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6F" w:rsidRPr="00084844" w:rsidRDefault="0098796F" w:rsidP="0098796F">
      <w:pPr>
        <w:spacing w:line="360" w:lineRule="auto"/>
        <w:jc w:val="center"/>
        <w:rPr>
          <w:rFonts w:ascii="Arial" w:hAnsi="Arial" w:cs="Arial"/>
          <w:b/>
        </w:rPr>
      </w:pPr>
      <w:bookmarkStart w:id="0" w:name="_GoBack"/>
      <w:bookmarkEnd w:id="0"/>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3457D1">
        <w:rPr>
          <w:rFonts w:ascii="Arial" w:hAnsi="Arial" w:cs="Arial"/>
          <w:lang w:val="en-ZA"/>
        </w:rPr>
        <w:t>7</w:t>
      </w:r>
      <w:r w:rsidR="00FE2E03" w:rsidRPr="00084844">
        <w:rPr>
          <w:rFonts w:ascii="Arial" w:hAnsi="Arial" w:cs="Arial"/>
          <w:lang w:val="en-ZA"/>
        </w:rPr>
        <w:t>/000</w:t>
      </w:r>
      <w:r w:rsidR="00D4434B">
        <w:rPr>
          <w:rFonts w:ascii="Arial" w:hAnsi="Arial" w:cs="Arial"/>
          <w:lang w:val="en-ZA"/>
        </w:rPr>
        <w:t>2</w:t>
      </w:r>
      <w:r w:rsidR="001A4422">
        <w:rPr>
          <w:rFonts w:ascii="Arial" w:hAnsi="Arial" w:cs="Arial"/>
          <w:lang w:val="en-ZA"/>
        </w:rPr>
        <w:t>8</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1A4422" w:rsidP="003E29B1">
      <w:pPr>
        <w:tabs>
          <w:tab w:val="right" w:pos="8306"/>
        </w:tabs>
        <w:spacing w:line="360" w:lineRule="auto"/>
        <w:jc w:val="both"/>
        <w:rPr>
          <w:rFonts w:ascii="Arial" w:hAnsi="Arial" w:cs="Arial"/>
          <w:b/>
          <w:lang w:val="en-ZA"/>
        </w:rPr>
      </w:pPr>
      <w:r>
        <w:rPr>
          <w:rFonts w:ascii="Arial" w:hAnsi="Arial" w:cs="Arial"/>
          <w:b/>
          <w:lang w:val="en-ZA"/>
        </w:rPr>
        <w:t>PAUL UMUB</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FA323E" w:rsidP="0098796F">
      <w:pPr>
        <w:spacing w:line="360" w:lineRule="auto"/>
        <w:jc w:val="both"/>
        <w:rPr>
          <w:rFonts w:ascii="Arial" w:hAnsi="Arial" w:cs="Arial"/>
          <w:lang w:val="en-ZA"/>
        </w:rPr>
      </w:pPr>
      <w:r>
        <w:rPr>
          <w:rFonts w:ascii="Arial" w:hAnsi="Arial" w:cs="Arial"/>
          <w:lang w:val="en-ZA"/>
        </w:rPr>
        <w:t>v</w:t>
      </w:r>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E45A39">
        <w:rPr>
          <w:rFonts w:ascii="Arial" w:hAnsi="Arial" w:cs="Arial"/>
          <w:lang w:val="en-ZA"/>
        </w:rPr>
        <w:tab/>
      </w:r>
      <w:proofErr w:type="spellStart"/>
      <w:r w:rsidR="00AE6EB4">
        <w:rPr>
          <w:rFonts w:ascii="Arial" w:hAnsi="Arial" w:cs="Arial"/>
          <w:i/>
          <w:lang w:val="en-ZA"/>
        </w:rPr>
        <w:t>Umub</w:t>
      </w:r>
      <w:proofErr w:type="spellEnd"/>
      <w:r w:rsidR="00FA323E">
        <w:rPr>
          <w:rFonts w:ascii="Arial" w:hAnsi="Arial" w:cs="Arial"/>
          <w:i/>
          <w:lang w:val="en-ZA"/>
        </w:rPr>
        <w:t xml:space="preserve"> v S</w:t>
      </w:r>
      <w:r w:rsidRPr="00084844">
        <w:rPr>
          <w:rFonts w:ascii="Arial" w:hAnsi="Arial" w:cs="Arial"/>
          <w:i/>
          <w:lang w:val="en-ZA"/>
        </w:rPr>
        <w:t xml:space="preserve"> </w:t>
      </w:r>
      <w:r w:rsidR="003E29B1" w:rsidRPr="00084844">
        <w:rPr>
          <w:rFonts w:ascii="Arial" w:hAnsi="Arial" w:cs="Arial"/>
          <w:lang w:val="en-ZA"/>
        </w:rPr>
        <w:t>(</w:t>
      </w:r>
      <w:r w:rsidR="00FA323E" w:rsidRPr="00FA323E">
        <w:rPr>
          <w:rFonts w:ascii="Arial" w:hAnsi="Arial" w:cs="Arial"/>
          <w:lang w:val="en-ZA"/>
        </w:rPr>
        <w:t>HC-MD-CRI-APP-CALL-2017/00028</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xml:space="preserve">] NAHCMD </w:t>
      </w:r>
      <w:r w:rsidR="00D4434B">
        <w:rPr>
          <w:rFonts w:ascii="Arial" w:hAnsi="Arial" w:cs="Arial"/>
          <w:lang w:val="en-ZA"/>
        </w:rPr>
        <w:t>18</w:t>
      </w:r>
      <w:r w:rsidR="00F416F1">
        <w:rPr>
          <w:rFonts w:ascii="Arial" w:hAnsi="Arial" w:cs="Arial"/>
          <w:lang w:val="en-ZA"/>
        </w:rPr>
        <w:t xml:space="preserve"> </w:t>
      </w:r>
      <w:r w:rsidR="00661996" w:rsidRPr="00084844">
        <w:rPr>
          <w:rFonts w:ascii="Arial" w:hAnsi="Arial" w:cs="Arial"/>
          <w:lang w:val="en-ZA"/>
        </w:rPr>
        <w:t>(</w:t>
      </w:r>
      <w:r w:rsidR="00FA323E">
        <w:rPr>
          <w:rFonts w:ascii="Arial" w:hAnsi="Arial" w:cs="Arial"/>
          <w:lang w:val="en-ZA"/>
        </w:rPr>
        <w:t xml:space="preserve">8 February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r w:rsidR="009755E7" w:rsidRPr="00084844">
        <w:rPr>
          <w:rFonts w:ascii="Arial" w:hAnsi="Arial" w:cs="Arial"/>
          <w:lang w:val="en-ZA"/>
        </w:rPr>
        <w:t>et</w:t>
      </w:r>
      <w:r w:rsidRPr="00084844">
        <w:rPr>
          <w:rFonts w:ascii="Arial" w:hAnsi="Arial" w:cs="Arial"/>
          <w:lang w:val="en-ZA"/>
        </w:rPr>
        <w:t xml:space="preserve"> </w:t>
      </w:r>
      <w:r w:rsidR="00FE2E03" w:rsidRPr="00084844">
        <w:rPr>
          <w:rFonts w:ascii="Arial" w:hAnsi="Arial" w:cs="Arial"/>
          <w:lang w:val="en-ZA"/>
        </w:rPr>
        <w:t>LIEBENBERG</w:t>
      </w:r>
      <w:r w:rsidRPr="00084844">
        <w:rPr>
          <w:rFonts w:ascii="Arial" w:hAnsi="Arial" w:cs="Arial"/>
          <w:lang w:val="en-ZA"/>
        </w:rPr>
        <w:t xml:space="preserve"> J</w:t>
      </w:r>
    </w:p>
    <w:p w:rsidR="0098796F" w:rsidRPr="00FA323E"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445D9A" w:rsidRPr="00FA323E">
        <w:rPr>
          <w:rFonts w:ascii="Arial" w:hAnsi="Arial" w:cs="Arial"/>
          <w:b/>
          <w:lang w:val="en-ZA"/>
        </w:rPr>
        <w:t>10 October 2018</w:t>
      </w:r>
    </w:p>
    <w:p w:rsidR="0098796F" w:rsidRPr="00FA323E" w:rsidRDefault="0098796F" w:rsidP="0098796F">
      <w:pPr>
        <w:spacing w:line="360" w:lineRule="auto"/>
        <w:jc w:val="both"/>
        <w:rPr>
          <w:rFonts w:ascii="Arial" w:hAnsi="Arial" w:cs="Arial"/>
          <w:b/>
          <w:lang w:val="en-ZA"/>
        </w:rPr>
      </w:pPr>
      <w:r w:rsidRPr="00FA323E">
        <w:rPr>
          <w:rFonts w:ascii="Arial" w:hAnsi="Arial" w:cs="Arial"/>
          <w:b/>
          <w:lang w:val="en-ZA"/>
        </w:rPr>
        <w:t>Delivered:</w:t>
      </w:r>
      <w:r w:rsidRPr="00FA323E">
        <w:rPr>
          <w:rFonts w:ascii="Arial" w:hAnsi="Arial" w:cs="Arial"/>
          <w:b/>
          <w:lang w:val="en-ZA"/>
        </w:rPr>
        <w:tab/>
      </w:r>
      <w:r w:rsidR="00F416F1" w:rsidRPr="00FA323E">
        <w:rPr>
          <w:rFonts w:ascii="Arial" w:hAnsi="Arial" w:cs="Arial"/>
          <w:b/>
          <w:lang w:val="en-ZA"/>
        </w:rPr>
        <w:t>8 February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proofErr w:type="spellStart"/>
      <w:r w:rsidRPr="00084844">
        <w:rPr>
          <w:rFonts w:ascii="Arial" w:hAnsi="Arial" w:cs="Arial"/>
          <w:b/>
          <w:lang w:val="en-ZA"/>
        </w:rPr>
        <w:t>Flynote</w:t>
      </w:r>
      <w:proofErr w:type="spellEnd"/>
      <w:r w:rsidRPr="00084844">
        <w:rPr>
          <w:rFonts w:ascii="Arial" w:hAnsi="Arial" w:cs="Arial"/>
          <w:b/>
          <w:lang w:val="en-ZA"/>
        </w:rPr>
        <w:t>:</w:t>
      </w:r>
      <w:r w:rsidRPr="00084844">
        <w:rPr>
          <w:rFonts w:ascii="Arial" w:hAnsi="Arial" w:cs="Arial"/>
          <w:lang w:val="en-ZA"/>
        </w:rPr>
        <w:tab/>
      </w:r>
      <w:r w:rsidR="00576246">
        <w:rPr>
          <w:rFonts w:ascii="Arial" w:hAnsi="Arial" w:cs="Arial"/>
          <w:lang w:val="en-ZA"/>
        </w:rPr>
        <w:t>Criminal procedure – Appeal – Sentence – Possession of dependence producing substance – 10 years</w:t>
      </w:r>
      <w:r w:rsidR="004029EE">
        <w:rPr>
          <w:rFonts w:ascii="Arial" w:hAnsi="Arial" w:cs="Arial"/>
          <w:lang w:val="en-ZA"/>
        </w:rPr>
        <w:t>’</w:t>
      </w:r>
      <w:r w:rsidR="00576246">
        <w:rPr>
          <w:rFonts w:ascii="Arial" w:hAnsi="Arial" w:cs="Arial"/>
          <w:lang w:val="en-ZA"/>
        </w:rPr>
        <w:t xml:space="preserve"> imprisonment – </w:t>
      </w:r>
      <w:r w:rsidR="004029EE">
        <w:rPr>
          <w:rFonts w:ascii="Arial" w:hAnsi="Arial" w:cs="Arial"/>
          <w:lang w:val="en-ZA"/>
        </w:rPr>
        <w:t>Appellant claims sentence is s</w:t>
      </w:r>
      <w:r w:rsidR="00F31C61">
        <w:rPr>
          <w:rFonts w:ascii="Arial" w:hAnsi="Arial" w:cs="Arial"/>
          <w:lang w:val="en-ZA"/>
        </w:rPr>
        <w:t>hockingly</w:t>
      </w:r>
      <w:r w:rsidR="00576246">
        <w:rPr>
          <w:rFonts w:ascii="Arial" w:hAnsi="Arial" w:cs="Arial"/>
          <w:lang w:val="en-ZA"/>
        </w:rPr>
        <w:t xml:space="preserve"> inappropriate – Seriousness of offence overemphasized – </w:t>
      </w:r>
      <w:r w:rsidR="00B8460B">
        <w:rPr>
          <w:rFonts w:ascii="Arial" w:hAnsi="Arial" w:cs="Arial"/>
          <w:lang w:val="en-ZA"/>
        </w:rPr>
        <w:t xml:space="preserve">Amended notice of appeal filed late – Explanation not reasonable – No prospects of success on appeal - </w:t>
      </w:r>
      <w:r w:rsidR="00F31C61">
        <w:rPr>
          <w:rFonts w:ascii="Arial" w:hAnsi="Arial" w:cs="Arial"/>
          <w:lang w:val="en-ZA"/>
        </w:rPr>
        <w:t xml:space="preserve">Scourge </w:t>
      </w:r>
      <w:r w:rsidR="00E723A2">
        <w:rPr>
          <w:rFonts w:ascii="Arial" w:hAnsi="Arial" w:cs="Arial"/>
          <w:lang w:val="en-ZA"/>
        </w:rPr>
        <w:t xml:space="preserve">of </w:t>
      </w:r>
      <w:r w:rsidR="00F31C61">
        <w:rPr>
          <w:rFonts w:ascii="Arial" w:hAnsi="Arial" w:cs="Arial"/>
          <w:lang w:val="en-ZA"/>
        </w:rPr>
        <w:t>drug abuse on the increase</w:t>
      </w:r>
      <w:r w:rsidR="00576246">
        <w:rPr>
          <w:rFonts w:ascii="Arial" w:hAnsi="Arial" w:cs="Arial"/>
          <w:lang w:val="en-ZA"/>
        </w:rPr>
        <w:t xml:space="preserve"> – Prevailing circumstances call for severe sentences – No misdirection – Appeal </w:t>
      </w:r>
      <w:r w:rsidR="00B8460B">
        <w:rPr>
          <w:rFonts w:ascii="Arial" w:hAnsi="Arial" w:cs="Arial"/>
          <w:lang w:val="en-ZA"/>
        </w:rPr>
        <w:t>struck from the roll</w:t>
      </w:r>
      <w:r w:rsidR="00576246">
        <w:rPr>
          <w:rFonts w:ascii="Arial" w:hAnsi="Arial" w:cs="Arial"/>
          <w:lang w:val="en-ZA"/>
        </w:rPr>
        <w:t>.</w:t>
      </w:r>
    </w:p>
    <w:p w:rsidR="00330C2F" w:rsidRPr="00084844" w:rsidRDefault="00330C2F" w:rsidP="0098796F">
      <w:pPr>
        <w:spacing w:line="360" w:lineRule="auto"/>
        <w:jc w:val="both"/>
        <w:rPr>
          <w:rFonts w:ascii="Arial" w:hAnsi="Arial" w:cs="Arial"/>
          <w:lang w:val="en-ZA"/>
        </w:rPr>
      </w:pPr>
    </w:p>
    <w:p w:rsidR="00CD15EC" w:rsidRDefault="0098796F" w:rsidP="0098796F">
      <w:pPr>
        <w:spacing w:line="360" w:lineRule="auto"/>
        <w:jc w:val="both"/>
        <w:rPr>
          <w:rFonts w:ascii="Arial" w:hAnsi="Arial" w:cs="Arial"/>
          <w:lang w:val="en-ZA"/>
        </w:rPr>
      </w:pPr>
      <w:r w:rsidRPr="00084844">
        <w:rPr>
          <w:rFonts w:ascii="Arial" w:hAnsi="Arial" w:cs="Arial"/>
          <w:b/>
          <w:lang w:val="en-ZA"/>
        </w:rPr>
        <w:t>Summary:</w:t>
      </w:r>
      <w:r w:rsidRPr="00084844">
        <w:rPr>
          <w:rFonts w:ascii="Arial" w:hAnsi="Arial" w:cs="Arial"/>
          <w:b/>
          <w:lang w:val="en-ZA"/>
        </w:rPr>
        <w:tab/>
      </w:r>
      <w:r w:rsidR="00576246" w:rsidRPr="00576246">
        <w:rPr>
          <w:rFonts w:ascii="Arial" w:hAnsi="Arial" w:cs="Arial"/>
          <w:lang w:val="en-ZA"/>
        </w:rPr>
        <w:t>The app</w:t>
      </w:r>
      <w:r w:rsidR="00576246">
        <w:rPr>
          <w:rFonts w:ascii="Arial" w:hAnsi="Arial" w:cs="Arial"/>
          <w:lang w:val="en-ZA"/>
        </w:rPr>
        <w:t>ellant was convicted on his own plea of guilty of possession of cannabis weighing 26 9000 gram (Kg). He was sentenced to 10 years imprisonment. He appealed against the sentence on the grounds that the sentence imposed is shockingly inappropriate and that the court overemphasized the seriousness of the offence at the expense of the mitigating circumstances.</w:t>
      </w:r>
      <w:r w:rsidR="00901D64">
        <w:rPr>
          <w:rFonts w:ascii="Arial" w:hAnsi="Arial" w:cs="Arial"/>
          <w:lang w:val="en-ZA"/>
        </w:rPr>
        <w:t xml:space="preserve"> The amended notice of appeal was filed out of time. Appellant explained that he was advised by his lawyer that the first notice of appeal was defective, hence the need to file an emended notice.</w:t>
      </w:r>
    </w:p>
    <w:p w:rsidR="00901D64" w:rsidRDefault="00901D64" w:rsidP="0098796F">
      <w:pPr>
        <w:spacing w:line="360" w:lineRule="auto"/>
        <w:jc w:val="both"/>
        <w:rPr>
          <w:rFonts w:ascii="Arial" w:hAnsi="Arial" w:cs="Arial"/>
          <w:lang w:val="en-ZA"/>
        </w:rPr>
      </w:pPr>
    </w:p>
    <w:p w:rsidR="00901D64" w:rsidRDefault="00901D64" w:rsidP="0098796F">
      <w:pPr>
        <w:spacing w:line="360" w:lineRule="auto"/>
        <w:jc w:val="both"/>
        <w:rPr>
          <w:rFonts w:ascii="Arial" w:hAnsi="Arial" w:cs="Arial"/>
          <w:lang w:val="en-ZA"/>
        </w:rPr>
      </w:pPr>
      <w:r>
        <w:rPr>
          <w:rFonts w:ascii="Arial" w:hAnsi="Arial" w:cs="Arial"/>
          <w:lang w:val="en-ZA"/>
        </w:rPr>
        <w:t>Held, that, the explanation for late noting of the amended notice of appeal is not reasonable nor acceptable as the appellant, despite knowing his right to legal representation, waited for 5 years to engage a lawyer.</w:t>
      </w:r>
    </w:p>
    <w:p w:rsidR="00901D64" w:rsidRDefault="00901D64" w:rsidP="0098796F">
      <w:pPr>
        <w:spacing w:line="360" w:lineRule="auto"/>
        <w:jc w:val="both"/>
        <w:rPr>
          <w:rFonts w:ascii="Arial" w:hAnsi="Arial" w:cs="Arial"/>
          <w:lang w:val="en-ZA"/>
        </w:rPr>
      </w:pPr>
    </w:p>
    <w:p w:rsidR="00901D64" w:rsidRDefault="00901D64" w:rsidP="0098796F">
      <w:pPr>
        <w:spacing w:line="360" w:lineRule="auto"/>
        <w:jc w:val="both"/>
        <w:rPr>
          <w:rFonts w:ascii="Arial" w:hAnsi="Arial" w:cs="Arial"/>
          <w:lang w:val="en-ZA"/>
        </w:rPr>
      </w:pPr>
      <w:r>
        <w:rPr>
          <w:rFonts w:ascii="Arial" w:hAnsi="Arial" w:cs="Arial"/>
          <w:lang w:val="en-ZA"/>
        </w:rPr>
        <w:t>Held, further, that there are no prospects of success on appeal.</w:t>
      </w:r>
    </w:p>
    <w:p w:rsidR="00025769" w:rsidRDefault="00025769" w:rsidP="0098796F">
      <w:pPr>
        <w:spacing w:line="360" w:lineRule="auto"/>
        <w:jc w:val="both"/>
        <w:rPr>
          <w:rFonts w:ascii="Arial" w:hAnsi="Arial" w:cs="Arial"/>
          <w:lang w:val="en-ZA"/>
        </w:rPr>
      </w:pPr>
    </w:p>
    <w:p w:rsidR="00025769" w:rsidRDefault="00576246" w:rsidP="0098796F">
      <w:pPr>
        <w:spacing w:line="360" w:lineRule="auto"/>
        <w:jc w:val="both"/>
        <w:rPr>
          <w:rFonts w:ascii="Arial" w:hAnsi="Arial" w:cs="Arial"/>
          <w:lang w:val="en-ZA"/>
        </w:rPr>
      </w:pPr>
      <w:r>
        <w:rPr>
          <w:rFonts w:ascii="Arial" w:hAnsi="Arial" w:cs="Arial"/>
          <w:lang w:val="en-ZA"/>
        </w:rPr>
        <w:t>Held, that dealing in and possession of drugs is on the increase in our society and destroying our communities.</w:t>
      </w:r>
    </w:p>
    <w:p w:rsidR="00576246" w:rsidRDefault="00576246" w:rsidP="0098796F">
      <w:pPr>
        <w:spacing w:line="360" w:lineRule="auto"/>
        <w:jc w:val="both"/>
        <w:rPr>
          <w:rFonts w:ascii="Arial" w:hAnsi="Arial" w:cs="Arial"/>
          <w:lang w:val="en-ZA"/>
        </w:rPr>
      </w:pPr>
    </w:p>
    <w:p w:rsidR="00576246" w:rsidRDefault="00576246" w:rsidP="0098796F">
      <w:pPr>
        <w:spacing w:line="360" w:lineRule="auto"/>
        <w:jc w:val="both"/>
        <w:rPr>
          <w:rFonts w:ascii="Arial" w:hAnsi="Arial" w:cs="Arial"/>
          <w:lang w:val="en-ZA"/>
        </w:rPr>
      </w:pPr>
      <w:r>
        <w:rPr>
          <w:rFonts w:ascii="Arial" w:hAnsi="Arial" w:cs="Arial"/>
          <w:lang w:val="en-ZA"/>
        </w:rPr>
        <w:t>Held, further, that the fact that appellant has a previous conviction, the seriousness of the offence and the quantity of the cannabis found on him far outweigh the personal circumstances of the appellant.</w:t>
      </w:r>
    </w:p>
    <w:p w:rsidR="00576246" w:rsidRDefault="00576246" w:rsidP="0098796F">
      <w:pPr>
        <w:spacing w:line="360" w:lineRule="auto"/>
        <w:jc w:val="both"/>
        <w:rPr>
          <w:rFonts w:ascii="Arial" w:hAnsi="Arial" w:cs="Arial"/>
          <w:lang w:val="en-ZA"/>
        </w:rPr>
      </w:pPr>
    </w:p>
    <w:p w:rsidR="00576246" w:rsidRDefault="00576246" w:rsidP="0098796F">
      <w:pPr>
        <w:spacing w:line="360" w:lineRule="auto"/>
        <w:jc w:val="both"/>
        <w:rPr>
          <w:rFonts w:ascii="Arial" w:hAnsi="Arial" w:cs="Arial"/>
          <w:lang w:val="en-ZA"/>
        </w:rPr>
      </w:pPr>
      <w:r>
        <w:rPr>
          <w:rFonts w:ascii="Arial" w:hAnsi="Arial" w:cs="Arial"/>
          <w:lang w:val="en-ZA"/>
        </w:rPr>
        <w:t xml:space="preserve">Held, further that given the prevailing circumstances where dealing in and possession of drugs is on the increase, the courts should henceforth impose severe sentences to deter the appellant and </w:t>
      </w:r>
      <w:r w:rsidR="00843559">
        <w:rPr>
          <w:rFonts w:ascii="Arial" w:hAnsi="Arial" w:cs="Arial"/>
          <w:lang w:val="en-ZA"/>
        </w:rPr>
        <w:t>would-be</w:t>
      </w:r>
      <w:r>
        <w:rPr>
          <w:rFonts w:ascii="Arial" w:hAnsi="Arial" w:cs="Arial"/>
          <w:lang w:val="en-ZA"/>
        </w:rPr>
        <w:t xml:space="preserve"> offenders from committing such offences.</w:t>
      </w:r>
    </w:p>
    <w:p w:rsidR="00CE71F2" w:rsidRDefault="00CE71F2" w:rsidP="0098796F">
      <w:pPr>
        <w:spacing w:line="360" w:lineRule="auto"/>
        <w:jc w:val="both"/>
        <w:rPr>
          <w:rFonts w:ascii="Arial" w:hAnsi="Arial" w:cs="Arial"/>
          <w:lang w:val="en-ZA"/>
        </w:rPr>
      </w:pPr>
    </w:p>
    <w:p w:rsidR="00CE71F2" w:rsidRDefault="00CE71F2" w:rsidP="0098796F">
      <w:pPr>
        <w:spacing w:line="360" w:lineRule="auto"/>
        <w:jc w:val="both"/>
        <w:rPr>
          <w:rFonts w:ascii="Arial" w:hAnsi="Arial" w:cs="Arial"/>
          <w:lang w:val="en-ZA"/>
        </w:rPr>
      </w:pPr>
      <w:r>
        <w:rPr>
          <w:rFonts w:ascii="Arial" w:hAnsi="Arial" w:cs="Arial"/>
          <w:lang w:val="en-ZA"/>
        </w:rPr>
        <w:t xml:space="preserve">Held, further that, no misdirection or irregularity </w:t>
      </w:r>
      <w:r w:rsidR="00296733">
        <w:rPr>
          <w:rFonts w:ascii="Arial" w:hAnsi="Arial" w:cs="Arial"/>
          <w:lang w:val="en-ZA"/>
        </w:rPr>
        <w:t>shown</w:t>
      </w:r>
      <w:r>
        <w:rPr>
          <w:rFonts w:ascii="Arial" w:hAnsi="Arial" w:cs="Arial"/>
          <w:lang w:val="en-ZA"/>
        </w:rPr>
        <w:t xml:space="preserve"> for this court to interfere with the sentence imposed. Appeal </w:t>
      </w:r>
      <w:r w:rsidR="00901D64">
        <w:rPr>
          <w:rFonts w:ascii="Arial" w:hAnsi="Arial" w:cs="Arial"/>
          <w:lang w:val="en-ZA"/>
        </w:rPr>
        <w:t>struck form the roll</w:t>
      </w:r>
      <w:r>
        <w:rPr>
          <w:rFonts w:ascii="Arial" w:hAnsi="Arial" w:cs="Arial"/>
          <w:lang w:val="en-ZA"/>
        </w:rPr>
        <w:t>.</w:t>
      </w:r>
    </w:p>
    <w:p w:rsidR="00025769" w:rsidRDefault="00025769"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CE71F2" w:rsidRDefault="00CE71F2" w:rsidP="00E91547">
      <w:pPr>
        <w:pStyle w:val="ListParagraph"/>
        <w:spacing w:line="360" w:lineRule="auto"/>
        <w:jc w:val="both"/>
        <w:rPr>
          <w:rFonts w:ascii="Arial" w:hAnsi="Arial" w:cs="Arial"/>
          <w:lang w:val="en-ZA"/>
        </w:rPr>
      </w:pPr>
    </w:p>
    <w:p w:rsidR="00901D64" w:rsidRPr="008D6C70" w:rsidRDefault="008D6C70" w:rsidP="008D6C70">
      <w:pPr>
        <w:spacing w:line="360" w:lineRule="auto"/>
        <w:ind w:left="1080" w:hanging="360"/>
        <w:jc w:val="both"/>
        <w:rPr>
          <w:rFonts w:ascii="Arial" w:hAnsi="Arial" w:cs="Arial"/>
          <w:lang w:val="en-ZA"/>
        </w:rPr>
      </w:pPr>
      <w:r>
        <w:rPr>
          <w:rFonts w:ascii="Arial" w:hAnsi="Arial" w:cs="Arial"/>
          <w:lang w:val="en-ZA"/>
        </w:rPr>
        <w:lastRenderedPageBreak/>
        <w:t>1.</w:t>
      </w:r>
      <w:r>
        <w:rPr>
          <w:rFonts w:ascii="Arial" w:hAnsi="Arial" w:cs="Arial"/>
          <w:lang w:val="en-ZA"/>
        </w:rPr>
        <w:tab/>
      </w:r>
      <w:r w:rsidR="00A9141A" w:rsidRPr="008D6C70">
        <w:rPr>
          <w:rFonts w:ascii="Arial" w:hAnsi="Arial" w:cs="Arial"/>
          <w:lang w:val="en-ZA"/>
        </w:rPr>
        <w:t>In the result, the application for condonation for the late noting of the appeal is refused</w:t>
      </w:r>
      <w:r w:rsidR="00A461BD" w:rsidRPr="008D6C70">
        <w:rPr>
          <w:rFonts w:ascii="Arial" w:hAnsi="Arial" w:cs="Arial"/>
          <w:lang w:val="en-ZA"/>
        </w:rPr>
        <w:t xml:space="preserve"> </w:t>
      </w:r>
      <w:r w:rsidR="007C6BC6" w:rsidRPr="008D6C70">
        <w:rPr>
          <w:rFonts w:ascii="Arial" w:hAnsi="Arial" w:cs="Arial"/>
          <w:lang w:val="en-ZA"/>
        </w:rPr>
        <w:t xml:space="preserve">as </w:t>
      </w:r>
      <w:r w:rsidR="00A461BD" w:rsidRPr="008D6C70">
        <w:rPr>
          <w:rFonts w:ascii="Arial" w:hAnsi="Arial" w:cs="Arial"/>
          <w:lang w:val="en-ZA"/>
        </w:rPr>
        <w:t>the explanation is not reasonable nor acceptable</w:t>
      </w:r>
      <w:r w:rsidR="007C6BC6" w:rsidRPr="008D6C70">
        <w:rPr>
          <w:rFonts w:ascii="Arial" w:hAnsi="Arial" w:cs="Arial"/>
          <w:lang w:val="en-ZA"/>
        </w:rPr>
        <w:t xml:space="preserve"> and there </w:t>
      </w:r>
      <w:r w:rsidR="00B92C49" w:rsidRPr="008D6C70">
        <w:rPr>
          <w:rFonts w:ascii="Arial" w:hAnsi="Arial" w:cs="Arial"/>
          <w:lang w:val="en-ZA"/>
        </w:rPr>
        <w:t>are</w:t>
      </w:r>
      <w:r w:rsidR="007C6BC6" w:rsidRPr="008D6C70">
        <w:rPr>
          <w:rFonts w:ascii="Arial" w:hAnsi="Arial" w:cs="Arial"/>
          <w:lang w:val="en-ZA"/>
        </w:rPr>
        <w:t xml:space="preserve"> no prospects of success on appeal</w:t>
      </w:r>
      <w:r w:rsidR="00A9141A" w:rsidRPr="008D6C70">
        <w:rPr>
          <w:rFonts w:ascii="Arial" w:hAnsi="Arial" w:cs="Arial"/>
          <w:lang w:val="en-ZA"/>
        </w:rPr>
        <w:t>.</w:t>
      </w:r>
    </w:p>
    <w:p w:rsidR="00A9141A" w:rsidRPr="008D6C70" w:rsidRDefault="008D6C70" w:rsidP="008D6C70">
      <w:pPr>
        <w:spacing w:line="360" w:lineRule="auto"/>
        <w:ind w:left="1080" w:hanging="360"/>
        <w:jc w:val="both"/>
        <w:rPr>
          <w:rFonts w:ascii="Arial" w:hAnsi="Arial" w:cs="Arial"/>
          <w:lang w:val="en-ZA"/>
        </w:rPr>
      </w:pPr>
      <w:r>
        <w:rPr>
          <w:rFonts w:ascii="Arial" w:hAnsi="Arial" w:cs="Arial"/>
          <w:lang w:val="en-ZA"/>
        </w:rPr>
        <w:t>2.</w:t>
      </w:r>
      <w:r>
        <w:rPr>
          <w:rFonts w:ascii="Arial" w:hAnsi="Arial" w:cs="Arial"/>
          <w:lang w:val="en-ZA"/>
        </w:rPr>
        <w:tab/>
      </w:r>
      <w:r w:rsidR="00A9141A" w:rsidRPr="008D6C70">
        <w:rPr>
          <w:rFonts w:ascii="Arial" w:hAnsi="Arial" w:cs="Arial"/>
          <w:lang w:val="en-ZA"/>
        </w:rPr>
        <w:t>The matter is struck from the roll.</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FE2E03" w:rsidRPr="00084844">
        <w:rPr>
          <w:rFonts w:ascii="Arial" w:hAnsi="Arial" w:cs="Arial"/>
          <w:lang w:val="en-ZA"/>
        </w:rPr>
        <w:t>LIEBENBERG</w:t>
      </w:r>
      <w:r w:rsidRPr="00084844">
        <w:rPr>
          <w:rFonts w:ascii="Arial" w:hAnsi="Arial" w:cs="Arial"/>
          <w:lang w:val="en-ZA"/>
        </w:rPr>
        <w:t xml:space="preserve"> J concurring):</w:t>
      </w:r>
    </w:p>
    <w:p w:rsidR="00527818" w:rsidRPr="00084844" w:rsidRDefault="00527818" w:rsidP="0098796F">
      <w:pPr>
        <w:spacing w:line="360" w:lineRule="auto"/>
        <w:jc w:val="both"/>
        <w:rPr>
          <w:rFonts w:ascii="Arial" w:hAnsi="Arial" w:cs="Arial"/>
          <w:lang w:val="en-ZA"/>
        </w:rPr>
      </w:pPr>
    </w:p>
    <w:p w:rsidR="00655A87" w:rsidRPr="00084844" w:rsidRDefault="00310F9A" w:rsidP="0098796F">
      <w:pPr>
        <w:spacing w:line="360" w:lineRule="auto"/>
        <w:jc w:val="both"/>
        <w:rPr>
          <w:rFonts w:ascii="Arial" w:hAnsi="Arial" w:cs="Arial"/>
          <w:u w:val="single"/>
          <w:lang w:val="en-ZA"/>
        </w:rPr>
      </w:pPr>
      <w:r w:rsidRPr="007828DD">
        <w:rPr>
          <w:rFonts w:ascii="Arial" w:hAnsi="Arial" w:cs="Arial"/>
          <w:u w:val="single"/>
          <w:lang w:val="en-ZA"/>
        </w:rPr>
        <w:t>Introduction</w:t>
      </w:r>
    </w:p>
    <w:p w:rsidR="00412C1F" w:rsidRPr="00084844" w:rsidRDefault="002025E5" w:rsidP="00412C1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FE2E03" w:rsidRPr="00084844">
        <w:rPr>
          <w:rFonts w:ascii="Arial" w:hAnsi="Arial" w:cs="Arial"/>
          <w:lang w:val="en-ZA"/>
        </w:rPr>
        <w:t>The appellant</w:t>
      </w:r>
      <w:r w:rsidR="00F416F1">
        <w:rPr>
          <w:rFonts w:ascii="Arial" w:hAnsi="Arial" w:cs="Arial"/>
          <w:lang w:val="en-ZA"/>
        </w:rPr>
        <w:t xml:space="preserve"> was convicted </w:t>
      </w:r>
      <w:r w:rsidR="0052278B">
        <w:rPr>
          <w:rFonts w:ascii="Arial" w:hAnsi="Arial" w:cs="Arial"/>
          <w:lang w:val="en-ZA"/>
        </w:rPr>
        <w:t>in</w:t>
      </w:r>
      <w:r w:rsidR="001A4422">
        <w:rPr>
          <w:rFonts w:ascii="Arial" w:hAnsi="Arial" w:cs="Arial"/>
          <w:lang w:val="en-ZA"/>
        </w:rPr>
        <w:t xml:space="preserve"> the regional court of </w:t>
      </w:r>
      <w:proofErr w:type="spellStart"/>
      <w:r w:rsidR="001A4422">
        <w:rPr>
          <w:rFonts w:ascii="Arial" w:hAnsi="Arial" w:cs="Arial"/>
          <w:lang w:val="en-ZA"/>
        </w:rPr>
        <w:t>Otjiwarongo</w:t>
      </w:r>
      <w:proofErr w:type="spellEnd"/>
      <w:r w:rsidR="001A4422">
        <w:rPr>
          <w:rFonts w:ascii="Arial" w:hAnsi="Arial" w:cs="Arial"/>
          <w:lang w:val="en-ZA"/>
        </w:rPr>
        <w:t xml:space="preserve"> of contravening section 2(b) read with sections 1, 2(</w:t>
      </w:r>
      <w:proofErr w:type="spellStart"/>
      <w:r w:rsidR="001A4422">
        <w:rPr>
          <w:rFonts w:ascii="Arial" w:hAnsi="Arial" w:cs="Arial"/>
          <w:lang w:val="en-ZA"/>
        </w:rPr>
        <w:t>i</w:t>
      </w:r>
      <w:proofErr w:type="spellEnd"/>
      <w:r w:rsidR="001A4422">
        <w:rPr>
          <w:rFonts w:ascii="Arial" w:hAnsi="Arial" w:cs="Arial"/>
          <w:lang w:val="en-ZA"/>
        </w:rPr>
        <w:t>) and 2(ii), 7 8, 10, 14 and part 1 of the schedule Act 41 of 1971 (as amended)</w:t>
      </w:r>
      <w:r w:rsidR="0052278B">
        <w:rPr>
          <w:rFonts w:ascii="Arial" w:hAnsi="Arial" w:cs="Arial"/>
          <w:lang w:val="en-ZA"/>
        </w:rPr>
        <w:t xml:space="preserve"> -</w:t>
      </w:r>
      <w:r w:rsidR="001A4422">
        <w:rPr>
          <w:rFonts w:ascii="Arial" w:hAnsi="Arial" w:cs="Arial"/>
          <w:lang w:val="en-ZA"/>
        </w:rPr>
        <w:t xml:space="preserve"> possession of a dependence producing substance to wit 26.9000 grams of cannabis valued at N$80 700.</w:t>
      </w:r>
    </w:p>
    <w:p w:rsidR="008F315F" w:rsidRPr="00084844" w:rsidRDefault="008F315F" w:rsidP="0098796F">
      <w:pPr>
        <w:spacing w:line="360" w:lineRule="auto"/>
        <w:jc w:val="both"/>
        <w:rPr>
          <w:rFonts w:ascii="Arial" w:hAnsi="Arial" w:cs="Arial"/>
          <w:lang w:val="en-ZA"/>
        </w:rPr>
      </w:pPr>
    </w:p>
    <w:p w:rsidR="00BD4251" w:rsidRDefault="00745C58" w:rsidP="001A4422">
      <w:pPr>
        <w:spacing w:line="360" w:lineRule="auto"/>
        <w:jc w:val="both"/>
        <w:rPr>
          <w:rFonts w:ascii="Arial" w:hAnsi="Arial" w:cs="Arial"/>
          <w:lang w:val="en-ZA"/>
        </w:rPr>
      </w:pPr>
      <w:r w:rsidRPr="00084844">
        <w:rPr>
          <w:rFonts w:ascii="Arial" w:hAnsi="Arial" w:cs="Arial"/>
          <w:lang w:val="en-ZA"/>
        </w:rPr>
        <w:t>[2]</w:t>
      </w:r>
      <w:r w:rsidRPr="00084844">
        <w:rPr>
          <w:rFonts w:ascii="Arial" w:hAnsi="Arial" w:cs="Arial"/>
          <w:lang w:val="en-ZA"/>
        </w:rPr>
        <w:tab/>
      </w:r>
      <w:r w:rsidR="001A4422">
        <w:rPr>
          <w:rFonts w:ascii="Arial" w:hAnsi="Arial" w:cs="Arial"/>
          <w:lang w:val="en-ZA"/>
        </w:rPr>
        <w:t xml:space="preserve">On 21 January 2013 he was sentenced to 10 years imprisonment. He now appeals against the sentence. The appellant filed a notice of appeal within 14 days. </w:t>
      </w:r>
      <w:proofErr w:type="gramStart"/>
      <w:r w:rsidR="001A4422">
        <w:rPr>
          <w:rFonts w:ascii="Arial" w:hAnsi="Arial" w:cs="Arial"/>
          <w:lang w:val="en-ZA"/>
        </w:rPr>
        <w:t>However</w:t>
      </w:r>
      <w:proofErr w:type="gramEnd"/>
      <w:r w:rsidR="001A4422">
        <w:rPr>
          <w:rFonts w:ascii="Arial" w:hAnsi="Arial" w:cs="Arial"/>
          <w:lang w:val="en-ZA"/>
        </w:rPr>
        <w:t xml:space="preserve"> on 22 June 2018, he filed an amended notice of appeal. The grounds of appeal </w:t>
      </w:r>
      <w:r w:rsidR="00130A2F">
        <w:rPr>
          <w:rFonts w:ascii="Arial" w:hAnsi="Arial" w:cs="Arial"/>
          <w:lang w:val="en-ZA"/>
        </w:rPr>
        <w:t xml:space="preserve">in the amended notice </w:t>
      </w:r>
      <w:r w:rsidR="001A4422">
        <w:rPr>
          <w:rFonts w:ascii="Arial" w:hAnsi="Arial" w:cs="Arial"/>
          <w:lang w:val="en-ZA"/>
        </w:rPr>
        <w:t>are stated as follows:</w:t>
      </w:r>
    </w:p>
    <w:p w:rsidR="00FA323E" w:rsidRDefault="00FA323E" w:rsidP="001A4422">
      <w:pPr>
        <w:spacing w:line="360" w:lineRule="auto"/>
        <w:jc w:val="both"/>
        <w:rPr>
          <w:rFonts w:ascii="Arial" w:hAnsi="Arial" w:cs="Arial"/>
          <w:lang w:val="en-ZA"/>
        </w:rPr>
      </w:pPr>
    </w:p>
    <w:p w:rsidR="001A4422" w:rsidRPr="00FA323E" w:rsidRDefault="00130A2F" w:rsidP="001A4422">
      <w:pPr>
        <w:spacing w:line="360" w:lineRule="auto"/>
        <w:jc w:val="both"/>
        <w:rPr>
          <w:rFonts w:ascii="Arial" w:hAnsi="Arial" w:cs="Arial"/>
          <w:sz w:val="22"/>
          <w:szCs w:val="22"/>
          <w:lang w:val="en-ZA"/>
        </w:rPr>
      </w:pPr>
      <w:r w:rsidRPr="00FA323E">
        <w:rPr>
          <w:rFonts w:ascii="Arial" w:hAnsi="Arial" w:cs="Arial"/>
          <w:sz w:val="22"/>
          <w:szCs w:val="22"/>
          <w:lang w:val="en-ZA"/>
        </w:rPr>
        <w:t>‘</w:t>
      </w:r>
      <w:r w:rsidR="001A4422" w:rsidRPr="00FA323E">
        <w:rPr>
          <w:rFonts w:ascii="Arial" w:hAnsi="Arial" w:cs="Arial"/>
          <w:sz w:val="22"/>
          <w:szCs w:val="22"/>
          <w:lang w:val="en-ZA"/>
        </w:rPr>
        <w:t>1.</w:t>
      </w:r>
      <w:r w:rsidR="001A4422" w:rsidRPr="00FA323E">
        <w:rPr>
          <w:rFonts w:ascii="Arial" w:hAnsi="Arial" w:cs="Arial"/>
          <w:sz w:val="22"/>
          <w:szCs w:val="22"/>
          <w:lang w:val="en-ZA"/>
        </w:rPr>
        <w:tab/>
        <w:t>The imprisonment term imposed by court in the prevailing circumstances are shockingly inappropriate.</w:t>
      </w:r>
    </w:p>
    <w:p w:rsidR="001A4422" w:rsidRPr="00FA323E" w:rsidRDefault="001A4422" w:rsidP="001A4422">
      <w:pPr>
        <w:spacing w:line="360" w:lineRule="auto"/>
        <w:jc w:val="both"/>
        <w:rPr>
          <w:rFonts w:ascii="Arial" w:hAnsi="Arial" w:cs="Arial"/>
          <w:sz w:val="22"/>
          <w:szCs w:val="22"/>
          <w:lang w:val="en-ZA"/>
        </w:rPr>
      </w:pPr>
      <w:r w:rsidRPr="00FA323E">
        <w:rPr>
          <w:rFonts w:ascii="Arial" w:hAnsi="Arial" w:cs="Arial"/>
          <w:sz w:val="22"/>
          <w:szCs w:val="22"/>
          <w:lang w:val="en-ZA"/>
        </w:rPr>
        <w:t>2.</w:t>
      </w:r>
      <w:r w:rsidRPr="00FA323E">
        <w:rPr>
          <w:rFonts w:ascii="Arial" w:hAnsi="Arial" w:cs="Arial"/>
          <w:sz w:val="22"/>
          <w:szCs w:val="22"/>
          <w:lang w:val="en-ZA"/>
        </w:rPr>
        <w:tab/>
        <w:t>The court unjustifiably overemphasized the seriousness of the offences at the expense of mitigating circumstances.</w:t>
      </w:r>
      <w:r w:rsidR="00130A2F" w:rsidRPr="00FA323E">
        <w:rPr>
          <w:rFonts w:ascii="Arial" w:hAnsi="Arial" w:cs="Arial"/>
          <w:sz w:val="22"/>
          <w:szCs w:val="22"/>
          <w:lang w:val="en-ZA"/>
        </w:rPr>
        <w:t>’</w:t>
      </w:r>
    </w:p>
    <w:p w:rsidR="001A4422" w:rsidRDefault="001A4422" w:rsidP="001A4422">
      <w:pPr>
        <w:spacing w:line="360" w:lineRule="auto"/>
        <w:jc w:val="both"/>
        <w:rPr>
          <w:rFonts w:ascii="Arial" w:hAnsi="Arial" w:cs="Arial"/>
          <w:lang w:val="en-ZA"/>
        </w:rPr>
      </w:pPr>
    </w:p>
    <w:p w:rsidR="00667AB0" w:rsidRDefault="001A4422" w:rsidP="001A4422">
      <w:pPr>
        <w:spacing w:line="360" w:lineRule="auto"/>
        <w:jc w:val="both"/>
        <w:rPr>
          <w:rFonts w:ascii="Arial" w:hAnsi="Arial" w:cs="Arial"/>
          <w:lang w:val="en-ZA"/>
        </w:rPr>
      </w:pPr>
      <w:r>
        <w:rPr>
          <w:rFonts w:ascii="Arial" w:hAnsi="Arial" w:cs="Arial"/>
          <w:lang w:val="en-ZA"/>
        </w:rPr>
        <w:t>An affidavit was filed by the appellant explaining the reasons why the amended notice of appeal was filed late.</w:t>
      </w:r>
      <w:r w:rsidR="00FA323E">
        <w:rPr>
          <w:rFonts w:ascii="Arial" w:hAnsi="Arial" w:cs="Arial"/>
          <w:lang w:val="en-ZA"/>
        </w:rPr>
        <w:t xml:space="preserve"> </w:t>
      </w:r>
      <w:r w:rsidR="002B1941">
        <w:rPr>
          <w:rFonts w:ascii="Arial" w:hAnsi="Arial" w:cs="Arial"/>
          <w:lang w:val="en-ZA"/>
        </w:rPr>
        <w:t xml:space="preserve">In summary, he states that after the notice of appeal was </w:t>
      </w:r>
      <w:proofErr w:type="gramStart"/>
      <w:r w:rsidR="002B1941">
        <w:rPr>
          <w:rFonts w:ascii="Arial" w:hAnsi="Arial" w:cs="Arial"/>
          <w:lang w:val="en-ZA"/>
        </w:rPr>
        <w:t>filed</w:t>
      </w:r>
      <w:proofErr w:type="gramEnd"/>
      <w:r w:rsidR="002B1941">
        <w:rPr>
          <w:rFonts w:ascii="Arial" w:hAnsi="Arial" w:cs="Arial"/>
          <w:lang w:val="en-ZA"/>
        </w:rPr>
        <w:t xml:space="preserve"> he made enquiries with the clerk of the court as to when his appeal </w:t>
      </w:r>
      <w:r w:rsidR="000218F2">
        <w:rPr>
          <w:rFonts w:ascii="Arial" w:hAnsi="Arial" w:cs="Arial"/>
          <w:lang w:val="en-ZA"/>
        </w:rPr>
        <w:t>will</w:t>
      </w:r>
      <w:r w:rsidR="002B1941">
        <w:rPr>
          <w:rFonts w:ascii="Arial" w:hAnsi="Arial" w:cs="Arial"/>
          <w:lang w:val="en-ZA"/>
        </w:rPr>
        <w:t xml:space="preserve"> be heard and he was told that a date had still not been allocated. In April 2018 he decided to apply </w:t>
      </w:r>
      <w:r w:rsidR="00A300B2">
        <w:rPr>
          <w:rFonts w:ascii="Arial" w:hAnsi="Arial" w:cs="Arial"/>
          <w:lang w:val="en-ZA"/>
        </w:rPr>
        <w:t xml:space="preserve">from </w:t>
      </w:r>
      <w:r w:rsidR="002B1941">
        <w:rPr>
          <w:rFonts w:ascii="Arial" w:hAnsi="Arial" w:cs="Arial"/>
          <w:lang w:val="en-ZA"/>
        </w:rPr>
        <w:t xml:space="preserve">legal aid </w:t>
      </w:r>
      <w:r w:rsidR="00A300B2">
        <w:rPr>
          <w:rFonts w:ascii="Arial" w:hAnsi="Arial" w:cs="Arial"/>
          <w:lang w:val="en-ZA"/>
        </w:rPr>
        <w:t xml:space="preserve">directorate </w:t>
      </w:r>
      <w:r w:rsidR="002B1941">
        <w:rPr>
          <w:rFonts w:ascii="Arial" w:hAnsi="Arial" w:cs="Arial"/>
          <w:lang w:val="en-ZA"/>
        </w:rPr>
        <w:t>for a legal representati</w:t>
      </w:r>
      <w:r w:rsidR="000218F2">
        <w:rPr>
          <w:rFonts w:ascii="Arial" w:hAnsi="Arial" w:cs="Arial"/>
          <w:lang w:val="en-ZA"/>
        </w:rPr>
        <w:t xml:space="preserve">ve. On 28 April 2018 Mr </w:t>
      </w:r>
      <w:proofErr w:type="spellStart"/>
      <w:r w:rsidR="000218F2">
        <w:rPr>
          <w:rFonts w:ascii="Arial" w:hAnsi="Arial" w:cs="Arial"/>
          <w:lang w:val="en-ZA"/>
        </w:rPr>
        <w:t>Brockerh</w:t>
      </w:r>
      <w:r w:rsidR="002B1941">
        <w:rPr>
          <w:rFonts w:ascii="Arial" w:hAnsi="Arial" w:cs="Arial"/>
          <w:lang w:val="en-ZA"/>
        </w:rPr>
        <w:t>off</w:t>
      </w:r>
      <w:proofErr w:type="spellEnd"/>
      <w:r w:rsidR="002B1941">
        <w:rPr>
          <w:rFonts w:ascii="Arial" w:hAnsi="Arial" w:cs="Arial"/>
          <w:lang w:val="en-ZA"/>
        </w:rPr>
        <w:t xml:space="preserve"> was appointed to represent him and </w:t>
      </w:r>
      <w:r w:rsidR="000218F2">
        <w:rPr>
          <w:rFonts w:ascii="Arial" w:hAnsi="Arial" w:cs="Arial"/>
          <w:lang w:val="en-ZA"/>
        </w:rPr>
        <w:t>he</w:t>
      </w:r>
      <w:r w:rsidR="002B1941">
        <w:rPr>
          <w:rFonts w:ascii="Arial" w:hAnsi="Arial" w:cs="Arial"/>
          <w:lang w:val="en-ZA"/>
        </w:rPr>
        <w:t xml:space="preserve"> advised him that they needed to file an amended notice of appeal, </w:t>
      </w:r>
      <w:r w:rsidR="002B1941">
        <w:rPr>
          <w:rFonts w:ascii="Arial" w:hAnsi="Arial" w:cs="Arial"/>
          <w:lang w:val="en-ZA"/>
        </w:rPr>
        <w:lastRenderedPageBreak/>
        <w:t>as the initial notice of appeal was defective. The amended notice of appeal was filed on 22 June 2018.</w:t>
      </w:r>
    </w:p>
    <w:p w:rsidR="00667AB0" w:rsidRDefault="00667AB0" w:rsidP="001A4422">
      <w:pPr>
        <w:spacing w:line="360" w:lineRule="auto"/>
        <w:jc w:val="both"/>
        <w:rPr>
          <w:rFonts w:ascii="Arial" w:hAnsi="Arial" w:cs="Arial"/>
          <w:lang w:val="en-ZA"/>
        </w:rPr>
      </w:pPr>
    </w:p>
    <w:p w:rsidR="008E50A3" w:rsidRDefault="002442B9" w:rsidP="008E50A3">
      <w:pPr>
        <w:spacing w:line="360" w:lineRule="auto"/>
        <w:jc w:val="both"/>
        <w:rPr>
          <w:rFonts w:ascii="Arial" w:hAnsi="Arial" w:cs="Arial"/>
          <w:lang w:val="en-ZA"/>
        </w:rPr>
      </w:pPr>
      <w:r>
        <w:rPr>
          <w:rFonts w:ascii="Arial" w:hAnsi="Arial" w:cs="Arial"/>
          <w:lang w:val="en-ZA"/>
        </w:rPr>
        <w:t>[3]</w:t>
      </w:r>
      <w:r w:rsidR="00667AB0">
        <w:rPr>
          <w:rFonts w:ascii="Arial" w:hAnsi="Arial" w:cs="Arial"/>
          <w:lang w:val="en-ZA"/>
        </w:rPr>
        <w:tab/>
      </w:r>
      <w:r w:rsidR="000218F2">
        <w:rPr>
          <w:rFonts w:ascii="Arial" w:hAnsi="Arial" w:cs="Arial"/>
          <w:lang w:val="en-ZA"/>
        </w:rPr>
        <w:t>He further state</w:t>
      </w:r>
      <w:r w:rsidR="00A300B2">
        <w:rPr>
          <w:rFonts w:ascii="Arial" w:hAnsi="Arial" w:cs="Arial"/>
          <w:lang w:val="en-ZA"/>
        </w:rPr>
        <w:t>s</w:t>
      </w:r>
      <w:r w:rsidR="000218F2">
        <w:rPr>
          <w:rFonts w:ascii="Arial" w:hAnsi="Arial" w:cs="Arial"/>
          <w:lang w:val="en-ZA"/>
        </w:rPr>
        <w:t xml:space="preserve"> that he is a layman and not acquainted with the procedures of the court and that </w:t>
      </w:r>
      <w:r w:rsidR="00527818">
        <w:rPr>
          <w:rFonts w:ascii="Arial" w:hAnsi="Arial" w:cs="Arial"/>
          <w:lang w:val="en-ZA"/>
        </w:rPr>
        <w:t>he has prospect</w:t>
      </w:r>
      <w:r w:rsidR="00BB72B8">
        <w:rPr>
          <w:rFonts w:ascii="Arial" w:hAnsi="Arial" w:cs="Arial"/>
          <w:lang w:val="en-ZA"/>
        </w:rPr>
        <w:t>s</w:t>
      </w:r>
      <w:r w:rsidR="00527818">
        <w:rPr>
          <w:rFonts w:ascii="Arial" w:hAnsi="Arial" w:cs="Arial"/>
          <w:lang w:val="en-ZA"/>
        </w:rPr>
        <w:t xml:space="preserve"> of success on appeal as </w:t>
      </w:r>
      <w:r w:rsidR="00A82D4B">
        <w:rPr>
          <w:rFonts w:ascii="Arial" w:hAnsi="Arial" w:cs="Arial"/>
          <w:lang w:val="en-ZA"/>
        </w:rPr>
        <w:t>the sentence imposed by the trial court of 10 years</w:t>
      </w:r>
      <w:r w:rsidR="00BB72B8">
        <w:rPr>
          <w:rFonts w:ascii="Arial" w:hAnsi="Arial" w:cs="Arial"/>
          <w:lang w:val="en-ZA"/>
        </w:rPr>
        <w:t>’</w:t>
      </w:r>
      <w:r w:rsidR="00A82D4B">
        <w:rPr>
          <w:rFonts w:ascii="Arial" w:hAnsi="Arial" w:cs="Arial"/>
          <w:lang w:val="en-ZA"/>
        </w:rPr>
        <w:t xml:space="preserve"> imprisonment is shockingly inappropriate and induces a sense of shock, hence this court ought to interfere therewith.</w:t>
      </w:r>
    </w:p>
    <w:p w:rsidR="00E91A38" w:rsidRDefault="00E91A38" w:rsidP="00A82D4B">
      <w:pPr>
        <w:spacing w:line="360" w:lineRule="auto"/>
        <w:jc w:val="both"/>
        <w:rPr>
          <w:rFonts w:ascii="Arial" w:hAnsi="Arial" w:cs="Arial"/>
          <w:lang w:val="en-ZA"/>
        </w:rPr>
      </w:pPr>
    </w:p>
    <w:p w:rsidR="00FA323E" w:rsidRPr="00FA323E" w:rsidRDefault="00E91A38" w:rsidP="00A82D4B">
      <w:pPr>
        <w:spacing w:line="360" w:lineRule="auto"/>
        <w:jc w:val="both"/>
        <w:rPr>
          <w:rFonts w:ascii="Arial" w:hAnsi="Arial" w:cs="Arial"/>
          <w:u w:val="single"/>
          <w:lang w:val="en-ZA"/>
        </w:rPr>
      </w:pPr>
      <w:r w:rsidRPr="00705E4A">
        <w:rPr>
          <w:rFonts w:ascii="Arial" w:hAnsi="Arial" w:cs="Arial"/>
          <w:u w:val="single"/>
          <w:lang w:val="en-ZA"/>
        </w:rPr>
        <w:t xml:space="preserve">Point in </w:t>
      </w:r>
      <w:proofErr w:type="spellStart"/>
      <w:r w:rsidRPr="00705E4A">
        <w:rPr>
          <w:rFonts w:ascii="Arial" w:hAnsi="Arial" w:cs="Arial"/>
          <w:u w:val="single"/>
          <w:lang w:val="en-ZA"/>
        </w:rPr>
        <w:t>limine</w:t>
      </w:r>
      <w:proofErr w:type="spellEnd"/>
    </w:p>
    <w:p w:rsidR="00DB0246" w:rsidRDefault="00FA323E" w:rsidP="00A82D4B">
      <w:pPr>
        <w:spacing w:line="360" w:lineRule="auto"/>
        <w:jc w:val="both"/>
        <w:rPr>
          <w:rFonts w:ascii="Arial" w:hAnsi="Arial" w:cs="Arial"/>
          <w:lang w:val="en-ZA"/>
        </w:rPr>
      </w:pPr>
      <w:r>
        <w:rPr>
          <w:rFonts w:ascii="Arial" w:hAnsi="Arial" w:cs="Arial"/>
          <w:lang w:val="en-ZA"/>
        </w:rPr>
        <w:t>[4]</w:t>
      </w:r>
      <w:r>
        <w:rPr>
          <w:rFonts w:ascii="Arial" w:hAnsi="Arial" w:cs="Arial"/>
          <w:lang w:val="en-ZA"/>
        </w:rPr>
        <w:tab/>
      </w:r>
      <w:r w:rsidR="00E91A38">
        <w:rPr>
          <w:rFonts w:ascii="Arial" w:hAnsi="Arial" w:cs="Arial"/>
          <w:lang w:val="en-ZA"/>
        </w:rPr>
        <w:t>Counsel for the respondent argued that the amended notice of appeal was filed out of time</w:t>
      </w:r>
      <w:r w:rsidR="002A3EB4">
        <w:rPr>
          <w:rFonts w:ascii="Arial" w:hAnsi="Arial" w:cs="Arial"/>
          <w:lang w:val="en-ZA"/>
        </w:rPr>
        <w:t>,</w:t>
      </w:r>
      <w:r w:rsidR="00E91A38">
        <w:rPr>
          <w:rFonts w:ascii="Arial" w:hAnsi="Arial" w:cs="Arial"/>
          <w:lang w:val="en-ZA"/>
        </w:rPr>
        <w:t xml:space="preserve"> 5 years after the appellant was sentenced</w:t>
      </w:r>
      <w:r w:rsidR="002A3EB4">
        <w:rPr>
          <w:rFonts w:ascii="Arial" w:hAnsi="Arial" w:cs="Arial"/>
          <w:lang w:val="en-ZA"/>
        </w:rPr>
        <w:t>,</w:t>
      </w:r>
      <w:r w:rsidR="00E91A38">
        <w:rPr>
          <w:rFonts w:ascii="Arial" w:hAnsi="Arial" w:cs="Arial"/>
          <w:lang w:val="en-ZA"/>
        </w:rPr>
        <w:t xml:space="preserve"> and that no reasonable and acceptable explanation was proffered for the inordinate delay.</w:t>
      </w:r>
      <w:r w:rsidR="00DB0246">
        <w:rPr>
          <w:rFonts w:ascii="Arial" w:hAnsi="Arial" w:cs="Arial"/>
          <w:lang w:val="en-ZA"/>
        </w:rPr>
        <w:t xml:space="preserve"> </w:t>
      </w:r>
      <w:r w:rsidR="00E91A38">
        <w:rPr>
          <w:rFonts w:ascii="Arial" w:hAnsi="Arial" w:cs="Arial"/>
          <w:lang w:val="en-ZA"/>
        </w:rPr>
        <w:t xml:space="preserve">Counsel further argued that there </w:t>
      </w:r>
      <w:proofErr w:type="gramStart"/>
      <w:r w:rsidR="00E91A38">
        <w:rPr>
          <w:rFonts w:ascii="Arial" w:hAnsi="Arial" w:cs="Arial"/>
          <w:lang w:val="en-ZA"/>
        </w:rPr>
        <w:t>are</w:t>
      </w:r>
      <w:proofErr w:type="gramEnd"/>
      <w:r w:rsidR="00E91A38">
        <w:rPr>
          <w:rFonts w:ascii="Arial" w:hAnsi="Arial" w:cs="Arial"/>
          <w:lang w:val="en-ZA"/>
        </w:rPr>
        <w:t xml:space="preserve"> no prospect of success on appeal on the merits. </w:t>
      </w:r>
    </w:p>
    <w:p w:rsidR="00DB0246" w:rsidRDefault="00DB0246" w:rsidP="00A82D4B">
      <w:pPr>
        <w:spacing w:line="360" w:lineRule="auto"/>
        <w:jc w:val="both"/>
        <w:rPr>
          <w:rFonts w:ascii="Arial" w:hAnsi="Arial" w:cs="Arial"/>
          <w:lang w:val="en-ZA"/>
        </w:rPr>
      </w:pPr>
    </w:p>
    <w:p w:rsidR="00E91A38" w:rsidRDefault="00E91A38" w:rsidP="00A82D4B">
      <w:pPr>
        <w:spacing w:line="360" w:lineRule="auto"/>
        <w:jc w:val="both"/>
        <w:rPr>
          <w:rFonts w:ascii="Arial" w:hAnsi="Arial" w:cs="Arial"/>
          <w:lang w:val="en-ZA"/>
        </w:rPr>
      </w:pPr>
      <w:r>
        <w:rPr>
          <w:rFonts w:ascii="Arial" w:hAnsi="Arial" w:cs="Arial"/>
          <w:lang w:val="en-ZA"/>
        </w:rPr>
        <w:t xml:space="preserve">The explanation that the appellant is a lay man and did not know the court procedures is unreasonable and unacceptable. The appellant’s right to legal representation including legal aid was fully explained to him. He chose to note the initial notice of appeal on his own and he must take the consequences thereof. He waited for 5 years to apply for legal aid, whereas he knew that he could apply to legal aid much earlier than to wait for 5 years. </w:t>
      </w:r>
    </w:p>
    <w:p w:rsidR="00527818" w:rsidRDefault="00527818" w:rsidP="00A82D4B">
      <w:pPr>
        <w:spacing w:line="360" w:lineRule="auto"/>
        <w:jc w:val="both"/>
        <w:rPr>
          <w:rFonts w:ascii="Arial" w:hAnsi="Arial" w:cs="Arial"/>
          <w:lang w:val="en-ZA"/>
        </w:rPr>
      </w:pPr>
    </w:p>
    <w:p w:rsidR="0023798C" w:rsidRPr="0023798C" w:rsidRDefault="0023798C" w:rsidP="00A82D4B">
      <w:pPr>
        <w:spacing w:line="360" w:lineRule="auto"/>
        <w:jc w:val="both"/>
        <w:rPr>
          <w:rFonts w:ascii="Arial" w:hAnsi="Arial" w:cs="Arial"/>
          <w:u w:val="single"/>
          <w:lang w:val="en-ZA"/>
        </w:rPr>
      </w:pPr>
      <w:r w:rsidRPr="0023798C">
        <w:rPr>
          <w:rFonts w:ascii="Arial" w:hAnsi="Arial" w:cs="Arial"/>
          <w:u w:val="single"/>
          <w:lang w:val="en-ZA"/>
        </w:rPr>
        <w:t>Submissions by counsel for appellant</w:t>
      </w:r>
    </w:p>
    <w:p w:rsidR="00C85FF2" w:rsidRDefault="0023798C" w:rsidP="00A82D4B">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547B21">
        <w:rPr>
          <w:rFonts w:ascii="Arial" w:hAnsi="Arial" w:cs="Arial"/>
          <w:lang w:val="en-ZA"/>
        </w:rPr>
        <w:t xml:space="preserve">Counsel relied on the matter of </w:t>
      </w:r>
      <w:r w:rsidR="00547B21" w:rsidRPr="00547B21">
        <w:rPr>
          <w:rFonts w:ascii="Arial" w:hAnsi="Arial" w:cs="Arial"/>
          <w:i/>
          <w:lang w:val="en-ZA"/>
        </w:rPr>
        <w:t xml:space="preserve">S v </w:t>
      </w:r>
      <w:proofErr w:type="spellStart"/>
      <w:r w:rsidR="00547B21" w:rsidRPr="00547B21">
        <w:rPr>
          <w:rFonts w:ascii="Arial" w:hAnsi="Arial" w:cs="Arial"/>
          <w:i/>
          <w:lang w:val="en-ZA"/>
        </w:rPr>
        <w:t>Munyam</w:t>
      </w:r>
      <w:r w:rsidR="00C85FF2" w:rsidRPr="00547B21">
        <w:rPr>
          <w:rFonts w:ascii="Arial" w:hAnsi="Arial" w:cs="Arial"/>
          <w:i/>
          <w:lang w:val="en-ZA"/>
        </w:rPr>
        <w:t>a</w:t>
      </w:r>
      <w:proofErr w:type="spellEnd"/>
      <w:r w:rsidR="000218F2">
        <w:rPr>
          <w:rStyle w:val="FootnoteReference"/>
          <w:rFonts w:ascii="Arial" w:hAnsi="Arial" w:cs="Arial"/>
          <w:i/>
          <w:lang w:val="en-ZA"/>
        </w:rPr>
        <w:footnoteReference w:id="1"/>
      </w:r>
      <w:r w:rsidR="00C85FF2">
        <w:rPr>
          <w:rFonts w:ascii="Arial" w:hAnsi="Arial" w:cs="Arial"/>
          <w:lang w:val="en-ZA"/>
        </w:rPr>
        <w:t xml:space="preserve"> </w:t>
      </w:r>
      <w:r w:rsidR="00547B21">
        <w:rPr>
          <w:rFonts w:ascii="Arial" w:hAnsi="Arial" w:cs="Arial"/>
          <w:lang w:val="en-ZA"/>
        </w:rPr>
        <w:t xml:space="preserve">where </w:t>
      </w:r>
      <w:r w:rsidR="00C85FF2">
        <w:rPr>
          <w:rFonts w:ascii="Arial" w:hAnsi="Arial" w:cs="Arial"/>
          <w:lang w:val="en-ZA"/>
        </w:rPr>
        <w:t xml:space="preserve">the Supreme court </w:t>
      </w:r>
      <w:r w:rsidR="000218F2">
        <w:rPr>
          <w:rFonts w:ascii="Arial" w:hAnsi="Arial" w:cs="Arial"/>
          <w:lang w:val="en-ZA"/>
        </w:rPr>
        <w:t>held</w:t>
      </w:r>
      <w:r w:rsidR="00C85FF2">
        <w:rPr>
          <w:rFonts w:ascii="Arial" w:hAnsi="Arial" w:cs="Arial"/>
          <w:lang w:val="en-ZA"/>
        </w:rPr>
        <w:t xml:space="preserve"> that in the interests of legal certainty and respect for the judicial system</w:t>
      </w:r>
      <w:r w:rsidR="000218F2">
        <w:rPr>
          <w:rFonts w:ascii="Arial" w:hAnsi="Arial" w:cs="Arial"/>
          <w:lang w:val="en-ZA"/>
        </w:rPr>
        <w:t>,</w:t>
      </w:r>
      <w:r w:rsidR="00C85FF2">
        <w:rPr>
          <w:rFonts w:ascii="Arial" w:hAnsi="Arial" w:cs="Arial"/>
          <w:lang w:val="en-ZA"/>
        </w:rPr>
        <w:t xml:space="preserve"> courts should generally strive for uniformity of sentences in comparable cases, while balancing this principle against</w:t>
      </w:r>
      <w:r w:rsidR="00547B21">
        <w:rPr>
          <w:rFonts w:ascii="Arial" w:hAnsi="Arial" w:cs="Arial"/>
          <w:lang w:val="en-ZA"/>
        </w:rPr>
        <w:t xml:space="preserve"> individualization of sentences and </w:t>
      </w:r>
      <w:r w:rsidR="00C85FF2">
        <w:rPr>
          <w:rFonts w:ascii="Arial" w:hAnsi="Arial" w:cs="Arial"/>
          <w:lang w:val="en-ZA"/>
        </w:rPr>
        <w:t>submit</w:t>
      </w:r>
      <w:r w:rsidR="00547B21">
        <w:rPr>
          <w:rFonts w:ascii="Arial" w:hAnsi="Arial" w:cs="Arial"/>
          <w:lang w:val="en-ZA"/>
        </w:rPr>
        <w:t>ted</w:t>
      </w:r>
      <w:r w:rsidR="00C85FF2">
        <w:rPr>
          <w:rFonts w:ascii="Arial" w:hAnsi="Arial" w:cs="Arial"/>
          <w:lang w:val="en-ZA"/>
        </w:rPr>
        <w:t xml:space="preserve"> that the sentence imposed of 10 years in aggregate is shockingly inappropriate and induces a sense of shock.</w:t>
      </w:r>
    </w:p>
    <w:p w:rsidR="00C85FF2" w:rsidRDefault="00C85FF2" w:rsidP="00A82D4B">
      <w:pPr>
        <w:spacing w:line="360" w:lineRule="auto"/>
        <w:jc w:val="both"/>
        <w:rPr>
          <w:rFonts w:ascii="Arial" w:hAnsi="Arial" w:cs="Arial"/>
          <w:lang w:val="en-ZA"/>
        </w:rPr>
      </w:pPr>
    </w:p>
    <w:p w:rsidR="00C85FF2" w:rsidRDefault="00C85FF2" w:rsidP="00A82D4B">
      <w:pPr>
        <w:spacing w:line="360" w:lineRule="auto"/>
        <w:jc w:val="both"/>
        <w:rPr>
          <w:rFonts w:ascii="Arial" w:hAnsi="Arial" w:cs="Arial"/>
          <w:lang w:val="en-ZA"/>
        </w:rPr>
      </w:pPr>
      <w:r>
        <w:rPr>
          <w:rFonts w:ascii="Arial" w:hAnsi="Arial" w:cs="Arial"/>
          <w:lang w:val="en-ZA"/>
        </w:rPr>
        <w:lastRenderedPageBreak/>
        <w:t>[</w:t>
      </w:r>
      <w:r w:rsidR="00547B21">
        <w:rPr>
          <w:rFonts w:ascii="Arial" w:hAnsi="Arial" w:cs="Arial"/>
          <w:lang w:val="en-ZA"/>
        </w:rPr>
        <w:t>6</w:t>
      </w:r>
      <w:r>
        <w:rPr>
          <w:rFonts w:ascii="Arial" w:hAnsi="Arial" w:cs="Arial"/>
          <w:lang w:val="en-ZA"/>
        </w:rPr>
        <w:t>]</w:t>
      </w:r>
      <w:r>
        <w:rPr>
          <w:rFonts w:ascii="Arial" w:hAnsi="Arial" w:cs="Arial"/>
          <w:lang w:val="en-ZA"/>
        </w:rPr>
        <w:tab/>
      </w:r>
      <w:r w:rsidR="00547B21">
        <w:rPr>
          <w:rFonts w:ascii="Arial" w:hAnsi="Arial" w:cs="Arial"/>
          <w:lang w:val="en-ZA"/>
        </w:rPr>
        <w:t xml:space="preserve">He </w:t>
      </w:r>
      <w:r w:rsidR="000218F2">
        <w:rPr>
          <w:rFonts w:ascii="Arial" w:hAnsi="Arial" w:cs="Arial"/>
          <w:lang w:val="en-ZA"/>
        </w:rPr>
        <w:t xml:space="preserve">further </w:t>
      </w:r>
      <w:r w:rsidR="00547B21">
        <w:rPr>
          <w:rFonts w:ascii="Arial" w:hAnsi="Arial" w:cs="Arial"/>
          <w:lang w:val="en-ZA"/>
        </w:rPr>
        <w:t>argued that there</w:t>
      </w:r>
      <w:r>
        <w:rPr>
          <w:rFonts w:ascii="Arial" w:hAnsi="Arial" w:cs="Arial"/>
          <w:lang w:val="en-ZA"/>
        </w:rPr>
        <w:t xml:space="preserve"> is a striking disparity between the sentence imposed and that which the appeal court would have imposed </w:t>
      </w:r>
      <w:r w:rsidR="00E56FB6">
        <w:rPr>
          <w:rFonts w:ascii="Arial" w:hAnsi="Arial" w:cs="Arial"/>
          <w:lang w:val="en-ZA"/>
        </w:rPr>
        <w:t>given the principle of uniformity in se</w:t>
      </w:r>
      <w:r w:rsidR="00A300B2">
        <w:rPr>
          <w:rFonts w:ascii="Arial" w:hAnsi="Arial" w:cs="Arial"/>
          <w:lang w:val="en-ZA"/>
        </w:rPr>
        <w:t xml:space="preserve">ntencing as stated in the </w:t>
      </w:r>
      <w:proofErr w:type="spellStart"/>
      <w:r w:rsidR="00A300B2" w:rsidRPr="00A300B2">
        <w:rPr>
          <w:rFonts w:ascii="Arial" w:hAnsi="Arial" w:cs="Arial"/>
          <w:i/>
          <w:lang w:val="en-ZA"/>
        </w:rPr>
        <w:t>Munyam</w:t>
      </w:r>
      <w:r w:rsidR="00E56FB6" w:rsidRPr="00A300B2">
        <w:rPr>
          <w:rFonts w:ascii="Arial" w:hAnsi="Arial" w:cs="Arial"/>
          <w:i/>
          <w:lang w:val="en-ZA"/>
        </w:rPr>
        <w:t>a</w:t>
      </w:r>
      <w:proofErr w:type="spellEnd"/>
      <w:r w:rsidR="00A300B2">
        <w:rPr>
          <w:rFonts w:ascii="Arial" w:hAnsi="Arial" w:cs="Arial"/>
          <w:lang w:val="en-ZA"/>
        </w:rPr>
        <w:t xml:space="preserve"> matter</w:t>
      </w:r>
      <w:r w:rsidR="00E56FB6">
        <w:rPr>
          <w:rFonts w:ascii="Arial" w:hAnsi="Arial" w:cs="Arial"/>
          <w:lang w:val="en-ZA"/>
        </w:rPr>
        <w:t xml:space="preserve">. In this respect </w:t>
      </w:r>
      <w:r w:rsidR="00547B21">
        <w:rPr>
          <w:rFonts w:ascii="Arial" w:hAnsi="Arial" w:cs="Arial"/>
          <w:lang w:val="en-ZA"/>
        </w:rPr>
        <w:t>he argued</w:t>
      </w:r>
      <w:r w:rsidR="00E56FB6">
        <w:rPr>
          <w:rFonts w:ascii="Arial" w:hAnsi="Arial" w:cs="Arial"/>
          <w:lang w:val="en-ZA"/>
        </w:rPr>
        <w:t xml:space="preserve"> that the sentence of 10 years</w:t>
      </w:r>
      <w:r w:rsidR="009C0057">
        <w:rPr>
          <w:rFonts w:ascii="Arial" w:hAnsi="Arial" w:cs="Arial"/>
          <w:lang w:val="en-ZA"/>
        </w:rPr>
        <w:t>’</w:t>
      </w:r>
      <w:r w:rsidR="00E56FB6">
        <w:rPr>
          <w:rFonts w:ascii="Arial" w:hAnsi="Arial" w:cs="Arial"/>
          <w:lang w:val="en-ZA"/>
        </w:rPr>
        <w:t xml:space="preserve"> imprisonment is inconsistent with other sentences for similar offences in Namibia on more or less the same facts.</w:t>
      </w:r>
    </w:p>
    <w:p w:rsidR="00E56FB6" w:rsidRDefault="00E56FB6" w:rsidP="00A82D4B">
      <w:pPr>
        <w:spacing w:line="360" w:lineRule="auto"/>
        <w:jc w:val="both"/>
        <w:rPr>
          <w:rFonts w:ascii="Arial" w:hAnsi="Arial" w:cs="Arial"/>
          <w:lang w:val="en-ZA"/>
        </w:rPr>
      </w:pPr>
    </w:p>
    <w:p w:rsidR="00E56FB6" w:rsidRDefault="00E56FB6" w:rsidP="00A82D4B">
      <w:pPr>
        <w:spacing w:line="360" w:lineRule="auto"/>
        <w:jc w:val="both"/>
        <w:rPr>
          <w:rFonts w:ascii="Arial" w:hAnsi="Arial" w:cs="Arial"/>
          <w:lang w:val="en-ZA"/>
        </w:rPr>
      </w:pPr>
      <w:r>
        <w:rPr>
          <w:rFonts w:ascii="Arial" w:hAnsi="Arial" w:cs="Arial"/>
          <w:lang w:val="en-ZA"/>
        </w:rPr>
        <w:t>[</w:t>
      </w:r>
      <w:r w:rsidR="00DE0CF5">
        <w:rPr>
          <w:rFonts w:ascii="Arial" w:hAnsi="Arial" w:cs="Arial"/>
          <w:lang w:val="en-ZA"/>
        </w:rPr>
        <w:t>7</w:t>
      </w:r>
      <w:r>
        <w:rPr>
          <w:rFonts w:ascii="Arial" w:hAnsi="Arial" w:cs="Arial"/>
          <w:lang w:val="en-ZA"/>
        </w:rPr>
        <w:t>]</w:t>
      </w:r>
      <w:r>
        <w:rPr>
          <w:rFonts w:ascii="Arial" w:hAnsi="Arial" w:cs="Arial"/>
          <w:lang w:val="en-ZA"/>
        </w:rPr>
        <w:tab/>
      </w:r>
      <w:r w:rsidR="008E3D8E">
        <w:rPr>
          <w:rFonts w:ascii="Arial" w:hAnsi="Arial" w:cs="Arial"/>
          <w:lang w:val="en-ZA"/>
        </w:rPr>
        <w:t>He further argued that t</w:t>
      </w:r>
      <w:r>
        <w:rPr>
          <w:rFonts w:ascii="Arial" w:hAnsi="Arial" w:cs="Arial"/>
          <w:lang w:val="en-ZA"/>
        </w:rPr>
        <w:t xml:space="preserve">he court </w:t>
      </w:r>
      <w:r w:rsidRPr="00E56FB6">
        <w:rPr>
          <w:rFonts w:ascii="Arial" w:hAnsi="Arial" w:cs="Arial"/>
          <w:i/>
          <w:lang w:val="en-ZA"/>
        </w:rPr>
        <w:t>a quo</w:t>
      </w:r>
      <w:r>
        <w:rPr>
          <w:rFonts w:ascii="Arial" w:hAnsi="Arial" w:cs="Arial"/>
          <w:lang w:val="en-ZA"/>
        </w:rPr>
        <w:t xml:space="preserve"> misdirected itself by overemphasizing the seriousness of the offence at the expense of the personal circumstances of the appellant and therefore the court </w:t>
      </w:r>
      <w:r w:rsidRPr="00E56FB6">
        <w:rPr>
          <w:rFonts w:ascii="Arial" w:hAnsi="Arial" w:cs="Arial"/>
          <w:i/>
          <w:lang w:val="en-ZA"/>
        </w:rPr>
        <w:t>a quo</w:t>
      </w:r>
      <w:r>
        <w:rPr>
          <w:rFonts w:ascii="Arial" w:hAnsi="Arial" w:cs="Arial"/>
          <w:lang w:val="en-ZA"/>
        </w:rPr>
        <w:t xml:space="preserve"> erred in not considering a shorter term of imprisonment.</w:t>
      </w:r>
    </w:p>
    <w:p w:rsidR="007130C4" w:rsidRPr="00D375F5" w:rsidRDefault="007130C4" w:rsidP="00A82D4B">
      <w:pPr>
        <w:spacing w:line="360" w:lineRule="auto"/>
        <w:jc w:val="both"/>
        <w:rPr>
          <w:rFonts w:ascii="Arial" w:hAnsi="Arial" w:cs="Arial"/>
          <w:lang w:val="en-ZA"/>
        </w:rPr>
      </w:pPr>
    </w:p>
    <w:p w:rsidR="003F386D" w:rsidRPr="005A1E2F" w:rsidRDefault="00E56FB6" w:rsidP="00641612">
      <w:pPr>
        <w:spacing w:line="360" w:lineRule="auto"/>
        <w:jc w:val="both"/>
        <w:rPr>
          <w:rFonts w:ascii="Arial" w:hAnsi="Arial" w:cs="Arial"/>
          <w:u w:val="single"/>
          <w:lang w:val="en-ZA"/>
        </w:rPr>
      </w:pPr>
      <w:r w:rsidRPr="005A1E2F">
        <w:rPr>
          <w:rFonts w:ascii="Arial" w:hAnsi="Arial" w:cs="Arial"/>
          <w:u w:val="single"/>
          <w:lang w:val="en-ZA"/>
        </w:rPr>
        <w:t>Submissions by counsel for respondent</w:t>
      </w:r>
    </w:p>
    <w:p w:rsidR="00E56FB6" w:rsidRDefault="00E56FB6" w:rsidP="00641612">
      <w:pPr>
        <w:spacing w:line="360" w:lineRule="auto"/>
        <w:jc w:val="both"/>
        <w:rPr>
          <w:rFonts w:ascii="Arial" w:hAnsi="Arial" w:cs="Arial"/>
          <w:lang w:val="en-ZA"/>
        </w:rPr>
      </w:pPr>
      <w:r>
        <w:rPr>
          <w:rFonts w:ascii="Arial" w:hAnsi="Arial" w:cs="Arial"/>
          <w:lang w:val="en-ZA"/>
        </w:rPr>
        <w:t>[</w:t>
      </w:r>
      <w:r w:rsidR="00DE0CF5">
        <w:rPr>
          <w:rFonts w:ascii="Arial" w:hAnsi="Arial" w:cs="Arial"/>
          <w:lang w:val="en-ZA"/>
        </w:rPr>
        <w:t>8</w:t>
      </w:r>
      <w:r>
        <w:rPr>
          <w:rFonts w:ascii="Arial" w:hAnsi="Arial" w:cs="Arial"/>
          <w:lang w:val="en-ZA"/>
        </w:rPr>
        <w:t>]</w:t>
      </w:r>
      <w:r>
        <w:rPr>
          <w:rFonts w:ascii="Arial" w:hAnsi="Arial" w:cs="Arial"/>
          <w:lang w:val="en-ZA"/>
        </w:rPr>
        <w:tab/>
      </w:r>
      <w:r w:rsidR="00B67D56">
        <w:rPr>
          <w:rFonts w:ascii="Arial" w:hAnsi="Arial" w:cs="Arial"/>
          <w:lang w:val="en-ZA"/>
        </w:rPr>
        <w:t>He argued that the f</w:t>
      </w:r>
      <w:r>
        <w:rPr>
          <w:rFonts w:ascii="Arial" w:hAnsi="Arial" w:cs="Arial"/>
          <w:lang w:val="en-ZA"/>
        </w:rPr>
        <w:t>irst ground of appeal is that ‘the imprisonment term imposed by the court in the prevailing circumstance</w:t>
      </w:r>
      <w:r w:rsidR="009C0057">
        <w:rPr>
          <w:rFonts w:ascii="Arial" w:hAnsi="Arial" w:cs="Arial"/>
          <w:lang w:val="en-ZA"/>
        </w:rPr>
        <w:t>s are shockingly inappropriate.</w:t>
      </w:r>
      <w:r>
        <w:rPr>
          <w:rFonts w:ascii="Arial" w:hAnsi="Arial" w:cs="Arial"/>
          <w:lang w:val="en-ZA"/>
        </w:rPr>
        <w:t xml:space="preserve"> With regard to this supposedly ground of appeal, it is the Respondent’s humble submission that, this is not a proper ground of appeal, but a conclusion by the draftsman of the notice of appeal.</w:t>
      </w:r>
      <w:r w:rsidR="004D106A">
        <w:rPr>
          <w:rFonts w:ascii="Arial" w:hAnsi="Arial" w:cs="Arial"/>
          <w:lang w:val="en-ZA"/>
        </w:rPr>
        <w:t>’</w:t>
      </w:r>
      <w:r>
        <w:rPr>
          <w:rFonts w:ascii="Arial" w:hAnsi="Arial" w:cs="Arial"/>
          <w:lang w:val="en-ZA"/>
        </w:rPr>
        <w:t xml:space="preserve"> The above ground does not indicate in what way the alleged imprisonment term is being alleged to be shockingly inappropriate. One is left guessing as to whether the argument to be advanced borders on the leniency or excessiveness of the alleged imprisonment.</w:t>
      </w:r>
    </w:p>
    <w:p w:rsidR="00E56FB6" w:rsidRDefault="00E56FB6" w:rsidP="00641612">
      <w:pPr>
        <w:spacing w:line="360" w:lineRule="auto"/>
        <w:jc w:val="both"/>
        <w:rPr>
          <w:rFonts w:ascii="Arial" w:hAnsi="Arial" w:cs="Arial"/>
          <w:lang w:val="en-ZA"/>
        </w:rPr>
      </w:pPr>
    </w:p>
    <w:p w:rsidR="00E56FB6" w:rsidRDefault="00E56FB6" w:rsidP="00641612">
      <w:pPr>
        <w:spacing w:line="360" w:lineRule="auto"/>
        <w:jc w:val="both"/>
        <w:rPr>
          <w:rFonts w:ascii="Arial" w:hAnsi="Arial" w:cs="Arial"/>
          <w:lang w:val="en-ZA"/>
        </w:rPr>
      </w:pPr>
      <w:r>
        <w:rPr>
          <w:rFonts w:ascii="Arial" w:hAnsi="Arial" w:cs="Arial"/>
          <w:lang w:val="en-ZA"/>
        </w:rPr>
        <w:t>[</w:t>
      </w:r>
      <w:r w:rsidR="00DE0CF5">
        <w:rPr>
          <w:rFonts w:ascii="Arial" w:hAnsi="Arial" w:cs="Arial"/>
          <w:lang w:val="en-ZA"/>
        </w:rPr>
        <w:t>9</w:t>
      </w:r>
      <w:r>
        <w:rPr>
          <w:rFonts w:ascii="Arial" w:hAnsi="Arial" w:cs="Arial"/>
          <w:lang w:val="en-ZA"/>
        </w:rPr>
        <w:t>]</w:t>
      </w:r>
      <w:r>
        <w:rPr>
          <w:rFonts w:ascii="Arial" w:hAnsi="Arial" w:cs="Arial"/>
          <w:lang w:val="en-ZA"/>
        </w:rPr>
        <w:tab/>
        <w:t xml:space="preserve">The appellant in his second ground of appeal, intimates that ‘the court unjustifiably overemphasized the seriousness of the offences at the expense of mitigating circumstances.’ </w:t>
      </w:r>
      <w:r w:rsidR="00464F24">
        <w:rPr>
          <w:rFonts w:ascii="Arial" w:hAnsi="Arial" w:cs="Arial"/>
          <w:lang w:val="en-ZA"/>
        </w:rPr>
        <w:t>‘</w:t>
      </w:r>
      <w:r>
        <w:rPr>
          <w:rFonts w:ascii="Arial" w:hAnsi="Arial" w:cs="Arial"/>
          <w:lang w:val="en-ZA"/>
        </w:rPr>
        <w:t xml:space="preserve">It is however clear from the court </w:t>
      </w:r>
      <w:r w:rsidRPr="00E56FB6">
        <w:rPr>
          <w:rFonts w:ascii="Arial" w:hAnsi="Arial" w:cs="Arial"/>
          <w:i/>
          <w:lang w:val="en-ZA"/>
        </w:rPr>
        <w:t>a quo’s</w:t>
      </w:r>
      <w:r>
        <w:rPr>
          <w:rFonts w:ascii="Arial" w:hAnsi="Arial" w:cs="Arial"/>
          <w:lang w:val="en-ZA"/>
        </w:rPr>
        <w:t xml:space="preserve"> judgment in sentencing the appellant that the </w:t>
      </w:r>
      <w:r w:rsidR="00F5575A">
        <w:rPr>
          <w:rFonts w:ascii="Arial" w:hAnsi="Arial" w:cs="Arial"/>
          <w:lang w:val="en-ZA"/>
        </w:rPr>
        <w:t>court a quo did try to strike a balance between the seriousness of the offence committed, the appellant’s personal circumstance as well as the legitimate interest of society.</w:t>
      </w:r>
      <w:r w:rsidR="00464F24">
        <w:rPr>
          <w:rFonts w:ascii="Arial" w:hAnsi="Arial" w:cs="Arial"/>
          <w:lang w:val="en-ZA"/>
        </w:rPr>
        <w:t>’</w:t>
      </w:r>
    </w:p>
    <w:p w:rsidR="00F5575A" w:rsidRDefault="00F5575A" w:rsidP="00641612">
      <w:pPr>
        <w:spacing w:line="360" w:lineRule="auto"/>
        <w:jc w:val="both"/>
        <w:rPr>
          <w:rFonts w:ascii="Arial" w:hAnsi="Arial" w:cs="Arial"/>
          <w:lang w:val="en-ZA"/>
        </w:rPr>
      </w:pPr>
    </w:p>
    <w:p w:rsidR="00F5575A" w:rsidRDefault="00F5575A" w:rsidP="00641612">
      <w:pPr>
        <w:spacing w:line="360" w:lineRule="auto"/>
        <w:jc w:val="both"/>
        <w:rPr>
          <w:rFonts w:ascii="Arial" w:hAnsi="Arial" w:cs="Arial"/>
          <w:lang w:val="en-ZA"/>
        </w:rPr>
      </w:pPr>
      <w:r>
        <w:rPr>
          <w:rFonts w:ascii="Arial" w:hAnsi="Arial" w:cs="Arial"/>
          <w:lang w:val="en-ZA"/>
        </w:rPr>
        <w:t>[</w:t>
      </w:r>
      <w:r w:rsidR="00DE0CF5">
        <w:rPr>
          <w:rFonts w:ascii="Arial" w:hAnsi="Arial" w:cs="Arial"/>
          <w:lang w:val="en-ZA"/>
        </w:rPr>
        <w:t>10</w:t>
      </w:r>
      <w:r>
        <w:rPr>
          <w:rFonts w:ascii="Arial" w:hAnsi="Arial" w:cs="Arial"/>
          <w:lang w:val="en-ZA"/>
        </w:rPr>
        <w:t>]</w:t>
      </w:r>
      <w:r>
        <w:rPr>
          <w:rFonts w:ascii="Arial" w:hAnsi="Arial" w:cs="Arial"/>
          <w:lang w:val="en-ZA"/>
        </w:rPr>
        <w:tab/>
      </w:r>
      <w:r w:rsidR="008E4250">
        <w:rPr>
          <w:rFonts w:ascii="Arial" w:hAnsi="Arial" w:cs="Arial"/>
          <w:lang w:val="en-ZA"/>
        </w:rPr>
        <w:t>Counsel further argued that a</w:t>
      </w:r>
      <w:r>
        <w:rPr>
          <w:rFonts w:ascii="Arial" w:hAnsi="Arial" w:cs="Arial"/>
          <w:lang w:val="en-ZA"/>
        </w:rPr>
        <w:t xml:space="preserve">fter weighing the appellant’s personal circumstances against the nature of the offence, their gravity as well as the interests of society, the presiding Regional Magistrate found that a custodial term was inescapable under the circumstances. Considering the fact that </w:t>
      </w:r>
      <w:r>
        <w:rPr>
          <w:rFonts w:ascii="Arial" w:hAnsi="Arial" w:cs="Arial"/>
          <w:lang w:val="en-ZA"/>
        </w:rPr>
        <w:lastRenderedPageBreak/>
        <w:t xml:space="preserve">appellant was convicted of possession of large quantities of dependence producing drugs </w:t>
      </w:r>
      <w:proofErr w:type="spellStart"/>
      <w:r>
        <w:rPr>
          <w:rFonts w:ascii="Arial" w:hAnsi="Arial" w:cs="Arial"/>
          <w:lang w:val="en-ZA"/>
        </w:rPr>
        <w:t>i.e</w:t>
      </w:r>
      <w:proofErr w:type="spellEnd"/>
      <w:r>
        <w:rPr>
          <w:rFonts w:ascii="Arial" w:hAnsi="Arial" w:cs="Arial"/>
          <w:lang w:val="en-ZA"/>
        </w:rPr>
        <w:t xml:space="preserve"> 40 tablets of </w:t>
      </w:r>
      <w:proofErr w:type="spellStart"/>
      <w:r>
        <w:rPr>
          <w:rFonts w:ascii="Arial" w:hAnsi="Arial" w:cs="Arial"/>
          <w:lang w:val="en-ZA"/>
        </w:rPr>
        <w:t>mandrax</w:t>
      </w:r>
      <w:proofErr w:type="spellEnd"/>
      <w:r>
        <w:rPr>
          <w:rFonts w:ascii="Arial" w:hAnsi="Arial" w:cs="Arial"/>
          <w:lang w:val="en-ZA"/>
        </w:rPr>
        <w:t xml:space="preserve"> and 26.9000 grams of dagga</w:t>
      </w:r>
      <w:r w:rsidR="00CF4E50">
        <w:rPr>
          <w:rFonts w:ascii="Arial" w:hAnsi="Arial" w:cs="Arial"/>
          <w:lang w:val="en-ZA"/>
        </w:rPr>
        <w:t>,</w:t>
      </w:r>
      <w:r>
        <w:rPr>
          <w:rFonts w:ascii="Arial" w:hAnsi="Arial" w:cs="Arial"/>
          <w:lang w:val="en-ZA"/>
        </w:rPr>
        <w:t xml:space="preserve"> the learned Regional Magistrate’s decision to incarcerate the appellant</w:t>
      </w:r>
      <w:r w:rsidR="009F55C8">
        <w:rPr>
          <w:rFonts w:ascii="Arial" w:hAnsi="Arial" w:cs="Arial"/>
          <w:lang w:val="en-ZA"/>
        </w:rPr>
        <w:t>,</w:t>
      </w:r>
      <w:r>
        <w:rPr>
          <w:rFonts w:ascii="Arial" w:hAnsi="Arial" w:cs="Arial"/>
          <w:lang w:val="en-ZA"/>
        </w:rPr>
        <w:t xml:space="preserve"> presents no irregularity at all. More so consideration being had of the fact that the appellant was not a first offender in this instance. The appellant’s previous brushes with the law relating to drug offences were correctly considered in arriving at the imposition of a custodial term since the previous sentence imposed on the appellant had not deterred him. </w:t>
      </w:r>
    </w:p>
    <w:p w:rsidR="00F5575A" w:rsidRDefault="00F5575A" w:rsidP="00641612">
      <w:pPr>
        <w:spacing w:line="360" w:lineRule="auto"/>
        <w:jc w:val="both"/>
        <w:rPr>
          <w:rFonts w:ascii="Arial" w:hAnsi="Arial" w:cs="Arial"/>
          <w:lang w:val="en-ZA"/>
        </w:rPr>
      </w:pPr>
    </w:p>
    <w:p w:rsidR="00FA323E" w:rsidRDefault="00933A8E" w:rsidP="00641612">
      <w:pPr>
        <w:spacing w:line="360" w:lineRule="auto"/>
        <w:jc w:val="both"/>
        <w:rPr>
          <w:rFonts w:ascii="Arial" w:hAnsi="Arial" w:cs="Arial"/>
          <w:lang w:val="en-ZA"/>
        </w:rPr>
      </w:pPr>
      <w:r>
        <w:rPr>
          <w:rFonts w:ascii="Arial" w:hAnsi="Arial" w:cs="Arial"/>
          <w:lang w:val="en-ZA"/>
        </w:rPr>
        <w:t xml:space="preserve">In </w:t>
      </w:r>
      <w:r w:rsidRPr="009F55C8">
        <w:rPr>
          <w:rFonts w:ascii="Arial" w:hAnsi="Arial" w:cs="Arial"/>
          <w:i/>
          <w:lang w:val="en-ZA"/>
        </w:rPr>
        <w:t xml:space="preserve">S v </w:t>
      </w:r>
      <w:proofErr w:type="spellStart"/>
      <w:r w:rsidRPr="009F55C8">
        <w:rPr>
          <w:rFonts w:ascii="Arial" w:hAnsi="Arial" w:cs="Arial"/>
          <w:i/>
          <w:lang w:val="en-ZA"/>
        </w:rPr>
        <w:t>Tjiho</w:t>
      </w:r>
      <w:proofErr w:type="spellEnd"/>
      <w:r w:rsidR="009971F7">
        <w:rPr>
          <w:rStyle w:val="FootnoteReference"/>
          <w:rFonts w:ascii="Arial" w:hAnsi="Arial" w:cs="Arial"/>
          <w:lang w:val="en-ZA"/>
        </w:rPr>
        <w:footnoteReference w:id="2"/>
      </w:r>
      <w:r>
        <w:rPr>
          <w:rFonts w:ascii="Arial" w:hAnsi="Arial" w:cs="Arial"/>
          <w:lang w:val="en-ZA"/>
        </w:rPr>
        <w:t xml:space="preserve"> </w:t>
      </w:r>
      <w:r w:rsidR="002A3EB4">
        <w:rPr>
          <w:rFonts w:ascii="Arial" w:hAnsi="Arial" w:cs="Arial"/>
          <w:lang w:val="en-ZA"/>
        </w:rPr>
        <w:t xml:space="preserve"> the court held that: </w:t>
      </w:r>
    </w:p>
    <w:p w:rsidR="00FA323E" w:rsidRDefault="00FA323E" w:rsidP="00641612">
      <w:pPr>
        <w:spacing w:line="360" w:lineRule="auto"/>
        <w:jc w:val="both"/>
        <w:rPr>
          <w:rFonts w:ascii="Arial" w:hAnsi="Arial" w:cs="Arial"/>
          <w:lang w:val="en-ZA"/>
        </w:rPr>
      </w:pPr>
    </w:p>
    <w:p w:rsidR="00933A8E" w:rsidRPr="00FA323E" w:rsidRDefault="00FA323E" w:rsidP="00641612">
      <w:pPr>
        <w:spacing w:line="360" w:lineRule="auto"/>
        <w:jc w:val="both"/>
        <w:rPr>
          <w:rFonts w:ascii="Arial" w:hAnsi="Arial" w:cs="Arial"/>
          <w:sz w:val="22"/>
          <w:szCs w:val="22"/>
          <w:lang w:val="en-ZA"/>
        </w:rPr>
      </w:pPr>
      <w:r>
        <w:rPr>
          <w:rFonts w:ascii="Arial" w:hAnsi="Arial" w:cs="Arial"/>
          <w:lang w:val="en-ZA"/>
        </w:rPr>
        <w:t>‘</w:t>
      </w:r>
      <w:r w:rsidR="00933A8E" w:rsidRPr="00FA323E">
        <w:rPr>
          <w:rFonts w:ascii="Arial" w:hAnsi="Arial" w:cs="Arial"/>
          <w:sz w:val="22"/>
          <w:szCs w:val="22"/>
          <w:lang w:val="en-ZA"/>
        </w:rPr>
        <w:t>The appeal court is entitled to interfere with a sentence if:</w:t>
      </w:r>
    </w:p>
    <w:p w:rsidR="00933A8E" w:rsidRPr="00FA323E" w:rsidRDefault="00933A8E" w:rsidP="00641612">
      <w:pPr>
        <w:spacing w:line="360" w:lineRule="auto"/>
        <w:jc w:val="both"/>
        <w:rPr>
          <w:rFonts w:ascii="Arial" w:hAnsi="Arial" w:cs="Arial"/>
          <w:sz w:val="22"/>
          <w:szCs w:val="22"/>
          <w:lang w:val="en-ZA"/>
        </w:rPr>
      </w:pPr>
    </w:p>
    <w:p w:rsidR="00933A8E" w:rsidRPr="008D6C70" w:rsidRDefault="008D6C70" w:rsidP="008D6C70">
      <w:pPr>
        <w:spacing w:line="360" w:lineRule="auto"/>
        <w:ind w:left="1080" w:hanging="720"/>
        <w:jc w:val="both"/>
        <w:rPr>
          <w:rFonts w:ascii="Arial" w:hAnsi="Arial" w:cs="Arial"/>
          <w:sz w:val="22"/>
          <w:szCs w:val="22"/>
          <w:lang w:val="en-ZA"/>
        </w:rPr>
      </w:pPr>
      <w:r w:rsidRPr="00FA323E">
        <w:rPr>
          <w:rFonts w:ascii="Arial" w:hAnsi="Arial" w:cs="Arial"/>
          <w:sz w:val="22"/>
          <w:szCs w:val="22"/>
          <w:lang w:val="en-ZA"/>
        </w:rPr>
        <w:t>(</w:t>
      </w:r>
      <w:proofErr w:type="spellStart"/>
      <w:r w:rsidRPr="00FA323E">
        <w:rPr>
          <w:rFonts w:ascii="Arial" w:hAnsi="Arial" w:cs="Arial"/>
          <w:sz w:val="22"/>
          <w:szCs w:val="22"/>
          <w:lang w:val="en-ZA"/>
        </w:rPr>
        <w:t>i</w:t>
      </w:r>
      <w:proofErr w:type="spellEnd"/>
      <w:r w:rsidRPr="00FA323E">
        <w:rPr>
          <w:rFonts w:ascii="Arial" w:hAnsi="Arial" w:cs="Arial"/>
          <w:sz w:val="22"/>
          <w:szCs w:val="22"/>
          <w:lang w:val="en-ZA"/>
        </w:rPr>
        <w:t>)</w:t>
      </w:r>
      <w:r w:rsidRPr="00FA323E">
        <w:rPr>
          <w:rFonts w:ascii="Arial" w:hAnsi="Arial" w:cs="Arial"/>
          <w:sz w:val="22"/>
          <w:szCs w:val="22"/>
          <w:lang w:val="en-ZA"/>
        </w:rPr>
        <w:tab/>
      </w:r>
      <w:r w:rsidR="00933A8E" w:rsidRPr="008D6C70">
        <w:rPr>
          <w:rFonts w:ascii="Arial" w:hAnsi="Arial" w:cs="Arial"/>
          <w:sz w:val="22"/>
          <w:szCs w:val="22"/>
          <w:lang w:val="en-ZA"/>
        </w:rPr>
        <w:t>the trial court misdirected itself on the facts or on the law:</w:t>
      </w:r>
    </w:p>
    <w:p w:rsidR="00933A8E" w:rsidRPr="008D6C70" w:rsidRDefault="008D6C70" w:rsidP="008D6C70">
      <w:pPr>
        <w:spacing w:line="360" w:lineRule="auto"/>
        <w:ind w:left="1080" w:hanging="720"/>
        <w:jc w:val="both"/>
        <w:rPr>
          <w:rFonts w:ascii="Arial" w:hAnsi="Arial" w:cs="Arial"/>
          <w:sz w:val="22"/>
          <w:szCs w:val="22"/>
          <w:lang w:val="en-ZA"/>
        </w:rPr>
      </w:pPr>
      <w:r w:rsidRPr="00FA323E">
        <w:rPr>
          <w:rFonts w:ascii="Arial" w:hAnsi="Arial" w:cs="Arial"/>
          <w:sz w:val="22"/>
          <w:szCs w:val="22"/>
          <w:lang w:val="en-ZA"/>
        </w:rPr>
        <w:t>(ii)</w:t>
      </w:r>
      <w:r w:rsidRPr="00FA323E">
        <w:rPr>
          <w:rFonts w:ascii="Arial" w:hAnsi="Arial" w:cs="Arial"/>
          <w:sz w:val="22"/>
          <w:szCs w:val="22"/>
          <w:lang w:val="en-ZA"/>
        </w:rPr>
        <w:tab/>
      </w:r>
      <w:r w:rsidR="00933A8E" w:rsidRPr="008D6C70">
        <w:rPr>
          <w:rFonts w:ascii="Arial" w:hAnsi="Arial" w:cs="Arial"/>
          <w:sz w:val="22"/>
          <w:szCs w:val="22"/>
          <w:lang w:val="en-ZA"/>
        </w:rPr>
        <w:t>an irregularity which was material occurred during the sentencing proceedings:</w:t>
      </w:r>
    </w:p>
    <w:p w:rsidR="00933A8E" w:rsidRPr="008D6C70" w:rsidRDefault="008D6C70" w:rsidP="008D6C70">
      <w:pPr>
        <w:spacing w:line="360" w:lineRule="auto"/>
        <w:ind w:left="1080" w:hanging="720"/>
        <w:jc w:val="both"/>
        <w:rPr>
          <w:rFonts w:ascii="Arial" w:hAnsi="Arial" w:cs="Arial"/>
          <w:sz w:val="22"/>
          <w:szCs w:val="22"/>
          <w:lang w:val="en-ZA"/>
        </w:rPr>
      </w:pPr>
      <w:r w:rsidRPr="00FA323E">
        <w:rPr>
          <w:rFonts w:ascii="Arial" w:hAnsi="Arial" w:cs="Arial"/>
          <w:sz w:val="22"/>
          <w:szCs w:val="22"/>
          <w:lang w:val="en-ZA"/>
        </w:rPr>
        <w:t>(iii)</w:t>
      </w:r>
      <w:r w:rsidRPr="00FA323E">
        <w:rPr>
          <w:rFonts w:ascii="Arial" w:hAnsi="Arial" w:cs="Arial"/>
          <w:sz w:val="22"/>
          <w:szCs w:val="22"/>
          <w:lang w:val="en-ZA"/>
        </w:rPr>
        <w:tab/>
      </w:r>
      <w:r w:rsidR="00933A8E" w:rsidRPr="008D6C70">
        <w:rPr>
          <w:rFonts w:ascii="Arial" w:hAnsi="Arial" w:cs="Arial"/>
          <w:sz w:val="22"/>
          <w:szCs w:val="22"/>
          <w:lang w:val="en-ZA"/>
        </w:rPr>
        <w:t>the trial court failed to take into account material facts or overemphasized the importance of other facts:</w:t>
      </w:r>
    </w:p>
    <w:p w:rsidR="00933A8E" w:rsidRPr="008D6C70" w:rsidRDefault="008D6C70" w:rsidP="008D6C70">
      <w:pPr>
        <w:spacing w:line="360" w:lineRule="auto"/>
        <w:ind w:left="1080" w:hanging="720"/>
        <w:jc w:val="both"/>
        <w:rPr>
          <w:rFonts w:ascii="Arial" w:hAnsi="Arial" w:cs="Arial"/>
          <w:sz w:val="22"/>
          <w:szCs w:val="22"/>
          <w:lang w:val="en-ZA"/>
        </w:rPr>
      </w:pPr>
      <w:r w:rsidRPr="00FA323E">
        <w:rPr>
          <w:rFonts w:ascii="Arial" w:hAnsi="Arial" w:cs="Arial"/>
          <w:sz w:val="22"/>
          <w:szCs w:val="22"/>
          <w:lang w:val="en-ZA"/>
        </w:rPr>
        <w:t>(iv)</w:t>
      </w:r>
      <w:r w:rsidRPr="00FA323E">
        <w:rPr>
          <w:rFonts w:ascii="Arial" w:hAnsi="Arial" w:cs="Arial"/>
          <w:sz w:val="22"/>
          <w:szCs w:val="22"/>
          <w:lang w:val="en-ZA"/>
        </w:rPr>
        <w:tab/>
      </w:r>
      <w:r w:rsidR="00933A8E" w:rsidRPr="008D6C70">
        <w:rPr>
          <w:rFonts w:ascii="Arial" w:hAnsi="Arial" w:cs="Arial"/>
          <w:sz w:val="22"/>
          <w:szCs w:val="22"/>
          <w:lang w:val="en-ZA"/>
        </w:rPr>
        <w:t>the sentence imposed is startlingly in appropriate, induces a sense of shock and there is a striking disparity between the sentence imposed by the trial court and that which would have been im</w:t>
      </w:r>
      <w:r w:rsidR="00FA323E" w:rsidRPr="008D6C70">
        <w:rPr>
          <w:rFonts w:ascii="Arial" w:hAnsi="Arial" w:cs="Arial"/>
          <w:sz w:val="22"/>
          <w:szCs w:val="22"/>
          <w:lang w:val="en-ZA"/>
        </w:rPr>
        <w:t xml:space="preserve">posed by </w:t>
      </w:r>
      <w:proofErr w:type="gramStart"/>
      <w:r w:rsidR="00FA323E" w:rsidRPr="008D6C70">
        <w:rPr>
          <w:rFonts w:ascii="Arial" w:hAnsi="Arial" w:cs="Arial"/>
          <w:sz w:val="22"/>
          <w:szCs w:val="22"/>
          <w:lang w:val="en-ZA"/>
        </w:rPr>
        <w:t>the a</w:t>
      </w:r>
      <w:proofErr w:type="gramEnd"/>
      <w:r w:rsidR="00FA323E" w:rsidRPr="008D6C70">
        <w:rPr>
          <w:rFonts w:ascii="Arial" w:hAnsi="Arial" w:cs="Arial"/>
          <w:sz w:val="22"/>
          <w:szCs w:val="22"/>
          <w:lang w:val="en-ZA"/>
        </w:rPr>
        <w:t xml:space="preserve"> court of appeal.’</w:t>
      </w:r>
    </w:p>
    <w:p w:rsidR="00933A8E" w:rsidRDefault="00933A8E" w:rsidP="00641612">
      <w:pPr>
        <w:spacing w:line="360" w:lineRule="auto"/>
        <w:jc w:val="both"/>
        <w:rPr>
          <w:rFonts w:ascii="Arial" w:hAnsi="Arial" w:cs="Arial"/>
          <w:lang w:val="en-ZA"/>
        </w:rPr>
      </w:pPr>
    </w:p>
    <w:p w:rsidR="002B3314" w:rsidRDefault="0040389A" w:rsidP="00641612">
      <w:pPr>
        <w:spacing w:line="360" w:lineRule="auto"/>
        <w:jc w:val="both"/>
        <w:rPr>
          <w:rFonts w:ascii="Arial" w:hAnsi="Arial" w:cs="Arial"/>
          <w:lang w:val="en-ZA"/>
        </w:rPr>
      </w:pPr>
      <w:r>
        <w:rPr>
          <w:rFonts w:ascii="Arial" w:hAnsi="Arial" w:cs="Arial"/>
          <w:lang w:val="en-ZA"/>
        </w:rPr>
        <w:t>[</w:t>
      </w:r>
      <w:r w:rsidR="00DE0CF5">
        <w:rPr>
          <w:rFonts w:ascii="Arial" w:hAnsi="Arial" w:cs="Arial"/>
          <w:lang w:val="en-ZA"/>
        </w:rPr>
        <w:t>11</w:t>
      </w:r>
      <w:r>
        <w:rPr>
          <w:rFonts w:ascii="Arial" w:hAnsi="Arial" w:cs="Arial"/>
          <w:lang w:val="en-ZA"/>
        </w:rPr>
        <w:t>]</w:t>
      </w:r>
      <w:r>
        <w:rPr>
          <w:rFonts w:ascii="Arial" w:hAnsi="Arial" w:cs="Arial"/>
          <w:lang w:val="en-ZA"/>
        </w:rPr>
        <w:tab/>
        <w:t xml:space="preserve">The appellant in this case was not only convicted of possession of cannabis of large quantity (26.9000 grams), but was also convicted of possession of 40 tablets of </w:t>
      </w:r>
      <w:proofErr w:type="spellStart"/>
      <w:r>
        <w:rPr>
          <w:rFonts w:ascii="Arial" w:hAnsi="Arial" w:cs="Arial"/>
          <w:lang w:val="en-ZA"/>
        </w:rPr>
        <w:t>mandrax</w:t>
      </w:r>
      <w:proofErr w:type="spellEnd"/>
      <w:r>
        <w:rPr>
          <w:rFonts w:ascii="Arial" w:hAnsi="Arial" w:cs="Arial"/>
          <w:lang w:val="en-ZA"/>
        </w:rPr>
        <w:t xml:space="preserve"> </w:t>
      </w:r>
      <w:r w:rsidR="009F55C8">
        <w:rPr>
          <w:rFonts w:ascii="Arial" w:hAnsi="Arial" w:cs="Arial"/>
          <w:lang w:val="en-ZA"/>
        </w:rPr>
        <w:t xml:space="preserve">containing methaqualone </w:t>
      </w:r>
      <w:r>
        <w:rPr>
          <w:rFonts w:ascii="Arial" w:hAnsi="Arial" w:cs="Arial"/>
          <w:lang w:val="en-ZA"/>
        </w:rPr>
        <w:t>valued at N$2 800.00. The appellant also has a previous conviction of dealing in cannabis – he was convicted on 20 August 2001 and sentenced to a fine of N$3 000.00 or 18 months</w:t>
      </w:r>
      <w:r w:rsidR="005B22F9">
        <w:rPr>
          <w:rFonts w:ascii="Arial" w:hAnsi="Arial" w:cs="Arial"/>
          <w:lang w:val="en-ZA"/>
        </w:rPr>
        <w:t>’</w:t>
      </w:r>
      <w:r>
        <w:rPr>
          <w:rFonts w:ascii="Arial" w:hAnsi="Arial" w:cs="Arial"/>
          <w:lang w:val="en-ZA"/>
        </w:rPr>
        <w:t xml:space="preserve"> imprisonment.</w:t>
      </w:r>
      <w:r w:rsidR="002B3314">
        <w:rPr>
          <w:rFonts w:ascii="Arial" w:hAnsi="Arial" w:cs="Arial"/>
          <w:lang w:val="en-ZA"/>
        </w:rPr>
        <w:t xml:space="preserve"> The court </w:t>
      </w:r>
      <w:r w:rsidR="002B3314" w:rsidRPr="002B3314">
        <w:rPr>
          <w:rFonts w:ascii="Arial" w:hAnsi="Arial" w:cs="Arial"/>
          <w:i/>
          <w:lang w:val="en-ZA"/>
        </w:rPr>
        <w:t>a quo</w:t>
      </w:r>
      <w:r w:rsidR="002B3314">
        <w:rPr>
          <w:rFonts w:ascii="Arial" w:hAnsi="Arial" w:cs="Arial"/>
          <w:lang w:val="en-ZA"/>
        </w:rPr>
        <w:t xml:space="preserve"> considered the personal circumstances of the appellant and also took into account that he pleaded guilty.</w:t>
      </w:r>
    </w:p>
    <w:p w:rsidR="0040389A" w:rsidRDefault="0040389A" w:rsidP="00641612">
      <w:pPr>
        <w:spacing w:line="360" w:lineRule="auto"/>
        <w:jc w:val="both"/>
        <w:rPr>
          <w:rFonts w:ascii="Arial" w:hAnsi="Arial" w:cs="Arial"/>
          <w:lang w:val="en-ZA"/>
        </w:rPr>
      </w:pPr>
    </w:p>
    <w:p w:rsidR="005B78C2" w:rsidRDefault="005B78C2" w:rsidP="00641612">
      <w:pPr>
        <w:spacing w:line="360" w:lineRule="auto"/>
        <w:jc w:val="both"/>
        <w:rPr>
          <w:rFonts w:ascii="Arial" w:hAnsi="Arial" w:cs="Arial"/>
          <w:lang w:val="en-ZA"/>
        </w:rPr>
      </w:pPr>
    </w:p>
    <w:p w:rsidR="005B78C2" w:rsidRDefault="005B78C2" w:rsidP="00641612">
      <w:pPr>
        <w:spacing w:line="360" w:lineRule="auto"/>
        <w:jc w:val="both"/>
        <w:rPr>
          <w:rFonts w:ascii="Arial" w:hAnsi="Arial" w:cs="Arial"/>
          <w:lang w:val="en-ZA"/>
        </w:rPr>
      </w:pPr>
    </w:p>
    <w:p w:rsidR="0040389A" w:rsidRDefault="0040389A" w:rsidP="00641612">
      <w:pPr>
        <w:spacing w:line="360" w:lineRule="auto"/>
        <w:jc w:val="both"/>
        <w:rPr>
          <w:rFonts w:ascii="Arial" w:hAnsi="Arial" w:cs="Arial"/>
          <w:lang w:val="en-ZA"/>
        </w:rPr>
      </w:pPr>
      <w:r>
        <w:rPr>
          <w:rFonts w:ascii="Arial" w:hAnsi="Arial" w:cs="Arial"/>
          <w:lang w:val="en-ZA"/>
        </w:rPr>
        <w:lastRenderedPageBreak/>
        <w:t>[</w:t>
      </w:r>
      <w:r w:rsidR="00DE0CF5">
        <w:rPr>
          <w:rFonts w:ascii="Arial" w:hAnsi="Arial" w:cs="Arial"/>
          <w:lang w:val="en-ZA"/>
        </w:rPr>
        <w:t>12</w:t>
      </w:r>
      <w:r>
        <w:rPr>
          <w:rFonts w:ascii="Arial" w:hAnsi="Arial" w:cs="Arial"/>
          <w:lang w:val="en-ZA"/>
        </w:rPr>
        <w:t>]</w:t>
      </w:r>
      <w:r>
        <w:rPr>
          <w:rFonts w:ascii="Arial" w:hAnsi="Arial" w:cs="Arial"/>
          <w:lang w:val="en-ZA"/>
        </w:rPr>
        <w:tab/>
        <w:t xml:space="preserve">The fight against dealing </w:t>
      </w:r>
      <w:r w:rsidR="00167C77">
        <w:rPr>
          <w:rFonts w:ascii="Arial" w:hAnsi="Arial" w:cs="Arial"/>
          <w:lang w:val="en-ZA"/>
        </w:rPr>
        <w:t xml:space="preserve">in </w:t>
      </w:r>
      <w:r>
        <w:rPr>
          <w:rFonts w:ascii="Arial" w:hAnsi="Arial" w:cs="Arial"/>
          <w:lang w:val="en-ZA"/>
        </w:rPr>
        <w:t>and possession</w:t>
      </w:r>
      <w:r w:rsidR="00167C77">
        <w:rPr>
          <w:rFonts w:ascii="Arial" w:hAnsi="Arial" w:cs="Arial"/>
          <w:lang w:val="en-ZA"/>
        </w:rPr>
        <w:t xml:space="preserve"> of dependence and dangerous dependence producing </w:t>
      </w:r>
      <w:r w:rsidR="00527818">
        <w:rPr>
          <w:rFonts w:ascii="Arial" w:hAnsi="Arial" w:cs="Arial"/>
          <w:lang w:val="en-ZA"/>
        </w:rPr>
        <w:t>substance</w:t>
      </w:r>
      <w:r>
        <w:rPr>
          <w:rFonts w:ascii="Arial" w:hAnsi="Arial" w:cs="Arial"/>
          <w:lang w:val="en-ZA"/>
        </w:rPr>
        <w:t xml:space="preserve"> must be intensified at all levels by the law enforcement agencies and the courts. It is on the increase</w:t>
      </w:r>
      <w:r w:rsidR="00167C77">
        <w:rPr>
          <w:rFonts w:ascii="Arial" w:hAnsi="Arial" w:cs="Arial"/>
          <w:lang w:val="en-ZA"/>
        </w:rPr>
        <w:t xml:space="preserve"> and busy</w:t>
      </w:r>
      <w:r>
        <w:rPr>
          <w:rFonts w:ascii="Arial" w:hAnsi="Arial" w:cs="Arial"/>
          <w:lang w:val="en-ZA"/>
        </w:rPr>
        <w:t xml:space="preserve"> destroying our communities particularly the youth desp</w:t>
      </w:r>
      <w:r w:rsidR="004A4EA8">
        <w:rPr>
          <w:rFonts w:ascii="Arial" w:hAnsi="Arial" w:cs="Arial"/>
          <w:lang w:val="en-ZA"/>
        </w:rPr>
        <w:t>ite the heavy sentences imposed.</w:t>
      </w:r>
      <w:r>
        <w:rPr>
          <w:rFonts w:ascii="Arial" w:hAnsi="Arial" w:cs="Arial"/>
          <w:lang w:val="en-ZA"/>
        </w:rPr>
        <w:t xml:space="preserve"> </w:t>
      </w:r>
      <w:r w:rsidR="002D6BF6">
        <w:rPr>
          <w:rFonts w:ascii="Arial" w:hAnsi="Arial" w:cs="Arial"/>
          <w:lang w:val="en-ZA"/>
        </w:rPr>
        <w:t>T</w:t>
      </w:r>
      <w:r>
        <w:rPr>
          <w:rFonts w:ascii="Arial" w:hAnsi="Arial" w:cs="Arial"/>
          <w:lang w:val="en-ZA"/>
        </w:rPr>
        <w:t>he courts must step in and impose severe sentences</w:t>
      </w:r>
      <w:r w:rsidR="002F18C0">
        <w:rPr>
          <w:rFonts w:ascii="Arial" w:hAnsi="Arial" w:cs="Arial"/>
          <w:lang w:val="en-ZA"/>
        </w:rPr>
        <w:t>,</w:t>
      </w:r>
      <w:r>
        <w:rPr>
          <w:rFonts w:ascii="Arial" w:hAnsi="Arial" w:cs="Arial"/>
          <w:lang w:val="en-ZA"/>
        </w:rPr>
        <w:t xml:space="preserve"> never heard of before</w:t>
      </w:r>
      <w:r w:rsidR="004A4EA8">
        <w:rPr>
          <w:rFonts w:ascii="Arial" w:hAnsi="Arial" w:cs="Arial"/>
          <w:lang w:val="en-ZA"/>
        </w:rPr>
        <w:t>,</w:t>
      </w:r>
      <w:r>
        <w:rPr>
          <w:rFonts w:ascii="Arial" w:hAnsi="Arial" w:cs="Arial"/>
          <w:lang w:val="en-ZA"/>
        </w:rPr>
        <w:t xml:space="preserve"> as we are losing the battle against drug abuse. </w:t>
      </w:r>
      <w:r w:rsidR="00527818">
        <w:rPr>
          <w:rFonts w:ascii="Arial" w:hAnsi="Arial" w:cs="Arial"/>
          <w:lang w:val="en-ZA"/>
        </w:rPr>
        <w:t>The sentences to be imposed must be so severe t</w:t>
      </w:r>
      <w:r w:rsidR="005B78C2">
        <w:rPr>
          <w:rFonts w:ascii="Arial" w:hAnsi="Arial" w:cs="Arial"/>
          <w:lang w:val="en-ZA"/>
        </w:rPr>
        <w:t>o deter the appellant and would-</w:t>
      </w:r>
      <w:r w:rsidR="00527818">
        <w:rPr>
          <w:rFonts w:ascii="Arial" w:hAnsi="Arial" w:cs="Arial"/>
          <w:lang w:val="en-ZA"/>
        </w:rPr>
        <w:t xml:space="preserve">be offenders from committing such offences. </w:t>
      </w:r>
      <w:r>
        <w:rPr>
          <w:rFonts w:ascii="Arial" w:hAnsi="Arial" w:cs="Arial"/>
          <w:lang w:val="en-ZA"/>
        </w:rPr>
        <w:t>The sentence imposed in the prevailing circumstances is in my view not shockingly inappropriate but fit the prevailing circumstances.</w:t>
      </w:r>
    </w:p>
    <w:p w:rsidR="00DE0CF5" w:rsidRDefault="00DE0CF5" w:rsidP="00641612">
      <w:pPr>
        <w:spacing w:line="360" w:lineRule="auto"/>
        <w:jc w:val="both"/>
        <w:rPr>
          <w:rFonts w:ascii="Arial" w:hAnsi="Arial" w:cs="Arial"/>
          <w:lang w:val="en-ZA"/>
        </w:rPr>
      </w:pPr>
    </w:p>
    <w:p w:rsidR="002442B9" w:rsidRDefault="002442B9" w:rsidP="002442B9">
      <w:pPr>
        <w:spacing w:line="360" w:lineRule="auto"/>
        <w:jc w:val="both"/>
        <w:rPr>
          <w:rFonts w:ascii="Arial" w:hAnsi="Arial" w:cs="Arial"/>
          <w:lang w:val="en-ZA"/>
        </w:rPr>
      </w:pPr>
      <w:r>
        <w:rPr>
          <w:rFonts w:ascii="Arial" w:hAnsi="Arial" w:cs="Arial"/>
          <w:lang w:val="en-ZA"/>
        </w:rPr>
        <w:t>[</w:t>
      </w:r>
      <w:r w:rsidR="00113B7A">
        <w:rPr>
          <w:rFonts w:ascii="Arial" w:hAnsi="Arial" w:cs="Arial"/>
          <w:lang w:val="en-ZA"/>
        </w:rPr>
        <w:t>13</w:t>
      </w:r>
      <w:r>
        <w:rPr>
          <w:rFonts w:ascii="Arial" w:hAnsi="Arial" w:cs="Arial"/>
          <w:lang w:val="en-ZA"/>
        </w:rPr>
        <w:t>]</w:t>
      </w:r>
      <w:r>
        <w:rPr>
          <w:rFonts w:ascii="Arial" w:hAnsi="Arial" w:cs="Arial"/>
          <w:lang w:val="en-ZA"/>
        </w:rPr>
        <w:tab/>
        <w:t xml:space="preserve">In this regard, </w:t>
      </w:r>
      <w:r w:rsidR="00505CBC">
        <w:rPr>
          <w:rFonts w:ascii="Arial" w:hAnsi="Arial" w:cs="Arial"/>
          <w:lang w:val="en-ZA"/>
        </w:rPr>
        <w:t>I</w:t>
      </w:r>
      <w:r>
        <w:rPr>
          <w:rFonts w:ascii="Arial" w:hAnsi="Arial" w:cs="Arial"/>
          <w:lang w:val="en-ZA"/>
        </w:rPr>
        <w:t xml:space="preserve"> wholeheartedly associate </w:t>
      </w:r>
      <w:r w:rsidR="00505CBC">
        <w:rPr>
          <w:rFonts w:ascii="Arial" w:hAnsi="Arial" w:cs="Arial"/>
          <w:lang w:val="en-ZA"/>
        </w:rPr>
        <w:t>myself</w:t>
      </w:r>
      <w:r>
        <w:rPr>
          <w:rFonts w:ascii="Arial" w:hAnsi="Arial" w:cs="Arial"/>
          <w:lang w:val="en-ZA"/>
        </w:rPr>
        <w:t xml:space="preserve"> with the sentiments expressed by Liebenberg J </w:t>
      </w:r>
      <w:r w:rsidR="00760927">
        <w:rPr>
          <w:rFonts w:ascii="Arial" w:hAnsi="Arial" w:cs="Arial"/>
          <w:lang w:val="en-ZA"/>
        </w:rPr>
        <w:t xml:space="preserve">with </w:t>
      </w:r>
      <w:proofErr w:type="spellStart"/>
      <w:r w:rsidR="00760927">
        <w:rPr>
          <w:rFonts w:ascii="Arial" w:hAnsi="Arial" w:cs="Arial"/>
          <w:lang w:val="en-ZA"/>
        </w:rPr>
        <w:t>Damaseb</w:t>
      </w:r>
      <w:proofErr w:type="spellEnd"/>
      <w:r w:rsidR="00760927">
        <w:rPr>
          <w:rFonts w:ascii="Arial" w:hAnsi="Arial" w:cs="Arial"/>
          <w:lang w:val="en-ZA"/>
        </w:rPr>
        <w:t xml:space="preserve"> JP </w:t>
      </w:r>
      <w:r>
        <w:rPr>
          <w:rFonts w:ascii="Arial" w:hAnsi="Arial" w:cs="Arial"/>
          <w:lang w:val="en-ZA"/>
        </w:rPr>
        <w:t xml:space="preserve">concurring, in the matter of </w:t>
      </w:r>
      <w:r w:rsidRPr="00760927">
        <w:rPr>
          <w:rFonts w:ascii="Arial" w:hAnsi="Arial" w:cs="Arial"/>
          <w:i/>
          <w:lang w:val="en-ZA"/>
        </w:rPr>
        <w:t xml:space="preserve">S v </w:t>
      </w:r>
      <w:proofErr w:type="spellStart"/>
      <w:r w:rsidRPr="00760927">
        <w:rPr>
          <w:rFonts w:ascii="Arial" w:hAnsi="Arial" w:cs="Arial"/>
          <w:i/>
          <w:lang w:val="en-ZA"/>
        </w:rPr>
        <w:t>Swatz</w:t>
      </w:r>
      <w:proofErr w:type="spellEnd"/>
      <w:r w:rsidR="00760927">
        <w:rPr>
          <w:rStyle w:val="FootnoteReference"/>
          <w:rFonts w:ascii="Arial" w:hAnsi="Arial" w:cs="Arial"/>
          <w:i/>
          <w:lang w:val="en-ZA"/>
        </w:rPr>
        <w:footnoteReference w:id="3"/>
      </w:r>
      <w:r w:rsidR="00760927">
        <w:rPr>
          <w:rFonts w:ascii="Arial" w:hAnsi="Arial" w:cs="Arial"/>
          <w:lang w:val="en-ZA"/>
        </w:rPr>
        <w:t xml:space="preserve"> </w:t>
      </w:r>
      <w:r>
        <w:rPr>
          <w:rFonts w:ascii="Arial" w:hAnsi="Arial" w:cs="Arial"/>
          <w:lang w:val="en-ZA"/>
        </w:rPr>
        <w:t>wherein it was held that:</w:t>
      </w:r>
    </w:p>
    <w:p w:rsidR="002442B9" w:rsidRDefault="002442B9" w:rsidP="002442B9">
      <w:pPr>
        <w:spacing w:line="360" w:lineRule="auto"/>
        <w:jc w:val="both"/>
        <w:rPr>
          <w:rFonts w:ascii="Arial" w:hAnsi="Arial" w:cs="Arial"/>
          <w:lang w:val="en-ZA"/>
        </w:rPr>
      </w:pPr>
    </w:p>
    <w:p w:rsidR="002442B9" w:rsidRDefault="00FA323E" w:rsidP="002442B9">
      <w:pPr>
        <w:spacing w:line="360" w:lineRule="auto"/>
        <w:jc w:val="both"/>
        <w:rPr>
          <w:rFonts w:ascii="Arial" w:hAnsi="Arial" w:cs="Arial"/>
          <w:lang w:val="en-ZA"/>
        </w:rPr>
      </w:pPr>
      <w:r>
        <w:rPr>
          <w:rFonts w:ascii="Arial" w:hAnsi="Arial" w:cs="Arial"/>
          <w:lang w:val="en-ZA"/>
        </w:rPr>
        <w:t>‘</w:t>
      </w:r>
      <w:r w:rsidR="002442B9" w:rsidRPr="00FA323E">
        <w:rPr>
          <w:rFonts w:ascii="Arial" w:hAnsi="Arial" w:cs="Arial"/>
          <w:sz w:val="22"/>
          <w:szCs w:val="22"/>
          <w:lang w:val="en-ZA"/>
        </w:rPr>
        <w:t xml:space="preserve">There is a dire need for change in the court’s stance on drug related matters and to accord the necessary weight to the seriousness of the particular offence and its prevalence in society. To this end all possible evidence should be submitted in order to place the presiding officer in the best position to fully appreciate the offence before court and to impose </w:t>
      </w:r>
      <w:r w:rsidR="00760927" w:rsidRPr="00FA323E">
        <w:rPr>
          <w:rFonts w:ascii="Arial" w:hAnsi="Arial" w:cs="Arial"/>
          <w:sz w:val="22"/>
          <w:szCs w:val="22"/>
          <w:lang w:val="en-ZA"/>
        </w:rPr>
        <w:t>an</w:t>
      </w:r>
      <w:r w:rsidR="002442B9" w:rsidRPr="00FA323E">
        <w:rPr>
          <w:rFonts w:ascii="Arial" w:hAnsi="Arial" w:cs="Arial"/>
          <w:sz w:val="22"/>
          <w:szCs w:val="22"/>
          <w:lang w:val="en-ZA"/>
        </w:rPr>
        <w:t xml:space="preserve"> appropriate sentence. Though the personal circumstances of the accused should be accorded the necessary weight and taken into account, the nature and extent of the crime, as well as the need of society to root out the evil of drugs in its midst, should equally be given proper consideration. In doing so, </w:t>
      </w:r>
      <w:r w:rsidR="002F18C0" w:rsidRPr="00FA323E">
        <w:rPr>
          <w:rFonts w:ascii="Arial" w:hAnsi="Arial" w:cs="Arial"/>
          <w:sz w:val="22"/>
          <w:szCs w:val="22"/>
          <w:lang w:val="en-ZA"/>
        </w:rPr>
        <w:t xml:space="preserve">sentences </w:t>
      </w:r>
      <w:r w:rsidR="002442B9" w:rsidRPr="00FA323E">
        <w:rPr>
          <w:rFonts w:ascii="Arial" w:hAnsi="Arial" w:cs="Arial"/>
          <w:sz w:val="22"/>
          <w:szCs w:val="22"/>
          <w:lang w:val="en-ZA"/>
        </w:rPr>
        <w:t>should reflect the determination of our courts to play their part in curbing this evil that is only aimed at destroying human lives and the more vulnerable members of society like the youth. A clear and unequivocal message should emerge from the courts that crimes of this nature will not be tolerated any longer and sentences will henceforth be appropriately severe</w:t>
      </w:r>
      <w:r w:rsidR="002442B9">
        <w:rPr>
          <w:rFonts w:ascii="Arial" w:hAnsi="Arial" w:cs="Arial"/>
          <w:lang w:val="en-ZA"/>
        </w:rPr>
        <w:t>.</w:t>
      </w:r>
      <w:r>
        <w:rPr>
          <w:rFonts w:ascii="Arial" w:hAnsi="Arial" w:cs="Arial"/>
          <w:lang w:val="en-ZA"/>
        </w:rPr>
        <w:t>’</w:t>
      </w:r>
    </w:p>
    <w:p w:rsidR="002442B9" w:rsidRDefault="002442B9" w:rsidP="00641612">
      <w:pPr>
        <w:spacing w:line="360" w:lineRule="auto"/>
        <w:jc w:val="both"/>
        <w:rPr>
          <w:rFonts w:ascii="Arial" w:hAnsi="Arial" w:cs="Arial"/>
          <w:lang w:val="en-ZA"/>
        </w:rPr>
      </w:pPr>
    </w:p>
    <w:p w:rsidR="002B3314" w:rsidRDefault="004A05A2" w:rsidP="00641612">
      <w:pPr>
        <w:spacing w:line="360" w:lineRule="auto"/>
        <w:jc w:val="both"/>
        <w:rPr>
          <w:rFonts w:ascii="Arial" w:hAnsi="Arial" w:cs="Arial"/>
          <w:lang w:val="en-ZA"/>
        </w:rPr>
      </w:pPr>
      <w:r>
        <w:rPr>
          <w:rFonts w:ascii="Arial" w:hAnsi="Arial" w:cs="Arial"/>
          <w:lang w:val="en-ZA"/>
        </w:rPr>
        <w:t>[1</w:t>
      </w:r>
      <w:r w:rsidR="00113B7A">
        <w:rPr>
          <w:rFonts w:ascii="Arial" w:hAnsi="Arial" w:cs="Arial"/>
          <w:lang w:val="en-ZA"/>
        </w:rPr>
        <w:t>4</w:t>
      </w:r>
      <w:r w:rsidR="002B3314">
        <w:rPr>
          <w:rFonts w:ascii="Arial" w:hAnsi="Arial" w:cs="Arial"/>
          <w:lang w:val="en-ZA"/>
        </w:rPr>
        <w:t>]</w:t>
      </w:r>
      <w:r w:rsidR="002B3314">
        <w:rPr>
          <w:rFonts w:ascii="Arial" w:hAnsi="Arial" w:cs="Arial"/>
          <w:lang w:val="en-ZA"/>
        </w:rPr>
        <w:tab/>
        <w:t xml:space="preserve">Although the Supreme Court opined that courts should generally strive for uniformity of sentences in comparable cases, the court must take into account the prevailing circumstances when imposing sentences. The situation of </w:t>
      </w:r>
      <w:r w:rsidR="00113B7A">
        <w:rPr>
          <w:rFonts w:ascii="Arial" w:hAnsi="Arial" w:cs="Arial"/>
          <w:lang w:val="en-ZA"/>
        </w:rPr>
        <w:t>drug</w:t>
      </w:r>
      <w:r w:rsidR="002B3314">
        <w:rPr>
          <w:rFonts w:ascii="Arial" w:hAnsi="Arial" w:cs="Arial"/>
          <w:lang w:val="en-ZA"/>
        </w:rPr>
        <w:t xml:space="preserve"> abuse in our society has become dire. It is </w:t>
      </w:r>
      <w:r w:rsidR="00113B7A">
        <w:rPr>
          <w:rFonts w:ascii="Arial" w:hAnsi="Arial" w:cs="Arial"/>
          <w:lang w:val="en-ZA"/>
        </w:rPr>
        <w:t>destroying</w:t>
      </w:r>
      <w:r w:rsidR="002B3314">
        <w:rPr>
          <w:rFonts w:ascii="Arial" w:hAnsi="Arial" w:cs="Arial"/>
          <w:lang w:val="en-ZA"/>
        </w:rPr>
        <w:t xml:space="preserve"> our communities </w:t>
      </w:r>
      <w:r w:rsidR="002B3314">
        <w:rPr>
          <w:rFonts w:ascii="Arial" w:hAnsi="Arial" w:cs="Arial"/>
          <w:lang w:val="en-ZA"/>
        </w:rPr>
        <w:lastRenderedPageBreak/>
        <w:t xml:space="preserve">and particularly our youth who are the future of our society. If the courts cannot act now (by imposing severe sentences) to </w:t>
      </w:r>
      <w:r w:rsidR="00A759CA">
        <w:rPr>
          <w:rFonts w:ascii="Arial" w:hAnsi="Arial" w:cs="Arial"/>
          <w:lang w:val="en-ZA"/>
        </w:rPr>
        <w:t>arrest</w:t>
      </w:r>
      <w:r w:rsidR="002B3314">
        <w:rPr>
          <w:rFonts w:ascii="Arial" w:hAnsi="Arial" w:cs="Arial"/>
          <w:lang w:val="en-ZA"/>
        </w:rPr>
        <w:t xml:space="preserve"> the situation, we may regret it one day. </w:t>
      </w:r>
    </w:p>
    <w:p w:rsidR="002B3314" w:rsidRDefault="002B3314" w:rsidP="00641612">
      <w:pPr>
        <w:spacing w:line="360" w:lineRule="auto"/>
        <w:jc w:val="both"/>
        <w:rPr>
          <w:rFonts w:ascii="Arial" w:hAnsi="Arial" w:cs="Arial"/>
          <w:lang w:val="en-ZA"/>
        </w:rPr>
      </w:pPr>
    </w:p>
    <w:p w:rsidR="0044669A" w:rsidRDefault="006E6F1C" w:rsidP="00641612">
      <w:pPr>
        <w:spacing w:line="360" w:lineRule="auto"/>
        <w:jc w:val="both"/>
        <w:rPr>
          <w:rFonts w:ascii="Arial" w:hAnsi="Arial" w:cs="Arial"/>
          <w:lang w:val="en-ZA"/>
        </w:rPr>
      </w:pPr>
      <w:r>
        <w:rPr>
          <w:rFonts w:ascii="Arial" w:hAnsi="Arial" w:cs="Arial"/>
          <w:lang w:val="en-ZA"/>
        </w:rPr>
        <w:t>[15]</w:t>
      </w:r>
      <w:r>
        <w:rPr>
          <w:rFonts w:ascii="Arial" w:hAnsi="Arial" w:cs="Arial"/>
          <w:lang w:val="en-ZA"/>
        </w:rPr>
        <w:tab/>
      </w:r>
      <w:r w:rsidR="0044669A">
        <w:rPr>
          <w:rFonts w:ascii="Arial" w:hAnsi="Arial" w:cs="Arial"/>
          <w:lang w:val="en-ZA"/>
        </w:rPr>
        <w:t>In any event</w:t>
      </w:r>
      <w:r>
        <w:rPr>
          <w:rFonts w:ascii="Arial" w:hAnsi="Arial" w:cs="Arial"/>
          <w:lang w:val="en-ZA"/>
        </w:rPr>
        <w:t>,</w:t>
      </w:r>
      <w:r w:rsidR="0044669A">
        <w:rPr>
          <w:rFonts w:ascii="Arial" w:hAnsi="Arial" w:cs="Arial"/>
          <w:lang w:val="en-ZA"/>
        </w:rPr>
        <w:t xml:space="preserve"> there are no prospect of success on appeal. In my view the sentence imposed by the learned magistrate is not shockingly inappropriate nor did the magistrate overemphasize the seriousness of the offence at the expense of mitigating factors. The scourge of drug abuse is on the increase and courts are henceforth expected to impose severe sentences to deter the appellant and would</w:t>
      </w:r>
      <w:r w:rsidR="00EA3E82">
        <w:rPr>
          <w:rFonts w:ascii="Arial" w:hAnsi="Arial" w:cs="Arial"/>
          <w:lang w:val="en-ZA"/>
        </w:rPr>
        <w:t>-</w:t>
      </w:r>
      <w:r w:rsidR="0044669A">
        <w:rPr>
          <w:rFonts w:ascii="Arial" w:hAnsi="Arial" w:cs="Arial"/>
          <w:lang w:val="en-ZA"/>
        </w:rPr>
        <w:t>be offenders from committing similar offences.</w:t>
      </w:r>
    </w:p>
    <w:p w:rsidR="0044669A" w:rsidRDefault="0044669A" w:rsidP="00641612">
      <w:pPr>
        <w:spacing w:line="360" w:lineRule="auto"/>
        <w:jc w:val="both"/>
        <w:rPr>
          <w:rFonts w:ascii="Arial" w:hAnsi="Arial" w:cs="Arial"/>
          <w:lang w:val="en-ZA"/>
        </w:rPr>
      </w:pPr>
    </w:p>
    <w:p w:rsidR="00F5575A" w:rsidRDefault="006267F6" w:rsidP="00641612">
      <w:pPr>
        <w:spacing w:line="360" w:lineRule="auto"/>
        <w:jc w:val="both"/>
        <w:rPr>
          <w:rFonts w:ascii="Arial" w:hAnsi="Arial" w:cs="Arial"/>
          <w:lang w:val="en-ZA"/>
        </w:rPr>
      </w:pPr>
      <w:r>
        <w:rPr>
          <w:rFonts w:ascii="Arial" w:hAnsi="Arial" w:cs="Arial"/>
          <w:lang w:val="en-ZA"/>
        </w:rPr>
        <w:t>[16]</w:t>
      </w:r>
      <w:r>
        <w:rPr>
          <w:rFonts w:ascii="Arial" w:hAnsi="Arial" w:cs="Arial"/>
          <w:lang w:val="en-ZA"/>
        </w:rPr>
        <w:tab/>
      </w:r>
      <w:r w:rsidR="0040389A">
        <w:rPr>
          <w:rFonts w:ascii="Arial" w:hAnsi="Arial" w:cs="Arial"/>
          <w:lang w:val="en-ZA"/>
        </w:rPr>
        <w:t>In the result, the court find</w:t>
      </w:r>
      <w:r>
        <w:rPr>
          <w:rFonts w:ascii="Arial" w:hAnsi="Arial" w:cs="Arial"/>
          <w:lang w:val="en-ZA"/>
        </w:rPr>
        <w:t>s</w:t>
      </w:r>
      <w:r w:rsidR="0040389A">
        <w:rPr>
          <w:rFonts w:ascii="Arial" w:hAnsi="Arial" w:cs="Arial"/>
          <w:lang w:val="en-ZA"/>
        </w:rPr>
        <w:t xml:space="preserve"> no misdirection on the part of the learned magistrate </w:t>
      </w:r>
      <w:r>
        <w:rPr>
          <w:rFonts w:ascii="Arial" w:hAnsi="Arial" w:cs="Arial"/>
          <w:lang w:val="en-ZA"/>
        </w:rPr>
        <w:t xml:space="preserve">nor any reason </w:t>
      </w:r>
      <w:r w:rsidR="0040389A">
        <w:rPr>
          <w:rFonts w:ascii="Arial" w:hAnsi="Arial" w:cs="Arial"/>
          <w:lang w:val="en-ZA"/>
        </w:rPr>
        <w:t>for th</w:t>
      </w:r>
      <w:r w:rsidR="003235DE">
        <w:rPr>
          <w:rFonts w:ascii="Arial" w:hAnsi="Arial" w:cs="Arial"/>
          <w:lang w:val="en-ZA"/>
        </w:rPr>
        <w:t>i</w:t>
      </w:r>
      <w:r w:rsidR="0040389A">
        <w:rPr>
          <w:rFonts w:ascii="Arial" w:hAnsi="Arial" w:cs="Arial"/>
          <w:lang w:val="en-ZA"/>
        </w:rPr>
        <w:t>s court to interfere</w:t>
      </w:r>
      <w:r w:rsidR="003235DE">
        <w:rPr>
          <w:rFonts w:ascii="Arial" w:hAnsi="Arial" w:cs="Arial"/>
          <w:lang w:val="en-ZA"/>
        </w:rPr>
        <w:t xml:space="preserve"> with the sentence</w:t>
      </w:r>
      <w:r w:rsidR="0040389A">
        <w:rPr>
          <w:rFonts w:ascii="Arial" w:hAnsi="Arial" w:cs="Arial"/>
          <w:lang w:val="en-ZA"/>
        </w:rPr>
        <w:t>.</w:t>
      </w:r>
    </w:p>
    <w:p w:rsidR="0040389A" w:rsidRDefault="0040389A" w:rsidP="00641612">
      <w:pPr>
        <w:spacing w:line="360" w:lineRule="auto"/>
        <w:jc w:val="both"/>
        <w:rPr>
          <w:rFonts w:ascii="Arial" w:hAnsi="Arial" w:cs="Arial"/>
          <w:lang w:val="en-ZA"/>
        </w:rPr>
      </w:pPr>
    </w:p>
    <w:p w:rsidR="00695101" w:rsidRPr="008D6C70" w:rsidRDefault="008D6C70" w:rsidP="008D6C70">
      <w:pPr>
        <w:spacing w:line="360" w:lineRule="auto"/>
        <w:ind w:left="1080" w:hanging="360"/>
        <w:jc w:val="both"/>
        <w:rPr>
          <w:rFonts w:ascii="Arial" w:hAnsi="Arial" w:cs="Arial"/>
          <w:lang w:val="en-ZA"/>
        </w:rPr>
      </w:pPr>
      <w:r>
        <w:rPr>
          <w:rFonts w:ascii="Arial" w:hAnsi="Arial" w:cs="Arial"/>
          <w:lang w:val="en-ZA"/>
        </w:rPr>
        <w:t>1.</w:t>
      </w:r>
      <w:r>
        <w:rPr>
          <w:rFonts w:ascii="Arial" w:hAnsi="Arial" w:cs="Arial"/>
          <w:lang w:val="en-ZA"/>
        </w:rPr>
        <w:tab/>
      </w:r>
      <w:r w:rsidR="00695101" w:rsidRPr="008D6C70">
        <w:rPr>
          <w:rFonts w:ascii="Arial" w:hAnsi="Arial" w:cs="Arial"/>
          <w:lang w:val="en-ZA"/>
        </w:rPr>
        <w:t xml:space="preserve">In the result, the application for condonation for the late noting of the appeal is refused as the explanation is not reasonable nor acceptable and there </w:t>
      </w:r>
      <w:r w:rsidR="00EA3E82" w:rsidRPr="008D6C70">
        <w:rPr>
          <w:rFonts w:ascii="Arial" w:hAnsi="Arial" w:cs="Arial"/>
          <w:lang w:val="en-ZA"/>
        </w:rPr>
        <w:t>are</w:t>
      </w:r>
      <w:r w:rsidR="00695101" w:rsidRPr="008D6C70">
        <w:rPr>
          <w:rFonts w:ascii="Arial" w:hAnsi="Arial" w:cs="Arial"/>
          <w:lang w:val="en-ZA"/>
        </w:rPr>
        <w:t xml:space="preserve"> no prospects of success on appeal.</w:t>
      </w:r>
    </w:p>
    <w:p w:rsidR="00695101" w:rsidRPr="008D6C70" w:rsidRDefault="008D6C70" w:rsidP="008D6C70">
      <w:pPr>
        <w:spacing w:line="360" w:lineRule="auto"/>
        <w:ind w:left="1080" w:hanging="360"/>
        <w:jc w:val="both"/>
        <w:rPr>
          <w:rFonts w:ascii="Arial" w:hAnsi="Arial" w:cs="Arial"/>
          <w:lang w:val="en-ZA"/>
        </w:rPr>
      </w:pPr>
      <w:r>
        <w:rPr>
          <w:rFonts w:ascii="Arial" w:hAnsi="Arial" w:cs="Arial"/>
          <w:lang w:val="en-ZA"/>
        </w:rPr>
        <w:t>2.</w:t>
      </w:r>
      <w:r>
        <w:rPr>
          <w:rFonts w:ascii="Arial" w:hAnsi="Arial" w:cs="Arial"/>
          <w:lang w:val="en-ZA"/>
        </w:rPr>
        <w:tab/>
      </w:r>
      <w:r w:rsidR="00695101" w:rsidRPr="008D6C70">
        <w:rPr>
          <w:rFonts w:ascii="Arial" w:hAnsi="Arial" w:cs="Arial"/>
          <w:lang w:val="en-ZA"/>
        </w:rPr>
        <w:t>The matter is struck from the roll.</w:t>
      </w:r>
    </w:p>
    <w:p w:rsidR="000660FE" w:rsidRDefault="000660FE" w:rsidP="0098796F">
      <w:pPr>
        <w:spacing w:line="360" w:lineRule="auto"/>
        <w:jc w:val="both"/>
        <w:rPr>
          <w:rFonts w:ascii="Arial" w:hAnsi="Arial" w:cs="Arial"/>
          <w:lang w:val="en-ZA"/>
        </w:rPr>
      </w:pPr>
    </w:p>
    <w:p w:rsidR="00E21491" w:rsidRDefault="00E21491"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Default="0098796F" w:rsidP="0098796F">
      <w:pPr>
        <w:spacing w:line="360" w:lineRule="auto"/>
        <w:jc w:val="right"/>
        <w:rPr>
          <w:rFonts w:ascii="Arial" w:hAnsi="Arial" w:cs="Arial"/>
          <w:lang w:val="en-ZA"/>
        </w:rPr>
      </w:pPr>
    </w:p>
    <w:p w:rsidR="00FA323E" w:rsidRPr="00084844" w:rsidRDefault="00FA323E"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BA08F4" w:rsidP="0098796F">
      <w:pPr>
        <w:spacing w:line="360" w:lineRule="auto"/>
        <w:jc w:val="right"/>
        <w:rPr>
          <w:rFonts w:ascii="Arial" w:hAnsi="Arial" w:cs="Arial"/>
          <w:lang w:val="en-ZA"/>
        </w:rPr>
      </w:pPr>
      <w:r>
        <w:rPr>
          <w:rFonts w:ascii="Arial" w:hAnsi="Arial" w:cs="Arial"/>
          <w:lang w:val="en-ZA"/>
        </w:rPr>
        <w:t xml:space="preserve">J.C. </w:t>
      </w:r>
      <w:r w:rsidR="002750E4" w:rsidRPr="00084844">
        <w:rPr>
          <w:rFonts w:ascii="Arial" w:hAnsi="Arial" w:cs="Arial"/>
          <w:lang w:val="en-ZA"/>
        </w:rPr>
        <w:t>LIEBENBERG</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r w:rsidR="00FA323E">
        <w:rPr>
          <w:rFonts w:ascii="Arial" w:hAnsi="Arial" w:cs="Arial"/>
          <w:b/>
          <w:lang w:val="en-ZA"/>
        </w:rPr>
        <w:t>:</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 xml:space="preserve">APPELLANT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733157" w:rsidRPr="00084844">
        <w:rPr>
          <w:rFonts w:ascii="Arial" w:hAnsi="Arial" w:cs="Arial"/>
          <w:lang w:val="en-ZA"/>
        </w:rPr>
        <w:t xml:space="preserve">Mr </w:t>
      </w:r>
      <w:r w:rsidR="00445D9A">
        <w:rPr>
          <w:rFonts w:ascii="Arial" w:hAnsi="Arial" w:cs="Arial"/>
          <w:lang w:val="en-ZA"/>
        </w:rPr>
        <w:t xml:space="preserve">T </w:t>
      </w:r>
      <w:proofErr w:type="spellStart"/>
      <w:r w:rsidR="00445D9A">
        <w:rPr>
          <w:rFonts w:ascii="Arial" w:hAnsi="Arial" w:cs="Arial"/>
          <w:lang w:val="en-ZA"/>
        </w:rPr>
        <w:t>Brockerhoff</w:t>
      </w:r>
      <w:proofErr w:type="spellEnd"/>
    </w:p>
    <w:p w:rsidR="0098796F" w:rsidRPr="00084844" w:rsidRDefault="00877C6C" w:rsidP="00FA323E">
      <w:pPr>
        <w:spacing w:line="360" w:lineRule="auto"/>
        <w:ind w:left="3600"/>
        <w:jc w:val="both"/>
        <w:rPr>
          <w:rFonts w:ascii="Arial" w:hAnsi="Arial" w:cs="Arial"/>
          <w:lang w:val="en-ZA"/>
        </w:rPr>
      </w:pPr>
      <w:r>
        <w:rPr>
          <w:rFonts w:ascii="Arial" w:hAnsi="Arial" w:cs="Arial"/>
          <w:lang w:val="en-ZA"/>
        </w:rPr>
        <w:t>Of</w:t>
      </w:r>
      <w:r w:rsidR="00445D9A">
        <w:rPr>
          <w:rFonts w:ascii="Arial" w:hAnsi="Arial" w:cs="Arial"/>
          <w:lang w:val="en-ZA"/>
        </w:rPr>
        <w:t xml:space="preserve"> </w:t>
      </w:r>
      <w:proofErr w:type="spellStart"/>
      <w:r w:rsidR="00445D9A">
        <w:rPr>
          <w:rFonts w:ascii="Arial" w:hAnsi="Arial" w:cs="Arial"/>
          <w:lang w:val="en-ZA"/>
        </w:rPr>
        <w:t>Brockerhoff</w:t>
      </w:r>
      <w:proofErr w:type="spellEnd"/>
      <w:r w:rsidR="00445D9A">
        <w:rPr>
          <w:rFonts w:ascii="Arial" w:hAnsi="Arial" w:cs="Arial"/>
          <w:lang w:val="en-ZA"/>
        </w:rPr>
        <w:t xml:space="preserve"> </w:t>
      </w:r>
      <w:r w:rsidR="00FA323E">
        <w:rPr>
          <w:rFonts w:ascii="Arial" w:hAnsi="Arial" w:cs="Arial"/>
          <w:lang w:val="en-ZA"/>
        </w:rPr>
        <w:t xml:space="preserve">&amp; </w:t>
      </w:r>
      <w:proofErr w:type="spellStart"/>
      <w:r w:rsidR="00445D9A">
        <w:rPr>
          <w:rFonts w:ascii="Arial" w:hAnsi="Arial" w:cs="Arial"/>
          <w:lang w:val="en-ZA"/>
        </w:rPr>
        <w:t>Mbunje</w:t>
      </w:r>
      <w:proofErr w:type="spellEnd"/>
      <w:r w:rsidR="00FA323E">
        <w:rPr>
          <w:rFonts w:ascii="Arial" w:hAnsi="Arial" w:cs="Arial"/>
          <w:lang w:val="en-ZA"/>
        </w:rPr>
        <w:t xml:space="preserve"> Legal Practitioners, Windhoek.</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79251F">
        <w:rPr>
          <w:rFonts w:ascii="Arial" w:hAnsi="Arial" w:cs="Arial"/>
          <w:lang w:val="en-ZA"/>
        </w:rPr>
        <w:t>Ms</w:t>
      </w:r>
      <w:r w:rsidR="00A406B8" w:rsidRPr="00084844">
        <w:rPr>
          <w:rFonts w:ascii="Arial" w:hAnsi="Arial" w:cs="Arial"/>
          <w:lang w:val="en-ZA"/>
        </w:rPr>
        <w:t xml:space="preserve"> </w:t>
      </w:r>
      <w:r w:rsidR="00445D9A">
        <w:rPr>
          <w:rFonts w:ascii="Arial" w:hAnsi="Arial" w:cs="Arial"/>
          <w:lang w:val="en-ZA"/>
        </w:rPr>
        <w:t xml:space="preserve">C </w:t>
      </w:r>
      <w:proofErr w:type="spellStart"/>
      <w:r w:rsidR="00445D9A">
        <w:rPr>
          <w:rFonts w:ascii="Arial" w:hAnsi="Arial" w:cs="Arial"/>
          <w:lang w:val="en-ZA"/>
        </w:rPr>
        <w:t>Moyo</w:t>
      </w:r>
      <w:proofErr w:type="spellEnd"/>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Pr="00084844" w:rsidRDefault="00217A08" w:rsidP="00217A08">
      <w:pPr>
        <w:spacing w:line="360" w:lineRule="auto"/>
        <w:jc w:val="both"/>
        <w:rPr>
          <w:rFonts w:ascii="Arial" w:hAnsi="Arial" w:cs="Arial"/>
        </w:rPr>
      </w:pPr>
    </w:p>
    <w:sectPr w:rsidR="00217A08" w:rsidRPr="00084844" w:rsidSect="00C421EA">
      <w:headerReference w:type="even" r:id="rId12"/>
      <w:headerReference w:type="default" r:id="rId13"/>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AF" w:rsidRDefault="00FF16AF" w:rsidP="004E63DD">
      <w:r>
        <w:separator/>
      </w:r>
    </w:p>
  </w:endnote>
  <w:endnote w:type="continuationSeparator" w:id="0">
    <w:p w:rsidR="00FF16AF" w:rsidRDefault="00FF16AF"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AF" w:rsidRDefault="00FF16AF" w:rsidP="004E63DD">
      <w:r>
        <w:separator/>
      </w:r>
    </w:p>
  </w:footnote>
  <w:footnote w:type="continuationSeparator" w:id="0">
    <w:p w:rsidR="00FF16AF" w:rsidRDefault="00FF16AF" w:rsidP="004E63DD">
      <w:r>
        <w:continuationSeparator/>
      </w:r>
    </w:p>
  </w:footnote>
  <w:footnote w:id="1">
    <w:p w:rsidR="000218F2" w:rsidRPr="000218F2" w:rsidRDefault="000218F2">
      <w:pPr>
        <w:pStyle w:val="FootnoteText"/>
        <w:rPr>
          <w:lang w:val="en-ZA"/>
        </w:rPr>
      </w:pPr>
      <w:r>
        <w:rPr>
          <w:rStyle w:val="FootnoteReference"/>
        </w:rPr>
        <w:footnoteRef/>
      </w:r>
      <w:r>
        <w:t xml:space="preserve"> </w:t>
      </w:r>
      <w:r w:rsidRPr="00547B21">
        <w:rPr>
          <w:rFonts w:ascii="Arial" w:hAnsi="Arial" w:cs="Arial"/>
          <w:i/>
          <w:lang w:val="en-ZA"/>
        </w:rPr>
        <w:t>S v Munyama</w:t>
      </w:r>
      <w:r>
        <w:rPr>
          <w:rStyle w:val="FootnoteReference"/>
          <w:rFonts w:ascii="Arial" w:hAnsi="Arial" w:cs="Arial"/>
          <w:i/>
          <w:lang w:val="en-ZA"/>
        </w:rPr>
        <w:footnoteRef/>
      </w:r>
      <w:r w:rsidR="008E3D8E">
        <w:rPr>
          <w:rFonts w:ascii="Arial" w:hAnsi="Arial" w:cs="Arial"/>
          <w:lang w:val="en-ZA"/>
        </w:rPr>
        <w:t xml:space="preserve"> </w:t>
      </w:r>
      <w:r>
        <w:rPr>
          <w:rFonts w:ascii="Arial" w:hAnsi="Arial" w:cs="Arial"/>
          <w:lang w:val="en-ZA"/>
        </w:rPr>
        <w:t>case no. SA 47/2011 – unreported</w:t>
      </w:r>
      <w:r w:rsidR="008E3D8E">
        <w:rPr>
          <w:rFonts w:ascii="Arial" w:hAnsi="Arial" w:cs="Arial"/>
          <w:lang w:val="en-ZA"/>
        </w:rPr>
        <w:t xml:space="preserve"> judgment dated 9 December 2011.</w:t>
      </w:r>
    </w:p>
  </w:footnote>
  <w:footnote w:id="2">
    <w:p w:rsidR="009971F7" w:rsidRPr="009971F7" w:rsidRDefault="009971F7">
      <w:pPr>
        <w:pStyle w:val="FootnoteText"/>
        <w:rPr>
          <w:lang w:val="en-ZA"/>
        </w:rPr>
      </w:pPr>
      <w:r>
        <w:rPr>
          <w:rStyle w:val="FootnoteReference"/>
        </w:rPr>
        <w:footnoteRef/>
      </w:r>
      <w:r>
        <w:t xml:space="preserve"> </w:t>
      </w:r>
      <w:r w:rsidRPr="00FA323E">
        <w:rPr>
          <w:i/>
          <w:lang w:val="en-ZA"/>
        </w:rPr>
        <w:t>S v Tjiho</w:t>
      </w:r>
      <w:r>
        <w:rPr>
          <w:lang w:val="en-ZA"/>
        </w:rPr>
        <w:t xml:space="preserve"> 1991 NR 361 (HC) at 366 A-B.</w:t>
      </w:r>
    </w:p>
  </w:footnote>
  <w:footnote w:id="3">
    <w:p w:rsidR="00760927" w:rsidRPr="00760927" w:rsidRDefault="00760927">
      <w:pPr>
        <w:pStyle w:val="FootnoteText"/>
        <w:rPr>
          <w:lang w:val="en-ZA"/>
        </w:rPr>
      </w:pPr>
      <w:r>
        <w:rPr>
          <w:rStyle w:val="FootnoteReference"/>
        </w:rPr>
        <w:footnoteRef/>
      </w:r>
      <w:r>
        <w:t xml:space="preserve"> </w:t>
      </w:r>
      <w:r w:rsidRPr="00760927">
        <w:rPr>
          <w:rFonts w:ascii="Arial" w:hAnsi="Arial" w:cs="Arial"/>
          <w:i/>
          <w:lang w:val="en-ZA"/>
        </w:rPr>
        <w:t>S v Swatz</w:t>
      </w:r>
      <w:r>
        <w:rPr>
          <w:rStyle w:val="FootnoteReference"/>
          <w:rFonts w:ascii="Arial" w:hAnsi="Arial" w:cs="Arial"/>
          <w:i/>
          <w:lang w:val="en-ZA"/>
        </w:rPr>
        <w:footnoteRef/>
      </w:r>
      <w:r>
        <w:rPr>
          <w:rFonts w:ascii="Arial" w:hAnsi="Arial" w:cs="Arial"/>
          <w:lang w:val="en-ZA"/>
        </w:rPr>
        <w:t xml:space="preserve"> (CR 86/2018) [2018] NAHCMD 343 (30 October 2018)</w:t>
      </w:r>
      <w:r w:rsidR="00FA323E">
        <w:rPr>
          <w:rFonts w:ascii="Arial" w:hAnsi="Arial" w:cs="Arial"/>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8D6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EA" w:rsidRDefault="002F4524">
    <w:pPr>
      <w:pStyle w:val="Header"/>
      <w:jc w:val="right"/>
    </w:pPr>
    <w:r>
      <w:fldChar w:fldCharType="begin"/>
    </w:r>
    <w:r>
      <w:instrText xml:space="preserve"> PAGE   \* MERGEFORMAT </w:instrText>
    </w:r>
    <w:r>
      <w:fldChar w:fldCharType="separate"/>
    </w:r>
    <w:r w:rsidR="00E45A39">
      <w:rPr>
        <w:noProof/>
      </w:rPr>
      <w:t>2</w:t>
    </w:r>
    <w:r>
      <w:rPr>
        <w:noProof/>
      </w:rPr>
      <w:fldChar w:fldCharType="end"/>
    </w:r>
  </w:p>
  <w:p w:rsidR="00685321" w:rsidRDefault="008D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51"/>
    <w:multiLevelType w:val="hybridMultilevel"/>
    <w:tmpl w:val="388817C0"/>
    <w:lvl w:ilvl="0" w:tplc="BB52F1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F22DE9"/>
    <w:multiLevelType w:val="hybridMultilevel"/>
    <w:tmpl w:val="388817C0"/>
    <w:lvl w:ilvl="0" w:tplc="BB52F1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1C5993"/>
    <w:multiLevelType w:val="hybridMultilevel"/>
    <w:tmpl w:val="2C22A2F8"/>
    <w:lvl w:ilvl="0" w:tplc="5992B0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2FC84C76"/>
    <w:multiLevelType w:val="hybridMultilevel"/>
    <w:tmpl w:val="388817C0"/>
    <w:lvl w:ilvl="0" w:tplc="BB52F1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AE159FF"/>
    <w:multiLevelType w:val="hybridMultilevel"/>
    <w:tmpl w:val="B6904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21"/>
  </w:num>
  <w:num w:numId="5">
    <w:abstractNumId w:val="15"/>
  </w:num>
  <w:num w:numId="6">
    <w:abstractNumId w:val="10"/>
  </w:num>
  <w:num w:numId="7">
    <w:abstractNumId w:val="12"/>
  </w:num>
  <w:num w:numId="8">
    <w:abstractNumId w:val="16"/>
  </w:num>
  <w:num w:numId="9">
    <w:abstractNumId w:val="17"/>
  </w:num>
  <w:num w:numId="10">
    <w:abstractNumId w:val="19"/>
  </w:num>
  <w:num w:numId="11">
    <w:abstractNumId w:val="7"/>
  </w:num>
  <w:num w:numId="12">
    <w:abstractNumId w:val="11"/>
  </w:num>
  <w:num w:numId="13">
    <w:abstractNumId w:val="6"/>
  </w:num>
  <w:num w:numId="14">
    <w:abstractNumId w:val="20"/>
  </w:num>
  <w:num w:numId="15">
    <w:abstractNumId w:val="13"/>
  </w:num>
  <w:num w:numId="16">
    <w:abstractNumId w:val="23"/>
  </w:num>
  <w:num w:numId="17">
    <w:abstractNumId w:val="3"/>
  </w:num>
  <w:num w:numId="18">
    <w:abstractNumId w:val="5"/>
  </w:num>
  <w:num w:numId="19">
    <w:abstractNumId w:val="2"/>
  </w:num>
  <w:num w:numId="20">
    <w:abstractNumId w:val="4"/>
  </w:num>
  <w:num w:numId="21">
    <w:abstractNumId w:val="22"/>
  </w:num>
  <w:num w:numId="22">
    <w:abstractNumId w:val="8"/>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6F"/>
    <w:rsid w:val="0000029A"/>
    <w:rsid w:val="0000758B"/>
    <w:rsid w:val="00007CDE"/>
    <w:rsid w:val="00013654"/>
    <w:rsid w:val="00020F54"/>
    <w:rsid w:val="000218F2"/>
    <w:rsid w:val="000232F8"/>
    <w:rsid w:val="00025769"/>
    <w:rsid w:val="00032603"/>
    <w:rsid w:val="00032D8D"/>
    <w:rsid w:val="00033DE4"/>
    <w:rsid w:val="000354EB"/>
    <w:rsid w:val="0003597E"/>
    <w:rsid w:val="000362C4"/>
    <w:rsid w:val="00041C13"/>
    <w:rsid w:val="000437E3"/>
    <w:rsid w:val="00044047"/>
    <w:rsid w:val="0005069D"/>
    <w:rsid w:val="00051BA4"/>
    <w:rsid w:val="000533F7"/>
    <w:rsid w:val="0006495D"/>
    <w:rsid w:val="000660FE"/>
    <w:rsid w:val="00066335"/>
    <w:rsid w:val="00066699"/>
    <w:rsid w:val="00066F46"/>
    <w:rsid w:val="000676C3"/>
    <w:rsid w:val="000705FE"/>
    <w:rsid w:val="000724DD"/>
    <w:rsid w:val="000726DC"/>
    <w:rsid w:val="000768EE"/>
    <w:rsid w:val="00082676"/>
    <w:rsid w:val="00084844"/>
    <w:rsid w:val="000900C3"/>
    <w:rsid w:val="00095AD3"/>
    <w:rsid w:val="000A72F6"/>
    <w:rsid w:val="000B0A2C"/>
    <w:rsid w:val="000B28CD"/>
    <w:rsid w:val="000B62C5"/>
    <w:rsid w:val="000B7ECD"/>
    <w:rsid w:val="000C4C2E"/>
    <w:rsid w:val="000C551B"/>
    <w:rsid w:val="000D179F"/>
    <w:rsid w:val="000D2254"/>
    <w:rsid w:val="000D4B08"/>
    <w:rsid w:val="000E0818"/>
    <w:rsid w:val="000E1DA0"/>
    <w:rsid w:val="000E46BD"/>
    <w:rsid w:val="000E5079"/>
    <w:rsid w:val="000E5DEE"/>
    <w:rsid w:val="000E704A"/>
    <w:rsid w:val="000F230F"/>
    <w:rsid w:val="000F256C"/>
    <w:rsid w:val="000F25F4"/>
    <w:rsid w:val="000F36DE"/>
    <w:rsid w:val="0010113B"/>
    <w:rsid w:val="0010219F"/>
    <w:rsid w:val="001024CB"/>
    <w:rsid w:val="00104E32"/>
    <w:rsid w:val="0010680C"/>
    <w:rsid w:val="001077E9"/>
    <w:rsid w:val="00110810"/>
    <w:rsid w:val="00111008"/>
    <w:rsid w:val="00112B6D"/>
    <w:rsid w:val="00113B7A"/>
    <w:rsid w:val="00114290"/>
    <w:rsid w:val="00124A0B"/>
    <w:rsid w:val="00125FB5"/>
    <w:rsid w:val="00130A2F"/>
    <w:rsid w:val="00134226"/>
    <w:rsid w:val="00135095"/>
    <w:rsid w:val="0013644C"/>
    <w:rsid w:val="00152E50"/>
    <w:rsid w:val="00153A94"/>
    <w:rsid w:val="00156386"/>
    <w:rsid w:val="00161B92"/>
    <w:rsid w:val="00161D92"/>
    <w:rsid w:val="0016558B"/>
    <w:rsid w:val="00167C77"/>
    <w:rsid w:val="001713C5"/>
    <w:rsid w:val="00172493"/>
    <w:rsid w:val="001747D9"/>
    <w:rsid w:val="00175E38"/>
    <w:rsid w:val="00177911"/>
    <w:rsid w:val="0018219C"/>
    <w:rsid w:val="00184EA8"/>
    <w:rsid w:val="001941C9"/>
    <w:rsid w:val="00195927"/>
    <w:rsid w:val="00196770"/>
    <w:rsid w:val="001A3EA2"/>
    <w:rsid w:val="001A4422"/>
    <w:rsid w:val="001A4A09"/>
    <w:rsid w:val="001A52F7"/>
    <w:rsid w:val="001A6D3B"/>
    <w:rsid w:val="001A7733"/>
    <w:rsid w:val="001B6266"/>
    <w:rsid w:val="001C35E2"/>
    <w:rsid w:val="001C41E8"/>
    <w:rsid w:val="001C482D"/>
    <w:rsid w:val="001D0950"/>
    <w:rsid w:val="001D0F4E"/>
    <w:rsid w:val="001D22C2"/>
    <w:rsid w:val="001D479A"/>
    <w:rsid w:val="001D79C5"/>
    <w:rsid w:val="001E08B9"/>
    <w:rsid w:val="001E4A99"/>
    <w:rsid w:val="001E4F25"/>
    <w:rsid w:val="001E5775"/>
    <w:rsid w:val="001F048D"/>
    <w:rsid w:val="001F1321"/>
    <w:rsid w:val="001F35A9"/>
    <w:rsid w:val="001F3E89"/>
    <w:rsid w:val="001F4282"/>
    <w:rsid w:val="001F745F"/>
    <w:rsid w:val="001F750B"/>
    <w:rsid w:val="002025AA"/>
    <w:rsid w:val="002025E5"/>
    <w:rsid w:val="0021062D"/>
    <w:rsid w:val="002132DD"/>
    <w:rsid w:val="002134DC"/>
    <w:rsid w:val="002151ED"/>
    <w:rsid w:val="00217A08"/>
    <w:rsid w:val="00217B44"/>
    <w:rsid w:val="0022213F"/>
    <w:rsid w:val="00227BF2"/>
    <w:rsid w:val="002309C8"/>
    <w:rsid w:val="00231ECF"/>
    <w:rsid w:val="00232AF5"/>
    <w:rsid w:val="002350BD"/>
    <w:rsid w:val="0023541F"/>
    <w:rsid w:val="0023798C"/>
    <w:rsid w:val="00243457"/>
    <w:rsid w:val="002438E9"/>
    <w:rsid w:val="00243B39"/>
    <w:rsid w:val="002442B9"/>
    <w:rsid w:val="00245338"/>
    <w:rsid w:val="00246A6C"/>
    <w:rsid w:val="0024747F"/>
    <w:rsid w:val="00247F6E"/>
    <w:rsid w:val="00253D96"/>
    <w:rsid w:val="002552EF"/>
    <w:rsid w:val="002619E1"/>
    <w:rsid w:val="002644CB"/>
    <w:rsid w:val="00273C33"/>
    <w:rsid w:val="00273FB5"/>
    <w:rsid w:val="00274A7F"/>
    <w:rsid w:val="002750E4"/>
    <w:rsid w:val="00275AC4"/>
    <w:rsid w:val="002774AF"/>
    <w:rsid w:val="00280F20"/>
    <w:rsid w:val="0028437C"/>
    <w:rsid w:val="00284494"/>
    <w:rsid w:val="0028488A"/>
    <w:rsid w:val="00285201"/>
    <w:rsid w:val="00290072"/>
    <w:rsid w:val="00296733"/>
    <w:rsid w:val="00297AA9"/>
    <w:rsid w:val="002A0358"/>
    <w:rsid w:val="002A3EB4"/>
    <w:rsid w:val="002A564F"/>
    <w:rsid w:val="002B0A0E"/>
    <w:rsid w:val="002B12C2"/>
    <w:rsid w:val="002B1941"/>
    <w:rsid w:val="002B3314"/>
    <w:rsid w:val="002B5730"/>
    <w:rsid w:val="002B5AB8"/>
    <w:rsid w:val="002B6A50"/>
    <w:rsid w:val="002B72A8"/>
    <w:rsid w:val="002C20BB"/>
    <w:rsid w:val="002C357F"/>
    <w:rsid w:val="002D564E"/>
    <w:rsid w:val="002D6BF6"/>
    <w:rsid w:val="002F00C7"/>
    <w:rsid w:val="002F0A97"/>
    <w:rsid w:val="002F18C0"/>
    <w:rsid w:val="002F4524"/>
    <w:rsid w:val="002F7909"/>
    <w:rsid w:val="003016F0"/>
    <w:rsid w:val="0030375F"/>
    <w:rsid w:val="00310690"/>
    <w:rsid w:val="00310F9A"/>
    <w:rsid w:val="003140D5"/>
    <w:rsid w:val="003146A1"/>
    <w:rsid w:val="00316C99"/>
    <w:rsid w:val="00317BF1"/>
    <w:rsid w:val="003235DE"/>
    <w:rsid w:val="003256AA"/>
    <w:rsid w:val="003271F4"/>
    <w:rsid w:val="00330C2F"/>
    <w:rsid w:val="00331E27"/>
    <w:rsid w:val="00331EA1"/>
    <w:rsid w:val="00335DE8"/>
    <w:rsid w:val="003361EA"/>
    <w:rsid w:val="00336E68"/>
    <w:rsid w:val="003400DE"/>
    <w:rsid w:val="00342C92"/>
    <w:rsid w:val="00344D87"/>
    <w:rsid w:val="003457D1"/>
    <w:rsid w:val="00347372"/>
    <w:rsid w:val="00350023"/>
    <w:rsid w:val="00352A6F"/>
    <w:rsid w:val="003617EC"/>
    <w:rsid w:val="003626B8"/>
    <w:rsid w:val="0036425C"/>
    <w:rsid w:val="003707A9"/>
    <w:rsid w:val="003725F5"/>
    <w:rsid w:val="003750EE"/>
    <w:rsid w:val="003778F6"/>
    <w:rsid w:val="00377EAE"/>
    <w:rsid w:val="003800D6"/>
    <w:rsid w:val="0038572C"/>
    <w:rsid w:val="003861EF"/>
    <w:rsid w:val="00390C64"/>
    <w:rsid w:val="003912DA"/>
    <w:rsid w:val="0039277A"/>
    <w:rsid w:val="00394B30"/>
    <w:rsid w:val="0039746D"/>
    <w:rsid w:val="003A32C5"/>
    <w:rsid w:val="003A4B54"/>
    <w:rsid w:val="003A55E9"/>
    <w:rsid w:val="003B1F0C"/>
    <w:rsid w:val="003B49FC"/>
    <w:rsid w:val="003C1EBD"/>
    <w:rsid w:val="003C2792"/>
    <w:rsid w:val="003C425C"/>
    <w:rsid w:val="003C6403"/>
    <w:rsid w:val="003C7DE6"/>
    <w:rsid w:val="003D5A8A"/>
    <w:rsid w:val="003E29B1"/>
    <w:rsid w:val="003E4D69"/>
    <w:rsid w:val="003E5DB1"/>
    <w:rsid w:val="003F386D"/>
    <w:rsid w:val="00400861"/>
    <w:rsid w:val="00400A7A"/>
    <w:rsid w:val="004029EE"/>
    <w:rsid w:val="0040389A"/>
    <w:rsid w:val="00412C1F"/>
    <w:rsid w:val="004134CD"/>
    <w:rsid w:val="00413D70"/>
    <w:rsid w:val="00417E40"/>
    <w:rsid w:val="00420EE6"/>
    <w:rsid w:val="00425B34"/>
    <w:rsid w:val="004276A4"/>
    <w:rsid w:val="00427923"/>
    <w:rsid w:val="00430277"/>
    <w:rsid w:val="00431163"/>
    <w:rsid w:val="00431D02"/>
    <w:rsid w:val="00434A3F"/>
    <w:rsid w:val="00437549"/>
    <w:rsid w:val="0044486C"/>
    <w:rsid w:val="00445816"/>
    <w:rsid w:val="00445D9A"/>
    <w:rsid w:val="0044669A"/>
    <w:rsid w:val="00453C9A"/>
    <w:rsid w:val="00455584"/>
    <w:rsid w:val="00455F62"/>
    <w:rsid w:val="00460785"/>
    <w:rsid w:val="004624A5"/>
    <w:rsid w:val="00464C80"/>
    <w:rsid w:val="00464F24"/>
    <w:rsid w:val="00467D6F"/>
    <w:rsid w:val="00480B82"/>
    <w:rsid w:val="00483C2B"/>
    <w:rsid w:val="004868DE"/>
    <w:rsid w:val="00486B52"/>
    <w:rsid w:val="004872DD"/>
    <w:rsid w:val="00490D16"/>
    <w:rsid w:val="00491493"/>
    <w:rsid w:val="004938CE"/>
    <w:rsid w:val="004947A0"/>
    <w:rsid w:val="00496E36"/>
    <w:rsid w:val="004A05A2"/>
    <w:rsid w:val="004A1672"/>
    <w:rsid w:val="004A32A1"/>
    <w:rsid w:val="004A4EA8"/>
    <w:rsid w:val="004A5215"/>
    <w:rsid w:val="004A7253"/>
    <w:rsid w:val="004B2B5A"/>
    <w:rsid w:val="004B4A99"/>
    <w:rsid w:val="004B74B2"/>
    <w:rsid w:val="004C5ACA"/>
    <w:rsid w:val="004D0D2E"/>
    <w:rsid w:val="004D106A"/>
    <w:rsid w:val="004D2349"/>
    <w:rsid w:val="004D2C71"/>
    <w:rsid w:val="004D5095"/>
    <w:rsid w:val="004D6832"/>
    <w:rsid w:val="004D74EB"/>
    <w:rsid w:val="004E34FD"/>
    <w:rsid w:val="004E63D4"/>
    <w:rsid w:val="004E63DD"/>
    <w:rsid w:val="004F14CE"/>
    <w:rsid w:val="004F2C1C"/>
    <w:rsid w:val="004F3C40"/>
    <w:rsid w:val="004F7289"/>
    <w:rsid w:val="00500945"/>
    <w:rsid w:val="00501541"/>
    <w:rsid w:val="00503635"/>
    <w:rsid w:val="00504E71"/>
    <w:rsid w:val="00505873"/>
    <w:rsid w:val="00505A91"/>
    <w:rsid w:val="00505CBC"/>
    <w:rsid w:val="0050677F"/>
    <w:rsid w:val="0052278B"/>
    <w:rsid w:val="005232DF"/>
    <w:rsid w:val="00526F34"/>
    <w:rsid w:val="00527818"/>
    <w:rsid w:val="005312D6"/>
    <w:rsid w:val="00532BC3"/>
    <w:rsid w:val="0053378B"/>
    <w:rsid w:val="00534401"/>
    <w:rsid w:val="00535389"/>
    <w:rsid w:val="00541FE7"/>
    <w:rsid w:val="00543766"/>
    <w:rsid w:val="00543902"/>
    <w:rsid w:val="005444B5"/>
    <w:rsid w:val="00547B21"/>
    <w:rsid w:val="005516DC"/>
    <w:rsid w:val="005525AA"/>
    <w:rsid w:val="00553E56"/>
    <w:rsid w:val="005548CF"/>
    <w:rsid w:val="00556484"/>
    <w:rsid w:val="00560F95"/>
    <w:rsid w:val="00561D4F"/>
    <w:rsid w:val="00563334"/>
    <w:rsid w:val="00564759"/>
    <w:rsid w:val="0056644A"/>
    <w:rsid w:val="00571C5D"/>
    <w:rsid w:val="00572ED1"/>
    <w:rsid w:val="00574E7A"/>
    <w:rsid w:val="0057530F"/>
    <w:rsid w:val="00575FAA"/>
    <w:rsid w:val="005761FE"/>
    <w:rsid w:val="00576246"/>
    <w:rsid w:val="00577127"/>
    <w:rsid w:val="00581E76"/>
    <w:rsid w:val="005833E7"/>
    <w:rsid w:val="00593612"/>
    <w:rsid w:val="00594C34"/>
    <w:rsid w:val="005A159E"/>
    <w:rsid w:val="005A1E2F"/>
    <w:rsid w:val="005A1EA1"/>
    <w:rsid w:val="005A3C3B"/>
    <w:rsid w:val="005A4527"/>
    <w:rsid w:val="005A6A23"/>
    <w:rsid w:val="005B1139"/>
    <w:rsid w:val="005B22F9"/>
    <w:rsid w:val="005B516D"/>
    <w:rsid w:val="005B6EC3"/>
    <w:rsid w:val="005B78C2"/>
    <w:rsid w:val="005C11E6"/>
    <w:rsid w:val="005C29A9"/>
    <w:rsid w:val="005C3AAB"/>
    <w:rsid w:val="005C5255"/>
    <w:rsid w:val="005C64B2"/>
    <w:rsid w:val="005D15BA"/>
    <w:rsid w:val="005D2942"/>
    <w:rsid w:val="005D2E91"/>
    <w:rsid w:val="005D6F3B"/>
    <w:rsid w:val="005D7637"/>
    <w:rsid w:val="005E2375"/>
    <w:rsid w:val="005E5773"/>
    <w:rsid w:val="005E7E03"/>
    <w:rsid w:val="005F01BE"/>
    <w:rsid w:val="005F0443"/>
    <w:rsid w:val="005F24C4"/>
    <w:rsid w:val="005F36C1"/>
    <w:rsid w:val="005F6DCF"/>
    <w:rsid w:val="006014BA"/>
    <w:rsid w:val="006055EC"/>
    <w:rsid w:val="00607250"/>
    <w:rsid w:val="00610D6A"/>
    <w:rsid w:val="00611857"/>
    <w:rsid w:val="00612F15"/>
    <w:rsid w:val="00614F43"/>
    <w:rsid w:val="00620546"/>
    <w:rsid w:val="00621CCB"/>
    <w:rsid w:val="00626253"/>
    <w:rsid w:val="006267F6"/>
    <w:rsid w:val="0063136F"/>
    <w:rsid w:val="00631C8B"/>
    <w:rsid w:val="00631EF0"/>
    <w:rsid w:val="00632601"/>
    <w:rsid w:val="00633919"/>
    <w:rsid w:val="0063471E"/>
    <w:rsid w:val="00634E50"/>
    <w:rsid w:val="0063643B"/>
    <w:rsid w:val="00637467"/>
    <w:rsid w:val="00637670"/>
    <w:rsid w:val="00641612"/>
    <w:rsid w:val="00642F90"/>
    <w:rsid w:val="00645E3C"/>
    <w:rsid w:val="00646CA8"/>
    <w:rsid w:val="006476CF"/>
    <w:rsid w:val="00650522"/>
    <w:rsid w:val="00651F33"/>
    <w:rsid w:val="00652317"/>
    <w:rsid w:val="006528E2"/>
    <w:rsid w:val="006532A0"/>
    <w:rsid w:val="00655A87"/>
    <w:rsid w:val="00656F63"/>
    <w:rsid w:val="00657009"/>
    <w:rsid w:val="00660740"/>
    <w:rsid w:val="00661996"/>
    <w:rsid w:val="0066295F"/>
    <w:rsid w:val="00667AB0"/>
    <w:rsid w:val="006832E2"/>
    <w:rsid w:val="006874E5"/>
    <w:rsid w:val="00687DA5"/>
    <w:rsid w:val="00691ACF"/>
    <w:rsid w:val="0069286A"/>
    <w:rsid w:val="00694275"/>
    <w:rsid w:val="00694C73"/>
    <w:rsid w:val="00695101"/>
    <w:rsid w:val="00697922"/>
    <w:rsid w:val="006A1AB2"/>
    <w:rsid w:val="006A47A7"/>
    <w:rsid w:val="006A54DD"/>
    <w:rsid w:val="006A66EC"/>
    <w:rsid w:val="006B261E"/>
    <w:rsid w:val="006B26AE"/>
    <w:rsid w:val="006B409E"/>
    <w:rsid w:val="006B4FB2"/>
    <w:rsid w:val="006C1D29"/>
    <w:rsid w:val="006C397E"/>
    <w:rsid w:val="006C4CE5"/>
    <w:rsid w:val="006C4D6D"/>
    <w:rsid w:val="006C6C1F"/>
    <w:rsid w:val="006D1AAA"/>
    <w:rsid w:val="006D55BF"/>
    <w:rsid w:val="006D5E5B"/>
    <w:rsid w:val="006D796F"/>
    <w:rsid w:val="006E31C8"/>
    <w:rsid w:val="006E5B3B"/>
    <w:rsid w:val="006E5CAB"/>
    <w:rsid w:val="006E6F1C"/>
    <w:rsid w:val="006F1FCC"/>
    <w:rsid w:val="006F223F"/>
    <w:rsid w:val="006F3FD4"/>
    <w:rsid w:val="006F44C3"/>
    <w:rsid w:val="006F60AC"/>
    <w:rsid w:val="006F7652"/>
    <w:rsid w:val="006F7EB0"/>
    <w:rsid w:val="007024F1"/>
    <w:rsid w:val="00705E4A"/>
    <w:rsid w:val="00707B2A"/>
    <w:rsid w:val="007123EB"/>
    <w:rsid w:val="007130C4"/>
    <w:rsid w:val="007179C7"/>
    <w:rsid w:val="0072697B"/>
    <w:rsid w:val="00727506"/>
    <w:rsid w:val="00727DC4"/>
    <w:rsid w:val="00730A3B"/>
    <w:rsid w:val="0073159C"/>
    <w:rsid w:val="00733157"/>
    <w:rsid w:val="00742159"/>
    <w:rsid w:val="00745C58"/>
    <w:rsid w:val="00746728"/>
    <w:rsid w:val="007467D7"/>
    <w:rsid w:val="00750A4B"/>
    <w:rsid w:val="00752BCD"/>
    <w:rsid w:val="00753EE7"/>
    <w:rsid w:val="007566B7"/>
    <w:rsid w:val="00760927"/>
    <w:rsid w:val="00760ABA"/>
    <w:rsid w:val="00760EF6"/>
    <w:rsid w:val="0076365F"/>
    <w:rsid w:val="00763D6A"/>
    <w:rsid w:val="0076510A"/>
    <w:rsid w:val="0076575E"/>
    <w:rsid w:val="00767CEE"/>
    <w:rsid w:val="007737D8"/>
    <w:rsid w:val="00777E0A"/>
    <w:rsid w:val="007815BF"/>
    <w:rsid w:val="00781A12"/>
    <w:rsid w:val="007828DD"/>
    <w:rsid w:val="007840B0"/>
    <w:rsid w:val="0079251F"/>
    <w:rsid w:val="0079319D"/>
    <w:rsid w:val="00797C02"/>
    <w:rsid w:val="007A0BB3"/>
    <w:rsid w:val="007A16F7"/>
    <w:rsid w:val="007A3C86"/>
    <w:rsid w:val="007A4F8C"/>
    <w:rsid w:val="007A5AB9"/>
    <w:rsid w:val="007B135A"/>
    <w:rsid w:val="007B3812"/>
    <w:rsid w:val="007B3DEA"/>
    <w:rsid w:val="007B51B3"/>
    <w:rsid w:val="007C2902"/>
    <w:rsid w:val="007C3CBC"/>
    <w:rsid w:val="007C421B"/>
    <w:rsid w:val="007C6BC6"/>
    <w:rsid w:val="007D1B90"/>
    <w:rsid w:val="007D2DD1"/>
    <w:rsid w:val="007D463E"/>
    <w:rsid w:val="007D4B0E"/>
    <w:rsid w:val="007D5FCF"/>
    <w:rsid w:val="007E0717"/>
    <w:rsid w:val="007E1352"/>
    <w:rsid w:val="007E1DC8"/>
    <w:rsid w:val="007E1E0B"/>
    <w:rsid w:val="007E2265"/>
    <w:rsid w:val="007E6321"/>
    <w:rsid w:val="007E7031"/>
    <w:rsid w:val="007F399F"/>
    <w:rsid w:val="007F39DC"/>
    <w:rsid w:val="007F4011"/>
    <w:rsid w:val="007F416D"/>
    <w:rsid w:val="007F7806"/>
    <w:rsid w:val="008012F9"/>
    <w:rsid w:val="00805A60"/>
    <w:rsid w:val="0081377A"/>
    <w:rsid w:val="00813A8D"/>
    <w:rsid w:val="0081464E"/>
    <w:rsid w:val="00814ACE"/>
    <w:rsid w:val="008164E8"/>
    <w:rsid w:val="008165E7"/>
    <w:rsid w:val="008172E9"/>
    <w:rsid w:val="0081742F"/>
    <w:rsid w:val="0082140A"/>
    <w:rsid w:val="0082202C"/>
    <w:rsid w:val="00830837"/>
    <w:rsid w:val="008371AF"/>
    <w:rsid w:val="00837B7A"/>
    <w:rsid w:val="00843559"/>
    <w:rsid w:val="00851BA6"/>
    <w:rsid w:val="00853AAF"/>
    <w:rsid w:val="008544DA"/>
    <w:rsid w:val="008549A7"/>
    <w:rsid w:val="00862AE5"/>
    <w:rsid w:val="00865854"/>
    <w:rsid w:val="0086601B"/>
    <w:rsid w:val="00867006"/>
    <w:rsid w:val="00867BA0"/>
    <w:rsid w:val="00872FD4"/>
    <w:rsid w:val="008750E7"/>
    <w:rsid w:val="00877C6C"/>
    <w:rsid w:val="0088346C"/>
    <w:rsid w:val="00883F8A"/>
    <w:rsid w:val="008863C0"/>
    <w:rsid w:val="00890067"/>
    <w:rsid w:val="008938CA"/>
    <w:rsid w:val="0089588D"/>
    <w:rsid w:val="00896277"/>
    <w:rsid w:val="008A4255"/>
    <w:rsid w:val="008A7EC2"/>
    <w:rsid w:val="008B0421"/>
    <w:rsid w:val="008B19EF"/>
    <w:rsid w:val="008B4410"/>
    <w:rsid w:val="008B71D8"/>
    <w:rsid w:val="008C3B13"/>
    <w:rsid w:val="008C4FC3"/>
    <w:rsid w:val="008D6C70"/>
    <w:rsid w:val="008E04DF"/>
    <w:rsid w:val="008E2BAA"/>
    <w:rsid w:val="008E3D8E"/>
    <w:rsid w:val="008E4250"/>
    <w:rsid w:val="008E4A33"/>
    <w:rsid w:val="008E50A3"/>
    <w:rsid w:val="008E6321"/>
    <w:rsid w:val="008F0222"/>
    <w:rsid w:val="008F2EB4"/>
    <w:rsid w:val="008F315F"/>
    <w:rsid w:val="008F3BDC"/>
    <w:rsid w:val="008F3FC1"/>
    <w:rsid w:val="008F40A8"/>
    <w:rsid w:val="008F637A"/>
    <w:rsid w:val="008F6865"/>
    <w:rsid w:val="008F6B0E"/>
    <w:rsid w:val="008F75E0"/>
    <w:rsid w:val="00901D64"/>
    <w:rsid w:val="00902071"/>
    <w:rsid w:val="00904B75"/>
    <w:rsid w:val="00905E52"/>
    <w:rsid w:val="009133EE"/>
    <w:rsid w:val="00915550"/>
    <w:rsid w:val="00922326"/>
    <w:rsid w:val="00923E08"/>
    <w:rsid w:val="00924654"/>
    <w:rsid w:val="00924FC1"/>
    <w:rsid w:val="00930B22"/>
    <w:rsid w:val="00933A8E"/>
    <w:rsid w:val="0094148E"/>
    <w:rsid w:val="00943DB9"/>
    <w:rsid w:val="009456A7"/>
    <w:rsid w:val="0094642E"/>
    <w:rsid w:val="0094708F"/>
    <w:rsid w:val="00953469"/>
    <w:rsid w:val="0095380D"/>
    <w:rsid w:val="0095515C"/>
    <w:rsid w:val="00956790"/>
    <w:rsid w:val="009604EC"/>
    <w:rsid w:val="00960F0B"/>
    <w:rsid w:val="00961583"/>
    <w:rsid w:val="009622E3"/>
    <w:rsid w:val="00962839"/>
    <w:rsid w:val="009630AF"/>
    <w:rsid w:val="00964E45"/>
    <w:rsid w:val="0096510A"/>
    <w:rsid w:val="00966E7E"/>
    <w:rsid w:val="00967B16"/>
    <w:rsid w:val="00971490"/>
    <w:rsid w:val="00972084"/>
    <w:rsid w:val="009745A7"/>
    <w:rsid w:val="009755E7"/>
    <w:rsid w:val="00975BB0"/>
    <w:rsid w:val="00977616"/>
    <w:rsid w:val="009812C3"/>
    <w:rsid w:val="00981952"/>
    <w:rsid w:val="00982F40"/>
    <w:rsid w:val="00983E10"/>
    <w:rsid w:val="00987798"/>
    <w:rsid w:val="0098796F"/>
    <w:rsid w:val="00990560"/>
    <w:rsid w:val="009959A5"/>
    <w:rsid w:val="009971F7"/>
    <w:rsid w:val="009A3774"/>
    <w:rsid w:val="009A3F56"/>
    <w:rsid w:val="009A4FC6"/>
    <w:rsid w:val="009A55F1"/>
    <w:rsid w:val="009B0C49"/>
    <w:rsid w:val="009B1A76"/>
    <w:rsid w:val="009B4B6D"/>
    <w:rsid w:val="009B6291"/>
    <w:rsid w:val="009B7627"/>
    <w:rsid w:val="009C0057"/>
    <w:rsid w:val="009C0FC4"/>
    <w:rsid w:val="009C156C"/>
    <w:rsid w:val="009C2FDD"/>
    <w:rsid w:val="009C5C34"/>
    <w:rsid w:val="009D704E"/>
    <w:rsid w:val="009E026F"/>
    <w:rsid w:val="009E4DE5"/>
    <w:rsid w:val="009F077B"/>
    <w:rsid w:val="009F1A90"/>
    <w:rsid w:val="009F4ECD"/>
    <w:rsid w:val="009F55C8"/>
    <w:rsid w:val="00A06255"/>
    <w:rsid w:val="00A06D3F"/>
    <w:rsid w:val="00A1178D"/>
    <w:rsid w:val="00A11E3D"/>
    <w:rsid w:val="00A12662"/>
    <w:rsid w:val="00A26374"/>
    <w:rsid w:val="00A267EA"/>
    <w:rsid w:val="00A300B2"/>
    <w:rsid w:val="00A32FC8"/>
    <w:rsid w:val="00A365FB"/>
    <w:rsid w:val="00A36AD3"/>
    <w:rsid w:val="00A406B8"/>
    <w:rsid w:val="00A461BD"/>
    <w:rsid w:val="00A521AD"/>
    <w:rsid w:val="00A56B5C"/>
    <w:rsid w:val="00A57057"/>
    <w:rsid w:val="00A578F4"/>
    <w:rsid w:val="00A618DF"/>
    <w:rsid w:val="00A722B0"/>
    <w:rsid w:val="00A759CA"/>
    <w:rsid w:val="00A75A4C"/>
    <w:rsid w:val="00A75A62"/>
    <w:rsid w:val="00A81BB6"/>
    <w:rsid w:val="00A82D4B"/>
    <w:rsid w:val="00A834E0"/>
    <w:rsid w:val="00A85BA1"/>
    <w:rsid w:val="00A86630"/>
    <w:rsid w:val="00A868AA"/>
    <w:rsid w:val="00A910C6"/>
    <w:rsid w:val="00A91355"/>
    <w:rsid w:val="00A9141A"/>
    <w:rsid w:val="00A92B1D"/>
    <w:rsid w:val="00A93640"/>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5DC7"/>
    <w:rsid w:val="00AC0354"/>
    <w:rsid w:val="00AC1428"/>
    <w:rsid w:val="00AC14F4"/>
    <w:rsid w:val="00AC2A42"/>
    <w:rsid w:val="00AC4141"/>
    <w:rsid w:val="00AC5650"/>
    <w:rsid w:val="00AD0E40"/>
    <w:rsid w:val="00AD37BD"/>
    <w:rsid w:val="00AD413C"/>
    <w:rsid w:val="00AD69E8"/>
    <w:rsid w:val="00AD719A"/>
    <w:rsid w:val="00AD7796"/>
    <w:rsid w:val="00AE461D"/>
    <w:rsid w:val="00AE4E50"/>
    <w:rsid w:val="00AE6EB4"/>
    <w:rsid w:val="00AF56BE"/>
    <w:rsid w:val="00B01A64"/>
    <w:rsid w:val="00B01D0F"/>
    <w:rsid w:val="00B02B41"/>
    <w:rsid w:val="00B0480C"/>
    <w:rsid w:val="00B132C1"/>
    <w:rsid w:val="00B13964"/>
    <w:rsid w:val="00B1457F"/>
    <w:rsid w:val="00B2437C"/>
    <w:rsid w:val="00B24A47"/>
    <w:rsid w:val="00B2724F"/>
    <w:rsid w:val="00B302D4"/>
    <w:rsid w:val="00B31017"/>
    <w:rsid w:val="00B310D9"/>
    <w:rsid w:val="00B31A0F"/>
    <w:rsid w:val="00B3655C"/>
    <w:rsid w:val="00B37B0A"/>
    <w:rsid w:val="00B4040F"/>
    <w:rsid w:val="00B4284E"/>
    <w:rsid w:val="00B429BA"/>
    <w:rsid w:val="00B432BF"/>
    <w:rsid w:val="00B508AA"/>
    <w:rsid w:val="00B5515C"/>
    <w:rsid w:val="00B55212"/>
    <w:rsid w:val="00B57133"/>
    <w:rsid w:val="00B57A10"/>
    <w:rsid w:val="00B6126B"/>
    <w:rsid w:val="00B6174A"/>
    <w:rsid w:val="00B61E99"/>
    <w:rsid w:val="00B62028"/>
    <w:rsid w:val="00B639D0"/>
    <w:rsid w:val="00B67D56"/>
    <w:rsid w:val="00B703D9"/>
    <w:rsid w:val="00B73095"/>
    <w:rsid w:val="00B7502B"/>
    <w:rsid w:val="00B75064"/>
    <w:rsid w:val="00B83FAE"/>
    <w:rsid w:val="00B8460B"/>
    <w:rsid w:val="00B846AD"/>
    <w:rsid w:val="00B86DE9"/>
    <w:rsid w:val="00B87173"/>
    <w:rsid w:val="00B90C1F"/>
    <w:rsid w:val="00B92C49"/>
    <w:rsid w:val="00B94F2D"/>
    <w:rsid w:val="00B95311"/>
    <w:rsid w:val="00BA08F4"/>
    <w:rsid w:val="00BA1EAA"/>
    <w:rsid w:val="00BA302E"/>
    <w:rsid w:val="00BA3680"/>
    <w:rsid w:val="00BA38FA"/>
    <w:rsid w:val="00BA4659"/>
    <w:rsid w:val="00BA53DA"/>
    <w:rsid w:val="00BA7BE4"/>
    <w:rsid w:val="00BA7CEC"/>
    <w:rsid w:val="00BB5EDF"/>
    <w:rsid w:val="00BB72B8"/>
    <w:rsid w:val="00BC3AB1"/>
    <w:rsid w:val="00BC3EA1"/>
    <w:rsid w:val="00BC40DF"/>
    <w:rsid w:val="00BC4316"/>
    <w:rsid w:val="00BC644F"/>
    <w:rsid w:val="00BC7A3E"/>
    <w:rsid w:val="00BD4251"/>
    <w:rsid w:val="00BE0997"/>
    <w:rsid w:val="00BE4310"/>
    <w:rsid w:val="00BE4968"/>
    <w:rsid w:val="00BE6065"/>
    <w:rsid w:val="00BF1F03"/>
    <w:rsid w:val="00BF4A3D"/>
    <w:rsid w:val="00BF5E30"/>
    <w:rsid w:val="00C07B6A"/>
    <w:rsid w:val="00C15E1B"/>
    <w:rsid w:val="00C20C1C"/>
    <w:rsid w:val="00C2119C"/>
    <w:rsid w:val="00C23CFE"/>
    <w:rsid w:val="00C241BB"/>
    <w:rsid w:val="00C25AED"/>
    <w:rsid w:val="00C260AC"/>
    <w:rsid w:val="00C26CC8"/>
    <w:rsid w:val="00C30787"/>
    <w:rsid w:val="00C3095C"/>
    <w:rsid w:val="00C30969"/>
    <w:rsid w:val="00C31C77"/>
    <w:rsid w:val="00C347E3"/>
    <w:rsid w:val="00C34CEE"/>
    <w:rsid w:val="00C36449"/>
    <w:rsid w:val="00C36DC7"/>
    <w:rsid w:val="00C37731"/>
    <w:rsid w:val="00C4013D"/>
    <w:rsid w:val="00C44CD7"/>
    <w:rsid w:val="00C52743"/>
    <w:rsid w:val="00C5483A"/>
    <w:rsid w:val="00C56F38"/>
    <w:rsid w:val="00C57995"/>
    <w:rsid w:val="00C60ADB"/>
    <w:rsid w:val="00C64F0F"/>
    <w:rsid w:val="00C665ED"/>
    <w:rsid w:val="00C67BA1"/>
    <w:rsid w:val="00C70430"/>
    <w:rsid w:val="00C70595"/>
    <w:rsid w:val="00C740DC"/>
    <w:rsid w:val="00C74350"/>
    <w:rsid w:val="00C82D6D"/>
    <w:rsid w:val="00C85043"/>
    <w:rsid w:val="00C85FF2"/>
    <w:rsid w:val="00C873A8"/>
    <w:rsid w:val="00C91AE6"/>
    <w:rsid w:val="00C92192"/>
    <w:rsid w:val="00CA2D87"/>
    <w:rsid w:val="00CA6A0C"/>
    <w:rsid w:val="00CA79CF"/>
    <w:rsid w:val="00CB1E5C"/>
    <w:rsid w:val="00CB2B6D"/>
    <w:rsid w:val="00CB2CD9"/>
    <w:rsid w:val="00CB2FAA"/>
    <w:rsid w:val="00CB3571"/>
    <w:rsid w:val="00CB66A9"/>
    <w:rsid w:val="00CB78C0"/>
    <w:rsid w:val="00CB7FC9"/>
    <w:rsid w:val="00CC1B23"/>
    <w:rsid w:val="00CC31F6"/>
    <w:rsid w:val="00CC4B88"/>
    <w:rsid w:val="00CD15EC"/>
    <w:rsid w:val="00CD5CAA"/>
    <w:rsid w:val="00CD66F2"/>
    <w:rsid w:val="00CD6B5B"/>
    <w:rsid w:val="00CD6D88"/>
    <w:rsid w:val="00CE71F2"/>
    <w:rsid w:val="00CF1EDA"/>
    <w:rsid w:val="00CF2D7F"/>
    <w:rsid w:val="00CF4E50"/>
    <w:rsid w:val="00CF55E4"/>
    <w:rsid w:val="00CF7095"/>
    <w:rsid w:val="00D01DFD"/>
    <w:rsid w:val="00D03E52"/>
    <w:rsid w:val="00D13AB9"/>
    <w:rsid w:val="00D14E6E"/>
    <w:rsid w:val="00D16FCF"/>
    <w:rsid w:val="00D17DF2"/>
    <w:rsid w:val="00D227F4"/>
    <w:rsid w:val="00D22B76"/>
    <w:rsid w:val="00D2317E"/>
    <w:rsid w:val="00D24392"/>
    <w:rsid w:val="00D25624"/>
    <w:rsid w:val="00D3373C"/>
    <w:rsid w:val="00D36D2E"/>
    <w:rsid w:val="00D375F5"/>
    <w:rsid w:val="00D4331B"/>
    <w:rsid w:val="00D4434B"/>
    <w:rsid w:val="00D4576E"/>
    <w:rsid w:val="00D45932"/>
    <w:rsid w:val="00D50CED"/>
    <w:rsid w:val="00D567AB"/>
    <w:rsid w:val="00D621AA"/>
    <w:rsid w:val="00D624C5"/>
    <w:rsid w:val="00D62EAD"/>
    <w:rsid w:val="00D63C06"/>
    <w:rsid w:val="00D656D2"/>
    <w:rsid w:val="00D711D2"/>
    <w:rsid w:val="00D72670"/>
    <w:rsid w:val="00D74B41"/>
    <w:rsid w:val="00D75563"/>
    <w:rsid w:val="00D81ABC"/>
    <w:rsid w:val="00D84F4F"/>
    <w:rsid w:val="00D8610A"/>
    <w:rsid w:val="00D90CD9"/>
    <w:rsid w:val="00D97509"/>
    <w:rsid w:val="00DA1ED3"/>
    <w:rsid w:val="00DA2D16"/>
    <w:rsid w:val="00DB0246"/>
    <w:rsid w:val="00DB1030"/>
    <w:rsid w:val="00DB4646"/>
    <w:rsid w:val="00DB4925"/>
    <w:rsid w:val="00DB6173"/>
    <w:rsid w:val="00DC33D8"/>
    <w:rsid w:val="00DC39FA"/>
    <w:rsid w:val="00DC514E"/>
    <w:rsid w:val="00DD3384"/>
    <w:rsid w:val="00DE0CF5"/>
    <w:rsid w:val="00DE218A"/>
    <w:rsid w:val="00DE4FEF"/>
    <w:rsid w:val="00DE796E"/>
    <w:rsid w:val="00DF05BD"/>
    <w:rsid w:val="00DF4980"/>
    <w:rsid w:val="00E00277"/>
    <w:rsid w:val="00E0504F"/>
    <w:rsid w:val="00E05076"/>
    <w:rsid w:val="00E06C02"/>
    <w:rsid w:val="00E078D1"/>
    <w:rsid w:val="00E1194B"/>
    <w:rsid w:val="00E121C2"/>
    <w:rsid w:val="00E1363F"/>
    <w:rsid w:val="00E16B2A"/>
    <w:rsid w:val="00E1785E"/>
    <w:rsid w:val="00E200AE"/>
    <w:rsid w:val="00E20866"/>
    <w:rsid w:val="00E21491"/>
    <w:rsid w:val="00E22E90"/>
    <w:rsid w:val="00E23874"/>
    <w:rsid w:val="00E2460F"/>
    <w:rsid w:val="00E26075"/>
    <w:rsid w:val="00E272F5"/>
    <w:rsid w:val="00E31A57"/>
    <w:rsid w:val="00E32E6D"/>
    <w:rsid w:val="00E366FE"/>
    <w:rsid w:val="00E41969"/>
    <w:rsid w:val="00E443D7"/>
    <w:rsid w:val="00E4465B"/>
    <w:rsid w:val="00E45A39"/>
    <w:rsid w:val="00E52295"/>
    <w:rsid w:val="00E53689"/>
    <w:rsid w:val="00E5561E"/>
    <w:rsid w:val="00E557CF"/>
    <w:rsid w:val="00E55AE2"/>
    <w:rsid w:val="00E55DE1"/>
    <w:rsid w:val="00E56A6A"/>
    <w:rsid w:val="00E56FB6"/>
    <w:rsid w:val="00E57D10"/>
    <w:rsid w:val="00E61DA3"/>
    <w:rsid w:val="00E65956"/>
    <w:rsid w:val="00E7229E"/>
    <w:rsid w:val="00E723A2"/>
    <w:rsid w:val="00E72FA9"/>
    <w:rsid w:val="00E74C10"/>
    <w:rsid w:val="00E802FC"/>
    <w:rsid w:val="00E80BAF"/>
    <w:rsid w:val="00E80DF3"/>
    <w:rsid w:val="00E82F14"/>
    <w:rsid w:val="00E86A83"/>
    <w:rsid w:val="00E91533"/>
    <w:rsid w:val="00E91547"/>
    <w:rsid w:val="00E91797"/>
    <w:rsid w:val="00E91994"/>
    <w:rsid w:val="00E91A38"/>
    <w:rsid w:val="00E9200C"/>
    <w:rsid w:val="00E96DE2"/>
    <w:rsid w:val="00EA1215"/>
    <w:rsid w:val="00EA2A44"/>
    <w:rsid w:val="00EA3E82"/>
    <w:rsid w:val="00EA5AE6"/>
    <w:rsid w:val="00EA7D40"/>
    <w:rsid w:val="00EB2364"/>
    <w:rsid w:val="00EB322B"/>
    <w:rsid w:val="00EB71BD"/>
    <w:rsid w:val="00EC2A48"/>
    <w:rsid w:val="00EC37F8"/>
    <w:rsid w:val="00EC65BC"/>
    <w:rsid w:val="00EC7641"/>
    <w:rsid w:val="00ED3CEC"/>
    <w:rsid w:val="00EE04E0"/>
    <w:rsid w:val="00EE0DE0"/>
    <w:rsid w:val="00EE1AC1"/>
    <w:rsid w:val="00EE3DCC"/>
    <w:rsid w:val="00EE524F"/>
    <w:rsid w:val="00EE75CA"/>
    <w:rsid w:val="00EF089B"/>
    <w:rsid w:val="00EF6389"/>
    <w:rsid w:val="00EF6816"/>
    <w:rsid w:val="00F03E5C"/>
    <w:rsid w:val="00F044A6"/>
    <w:rsid w:val="00F046B0"/>
    <w:rsid w:val="00F072AA"/>
    <w:rsid w:val="00F1013B"/>
    <w:rsid w:val="00F116AA"/>
    <w:rsid w:val="00F15DB9"/>
    <w:rsid w:val="00F20498"/>
    <w:rsid w:val="00F20B40"/>
    <w:rsid w:val="00F23A67"/>
    <w:rsid w:val="00F2429D"/>
    <w:rsid w:val="00F271E4"/>
    <w:rsid w:val="00F27D88"/>
    <w:rsid w:val="00F31430"/>
    <w:rsid w:val="00F31C61"/>
    <w:rsid w:val="00F34DBA"/>
    <w:rsid w:val="00F416F1"/>
    <w:rsid w:val="00F43AB8"/>
    <w:rsid w:val="00F47F3E"/>
    <w:rsid w:val="00F5103B"/>
    <w:rsid w:val="00F51DEA"/>
    <w:rsid w:val="00F525DE"/>
    <w:rsid w:val="00F535BD"/>
    <w:rsid w:val="00F545D0"/>
    <w:rsid w:val="00F5575A"/>
    <w:rsid w:val="00F6247F"/>
    <w:rsid w:val="00F6323E"/>
    <w:rsid w:val="00F648BA"/>
    <w:rsid w:val="00F66392"/>
    <w:rsid w:val="00F67475"/>
    <w:rsid w:val="00F73796"/>
    <w:rsid w:val="00F74E2B"/>
    <w:rsid w:val="00F75FCF"/>
    <w:rsid w:val="00F8289F"/>
    <w:rsid w:val="00F833EA"/>
    <w:rsid w:val="00F83643"/>
    <w:rsid w:val="00F836FC"/>
    <w:rsid w:val="00F84A7F"/>
    <w:rsid w:val="00F869C9"/>
    <w:rsid w:val="00F91477"/>
    <w:rsid w:val="00F9692B"/>
    <w:rsid w:val="00FA060C"/>
    <w:rsid w:val="00FA1FC4"/>
    <w:rsid w:val="00FA323E"/>
    <w:rsid w:val="00FA5770"/>
    <w:rsid w:val="00FA6D14"/>
    <w:rsid w:val="00FB33AB"/>
    <w:rsid w:val="00FB49D5"/>
    <w:rsid w:val="00FC1591"/>
    <w:rsid w:val="00FC3B2F"/>
    <w:rsid w:val="00FC53EA"/>
    <w:rsid w:val="00FD5028"/>
    <w:rsid w:val="00FD608D"/>
    <w:rsid w:val="00FD7C11"/>
    <w:rsid w:val="00FE230B"/>
    <w:rsid w:val="00FE2E03"/>
    <w:rsid w:val="00FF1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2019-02-07T18:30:00+00:00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0961-1E44-4793-84E4-DD3E2D6F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E91D4-E5C5-4BD6-ABE5-785943ECDE2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5A5E2DBF-5EF1-478A-99D6-6AE38F0625A2}">
  <ds:schemaRefs>
    <ds:schemaRef ds:uri="http://schemas.microsoft.com/sharepoint/v3/contenttype/forms"/>
  </ds:schemaRefs>
</ds:datastoreItem>
</file>

<file path=customXml/itemProps4.xml><?xml version="1.0" encoding="utf-8"?>
<ds:datastoreItem xmlns:ds="http://schemas.openxmlformats.org/officeDocument/2006/customXml" ds:itemID="{714A5399-9035-4A6D-AFE6-60BA5156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Umub v S (HC-MD-CRI-APP-CALL-2017-00028) [2019] NAHCMD 18 (8 February 2019)</dc:title>
  <dc:subject/>
  <dc:creator>Hassan Engelbrecht</dc:creator>
  <cp:keywords/>
  <dc:description/>
  <cp:lastModifiedBy>Mariya Badeva-Bright</cp:lastModifiedBy>
  <cp:revision>4</cp:revision>
  <cp:lastPrinted>2019-02-08T06:49:00Z</cp:lastPrinted>
  <dcterms:created xsi:type="dcterms:W3CDTF">2019-02-15T13:03:00Z</dcterms:created>
  <dcterms:modified xsi:type="dcterms:W3CDTF">2019-02-17T09:57:00Z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