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C1B14" w14:textId="77777777" w:rsidR="001B0387" w:rsidRPr="00652CDE" w:rsidRDefault="001B0387" w:rsidP="001B0387">
      <w:pPr>
        <w:spacing w:line="360" w:lineRule="auto"/>
        <w:jc w:val="center"/>
        <w:rPr>
          <w:rFonts w:ascii="Arial" w:hAnsi="Arial" w:cs="Arial"/>
          <w:b/>
        </w:rPr>
      </w:pPr>
      <w:r w:rsidRPr="001C11DE">
        <w:rPr>
          <w:rFonts w:ascii="Arial" w:hAnsi="Arial" w:cs="Arial"/>
          <w:b/>
          <w:noProof/>
          <w:lang w:val="en-US"/>
        </w:rPr>
        <mc:AlternateContent>
          <mc:Choice Requires="wps">
            <w:drawing>
              <wp:anchor distT="0" distB="0" distL="114300" distR="114300" simplePos="0" relativeHeight="251659264" behindDoc="0" locked="0" layoutInCell="1" allowOverlap="1" wp14:anchorId="3C579BDB" wp14:editId="0802E9FE">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6B484354" w14:textId="1AC2DAF2" w:rsidR="009D0360" w:rsidRPr="001329E3" w:rsidRDefault="009D0360" w:rsidP="001B0387">
                            <w:pPr>
                              <w:jc w:val="right"/>
                              <w:rPr>
                                <w:rFonts w:ascii="Calibri" w:hAnsi="Calibri" w:cs="Calibri"/>
                              </w:rPr>
                            </w:pPr>
                            <w:r>
                              <w:rPr>
                                <w:rFonts w:ascii="Calibri" w:hAnsi="Calibri" w:cs="Calibri"/>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579BDB"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6B484354" w14:textId="1AC2DAF2" w:rsidR="009D0360" w:rsidRPr="001329E3" w:rsidRDefault="009D0360" w:rsidP="001B0387">
                      <w:pPr>
                        <w:jc w:val="right"/>
                        <w:rPr>
                          <w:rFonts w:ascii="Calibri" w:hAnsi="Calibri" w:cs="Calibri"/>
                        </w:rPr>
                      </w:pPr>
                      <w:r>
                        <w:rPr>
                          <w:rFonts w:ascii="Calibri" w:hAnsi="Calibri" w:cs="Calibri"/>
                        </w:rPr>
                        <w:t>NOT REPORTABLE</w:t>
                      </w:r>
                    </w:p>
                  </w:txbxContent>
                </v:textbox>
              </v:shape>
            </w:pict>
          </mc:Fallback>
        </mc:AlternateContent>
      </w:r>
      <w:r w:rsidRPr="00652CDE">
        <w:rPr>
          <w:rFonts w:ascii="Arial" w:hAnsi="Arial" w:cs="Arial"/>
          <w:b/>
        </w:rPr>
        <w:t>REPUBLIC OF NAMIBIA</w:t>
      </w:r>
    </w:p>
    <w:p w14:paraId="1B879B25" w14:textId="77777777" w:rsidR="001B0387" w:rsidRPr="00652CDE" w:rsidRDefault="001B0387" w:rsidP="001B0387">
      <w:pPr>
        <w:spacing w:line="360" w:lineRule="auto"/>
        <w:jc w:val="center"/>
        <w:rPr>
          <w:rFonts w:ascii="Arial" w:hAnsi="Arial" w:cs="Arial"/>
          <w:b/>
        </w:rPr>
      </w:pPr>
      <w:r w:rsidRPr="001C11DE">
        <w:rPr>
          <w:rFonts w:ascii="Arial" w:hAnsi="Arial" w:cs="Arial"/>
          <w:b/>
          <w:noProof/>
          <w:lang w:val="en-US"/>
        </w:rPr>
        <w:drawing>
          <wp:inline distT="0" distB="0" distL="0" distR="0" wp14:anchorId="72D7690C" wp14:editId="4CE5DEE7">
            <wp:extent cx="1276350" cy="1323975"/>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1A999257" w14:textId="77777777" w:rsidR="006E486A" w:rsidRPr="001C11DE" w:rsidRDefault="00825E50" w:rsidP="00825E50">
      <w:pPr>
        <w:jc w:val="center"/>
        <w:rPr>
          <w:rFonts w:ascii="Arial" w:hAnsi="Arial" w:cs="Arial"/>
          <w:b/>
        </w:rPr>
      </w:pPr>
      <w:r w:rsidRPr="001C11DE">
        <w:rPr>
          <w:rFonts w:ascii="Arial" w:hAnsi="Arial" w:cs="Arial"/>
          <w:b/>
        </w:rPr>
        <w:t>HIGH COURT OF NAMIBIA, MAIN DIVISION, WINDHOEK</w:t>
      </w:r>
    </w:p>
    <w:p w14:paraId="108FD0FA" w14:textId="77777777" w:rsidR="00825E50" w:rsidRPr="001C11DE" w:rsidRDefault="00825E50" w:rsidP="00825E50">
      <w:pPr>
        <w:jc w:val="center"/>
        <w:rPr>
          <w:rFonts w:ascii="Arial" w:hAnsi="Arial" w:cs="Arial"/>
          <w:b/>
        </w:rPr>
      </w:pPr>
    </w:p>
    <w:p w14:paraId="7850B13A" w14:textId="77777777" w:rsidR="00825E50" w:rsidRPr="001C11DE" w:rsidRDefault="00825E50" w:rsidP="00825E50">
      <w:pPr>
        <w:jc w:val="center"/>
        <w:rPr>
          <w:rFonts w:ascii="Arial" w:hAnsi="Arial" w:cs="Arial"/>
          <w:b/>
        </w:rPr>
      </w:pPr>
      <w:r w:rsidRPr="001C11DE">
        <w:rPr>
          <w:rFonts w:ascii="Arial" w:hAnsi="Arial" w:cs="Arial"/>
          <w:b/>
        </w:rPr>
        <w:t>JUDGMENT</w:t>
      </w:r>
    </w:p>
    <w:p w14:paraId="4AABF6EE" w14:textId="77777777" w:rsidR="00825E50" w:rsidRPr="001C11DE" w:rsidRDefault="00825E50" w:rsidP="00825E50">
      <w:pPr>
        <w:jc w:val="center"/>
        <w:rPr>
          <w:rFonts w:ascii="Arial" w:hAnsi="Arial" w:cs="Arial"/>
          <w:b/>
        </w:rPr>
      </w:pPr>
    </w:p>
    <w:p w14:paraId="422CE1DA" w14:textId="659DA75B" w:rsidR="00825E50" w:rsidRPr="001C11DE" w:rsidRDefault="00825E50" w:rsidP="00825E50">
      <w:pPr>
        <w:jc w:val="right"/>
        <w:rPr>
          <w:rFonts w:ascii="Arial" w:hAnsi="Arial" w:cs="Arial"/>
        </w:rPr>
      </w:pPr>
      <w:r w:rsidRPr="001C11DE">
        <w:rPr>
          <w:rFonts w:ascii="Arial" w:hAnsi="Arial" w:cs="Arial"/>
        </w:rPr>
        <w:t>CASE NO. I 4382</w:t>
      </w:r>
      <w:r w:rsidR="0081181E">
        <w:rPr>
          <w:rFonts w:ascii="Arial" w:hAnsi="Arial" w:cs="Arial"/>
        </w:rPr>
        <w:t>/2013</w:t>
      </w:r>
    </w:p>
    <w:p w14:paraId="4EE1366B" w14:textId="77777777" w:rsidR="00825E50" w:rsidRPr="001C11DE" w:rsidRDefault="00825E50" w:rsidP="00825E50">
      <w:pPr>
        <w:jc w:val="right"/>
        <w:rPr>
          <w:rFonts w:ascii="Arial" w:hAnsi="Arial" w:cs="Arial"/>
        </w:rPr>
      </w:pPr>
    </w:p>
    <w:p w14:paraId="30F198FD" w14:textId="77777777" w:rsidR="00825E50" w:rsidRPr="001C11DE" w:rsidRDefault="00825E50" w:rsidP="00825E50">
      <w:pPr>
        <w:rPr>
          <w:rFonts w:ascii="Arial" w:hAnsi="Arial" w:cs="Arial"/>
        </w:rPr>
      </w:pPr>
      <w:r w:rsidRPr="001C11DE">
        <w:rPr>
          <w:rFonts w:ascii="Arial" w:hAnsi="Arial" w:cs="Arial"/>
        </w:rPr>
        <w:t>In the matter between:</w:t>
      </w:r>
    </w:p>
    <w:p w14:paraId="3F86EDE3" w14:textId="77777777" w:rsidR="00825E50" w:rsidRPr="001C11DE" w:rsidRDefault="00825E50" w:rsidP="00825E50">
      <w:pPr>
        <w:rPr>
          <w:rFonts w:ascii="Arial" w:hAnsi="Arial" w:cs="Arial"/>
        </w:rPr>
      </w:pPr>
    </w:p>
    <w:p w14:paraId="3660FE59" w14:textId="2BB84801" w:rsidR="00825E50" w:rsidRPr="001C11DE" w:rsidRDefault="00825E50" w:rsidP="001C11DE">
      <w:pPr>
        <w:tabs>
          <w:tab w:val="right" w:pos="8222"/>
        </w:tabs>
        <w:rPr>
          <w:rFonts w:ascii="Arial" w:hAnsi="Arial" w:cs="Arial"/>
          <w:b/>
        </w:rPr>
      </w:pPr>
      <w:r w:rsidRPr="001C11DE">
        <w:rPr>
          <w:rFonts w:ascii="Arial" w:hAnsi="Arial" w:cs="Arial"/>
          <w:b/>
        </w:rPr>
        <w:t xml:space="preserve">CLAUDIA MBURA                                                                </w:t>
      </w:r>
      <w:r w:rsidR="001B0387">
        <w:rPr>
          <w:rFonts w:ascii="Arial" w:hAnsi="Arial" w:cs="Arial"/>
          <w:b/>
        </w:rPr>
        <w:tab/>
      </w:r>
      <w:r w:rsidRPr="001C11DE">
        <w:rPr>
          <w:rFonts w:ascii="Arial" w:hAnsi="Arial" w:cs="Arial"/>
          <w:b/>
        </w:rPr>
        <w:t>PLAINTIFF</w:t>
      </w:r>
    </w:p>
    <w:p w14:paraId="420A70DA" w14:textId="77777777" w:rsidR="00825E50" w:rsidRPr="001C11DE" w:rsidRDefault="00825E50" w:rsidP="00825E50">
      <w:pPr>
        <w:rPr>
          <w:rFonts w:ascii="Arial" w:hAnsi="Arial" w:cs="Arial"/>
          <w:b/>
        </w:rPr>
      </w:pPr>
    </w:p>
    <w:p w14:paraId="2E5EA0BA" w14:textId="77777777" w:rsidR="001B0387" w:rsidRDefault="001B0387" w:rsidP="00825E50">
      <w:pPr>
        <w:rPr>
          <w:rFonts w:ascii="Arial" w:hAnsi="Arial" w:cs="Arial"/>
        </w:rPr>
      </w:pPr>
    </w:p>
    <w:p w14:paraId="259830D7" w14:textId="57AF1372" w:rsidR="00825E50" w:rsidRPr="001C11DE" w:rsidRDefault="001B0387" w:rsidP="00825E50">
      <w:pPr>
        <w:rPr>
          <w:rFonts w:ascii="Arial" w:hAnsi="Arial" w:cs="Arial"/>
        </w:rPr>
      </w:pPr>
      <w:proofErr w:type="gramStart"/>
      <w:r>
        <w:rPr>
          <w:rFonts w:ascii="Arial" w:hAnsi="Arial" w:cs="Arial"/>
        </w:rPr>
        <w:t>a</w:t>
      </w:r>
      <w:r w:rsidR="00825E50" w:rsidRPr="001C11DE">
        <w:rPr>
          <w:rFonts w:ascii="Arial" w:hAnsi="Arial" w:cs="Arial"/>
        </w:rPr>
        <w:t>nd</w:t>
      </w:r>
      <w:proofErr w:type="gramEnd"/>
      <w:r w:rsidR="00825E50" w:rsidRPr="001C11DE">
        <w:rPr>
          <w:rFonts w:ascii="Arial" w:hAnsi="Arial" w:cs="Arial"/>
        </w:rPr>
        <w:t xml:space="preserve"> </w:t>
      </w:r>
    </w:p>
    <w:p w14:paraId="5A96732F" w14:textId="77777777" w:rsidR="00825E50" w:rsidRPr="001C11DE" w:rsidRDefault="00825E50" w:rsidP="00825E50">
      <w:pPr>
        <w:rPr>
          <w:rFonts w:ascii="Arial" w:hAnsi="Arial" w:cs="Arial"/>
        </w:rPr>
      </w:pPr>
    </w:p>
    <w:p w14:paraId="0DA5D810" w14:textId="77777777" w:rsidR="001B0387" w:rsidRDefault="001B0387" w:rsidP="00825E50">
      <w:pPr>
        <w:rPr>
          <w:rFonts w:ascii="Arial" w:hAnsi="Arial" w:cs="Arial"/>
          <w:b/>
        </w:rPr>
      </w:pPr>
    </w:p>
    <w:p w14:paraId="58CDAC10" w14:textId="03F803F1" w:rsidR="00825E50" w:rsidRPr="001C11DE" w:rsidRDefault="00825E50" w:rsidP="001C11DE">
      <w:pPr>
        <w:tabs>
          <w:tab w:val="right" w:pos="8222"/>
        </w:tabs>
        <w:rPr>
          <w:rFonts w:ascii="Arial" w:hAnsi="Arial" w:cs="Arial"/>
          <w:b/>
        </w:rPr>
      </w:pPr>
      <w:r w:rsidRPr="001C11DE">
        <w:rPr>
          <w:rFonts w:ascii="Arial" w:hAnsi="Arial" w:cs="Arial"/>
          <w:b/>
        </w:rPr>
        <w:t xml:space="preserve">GOTLOB TUPAA KATJIRI                                         </w:t>
      </w:r>
      <w:r w:rsidR="001B0387">
        <w:rPr>
          <w:rFonts w:ascii="Arial" w:hAnsi="Arial" w:cs="Arial"/>
          <w:b/>
        </w:rPr>
        <w:tab/>
        <w:t>1</w:t>
      </w:r>
      <w:r w:rsidR="001B0387" w:rsidRPr="001C11DE">
        <w:rPr>
          <w:rFonts w:ascii="Arial" w:hAnsi="Arial" w:cs="Arial"/>
          <w:b/>
          <w:vertAlign w:val="superscript"/>
        </w:rPr>
        <w:t>ST</w:t>
      </w:r>
      <w:r w:rsidR="001B0387">
        <w:rPr>
          <w:rFonts w:ascii="Arial" w:hAnsi="Arial" w:cs="Arial"/>
          <w:b/>
        </w:rPr>
        <w:t xml:space="preserve"> </w:t>
      </w:r>
      <w:r w:rsidRPr="001C11DE">
        <w:rPr>
          <w:rFonts w:ascii="Arial" w:hAnsi="Arial" w:cs="Arial"/>
          <w:b/>
        </w:rPr>
        <w:t>DEFENDANT</w:t>
      </w:r>
    </w:p>
    <w:p w14:paraId="654EC16B" w14:textId="77777777" w:rsidR="00825E50" w:rsidRPr="001C11DE" w:rsidRDefault="00825E50" w:rsidP="00825E50">
      <w:pPr>
        <w:rPr>
          <w:rFonts w:ascii="Arial" w:hAnsi="Arial" w:cs="Arial"/>
          <w:b/>
        </w:rPr>
      </w:pPr>
    </w:p>
    <w:p w14:paraId="195F1D62" w14:textId="5CBBF80F" w:rsidR="00825E50" w:rsidRPr="001C11DE" w:rsidRDefault="00825E50" w:rsidP="001C11DE">
      <w:pPr>
        <w:tabs>
          <w:tab w:val="right" w:pos="8222"/>
        </w:tabs>
        <w:rPr>
          <w:rFonts w:ascii="Arial" w:hAnsi="Arial" w:cs="Arial"/>
          <w:b/>
        </w:rPr>
      </w:pPr>
      <w:r w:rsidRPr="001C11DE">
        <w:rPr>
          <w:rFonts w:ascii="Arial" w:hAnsi="Arial" w:cs="Arial"/>
          <w:b/>
        </w:rPr>
        <w:t xml:space="preserve">KAVETJIUA KAVIKAVI KATJIRI                               </w:t>
      </w:r>
      <w:r w:rsidR="001B0387">
        <w:rPr>
          <w:rFonts w:ascii="Arial" w:hAnsi="Arial" w:cs="Arial"/>
          <w:b/>
        </w:rPr>
        <w:tab/>
      </w:r>
      <w:r w:rsidRPr="001C11DE">
        <w:rPr>
          <w:rFonts w:ascii="Arial" w:hAnsi="Arial" w:cs="Arial"/>
          <w:b/>
        </w:rPr>
        <w:t>2</w:t>
      </w:r>
      <w:r w:rsidRPr="001C11DE">
        <w:rPr>
          <w:rFonts w:ascii="Arial" w:hAnsi="Arial" w:cs="Arial"/>
          <w:b/>
          <w:vertAlign w:val="superscript"/>
        </w:rPr>
        <w:t>ND</w:t>
      </w:r>
      <w:r w:rsidRPr="001C11DE">
        <w:rPr>
          <w:rFonts w:ascii="Arial" w:hAnsi="Arial" w:cs="Arial"/>
          <w:b/>
        </w:rPr>
        <w:t xml:space="preserve"> DEFENDANT</w:t>
      </w:r>
    </w:p>
    <w:p w14:paraId="70F70793" w14:textId="77777777" w:rsidR="00825E50" w:rsidRPr="001C11DE" w:rsidRDefault="00825E50" w:rsidP="00825E50">
      <w:pPr>
        <w:rPr>
          <w:rFonts w:ascii="Arial" w:hAnsi="Arial" w:cs="Arial"/>
          <w:b/>
        </w:rPr>
      </w:pPr>
    </w:p>
    <w:p w14:paraId="092D1DEB" w14:textId="77777777" w:rsidR="001B0387" w:rsidRDefault="001B0387" w:rsidP="001B0387">
      <w:pPr>
        <w:spacing w:line="360" w:lineRule="auto"/>
        <w:ind w:left="2160" w:hanging="2160"/>
        <w:jc w:val="both"/>
        <w:rPr>
          <w:rFonts w:ascii="Arial" w:hAnsi="Arial" w:cs="Arial"/>
          <w:i/>
        </w:rPr>
      </w:pPr>
    </w:p>
    <w:p w14:paraId="26D65FFC" w14:textId="5173E960" w:rsidR="001B0387" w:rsidRDefault="001B0387" w:rsidP="001B0387">
      <w:pPr>
        <w:spacing w:line="360" w:lineRule="auto"/>
        <w:ind w:left="2160" w:hanging="2160"/>
        <w:jc w:val="both"/>
        <w:rPr>
          <w:rFonts w:ascii="Arial" w:hAnsi="Arial" w:cs="Arial"/>
          <w:i/>
        </w:rPr>
      </w:pPr>
      <w:r>
        <w:rPr>
          <w:rFonts w:ascii="Arial" w:hAnsi="Arial" w:cs="Arial"/>
          <w:i/>
        </w:rPr>
        <w:t xml:space="preserve">Neutral citation: </w:t>
      </w:r>
      <w:r>
        <w:rPr>
          <w:rFonts w:ascii="Arial" w:hAnsi="Arial" w:cs="Arial"/>
          <w:i/>
        </w:rPr>
        <w:tab/>
      </w:r>
      <w:bookmarkStart w:id="0" w:name="_GoBack"/>
      <w:proofErr w:type="spellStart"/>
      <w:r>
        <w:rPr>
          <w:rFonts w:ascii="Arial" w:hAnsi="Arial" w:cs="Arial"/>
          <w:i/>
        </w:rPr>
        <w:t>Mbura</w:t>
      </w:r>
      <w:proofErr w:type="spellEnd"/>
      <w:r>
        <w:rPr>
          <w:rFonts w:ascii="Arial" w:hAnsi="Arial" w:cs="Arial"/>
          <w:i/>
        </w:rPr>
        <w:t xml:space="preserve"> v </w:t>
      </w:r>
      <w:proofErr w:type="spellStart"/>
      <w:r>
        <w:rPr>
          <w:rFonts w:ascii="Arial" w:hAnsi="Arial" w:cs="Arial"/>
          <w:i/>
        </w:rPr>
        <w:t>Katjiri</w:t>
      </w:r>
      <w:proofErr w:type="spellEnd"/>
      <w:r>
        <w:rPr>
          <w:rFonts w:ascii="Arial" w:hAnsi="Arial" w:cs="Arial"/>
          <w:i/>
        </w:rPr>
        <w:t xml:space="preserve"> (I </w:t>
      </w:r>
      <w:r w:rsidR="0081181E">
        <w:rPr>
          <w:rFonts w:ascii="Arial" w:hAnsi="Arial" w:cs="Arial"/>
          <w:i/>
        </w:rPr>
        <w:t>4382/2013) [2017</w:t>
      </w:r>
      <w:r>
        <w:rPr>
          <w:rFonts w:ascii="Arial" w:hAnsi="Arial" w:cs="Arial"/>
          <w:i/>
        </w:rPr>
        <w:t xml:space="preserve">] NAHCMD </w:t>
      </w:r>
      <w:r w:rsidR="00E72699">
        <w:rPr>
          <w:rFonts w:ascii="Arial" w:hAnsi="Arial" w:cs="Arial"/>
          <w:i/>
        </w:rPr>
        <w:t>103</w:t>
      </w:r>
      <w:r>
        <w:rPr>
          <w:rFonts w:ascii="Arial" w:hAnsi="Arial" w:cs="Arial"/>
          <w:i/>
        </w:rPr>
        <w:t xml:space="preserve"> (</w:t>
      </w:r>
      <w:r w:rsidR="0081181E">
        <w:rPr>
          <w:rFonts w:ascii="Arial" w:hAnsi="Arial" w:cs="Arial"/>
          <w:i/>
        </w:rPr>
        <w:t>31 March 2017</w:t>
      </w:r>
      <w:r>
        <w:rPr>
          <w:rFonts w:ascii="Arial" w:hAnsi="Arial" w:cs="Arial"/>
          <w:i/>
        </w:rPr>
        <w:t>)</w:t>
      </w:r>
    </w:p>
    <w:bookmarkEnd w:id="0"/>
    <w:p w14:paraId="4FEA7D79" w14:textId="77777777" w:rsidR="00825E50" w:rsidRPr="001C11DE" w:rsidRDefault="00825E50" w:rsidP="00825E50">
      <w:pPr>
        <w:rPr>
          <w:rFonts w:ascii="Arial" w:hAnsi="Arial" w:cs="Arial"/>
          <w:b/>
        </w:rPr>
      </w:pPr>
    </w:p>
    <w:p w14:paraId="71DC7A86" w14:textId="32284A8A" w:rsidR="00825E50" w:rsidRPr="001C11DE" w:rsidRDefault="00825E50" w:rsidP="00825E50">
      <w:pPr>
        <w:rPr>
          <w:rFonts w:ascii="Arial" w:hAnsi="Arial" w:cs="Arial"/>
          <w:b/>
        </w:rPr>
      </w:pPr>
      <w:r w:rsidRPr="001C11DE">
        <w:rPr>
          <w:rFonts w:ascii="Arial" w:hAnsi="Arial" w:cs="Arial"/>
          <w:b/>
        </w:rPr>
        <w:t>CORAM</w:t>
      </w:r>
      <w:r w:rsidR="001B0387">
        <w:rPr>
          <w:rFonts w:ascii="Arial" w:hAnsi="Arial" w:cs="Arial"/>
          <w:b/>
        </w:rPr>
        <w:tab/>
      </w:r>
      <w:r w:rsidRPr="001C11DE">
        <w:rPr>
          <w:rFonts w:ascii="Arial" w:hAnsi="Arial" w:cs="Arial"/>
          <w:b/>
        </w:rPr>
        <w:t>MASUKU J</w:t>
      </w:r>
    </w:p>
    <w:p w14:paraId="32555247" w14:textId="77777777" w:rsidR="00825E50" w:rsidRPr="001C11DE" w:rsidRDefault="00825E50" w:rsidP="00825E50">
      <w:pPr>
        <w:rPr>
          <w:rFonts w:ascii="Arial" w:hAnsi="Arial" w:cs="Arial"/>
          <w:b/>
        </w:rPr>
      </w:pPr>
    </w:p>
    <w:p w14:paraId="5BBEF53B" w14:textId="77777777" w:rsidR="001B0387" w:rsidRPr="00DF6842" w:rsidRDefault="001B0387" w:rsidP="00825E50">
      <w:pPr>
        <w:rPr>
          <w:rFonts w:ascii="Arial" w:hAnsi="Arial" w:cs="Arial"/>
        </w:rPr>
      </w:pPr>
    </w:p>
    <w:p w14:paraId="0E424157" w14:textId="4EC069F9" w:rsidR="00825E50" w:rsidRPr="001C11DE" w:rsidRDefault="00825E50" w:rsidP="00825E50">
      <w:pPr>
        <w:rPr>
          <w:rFonts w:ascii="Arial" w:hAnsi="Arial" w:cs="Arial"/>
        </w:rPr>
      </w:pPr>
      <w:r w:rsidRPr="001C11DE">
        <w:rPr>
          <w:rFonts w:ascii="Arial" w:hAnsi="Arial" w:cs="Arial"/>
          <w:b/>
        </w:rPr>
        <w:t>Heard:</w:t>
      </w:r>
      <w:r w:rsidRPr="001C11DE">
        <w:rPr>
          <w:rFonts w:ascii="Arial" w:hAnsi="Arial" w:cs="Arial"/>
          <w:b/>
        </w:rPr>
        <w:tab/>
      </w:r>
      <w:r w:rsidRPr="001C11DE">
        <w:rPr>
          <w:rFonts w:ascii="Arial" w:hAnsi="Arial" w:cs="Arial"/>
        </w:rPr>
        <w:t>14, 15, 16, 17 March, 2017,</w:t>
      </w:r>
    </w:p>
    <w:p w14:paraId="1ED16E64" w14:textId="0D5CB0F8" w:rsidR="00825E50" w:rsidRPr="001C11DE" w:rsidRDefault="001B0387" w:rsidP="001C11DE">
      <w:pPr>
        <w:ind w:left="720" w:firstLine="720"/>
        <w:rPr>
          <w:rFonts w:ascii="Arial" w:hAnsi="Arial" w:cs="Arial"/>
        </w:rPr>
      </w:pPr>
      <w:r>
        <w:rPr>
          <w:rFonts w:ascii="Arial" w:hAnsi="Arial" w:cs="Arial"/>
        </w:rPr>
        <w:t xml:space="preserve"> </w:t>
      </w:r>
      <w:r w:rsidR="00825E50" w:rsidRPr="001C11DE">
        <w:rPr>
          <w:rFonts w:ascii="Arial" w:hAnsi="Arial" w:cs="Arial"/>
        </w:rPr>
        <w:t>24 and 31 October 2017.</w:t>
      </w:r>
    </w:p>
    <w:p w14:paraId="6384A640" w14:textId="77777777" w:rsidR="00825E50" w:rsidRPr="001C11DE" w:rsidRDefault="00825E50" w:rsidP="00825E50">
      <w:pPr>
        <w:rPr>
          <w:rFonts w:ascii="Arial" w:hAnsi="Arial" w:cs="Arial"/>
        </w:rPr>
      </w:pPr>
    </w:p>
    <w:p w14:paraId="72EAE0BB" w14:textId="36CCD1F7" w:rsidR="00825E50" w:rsidRPr="001C11DE" w:rsidRDefault="00825E50" w:rsidP="00825E50">
      <w:pPr>
        <w:rPr>
          <w:rFonts w:ascii="Arial" w:hAnsi="Arial" w:cs="Arial"/>
        </w:rPr>
      </w:pPr>
      <w:r w:rsidRPr="001C11DE">
        <w:rPr>
          <w:rFonts w:ascii="Arial" w:hAnsi="Arial" w:cs="Arial"/>
          <w:b/>
        </w:rPr>
        <w:t xml:space="preserve">Delivered: </w:t>
      </w:r>
      <w:r w:rsidR="001B0387">
        <w:rPr>
          <w:rFonts w:ascii="Arial" w:hAnsi="Arial" w:cs="Arial"/>
          <w:b/>
        </w:rPr>
        <w:tab/>
      </w:r>
      <w:r w:rsidR="007A6575">
        <w:rPr>
          <w:rFonts w:ascii="Arial" w:hAnsi="Arial" w:cs="Arial"/>
        </w:rPr>
        <w:t>31</w:t>
      </w:r>
      <w:r w:rsidRPr="001C11DE">
        <w:rPr>
          <w:rFonts w:ascii="Arial" w:hAnsi="Arial" w:cs="Arial"/>
        </w:rPr>
        <w:t xml:space="preserve"> March 2017</w:t>
      </w:r>
    </w:p>
    <w:p w14:paraId="37BC4CF6" w14:textId="77777777" w:rsidR="00825E50" w:rsidRPr="001C11DE" w:rsidRDefault="00825E50" w:rsidP="00825E50">
      <w:pPr>
        <w:rPr>
          <w:rFonts w:ascii="Arial" w:hAnsi="Arial" w:cs="Arial"/>
        </w:rPr>
      </w:pPr>
    </w:p>
    <w:p w14:paraId="4DE149EA" w14:textId="77777777" w:rsidR="00825E50" w:rsidRPr="001C11DE" w:rsidRDefault="00825E50" w:rsidP="00825E50">
      <w:pPr>
        <w:rPr>
          <w:rFonts w:ascii="Arial" w:hAnsi="Arial" w:cs="Arial"/>
        </w:rPr>
      </w:pPr>
    </w:p>
    <w:p w14:paraId="56DD79F6" w14:textId="5257F281" w:rsidR="00825E50" w:rsidRPr="001C11DE" w:rsidRDefault="00825E50" w:rsidP="00DF6842">
      <w:pPr>
        <w:spacing w:line="360" w:lineRule="auto"/>
        <w:jc w:val="both"/>
        <w:rPr>
          <w:rFonts w:ascii="Arial" w:hAnsi="Arial" w:cs="Arial"/>
          <w:b/>
        </w:rPr>
      </w:pPr>
      <w:r w:rsidRPr="001C11DE">
        <w:rPr>
          <w:rFonts w:ascii="Arial" w:hAnsi="Arial" w:cs="Arial"/>
          <w:b/>
        </w:rPr>
        <w:t>FLYNOTE</w:t>
      </w:r>
      <w:r w:rsidR="001B0387">
        <w:rPr>
          <w:rFonts w:ascii="Arial" w:hAnsi="Arial" w:cs="Arial"/>
          <w:b/>
        </w:rPr>
        <w:t>:</w:t>
      </w:r>
      <w:r w:rsidR="00B01F37">
        <w:rPr>
          <w:rFonts w:ascii="Arial" w:hAnsi="Arial" w:cs="Arial"/>
          <w:b/>
        </w:rPr>
        <w:tab/>
        <w:t xml:space="preserve">LAW OF DELICT – </w:t>
      </w:r>
      <w:r w:rsidR="00B01F37">
        <w:rPr>
          <w:rFonts w:ascii="Arial" w:hAnsi="Arial" w:cs="Arial"/>
        </w:rPr>
        <w:t xml:space="preserve">Defamation – principles applicable thereto </w:t>
      </w:r>
      <w:r w:rsidR="00DF6842">
        <w:rPr>
          <w:rFonts w:ascii="Arial" w:hAnsi="Arial" w:cs="Arial"/>
        </w:rPr>
        <w:t xml:space="preserve">– damages awarded </w:t>
      </w:r>
      <w:r w:rsidR="00284F92">
        <w:rPr>
          <w:rFonts w:ascii="Arial" w:hAnsi="Arial" w:cs="Arial"/>
        </w:rPr>
        <w:t xml:space="preserve">– purpose of award of damages </w:t>
      </w:r>
      <w:r w:rsidR="00DF6842">
        <w:rPr>
          <w:rFonts w:ascii="Arial" w:hAnsi="Arial" w:cs="Arial"/>
        </w:rPr>
        <w:t xml:space="preserve">and principles applicable thereto – </w:t>
      </w:r>
      <w:r w:rsidR="00DF6842">
        <w:rPr>
          <w:rFonts w:ascii="Arial" w:hAnsi="Arial" w:cs="Arial"/>
          <w:b/>
        </w:rPr>
        <w:t xml:space="preserve">LAW OF EVIDENCE </w:t>
      </w:r>
      <w:r w:rsidR="00DF6842">
        <w:rPr>
          <w:rFonts w:ascii="Arial" w:hAnsi="Arial" w:cs="Arial"/>
        </w:rPr>
        <w:t xml:space="preserve">– proper approach </w:t>
      </w:r>
      <w:r w:rsidR="00B6610E">
        <w:rPr>
          <w:rFonts w:ascii="Arial" w:hAnsi="Arial" w:cs="Arial"/>
        </w:rPr>
        <w:t xml:space="preserve">to </w:t>
      </w:r>
      <w:r w:rsidR="00DF6842">
        <w:rPr>
          <w:rFonts w:ascii="Arial" w:hAnsi="Arial" w:cs="Arial"/>
        </w:rPr>
        <w:t xml:space="preserve">fact-finding where the evidence adduced </w:t>
      </w:r>
      <w:r w:rsidR="00BA4F41">
        <w:rPr>
          <w:rFonts w:ascii="Arial" w:hAnsi="Arial" w:cs="Arial"/>
        </w:rPr>
        <w:t xml:space="preserve">by the parties, </w:t>
      </w:r>
      <w:r w:rsidR="00DF6842">
        <w:rPr>
          <w:rFonts w:ascii="Arial" w:hAnsi="Arial" w:cs="Arial"/>
        </w:rPr>
        <w:t xml:space="preserve">is </w:t>
      </w:r>
      <w:r w:rsidR="00B6610E">
        <w:rPr>
          <w:rFonts w:ascii="Arial" w:hAnsi="Arial" w:cs="Arial"/>
        </w:rPr>
        <w:t xml:space="preserve">disparate and </w:t>
      </w:r>
      <w:r w:rsidR="00DF6842">
        <w:rPr>
          <w:rFonts w:ascii="Arial" w:hAnsi="Arial" w:cs="Arial"/>
        </w:rPr>
        <w:t xml:space="preserve">totally irreconcilable. </w:t>
      </w:r>
      <w:r w:rsidRPr="001C11DE">
        <w:rPr>
          <w:rFonts w:ascii="Arial" w:hAnsi="Arial" w:cs="Arial"/>
          <w:b/>
        </w:rPr>
        <w:tab/>
      </w:r>
    </w:p>
    <w:p w14:paraId="099CB80C" w14:textId="77777777" w:rsidR="00825E50" w:rsidRPr="001C11DE" w:rsidRDefault="00825E50" w:rsidP="00825E50">
      <w:pPr>
        <w:rPr>
          <w:rFonts w:ascii="Arial" w:hAnsi="Arial" w:cs="Arial"/>
          <w:b/>
        </w:rPr>
      </w:pPr>
    </w:p>
    <w:p w14:paraId="5C4D6A7E" w14:textId="77777777" w:rsidR="00825E50" w:rsidRPr="001C11DE" w:rsidRDefault="00825E50" w:rsidP="00825E50">
      <w:pPr>
        <w:rPr>
          <w:rFonts w:ascii="Arial" w:hAnsi="Arial" w:cs="Arial"/>
          <w:b/>
        </w:rPr>
      </w:pPr>
    </w:p>
    <w:p w14:paraId="20FB3E37" w14:textId="597EBC86" w:rsidR="00825E50" w:rsidRDefault="00825E50" w:rsidP="00DF6842">
      <w:pPr>
        <w:spacing w:line="360" w:lineRule="auto"/>
        <w:jc w:val="both"/>
        <w:rPr>
          <w:rFonts w:ascii="Arial" w:hAnsi="Arial" w:cs="Arial"/>
        </w:rPr>
      </w:pPr>
      <w:r w:rsidRPr="001C11DE">
        <w:rPr>
          <w:rFonts w:ascii="Arial" w:hAnsi="Arial" w:cs="Arial"/>
          <w:b/>
        </w:rPr>
        <w:lastRenderedPageBreak/>
        <w:t>SUMMARY:</w:t>
      </w:r>
      <w:r w:rsidR="00DF6842">
        <w:rPr>
          <w:rFonts w:ascii="Arial" w:hAnsi="Arial" w:cs="Arial"/>
          <w:b/>
        </w:rPr>
        <w:tab/>
      </w:r>
      <w:r w:rsidR="00DF6842">
        <w:rPr>
          <w:rFonts w:ascii="Arial" w:hAnsi="Arial" w:cs="Arial"/>
        </w:rPr>
        <w:t>The plaintiff, a businesswoman, sued her step-father and her step-sister for</w:t>
      </w:r>
      <w:r w:rsidR="00284F92">
        <w:rPr>
          <w:rFonts w:ascii="Arial" w:hAnsi="Arial" w:cs="Arial"/>
        </w:rPr>
        <w:t xml:space="preserve"> damages in the amount of N$150 000. She alleged that </w:t>
      </w:r>
      <w:proofErr w:type="gramStart"/>
      <w:r w:rsidR="00284F92">
        <w:rPr>
          <w:rFonts w:ascii="Arial" w:hAnsi="Arial" w:cs="Arial"/>
        </w:rPr>
        <w:t>the</w:t>
      </w:r>
      <w:r w:rsidR="00B6610E">
        <w:rPr>
          <w:rFonts w:ascii="Arial" w:hAnsi="Arial" w:cs="Arial"/>
        </w:rPr>
        <w:t xml:space="preserve">y </w:t>
      </w:r>
      <w:r w:rsidR="00284F92">
        <w:rPr>
          <w:rFonts w:ascii="Arial" w:hAnsi="Arial" w:cs="Arial"/>
        </w:rPr>
        <w:t xml:space="preserve"> defamed</w:t>
      </w:r>
      <w:proofErr w:type="gramEnd"/>
      <w:r w:rsidR="00284F92">
        <w:rPr>
          <w:rFonts w:ascii="Arial" w:hAnsi="Arial" w:cs="Arial"/>
        </w:rPr>
        <w:t xml:space="preserve"> her, alleging that she was</w:t>
      </w:r>
      <w:r w:rsidR="00DF6842">
        <w:rPr>
          <w:rFonts w:ascii="Arial" w:hAnsi="Arial" w:cs="Arial"/>
        </w:rPr>
        <w:t xml:space="preserve"> a witch who uses witchcraft to kill people. It was </w:t>
      </w:r>
      <w:r w:rsidR="00284F92">
        <w:rPr>
          <w:rFonts w:ascii="Arial" w:hAnsi="Arial" w:cs="Arial"/>
        </w:rPr>
        <w:t xml:space="preserve">further </w:t>
      </w:r>
      <w:r w:rsidR="00DF6842">
        <w:rPr>
          <w:rFonts w:ascii="Arial" w:hAnsi="Arial" w:cs="Arial"/>
        </w:rPr>
        <w:t>alleged by th</w:t>
      </w:r>
      <w:r w:rsidR="00B6610E">
        <w:rPr>
          <w:rFonts w:ascii="Arial" w:hAnsi="Arial" w:cs="Arial"/>
        </w:rPr>
        <w:t>em that she had killed her step-</w:t>
      </w:r>
      <w:r w:rsidR="00DF6842">
        <w:rPr>
          <w:rFonts w:ascii="Arial" w:hAnsi="Arial" w:cs="Arial"/>
        </w:rPr>
        <w:t>brother at whose funeral the alleged offensive words were allegedly uttered by them</w:t>
      </w:r>
      <w:r w:rsidR="00284F92">
        <w:rPr>
          <w:rFonts w:ascii="Arial" w:hAnsi="Arial" w:cs="Arial"/>
        </w:rPr>
        <w:t xml:space="preserve"> in the presence of many mourners</w:t>
      </w:r>
      <w:r w:rsidR="00DF6842">
        <w:rPr>
          <w:rFonts w:ascii="Arial" w:hAnsi="Arial" w:cs="Arial"/>
        </w:rPr>
        <w:t>.</w:t>
      </w:r>
    </w:p>
    <w:p w14:paraId="2B66968E" w14:textId="77777777" w:rsidR="00DF6842" w:rsidRDefault="00DF6842" w:rsidP="00DF6842">
      <w:pPr>
        <w:spacing w:line="360" w:lineRule="auto"/>
        <w:jc w:val="both"/>
        <w:rPr>
          <w:rFonts w:ascii="Arial" w:hAnsi="Arial" w:cs="Arial"/>
        </w:rPr>
      </w:pPr>
    </w:p>
    <w:p w14:paraId="420C0643" w14:textId="0D23A7A4" w:rsidR="00DF6842" w:rsidRDefault="00DF6842" w:rsidP="00DF6842">
      <w:pPr>
        <w:spacing w:line="360" w:lineRule="auto"/>
        <w:jc w:val="both"/>
        <w:rPr>
          <w:rFonts w:ascii="Arial" w:hAnsi="Arial" w:cs="Arial"/>
        </w:rPr>
      </w:pPr>
      <w:r>
        <w:rPr>
          <w:rFonts w:ascii="Arial" w:hAnsi="Arial" w:cs="Arial"/>
          <w:i/>
        </w:rPr>
        <w:t xml:space="preserve">Held – </w:t>
      </w:r>
      <w:r>
        <w:rPr>
          <w:rFonts w:ascii="Arial" w:hAnsi="Arial" w:cs="Arial"/>
        </w:rPr>
        <w:t>that the evidence of the plaintiff, together with her witnesses was plausible and generally consistent and believable. Furthermore, the court found and held that the truthfulness of the evidence was borne out by the general probabilities of the case.</w:t>
      </w:r>
    </w:p>
    <w:p w14:paraId="1C01D3B6" w14:textId="77777777" w:rsidR="00DF6842" w:rsidRDefault="00DF6842" w:rsidP="00DF6842">
      <w:pPr>
        <w:spacing w:line="360" w:lineRule="auto"/>
        <w:jc w:val="both"/>
        <w:rPr>
          <w:rFonts w:ascii="Arial" w:hAnsi="Arial" w:cs="Arial"/>
        </w:rPr>
      </w:pPr>
    </w:p>
    <w:p w14:paraId="49FBAA98" w14:textId="7730DE83" w:rsidR="00284F92" w:rsidRDefault="00DF6842" w:rsidP="00DF6842">
      <w:pPr>
        <w:spacing w:line="360" w:lineRule="auto"/>
        <w:jc w:val="both"/>
        <w:rPr>
          <w:rFonts w:ascii="Arial" w:hAnsi="Arial" w:cs="Arial"/>
        </w:rPr>
      </w:pPr>
      <w:r>
        <w:rPr>
          <w:rFonts w:ascii="Arial" w:hAnsi="Arial" w:cs="Arial"/>
          <w:i/>
        </w:rPr>
        <w:t xml:space="preserve">Held </w:t>
      </w:r>
      <w:r>
        <w:rPr>
          <w:rFonts w:ascii="Arial" w:hAnsi="Arial" w:cs="Arial"/>
        </w:rPr>
        <w:t xml:space="preserve">– that the words attributed to the defendants were </w:t>
      </w:r>
      <w:r>
        <w:rPr>
          <w:rFonts w:ascii="Arial" w:hAnsi="Arial" w:cs="Arial"/>
          <w:i/>
        </w:rPr>
        <w:t xml:space="preserve">per se </w:t>
      </w:r>
      <w:r>
        <w:rPr>
          <w:rFonts w:ascii="Arial" w:hAnsi="Arial" w:cs="Arial"/>
        </w:rPr>
        <w:t xml:space="preserve">defamatory of the plaintiff and that </w:t>
      </w:r>
      <w:r w:rsidR="00B6610E">
        <w:rPr>
          <w:rFonts w:ascii="Arial" w:hAnsi="Arial" w:cs="Arial"/>
        </w:rPr>
        <w:t>the said words</w:t>
      </w:r>
      <w:r w:rsidR="00284F92">
        <w:rPr>
          <w:rFonts w:ascii="Arial" w:hAnsi="Arial" w:cs="Arial"/>
        </w:rPr>
        <w:t xml:space="preserve"> served to lower her in the estimation right-thinking members of the community</w:t>
      </w:r>
      <w:r w:rsidR="00BA4F41">
        <w:rPr>
          <w:rFonts w:ascii="Arial" w:hAnsi="Arial" w:cs="Arial"/>
        </w:rPr>
        <w:t xml:space="preserve">, particularly the rural community of </w:t>
      </w:r>
      <w:proofErr w:type="spellStart"/>
      <w:r w:rsidR="00BA4F41">
        <w:rPr>
          <w:rFonts w:ascii="Arial" w:hAnsi="Arial" w:cs="Arial"/>
        </w:rPr>
        <w:t>Okonjama</w:t>
      </w:r>
      <w:proofErr w:type="spellEnd"/>
      <w:r w:rsidR="00BA4F41">
        <w:rPr>
          <w:rFonts w:ascii="Arial" w:hAnsi="Arial" w:cs="Arial"/>
        </w:rPr>
        <w:t>, where the funeral was held</w:t>
      </w:r>
      <w:r w:rsidR="00284F92">
        <w:rPr>
          <w:rFonts w:ascii="Arial" w:hAnsi="Arial" w:cs="Arial"/>
        </w:rPr>
        <w:t>.</w:t>
      </w:r>
    </w:p>
    <w:p w14:paraId="7AA200E0" w14:textId="77777777" w:rsidR="00284F92" w:rsidRDefault="00284F92" w:rsidP="00DF6842">
      <w:pPr>
        <w:spacing w:line="360" w:lineRule="auto"/>
        <w:jc w:val="both"/>
        <w:rPr>
          <w:rFonts w:ascii="Arial" w:hAnsi="Arial" w:cs="Arial"/>
        </w:rPr>
      </w:pPr>
    </w:p>
    <w:p w14:paraId="2BE2ECBC" w14:textId="3929BA8B" w:rsidR="00DF6842" w:rsidRDefault="00284F92" w:rsidP="00DF6842">
      <w:pPr>
        <w:spacing w:line="360" w:lineRule="auto"/>
        <w:jc w:val="both"/>
        <w:rPr>
          <w:rFonts w:ascii="Arial" w:hAnsi="Arial" w:cs="Arial"/>
        </w:rPr>
      </w:pPr>
      <w:r>
        <w:rPr>
          <w:rFonts w:ascii="Arial" w:hAnsi="Arial" w:cs="Arial"/>
          <w:i/>
        </w:rPr>
        <w:t xml:space="preserve">Held further </w:t>
      </w:r>
      <w:r>
        <w:rPr>
          <w:rFonts w:ascii="Arial" w:hAnsi="Arial" w:cs="Arial"/>
        </w:rPr>
        <w:t xml:space="preserve">– that </w:t>
      </w:r>
      <w:r w:rsidR="00DF6842">
        <w:rPr>
          <w:rFonts w:ascii="Arial" w:hAnsi="Arial" w:cs="Arial"/>
        </w:rPr>
        <w:t>on the probabilities, the defendants did utter those words, as they were confirmed by independent witnesses, who were unrelated to either of the parties to the dispute.</w:t>
      </w:r>
    </w:p>
    <w:p w14:paraId="2066AC00" w14:textId="77777777" w:rsidR="00DF6842" w:rsidRDefault="00DF6842" w:rsidP="00DF6842">
      <w:pPr>
        <w:spacing w:line="360" w:lineRule="auto"/>
        <w:jc w:val="both"/>
        <w:rPr>
          <w:rFonts w:ascii="Arial" w:hAnsi="Arial" w:cs="Arial"/>
        </w:rPr>
      </w:pPr>
    </w:p>
    <w:p w14:paraId="1DE14163" w14:textId="10E63DA4" w:rsidR="00DF6842" w:rsidRDefault="00DF6842" w:rsidP="00DF6842">
      <w:pPr>
        <w:spacing w:line="360" w:lineRule="auto"/>
        <w:jc w:val="both"/>
        <w:rPr>
          <w:rFonts w:ascii="Arial" w:hAnsi="Arial" w:cs="Arial"/>
        </w:rPr>
      </w:pPr>
      <w:r>
        <w:rPr>
          <w:rFonts w:ascii="Arial" w:hAnsi="Arial" w:cs="Arial"/>
          <w:i/>
        </w:rPr>
        <w:t xml:space="preserve">Held further </w:t>
      </w:r>
      <w:r>
        <w:rPr>
          <w:rFonts w:ascii="Arial" w:hAnsi="Arial" w:cs="Arial"/>
        </w:rPr>
        <w:t xml:space="preserve">– that the defendants and their witnesses testified to a bare denial and that their evidence was </w:t>
      </w:r>
      <w:r w:rsidR="00284F92">
        <w:rPr>
          <w:rFonts w:ascii="Arial" w:hAnsi="Arial" w:cs="Arial"/>
        </w:rPr>
        <w:t xml:space="preserve">contrived and </w:t>
      </w:r>
      <w:r>
        <w:rPr>
          <w:rFonts w:ascii="Arial" w:hAnsi="Arial" w:cs="Arial"/>
        </w:rPr>
        <w:t>inherently unconvincing.</w:t>
      </w:r>
    </w:p>
    <w:p w14:paraId="53859087" w14:textId="77777777" w:rsidR="00284F92" w:rsidRDefault="00284F92" w:rsidP="00DF6842">
      <w:pPr>
        <w:spacing w:line="360" w:lineRule="auto"/>
        <w:jc w:val="both"/>
        <w:rPr>
          <w:rFonts w:ascii="Arial" w:hAnsi="Arial" w:cs="Arial"/>
        </w:rPr>
      </w:pPr>
    </w:p>
    <w:p w14:paraId="46066196" w14:textId="28D550C9" w:rsidR="00284F92" w:rsidRPr="00284F92" w:rsidRDefault="00284F92" w:rsidP="00DF6842">
      <w:pPr>
        <w:spacing w:line="360" w:lineRule="auto"/>
        <w:jc w:val="both"/>
        <w:rPr>
          <w:rFonts w:ascii="Arial" w:hAnsi="Arial" w:cs="Arial"/>
        </w:rPr>
      </w:pPr>
      <w:r>
        <w:rPr>
          <w:rFonts w:ascii="Arial" w:hAnsi="Arial" w:cs="Arial"/>
          <w:i/>
        </w:rPr>
        <w:t xml:space="preserve">Held </w:t>
      </w:r>
      <w:r>
        <w:rPr>
          <w:rFonts w:ascii="Arial" w:hAnsi="Arial" w:cs="Arial"/>
        </w:rPr>
        <w:t>– that in determining the damages to be awarded</w:t>
      </w:r>
      <w:r w:rsidR="00B6610E">
        <w:rPr>
          <w:rFonts w:ascii="Arial" w:hAnsi="Arial" w:cs="Arial"/>
        </w:rPr>
        <w:t xml:space="preserve"> for defamation</w:t>
      </w:r>
      <w:r>
        <w:rPr>
          <w:rFonts w:ascii="Arial" w:hAnsi="Arial" w:cs="Arial"/>
        </w:rPr>
        <w:t xml:space="preserve">, the court should consider the character, status, and regard for the plaintiff; the nature and extent of the publication; the nature of the imputation; whether there was a retraction and apology and the form of the defamation i.e. whether oral or in a permanent form. </w:t>
      </w:r>
    </w:p>
    <w:p w14:paraId="618E80AC" w14:textId="77777777" w:rsidR="00825E50" w:rsidRDefault="00825E50" w:rsidP="00825E50">
      <w:pPr>
        <w:rPr>
          <w:rFonts w:ascii="Arial" w:hAnsi="Arial" w:cs="Arial"/>
          <w:b/>
        </w:rPr>
      </w:pPr>
    </w:p>
    <w:p w14:paraId="32EB2545" w14:textId="1912B415" w:rsidR="00825E50" w:rsidRPr="00B6610E" w:rsidRDefault="00284F92" w:rsidP="00B6610E">
      <w:pPr>
        <w:spacing w:line="360" w:lineRule="auto"/>
        <w:jc w:val="both"/>
        <w:rPr>
          <w:rFonts w:ascii="Arial" w:hAnsi="Arial" w:cs="Arial"/>
        </w:rPr>
      </w:pPr>
      <w:r>
        <w:rPr>
          <w:rFonts w:ascii="Arial" w:hAnsi="Arial" w:cs="Arial"/>
        </w:rPr>
        <w:t>The court found that the plaintiff had proved on a balance of probability that the defendants uttered the said words</w:t>
      </w:r>
      <w:r w:rsidR="00B6610E">
        <w:rPr>
          <w:rFonts w:ascii="Arial" w:hAnsi="Arial" w:cs="Arial"/>
        </w:rPr>
        <w:t>,</w:t>
      </w:r>
      <w:r>
        <w:rPr>
          <w:rFonts w:ascii="Arial" w:hAnsi="Arial" w:cs="Arial"/>
        </w:rPr>
        <w:t xml:space="preserve"> which </w:t>
      </w:r>
      <w:r w:rsidR="00B6610E">
        <w:rPr>
          <w:rFonts w:ascii="Arial" w:hAnsi="Arial" w:cs="Arial"/>
        </w:rPr>
        <w:t xml:space="preserve">the court held </w:t>
      </w:r>
      <w:r>
        <w:rPr>
          <w:rFonts w:ascii="Arial" w:hAnsi="Arial" w:cs="Arial"/>
        </w:rPr>
        <w:t xml:space="preserve">were defamatory of her. </w:t>
      </w:r>
      <w:proofErr w:type="gramStart"/>
      <w:r>
        <w:rPr>
          <w:rFonts w:ascii="Arial" w:hAnsi="Arial" w:cs="Arial"/>
        </w:rPr>
        <w:t>After considering all the relevant factors</w:t>
      </w:r>
      <w:r w:rsidR="00B6610E">
        <w:rPr>
          <w:rFonts w:ascii="Arial" w:hAnsi="Arial" w:cs="Arial"/>
        </w:rPr>
        <w:t>,</w:t>
      </w:r>
      <w:r>
        <w:rPr>
          <w:rFonts w:ascii="Arial" w:hAnsi="Arial" w:cs="Arial"/>
        </w:rPr>
        <w:t xml:space="preserve"> attendant to the case, the court awarded the plaintiff damages in the amount of N$ 70 000 and costs.</w:t>
      </w:r>
      <w:proofErr w:type="gramEnd"/>
    </w:p>
    <w:p w14:paraId="0201994B" w14:textId="77777777" w:rsidR="00825E50" w:rsidRPr="001C11DE" w:rsidRDefault="00825E50" w:rsidP="00825E50">
      <w:pPr>
        <w:pBdr>
          <w:bottom w:val="single" w:sz="6" w:space="1" w:color="auto"/>
        </w:pBdr>
        <w:rPr>
          <w:rFonts w:ascii="Arial" w:hAnsi="Arial" w:cs="Arial"/>
          <w:b/>
        </w:rPr>
      </w:pPr>
    </w:p>
    <w:p w14:paraId="126281D4" w14:textId="77777777" w:rsidR="00825E50" w:rsidRPr="001C11DE" w:rsidRDefault="00825E50" w:rsidP="00825E50">
      <w:pPr>
        <w:rPr>
          <w:rFonts w:ascii="Arial" w:hAnsi="Arial" w:cs="Arial"/>
          <w:b/>
        </w:rPr>
      </w:pPr>
    </w:p>
    <w:p w14:paraId="7DA2B4D0" w14:textId="77777777" w:rsidR="00825E50" w:rsidRPr="001C11DE" w:rsidRDefault="00825E50">
      <w:pPr>
        <w:jc w:val="center"/>
        <w:rPr>
          <w:rFonts w:ascii="Arial" w:hAnsi="Arial" w:cs="Arial"/>
          <w:b/>
        </w:rPr>
      </w:pPr>
      <w:r w:rsidRPr="001C11DE">
        <w:rPr>
          <w:rFonts w:ascii="Arial" w:hAnsi="Arial" w:cs="Arial"/>
          <w:b/>
        </w:rPr>
        <w:t>ORDER</w:t>
      </w:r>
    </w:p>
    <w:p w14:paraId="65FF8DF7" w14:textId="77777777" w:rsidR="00825E50" w:rsidRPr="001C11DE" w:rsidRDefault="00825E50" w:rsidP="00825E50">
      <w:pPr>
        <w:pBdr>
          <w:bottom w:val="single" w:sz="6" w:space="1" w:color="auto"/>
        </w:pBdr>
        <w:jc w:val="center"/>
        <w:rPr>
          <w:rFonts w:ascii="Arial" w:hAnsi="Arial" w:cs="Arial"/>
          <w:b/>
        </w:rPr>
      </w:pPr>
    </w:p>
    <w:p w14:paraId="17F6270E" w14:textId="77777777" w:rsidR="00825E50" w:rsidRPr="001C11DE" w:rsidRDefault="00825E50" w:rsidP="00825E50">
      <w:pPr>
        <w:rPr>
          <w:rFonts w:ascii="Arial" w:hAnsi="Arial" w:cs="Arial"/>
          <w:b/>
        </w:rPr>
      </w:pPr>
    </w:p>
    <w:p w14:paraId="59451442" w14:textId="77777777" w:rsidR="00825E50" w:rsidRPr="001C11DE" w:rsidRDefault="00825E50" w:rsidP="00825E50">
      <w:pPr>
        <w:rPr>
          <w:rFonts w:ascii="Arial" w:hAnsi="Arial" w:cs="Arial"/>
          <w:b/>
        </w:rPr>
      </w:pPr>
    </w:p>
    <w:p w14:paraId="12EB0BB9" w14:textId="3B467351" w:rsidR="000D0B69" w:rsidRPr="001C11DE" w:rsidRDefault="000D0B69" w:rsidP="000D0B69">
      <w:pPr>
        <w:pStyle w:val="ListParagraph"/>
        <w:numPr>
          <w:ilvl w:val="0"/>
          <w:numId w:val="1"/>
        </w:numPr>
        <w:spacing w:line="360" w:lineRule="auto"/>
        <w:jc w:val="both"/>
        <w:rPr>
          <w:rFonts w:ascii="Arial" w:hAnsi="Arial" w:cs="Arial"/>
        </w:rPr>
      </w:pPr>
      <w:r w:rsidRPr="001C11DE">
        <w:rPr>
          <w:rFonts w:ascii="Arial" w:hAnsi="Arial" w:cs="Arial"/>
        </w:rPr>
        <w:t>The 1</w:t>
      </w:r>
      <w:r w:rsidRPr="001C11DE">
        <w:rPr>
          <w:rFonts w:ascii="Arial" w:hAnsi="Arial" w:cs="Arial"/>
          <w:vertAlign w:val="superscript"/>
        </w:rPr>
        <w:t>st</w:t>
      </w:r>
      <w:r w:rsidRPr="001C11DE">
        <w:rPr>
          <w:rFonts w:ascii="Arial" w:hAnsi="Arial" w:cs="Arial"/>
        </w:rPr>
        <w:t xml:space="preserve"> and 2</w:t>
      </w:r>
      <w:r w:rsidRPr="001C11DE">
        <w:rPr>
          <w:rFonts w:ascii="Arial" w:hAnsi="Arial" w:cs="Arial"/>
          <w:vertAlign w:val="superscript"/>
        </w:rPr>
        <w:t>nd</w:t>
      </w:r>
      <w:r w:rsidRPr="001C11DE">
        <w:rPr>
          <w:rFonts w:ascii="Arial" w:hAnsi="Arial" w:cs="Arial"/>
        </w:rPr>
        <w:t xml:space="preserve"> defe</w:t>
      </w:r>
      <w:r w:rsidR="00917492">
        <w:rPr>
          <w:rFonts w:ascii="Arial" w:hAnsi="Arial" w:cs="Arial"/>
        </w:rPr>
        <w:t>ndants are</w:t>
      </w:r>
      <w:r w:rsidRPr="001C11DE">
        <w:rPr>
          <w:rFonts w:ascii="Arial" w:hAnsi="Arial" w:cs="Arial"/>
        </w:rPr>
        <w:t xml:space="preserve"> o</w:t>
      </w:r>
      <w:r w:rsidR="00BA4F41">
        <w:rPr>
          <w:rFonts w:ascii="Arial" w:hAnsi="Arial" w:cs="Arial"/>
        </w:rPr>
        <w:t>rdered to pay an amount of N$ 70</w:t>
      </w:r>
      <w:r w:rsidRPr="001C11DE">
        <w:rPr>
          <w:rFonts w:ascii="Arial" w:hAnsi="Arial" w:cs="Arial"/>
        </w:rPr>
        <w:t xml:space="preserve"> 000 as damages for the defamatory utterances they uttered of and concerning the plaintiff.</w:t>
      </w:r>
    </w:p>
    <w:p w14:paraId="5E2D81DC" w14:textId="178484FD" w:rsidR="000D0B69" w:rsidRPr="001C11DE" w:rsidRDefault="000D0B69" w:rsidP="000D0B69">
      <w:pPr>
        <w:pStyle w:val="ListParagraph"/>
        <w:numPr>
          <w:ilvl w:val="0"/>
          <w:numId w:val="1"/>
        </w:numPr>
        <w:spacing w:line="360" w:lineRule="auto"/>
        <w:jc w:val="both"/>
        <w:rPr>
          <w:rFonts w:ascii="Arial" w:hAnsi="Arial" w:cs="Arial"/>
        </w:rPr>
      </w:pPr>
      <w:r w:rsidRPr="001C11DE">
        <w:rPr>
          <w:rFonts w:ascii="Arial" w:hAnsi="Arial" w:cs="Arial"/>
        </w:rPr>
        <w:t xml:space="preserve">The said defendants are ordered to pay interest on the aforesaid sum at the rate of 20% per annum from </w:t>
      </w:r>
      <w:r w:rsidR="00B6610E">
        <w:rPr>
          <w:rFonts w:ascii="Arial" w:hAnsi="Arial" w:cs="Arial"/>
        </w:rPr>
        <w:t xml:space="preserve">the </w:t>
      </w:r>
      <w:r w:rsidRPr="001C11DE">
        <w:rPr>
          <w:rFonts w:ascii="Arial" w:hAnsi="Arial" w:cs="Arial"/>
        </w:rPr>
        <w:t>date of judgment to</w:t>
      </w:r>
      <w:r w:rsidR="00B6610E">
        <w:rPr>
          <w:rFonts w:ascii="Arial" w:hAnsi="Arial" w:cs="Arial"/>
        </w:rPr>
        <w:t xml:space="preserve"> the</w:t>
      </w:r>
      <w:r w:rsidRPr="001C11DE">
        <w:rPr>
          <w:rFonts w:ascii="Arial" w:hAnsi="Arial" w:cs="Arial"/>
        </w:rPr>
        <w:t xml:space="preserve"> date of payment.</w:t>
      </w:r>
    </w:p>
    <w:p w14:paraId="12DBC3F8" w14:textId="77777777" w:rsidR="000D0B69" w:rsidRPr="001C11DE" w:rsidRDefault="000D0B69" w:rsidP="000D0B69">
      <w:pPr>
        <w:pStyle w:val="ListParagraph"/>
        <w:numPr>
          <w:ilvl w:val="0"/>
          <w:numId w:val="1"/>
        </w:numPr>
        <w:spacing w:line="360" w:lineRule="auto"/>
        <w:jc w:val="both"/>
        <w:rPr>
          <w:rFonts w:ascii="Arial" w:hAnsi="Arial" w:cs="Arial"/>
        </w:rPr>
      </w:pPr>
      <w:r w:rsidRPr="001C11DE">
        <w:rPr>
          <w:rFonts w:ascii="Arial" w:hAnsi="Arial" w:cs="Arial"/>
        </w:rPr>
        <w:t xml:space="preserve">The said defendants are ordered to pay the costs of suit consequent upon the employment of one instructing and one instructed counsel.  </w:t>
      </w:r>
    </w:p>
    <w:p w14:paraId="13F9BBEA" w14:textId="3907F1E2" w:rsidR="000D0B69" w:rsidRDefault="00B6610E" w:rsidP="000D0B69">
      <w:pPr>
        <w:pStyle w:val="ListParagraph"/>
        <w:numPr>
          <w:ilvl w:val="0"/>
          <w:numId w:val="1"/>
        </w:numPr>
        <w:spacing w:line="360" w:lineRule="auto"/>
        <w:jc w:val="both"/>
        <w:rPr>
          <w:rFonts w:ascii="Arial" w:hAnsi="Arial" w:cs="Arial"/>
        </w:rPr>
      </w:pPr>
      <w:r>
        <w:rPr>
          <w:rFonts w:ascii="Arial" w:hAnsi="Arial" w:cs="Arial"/>
        </w:rPr>
        <w:t xml:space="preserve">The amounts </w:t>
      </w:r>
      <w:r w:rsidR="000D0B69" w:rsidRPr="001C11DE">
        <w:rPr>
          <w:rFonts w:ascii="Arial" w:hAnsi="Arial" w:cs="Arial"/>
        </w:rPr>
        <w:t>r</w:t>
      </w:r>
      <w:r>
        <w:rPr>
          <w:rFonts w:ascii="Arial" w:hAnsi="Arial" w:cs="Arial"/>
        </w:rPr>
        <w:t>ef</w:t>
      </w:r>
      <w:r w:rsidR="000D0B69" w:rsidRPr="001C11DE">
        <w:rPr>
          <w:rFonts w:ascii="Arial" w:hAnsi="Arial" w:cs="Arial"/>
        </w:rPr>
        <w:t>e</w:t>
      </w:r>
      <w:r>
        <w:rPr>
          <w:rFonts w:ascii="Arial" w:hAnsi="Arial" w:cs="Arial"/>
        </w:rPr>
        <w:t>rre</w:t>
      </w:r>
      <w:r w:rsidR="000D0B69" w:rsidRPr="001C11DE">
        <w:rPr>
          <w:rFonts w:ascii="Arial" w:hAnsi="Arial" w:cs="Arial"/>
        </w:rPr>
        <w:t>d in para 1 to 3 above, are ordered to be paid by both defendants jointly and severally, the one paying and the other being</w:t>
      </w:r>
      <w:r w:rsidR="000D0B69" w:rsidRPr="006722A5">
        <w:rPr>
          <w:rFonts w:ascii="Arial" w:hAnsi="Arial" w:cs="Arial"/>
        </w:rPr>
        <w:t xml:space="preserve"> absolved.     </w:t>
      </w:r>
    </w:p>
    <w:p w14:paraId="6EAACA09" w14:textId="77777777" w:rsidR="000D0B69" w:rsidRPr="006722A5" w:rsidRDefault="000D0B69" w:rsidP="000D0B69">
      <w:pPr>
        <w:pStyle w:val="ListParagraph"/>
        <w:numPr>
          <w:ilvl w:val="0"/>
          <w:numId w:val="1"/>
        </w:numPr>
        <w:spacing w:line="360" w:lineRule="auto"/>
        <w:jc w:val="both"/>
        <w:rPr>
          <w:rFonts w:ascii="Arial" w:hAnsi="Arial" w:cs="Arial"/>
        </w:rPr>
      </w:pPr>
      <w:r>
        <w:rPr>
          <w:rFonts w:ascii="Arial" w:hAnsi="Arial" w:cs="Arial"/>
        </w:rPr>
        <w:t>The matter is removed from the roll and is regarded as finalised.</w:t>
      </w:r>
    </w:p>
    <w:p w14:paraId="3757C2A2" w14:textId="77777777" w:rsidR="00825E50" w:rsidRPr="001B0387" w:rsidRDefault="00825E50" w:rsidP="00825E50">
      <w:pPr>
        <w:pBdr>
          <w:bottom w:val="single" w:sz="6" w:space="1" w:color="auto"/>
        </w:pBdr>
        <w:rPr>
          <w:rFonts w:ascii="Arial" w:hAnsi="Arial" w:cs="Arial"/>
          <w:b/>
        </w:rPr>
      </w:pPr>
    </w:p>
    <w:p w14:paraId="3CD27FF1" w14:textId="77777777" w:rsidR="00825E50" w:rsidRPr="001B0387" w:rsidRDefault="00825E50" w:rsidP="00825E50">
      <w:pPr>
        <w:pBdr>
          <w:bottom w:val="single" w:sz="6" w:space="1" w:color="auto"/>
        </w:pBdr>
        <w:rPr>
          <w:rFonts w:ascii="Arial" w:hAnsi="Arial" w:cs="Arial"/>
          <w:b/>
        </w:rPr>
      </w:pPr>
    </w:p>
    <w:p w14:paraId="72831824" w14:textId="77777777" w:rsidR="00825E50" w:rsidRPr="001B0387" w:rsidRDefault="00825E50" w:rsidP="00825E50">
      <w:pPr>
        <w:pBdr>
          <w:bottom w:val="single" w:sz="6" w:space="1" w:color="auto"/>
        </w:pBdr>
        <w:rPr>
          <w:rFonts w:ascii="Arial" w:hAnsi="Arial" w:cs="Arial"/>
          <w:b/>
        </w:rPr>
      </w:pPr>
    </w:p>
    <w:p w14:paraId="2A4203E2" w14:textId="77777777" w:rsidR="00825E50" w:rsidRPr="001B0387" w:rsidRDefault="00825E50" w:rsidP="00825E50">
      <w:pPr>
        <w:rPr>
          <w:rFonts w:ascii="Arial" w:hAnsi="Arial" w:cs="Arial"/>
          <w:b/>
        </w:rPr>
      </w:pPr>
    </w:p>
    <w:p w14:paraId="419BB0AB" w14:textId="77777777" w:rsidR="00825E50" w:rsidRPr="001B0387" w:rsidRDefault="00825E50" w:rsidP="00825E50">
      <w:pPr>
        <w:jc w:val="center"/>
        <w:rPr>
          <w:rFonts w:ascii="Arial" w:hAnsi="Arial" w:cs="Arial"/>
          <w:b/>
        </w:rPr>
      </w:pPr>
      <w:r w:rsidRPr="001B0387">
        <w:rPr>
          <w:rFonts w:ascii="Arial" w:hAnsi="Arial" w:cs="Arial"/>
          <w:b/>
        </w:rPr>
        <w:t>JUDGMENT</w:t>
      </w:r>
    </w:p>
    <w:p w14:paraId="0CD57979" w14:textId="77777777" w:rsidR="00825E50" w:rsidRPr="001B0387" w:rsidRDefault="00825E50" w:rsidP="00825E50">
      <w:pPr>
        <w:pBdr>
          <w:bottom w:val="single" w:sz="6" w:space="1" w:color="auto"/>
        </w:pBdr>
        <w:jc w:val="center"/>
        <w:rPr>
          <w:rFonts w:ascii="Arial" w:hAnsi="Arial" w:cs="Arial"/>
          <w:b/>
        </w:rPr>
      </w:pPr>
    </w:p>
    <w:p w14:paraId="74A1D944" w14:textId="77777777" w:rsidR="00825E50" w:rsidRPr="001B0387" w:rsidRDefault="00825E50" w:rsidP="00825E50">
      <w:pPr>
        <w:rPr>
          <w:rFonts w:ascii="Arial" w:hAnsi="Arial" w:cs="Arial"/>
          <w:b/>
        </w:rPr>
      </w:pPr>
    </w:p>
    <w:p w14:paraId="0018FC65" w14:textId="77777777" w:rsidR="00825E50" w:rsidRPr="001B0387" w:rsidRDefault="00825E50" w:rsidP="00825E50">
      <w:pPr>
        <w:rPr>
          <w:rFonts w:ascii="Arial" w:hAnsi="Arial" w:cs="Arial"/>
          <w:b/>
        </w:rPr>
      </w:pPr>
      <w:r w:rsidRPr="001B0387">
        <w:rPr>
          <w:rFonts w:ascii="Arial" w:hAnsi="Arial" w:cs="Arial"/>
          <w:b/>
        </w:rPr>
        <w:t>MASUKU J</w:t>
      </w:r>
      <w:proofErr w:type="gramStart"/>
      <w:r w:rsidRPr="001B0387">
        <w:rPr>
          <w:rFonts w:ascii="Arial" w:hAnsi="Arial" w:cs="Arial"/>
          <w:b/>
        </w:rPr>
        <w:t>;,</w:t>
      </w:r>
      <w:proofErr w:type="gramEnd"/>
    </w:p>
    <w:p w14:paraId="59975760" w14:textId="77777777" w:rsidR="00825E50" w:rsidRPr="001B0387" w:rsidRDefault="00825E50" w:rsidP="00825E50">
      <w:pPr>
        <w:rPr>
          <w:rFonts w:ascii="Arial" w:hAnsi="Arial" w:cs="Arial"/>
          <w:b/>
        </w:rPr>
      </w:pPr>
    </w:p>
    <w:p w14:paraId="1DFFEFEB" w14:textId="77777777" w:rsidR="00825E50" w:rsidRPr="001B0387" w:rsidRDefault="00825E50" w:rsidP="00825E50">
      <w:pPr>
        <w:rPr>
          <w:rFonts w:ascii="Arial" w:hAnsi="Arial" w:cs="Arial"/>
          <w:u w:val="single"/>
        </w:rPr>
      </w:pPr>
      <w:r w:rsidRPr="001B0387">
        <w:rPr>
          <w:rFonts w:ascii="Arial" w:hAnsi="Arial" w:cs="Arial"/>
          <w:u w:val="single"/>
        </w:rPr>
        <w:t>Introduction</w:t>
      </w:r>
    </w:p>
    <w:p w14:paraId="7EA3DD03" w14:textId="77777777" w:rsidR="00825E50" w:rsidRPr="001B0387" w:rsidRDefault="00825E50" w:rsidP="00825E50">
      <w:pPr>
        <w:rPr>
          <w:rFonts w:ascii="Arial" w:hAnsi="Arial" w:cs="Arial"/>
          <w:u w:val="single"/>
        </w:rPr>
      </w:pPr>
    </w:p>
    <w:p w14:paraId="6F62C9B4" w14:textId="77777777" w:rsidR="00825E50" w:rsidRPr="001B0387" w:rsidRDefault="00825E50" w:rsidP="00825E50">
      <w:pPr>
        <w:rPr>
          <w:rFonts w:ascii="Arial" w:hAnsi="Arial" w:cs="Arial"/>
          <w:u w:val="single"/>
        </w:rPr>
      </w:pPr>
    </w:p>
    <w:p w14:paraId="4E1051D2" w14:textId="42AF11DF" w:rsidR="0046023F" w:rsidRPr="001B0387" w:rsidRDefault="00825E50" w:rsidP="00825E50">
      <w:pPr>
        <w:spacing w:line="360" w:lineRule="auto"/>
        <w:jc w:val="both"/>
        <w:rPr>
          <w:rFonts w:ascii="Arial" w:hAnsi="Arial" w:cs="Arial"/>
        </w:rPr>
      </w:pPr>
      <w:r w:rsidRPr="001B0387">
        <w:rPr>
          <w:rFonts w:ascii="Arial" w:hAnsi="Arial" w:cs="Arial"/>
        </w:rPr>
        <w:t>[1]</w:t>
      </w:r>
      <w:r w:rsidRPr="001B0387">
        <w:rPr>
          <w:rFonts w:ascii="Arial" w:hAnsi="Arial" w:cs="Arial"/>
        </w:rPr>
        <w:tab/>
        <w:t xml:space="preserve">For most human beings, words are at the centre of </w:t>
      </w:r>
      <w:r w:rsidR="009B46E4">
        <w:rPr>
          <w:rFonts w:ascii="Arial" w:hAnsi="Arial" w:cs="Arial"/>
        </w:rPr>
        <w:t>their</w:t>
      </w:r>
      <w:r w:rsidRPr="001B0387">
        <w:rPr>
          <w:rFonts w:ascii="Arial" w:hAnsi="Arial" w:cs="Arial"/>
        </w:rPr>
        <w:t xml:space="preserve"> existence. In this regard, the word, whether written or spoken, carries with it tremendous power, influence and effect on other people’s feelings, actions and sometimes, even reactions. Positively used, the word, whether spoken or written, can bring joy, laughter and serve to build the recipient’s self-worth and esteem. On the other hand, wh</w:t>
      </w:r>
      <w:r w:rsidR="003C5B48">
        <w:rPr>
          <w:rFonts w:ascii="Arial" w:hAnsi="Arial" w:cs="Arial"/>
        </w:rPr>
        <w:t>en used negatively, it can</w:t>
      </w:r>
      <w:r w:rsidRPr="001B0387">
        <w:rPr>
          <w:rFonts w:ascii="Arial" w:hAnsi="Arial" w:cs="Arial"/>
        </w:rPr>
        <w:t xml:space="preserve"> hurt,</w:t>
      </w:r>
      <w:r w:rsidR="003C5B48">
        <w:rPr>
          <w:rFonts w:ascii="Arial" w:hAnsi="Arial" w:cs="Arial"/>
        </w:rPr>
        <w:t xml:space="preserve"> cause</w:t>
      </w:r>
      <w:r w:rsidRPr="001B0387">
        <w:rPr>
          <w:rFonts w:ascii="Arial" w:hAnsi="Arial" w:cs="Arial"/>
        </w:rPr>
        <w:t xml:space="preserve"> anguish and serve to affect the esteem of the recipient, causing him or her to endure sleepless nights as the </w:t>
      </w:r>
      <w:r w:rsidR="00B6610E">
        <w:rPr>
          <w:rFonts w:ascii="Arial" w:hAnsi="Arial" w:cs="Arial"/>
        </w:rPr>
        <w:t xml:space="preserve">deleterious </w:t>
      </w:r>
      <w:r w:rsidRPr="001B0387">
        <w:rPr>
          <w:rFonts w:ascii="Arial" w:hAnsi="Arial" w:cs="Arial"/>
        </w:rPr>
        <w:t>impact of the words dig</w:t>
      </w:r>
      <w:r w:rsidR="00B6610E">
        <w:rPr>
          <w:rFonts w:ascii="Arial" w:hAnsi="Arial" w:cs="Arial"/>
        </w:rPr>
        <w:t>s</w:t>
      </w:r>
      <w:r w:rsidRPr="001B0387">
        <w:rPr>
          <w:rFonts w:ascii="Arial" w:hAnsi="Arial" w:cs="Arial"/>
        </w:rPr>
        <w:t xml:space="preserve"> in and spew</w:t>
      </w:r>
      <w:r w:rsidR="00B6610E">
        <w:rPr>
          <w:rFonts w:ascii="Arial" w:hAnsi="Arial" w:cs="Arial"/>
        </w:rPr>
        <w:t>s</w:t>
      </w:r>
      <w:r w:rsidRPr="001B0387">
        <w:rPr>
          <w:rFonts w:ascii="Arial" w:hAnsi="Arial" w:cs="Arial"/>
        </w:rPr>
        <w:t xml:space="preserve"> out bile in the recipient’s heart.</w:t>
      </w:r>
    </w:p>
    <w:p w14:paraId="06F24904" w14:textId="36E2F7F0" w:rsidR="00825E50" w:rsidRPr="001B0387" w:rsidRDefault="00825E50" w:rsidP="00825E50">
      <w:pPr>
        <w:spacing w:line="360" w:lineRule="auto"/>
        <w:jc w:val="both"/>
        <w:rPr>
          <w:rFonts w:ascii="Arial" w:hAnsi="Arial" w:cs="Arial"/>
        </w:rPr>
      </w:pPr>
      <w:r w:rsidRPr="001B0387">
        <w:rPr>
          <w:rFonts w:ascii="Arial" w:hAnsi="Arial" w:cs="Arial"/>
        </w:rPr>
        <w:t>[2]</w:t>
      </w:r>
      <w:r w:rsidRPr="001B0387">
        <w:rPr>
          <w:rFonts w:ascii="Arial" w:hAnsi="Arial" w:cs="Arial"/>
        </w:rPr>
        <w:tab/>
        <w:t>This case is about words. These words were allegedly uttered by the defendants</w:t>
      </w:r>
      <w:r w:rsidR="00907C07" w:rsidRPr="001B0387">
        <w:rPr>
          <w:rFonts w:ascii="Arial" w:hAnsi="Arial" w:cs="Arial"/>
        </w:rPr>
        <w:t xml:space="preserve"> during the funeral of a common relative to all the protagonists in this case. The plaintiff, in a nutshell, alleges that the defendants accused her of being a witch</w:t>
      </w:r>
      <w:r w:rsidR="00B13C8E" w:rsidRPr="001B0387">
        <w:rPr>
          <w:rFonts w:ascii="Arial" w:hAnsi="Arial" w:cs="Arial"/>
        </w:rPr>
        <w:t>craft</w:t>
      </w:r>
      <w:r w:rsidR="00907C07" w:rsidRPr="001B0387">
        <w:rPr>
          <w:rFonts w:ascii="Arial" w:hAnsi="Arial" w:cs="Arial"/>
        </w:rPr>
        <w:t xml:space="preserve"> practitioner, </w:t>
      </w:r>
      <w:r w:rsidR="004E039D" w:rsidRPr="001B0387">
        <w:rPr>
          <w:rFonts w:ascii="Arial" w:hAnsi="Arial" w:cs="Arial"/>
        </w:rPr>
        <w:t xml:space="preserve">and </w:t>
      </w:r>
      <w:r w:rsidR="00907C07" w:rsidRPr="001B0387">
        <w:rPr>
          <w:rFonts w:ascii="Arial" w:hAnsi="Arial" w:cs="Arial"/>
        </w:rPr>
        <w:t xml:space="preserve">who uses that </w:t>
      </w:r>
      <w:r w:rsidR="00B13C8E" w:rsidRPr="001B0387">
        <w:rPr>
          <w:rFonts w:ascii="Arial" w:hAnsi="Arial" w:cs="Arial"/>
        </w:rPr>
        <w:t>‘</w:t>
      </w:r>
      <w:r w:rsidR="00907C07" w:rsidRPr="001B0387">
        <w:rPr>
          <w:rFonts w:ascii="Arial" w:hAnsi="Arial" w:cs="Arial"/>
        </w:rPr>
        <w:t>skill</w:t>
      </w:r>
      <w:r w:rsidR="00B13C8E" w:rsidRPr="001B0387">
        <w:rPr>
          <w:rFonts w:ascii="Arial" w:hAnsi="Arial" w:cs="Arial"/>
        </w:rPr>
        <w:t>’</w:t>
      </w:r>
      <w:r w:rsidR="00907C07" w:rsidRPr="001B0387">
        <w:rPr>
          <w:rFonts w:ascii="Arial" w:hAnsi="Arial" w:cs="Arial"/>
        </w:rPr>
        <w:t xml:space="preserve"> to kill other people</w:t>
      </w:r>
      <w:r w:rsidR="00B13C8E" w:rsidRPr="001B0387">
        <w:rPr>
          <w:rFonts w:ascii="Arial" w:hAnsi="Arial" w:cs="Arial"/>
        </w:rPr>
        <w:t xml:space="preserve">, sending them as it were, </w:t>
      </w:r>
      <w:r w:rsidR="004C2506">
        <w:rPr>
          <w:rFonts w:ascii="Arial" w:hAnsi="Arial" w:cs="Arial"/>
        </w:rPr>
        <w:t xml:space="preserve">irreversibly </w:t>
      </w:r>
      <w:r w:rsidR="00B13C8E" w:rsidRPr="001B0387">
        <w:rPr>
          <w:rFonts w:ascii="Arial" w:hAnsi="Arial" w:cs="Arial"/>
        </w:rPr>
        <w:t>to the celestial jurisdiction</w:t>
      </w:r>
      <w:r w:rsidR="00907C07" w:rsidRPr="001B0387">
        <w:rPr>
          <w:rFonts w:ascii="Arial" w:hAnsi="Arial" w:cs="Arial"/>
        </w:rPr>
        <w:t xml:space="preserve">. As a result, the plaintiff claims that the said words were defamatory of her and served to lower her in the estimation of other persons in whose presence they were allegedly uttered by the defendants. </w:t>
      </w:r>
    </w:p>
    <w:p w14:paraId="17E7D647" w14:textId="77777777" w:rsidR="00907C07" w:rsidRPr="001B0387" w:rsidRDefault="00907C07" w:rsidP="00825E50">
      <w:pPr>
        <w:spacing w:line="360" w:lineRule="auto"/>
        <w:jc w:val="both"/>
        <w:rPr>
          <w:rFonts w:ascii="Arial" w:hAnsi="Arial" w:cs="Arial"/>
        </w:rPr>
      </w:pPr>
    </w:p>
    <w:p w14:paraId="341421A2" w14:textId="2AF1AAA4" w:rsidR="00907C07" w:rsidRPr="001B0387" w:rsidRDefault="00907C07" w:rsidP="00825E50">
      <w:pPr>
        <w:spacing w:line="360" w:lineRule="auto"/>
        <w:jc w:val="both"/>
        <w:rPr>
          <w:rFonts w:ascii="Arial" w:hAnsi="Arial" w:cs="Arial"/>
        </w:rPr>
      </w:pPr>
      <w:r w:rsidRPr="001B0387">
        <w:rPr>
          <w:rFonts w:ascii="Arial" w:hAnsi="Arial" w:cs="Arial"/>
        </w:rPr>
        <w:t>[3]</w:t>
      </w:r>
      <w:r w:rsidRPr="001B0387">
        <w:rPr>
          <w:rFonts w:ascii="Arial" w:hAnsi="Arial" w:cs="Arial"/>
        </w:rPr>
        <w:tab/>
        <w:t>Aggrieved by these alleged words, the plaintif</w:t>
      </w:r>
      <w:r w:rsidR="000C10BD" w:rsidRPr="001B0387">
        <w:rPr>
          <w:rFonts w:ascii="Arial" w:hAnsi="Arial" w:cs="Arial"/>
        </w:rPr>
        <w:t>f approached this court seeking</w:t>
      </w:r>
      <w:r w:rsidR="004E039D" w:rsidRPr="001B0387">
        <w:rPr>
          <w:rFonts w:ascii="Arial" w:hAnsi="Arial" w:cs="Arial"/>
        </w:rPr>
        <w:t xml:space="preserve"> a balm from this court of</w:t>
      </w:r>
      <w:r w:rsidR="000C10BD" w:rsidRPr="001B0387">
        <w:rPr>
          <w:rFonts w:ascii="Arial" w:hAnsi="Arial" w:cs="Arial"/>
        </w:rPr>
        <w:t xml:space="preserve"> damages</w:t>
      </w:r>
      <w:r w:rsidRPr="001B0387">
        <w:rPr>
          <w:rFonts w:ascii="Arial" w:hAnsi="Arial" w:cs="Arial"/>
          <w:i/>
        </w:rPr>
        <w:t xml:space="preserve"> </w:t>
      </w:r>
      <w:r w:rsidRPr="001B0387">
        <w:rPr>
          <w:rFonts w:ascii="Arial" w:hAnsi="Arial" w:cs="Arial"/>
        </w:rPr>
        <w:t>in the amount of N$150 000</w:t>
      </w:r>
      <w:r w:rsidR="00B13C8E" w:rsidRPr="001B0387">
        <w:rPr>
          <w:rFonts w:ascii="Arial" w:hAnsi="Arial" w:cs="Arial"/>
        </w:rPr>
        <w:t>,</w:t>
      </w:r>
      <w:r w:rsidR="006B42AA" w:rsidRPr="001B0387">
        <w:rPr>
          <w:rFonts w:ascii="Arial" w:hAnsi="Arial" w:cs="Arial"/>
        </w:rPr>
        <w:t xml:space="preserve"> </w:t>
      </w:r>
      <w:r w:rsidRPr="001B0387">
        <w:rPr>
          <w:rFonts w:ascii="Arial" w:hAnsi="Arial" w:cs="Arial"/>
        </w:rPr>
        <w:t>as a result of the alleged deleterious consequences these words had on her</w:t>
      </w:r>
      <w:r w:rsidR="004C2506">
        <w:rPr>
          <w:rFonts w:ascii="Arial" w:hAnsi="Arial" w:cs="Arial"/>
        </w:rPr>
        <w:t>, reputation,</w:t>
      </w:r>
      <w:r w:rsidRPr="001B0387">
        <w:rPr>
          <w:rFonts w:ascii="Arial" w:hAnsi="Arial" w:cs="Arial"/>
        </w:rPr>
        <w:t xml:space="preserve"> esteem and dignity. Needless to say, the defendants deny liability and </w:t>
      </w:r>
      <w:r w:rsidR="00B13C8E" w:rsidRPr="001B0387">
        <w:rPr>
          <w:rFonts w:ascii="Arial" w:hAnsi="Arial" w:cs="Arial"/>
        </w:rPr>
        <w:t xml:space="preserve">in particular, </w:t>
      </w:r>
      <w:r w:rsidRPr="001B0387">
        <w:rPr>
          <w:rFonts w:ascii="Arial" w:hAnsi="Arial" w:cs="Arial"/>
        </w:rPr>
        <w:t xml:space="preserve">deny having uttered those words at all. To the contrary, they claim that the words they spoke of and concerning the plaintiff </w:t>
      </w:r>
      <w:r w:rsidR="004C2506">
        <w:rPr>
          <w:rFonts w:ascii="Arial" w:hAnsi="Arial" w:cs="Arial"/>
        </w:rPr>
        <w:t xml:space="preserve">actually </w:t>
      </w:r>
      <w:r w:rsidRPr="001B0387">
        <w:rPr>
          <w:rFonts w:ascii="Arial" w:hAnsi="Arial" w:cs="Arial"/>
        </w:rPr>
        <w:t>eulogised her.</w:t>
      </w:r>
    </w:p>
    <w:p w14:paraId="6F3E3F67" w14:textId="77777777" w:rsidR="00907C07" w:rsidRPr="001B0387" w:rsidRDefault="00907C07" w:rsidP="00825E50">
      <w:pPr>
        <w:spacing w:line="360" w:lineRule="auto"/>
        <w:jc w:val="both"/>
        <w:rPr>
          <w:rFonts w:ascii="Arial" w:hAnsi="Arial" w:cs="Arial"/>
          <w:u w:val="single"/>
        </w:rPr>
      </w:pPr>
    </w:p>
    <w:p w14:paraId="42133EEA" w14:textId="77777777" w:rsidR="00907C07" w:rsidRPr="001B0387" w:rsidRDefault="00907C07" w:rsidP="00825E50">
      <w:pPr>
        <w:spacing w:line="360" w:lineRule="auto"/>
        <w:jc w:val="both"/>
        <w:rPr>
          <w:rFonts w:ascii="Arial" w:hAnsi="Arial" w:cs="Arial"/>
          <w:u w:val="single"/>
        </w:rPr>
      </w:pPr>
      <w:r w:rsidRPr="001B0387">
        <w:rPr>
          <w:rFonts w:ascii="Arial" w:hAnsi="Arial" w:cs="Arial"/>
          <w:u w:val="single"/>
        </w:rPr>
        <w:t>The parties</w:t>
      </w:r>
    </w:p>
    <w:p w14:paraId="77617171" w14:textId="77777777" w:rsidR="00907C07" w:rsidRPr="001B0387" w:rsidRDefault="00907C07" w:rsidP="00825E50">
      <w:pPr>
        <w:spacing w:line="360" w:lineRule="auto"/>
        <w:jc w:val="both"/>
        <w:rPr>
          <w:rFonts w:ascii="Arial" w:hAnsi="Arial" w:cs="Arial"/>
          <w:u w:val="single"/>
        </w:rPr>
      </w:pPr>
    </w:p>
    <w:p w14:paraId="4210C8BA" w14:textId="6BE621D9" w:rsidR="004E039D" w:rsidRPr="001B0387" w:rsidRDefault="00907C07" w:rsidP="00825E50">
      <w:pPr>
        <w:spacing w:line="360" w:lineRule="auto"/>
        <w:jc w:val="both"/>
        <w:rPr>
          <w:rFonts w:ascii="Arial" w:hAnsi="Arial" w:cs="Arial"/>
        </w:rPr>
      </w:pPr>
      <w:r w:rsidRPr="001B0387">
        <w:rPr>
          <w:rFonts w:ascii="Arial" w:hAnsi="Arial" w:cs="Arial"/>
        </w:rPr>
        <w:t>[4]</w:t>
      </w:r>
      <w:r w:rsidRPr="001B0387">
        <w:rPr>
          <w:rFonts w:ascii="Arial" w:hAnsi="Arial" w:cs="Arial"/>
        </w:rPr>
        <w:tab/>
        <w:t>The plaintiff is a Namibian adult business-woman</w:t>
      </w:r>
      <w:r w:rsidR="004E039D" w:rsidRPr="001B0387">
        <w:rPr>
          <w:rFonts w:ascii="Arial" w:hAnsi="Arial" w:cs="Arial"/>
        </w:rPr>
        <w:t xml:space="preserve"> based in Windhoek</w:t>
      </w:r>
      <w:r w:rsidRPr="001B0387">
        <w:rPr>
          <w:rFonts w:ascii="Arial" w:hAnsi="Arial" w:cs="Arial"/>
        </w:rPr>
        <w:t>. The 1</w:t>
      </w:r>
      <w:r w:rsidRPr="001B0387">
        <w:rPr>
          <w:rFonts w:ascii="Arial" w:hAnsi="Arial" w:cs="Arial"/>
          <w:vertAlign w:val="superscript"/>
        </w:rPr>
        <w:t>st</w:t>
      </w:r>
      <w:r w:rsidR="00D00443" w:rsidRPr="001B0387">
        <w:rPr>
          <w:rFonts w:ascii="Arial" w:hAnsi="Arial" w:cs="Arial"/>
        </w:rPr>
        <w:t xml:space="preserve"> defendant is her step-father. </w:t>
      </w:r>
      <w:r w:rsidR="00DF2FB4" w:rsidRPr="001B0387">
        <w:rPr>
          <w:rFonts w:ascii="Arial" w:hAnsi="Arial" w:cs="Arial"/>
        </w:rPr>
        <w:t>From the evidence, the plaintiff’s mother got married to the 1</w:t>
      </w:r>
      <w:r w:rsidR="00DF2FB4" w:rsidRPr="001B0387">
        <w:rPr>
          <w:rFonts w:ascii="Arial" w:hAnsi="Arial" w:cs="Arial"/>
          <w:vertAlign w:val="superscript"/>
        </w:rPr>
        <w:t>st</w:t>
      </w:r>
      <w:r w:rsidR="00DF2FB4" w:rsidRPr="001B0387">
        <w:rPr>
          <w:rFonts w:ascii="Arial" w:hAnsi="Arial" w:cs="Arial"/>
        </w:rPr>
        <w:t xml:space="preserve"> defendant after her birth.</w:t>
      </w:r>
      <w:r w:rsidR="00D00443" w:rsidRPr="001B0387">
        <w:rPr>
          <w:rFonts w:ascii="Arial" w:hAnsi="Arial" w:cs="Arial"/>
        </w:rPr>
        <w:t xml:space="preserve"> T</w:t>
      </w:r>
      <w:r w:rsidRPr="001B0387">
        <w:rPr>
          <w:rFonts w:ascii="Arial" w:hAnsi="Arial" w:cs="Arial"/>
        </w:rPr>
        <w:t>he 2</w:t>
      </w:r>
      <w:r w:rsidRPr="001B0387">
        <w:rPr>
          <w:rFonts w:ascii="Arial" w:hAnsi="Arial" w:cs="Arial"/>
          <w:vertAlign w:val="superscript"/>
        </w:rPr>
        <w:t>nd</w:t>
      </w:r>
      <w:r w:rsidR="00D00443" w:rsidRPr="001B0387">
        <w:rPr>
          <w:rFonts w:ascii="Arial" w:hAnsi="Arial" w:cs="Arial"/>
        </w:rPr>
        <w:t xml:space="preserve"> </w:t>
      </w:r>
      <w:proofErr w:type="gramStart"/>
      <w:r w:rsidR="00D00443" w:rsidRPr="001B0387">
        <w:rPr>
          <w:rFonts w:ascii="Arial" w:hAnsi="Arial" w:cs="Arial"/>
        </w:rPr>
        <w:t>defendant,</w:t>
      </w:r>
      <w:proofErr w:type="gramEnd"/>
      <w:r w:rsidR="00D00443" w:rsidRPr="001B0387">
        <w:rPr>
          <w:rFonts w:ascii="Arial" w:hAnsi="Arial" w:cs="Arial"/>
        </w:rPr>
        <w:t xml:space="preserve"> is </w:t>
      </w:r>
      <w:r w:rsidR="00DF2FB4" w:rsidRPr="001B0387">
        <w:rPr>
          <w:rFonts w:ascii="Arial" w:hAnsi="Arial" w:cs="Arial"/>
        </w:rPr>
        <w:t xml:space="preserve">accordingly </w:t>
      </w:r>
      <w:r w:rsidR="00D00443" w:rsidRPr="001B0387">
        <w:rPr>
          <w:rFonts w:ascii="Arial" w:hAnsi="Arial" w:cs="Arial"/>
        </w:rPr>
        <w:t>the plaintiff’s</w:t>
      </w:r>
      <w:r w:rsidRPr="001B0387">
        <w:rPr>
          <w:rFonts w:ascii="Arial" w:hAnsi="Arial" w:cs="Arial"/>
        </w:rPr>
        <w:t xml:space="preserve"> </w:t>
      </w:r>
      <w:r w:rsidR="000D0B69" w:rsidRPr="001B0387">
        <w:rPr>
          <w:rFonts w:ascii="Arial" w:hAnsi="Arial" w:cs="Arial"/>
        </w:rPr>
        <w:t>half-sister</w:t>
      </w:r>
      <w:r w:rsidR="00D00443" w:rsidRPr="001B0387">
        <w:rPr>
          <w:rFonts w:ascii="Arial" w:hAnsi="Arial" w:cs="Arial"/>
        </w:rPr>
        <w:t xml:space="preserve"> and the 1</w:t>
      </w:r>
      <w:r w:rsidR="00D00443" w:rsidRPr="001B0387">
        <w:rPr>
          <w:rFonts w:ascii="Arial" w:hAnsi="Arial" w:cs="Arial"/>
          <w:vertAlign w:val="superscript"/>
        </w:rPr>
        <w:t>st</w:t>
      </w:r>
      <w:r w:rsidR="00D00443" w:rsidRPr="001B0387">
        <w:rPr>
          <w:rFonts w:ascii="Arial" w:hAnsi="Arial" w:cs="Arial"/>
        </w:rPr>
        <w:t xml:space="preserve"> defendant’s biological daughter</w:t>
      </w:r>
      <w:r w:rsidRPr="001B0387">
        <w:rPr>
          <w:rFonts w:ascii="Arial" w:hAnsi="Arial" w:cs="Arial"/>
        </w:rPr>
        <w:t xml:space="preserve">.  </w:t>
      </w:r>
    </w:p>
    <w:p w14:paraId="0182F02E" w14:textId="77777777" w:rsidR="004E039D" w:rsidRPr="001B0387" w:rsidRDefault="004E039D" w:rsidP="00825E50">
      <w:pPr>
        <w:spacing w:line="360" w:lineRule="auto"/>
        <w:jc w:val="both"/>
        <w:rPr>
          <w:rFonts w:ascii="Arial" w:hAnsi="Arial" w:cs="Arial"/>
        </w:rPr>
      </w:pPr>
    </w:p>
    <w:p w14:paraId="704A0577" w14:textId="1744C2CB" w:rsidR="00631B2F" w:rsidRPr="001B0387" w:rsidRDefault="004E039D" w:rsidP="00825E50">
      <w:pPr>
        <w:spacing w:line="360" w:lineRule="auto"/>
        <w:jc w:val="both"/>
        <w:rPr>
          <w:rFonts w:ascii="Arial" w:hAnsi="Arial" w:cs="Arial"/>
        </w:rPr>
      </w:pPr>
      <w:r w:rsidRPr="001B0387">
        <w:rPr>
          <w:rFonts w:ascii="Arial" w:hAnsi="Arial" w:cs="Arial"/>
        </w:rPr>
        <w:t>[5]</w:t>
      </w:r>
      <w:r w:rsidRPr="001B0387">
        <w:rPr>
          <w:rFonts w:ascii="Arial" w:hAnsi="Arial" w:cs="Arial"/>
        </w:rPr>
        <w:tab/>
      </w:r>
      <w:r w:rsidR="00907C07" w:rsidRPr="001B0387">
        <w:rPr>
          <w:rFonts w:ascii="Arial" w:hAnsi="Arial" w:cs="Arial"/>
        </w:rPr>
        <w:t xml:space="preserve">The words allegedly spoken by </w:t>
      </w:r>
      <w:r w:rsidR="00D00443" w:rsidRPr="001B0387">
        <w:rPr>
          <w:rFonts w:ascii="Arial" w:hAnsi="Arial" w:cs="Arial"/>
        </w:rPr>
        <w:t xml:space="preserve">both </w:t>
      </w:r>
      <w:r w:rsidR="00907C07" w:rsidRPr="001B0387">
        <w:rPr>
          <w:rFonts w:ascii="Arial" w:hAnsi="Arial" w:cs="Arial"/>
        </w:rPr>
        <w:t xml:space="preserve">the defendants of and concerning the </w:t>
      </w:r>
      <w:proofErr w:type="gramStart"/>
      <w:r w:rsidR="00907C07" w:rsidRPr="001B0387">
        <w:rPr>
          <w:rFonts w:ascii="Arial" w:hAnsi="Arial" w:cs="Arial"/>
        </w:rPr>
        <w:t>plaintiff</w:t>
      </w:r>
      <w:r w:rsidR="00D00443" w:rsidRPr="001B0387">
        <w:rPr>
          <w:rFonts w:ascii="Arial" w:hAnsi="Arial" w:cs="Arial"/>
        </w:rPr>
        <w:t>,</w:t>
      </w:r>
      <w:proofErr w:type="gramEnd"/>
      <w:r w:rsidR="00907C07" w:rsidRPr="001B0387">
        <w:rPr>
          <w:rFonts w:ascii="Arial" w:hAnsi="Arial" w:cs="Arial"/>
        </w:rPr>
        <w:t xml:space="preserve"> appear to have caused serious fissures amongst members of the 1</w:t>
      </w:r>
      <w:r w:rsidR="00907C07" w:rsidRPr="001B0387">
        <w:rPr>
          <w:rFonts w:ascii="Arial" w:hAnsi="Arial" w:cs="Arial"/>
          <w:vertAlign w:val="superscript"/>
        </w:rPr>
        <w:t>st</w:t>
      </w:r>
      <w:r w:rsidR="00907C07" w:rsidRPr="001B0387">
        <w:rPr>
          <w:rFonts w:ascii="Arial" w:hAnsi="Arial" w:cs="Arial"/>
        </w:rPr>
        <w:t xml:space="preserve"> defendant’s family. Testimony to this fact is that witnesses to both sets of protagonists were, for the most part, members o</w:t>
      </w:r>
      <w:r w:rsidR="00631B2F" w:rsidRPr="001B0387">
        <w:rPr>
          <w:rFonts w:ascii="Arial" w:hAnsi="Arial" w:cs="Arial"/>
        </w:rPr>
        <w:t>f the family, divided between the plaintiff and the defendants.</w:t>
      </w:r>
      <w:r w:rsidR="00D00443" w:rsidRPr="001B0387">
        <w:rPr>
          <w:rFonts w:ascii="Arial" w:hAnsi="Arial" w:cs="Arial"/>
        </w:rPr>
        <w:t xml:space="preserve"> In the circumstances, the idiom, blood is thicker than water, appears to count for very little as the division betw</w:t>
      </w:r>
      <w:r w:rsidR="00DF2FB4" w:rsidRPr="001B0387">
        <w:rPr>
          <w:rFonts w:ascii="Arial" w:hAnsi="Arial" w:cs="Arial"/>
        </w:rPr>
        <w:t>een the members of this family wa</w:t>
      </w:r>
      <w:r w:rsidR="00D00443" w:rsidRPr="001B0387">
        <w:rPr>
          <w:rFonts w:ascii="Arial" w:hAnsi="Arial" w:cs="Arial"/>
        </w:rPr>
        <w:t>s almost palpable</w:t>
      </w:r>
      <w:r w:rsidR="00DF2FB4" w:rsidRPr="001B0387">
        <w:rPr>
          <w:rFonts w:ascii="Arial" w:hAnsi="Arial" w:cs="Arial"/>
        </w:rPr>
        <w:t xml:space="preserve"> even during the proceedings</w:t>
      </w:r>
      <w:r w:rsidR="00D00443" w:rsidRPr="001B0387">
        <w:rPr>
          <w:rFonts w:ascii="Arial" w:hAnsi="Arial" w:cs="Arial"/>
        </w:rPr>
        <w:t>.</w:t>
      </w:r>
    </w:p>
    <w:p w14:paraId="7FD4C400" w14:textId="77777777" w:rsidR="00917492" w:rsidRDefault="00917492" w:rsidP="00825E50">
      <w:pPr>
        <w:spacing w:line="360" w:lineRule="auto"/>
        <w:jc w:val="both"/>
        <w:rPr>
          <w:rFonts w:ascii="Arial" w:hAnsi="Arial" w:cs="Arial"/>
        </w:rPr>
      </w:pPr>
    </w:p>
    <w:p w14:paraId="08C0E0F9" w14:textId="77777777" w:rsidR="00917492" w:rsidRDefault="00917492" w:rsidP="00825E50">
      <w:pPr>
        <w:spacing w:line="360" w:lineRule="auto"/>
        <w:jc w:val="both"/>
        <w:rPr>
          <w:rFonts w:ascii="Arial" w:hAnsi="Arial" w:cs="Arial"/>
        </w:rPr>
      </w:pPr>
    </w:p>
    <w:p w14:paraId="14813948" w14:textId="77777777" w:rsidR="00631B2F" w:rsidRPr="001B0387" w:rsidRDefault="00631B2F" w:rsidP="00825E50">
      <w:pPr>
        <w:spacing w:line="360" w:lineRule="auto"/>
        <w:jc w:val="both"/>
        <w:rPr>
          <w:rFonts w:ascii="Arial" w:hAnsi="Arial" w:cs="Arial"/>
          <w:u w:val="single"/>
        </w:rPr>
      </w:pPr>
      <w:r w:rsidRPr="001B0387">
        <w:rPr>
          <w:rFonts w:ascii="Arial" w:hAnsi="Arial" w:cs="Arial"/>
          <w:u w:val="single"/>
        </w:rPr>
        <w:t>Common cause facts</w:t>
      </w:r>
    </w:p>
    <w:p w14:paraId="3C7F2D76" w14:textId="77777777" w:rsidR="00631B2F" w:rsidRPr="001B0387" w:rsidRDefault="00631B2F" w:rsidP="00825E50">
      <w:pPr>
        <w:spacing w:line="360" w:lineRule="auto"/>
        <w:jc w:val="both"/>
        <w:rPr>
          <w:rFonts w:ascii="Arial" w:hAnsi="Arial" w:cs="Arial"/>
          <w:u w:val="single"/>
        </w:rPr>
      </w:pPr>
    </w:p>
    <w:p w14:paraId="75FFEB72" w14:textId="5ABD5220" w:rsidR="00631B2F" w:rsidRPr="001B0387" w:rsidRDefault="004E039D" w:rsidP="00825E50">
      <w:pPr>
        <w:spacing w:line="360" w:lineRule="auto"/>
        <w:jc w:val="both"/>
        <w:rPr>
          <w:rFonts w:ascii="Arial" w:hAnsi="Arial" w:cs="Arial"/>
        </w:rPr>
      </w:pPr>
      <w:r w:rsidRPr="001B0387">
        <w:rPr>
          <w:rFonts w:ascii="Arial" w:hAnsi="Arial" w:cs="Arial"/>
        </w:rPr>
        <w:t>[6</w:t>
      </w:r>
      <w:r w:rsidR="00631B2F" w:rsidRPr="001B0387">
        <w:rPr>
          <w:rFonts w:ascii="Arial" w:hAnsi="Arial" w:cs="Arial"/>
        </w:rPr>
        <w:t>]</w:t>
      </w:r>
      <w:r w:rsidR="00631B2F" w:rsidRPr="001B0387">
        <w:rPr>
          <w:rFonts w:ascii="Arial" w:hAnsi="Arial" w:cs="Arial"/>
        </w:rPr>
        <w:tab/>
        <w:t>Having regard to the entire evidence, it is clear that there are some facts that are common cause or at the least not seriously contested. I enumerat</w:t>
      </w:r>
      <w:r w:rsidR="00037A42" w:rsidRPr="001B0387">
        <w:rPr>
          <w:rFonts w:ascii="Arial" w:hAnsi="Arial" w:cs="Arial"/>
        </w:rPr>
        <w:t xml:space="preserve">e these </w:t>
      </w:r>
      <w:r w:rsidR="00631B2F" w:rsidRPr="001B0387">
        <w:rPr>
          <w:rFonts w:ascii="Arial" w:hAnsi="Arial" w:cs="Arial"/>
        </w:rPr>
        <w:t>below:</w:t>
      </w:r>
    </w:p>
    <w:p w14:paraId="75F85D9C" w14:textId="77777777" w:rsidR="00631B2F" w:rsidRPr="001B0387" w:rsidRDefault="00631B2F" w:rsidP="00825E50">
      <w:pPr>
        <w:spacing w:line="360" w:lineRule="auto"/>
        <w:jc w:val="both"/>
        <w:rPr>
          <w:rFonts w:ascii="Arial" w:hAnsi="Arial" w:cs="Arial"/>
        </w:rPr>
      </w:pPr>
    </w:p>
    <w:p w14:paraId="542C2AC6" w14:textId="0DECB5D6" w:rsidR="00631B2F" w:rsidRPr="001B0387" w:rsidRDefault="00631B2F" w:rsidP="00631B2F">
      <w:pPr>
        <w:pStyle w:val="ListParagraph"/>
        <w:numPr>
          <w:ilvl w:val="0"/>
          <w:numId w:val="2"/>
        </w:numPr>
        <w:spacing w:line="360" w:lineRule="auto"/>
        <w:jc w:val="both"/>
        <w:rPr>
          <w:rFonts w:ascii="Arial" w:hAnsi="Arial" w:cs="Arial"/>
        </w:rPr>
      </w:pPr>
      <w:proofErr w:type="gramStart"/>
      <w:r w:rsidRPr="000D0B69">
        <w:rPr>
          <w:rFonts w:ascii="Arial" w:hAnsi="Arial" w:cs="Arial"/>
        </w:rPr>
        <w:t>the</w:t>
      </w:r>
      <w:proofErr w:type="gramEnd"/>
      <w:r w:rsidRPr="000D0B69">
        <w:rPr>
          <w:rFonts w:ascii="Arial" w:hAnsi="Arial" w:cs="Arial"/>
        </w:rPr>
        <w:t xml:space="preserve"> </w:t>
      </w:r>
      <w:r w:rsidR="006D7EEB" w:rsidRPr="000D0B69">
        <w:rPr>
          <w:rFonts w:ascii="Arial" w:hAnsi="Arial" w:cs="Arial"/>
        </w:rPr>
        <w:t>1</w:t>
      </w:r>
      <w:r w:rsidR="006D7EEB" w:rsidRPr="000D0B69">
        <w:rPr>
          <w:rFonts w:ascii="Arial" w:hAnsi="Arial" w:cs="Arial"/>
          <w:vertAlign w:val="superscript"/>
        </w:rPr>
        <w:t>st</w:t>
      </w:r>
      <w:r w:rsidR="006D7EEB" w:rsidRPr="000D0B69">
        <w:rPr>
          <w:rFonts w:ascii="Arial" w:hAnsi="Arial" w:cs="Arial"/>
        </w:rPr>
        <w:t xml:space="preserve"> </w:t>
      </w:r>
      <w:r w:rsidR="00BA2F5E" w:rsidRPr="000D0B69">
        <w:rPr>
          <w:rFonts w:ascii="Arial" w:hAnsi="Arial" w:cs="Arial"/>
        </w:rPr>
        <w:t>defendant’s</w:t>
      </w:r>
      <w:r w:rsidR="00D00443" w:rsidRPr="000D0B69">
        <w:rPr>
          <w:rFonts w:ascii="Arial" w:hAnsi="Arial" w:cs="Arial"/>
        </w:rPr>
        <w:t xml:space="preserve"> biological son</w:t>
      </w:r>
      <w:r w:rsidR="006D7EEB" w:rsidRPr="000D0B69">
        <w:rPr>
          <w:rFonts w:ascii="Arial" w:hAnsi="Arial" w:cs="Arial"/>
        </w:rPr>
        <w:t>, Mr.</w:t>
      </w:r>
      <w:r w:rsidR="00D00443" w:rsidRPr="000D0B69">
        <w:rPr>
          <w:rFonts w:ascii="Arial" w:hAnsi="Arial" w:cs="Arial"/>
        </w:rPr>
        <w:t xml:space="preserve"> Adolf </w:t>
      </w:r>
      <w:proofErr w:type="spellStart"/>
      <w:r w:rsidR="00D00443" w:rsidRPr="000D0B69">
        <w:rPr>
          <w:rFonts w:ascii="Arial" w:hAnsi="Arial" w:cs="Arial"/>
        </w:rPr>
        <w:t>Katjiri</w:t>
      </w:r>
      <w:proofErr w:type="spellEnd"/>
      <w:r w:rsidR="00D00443" w:rsidRPr="000D0B69">
        <w:rPr>
          <w:rFonts w:ascii="Arial" w:hAnsi="Arial" w:cs="Arial"/>
        </w:rPr>
        <w:t>, and half-brother to the plaintiff,</w:t>
      </w:r>
      <w:r w:rsidR="00D00443" w:rsidRPr="001B0387">
        <w:rPr>
          <w:rFonts w:ascii="Arial" w:hAnsi="Arial" w:cs="Arial"/>
        </w:rPr>
        <w:t xml:space="preserve"> </w:t>
      </w:r>
      <w:r w:rsidRPr="001B0387">
        <w:rPr>
          <w:rFonts w:ascii="Arial" w:hAnsi="Arial" w:cs="Arial"/>
        </w:rPr>
        <w:t xml:space="preserve">passed on in September 2013. He was due to be interned on the weekend of 20 September 2013 in </w:t>
      </w:r>
      <w:proofErr w:type="spellStart"/>
      <w:r w:rsidRPr="001B0387">
        <w:rPr>
          <w:rFonts w:ascii="Arial" w:hAnsi="Arial" w:cs="Arial"/>
        </w:rPr>
        <w:t>Aminuis</w:t>
      </w:r>
      <w:proofErr w:type="spellEnd"/>
      <w:r w:rsidRPr="001B0387">
        <w:rPr>
          <w:rFonts w:ascii="Arial" w:hAnsi="Arial" w:cs="Arial"/>
        </w:rPr>
        <w:t xml:space="preserve"> Constituency at  </w:t>
      </w:r>
      <w:proofErr w:type="spellStart"/>
      <w:r w:rsidR="000C10BD" w:rsidRPr="001B0387">
        <w:rPr>
          <w:rFonts w:ascii="Arial" w:hAnsi="Arial" w:cs="Arial"/>
        </w:rPr>
        <w:t>Okonjama</w:t>
      </w:r>
      <w:proofErr w:type="spellEnd"/>
      <w:r w:rsidR="000C10BD" w:rsidRPr="001B0387">
        <w:rPr>
          <w:rFonts w:ascii="Arial" w:hAnsi="Arial" w:cs="Arial"/>
        </w:rPr>
        <w:t xml:space="preserve"> Village, the </w:t>
      </w:r>
      <w:r w:rsidRPr="001B0387">
        <w:rPr>
          <w:rFonts w:ascii="Arial" w:hAnsi="Arial" w:cs="Arial"/>
        </w:rPr>
        <w:t>1</w:t>
      </w:r>
      <w:r w:rsidRPr="001B0387">
        <w:rPr>
          <w:rFonts w:ascii="Arial" w:hAnsi="Arial" w:cs="Arial"/>
          <w:vertAlign w:val="superscript"/>
        </w:rPr>
        <w:t>st</w:t>
      </w:r>
      <w:r w:rsidRPr="001B0387">
        <w:rPr>
          <w:rFonts w:ascii="Arial" w:hAnsi="Arial" w:cs="Arial"/>
        </w:rPr>
        <w:t xml:space="preserve"> defendant’s home;</w:t>
      </w:r>
    </w:p>
    <w:p w14:paraId="3D71C692" w14:textId="77777777" w:rsidR="00907C07" w:rsidRPr="001B0387" w:rsidRDefault="00631B2F" w:rsidP="00631B2F">
      <w:pPr>
        <w:pStyle w:val="ListParagraph"/>
        <w:numPr>
          <w:ilvl w:val="0"/>
          <w:numId w:val="2"/>
        </w:numPr>
        <w:spacing w:line="360" w:lineRule="auto"/>
        <w:jc w:val="both"/>
        <w:rPr>
          <w:rFonts w:ascii="Arial" w:hAnsi="Arial" w:cs="Arial"/>
        </w:rPr>
      </w:pPr>
      <w:r w:rsidRPr="001B0387">
        <w:rPr>
          <w:rFonts w:ascii="Arial" w:hAnsi="Arial" w:cs="Arial"/>
        </w:rPr>
        <w:t>the interment ceremony was preceded by a memorial service;</w:t>
      </w:r>
    </w:p>
    <w:p w14:paraId="50DBA44F" w14:textId="77777777" w:rsidR="00631B2F" w:rsidRPr="001B0387" w:rsidRDefault="00631B2F" w:rsidP="00631B2F">
      <w:pPr>
        <w:pStyle w:val="ListParagraph"/>
        <w:numPr>
          <w:ilvl w:val="0"/>
          <w:numId w:val="2"/>
        </w:numPr>
        <w:spacing w:line="360" w:lineRule="auto"/>
        <w:jc w:val="both"/>
        <w:rPr>
          <w:rFonts w:ascii="Arial" w:hAnsi="Arial" w:cs="Arial"/>
        </w:rPr>
      </w:pPr>
      <w:proofErr w:type="gramStart"/>
      <w:r w:rsidRPr="001B0387">
        <w:rPr>
          <w:rFonts w:ascii="Arial" w:hAnsi="Arial" w:cs="Arial"/>
        </w:rPr>
        <w:t>the</w:t>
      </w:r>
      <w:proofErr w:type="gramEnd"/>
      <w:r w:rsidRPr="001B0387">
        <w:rPr>
          <w:rFonts w:ascii="Arial" w:hAnsi="Arial" w:cs="Arial"/>
        </w:rPr>
        <w:t xml:space="preserve"> plaintiff assisted financially in the preparation of the interment ceremony and related activities. In this regard, she arranged for the transportation of the deceased’s cadaver from Windhoek to </w:t>
      </w:r>
      <w:proofErr w:type="spellStart"/>
      <w:r w:rsidRPr="001B0387">
        <w:rPr>
          <w:rFonts w:ascii="Arial" w:hAnsi="Arial" w:cs="Arial"/>
        </w:rPr>
        <w:t>Aminius</w:t>
      </w:r>
      <w:proofErr w:type="spellEnd"/>
      <w:r w:rsidRPr="001B0387">
        <w:rPr>
          <w:rFonts w:ascii="Arial" w:hAnsi="Arial" w:cs="Arial"/>
        </w:rPr>
        <w:t xml:space="preserve"> Constituency;</w:t>
      </w:r>
    </w:p>
    <w:p w14:paraId="153B394D" w14:textId="69EF8A5D" w:rsidR="00631B2F" w:rsidRPr="001B0387" w:rsidRDefault="00631B2F" w:rsidP="00631B2F">
      <w:pPr>
        <w:pStyle w:val="ListParagraph"/>
        <w:numPr>
          <w:ilvl w:val="0"/>
          <w:numId w:val="2"/>
        </w:numPr>
        <w:spacing w:line="360" w:lineRule="auto"/>
        <w:jc w:val="both"/>
        <w:rPr>
          <w:rFonts w:ascii="Arial" w:hAnsi="Arial" w:cs="Arial"/>
        </w:rPr>
      </w:pPr>
      <w:r w:rsidRPr="001B0387">
        <w:rPr>
          <w:rFonts w:ascii="Arial" w:hAnsi="Arial" w:cs="Arial"/>
        </w:rPr>
        <w:t>the plaintiff drove in her vehicle which was accompanying the hearse, together with another vehicle that carried some members of the bereaved family</w:t>
      </w:r>
      <w:r w:rsidR="004C2506">
        <w:rPr>
          <w:rFonts w:ascii="Arial" w:hAnsi="Arial" w:cs="Arial"/>
        </w:rPr>
        <w:t>, together with some food for the mourners</w:t>
      </w:r>
      <w:r w:rsidRPr="001B0387">
        <w:rPr>
          <w:rFonts w:ascii="Arial" w:hAnsi="Arial" w:cs="Arial"/>
        </w:rPr>
        <w:t>;</w:t>
      </w:r>
    </w:p>
    <w:p w14:paraId="1C120735" w14:textId="77777777" w:rsidR="00631B2F" w:rsidRPr="001B0387" w:rsidRDefault="00631B2F" w:rsidP="00631B2F">
      <w:pPr>
        <w:pStyle w:val="ListParagraph"/>
        <w:numPr>
          <w:ilvl w:val="0"/>
          <w:numId w:val="2"/>
        </w:numPr>
        <w:spacing w:line="360" w:lineRule="auto"/>
        <w:jc w:val="both"/>
        <w:rPr>
          <w:rFonts w:ascii="Arial" w:hAnsi="Arial" w:cs="Arial"/>
        </w:rPr>
      </w:pPr>
      <w:proofErr w:type="gramStart"/>
      <w:r w:rsidRPr="001B0387">
        <w:rPr>
          <w:rFonts w:ascii="Arial" w:hAnsi="Arial" w:cs="Arial"/>
        </w:rPr>
        <w:t>the</w:t>
      </w:r>
      <w:proofErr w:type="gramEnd"/>
      <w:r w:rsidRPr="001B0387">
        <w:rPr>
          <w:rFonts w:ascii="Arial" w:hAnsi="Arial" w:cs="Arial"/>
        </w:rPr>
        <w:t xml:space="preserve"> defendants were</w:t>
      </w:r>
      <w:r w:rsidR="00037A42" w:rsidRPr="001B0387">
        <w:rPr>
          <w:rFonts w:ascii="Arial" w:hAnsi="Arial" w:cs="Arial"/>
        </w:rPr>
        <w:t xml:space="preserve"> </w:t>
      </w:r>
      <w:r w:rsidRPr="001B0387">
        <w:rPr>
          <w:rFonts w:ascii="Arial" w:hAnsi="Arial" w:cs="Arial"/>
        </w:rPr>
        <w:t>no</w:t>
      </w:r>
      <w:r w:rsidR="00037A42" w:rsidRPr="001B0387">
        <w:rPr>
          <w:rFonts w:ascii="Arial" w:hAnsi="Arial" w:cs="Arial"/>
        </w:rPr>
        <w:t>t</w:t>
      </w:r>
      <w:r w:rsidRPr="001B0387">
        <w:rPr>
          <w:rFonts w:ascii="Arial" w:hAnsi="Arial" w:cs="Arial"/>
        </w:rPr>
        <w:t xml:space="preserve"> part of those who went to collect the deceased’s cadaver from Windhoek. They remained at home</w:t>
      </w:r>
      <w:r w:rsidR="00037A42" w:rsidRPr="001B0387">
        <w:rPr>
          <w:rFonts w:ascii="Arial" w:hAnsi="Arial" w:cs="Arial"/>
        </w:rPr>
        <w:t>, waiting for the arrival of the vehicles bringing the deceased to his burial place;</w:t>
      </w:r>
    </w:p>
    <w:p w14:paraId="7AAB339F" w14:textId="6F5109BE" w:rsidR="00037A42" w:rsidRPr="001B0387" w:rsidRDefault="00037A42" w:rsidP="00631B2F">
      <w:pPr>
        <w:pStyle w:val="ListParagraph"/>
        <w:numPr>
          <w:ilvl w:val="0"/>
          <w:numId w:val="2"/>
        </w:numPr>
        <w:spacing w:line="360" w:lineRule="auto"/>
        <w:jc w:val="both"/>
        <w:rPr>
          <w:rFonts w:ascii="Arial" w:hAnsi="Arial" w:cs="Arial"/>
        </w:rPr>
      </w:pPr>
      <w:proofErr w:type="gramStart"/>
      <w:r w:rsidRPr="001B0387">
        <w:rPr>
          <w:rFonts w:ascii="Arial" w:hAnsi="Arial" w:cs="Arial"/>
        </w:rPr>
        <w:t>the</w:t>
      </w:r>
      <w:proofErr w:type="gramEnd"/>
      <w:r w:rsidRPr="001B0387">
        <w:rPr>
          <w:rFonts w:ascii="Arial" w:hAnsi="Arial" w:cs="Arial"/>
        </w:rPr>
        <w:t xml:space="preserve"> plaintiff’s vehicle arrived first at the homestead, followed by the</w:t>
      </w:r>
      <w:r w:rsidR="004C2506">
        <w:rPr>
          <w:rFonts w:ascii="Arial" w:hAnsi="Arial" w:cs="Arial"/>
        </w:rPr>
        <w:t xml:space="preserve"> hearse. This</w:t>
      </w:r>
      <w:r w:rsidRPr="001B0387">
        <w:rPr>
          <w:rFonts w:ascii="Arial" w:hAnsi="Arial" w:cs="Arial"/>
        </w:rPr>
        <w:t xml:space="preserve"> appears to have irked the defendants, who expected the hearse to be in front and the convoy following behind;</w:t>
      </w:r>
    </w:p>
    <w:p w14:paraId="14E863E2" w14:textId="77777777" w:rsidR="00037A42" w:rsidRPr="001B0387" w:rsidRDefault="00037A42" w:rsidP="00631B2F">
      <w:pPr>
        <w:pStyle w:val="ListParagraph"/>
        <w:numPr>
          <w:ilvl w:val="0"/>
          <w:numId w:val="2"/>
        </w:numPr>
        <w:spacing w:line="360" w:lineRule="auto"/>
        <w:jc w:val="both"/>
        <w:rPr>
          <w:rFonts w:ascii="Arial" w:hAnsi="Arial" w:cs="Arial"/>
        </w:rPr>
      </w:pPr>
      <w:proofErr w:type="gramStart"/>
      <w:r w:rsidRPr="001B0387">
        <w:rPr>
          <w:rFonts w:ascii="Arial" w:hAnsi="Arial" w:cs="Arial"/>
        </w:rPr>
        <w:t>when</w:t>
      </w:r>
      <w:proofErr w:type="gramEnd"/>
      <w:r w:rsidRPr="001B0387">
        <w:rPr>
          <w:rFonts w:ascii="Arial" w:hAnsi="Arial" w:cs="Arial"/>
        </w:rPr>
        <w:t xml:space="preserve"> the vehicles arrived, the mourners, who included the defendants, lined up in front of a tent where the cadaver was to be placed. There were two lines formed, one for women and the other for men, paying their respects to the deceased;  </w:t>
      </w:r>
    </w:p>
    <w:p w14:paraId="324C982A" w14:textId="12EFBC81" w:rsidR="00037A42" w:rsidRPr="001B0387" w:rsidRDefault="00037A42" w:rsidP="00631B2F">
      <w:pPr>
        <w:pStyle w:val="ListParagraph"/>
        <w:numPr>
          <w:ilvl w:val="0"/>
          <w:numId w:val="2"/>
        </w:numPr>
        <w:spacing w:line="360" w:lineRule="auto"/>
        <w:jc w:val="both"/>
        <w:rPr>
          <w:rFonts w:ascii="Arial" w:hAnsi="Arial" w:cs="Arial"/>
        </w:rPr>
      </w:pPr>
      <w:proofErr w:type="gramStart"/>
      <w:r w:rsidRPr="001B0387">
        <w:rPr>
          <w:rFonts w:ascii="Arial" w:hAnsi="Arial" w:cs="Arial"/>
        </w:rPr>
        <w:t>upon</w:t>
      </w:r>
      <w:proofErr w:type="gramEnd"/>
      <w:r w:rsidRPr="001B0387">
        <w:rPr>
          <w:rFonts w:ascii="Arial" w:hAnsi="Arial" w:cs="Arial"/>
        </w:rPr>
        <w:t xml:space="preserve"> </w:t>
      </w:r>
      <w:r w:rsidR="004C2506">
        <w:rPr>
          <w:rFonts w:ascii="Arial" w:hAnsi="Arial" w:cs="Arial"/>
        </w:rPr>
        <w:t xml:space="preserve">the </w:t>
      </w:r>
      <w:r w:rsidRPr="001B0387">
        <w:rPr>
          <w:rFonts w:ascii="Arial" w:hAnsi="Arial" w:cs="Arial"/>
        </w:rPr>
        <w:t>arrival of the vehicles, the deceased’s cadaver was removed from the hearse and placed inside the tent. The plaintiff also went into the tent following the cadaver.</w:t>
      </w:r>
    </w:p>
    <w:p w14:paraId="40634AF3" w14:textId="77777777" w:rsidR="009D0360" w:rsidRDefault="009D0360" w:rsidP="00825E50">
      <w:pPr>
        <w:spacing w:line="360" w:lineRule="auto"/>
        <w:jc w:val="both"/>
        <w:rPr>
          <w:rFonts w:ascii="Arial" w:hAnsi="Arial" w:cs="Arial"/>
          <w:u w:val="single"/>
        </w:rPr>
      </w:pPr>
    </w:p>
    <w:p w14:paraId="3C3F19FB" w14:textId="77777777" w:rsidR="009D0360" w:rsidRDefault="009D0360" w:rsidP="00825E50">
      <w:pPr>
        <w:spacing w:line="360" w:lineRule="auto"/>
        <w:jc w:val="both"/>
        <w:rPr>
          <w:rFonts w:ascii="Arial" w:hAnsi="Arial" w:cs="Arial"/>
          <w:u w:val="single"/>
        </w:rPr>
      </w:pPr>
    </w:p>
    <w:p w14:paraId="5BD47385" w14:textId="77777777" w:rsidR="009D0360" w:rsidRDefault="009D0360" w:rsidP="00825E50">
      <w:pPr>
        <w:spacing w:line="360" w:lineRule="auto"/>
        <w:jc w:val="both"/>
        <w:rPr>
          <w:rFonts w:ascii="Arial" w:hAnsi="Arial" w:cs="Arial"/>
          <w:u w:val="single"/>
        </w:rPr>
      </w:pPr>
    </w:p>
    <w:p w14:paraId="68FAAD0F" w14:textId="3680CF32" w:rsidR="00D00443" w:rsidRPr="001B0387" w:rsidRDefault="00D00443" w:rsidP="00825E50">
      <w:pPr>
        <w:spacing w:line="360" w:lineRule="auto"/>
        <w:jc w:val="both"/>
        <w:rPr>
          <w:rFonts w:ascii="Arial" w:hAnsi="Arial" w:cs="Arial"/>
          <w:u w:val="single"/>
        </w:rPr>
      </w:pPr>
      <w:r w:rsidRPr="001B0387">
        <w:rPr>
          <w:rFonts w:ascii="Arial" w:hAnsi="Arial" w:cs="Arial"/>
          <w:u w:val="single"/>
        </w:rPr>
        <w:t>Disputed issues</w:t>
      </w:r>
    </w:p>
    <w:p w14:paraId="38631656" w14:textId="0699762D" w:rsidR="00825E50" w:rsidRPr="001B0387" w:rsidRDefault="00825E50" w:rsidP="00825E50">
      <w:pPr>
        <w:spacing w:line="360" w:lineRule="auto"/>
        <w:jc w:val="both"/>
        <w:rPr>
          <w:rFonts w:ascii="Arial" w:hAnsi="Arial" w:cs="Arial"/>
        </w:rPr>
      </w:pPr>
    </w:p>
    <w:p w14:paraId="6AB21006" w14:textId="5A7436ED" w:rsidR="005E3510" w:rsidRPr="001B0387" w:rsidRDefault="004E039D" w:rsidP="00825E50">
      <w:pPr>
        <w:spacing w:line="360" w:lineRule="auto"/>
        <w:jc w:val="both"/>
        <w:rPr>
          <w:rFonts w:ascii="Arial" w:hAnsi="Arial" w:cs="Arial"/>
        </w:rPr>
      </w:pPr>
      <w:r w:rsidRPr="001B0387">
        <w:rPr>
          <w:rFonts w:ascii="Arial" w:hAnsi="Arial" w:cs="Arial"/>
        </w:rPr>
        <w:t>[7</w:t>
      </w:r>
      <w:r w:rsidR="00D00443" w:rsidRPr="001B0387">
        <w:rPr>
          <w:rFonts w:ascii="Arial" w:hAnsi="Arial" w:cs="Arial"/>
        </w:rPr>
        <w:t>]</w:t>
      </w:r>
      <w:r w:rsidR="00D00443" w:rsidRPr="001B0387">
        <w:rPr>
          <w:rFonts w:ascii="Arial" w:hAnsi="Arial" w:cs="Arial"/>
        </w:rPr>
        <w:tab/>
        <w:t>According to the pre-trial report submitted by the parties and subsequently made an order of court, the only issue</w:t>
      </w:r>
      <w:r w:rsidR="004C2506">
        <w:rPr>
          <w:rFonts w:ascii="Arial" w:hAnsi="Arial" w:cs="Arial"/>
        </w:rPr>
        <w:t xml:space="preserve"> for the court’s determination wa</w:t>
      </w:r>
      <w:r w:rsidR="00D00443" w:rsidRPr="001B0387">
        <w:rPr>
          <w:rFonts w:ascii="Arial" w:hAnsi="Arial" w:cs="Arial"/>
        </w:rPr>
        <w:t xml:space="preserve">s whether </w:t>
      </w:r>
      <w:r w:rsidR="005E3510" w:rsidRPr="001B0387">
        <w:rPr>
          <w:rFonts w:ascii="Arial" w:hAnsi="Arial" w:cs="Arial"/>
        </w:rPr>
        <w:t xml:space="preserve">or not </w:t>
      </w:r>
      <w:r w:rsidR="00D00443" w:rsidRPr="001B0387">
        <w:rPr>
          <w:rFonts w:ascii="Arial" w:hAnsi="Arial" w:cs="Arial"/>
        </w:rPr>
        <w:t>the</w:t>
      </w:r>
      <w:r w:rsidR="005E3510" w:rsidRPr="001B0387">
        <w:rPr>
          <w:rFonts w:ascii="Arial" w:hAnsi="Arial" w:cs="Arial"/>
        </w:rPr>
        <w:t xml:space="preserve"> defendants defamed the plaintiff in her character. Inevitably, as will be seen from the pleadings, the </w:t>
      </w:r>
      <w:proofErr w:type="gramStart"/>
      <w:r w:rsidR="005E3510" w:rsidRPr="001B0387">
        <w:rPr>
          <w:rFonts w:ascii="Arial" w:hAnsi="Arial" w:cs="Arial"/>
        </w:rPr>
        <w:t>defendants,</w:t>
      </w:r>
      <w:proofErr w:type="gramEnd"/>
      <w:r w:rsidR="005E3510" w:rsidRPr="001B0387">
        <w:rPr>
          <w:rFonts w:ascii="Arial" w:hAnsi="Arial" w:cs="Arial"/>
        </w:rPr>
        <w:t xml:space="preserve"> deny having uttered the words</w:t>
      </w:r>
      <w:r w:rsidR="00D00443" w:rsidRPr="001B0387">
        <w:rPr>
          <w:rFonts w:ascii="Arial" w:hAnsi="Arial" w:cs="Arial"/>
        </w:rPr>
        <w:t xml:space="preserve"> </w:t>
      </w:r>
      <w:r w:rsidR="005E3510" w:rsidRPr="001B0387">
        <w:rPr>
          <w:rFonts w:ascii="Arial" w:hAnsi="Arial" w:cs="Arial"/>
        </w:rPr>
        <w:t xml:space="preserve">alleged. In this regard, it would seem that publication of the words is denied. </w:t>
      </w:r>
    </w:p>
    <w:p w14:paraId="321E0518" w14:textId="77777777" w:rsidR="003C5B48" w:rsidRDefault="003C5B48" w:rsidP="00825E50">
      <w:pPr>
        <w:spacing w:line="360" w:lineRule="auto"/>
        <w:jc w:val="both"/>
        <w:rPr>
          <w:rFonts w:ascii="Arial" w:hAnsi="Arial" w:cs="Arial"/>
        </w:rPr>
      </w:pPr>
    </w:p>
    <w:p w14:paraId="48575AFD" w14:textId="153923F6" w:rsidR="00D00443" w:rsidRPr="001B0387" w:rsidRDefault="004E039D" w:rsidP="00825E50">
      <w:pPr>
        <w:spacing w:line="360" w:lineRule="auto"/>
        <w:jc w:val="both"/>
        <w:rPr>
          <w:rFonts w:ascii="Arial" w:hAnsi="Arial" w:cs="Arial"/>
        </w:rPr>
      </w:pPr>
      <w:r w:rsidRPr="001B0387">
        <w:rPr>
          <w:rFonts w:ascii="Arial" w:hAnsi="Arial" w:cs="Arial"/>
        </w:rPr>
        <w:t>[8</w:t>
      </w:r>
      <w:r w:rsidR="005E3510" w:rsidRPr="001B0387">
        <w:rPr>
          <w:rFonts w:ascii="Arial" w:hAnsi="Arial" w:cs="Arial"/>
        </w:rPr>
        <w:t>]</w:t>
      </w:r>
      <w:r w:rsidR="005E3510" w:rsidRPr="001B0387">
        <w:rPr>
          <w:rFonts w:ascii="Arial" w:hAnsi="Arial" w:cs="Arial"/>
        </w:rPr>
        <w:tab/>
        <w:t>If the court finds, upon consideration of the evidence led</w:t>
      </w:r>
      <w:r w:rsidR="00553644">
        <w:rPr>
          <w:rFonts w:ascii="Arial" w:hAnsi="Arial" w:cs="Arial"/>
        </w:rPr>
        <w:t>,</w:t>
      </w:r>
      <w:r w:rsidR="005E3510" w:rsidRPr="001B0387">
        <w:rPr>
          <w:rFonts w:ascii="Arial" w:hAnsi="Arial" w:cs="Arial"/>
        </w:rPr>
        <w:t xml:space="preserve"> that the said words or </w:t>
      </w:r>
      <w:r w:rsidR="00553644">
        <w:rPr>
          <w:rFonts w:ascii="Arial" w:hAnsi="Arial" w:cs="Arial"/>
        </w:rPr>
        <w:t xml:space="preserve">words </w:t>
      </w:r>
      <w:r w:rsidR="005E3510" w:rsidRPr="001B0387">
        <w:rPr>
          <w:rFonts w:ascii="Arial" w:hAnsi="Arial" w:cs="Arial"/>
        </w:rPr>
        <w:t xml:space="preserve">to the same effect were uttered by the defendants, the court may well be called upon to make a legal conclusion as to whether the words allegedly uttered by the defendants were, in the circumstances, defamatory of </w:t>
      </w:r>
      <w:r w:rsidR="00553644">
        <w:rPr>
          <w:rFonts w:ascii="Arial" w:hAnsi="Arial" w:cs="Arial"/>
        </w:rPr>
        <w:t>the plaintiff</w:t>
      </w:r>
      <w:r w:rsidR="005E3510" w:rsidRPr="001B0387">
        <w:rPr>
          <w:rFonts w:ascii="Arial" w:hAnsi="Arial" w:cs="Arial"/>
        </w:rPr>
        <w:t xml:space="preserve">. </w:t>
      </w:r>
      <w:r w:rsidR="00553644">
        <w:rPr>
          <w:rFonts w:ascii="Arial" w:hAnsi="Arial" w:cs="Arial"/>
        </w:rPr>
        <w:t>If the finding in that regard is positive, t</w:t>
      </w:r>
      <w:r w:rsidR="005E3510" w:rsidRPr="001B0387">
        <w:rPr>
          <w:rFonts w:ascii="Arial" w:hAnsi="Arial" w:cs="Arial"/>
        </w:rPr>
        <w:t xml:space="preserve">his will naturally lead to the court having to decide on the quantum of damages that will be considered condign. </w:t>
      </w:r>
    </w:p>
    <w:p w14:paraId="42C83AFF" w14:textId="77777777" w:rsidR="005E3510" w:rsidRPr="001B0387" w:rsidRDefault="005E3510" w:rsidP="00825E50">
      <w:pPr>
        <w:spacing w:line="360" w:lineRule="auto"/>
        <w:jc w:val="both"/>
        <w:rPr>
          <w:rFonts w:ascii="Arial" w:hAnsi="Arial" w:cs="Arial"/>
        </w:rPr>
      </w:pPr>
    </w:p>
    <w:p w14:paraId="168C2780" w14:textId="021BDA8E" w:rsidR="005E3510" w:rsidRPr="001B0387" w:rsidRDefault="005E3510" w:rsidP="00825E50">
      <w:pPr>
        <w:spacing w:line="360" w:lineRule="auto"/>
        <w:jc w:val="both"/>
        <w:rPr>
          <w:rFonts w:ascii="Arial" w:hAnsi="Arial" w:cs="Arial"/>
          <w:u w:val="single"/>
        </w:rPr>
      </w:pPr>
      <w:r w:rsidRPr="001B0387">
        <w:rPr>
          <w:rFonts w:ascii="Arial" w:hAnsi="Arial" w:cs="Arial"/>
          <w:u w:val="single"/>
        </w:rPr>
        <w:t>The words allegedly spoken by the defendants of and concerning the plaintiff</w:t>
      </w:r>
    </w:p>
    <w:p w14:paraId="22F3E819" w14:textId="77777777" w:rsidR="005E3510" w:rsidRPr="001B0387" w:rsidRDefault="005E3510" w:rsidP="00825E50">
      <w:pPr>
        <w:spacing w:line="360" w:lineRule="auto"/>
        <w:jc w:val="both"/>
        <w:rPr>
          <w:rFonts w:ascii="Arial" w:hAnsi="Arial" w:cs="Arial"/>
          <w:u w:val="single"/>
        </w:rPr>
      </w:pPr>
    </w:p>
    <w:p w14:paraId="019C3A67" w14:textId="5A917113" w:rsidR="005E3510" w:rsidRPr="001B0387" w:rsidRDefault="004E039D" w:rsidP="00825E50">
      <w:pPr>
        <w:spacing w:line="360" w:lineRule="auto"/>
        <w:jc w:val="both"/>
        <w:rPr>
          <w:rFonts w:ascii="Arial" w:hAnsi="Arial" w:cs="Arial"/>
        </w:rPr>
      </w:pPr>
      <w:r w:rsidRPr="001B0387">
        <w:rPr>
          <w:rFonts w:ascii="Arial" w:hAnsi="Arial" w:cs="Arial"/>
        </w:rPr>
        <w:t>[9</w:t>
      </w:r>
      <w:r w:rsidR="005E3510" w:rsidRPr="001B0387">
        <w:rPr>
          <w:rFonts w:ascii="Arial" w:hAnsi="Arial" w:cs="Arial"/>
        </w:rPr>
        <w:t>]</w:t>
      </w:r>
      <w:r w:rsidR="005E3510" w:rsidRPr="001B0387">
        <w:rPr>
          <w:rFonts w:ascii="Arial" w:hAnsi="Arial" w:cs="Arial"/>
        </w:rPr>
        <w:tab/>
        <w:t>According t</w:t>
      </w:r>
      <w:r w:rsidR="00553644">
        <w:rPr>
          <w:rFonts w:ascii="Arial" w:hAnsi="Arial" w:cs="Arial"/>
        </w:rPr>
        <w:t>o the plaintiff</w:t>
      </w:r>
      <w:r w:rsidR="005E3510" w:rsidRPr="001B0387">
        <w:rPr>
          <w:rFonts w:ascii="Arial" w:hAnsi="Arial" w:cs="Arial"/>
        </w:rPr>
        <w:t>, upon arrival at the 1</w:t>
      </w:r>
      <w:r w:rsidR="005E3510" w:rsidRPr="001B0387">
        <w:rPr>
          <w:rFonts w:ascii="Arial" w:hAnsi="Arial" w:cs="Arial"/>
          <w:vertAlign w:val="superscript"/>
        </w:rPr>
        <w:t>st</w:t>
      </w:r>
      <w:r w:rsidR="005E3510" w:rsidRPr="001B0387">
        <w:rPr>
          <w:rFonts w:ascii="Arial" w:hAnsi="Arial" w:cs="Arial"/>
        </w:rPr>
        <w:t xml:space="preserve"> defendant’s home when they came with the deceased’s cadaver</w:t>
      </w:r>
      <w:r w:rsidR="00EC6B98" w:rsidRPr="001B0387">
        <w:rPr>
          <w:rFonts w:ascii="Arial" w:hAnsi="Arial" w:cs="Arial"/>
        </w:rPr>
        <w:t xml:space="preserve"> on 20 September 2013</w:t>
      </w:r>
      <w:r w:rsidR="004C2506">
        <w:rPr>
          <w:rFonts w:ascii="Arial" w:hAnsi="Arial" w:cs="Arial"/>
        </w:rPr>
        <w:t xml:space="preserve">, the defendants uttered words in the </w:t>
      </w:r>
      <w:proofErr w:type="spellStart"/>
      <w:r w:rsidR="004C2506">
        <w:rPr>
          <w:rFonts w:ascii="Arial" w:hAnsi="Arial" w:cs="Arial"/>
        </w:rPr>
        <w:t>Otji</w:t>
      </w:r>
      <w:r w:rsidR="005E3510" w:rsidRPr="001B0387">
        <w:rPr>
          <w:rFonts w:ascii="Arial" w:hAnsi="Arial" w:cs="Arial"/>
        </w:rPr>
        <w:t>Herero</w:t>
      </w:r>
      <w:proofErr w:type="spellEnd"/>
      <w:r w:rsidR="005E3510" w:rsidRPr="001B0387">
        <w:rPr>
          <w:rFonts w:ascii="Arial" w:hAnsi="Arial" w:cs="Arial"/>
        </w:rPr>
        <w:t xml:space="preserve"> language of and concerning her</w:t>
      </w:r>
      <w:r w:rsidR="00F42109">
        <w:rPr>
          <w:rFonts w:ascii="Arial" w:hAnsi="Arial" w:cs="Arial"/>
        </w:rPr>
        <w:t>. These words are quoted below</w:t>
      </w:r>
      <w:r w:rsidR="005E3510" w:rsidRPr="001B0387">
        <w:rPr>
          <w:rFonts w:ascii="Arial" w:hAnsi="Arial" w:cs="Arial"/>
        </w:rPr>
        <w:t xml:space="preserve"> when translat</w:t>
      </w:r>
      <w:r w:rsidR="00F42109">
        <w:rPr>
          <w:rFonts w:ascii="Arial" w:hAnsi="Arial" w:cs="Arial"/>
        </w:rPr>
        <w:t>ed to the language of the court.</w:t>
      </w:r>
      <w:r w:rsidR="005E3510" w:rsidRPr="001B0387">
        <w:rPr>
          <w:rFonts w:ascii="Arial" w:hAnsi="Arial" w:cs="Arial"/>
        </w:rPr>
        <w:t xml:space="preserve"> </w:t>
      </w:r>
    </w:p>
    <w:p w14:paraId="2C936394" w14:textId="77777777" w:rsidR="00EC6B98" w:rsidRPr="001B0387" w:rsidRDefault="00EC6B98" w:rsidP="00825E50">
      <w:pPr>
        <w:spacing w:line="360" w:lineRule="auto"/>
        <w:jc w:val="both"/>
        <w:rPr>
          <w:rFonts w:ascii="Arial" w:hAnsi="Arial" w:cs="Arial"/>
        </w:rPr>
      </w:pPr>
    </w:p>
    <w:p w14:paraId="03C4C4EF" w14:textId="2942E258" w:rsidR="00EC6B98" w:rsidRPr="001B0387" w:rsidRDefault="004E039D" w:rsidP="00825E50">
      <w:pPr>
        <w:spacing w:line="360" w:lineRule="auto"/>
        <w:jc w:val="both"/>
        <w:rPr>
          <w:rFonts w:ascii="Arial" w:hAnsi="Arial" w:cs="Arial"/>
        </w:rPr>
      </w:pPr>
      <w:r w:rsidRPr="001B0387">
        <w:rPr>
          <w:rFonts w:ascii="Arial" w:hAnsi="Arial" w:cs="Arial"/>
        </w:rPr>
        <w:t>[10</w:t>
      </w:r>
      <w:r w:rsidR="00553644">
        <w:rPr>
          <w:rFonts w:ascii="Arial" w:hAnsi="Arial" w:cs="Arial"/>
        </w:rPr>
        <w:t>]</w:t>
      </w:r>
      <w:r w:rsidR="00553644">
        <w:rPr>
          <w:rFonts w:ascii="Arial" w:hAnsi="Arial" w:cs="Arial"/>
        </w:rPr>
        <w:tab/>
        <w:t>T</w:t>
      </w:r>
      <w:r w:rsidR="00EC6B98" w:rsidRPr="001B0387">
        <w:rPr>
          <w:rFonts w:ascii="Arial" w:hAnsi="Arial" w:cs="Arial"/>
        </w:rPr>
        <w:t>he 1</w:t>
      </w:r>
      <w:r w:rsidR="00EC6B98" w:rsidRPr="001B0387">
        <w:rPr>
          <w:rFonts w:ascii="Arial" w:hAnsi="Arial" w:cs="Arial"/>
          <w:vertAlign w:val="superscript"/>
        </w:rPr>
        <w:t>st</w:t>
      </w:r>
      <w:r w:rsidR="00EC6B98" w:rsidRPr="001B0387">
        <w:rPr>
          <w:rFonts w:ascii="Arial" w:hAnsi="Arial" w:cs="Arial"/>
        </w:rPr>
        <w:t xml:space="preserve"> defendant </w:t>
      </w:r>
      <w:r w:rsidR="00553644">
        <w:rPr>
          <w:rFonts w:ascii="Arial" w:hAnsi="Arial" w:cs="Arial"/>
        </w:rPr>
        <w:t xml:space="preserve">is alleged to have </w:t>
      </w:r>
      <w:r w:rsidR="00EC6B98" w:rsidRPr="001B0387">
        <w:rPr>
          <w:rFonts w:ascii="Arial" w:hAnsi="Arial" w:cs="Arial"/>
        </w:rPr>
        <w:t xml:space="preserve">said of and concerning </w:t>
      </w:r>
      <w:r w:rsidR="00553644">
        <w:rPr>
          <w:rFonts w:ascii="Arial" w:hAnsi="Arial" w:cs="Arial"/>
        </w:rPr>
        <w:t>t</w:t>
      </w:r>
      <w:r w:rsidR="00EC6B98" w:rsidRPr="001B0387">
        <w:rPr>
          <w:rFonts w:ascii="Arial" w:hAnsi="Arial" w:cs="Arial"/>
        </w:rPr>
        <w:t>he</w:t>
      </w:r>
      <w:r w:rsidR="00553644">
        <w:rPr>
          <w:rFonts w:ascii="Arial" w:hAnsi="Arial" w:cs="Arial"/>
        </w:rPr>
        <w:t xml:space="preserve"> plaintiff</w:t>
      </w:r>
      <w:r w:rsidR="00EC6B98" w:rsidRPr="001B0387">
        <w:rPr>
          <w:rFonts w:ascii="Arial" w:hAnsi="Arial" w:cs="Arial"/>
        </w:rPr>
        <w:t>:</w:t>
      </w:r>
    </w:p>
    <w:p w14:paraId="245FE0B5" w14:textId="77777777" w:rsidR="00EC6B98" w:rsidRPr="001B0387" w:rsidRDefault="00EC6B98" w:rsidP="00825E50">
      <w:pPr>
        <w:spacing w:line="360" w:lineRule="auto"/>
        <w:jc w:val="both"/>
        <w:rPr>
          <w:rFonts w:ascii="Arial" w:hAnsi="Arial" w:cs="Arial"/>
        </w:rPr>
      </w:pPr>
    </w:p>
    <w:p w14:paraId="09C260B2" w14:textId="574D4F98" w:rsidR="00EC6B98" w:rsidRPr="000D0B69" w:rsidRDefault="00EC6B98" w:rsidP="00825E50">
      <w:pPr>
        <w:spacing w:line="360" w:lineRule="auto"/>
        <w:jc w:val="both"/>
        <w:rPr>
          <w:rFonts w:ascii="Arial" w:hAnsi="Arial" w:cs="Arial"/>
          <w:sz w:val="22"/>
          <w:szCs w:val="22"/>
        </w:rPr>
      </w:pPr>
      <w:r w:rsidRPr="001B0387">
        <w:rPr>
          <w:rFonts w:ascii="Arial" w:hAnsi="Arial" w:cs="Arial"/>
        </w:rPr>
        <w:tab/>
      </w:r>
      <w:r w:rsidRPr="000D0B69">
        <w:rPr>
          <w:rFonts w:ascii="Arial" w:hAnsi="Arial" w:cs="Arial"/>
          <w:sz w:val="22"/>
          <w:szCs w:val="22"/>
        </w:rPr>
        <w:t>‘The killer (witch) has made herself known. You are such a bad child. We should make a plan for you.’</w:t>
      </w:r>
      <w:r w:rsidR="005E3510" w:rsidRPr="000D0B69">
        <w:rPr>
          <w:rFonts w:ascii="Arial" w:hAnsi="Arial" w:cs="Arial"/>
          <w:sz w:val="22"/>
          <w:szCs w:val="22"/>
        </w:rPr>
        <w:tab/>
      </w:r>
    </w:p>
    <w:p w14:paraId="4BF36764" w14:textId="77777777" w:rsidR="00EC6B98" w:rsidRPr="000D0B69" w:rsidRDefault="00EC6B98" w:rsidP="00825E50">
      <w:pPr>
        <w:spacing w:line="360" w:lineRule="auto"/>
        <w:jc w:val="both"/>
        <w:rPr>
          <w:rFonts w:ascii="Arial" w:hAnsi="Arial" w:cs="Arial"/>
          <w:sz w:val="22"/>
          <w:szCs w:val="22"/>
        </w:rPr>
      </w:pPr>
    </w:p>
    <w:p w14:paraId="53D233C1" w14:textId="4D22B96B" w:rsidR="00EC6B98" w:rsidRPr="000D0B69" w:rsidRDefault="00EC6B98" w:rsidP="00825E50">
      <w:pPr>
        <w:spacing w:line="360" w:lineRule="auto"/>
        <w:jc w:val="both"/>
        <w:rPr>
          <w:rFonts w:ascii="Arial" w:hAnsi="Arial" w:cs="Arial"/>
          <w:sz w:val="22"/>
          <w:szCs w:val="22"/>
        </w:rPr>
      </w:pPr>
      <w:r w:rsidRPr="00553644">
        <w:rPr>
          <w:rFonts w:ascii="Arial" w:hAnsi="Arial" w:cs="Arial"/>
        </w:rPr>
        <w:t>He allegedly continued and said</w:t>
      </w:r>
      <w:r w:rsidRPr="000D0B69">
        <w:rPr>
          <w:rFonts w:ascii="Arial" w:hAnsi="Arial" w:cs="Arial"/>
          <w:sz w:val="22"/>
          <w:szCs w:val="22"/>
        </w:rPr>
        <w:t xml:space="preserve">, ‘You are the one responsible for the death of this child Adolf </w:t>
      </w:r>
      <w:proofErr w:type="spellStart"/>
      <w:r w:rsidRPr="000D0B69">
        <w:rPr>
          <w:rFonts w:ascii="Arial" w:hAnsi="Arial" w:cs="Arial"/>
          <w:sz w:val="22"/>
          <w:szCs w:val="22"/>
        </w:rPr>
        <w:t>Katjiri</w:t>
      </w:r>
      <w:proofErr w:type="spellEnd"/>
      <w:r w:rsidRPr="000D0B69">
        <w:rPr>
          <w:rFonts w:ascii="Arial" w:hAnsi="Arial" w:cs="Arial"/>
          <w:sz w:val="22"/>
          <w:szCs w:val="22"/>
        </w:rPr>
        <w:t xml:space="preserve">. You are a witch.’ </w:t>
      </w:r>
    </w:p>
    <w:p w14:paraId="192F0CFF" w14:textId="77777777" w:rsidR="00EC6B98" w:rsidRPr="000D0B69" w:rsidRDefault="00EC6B98" w:rsidP="00825E50">
      <w:pPr>
        <w:spacing w:line="360" w:lineRule="auto"/>
        <w:jc w:val="both"/>
        <w:rPr>
          <w:rFonts w:ascii="Arial" w:hAnsi="Arial" w:cs="Arial"/>
          <w:sz w:val="22"/>
          <w:szCs w:val="22"/>
        </w:rPr>
      </w:pPr>
    </w:p>
    <w:p w14:paraId="56D410B0" w14:textId="77777777" w:rsidR="00EC6B98" w:rsidRPr="000D0B69" w:rsidRDefault="005E3510" w:rsidP="00825E50">
      <w:pPr>
        <w:spacing w:line="360" w:lineRule="auto"/>
        <w:jc w:val="both"/>
        <w:rPr>
          <w:rFonts w:ascii="Arial" w:hAnsi="Arial" w:cs="Arial"/>
          <w:sz w:val="22"/>
          <w:szCs w:val="22"/>
        </w:rPr>
      </w:pPr>
      <w:r w:rsidRPr="000D0B69">
        <w:rPr>
          <w:rFonts w:ascii="Arial" w:hAnsi="Arial" w:cs="Arial"/>
          <w:sz w:val="22"/>
          <w:szCs w:val="22"/>
        </w:rPr>
        <w:t xml:space="preserve">‘You took our child our child and killed him and now you bring him with your </w:t>
      </w:r>
    </w:p>
    <w:p w14:paraId="1A8D1BA5" w14:textId="44B63F23" w:rsidR="00EC6B98" w:rsidRPr="003C5B48" w:rsidRDefault="005E3510" w:rsidP="00825E50">
      <w:pPr>
        <w:spacing w:line="360" w:lineRule="auto"/>
        <w:jc w:val="both"/>
        <w:rPr>
          <w:rFonts w:ascii="Arial" w:hAnsi="Arial" w:cs="Arial"/>
          <w:sz w:val="22"/>
          <w:szCs w:val="22"/>
        </w:rPr>
      </w:pPr>
      <w:proofErr w:type="gramStart"/>
      <w:r w:rsidRPr="000D0B69">
        <w:rPr>
          <w:rFonts w:ascii="Arial" w:hAnsi="Arial" w:cs="Arial"/>
          <w:sz w:val="22"/>
          <w:szCs w:val="22"/>
        </w:rPr>
        <w:t>cars</w:t>
      </w:r>
      <w:proofErr w:type="gramEnd"/>
      <w:r w:rsidRPr="000D0B69">
        <w:rPr>
          <w:rFonts w:ascii="Arial" w:hAnsi="Arial" w:cs="Arial"/>
          <w:sz w:val="22"/>
          <w:szCs w:val="22"/>
        </w:rPr>
        <w:t xml:space="preserve">. You </w:t>
      </w:r>
      <w:r w:rsidR="00EC6B98" w:rsidRPr="000D0B69">
        <w:rPr>
          <w:rFonts w:ascii="Arial" w:hAnsi="Arial" w:cs="Arial"/>
          <w:sz w:val="22"/>
          <w:szCs w:val="22"/>
        </w:rPr>
        <w:t>are a witch. You bewitch people’.</w:t>
      </w:r>
    </w:p>
    <w:p w14:paraId="65AE99A0" w14:textId="77777777" w:rsidR="00553644" w:rsidRDefault="00553644" w:rsidP="00825E50">
      <w:pPr>
        <w:spacing w:line="360" w:lineRule="auto"/>
        <w:jc w:val="both"/>
        <w:rPr>
          <w:rFonts w:ascii="Arial" w:hAnsi="Arial" w:cs="Arial"/>
        </w:rPr>
      </w:pPr>
    </w:p>
    <w:p w14:paraId="76096522" w14:textId="22981BA4" w:rsidR="00835D25" w:rsidRPr="001B0387" w:rsidRDefault="00835D25" w:rsidP="00825E50">
      <w:pPr>
        <w:spacing w:line="360" w:lineRule="auto"/>
        <w:jc w:val="both"/>
        <w:rPr>
          <w:rFonts w:ascii="Arial" w:hAnsi="Arial" w:cs="Arial"/>
        </w:rPr>
      </w:pPr>
      <w:r w:rsidRPr="001B0387">
        <w:rPr>
          <w:rFonts w:ascii="Arial" w:hAnsi="Arial" w:cs="Arial"/>
        </w:rPr>
        <w:t xml:space="preserve">The utterance of these words was confirmed by the evidence of </w:t>
      </w:r>
      <w:r w:rsidR="00524070">
        <w:rPr>
          <w:rFonts w:ascii="Arial" w:hAnsi="Arial" w:cs="Arial"/>
        </w:rPr>
        <w:t>Ms</w:t>
      </w:r>
      <w:r w:rsidR="00BE6352">
        <w:rPr>
          <w:rFonts w:ascii="Arial" w:hAnsi="Arial" w:cs="Arial"/>
        </w:rPr>
        <w:t>.</w:t>
      </w:r>
      <w:r w:rsidR="00524070">
        <w:rPr>
          <w:rFonts w:ascii="Arial" w:hAnsi="Arial" w:cs="Arial"/>
        </w:rPr>
        <w:t xml:space="preserve"> Jacqueline </w:t>
      </w:r>
      <w:proofErr w:type="spellStart"/>
      <w:r w:rsidR="00524070">
        <w:rPr>
          <w:rFonts w:ascii="Arial" w:hAnsi="Arial" w:cs="Arial"/>
        </w:rPr>
        <w:t>Kamberipa</w:t>
      </w:r>
      <w:proofErr w:type="spellEnd"/>
      <w:r w:rsidRPr="001B0387">
        <w:rPr>
          <w:rFonts w:ascii="Arial" w:hAnsi="Arial" w:cs="Arial"/>
        </w:rPr>
        <w:t>, who also testified for the plaintiff.</w:t>
      </w:r>
    </w:p>
    <w:p w14:paraId="1023ED05" w14:textId="77777777" w:rsidR="00835D25" w:rsidRPr="001B0387" w:rsidRDefault="00835D25" w:rsidP="00825E50">
      <w:pPr>
        <w:spacing w:line="360" w:lineRule="auto"/>
        <w:jc w:val="both"/>
        <w:rPr>
          <w:rFonts w:ascii="Arial" w:hAnsi="Arial" w:cs="Arial"/>
        </w:rPr>
      </w:pPr>
    </w:p>
    <w:p w14:paraId="2FC5103E" w14:textId="18ABC477" w:rsidR="00EC6B98" w:rsidRPr="001B0387" w:rsidRDefault="004E039D" w:rsidP="00825E50">
      <w:pPr>
        <w:spacing w:line="360" w:lineRule="auto"/>
        <w:jc w:val="both"/>
        <w:rPr>
          <w:rFonts w:ascii="Arial" w:hAnsi="Arial" w:cs="Arial"/>
        </w:rPr>
      </w:pPr>
      <w:r w:rsidRPr="001B0387">
        <w:rPr>
          <w:rFonts w:ascii="Arial" w:hAnsi="Arial" w:cs="Arial"/>
        </w:rPr>
        <w:t>[11</w:t>
      </w:r>
      <w:r w:rsidR="00EC6B98" w:rsidRPr="001B0387">
        <w:rPr>
          <w:rFonts w:ascii="Arial" w:hAnsi="Arial" w:cs="Arial"/>
        </w:rPr>
        <w:t>]</w:t>
      </w:r>
      <w:r w:rsidR="00EC6B98" w:rsidRPr="001B0387">
        <w:rPr>
          <w:rFonts w:ascii="Arial" w:hAnsi="Arial" w:cs="Arial"/>
        </w:rPr>
        <w:tab/>
        <w:t xml:space="preserve">On the other hand, </w:t>
      </w:r>
      <w:r w:rsidR="00553644">
        <w:rPr>
          <w:rFonts w:ascii="Arial" w:hAnsi="Arial" w:cs="Arial"/>
        </w:rPr>
        <w:t xml:space="preserve">according to the plaintiff, </w:t>
      </w:r>
      <w:r w:rsidR="00EC6B98" w:rsidRPr="001B0387">
        <w:rPr>
          <w:rFonts w:ascii="Arial" w:hAnsi="Arial" w:cs="Arial"/>
        </w:rPr>
        <w:t>the following words are attributed to the 2</w:t>
      </w:r>
      <w:r w:rsidR="00EC6B98" w:rsidRPr="001B0387">
        <w:rPr>
          <w:rFonts w:ascii="Arial" w:hAnsi="Arial" w:cs="Arial"/>
          <w:vertAlign w:val="superscript"/>
        </w:rPr>
        <w:t>nd</w:t>
      </w:r>
      <w:r w:rsidR="00EC6B98" w:rsidRPr="001B0387">
        <w:rPr>
          <w:rFonts w:ascii="Arial" w:hAnsi="Arial" w:cs="Arial"/>
        </w:rPr>
        <w:t xml:space="preserve"> defendant</w:t>
      </w:r>
      <w:r w:rsidR="00553644">
        <w:rPr>
          <w:rFonts w:ascii="Arial" w:hAnsi="Arial" w:cs="Arial"/>
        </w:rPr>
        <w:t xml:space="preserve"> of and concerning her</w:t>
      </w:r>
      <w:r w:rsidR="00F42109">
        <w:rPr>
          <w:rFonts w:ascii="Arial" w:hAnsi="Arial" w:cs="Arial"/>
        </w:rPr>
        <w:t xml:space="preserve"> (the plaintiff)</w:t>
      </w:r>
      <w:r w:rsidR="00EC6B98" w:rsidRPr="001B0387">
        <w:rPr>
          <w:rFonts w:ascii="Arial" w:hAnsi="Arial" w:cs="Arial"/>
        </w:rPr>
        <w:t>:</w:t>
      </w:r>
    </w:p>
    <w:p w14:paraId="2A49827C" w14:textId="77777777" w:rsidR="00EC6B98" w:rsidRPr="001B0387" w:rsidRDefault="00EC6B98" w:rsidP="00825E50">
      <w:pPr>
        <w:spacing w:line="360" w:lineRule="auto"/>
        <w:jc w:val="both"/>
        <w:rPr>
          <w:rFonts w:ascii="Arial" w:hAnsi="Arial" w:cs="Arial"/>
        </w:rPr>
      </w:pPr>
    </w:p>
    <w:p w14:paraId="520FC5D8" w14:textId="6040F95F" w:rsidR="005E3510" w:rsidRPr="000D0B69" w:rsidRDefault="00EC6B98" w:rsidP="00825E50">
      <w:pPr>
        <w:spacing w:line="360" w:lineRule="auto"/>
        <w:jc w:val="both"/>
        <w:rPr>
          <w:rFonts w:ascii="Arial" w:hAnsi="Arial" w:cs="Arial"/>
          <w:sz w:val="22"/>
          <w:szCs w:val="22"/>
        </w:rPr>
      </w:pPr>
      <w:r w:rsidRPr="001B0387">
        <w:rPr>
          <w:rFonts w:ascii="Arial" w:hAnsi="Arial" w:cs="Arial"/>
        </w:rPr>
        <w:tab/>
      </w:r>
      <w:r w:rsidRPr="000D0B69">
        <w:rPr>
          <w:rFonts w:ascii="Arial" w:hAnsi="Arial" w:cs="Arial"/>
          <w:sz w:val="22"/>
          <w:szCs w:val="22"/>
        </w:rPr>
        <w:t>‘You are a killer (witch). You can go to court if you want. In any event, with all your witchcraft, who is going to eat the food you brought?’</w:t>
      </w:r>
      <w:r w:rsidR="005E3510" w:rsidRPr="000D0B69">
        <w:rPr>
          <w:rFonts w:ascii="Arial" w:hAnsi="Arial" w:cs="Arial"/>
          <w:sz w:val="22"/>
          <w:szCs w:val="22"/>
        </w:rPr>
        <w:t xml:space="preserve"> </w:t>
      </w:r>
    </w:p>
    <w:p w14:paraId="37AB905F" w14:textId="77777777" w:rsidR="00EC6B98" w:rsidRPr="001B0387" w:rsidRDefault="00EC6B98" w:rsidP="00825E50">
      <w:pPr>
        <w:spacing w:line="360" w:lineRule="auto"/>
        <w:jc w:val="both"/>
        <w:rPr>
          <w:rFonts w:ascii="Arial" w:hAnsi="Arial" w:cs="Arial"/>
        </w:rPr>
      </w:pPr>
    </w:p>
    <w:p w14:paraId="4BCE64B4" w14:textId="260E1826" w:rsidR="00EC6B98" w:rsidRPr="001B0387" w:rsidRDefault="00EC6B98" w:rsidP="00825E50">
      <w:pPr>
        <w:spacing w:line="360" w:lineRule="auto"/>
        <w:jc w:val="both"/>
        <w:rPr>
          <w:rFonts w:ascii="Arial" w:hAnsi="Arial" w:cs="Arial"/>
        </w:rPr>
      </w:pPr>
      <w:r w:rsidRPr="001B0387">
        <w:rPr>
          <w:rFonts w:ascii="Arial" w:hAnsi="Arial" w:cs="Arial"/>
        </w:rPr>
        <w:t>It must be mentioned that the words attributed to the 2</w:t>
      </w:r>
      <w:r w:rsidRPr="001B0387">
        <w:rPr>
          <w:rFonts w:ascii="Arial" w:hAnsi="Arial" w:cs="Arial"/>
          <w:vertAlign w:val="superscript"/>
        </w:rPr>
        <w:t>nd</w:t>
      </w:r>
      <w:r w:rsidRPr="001B0387">
        <w:rPr>
          <w:rFonts w:ascii="Arial" w:hAnsi="Arial" w:cs="Arial"/>
        </w:rPr>
        <w:t xml:space="preserve"> defendant were allegedly uttered </w:t>
      </w:r>
      <w:r w:rsidR="000D0B69" w:rsidRPr="001B0387">
        <w:rPr>
          <w:rFonts w:ascii="Arial" w:hAnsi="Arial" w:cs="Arial"/>
        </w:rPr>
        <w:t>sometime</w:t>
      </w:r>
      <w:r w:rsidRPr="001B0387">
        <w:rPr>
          <w:rFonts w:ascii="Arial" w:hAnsi="Arial" w:cs="Arial"/>
        </w:rPr>
        <w:t xml:space="preserve"> after the arrival of the cars</w:t>
      </w:r>
      <w:r w:rsidR="003C5B48">
        <w:rPr>
          <w:rFonts w:ascii="Arial" w:hAnsi="Arial" w:cs="Arial"/>
        </w:rPr>
        <w:t>,</w:t>
      </w:r>
      <w:r w:rsidRPr="001B0387">
        <w:rPr>
          <w:rFonts w:ascii="Arial" w:hAnsi="Arial" w:cs="Arial"/>
        </w:rPr>
        <w:t xml:space="preserve"> which </w:t>
      </w:r>
      <w:r w:rsidR="003C5B48">
        <w:rPr>
          <w:rFonts w:ascii="Arial" w:hAnsi="Arial" w:cs="Arial"/>
        </w:rPr>
        <w:t xml:space="preserve">had </w:t>
      </w:r>
      <w:r w:rsidRPr="001B0387">
        <w:rPr>
          <w:rFonts w:ascii="Arial" w:hAnsi="Arial" w:cs="Arial"/>
        </w:rPr>
        <w:t xml:space="preserve">brought </w:t>
      </w:r>
      <w:r w:rsidR="00986F90" w:rsidRPr="001B0387">
        <w:rPr>
          <w:rFonts w:ascii="Arial" w:hAnsi="Arial" w:cs="Arial"/>
        </w:rPr>
        <w:t>t</w:t>
      </w:r>
      <w:r w:rsidRPr="001B0387">
        <w:rPr>
          <w:rFonts w:ascii="Arial" w:hAnsi="Arial" w:cs="Arial"/>
        </w:rPr>
        <w:t xml:space="preserve">he deceased to his parental home. In this regard, the plaintiff testified that the words were uttered </w:t>
      </w:r>
      <w:r w:rsidR="00835D25" w:rsidRPr="001B0387">
        <w:rPr>
          <w:rFonts w:ascii="Arial" w:hAnsi="Arial" w:cs="Arial"/>
        </w:rPr>
        <w:t>by the 2</w:t>
      </w:r>
      <w:r w:rsidR="00835D25" w:rsidRPr="001B0387">
        <w:rPr>
          <w:rFonts w:ascii="Arial" w:hAnsi="Arial" w:cs="Arial"/>
          <w:vertAlign w:val="superscript"/>
        </w:rPr>
        <w:t>nd</w:t>
      </w:r>
      <w:r w:rsidR="00835D25" w:rsidRPr="001B0387">
        <w:rPr>
          <w:rFonts w:ascii="Arial" w:hAnsi="Arial" w:cs="Arial"/>
        </w:rPr>
        <w:t xml:space="preserve"> defendant outside the houses where they were sitting next to the fire and in the presence of many people. When she uttered these words, </w:t>
      </w:r>
      <w:r w:rsidR="00F42109">
        <w:rPr>
          <w:rFonts w:ascii="Arial" w:hAnsi="Arial" w:cs="Arial"/>
        </w:rPr>
        <w:t xml:space="preserve">it was the plaintiff’s version that </w:t>
      </w:r>
      <w:r w:rsidR="00835D25" w:rsidRPr="001B0387">
        <w:rPr>
          <w:rFonts w:ascii="Arial" w:hAnsi="Arial" w:cs="Arial"/>
        </w:rPr>
        <w:t>the 2</w:t>
      </w:r>
      <w:r w:rsidR="00835D25" w:rsidRPr="001B0387">
        <w:rPr>
          <w:rFonts w:ascii="Arial" w:hAnsi="Arial" w:cs="Arial"/>
          <w:vertAlign w:val="superscript"/>
        </w:rPr>
        <w:t>nd</w:t>
      </w:r>
      <w:r w:rsidR="00835D25" w:rsidRPr="001B0387">
        <w:rPr>
          <w:rFonts w:ascii="Arial" w:hAnsi="Arial" w:cs="Arial"/>
        </w:rPr>
        <w:t xml:space="preserve"> defendant </w:t>
      </w:r>
      <w:r w:rsidR="00F42109">
        <w:rPr>
          <w:rFonts w:ascii="Arial" w:hAnsi="Arial" w:cs="Arial"/>
        </w:rPr>
        <w:t>was pointing at her.</w:t>
      </w:r>
      <w:r w:rsidR="00835D25" w:rsidRPr="001B0387">
        <w:rPr>
          <w:rFonts w:ascii="Arial" w:hAnsi="Arial" w:cs="Arial"/>
        </w:rPr>
        <w:t xml:space="preserve"> This version is corroborated by the evidence of </w:t>
      </w:r>
      <w:r w:rsidR="00524070">
        <w:rPr>
          <w:rFonts w:ascii="Arial" w:hAnsi="Arial" w:cs="Arial"/>
        </w:rPr>
        <w:t xml:space="preserve">Ms. </w:t>
      </w:r>
      <w:proofErr w:type="spellStart"/>
      <w:r w:rsidR="00524070">
        <w:rPr>
          <w:rFonts w:ascii="Arial" w:hAnsi="Arial" w:cs="Arial"/>
        </w:rPr>
        <w:t>Willibartine</w:t>
      </w:r>
      <w:proofErr w:type="spellEnd"/>
      <w:r w:rsidR="00835D25" w:rsidRPr="001B0387">
        <w:rPr>
          <w:rFonts w:ascii="Arial" w:hAnsi="Arial" w:cs="Arial"/>
        </w:rPr>
        <w:t xml:space="preserve"> </w:t>
      </w:r>
      <w:proofErr w:type="spellStart"/>
      <w:r w:rsidR="00835D25" w:rsidRPr="001B0387">
        <w:rPr>
          <w:rFonts w:ascii="Arial" w:hAnsi="Arial" w:cs="Arial"/>
        </w:rPr>
        <w:t>Kavari</w:t>
      </w:r>
      <w:proofErr w:type="spellEnd"/>
      <w:r w:rsidR="00835D25" w:rsidRPr="001B0387">
        <w:rPr>
          <w:rFonts w:ascii="Arial" w:hAnsi="Arial" w:cs="Arial"/>
        </w:rPr>
        <w:t xml:space="preserve">. </w:t>
      </w:r>
      <w:r w:rsidRPr="001B0387">
        <w:rPr>
          <w:rFonts w:ascii="Arial" w:hAnsi="Arial" w:cs="Arial"/>
        </w:rPr>
        <w:t xml:space="preserve"> </w:t>
      </w:r>
    </w:p>
    <w:p w14:paraId="1851F84C" w14:textId="77777777" w:rsidR="00785D29" w:rsidRPr="001B0387" w:rsidRDefault="00785D29" w:rsidP="00825E50">
      <w:pPr>
        <w:spacing w:line="360" w:lineRule="auto"/>
        <w:jc w:val="both"/>
        <w:rPr>
          <w:rFonts w:ascii="Arial" w:hAnsi="Arial" w:cs="Arial"/>
        </w:rPr>
      </w:pPr>
    </w:p>
    <w:p w14:paraId="6A8364E8" w14:textId="77777777" w:rsidR="00917492" w:rsidRDefault="00917492" w:rsidP="00825E50">
      <w:pPr>
        <w:spacing w:line="360" w:lineRule="auto"/>
        <w:jc w:val="both"/>
        <w:rPr>
          <w:rFonts w:ascii="Arial" w:hAnsi="Arial" w:cs="Arial"/>
        </w:rPr>
      </w:pPr>
    </w:p>
    <w:p w14:paraId="76C1824E" w14:textId="4DC2F7D0" w:rsidR="00835D25" w:rsidRPr="001B0387" w:rsidRDefault="004E039D" w:rsidP="00825E50">
      <w:pPr>
        <w:spacing w:line="360" w:lineRule="auto"/>
        <w:jc w:val="both"/>
        <w:rPr>
          <w:rFonts w:ascii="Arial" w:hAnsi="Arial" w:cs="Arial"/>
        </w:rPr>
      </w:pPr>
      <w:r w:rsidRPr="001B0387">
        <w:rPr>
          <w:rFonts w:ascii="Arial" w:hAnsi="Arial" w:cs="Arial"/>
        </w:rPr>
        <w:t>[12</w:t>
      </w:r>
      <w:r w:rsidR="00835D25" w:rsidRPr="001B0387">
        <w:rPr>
          <w:rFonts w:ascii="Arial" w:hAnsi="Arial" w:cs="Arial"/>
        </w:rPr>
        <w:t>]</w:t>
      </w:r>
      <w:r w:rsidR="00835D25" w:rsidRPr="001B0387">
        <w:rPr>
          <w:rFonts w:ascii="Arial" w:hAnsi="Arial" w:cs="Arial"/>
        </w:rPr>
        <w:tab/>
        <w:t xml:space="preserve">Mr. Job </w:t>
      </w:r>
      <w:proofErr w:type="spellStart"/>
      <w:r w:rsidR="00835D25" w:rsidRPr="001B0387">
        <w:rPr>
          <w:rFonts w:ascii="Arial" w:hAnsi="Arial" w:cs="Arial"/>
        </w:rPr>
        <w:t>Mbaha</w:t>
      </w:r>
      <w:proofErr w:type="spellEnd"/>
      <w:r w:rsidR="00835D25" w:rsidRPr="001B0387">
        <w:rPr>
          <w:rFonts w:ascii="Arial" w:hAnsi="Arial" w:cs="Arial"/>
        </w:rPr>
        <w:t>, another witness who testified for the plaintiff testified that the following words were spoken by the 1</w:t>
      </w:r>
      <w:r w:rsidR="00835D25" w:rsidRPr="001B0387">
        <w:rPr>
          <w:rFonts w:ascii="Arial" w:hAnsi="Arial" w:cs="Arial"/>
          <w:vertAlign w:val="superscript"/>
        </w:rPr>
        <w:t>st</w:t>
      </w:r>
      <w:r w:rsidR="00835D25" w:rsidRPr="001B0387">
        <w:rPr>
          <w:rFonts w:ascii="Arial" w:hAnsi="Arial" w:cs="Arial"/>
        </w:rPr>
        <w:t xml:space="preserve"> defendant next to the fireplace of and concerning the plaintiff:</w:t>
      </w:r>
    </w:p>
    <w:p w14:paraId="4B163E63" w14:textId="77777777" w:rsidR="00835D25" w:rsidRPr="001B0387" w:rsidRDefault="00835D25" w:rsidP="00825E50">
      <w:pPr>
        <w:spacing w:line="360" w:lineRule="auto"/>
        <w:jc w:val="both"/>
        <w:rPr>
          <w:rFonts w:ascii="Arial" w:hAnsi="Arial" w:cs="Arial"/>
        </w:rPr>
      </w:pPr>
    </w:p>
    <w:p w14:paraId="31379F9B" w14:textId="32CAC96E" w:rsidR="00835D25" w:rsidRPr="000D0B69" w:rsidRDefault="00835D25" w:rsidP="00825E50">
      <w:pPr>
        <w:spacing w:line="360" w:lineRule="auto"/>
        <w:jc w:val="both"/>
        <w:rPr>
          <w:rFonts w:ascii="Arial" w:hAnsi="Arial" w:cs="Arial"/>
          <w:sz w:val="22"/>
          <w:szCs w:val="22"/>
        </w:rPr>
      </w:pPr>
      <w:r w:rsidRPr="001B0387">
        <w:rPr>
          <w:rFonts w:ascii="Arial" w:hAnsi="Arial" w:cs="Arial"/>
        </w:rPr>
        <w:tab/>
      </w:r>
      <w:r w:rsidRPr="000D0B69">
        <w:rPr>
          <w:rFonts w:ascii="Arial" w:hAnsi="Arial" w:cs="Arial"/>
          <w:sz w:val="22"/>
          <w:szCs w:val="22"/>
        </w:rPr>
        <w:t>‘All the</w:t>
      </w:r>
      <w:r w:rsidR="003C5B48">
        <w:rPr>
          <w:rFonts w:ascii="Arial" w:hAnsi="Arial" w:cs="Arial"/>
          <w:sz w:val="22"/>
          <w:szCs w:val="22"/>
        </w:rPr>
        <w:t>s</w:t>
      </w:r>
      <w:r w:rsidRPr="000D0B69">
        <w:rPr>
          <w:rFonts w:ascii="Arial" w:hAnsi="Arial" w:cs="Arial"/>
          <w:sz w:val="22"/>
          <w:szCs w:val="22"/>
        </w:rPr>
        <w:t>e people are killers. They practice witchcraft. You killed my son and now you are driving your cars like that in front of my house.’</w:t>
      </w:r>
    </w:p>
    <w:p w14:paraId="10869318" w14:textId="77777777" w:rsidR="00835D25" w:rsidRPr="001B0387" w:rsidRDefault="00835D25" w:rsidP="00825E50">
      <w:pPr>
        <w:spacing w:line="360" w:lineRule="auto"/>
        <w:jc w:val="both"/>
        <w:rPr>
          <w:rFonts w:ascii="Arial" w:hAnsi="Arial" w:cs="Arial"/>
        </w:rPr>
      </w:pPr>
    </w:p>
    <w:p w14:paraId="15C5BA51" w14:textId="40CF9B0B" w:rsidR="00835D25" w:rsidRPr="003C5B48" w:rsidRDefault="00835D25" w:rsidP="00825E50">
      <w:pPr>
        <w:spacing w:line="360" w:lineRule="auto"/>
        <w:jc w:val="both"/>
        <w:rPr>
          <w:rFonts w:ascii="Arial" w:hAnsi="Arial" w:cs="Arial"/>
          <w:sz w:val="22"/>
          <w:szCs w:val="22"/>
        </w:rPr>
      </w:pPr>
      <w:r w:rsidRPr="001B0387">
        <w:rPr>
          <w:rFonts w:ascii="Arial" w:hAnsi="Arial" w:cs="Arial"/>
        </w:rPr>
        <w:t>Another w</w:t>
      </w:r>
      <w:r w:rsidR="00502DEC" w:rsidRPr="001B0387">
        <w:rPr>
          <w:rFonts w:ascii="Arial" w:hAnsi="Arial" w:cs="Arial"/>
        </w:rPr>
        <w:t>i</w:t>
      </w:r>
      <w:r w:rsidRPr="001B0387">
        <w:rPr>
          <w:rFonts w:ascii="Arial" w:hAnsi="Arial" w:cs="Arial"/>
        </w:rPr>
        <w:t xml:space="preserve">tness, Jim Reeves </w:t>
      </w:r>
      <w:proofErr w:type="spellStart"/>
      <w:r w:rsidRPr="001B0387">
        <w:rPr>
          <w:rFonts w:ascii="Arial" w:hAnsi="Arial" w:cs="Arial"/>
        </w:rPr>
        <w:t>Zauna</w:t>
      </w:r>
      <w:proofErr w:type="spellEnd"/>
      <w:r w:rsidRPr="001B0387">
        <w:rPr>
          <w:rFonts w:ascii="Arial" w:hAnsi="Arial" w:cs="Arial"/>
        </w:rPr>
        <w:t xml:space="preserve"> testified that he heard the</w:t>
      </w:r>
      <w:r w:rsidR="00502DEC" w:rsidRPr="001B0387">
        <w:rPr>
          <w:rFonts w:ascii="Arial" w:hAnsi="Arial" w:cs="Arial"/>
        </w:rPr>
        <w:t xml:space="preserve"> 1</w:t>
      </w:r>
      <w:r w:rsidR="00502DEC" w:rsidRPr="001B0387">
        <w:rPr>
          <w:rFonts w:ascii="Arial" w:hAnsi="Arial" w:cs="Arial"/>
          <w:vertAlign w:val="superscript"/>
        </w:rPr>
        <w:t>st</w:t>
      </w:r>
      <w:r w:rsidRPr="001B0387">
        <w:rPr>
          <w:rFonts w:ascii="Arial" w:hAnsi="Arial" w:cs="Arial"/>
        </w:rPr>
        <w:t xml:space="preserve"> defendant saying, ‘</w:t>
      </w:r>
      <w:r w:rsidRPr="003C5B48">
        <w:rPr>
          <w:rFonts w:ascii="Arial" w:hAnsi="Arial" w:cs="Arial"/>
          <w:sz w:val="22"/>
          <w:szCs w:val="22"/>
        </w:rPr>
        <w:t>You took our child and killed him. Now you brought him with your</w:t>
      </w:r>
      <w:r w:rsidRPr="001B0387">
        <w:rPr>
          <w:rFonts w:ascii="Arial" w:hAnsi="Arial" w:cs="Arial"/>
        </w:rPr>
        <w:t xml:space="preserve"> </w:t>
      </w:r>
      <w:r w:rsidRPr="003C5B48">
        <w:rPr>
          <w:rFonts w:ascii="Arial" w:hAnsi="Arial" w:cs="Arial"/>
          <w:sz w:val="22"/>
          <w:szCs w:val="22"/>
        </w:rPr>
        <w:t>cars. You</w:t>
      </w:r>
      <w:r w:rsidRPr="001B0387">
        <w:rPr>
          <w:rFonts w:ascii="Arial" w:hAnsi="Arial" w:cs="Arial"/>
        </w:rPr>
        <w:t xml:space="preserve"> </w:t>
      </w:r>
      <w:r w:rsidRPr="003C5B48">
        <w:rPr>
          <w:rFonts w:ascii="Arial" w:hAnsi="Arial" w:cs="Arial"/>
          <w:sz w:val="22"/>
          <w:szCs w:val="22"/>
        </w:rPr>
        <w:t>are a witch. You bewitch people.</w:t>
      </w:r>
      <w:r w:rsidRPr="001B0387">
        <w:rPr>
          <w:rFonts w:ascii="Arial" w:hAnsi="Arial" w:cs="Arial"/>
        </w:rPr>
        <w:t xml:space="preserve">’ It was the latter’s evidence that when an elderly lady tried to </w:t>
      </w:r>
      <w:r w:rsidR="00502DEC" w:rsidRPr="001B0387">
        <w:rPr>
          <w:rFonts w:ascii="Arial" w:hAnsi="Arial" w:cs="Arial"/>
        </w:rPr>
        <w:t>intervene and asked the 1</w:t>
      </w:r>
      <w:r w:rsidR="00502DEC" w:rsidRPr="001B0387">
        <w:rPr>
          <w:rFonts w:ascii="Arial" w:hAnsi="Arial" w:cs="Arial"/>
          <w:vertAlign w:val="superscript"/>
        </w:rPr>
        <w:t>st</w:t>
      </w:r>
      <w:r w:rsidR="00502DEC" w:rsidRPr="001B0387">
        <w:rPr>
          <w:rFonts w:ascii="Arial" w:hAnsi="Arial" w:cs="Arial"/>
        </w:rPr>
        <w:t xml:space="preserve"> defendant not to make such utterances in the presence of strangers, the 2</w:t>
      </w:r>
      <w:r w:rsidR="006D7EEB" w:rsidRPr="001C11DE">
        <w:rPr>
          <w:rFonts w:ascii="Arial" w:hAnsi="Arial" w:cs="Arial"/>
          <w:vertAlign w:val="superscript"/>
        </w:rPr>
        <w:t>nd</w:t>
      </w:r>
      <w:r w:rsidR="006D7EEB">
        <w:rPr>
          <w:rFonts w:ascii="Arial" w:hAnsi="Arial" w:cs="Arial"/>
        </w:rPr>
        <w:t xml:space="preserve"> </w:t>
      </w:r>
      <w:r w:rsidR="00F42109">
        <w:rPr>
          <w:rFonts w:ascii="Arial" w:hAnsi="Arial" w:cs="Arial"/>
        </w:rPr>
        <w:t>defendant</w:t>
      </w:r>
      <w:r w:rsidR="00502DEC" w:rsidRPr="001B0387">
        <w:rPr>
          <w:rFonts w:ascii="Arial" w:hAnsi="Arial" w:cs="Arial"/>
        </w:rPr>
        <w:t xml:space="preserve"> stated </w:t>
      </w:r>
      <w:r w:rsidR="00F42109">
        <w:rPr>
          <w:rFonts w:ascii="Arial" w:hAnsi="Arial" w:cs="Arial"/>
        </w:rPr>
        <w:t xml:space="preserve">in response </w:t>
      </w:r>
      <w:r w:rsidR="00502DEC" w:rsidRPr="001B0387">
        <w:rPr>
          <w:rFonts w:ascii="Arial" w:hAnsi="Arial" w:cs="Arial"/>
        </w:rPr>
        <w:t xml:space="preserve">that, </w:t>
      </w:r>
      <w:r w:rsidR="00502DEC" w:rsidRPr="003C5B48">
        <w:rPr>
          <w:rFonts w:ascii="Arial" w:hAnsi="Arial" w:cs="Arial"/>
          <w:sz w:val="22"/>
          <w:szCs w:val="22"/>
        </w:rPr>
        <w:t>‘I know them. They stay together. They all practice witchcraft.’</w:t>
      </w:r>
    </w:p>
    <w:p w14:paraId="73EE71FF" w14:textId="77777777" w:rsidR="00502DEC" w:rsidRPr="001B0387" w:rsidRDefault="00502DEC" w:rsidP="00825E50">
      <w:pPr>
        <w:spacing w:line="360" w:lineRule="auto"/>
        <w:jc w:val="both"/>
        <w:rPr>
          <w:rFonts w:ascii="Arial" w:hAnsi="Arial" w:cs="Arial"/>
        </w:rPr>
      </w:pPr>
    </w:p>
    <w:p w14:paraId="1D9832FC" w14:textId="4F127BC0" w:rsidR="00502DEC" w:rsidRPr="001B0387" w:rsidRDefault="004E039D" w:rsidP="00825E50">
      <w:pPr>
        <w:spacing w:line="360" w:lineRule="auto"/>
        <w:jc w:val="both"/>
        <w:rPr>
          <w:rFonts w:ascii="Arial" w:hAnsi="Arial" w:cs="Arial"/>
        </w:rPr>
      </w:pPr>
      <w:r w:rsidRPr="001B0387">
        <w:rPr>
          <w:rFonts w:ascii="Arial" w:hAnsi="Arial" w:cs="Arial"/>
        </w:rPr>
        <w:t>[13</w:t>
      </w:r>
      <w:r w:rsidR="00502DEC" w:rsidRPr="001B0387">
        <w:rPr>
          <w:rFonts w:ascii="Arial" w:hAnsi="Arial" w:cs="Arial"/>
        </w:rPr>
        <w:t xml:space="preserve">] </w:t>
      </w:r>
      <w:r w:rsidR="003C5B48">
        <w:rPr>
          <w:rFonts w:ascii="Arial" w:hAnsi="Arial" w:cs="Arial"/>
        </w:rPr>
        <w:tab/>
      </w:r>
      <w:r w:rsidR="00502DEC" w:rsidRPr="001B0387">
        <w:rPr>
          <w:rFonts w:ascii="Arial" w:hAnsi="Arial" w:cs="Arial"/>
        </w:rPr>
        <w:t xml:space="preserve">Mr. </w:t>
      </w:r>
      <w:proofErr w:type="spellStart"/>
      <w:r w:rsidR="00502DEC" w:rsidRPr="001B0387">
        <w:rPr>
          <w:rFonts w:ascii="Arial" w:hAnsi="Arial" w:cs="Arial"/>
        </w:rPr>
        <w:t>Zauana</w:t>
      </w:r>
      <w:proofErr w:type="spellEnd"/>
      <w:r w:rsidR="00502DEC" w:rsidRPr="001B0387">
        <w:rPr>
          <w:rFonts w:ascii="Arial" w:hAnsi="Arial" w:cs="Arial"/>
        </w:rPr>
        <w:t xml:space="preserve"> also testified that he was very much embarrassed by the 1</w:t>
      </w:r>
      <w:r w:rsidR="00502DEC" w:rsidRPr="001B0387">
        <w:rPr>
          <w:rFonts w:ascii="Arial" w:hAnsi="Arial" w:cs="Arial"/>
          <w:vertAlign w:val="superscript"/>
        </w:rPr>
        <w:t>st</w:t>
      </w:r>
      <w:r w:rsidR="00502DEC" w:rsidRPr="001B0387">
        <w:rPr>
          <w:rFonts w:ascii="Arial" w:hAnsi="Arial" w:cs="Arial"/>
        </w:rPr>
        <w:t xml:space="preserve"> defendant’s utterances. He then went around the </w:t>
      </w:r>
      <w:r w:rsidR="00F42109">
        <w:rPr>
          <w:rFonts w:ascii="Arial" w:hAnsi="Arial" w:cs="Arial"/>
        </w:rPr>
        <w:t xml:space="preserve">to the </w:t>
      </w:r>
      <w:r w:rsidR="00502DEC" w:rsidRPr="001B0387">
        <w:rPr>
          <w:rFonts w:ascii="Arial" w:hAnsi="Arial" w:cs="Arial"/>
        </w:rPr>
        <w:t xml:space="preserve">fire </w:t>
      </w:r>
      <w:r w:rsidR="00F42109">
        <w:rPr>
          <w:rFonts w:ascii="Arial" w:hAnsi="Arial" w:cs="Arial"/>
        </w:rPr>
        <w:t xml:space="preserve">area </w:t>
      </w:r>
      <w:r w:rsidR="00502DEC" w:rsidRPr="001B0387">
        <w:rPr>
          <w:rFonts w:ascii="Arial" w:hAnsi="Arial" w:cs="Arial"/>
        </w:rPr>
        <w:t xml:space="preserve">about an hour later and requested the men who were sitting around the fire to assist </w:t>
      </w:r>
      <w:r w:rsidR="00F42109">
        <w:rPr>
          <w:rFonts w:ascii="Arial" w:hAnsi="Arial" w:cs="Arial"/>
        </w:rPr>
        <w:t xml:space="preserve">him </w:t>
      </w:r>
      <w:r w:rsidR="00502DEC" w:rsidRPr="001B0387">
        <w:rPr>
          <w:rFonts w:ascii="Arial" w:hAnsi="Arial" w:cs="Arial"/>
        </w:rPr>
        <w:t>in off-loading the food from the vehicles that came with the plaintiff</w:t>
      </w:r>
      <w:r w:rsidR="00193D1B">
        <w:rPr>
          <w:rFonts w:ascii="Arial" w:hAnsi="Arial" w:cs="Arial"/>
        </w:rPr>
        <w:t>. To this request, the people around</w:t>
      </w:r>
      <w:r w:rsidR="00502DEC" w:rsidRPr="001B0387">
        <w:rPr>
          <w:rFonts w:ascii="Arial" w:hAnsi="Arial" w:cs="Arial"/>
        </w:rPr>
        <w:t xml:space="preserve"> retorted, </w:t>
      </w:r>
      <w:r w:rsidR="000D0B69" w:rsidRPr="000D0B69">
        <w:rPr>
          <w:rFonts w:ascii="Arial" w:hAnsi="Arial" w:cs="Arial"/>
          <w:sz w:val="22"/>
          <w:szCs w:val="22"/>
        </w:rPr>
        <w:t>‘We</w:t>
      </w:r>
      <w:r w:rsidR="00502DEC" w:rsidRPr="000D0B69">
        <w:rPr>
          <w:rFonts w:ascii="Arial" w:hAnsi="Arial" w:cs="Arial"/>
          <w:sz w:val="22"/>
          <w:szCs w:val="22"/>
        </w:rPr>
        <w:t xml:space="preserve"> are not going to off-load food which has witchcraft.</w:t>
      </w:r>
      <w:r w:rsidR="00193D1B">
        <w:rPr>
          <w:rFonts w:ascii="Arial" w:hAnsi="Arial" w:cs="Arial"/>
        </w:rPr>
        <w:t xml:space="preserve">’ It was his further evidence that after off-loading the food on his own and putting same in front of the house, he then went away to his village which was not far </w:t>
      </w:r>
      <w:r w:rsidR="00F42109">
        <w:rPr>
          <w:rFonts w:ascii="Arial" w:hAnsi="Arial" w:cs="Arial"/>
        </w:rPr>
        <w:t xml:space="preserve">from </w:t>
      </w:r>
      <w:proofErr w:type="spellStart"/>
      <w:r w:rsidR="00F42109">
        <w:rPr>
          <w:rFonts w:ascii="Arial" w:hAnsi="Arial" w:cs="Arial"/>
        </w:rPr>
        <w:t>Okonjama</w:t>
      </w:r>
      <w:proofErr w:type="spellEnd"/>
      <w:r w:rsidR="00F42109">
        <w:rPr>
          <w:rFonts w:ascii="Arial" w:hAnsi="Arial" w:cs="Arial"/>
        </w:rPr>
        <w:t xml:space="preserve"> </w:t>
      </w:r>
      <w:r w:rsidR="00193D1B">
        <w:rPr>
          <w:rFonts w:ascii="Arial" w:hAnsi="Arial" w:cs="Arial"/>
        </w:rPr>
        <w:t>and never returned to attend the funeral the following day. I will return to other aspects of his evidence later.</w:t>
      </w:r>
    </w:p>
    <w:p w14:paraId="1367B94A" w14:textId="77777777" w:rsidR="00785D29" w:rsidRPr="001B0387" w:rsidRDefault="00785D29" w:rsidP="00825E50">
      <w:pPr>
        <w:spacing w:line="360" w:lineRule="auto"/>
        <w:jc w:val="both"/>
        <w:rPr>
          <w:rFonts w:ascii="Arial" w:hAnsi="Arial" w:cs="Arial"/>
        </w:rPr>
      </w:pPr>
    </w:p>
    <w:p w14:paraId="6D990B6B" w14:textId="1DF9F34A" w:rsidR="00785D29" w:rsidRPr="001B0387" w:rsidRDefault="00785D29" w:rsidP="00785D29">
      <w:pPr>
        <w:spacing w:line="360" w:lineRule="auto"/>
        <w:jc w:val="both"/>
        <w:rPr>
          <w:rFonts w:ascii="Arial" w:hAnsi="Arial" w:cs="Arial"/>
          <w:u w:val="single"/>
        </w:rPr>
      </w:pPr>
      <w:r w:rsidRPr="001B0387">
        <w:rPr>
          <w:rFonts w:ascii="Arial" w:hAnsi="Arial" w:cs="Arial"/>
          <w:u w:val="single"/>
        </w:rPr>
        <w:t>Are these words</w:t>
      </w:r>
      <w:r w:rsidR="003C5B48">
        <w:rPr>
          <w:rFonts w:ascii="Arial" w:hAnsi="Arial" w:cs="Arial"/>
          <w:u w:val="single"/>
        </w:rPr>
        <w:t xml:space="preserve"> alleged</w:t>
      </w:r>
      <w:r w:rsidRPr="001B0387">
        <w:rPr>
          <w:rFonts w:ascii="Arial" w:hAnsi="Arial" w:cs="Arial"/>
          <w:u w:val="single"/>
        </w:rPr>
        <w:t xml:space="preserve"> </w:t>
      </w:r>
      <w:r w:rsidRPr="001B0387">
        <w:rPr>
          <w:rFonts w:ascii="Arial" w:hAnsi="Arial" w:cs="Arial"/>
          <w:i/>
          <w:u w:val="single"/>
        </w:rPr>
        <w:t xml:space="preserve">per se </w:t>
      </w:r>
      <w:r w:rsidRPr="001B0387">
        <w:rPr>
          <w:rFonts w:ascii="Arial" w:hAnsi="Arial" w:cs="Arial"/>
          <w:u w:val="single"/>
        </w:rPr>
        <w:t>defamatory of the plaintiff?</w:t>
      </w:r>
    </w:p>
    <w:p w14:paraId="2357F532" w14:textId="77777777" w:rsidR="00785D29" w:rsidRPr="001B0387" w:rsidRDefault="00785D29" w:rsidP="00785D29">
      <w:pPr>
        <w:spacing w:line="360" w:lineRule="auto"/>
        <w:jc w:val="both"/>
        <w:rPr>
          <w:rFonts w:ascii="Arial" w:hAnsi="Arial" w:cs="Arial"/>
          <w:u w:val="single"/>
        </w:rPr>
      </w:pPr>
    </w:p>
    <w:p w14:paraId="0066333E" w14:textId="01116372" w:rsidR="00785D29" w:rsidRPr="001B0387" w:rsidRDefault="004E039D" w:rsidP="00785D29">
      <w:pPr>
        <w:spacing w:line="360" w:lineRule="auto"/>
        <w:jc w:val="both"/>
        <w:rPr>
          <w:rFonts w:ascii="Arial" w:hAnsi="Arial" w:cs="Arial"/>
        </w:rPr>
      </w:pPr>
      <w:r w:rsidRPr="001B0387">
        <w:rPr>
          <w:rFonts w:ascii="Arial" w:hAnsi="Arial" w:cs="Arial"/>
        </w:rPr>
        <w:t>[14</w:t>
      </w:r>
      <w:r w:rsidR="00785D29" w:rsidRPr="001B0387">
        <w:rPr>
          <w:rFonts w:ascii="Arial" w:hAnsi="Arial" w:cs="Arial"/>
        </w:rPr>
        <w:t>]</w:t>
      </w:r>
      <w:r w:rsidR="00785D29" w:rsidRPr="001B0387">
        <w:rPr>
          <w:rFonts w:ascii="Arial" w:hAnsi="Arial" w:cs="Arial"/>
        </w:rPr>
        <w:tab/>
        <w:t xml:space="preserve">As indicated earlier, the defendants deny having uttered those words or even words to the same effect. At this juncture, I find it prudent to deal with the above question without further ceremony. Were the words allegedly uttered by the defendants </w:t>
      </w:r>
      <w:r w:rsidR="00785D29" w:rsidRPr="001B0387">
        <w:rPr>
          <w:rFonts w:ascii="Arial" w:hAnsi="Arial" w:cs="Arial"/>
          <w:i/>
        </w:rPr>
        <w:t xml:space="preserve">per se </w:t>
      </w:r>
      <w:r w:rsidR="00785D29" w:rsidRPr="001B0387">
        <w:rPr>
          <w:rFonts w:ascii="Arial" w:hAnsi="Arial" w:cs="Arial"/>
        </w:rPr>
        <w:t>defamatory of the plaintiff?</w:t>
      </w:r>
    </w:p>
    <w:p w14:paraId="6BC88E37" w14:textId="77777777" w:rsidR="00785D29" w:rsidRPr="001B0387" w:rsidRDefault="00785D29" w:rsidP="00785D29">
      <w:pPr>
        <w:spacing w:line="360" w:lineRule="auto"/>
        <w:jc w:val="both"/>
        <w:rPr>
          <w:rFonts w:ascii="Arial" w:hAnsi="Arial" w:cs="Arial"/>
        </w:rPr>
      </w:pPr>
    </w:p>
    <w:p w14:paraId="0804B2C5" w14:textId="680FDAC9" w:rsidR="00785D29" w:rsidRPr="001B0387" w:rsidRDefault="004E039D" w:rsidP="00785D29">
      <w:pPr>
        <w:spacing w:line="360" w:lineRule="auto"/>
        <w:jc w:val="both"/>
        <w:rPr>
          <w:rFonts w:ascii="Arial" w:hAnsi="Arial" w:cs="Arial"/>
        </w:rPr>
      </w:pPr>
      <w:r w:rsidRPr="001B0387">
        <w:rPr>
          <w:rFonts w:ascii="Arial" w:hAnsi="Arial" w:cs="Arial"/>
        </w:rPr>
        <w:t>[15</w:t>
      </w:r>
      <w:r w:rsidR="00785D29" w:rsidRPr="001B0387">
        <w:rPr>
          <w:rFonts w:ascii="Arial" w:hAnsi="Arial" w:cs="Arial"/>
        </w:rPr>
        <w:t>]</w:t>
      </w:r>
      <w:r w:rsidR="00785D29" w:rsidRPr="001B0387">
        <w:rPr>
          <w:rFonts w:ascii="Arial" w:hAnsi="Arial" w:cs="Arial"/>
        </w:rPr>
        <w:tab/>
        <w:t xml:space="preserve">In </w:t>
      </w:r>
      <w:proofErr w:type="spellStart"/>
      <w:r w:rsidR="00785D29" w:rsidRPr="001B0387">
        <w:rPr>
          <w:rFonts w:ascii="Arial" w:hAnsi="Arial" w:cs="Arial"/>
          <w:i/>
        </w:rPr>
        <w:t>Stephanus</w:t>
      </w:r>
      <w:proofErr w:type="spellEnd"/>
      <w:r w:rsidR="00785D29" w:rsidRPr="001B0387">
        <w:rPr>
          <w:rFonts w:ascii="Arial" w:hAnsi="Arial" w:cs="Arial"/>
          <w:i/>
        </w:rPr>
        <w:t xml:space="preserve"> </w:t>
      </w:r>
      <w:proofErr w:type="spellStart"/>
      <w:r w:rsidR="00785D29" w:rsidRPr="001B0387">
        <w:rPr>
          <w:rFonts w:ascii="Arial" w:hAnsi="Arial" w:cs="Arial"/>
          <w:i/>
        </w:rPr>
        <w:t>Unoovene</w:t>
      </w:r>
      <w:proofErr w:type="spellEnd"/>
      <w:r w:rsidR="00785D29" w:rsidRPr="001B0387">
        <w:rPr>
          <w:rFonts w:ascii="Arial" w:hAnsi="Arial" w:cs="Arial"/>
          <w:i/>
        </w:rPr>
        <w:t xml:space="preserve"> v Lazarus </w:t>
      </w:r>
      <w:proofErr w:type="spellStart"/>
      <w:r w:rsidR="00785D29" w:rsidRPr="001B0387">
        <w:rPr>
          <w:rFonts w:ascii="Arial" w:hAnsi="Arial" w:cs="Arial"/>
          <w:i/>
        </w:rPr>
        <w:t>Nangolo</w:t>
      </w:r>
      <w:proofErr w:type="spellEnd"/>
      <w:r w:rsidR="00785D29" w:rsidRPr="001B0387">
        <w:rPr>
          <w:rStyle w:val="FootnoteReference"/>
          <w:rFonts w:ascii="Arial" w:hAnsi="Arial" w:cs="Arial"/>
          <w:i/>
        </w:rPr>
        <w:footnoteReference w:id="1"/>
      </w:r>
      <w:r w:rsidR="00785D29" w:rsidRPr="001B0387">
        <w:rPr>
          <w:rFonts w:ascii="Arial" w:hAnsi="Arial" w:cs="Arial"/>
        </w:rPr>
        <w:t xml:space="preserve"> Van </w:t>
      </w:r>
      <w:proofErr w:type="spellStart"/>
      <w:r w:rsidR="00785D29" w:rsidRPr="001B0387">
        <w:rPr>
          <w:rFonts w:ascii="Arial" w:hAnsi="Arial" w:cs="Arial"/>
        </w:rPr>
        <w:t>Niekerk</w:t>
      </w:r>
      <w:proofErr w:type="spellEnd"/>
      <w:r w:rsidR="00785D29" w:rsidRPr="001B0387">
        <w:rPr>
          <w:rFonts w:ascii="Arial" w:hAnsi="Arial" w:cs="Arial"/>
        </w:rPr>
        <w:t xml:space="preserve"> J adumbrated the applicable principles as follows:</w:t>
      </w:r>
    </w:p>
    <w:p w14:paraId="374AE8E3" w14:textId="77777777" w:rsidR="00785D29" w:rsidRPr="001B0387" w:rsidRDefault="00785D29" w:rsidP="00785D29">
      <w:pPr>
        <w:spacing w:line="360" w:lineRule="auto"/>
        <w:jc w:val="both"/>
        <w:rPr>
          <w:rFonts w:ascii="Arial" w:hAnsi="Arial" w:cs="Arial"/>
        </w:rPr>
      </w:pPr>
    </w:p>
    <w:p w14:paraId="59B2B675" w14:textId="1B9B8AEA" w:rsidR="00785D29" w:rsidRPr="006722A5" w:rsidRDefault="00785D29" w:rsidP="00785D29">
      <w:pPr>
        <w:spacing w:line="360" w:lineRule="auto"/>
        <w:jc w:val="both"/>
        <w:rPr>
          <w:rFonts w:ascii="Arial" w:hAnsi="Arial" w:cs="Arial"/>
          <w:sz w:val="22"/>
          <w:szCs w:val="22"/>
        </w:rPr>
      </w:pPr>
      <w:r w:rsidRPr="001B0387">
        <w:rPr>
          <w:rFonts w:ascii="Arial" w:hAnsi="Arial" w:cs="Arial"/>
        </w:rPr>
        <w:tab/>
      </w:r>
      <w:r w:rsidRPr="006722A5">
        <w:rPr>
          <w:rFonts w:ascii="Arial" w:hAnsi="Arial" w:cs="Arial"/>
          <w:sz w:val="22"/>
          <w:szCs w:val="22"/>
        </w:rPr>
        <w:t>‘</w:t>
      </w:r>
      <w:r w:rsidR="006D7EEB" w:rsidRPr="006722A5">
        <w:rPr>
          <w:rFonts w:ascii="Arial" w:hAnsi="Arial" w:cs="Arial"/>
          <w:sz w:val="22"/>
          <w:szCs w:val="22"/>
        </w:rPr>
        <w:t xml:space="preserve">[7] </w:t>
      </w:r>
      <w:r w:rsidRPr="006722A5">
        <w:rPr>
          <w:rFonts w:ascii="Arial" w:hAnsi="Arial" w:cs="Arial"/>
          <w:sz w:val="22"/>
          <w:szCs w:val="22"/>
        </w:rPr>
        <w:t xml:space="preserve">It is trite that the “question whether the defendant’s statement is defamatory falls to be determined objectively: the court will construe the statement, draw its own inference about the meaning and effect thereof and then assess whether </w:t>
      </w:r>
      <w:r w:rsidR="003C5B48">
        <w:rPr>
          <w:rFonts w:ascii="Arial" w:hAnsi="Arial" w:cs="Arial"/>
          <w:sz w:val="22"/>
          <w:szCs w:val="22"/>
        </w:rPr>
        <w:t xml:space="preserve">it tends to lower the plaintiff” </w:t>
      </w:r>
      <w:r w:rsidRPr="006722A5">
        <w:rPr>
          <w:rFonts w:ascii="Arial" w:hAnsi="Arial" w:cs="Arial"/>
          <w:sz w:val="22"/>
          <w:szCs w:val="22"/>
        </w:rPr>
        <w:t>in the estimation of right-thinking members of society generally’.</w:t>
      </w:r>
    </w:p>
    <w:p w14:paraId="7B8E41B1" w14:textId="77777777" w:rsidR="00785D29" w:rsidRPr="001B0387" w:rsidRDefault="00785D29" w:rsidP="00785D29">
      <w:pPr>
        <w:spacing w:line="360" w:lineRule="auto"/>
        <w:jc w:val="both"/>
        <w:rPr>
          <w:rFonts w:ascii="Arial" w:hAnsi="Arial" w:cs="Arial"/>
        </w:rPr>
      </w:pPr>
    </w:p>
    <w:p w14:paraId="78622280" w14:textId="392CF1A6" w:rsidR="00785D29" w:rsidRPr="001B0387" w:rsidRDefault="004E039D" w:rsidP="00785D29">
      <w:pPr>
        <w:spacing w:line="360" w:lineRule="auto"/>
        <w:jc w:val="both"/>
        <w:rPr>
          <w:rFonts w:ascii="Arial" w:hAnsi="Arial" w:cs="Arial"/>
        </w:rPr>
      </w:pPr>
      <w:r w:rsidRPr="001B0387">
        <w:rPr>
          <w:rFonts w:ascii="Arial" w:hAnsi="Arial" w:cs="Arial"/>
        </w:rPr>
        <w:t>[16</w:t>
      </w:r>
      <w:r w:rsidR="00785D29" w:rsidRPr="001B0387">
        <w:rPr>
          <w:rFonts w:ascii="Arial" w:hAnsi="Arial" w:cs="Arial"/>
        </w:rPr>
        <w:t>]</w:t>
      </w:r>
      <w:r w:rsidR="00785D29" w:rsidRPr="001B0387">
        <w:rPr>
          <w:rFonts w:ascii="Arial" w:hAnsi="Arial" w:cs="Arial"/>
        </w:rPr>
        <w:tab/>
        <w:t xml:space="preserve">In </w:t>
      </w:r>
      <w:proofErr w:type="spellStart"/>
      <w:r w:rsidR="00785D29" w:rsidRPr="001B0387">
        <w:rPr>
          <w:rFonts w:ascii="Arial" w:hAnsi="Arial" w:cs="Arial"/>
          <w:i/>
        </w:rPr>
        <w:t>Bednarek</w:t>
      </w:r>
      <w:proofErr w:type="spellEnd"/>
      <w:r w:rsidR="00785D29" w:rsidRPr="001B0387">
        <w:rPr>
          <w:rFonts w:ascii="Arial" w:hAnsi="Arial" w:cs="Arial"/>
          <w:i/>
        </w:rPr>
        <w:t xml:space="preserve"> </w:t>
      </w:r>
      <w:proofErr w:type="gramStart"/>
      <w:r w:rsidR="00785D29" w:rsidRPr="001B0387">
        <w:rPr>
          <w:rFonts w:ascii="Arial" w:hAnsi="Arial" w:cs="Arial"/>
          <w:i/>
        </w:rPr>
        <w:t>And</w:t>
      </w:r>
      <w:proofErr w:type="gramEnd"/>
      <w:r w:rsidR="00785D29" w:rsidRPr="001B0387">
        <w:rPr>
          <w:rFonts w:ascii="Arial" w:hAnsi="Arial" w:cs="Arial"/>
          <w:i/>
        </w:rPr>
        <w:t xml:space="preserve"> Others v </w:t>
      </w:r>
      <w:proofErr w:type="spellStart"/>
      <w:r w:rsidR="00785D29" w:rsidRPr="001B0387">
        <w:rPr>
          <w:rFonts w:ascii="Arial" w:hAnsi="Arial" w:cs="Arial"/>
          <w:i/>
        </w:rPr>
        <w:t>Hannam</w:t>
      </w:r>
      <w:proofErr w:type="spellEnd"/>
      <w:r w:rsidR="00785D29" w:rsidRPr="001B0387">
        <w:rPr>
          <w:rFonts w:ascii="Arial" w:hAnsi="Arial" w:cs="Arial"/>
          <w:i/>
        </w:rPr>
        <w:t xml:space="preserve"> And Another</w:t>
      </w:r>
      <w:r w:rsidR="003C5B48">
        <w:rPr>
          <w:rFonts w:ascii="Arial" w:hAnsi="Arial" w:cs="Arial"/>
          <w:i/>
        </w:rPr>
        <w:t>,</w:t>
      </w:r>
      <w:r w:rsidR="00785D29" w:rsidRPr="001B0387">
        <w:rPr>
          <w:rStyle w:val="FootnoteReference"/>
          <w:rFonts w:ascii="Arial" w:hAnsi="Arial" w:cs="Arial"/>
          <w:i/>
        </w:rPr>
        <w:footnoteReference w:id="2"/>
      </w:r>
      <w:r w:rsidR="00785D29" w:rsidRPr="001B0387">
        <w:rPr>
          <w:rFonts w:ascii="Arial" w:hAnsi="Arial" w:cs="Arial"/>
          <w:i/>
        </w:rPr>
        <w:t xml:space="preserve"> </w:t>
      </w:r>
      <w:r w:rsidR="00785D29" w:rsidRPr="001B0387">
        <w:rPr>
          <w:rFonts w:ascii="Arial" w:hAnsi="Arial" w:cs="Arial"/>
        </w:rPr>
        <w:t>this court expressed itself thus on the above question:</w:t>
      </w:r>
    </w:p>
    <w:p w14:paraId="5FD76CEE" w14:textId="77777777" w:rsidR="00785D29" w:rsidRPr="001B0387" w:rsidRDefault="00785D29" w:rsidP="00785D29">
      <w:pPr>
        <w:spacing w:line="360" w:lineRule="auto"/>
        <w:jc w:val="both"/>
        <w:rPr>
          <w:rFonts w:ascii="Arial" w:hAnsi="Arial" w:cs="Arial"/>
        </w:rPr>
      </w:pPr>
    </w:p>
    <w:p w14:paraId="0E3E7B00" w14:textId="71BEB1F0" w:rsidR="00785D29" w:rsidRPr="006722A5" w:rsidRDefault="00785D29" w:rsidP="00785D29">
      <w:pPr>
        <w:spacing w:line="360" w:lineRule="auto"/>
        <w:jc w:val="both"/>
        <w:rPr>
          <w:rFonts w:ascii="Arial" w:hAnsi="Arial" w:cs="Arial"/>
          <w:sz w:val="22"/>
          <w:szCs w:val="22"/>
        </w:rPr>
      </w:pPr>
      <w:r w:rsidRPr="001B0387">
        <w:rPr>
          <w:rFonts w:ascii="Arial" w:hAnsi="Arial" w:cs="Arial"/>
        </w:rPr>
        <w:tab/>
      </w:r>
      <w:r w:rsidR="003C5B48">
        <w:rPr>
          <w:rFonts w:ascii="Arial" w:hAnsi="Arial" w:cs="Arial"/>
          <w:sz w:val="22"/>
          <w:szCs w:val="22"/>
        </w:rPr>
        <w:t>‘</w:t>
      </w:r>
      <w:r w:rsidRPr="006722A5">
        <w:rPr>
          <w:rFonts w:ascii="Arial" w:hAnsi="Arial" w:cs="Arial"/>
          <w:sz w:val="22"/>
          <w:szCs w:val="22"/>
        </w:rPr>
        <w:t>[18] Put differently, the question is whether the court, a</w:t>
      </w:r>
      <w:r w:rsidR="000C10BD" w:rsidRPr="006722A5">
        <w:rPr>
          <w:rFonts w:ascii="Arial" w:hAnsi="Arial" w:cs="Arial"/>
          <w:sz w:val="22"/>
          <w:szCs w:val="22"/>
        </w:rPr>
        <w:t>f</w:t>
      </w:r>
      <w:r w:rsidRPr="006722A5">
        <w:rPr>
          <w:rFonts w:ascii="Arial" w:hAnsi="Arial" w:cs="Arial"/>
          <w:sz w:val="22"/>
          <w:szCs w:val="22"/>
        </w:rPr>
        <w:t>ter reading the statements or considering the behaviour in question would come to the conclusion that the said statements or conduct were defamatory of the plaintiffs and capable of injuring them in their good names and reputation. In this regard, the court must adopt the test of a reasonable person of sober tastes and sensibilities, neither given to easy excitability nor too docile, for lack of a better epithet, so as to remain calm in circumstances where a reasonable person would react.</w:t>
      </w:r>
    </w:p>
    <w:p w14:paraId="5F33106B" w14:textId="77777777" w:rsidR="00785D29" w:rsidRPr="006722A5" w:rsidRDefault="00785D29" w:rsidP="00785D29">
      <w:pPr>
        <w:spacing w:line="360" w:lineRule="auto"/>
        <w:jc w:val="both"/>
        <w:rPr>
          <w:rFonts w:ascii="Arial" w:hAnsi="Arial" w:cs="Arial"/>
          <w:sz w:val="22"/>
          <w:szCs w:val="22"/>
        </w:rPr>
      </w:pPr>
    </w:p>
    <w:p w14:paraId="47247134" w14:textId="61AA85AE" w:rsidR="00785D29" w:rsidRPr="006722A5" w:rsidRDefault="004E039D" w:rsidP="00785D29">
      <w:pPr>
        <w:spacing w:line="360" w:lineRule="auto"/>
        <w:jc w:val="both"/>
        <w:rPr>
          <w:rFonts w:ascii="Arial" w:hAnsi="Arial" w:cs="Arial"/>
          <w:sz w:val="22"/>
          <w:szCs w:val="22"/>
        </w:rPr>
      </w:pPr>
      <w:r w:rsidRPr="006722A5">
        <w:rPr>
          <w:rFonts w:ascii="Arial" w:hAnsi="Arial" w:cs="Arial"/>
          <w:sz w:val="22"/>
          <w:szCs w:val="22"/>
        </w:rPr>
        <w:t>[19</w:t>
      </w:r>
      <w:r w:rsidR="000C10BD" w:rsidRPr="006722A5">
        <w:rPr>
          <w:rFonts w:ascii="Arial" w:hAnsi="Arial" w:cs="Arial"/>
          <w:sz w:val="22"/>
          <w:szCs w:val="22"/>
        </w:rPr>
        <w:t>]</w:t>
      </w:r>
      <w:r w:rsidR="000C10BD" w:rsidRPr="006722A5">
        <w:rPr>
          <w:rFonts w:ascii="Arial" w:hAnsi="Arial" w:cs="Arial"/>
          <w:sz w:val="22"/>
          <w:szCs w:val="22"/>
        </w:rPr>
        <w:tab/>
        <w:t>To p</w:t>
      </w:r>
      <w:r w:rsidR="00785D29" w:rsidRPr="006722A5">
        <w:rPr>
          <w:rFonts w:ascii="Arial" w:hAnsi="Arial" w:cs="Arial"/>
          <w:sz w:val="22"/>
          <w:szCs w:val="22"/>
        </w:rPr>
        <w:t>ut it in graphic terms, the standard to be employed is that of a reasonable person who is neither as one operating under the energising effect or influence of steroids nor one operating as if under the lulling effect of sedatives.’</w:t>
      </w:r>
    </w:p>
    <w:p w14:paraId="5A88B9FA" w14:textId="77777777" w:rsidR="000A5F50" w:rsidRPr="001B0387" w:rsidRDefault="000A5F50" w:rsidP="00785D29">
      <w:pPr>
        <w:spacing w:line="360" w:lineRule="auto"/>
        <w:jc w:val="both"/>
        <w:rPr>
          <w:rFonts w:ascii="Arial" w:hAnsi="Arial" w:cs="Arial"/>
        </w:rPr>
      </w:pPr>
    </w:p>
    <w:p w14:paraId="4A539339" w14:textId="0E90E90F" w:rsidR="000A5F50" w:rsidRPr="001B0387" w:rsidRDefault="004E039D" w:rsidP="00785D29">
      <w:pPr>
        <w:spacing w:line="360" w:lineRule="auto"/>
        <w:jc w:val="both"/>
        <w:rPr>
          <w:rFonts w:ascii="Arial" w:hAnsi="Arial" w:cs="Arial"/>
        </w:rPr>
      </w:pPr>
      <w:r w:rsidRPr="001B0387">
        <w:rPr>
          <w:rFonts w:ascii="Arial" w:hAnsi="Arial" w:cs="Arial"/>
        </w:rPr>
        <w:t>[17</w:t>
      </w:r>
      <w:r w:rsidR="000A5F50" w:rsidRPr="001B0387">
        <w:rPr>
          <w:rFonts w:ascii="Arial" w:hAnsi="Arial" w:cs="Arial"/>
        </w:rPr>
        <w:t>]</w:t>
      </w:r>
      <w:r w:rsidR="000A5F50" w:rsidRPr="001B0387">
        <w:rPr>
          <w:rFonts w:ascii="Arial" w:hAnsi="Arial" w:cs="Arial"/>
        </w:rPr>
        <w:tab/>
        <w:t xml:space="preserve">Earlier at para [16], in dealing with the words or conduct complained of, the court reasoned as follows in the </w:t>
      </w:r>
      <w:proofErr w:type="spellStart"/>
      <w:r w:rsidR="000A5F50" w:rsidRPr="001B0387">
        <w:rPr>
          <w:rFonts w:ascii="Arial" w:hAnsi="Arial" w:cs="Arial"/>
          <w:i/>
        </w:rPr>
        <w:t>Bednarek</w:t>
      </w:r>
      <w:proofErr w:type="spellEnd"/>
      <w:r w:rsidR="000A5F50" w:rsidRPr="001B0387">
        <w:rPr>
          <w:rFonts w:ascii="Arial" w:hAnsi="Arial" w:cs="Arial"/>
          <w:i/>
        </w:rPr>
        <w:t xml:space="preserve"> </w:t>
      </w:r>
      <w:r w:rsidR="000A5F50" w:rsidRPr="001B0387">
        <w:rPr>
          <w:rFonts w:ascii="Arial" w:hAnsi="Arial" w:cs="Arial"/>
        </w:rPr>
        <w:t>matter:</w:t>
      </w:r>
    </w:p>
    <w:p w14:paraId="323FC55D" w14:textId="77777777" w:rsidR="000A5F50" w:rsidRPr="001B0387" w:rsidRDefault="000A5F50" w:rsidP="00785D29">
      <w:pPr>
        <w:spacing w:line="360" w:lineRule="auto"/>
        <w:jc w:val="both"/>
        <w:rPr>
          <w:rFonts w:ascii="Arial" w:hAnsi="Arial" w:cs="Arial"/>
        </w:rPr>
      </w:pPr>
    </w:p>
    <w:p w14:paraId="07F7244F" w14:textId="441FF263" w:rsidR="000A5F50" w:rsidRPr="006722A5" w:rsidRDefault="000A5F50" w:rsidP="00785D29">
      <w:pPr>
        <w:spacing w:line="360" w:lineRule="auto"/>
        <w:jc w:val="both"/>
        <w:rPr>
          <w:rFonts w:ascii="Arial" w:hAnsi="Arial" w:cs="Arial"/>
          <w:sz w:val="22"/>
          <w:szCs w:val="22"/>
        </w:rPr>
      </w:pPr>
      <w:r w:rsidRPr="001B0387">
        <w:rPr>
          <w:rFonts w:ascii="Arial" w:hAnsi="Arial" w:cs="Arial"/>
        </w:rPr>
        <w:tab/>
      </w:r>
      <w:r w:rsidRPr="006722A5">
        <w:rPr>
          <w:rFonts w:ascii="Arial" w:hAnsi="Arial" w:cs="Arial"/>
          <w:sz w:val="22"/>
          <w:szCs w:val="22"/>
        </w:rPr>
        <w:t xml:space="preserve">‘In this regard, the statement must not only serve to impair the individual’s good name but must also be objectively unreasonable or </w:t>
      </w:r>
      <w:r w:rsidRPr="006722A5">
        <w:rPr>
          <w:rFonts w:ascii="Arial" w:hAnsi="Arial" w:cs="Arial"/>
          <w:i/>
          <w:sz w:val="22"/>
          <w:szCs w:val="22"/>
        </w:rPr>
        <w:t xml:space="preserve">contra </w:t>
      </w:r>
      <w:proofErr w:type="spellStart"/>
      <w:r w:rsidRPr="006722A5">
        <w:rPr>
          <w:rFonts w:ascii="Arial" w:hAnsi="Arial" w:cs="Arial"/>
          <w:i/>
          <w:sz w:val="22"/>
          <w:szCs w:val="22"/>
        </w:rPr>
        <w:t>bonos</w:t>
      </w:r>
      <w:proofErr w:type="spellEnd"/>
      <w:r w:rsidRPr="006722A5">
        <w:rPr>
          <w:rFonts w:ascii="Arial" w:hAnsi="Arial" w:cs="Arial"/>
          <w:i/>
          <w:sz w:val="22"/>
          <w:szCs w:val="22"/>
        </w:rPr>
        <w:t xml:space="preserve"> mores</w:t>
      </w:r>
      <w:r w:rsidRPr="006722A5">
        <w:rPr>
          <w:rFonts w:ascii="Arial" w:hAnsi="Arial" w:cs="Arial"/>
          <w:sz w:val="22"/>
          <w:szCs w:val="22"/>
        </w:rPr>
        <w:t>. In this regard, the words complained of must in the opinion of a reasonable person of ordinary intelligence and development have the deleterious effect of subverting or denigrating a person in his or her good name and reputation, regard being had to the esteem in which he or she is held by the community.’</w:t>
      </w:r>
    </w:p>
    <w:p w14:paraId="67F46ADD" w14:textId="77777777" w:rsidR="004E039D" w:rsidRPr="001B0387" w:rsidRDefault="004E039D" w:rsidP="00785D29">
      <w:pPr>
        <w:spacing w:line="360" w:lineRule="auto"/>
        <w:jc w:val="both"/>
        <w:rPr>
          <w:rFonts w:ascii="Arial" w:hAnsi="Arial" w:cs="Arial"/>
        </w:rPr>
      </w:pPr>
    </w:p>
    <w:p w14:paraId="4BD475DB" w14:textId="2F10F027" w:rsidR="005E175A" w:rsidRPr="001B0387" w:rsidRDefault="004E039D" w:rsidP="00785D29">
      <w:pPr>
        <w:spacing w:line="360" w:lineRule="auto"/>
        <w:jc w:val="both"/>
        <w:rPr>
          <w:rFonts w:ascii="Arial" w:hAnsi="Arial" w:cs="Arial"/>
        </w:rPr>
      </w:pPr>
      <w:r w:rsidRPr="001B0387">
        <w:rPr>
          <w:rFonts w:ascii="Arial" w:hAnsi="Arial" w:cs="Arial"/>
        </w:rPr>
        <w:t>[18</w:t>
      </w:r>
      <w:r w:rsidR="000A5F50" w:rsidRPr="001B0387">
        <w:rPr>
          <w:rFonts w:ascii="Arial" w:hAnsi="Arial" w:cs="Arial"/>
        </w:rPr>
        <w:t>]</w:t>
      </w:r>
      <w:r w:rsidR="000A5F50" w:rsidRPr="001B0387">
        <w:rPr>
          <w:rFonts w:ascii="Arial" w:hAnsi="Arial" w:cs="Arial"/>
        </w:rPr>
        <w:tab/>
        <w:t>There is no doubt whatsoever, in my mind</w:t>
      </w:r>
      <w:r w:rsidR="003C5B48">
        <w:rPr>
          <w:rFonts w:ascii="Arial" w:hAnsi="Arial" w:cs="Arial"/>
        </w:rPr>
        <w:t>,</w:t>
      </w:r>
      <w:r w:rsidR="000A5F50" w:rsidRPr="001B0387">
        <w:rPr>
          <w:rFonts w:ascii="Arial" w:hAnsi="Arial" w:cs="Arial"/>
        </w:rPr>
        <w:t xml:space="preserve"> that to call a person a witch or a witchcraft practitioner, who uses that </w:t>
      </w:r>
      <w:r w:rsidR="003C5B48">
        <w:rPr>
          <w:rFonts w:ascii="Arial" w:hAnsi="Arial" w:cs="Arial"/>
        </w:rPr>
        <w:t>‘</w:t>
      </w:r>
      <w:r w:rsidR="000A5F50" w:rsidRPr="001B0387">
        <w:rPr>
          <w:rFonts w:ascii="Arial" w:hAnsi="Arial" w:cs="Arial"/>
        </w:rPr>
        <w:t>skill</w:t>
      </w:r>
      <w:r w:rsidR="003C5B48">
        <w:rPr>
          <w:rFonts w:ascii="Arial" w:hAnsi="Arial" w:cs="Arial"/>
        </w:rPr>
        <w:t>’</w:t>
      </w:r>
      <w:r w:rsidR="000A5F50" w:rsidRPr="001B0387">
        <w:rPr>
          <w:rFonts w:ascii="Arial" w:hAnsi="Arial" w:cs="Arial"/>
        </w:rPr>
        <w:t xml:space="preserve"> to kill people is </w:t>
      </w:r>
      <w:r w:rsidR="000C10BD" w:rsidRPr="001B0387">
        <w:rPr>
          <w:rFonts w:ascii="Arial" w:hAnsi="Arial" w:cs="Arial"/>
          <w:i/>
        </w:rPr>
        <w:t xml:space="preserve">per se </w:t>
      </w:r>
      <w:r w:rsidR="000A5F50" w:rsidRPr="001B0387">
        <w:rPr>
          <w:rFonts w:ascii="Arial" w:hAnsi="Arial" w:cs="Arial"/>
        </w:rPr>
        <w:t xml:space="preserve">defamatory and serves to impugn that person’s dignity and serves to lower him or her in the estimation of right-thinking members of the society. </w:t>
      </w:r>
      <w:r w:rsidR="005E175A" w:rsidRPr="001B0387">
        <w:rPr>
          <w:rFonts w:ascii="Arial" w:hAnsi="Arial" w:cs="Arial"/>
        </w:rPr>
        <w:t>I say so very cognisant</w:t>
      </w:r>
      <w:r w:rsidR="00F42109">
        <w:rPr>
          <w:rFonts w:ascii="Arial" w:hAnsi="Arial" w:cs="Arial"/>
        </w:rPr>
        <w:t>,</w:t>
      </w:r>
      <w:r w:rsidR="005E175A" w:rsidRPr="001B0387">
        <w:rPr>
          <w:rFonts w:ascii="Arial" w:hAnsi="Arial" w:cs="Arial"/>
        </w:rPr>
        <w:t xml:space="preserve"> </w:t>
      </w:r>
      <w:r w:rsidR="00F42109">
        <w:rPr>
          <w:rFonts w:ascii="Arial" w:hAnsi="Arial" w:cs="Arial"/>
        </w:rPr>
        <w:t xml:space="preserve">and I take judicial notice of this, </w:t>
      </w:r>
      <w:r w:rsidR="005E175A" w:rsidRPr="001B0387">
        <w:rPr>
          <w:rFonts w:ascii="Arial" w:hAnsi="Arial" w:cs="Arial"/>
        </w:rPr>
        <w:t>that in many African traditional societies, even in the 21</w:t>
      </w:r>
      <w:r w:rsidR="005E175A" w:rsidRPr="001B0387">
        <w:rPr>
          <w:rFonts w:ascii="Arial" w:hAnsi="Arial" w:cs="Arial"/>
          <w:vertAlign w:val="superscript"/>
        </w:rPr>
        <w:t>st</w:t>
      </w:r>
      <w:r w:rsidR="005E175A" w:rsidRPr="001B0387">
        <w:rPr>
          <w:rFonts w:ascii="Arial" w:hAnsi="Arial" w:cs="Arial"/>
        </w:rPr>
        <w:t xml:space="preserve"> century, the belief in witchcraft remains as a fossil that continues to rear its ugly head </w:t>
      </w:r>
      <w:r w:rsidR="003C5B48">
        <w:rPr>
          <w:rFonts w:ascii="Arial" w:hAnsi="Arial" w:cs="Arial"/>
        </w:rPr>
        <w:t xml:space="preserve">from time to time </w:t>
      </w:r>
      <w:r w:rsidR="005E175A" w:rsidRPr="001B0387">
        <w:rPr>
          <w:rFonts w:ascii="Arial" w:hAnsi="Arial" w:cs="Arial"/>
        </w:rPr>
        <w:t>and normally heralds grave consequences for o</w:t>
      </w:r>
      <w:r w:rsidR="003C5B48">
        <w:rPr>
          <w:rFonts w:ascii="Arial" w:hAnsi="Arial" w:cs="Arial"/>
        </w:rPr>
        <w:t xml:space="preserve">ne ‘diagnosed’ or ‘smelt’ </w:t>
      </w:r>
      <w:r w:rsidR="00553644">
        <w:rPr>
          <w:rFonts w:ascii="Arial" w:hAnsi="Arial" w:cs="Arial"/>
        </w:rPr>
        <w:t xml:space="preserve">out </w:t>
      </w:r>
      <w:r w:rsidR="003C5B48">
        <w:rPr>
          <w:rFonts w:ascii="Arial" w:hAnsi="Arial" w:cs="Arial"/>
        </w:rPr>
        <w:t>as a witchcraft practitioner</w:t>
      </w:r>
      <w:r w:rsidR="005E175A" w:rsidRPr="001B0387">
        <w:rPr>
          <w:rFonts w:ascii="Arial" w:hAnsi="Arial" w:cs="Arial"/>
        </w:rPr>
        <w:t xml:space="preserve">. </w:t>
      </w:r>
    </w:p>
    <w:p w14:paraId="6FDBE705" w14:textId="77777777" w:rsidR="005E175A" w:rsidRPr="001B0387" w:rsidRDefault="005E175A" w:rsidP="00785D29">
      <w:pPr>
        <w:spacing w:line="360" w:lineRule="auto"/>
        <w:jc w:val="both"/>
        <w:rPr>
          <w:rFonts w:ascii="Arial" w:hAnsi="Arial" w:cs="Arial"/>
        </w:rPr>
      </w:pPr>
    </w:p>
    <w:p w14:paraId="53834FFC" w14:textId="32102ECF" w:rsidR="000A5F50" w:rsidRPr="001B0387" w:rsidRDefault="004E039D" w:rsidP="00785D29">
      <w:pPr>
        <w:spacing w:line="360" w:lineRule="auto"/>
        <w:jc w:val="both"/>
        <w:rPr>
          <w:rFonts w:ascii="Arial" w:hAnsi="Arial" w:cs="Arial"/>
        </w:rPr>
      </w:pPr>
      <w:r w:rsidRPr="001B0387">
        <w:rPr>
          <w:rFonts w:ascii="Arial" w:hAnsi="Arial" w:cs="Arial"/>
        </w:rPr>
        <w:t>[19</w:t>
      </w:r>
      <w:r w:rsidR="005E175A" w:rsidRPr="001B0387">
        <w:rPr>
          <w:rFonts w:ascii="Arial" w:hAnsi="Arial" w:cs="Arial"/>
        </w:rPr>
        <w:t>]</w:t>
      </w:r>
      <w:r w:rsidR="005E175A" w:rsidRPr="001B0387">
        <w:rPr>
          <w:rFonts w:ascii="Arial" w:hAnsi="Arial" w:cs="Arial"/>
        </w:rPr>
        <w:tab/>
        <w:t xml:space="preserve">To be accused of being </w:t>
      </w:r>
      <w:r w:rsidR="006D7EEB">
        <w:rPr>
          <w:rFonts w:ascii="Arial" w:hAnsi="Arial" w:cs="Arial"/>
        </w:rPr>
        <w:t>a witchcraft practitioner</w:t>
      </w:r>
      <w:r w:rsidR="005E175A" w:rsidRPr="001B0387">
        <w:rPr>
          <w:rFonts w:ascii="Arial" w:hAnsi="Arial" w:cs="Arial"/>
        </w:rPr>
        <w:t xml:space="preserve">, even without a process of divination must, in my opinion, be regarded as defamatory to a reasonable person of sober tastes and sensibilities, particularly because of the likely reaction by others </w:t>
      </w:r>
      <w:r w:rsidR="003C5B48">
        <w:rPr>
          <w:rFonts w:ascii="Arial" w:hAnsi="Arial" w:cs="Arial"/>
        </w:rPr>
        <w:t xml:space="preserve">members of the same community </w:t>
      </w:r>
      <w:r w:rsidR="005E175A" w:rsidRPr="001B0387">
        <w:rPr>
          <w:rFonts w:ascii="Arial" w:hAnsi="Arial" w:cs="Arial"/>
        </w:rPr>
        <w:t>to the person</w:t>
      </w:r>
      <w:r w:rsidR="006D7EEB">
        <w:rPr>
          <w:rFonts w:ascii="Arial" w:hAnsi="Arial" w:cs="Arial"/>
        </w:rPr>
        <w:t xml:space="preserve"> accused of same</w:t>
      </w:r>
      <w:r w:rsidR="005E175A" w:rsidRPr="001B0387">
        <w:rPr>
          <w:rFonts w:ascii="Arial" w:hAnsi="Arial" w:cs="Arial"/>
        </w:rPr>
        <w:t xml:space="preserve">. </w:t>
      </w:r>
      <w:r w:rsidR="000A5F50" w:rsidRPr="001B0387">
        <w:rPr>
          <w:rFonts w:ascii="Arial" w:hAnsi="Arial" w:cs="Arial"/>
        </w:rPr>
        <w:t xml:space="preserve">It is no wonder that the issue of whether the words allegedly uttered by the defendants </w:t>
      </w:r>
      <w:r w:rsidR="006D7EEB">
        <w:rPr>
          <w:rFonts w:ascii="Arial" w:hAnsi="Arial" w:cs="Arial"/>
        </w:rPr>
        <w:t xml:space="preserve">were defamatory </w:t>
      </w:r>
      <w:r w:rsidR="000A5F50" w:rsidRPr="001B0387">
        <w:rPr>
          <w:rFonts w:ascii="Arial" w:hAnsi="Arial" w:cs="Arial"/>
        </w:rPr>
        <w:t>was not submitted for the court’s determination.</w:t>
      </w:r>
    </w:p>
    <w:p w14:paraId="763A50BA" w14:textId="77777777" w:rsidR="000A5F50" w:rsidRPr="001B0387" w:rsidRDefault="000A5F50" w:rsidP="00785D29">
      <w:pPr>
        <w:spacing w:line="360" w:lineRule="auto"/>
        <w:jc w:val="both"/>
        <w:rPr>
          <w:rFonts w:ascii="Arial" w:hAnsi="Arial" w:cs="Arial"/>
        </w:rPr>
      </w:pPr>
    </w:p>
    <w:p w14:paraId="3637F4A5" w14:textId="40691F6C" w:rsidR="000A5F50" w:rsidRPr="001B0387" w:rsidRDefault="004E039D" w:rsidP="00785D29">
      <w:pPr>
        <w:spacing w:line="360" w:lineRule="auto"/>
        <w:jc w:val="both"/>
        <w:rPr>
          <w:rFonts w:ascii="Arial" w:hAnsi="Arial" w:cs="Arial"/>
        </w:rPr>
      </w:pPr>
      <w:r w:rsidRPr="001B0387">
        <w:rPr>
          <w:rFonts w:ascii="Arial" w:hAnsi="Arial" w:cs="Arial"/>
        </w:rPr>
        <w:t>[20</w:t>
      </w:r>
      <w:r w:rsidR="000A5F50" w:rsidRPr="001B0387">
        <w:rPr>
          <w:rFonts w:ascii="Arial" w:hAnsi="Arial" w:cs="Arial"/>
        </w:rPr>
        <w:t>]</w:t>
      </w:r>
      <w:r w:rsidR="000A5F50" w:rsidRPr="001B0387">
        <w:rPr>
          <w:rFonts w:ascii="Arial" w:hAnsi="Arial" w:cs="Arial"/>
        </w:rPr>
        <w:tab/>
        <w:t xml:space="preserve">If there should be any doubt about this belatedly, I refer to a judgment of this court by Mr. Justice </w:t>
      </w:r>
      <w:proofErr w:type="spellStart"/>
      <w:r w:rsidR="000A5F50" w:rsidRPr="001B0387">
        <w:rPr>
          <w:rFonts w:ascii="Arial" w:hAnsi="Arial" w:cs="Arial"/>
        </w:rPr>
        <w:t>Geier</w:t>
      </w:r>
      <w:proofErr w:type="spellEnd"/>
      <w:r w:rsidR="00823ACB" w:rsidRPr="001B0387">
        <w:rPr>
          <w:rFonts w:ascii="Arial" w:hAnsi="Arial" w:cs="Arial"/>
        </w:rPr>
        <w:t xml:space="preserve"> in this very case, dated 30 July 2014, where the learned Judge was</w:t>
      </w:r>
      <w:r w:rsidR="00BE6352">
        <w:rPr>
          <w:rFonts w:ascii="Arial" w:hAnsi="Arial" w:cs="Arial"/>
        </w:rPr>
        <w:t>, by necessary implication,</w:t>
      </w:r>
      <w:r w:rsidR="00823ACB" w:rsidRPr="001B0387">
        <w:rPr>
          <w:rFonts w:ascii="Arial" w:hAnsi="Arial" w:cs="Arial"/>
        </w:rPr>
        <w:t xml:space="preserve"> satisfied that the words were defamatory </w:t>
      </w:r>
      <w:r w:rsidR="00823ACB" w:rsidRPr="001B0387">
        <w:rPr>
          <w:rFonts w:ascii="Arial" w:hAnsi="Arial" w:cs="Arial"/>
          <w:i/>
        </w:rPr>
        <w:t>per se</w:t>
      </w:r>
      <w:r w:rsidR="00823ACB" w:rsidRPr="001B0387">
        <w:rPr>
          <w:rFonts w:ascii="Arial" w:hAnsi="Arial" w:cs="Arial"/>
        </w:rPr>
        <w:t>. Had he not been so satisfied, he would not have granted the plaintiff the damages he did, notwithstanding that the matter was undefended at that stage.</w:t>
      </w:r>
      <w:r w:rsidR="005E175A" w:rsidRPr="001B0387">
        <w:rPr>
          <w:rFonts w:ascii="Arial" w:hAnsi="Arial" w:cs="Arial"/>
        </w:rPr>
        <w:t xml:space="preserve"> At para [19] of the judgment, </w:t>
      </w:r>
      <w:r w:rsidR="003C5B48">
        <w:rPr>
          <w:rFonts w:ascii="Arial" w:hAnsi="Arial" w:cs="Arial"/>
        </w:rPr>
        <w:t>t</w:t>
      </w:r>
      <w:r w:rsidR="005E175A" w:rsidRPr="001B0387">
        <w:rPr>
          <w:rFonts w:ascii="Arial" w:hAnsi="Arial" w:cs="Arial"/>
        </w:rPr>
        <w:t xml:space="preserve">he </w:t>
      </w:r>
      <w:r w:rsidR="003C5B48">
        <w:rPr>
          <w:rFonts w:ascii="Arial" w:hAnsi="Arial" w:cs="Arial"/>
        </w:rPr>
        <w:t xml:space="preserve">learned Judge </w:t>
      </w:r>
      <w:r w:rsidR="005E175A" w:rsidRPr="001B0387">
        <w:rPr>
          <w:rFonts w:ascii="Arial" w:hAnsi="Arial" w:cs="Arial"/>
        </w:rPr>
        <w:t xml:space="preserve">accepted that the allegation is defamatory but found that because of the circumstances of the deceased’s death from natural causes, and what should be the declining belief in witchcraft in </w:t>
      </w:r>
      <w:r w:rsidR="006100CF" w:rsidRPr="001B0387">
        <w:rPr>
          <w:rFonts w:ascii="Arial" w:hAnsi="Arial" w:cs="Arial"/>
        </w:rPr>
        <w:t xml:space="preserve">modern </w:t>
      </w:r>
      <w:r w:rsidR="005E175A" w:rsidRPr="001B0387">
        <w:rPr>
          <w:rFonts w:ascii="Arial" w:hAnsi="Arial" w:cs="Arial"/>
        </w:rPr>
        <w:t xml:space="preserve">Namibia, the accusation must have lost its sting and which </w:t>
      </w:r>
      <w:r w:rsidR="003C5B48">
        <w:rPr>
          <w:rFonts w:ascii="Arial" w:hAnsi="Arial" w:cs="Arial"/>
        </w:rPr>
        <w:t xml:space="preserve">fact he found, </w:t>
      </w:r>
      <w:r w:rsidR="005E175A" w:rsidRPr="001B0387">
        <w:rPr>
          <w:rFonts w:ascii="Arial" w:hAnsi="Arial" w:cs="Arial"/>
        </w:rPr>
        <w:t xml:space="preserve">should reflect in the amount of damages </w:t>
      </w:r>
      <w:r w:rsidR="003C5B48">
        <w:rPr>
          <w:rFonts w:ascii="Arial" w:hAnsi="Arial" w:cs="Arial"/>
        </w:rPr>
        <w:t xml:space="preserve">he </w:t>
      </w:r>
      <w:r w:rsidR="005E175A" w:rsidRPr="001B0387">
        <w:rPr>
          <w:rFonts w:ascii="Arial" w:hAnsi="Arial" w:cs="Arial"/>
        </w:rPr>
        <w:t>awarded.</w:t>
      </w:r>
    </w:p>
    <w:p w14:paraId="1C356AF2" w14:textId="77777777" w:rsidR="00823ACB" w:rsidRPr="001B0387" w:rsidRDefault="00823ACB" w:rsidP="00785D29">
      <w:pPr>
        <w:spacing w:line="360" w:lineRule="auto"/>
        <w:jc w:val="both"/>
        <w:rPr>
          <w:rFonts w:ascii="Arial" w:hAnsi="Arial" w:cs="Arial"/>
        </w:rPr>
      </w:pPr>
    </w:p>
    <w:p w14:paraId="6FEC3304" w14:textId="5FBED779" w:rsidR="00823ACB" w:rsidRPr="001B0387" w:rsidRDefault="004E039D" w:rsidP="00785D29">
      <w:pPr>
        <w:spacing w:line="360" w:lineRule="auto"/>
        <w:jc w:val="both"/>
        <w:rPr>
          <w:rFonts w:ascii="Arial" w:hAnsi="Arial" w:cs="Arial"/>
        </w:rPr>
      </w:pPr>
      <w:r w:rsidRPr="001B0387">
        <w:rPr>
          <w:rFonts w:ascii="Arial" w:hAnsi="Arial" w:cs="Arial"/>
        </w:rPr>
        <w:t>[21</w:t>
      </w:r>
      <w:r w:rsidR="00823ACB" w:rsidRPr="001B0387">
        <w:rPr>
          <w:rFonts w:ascii="Arial" w:hAnsi="Arial" w:cs="Arial"/>
        </w:rPr>
        <w:t>]</w:t>
      </w:r>
      <w:r w:rsidR="00823ACB" w:rsidRPr="001B0387">
        <w:rPr>
          <w:rFonts w:ascii="Arial" w:hAnsi="Arial" w:cs="Arial"/>
        </w:rPr>
        <w:tab/>
        <w:t>I should also state that the</w:t>
      </w:r>
      <w:r w:rsidR="00553644">
        <w:rPr>
          <w:rFonts w:ascii="Arial" w:hAnsi="Arial" w:cs="Arial"/>
        </w:rPr>
        <w:t xml:space="preserve"> question of publication is</w:t>
      </w:r>
      <w:r w:rsidR="00823ACB" w:rsidRPr="001B0387">
        <w:rPr>
          <w:rFonts w:ascii="Arial" w:hAnsi="Arial" w:cs="Arial"/>
        </w:rPr>
        <w:t xml:space="preserve"> not </w:t>
      </w:r>
      <w:r w:rsidR="00553644">
        <w:rPr>
          <w:rFonts w:ascii="Arial" w:hAnsi="Arial" w:cs="Arial"/>
        </w:rPr>
        <w:t xml:space="preserve">directly </w:t>
      </w:r>
      <w:r w:rsidR="00823ACB" w:rsidRPr="001B0387">
        <w:rPr>
          <w:rFonts w:ascii="Arial" w:hAnsi="Arial" w:cs="Arial"/>
        </w:rPr>
        <w:t xml:space="preserve">challenged by the defendants. In this regard, it is alleged </w:t>
      </w:r>
      <w:r w:rsidR="00553644">
        <w:rPr>
          <w:rFonts w:ascii="Arial" w:hAnsi="Arial" w:cs="Arial"/>
        </w:rPr>
        <w:t xml:space="preserve">by and on behalf of the plaintiff </w:t>
      </w:r>
      <w:r w:rsidR="00823ACB" w:rsidRPr="001B0387">
        <w:rPr>
          <w:rFonts w:ascii="Arial" w:hAnsi="Arial" w:cs="Arial"/>
        </w:rPr>
        <w:t>that the alleged defamatory words were uttered in the presence of ma</w:t>
      </w:r>
      <w:r w:rsidR="00934909" w:rsidRPr="001B0387">
        <w:rPr>
          <w:rFonts w:ascii="Arial" w:hAnsi="Arial" w:cs="Arial"/>
        </w:rPr>
        <w:t>n</w:t>
      </w:r>
      <w:r w:rsidR="00823ACB" w:rsidRPr="001B0387">
        <w:rPr>
          <w:rFonts w:ascii="Arial" w:hAnsi="Arial" w:cs="Arial"/>
        </w:rPr>
        <w:t>y people who had come to participate in the burial of the deceased. I am fortified that the finding of pub</w:t>
      </w:r>
      <w:r w:rsidR="00553644">
        <w:rPr>
          <w:rFonts w:ascii="Arial" w:hAnsi="Arial" w:cs="Arial"/>
        </w:rPr>
        <w:t>lication in the circumstances will be</w:t>
      </w:r>
      <w:r w:rsidR="00823ACB" w:rsidRPr="001B0387">
        <w:rPr>
          <w:rFonts w:ascii="Arial" w:hAnsi="Arial" w:cs="Arial"/>
        </w:rPr>
        <w:t xml:space="preserve"> a give</w:t>
      </w:r>
      <w:r w:rsidR="005371EB">
        <w:rPr>
          <w:rFonts w:ascii="Arial" w:hAnsi="Arial" w:cs="Arial"/>
        </w:rPr>
        <w:t>n</w:t>
      </w:r>
      <w:proofErr w:type="gramStart"/>
      <w:r w:rsidR="005371EB">
        <w:rPr>
          <w:rFonts w:ascii="Arial" w:hAnsi="Arial" w:cs="Arial"/>
        </w:rPr>
        <w:t xml:space="preserve">, </w:t>
      </w:r>
      <w:r w:rsidR="003C5B48">
        <w:rPr>
          <w:rFonts w:ascii="Arial" w:hAnsi="Arial" w:cs="Arial"/>
        </w:rPr>
        <w:t xml:space="preserve"> particularly</w:t>
      </w:r>
      <w:proofErr w:type="gramEnd"/>
      <w:r w:rsidR="005371EB">
        <w:rPr>
          <w:rFonts w:ascii="Arial" w:hAnsi="Arial" w:cs="Arial"/>
        </w:rPr>
        <w:t>,</w:t>
      </w:r>
      <w:r w:rsidR="003C5B48">
        <w:rPr>
          <w:rFonts w:ascii="Arial" w:hAnsi="Arial" w:cs="Arial"/>
        </w:rPr>
        <w:t xml:space="preserve"> if the court does find that the alleged words were uttered by the defendants, which they hotly dispute</w:t>
      </w:r>
      <w:r w:rsidR="00823ACB" w:rsidRPr="001B0387">
        <w:rPr>
          <w:rFonts w:ascii="Arial" w:hAnsi="Arial" w:cs="Arial"/>
        </w:rPr>
        <w:t>.</w:t>
      </w:r>
    </w:p>
    <w:p w14:paraId="30A6C51E" w14:textId="77777777" w:rsidR="006100CF" w:rsidRPr="001B0387" w:rsidRDefault="006100CF" w:rsidP="00785D29">
      <w:pPr>
        <w:spacing w:line="360" w:lineRule="auto"/>
        <w:jc w:val="both"/>
        <w:rPr>
          <w:rFonts w:ascii="Arial" w:hAnsi="Arial" w:cs="Arial"/>
        </w:rPr>
      </w:pPr>
    </w:p>
    <w:p w14:paraId="491AAE3F" w14:textId="2438C33D" w:rsidR="002437FF" w:rsidRPr="001B0387" w:rsidRDefault="002437FF" w:rsidP="00785D29">
      <w:pPr>
        <w:spacing w:line="360" w:lineRule="auto"/>
        <w:jc w:val="both"/>
        <w:rPr>
          <w:rFonts w:ascii="Arial" w:hAnsi="Arial" w:cs="Arial"/>
          <w:u w:val="single"/>
        </w:rPr>
      </w:pPr>
      <w:r w:rsidRPr="001B0387">
        <w:rPr>
          <w:rFonts w:ascii="Arial" w:hAnsi="Arial" w:cs="Arial"/>
          <w:u w:val="single"/>
        </w:rPr>
        <w:t>Did the defendants utter the words attributed to them?</w:t>
      </w:r>
    </w:p>
    <w:p w14:paraId="08E4CE18" w14:textId="77777777" w:rsidR="006100CF" w:rsidRPr="001B0387" w:rsidRDefault="006100CF" w:rsidP="00785D29">
      <w:pPr>
        <w:spacing w:line="360" w:lineRule="auto"/>
        <w:jc w:val="both"/>
        <w:rPr>
          <w:rFonts w:ascii="Arial" w:hAnsi="Arial" w:cs="Arial"/>
          <w:u w:val="single"/>
        </w:rPr>
      </w:pPr>
    </w:p>
    <w:p w14:paraId="57FBE4BF" w14:textId="0A31BDF9" w:rsidR="00934909" w:rsidRPr="001C11DE" w:rsidRDefault="004E039D" w:rsidP="00785D29">
      <w:pPr>
        <w:spacing w:line="360" w:lineRule="auto"/>
        <w:jc w:val="both"/>
        <w:rPr>
          <w:rFonts w:ascii="Arial" w:hAnsi="Arial" w:cs="Arial"/>
        </w:rPr>
      </w:pPr>
      <w:r w:rsidRPr="001B0387">
        <w:rPr>
          <w:rFonts w:ascii="Arial" w:hAnsi="Arial" w:cs="Arial"/>
        </w:rPr>
        <w:t>[22</w:t>
      </w:r>
      <w:r w:rsidR="00934909" w:rsidRPr="001B0387">
        <w:rPr>
          <w:rFonts w:ascii="Arial" w:hAnsi="Arial" w:cs="Arial"/>
        </w:rPr>
        <w:t>]</w:t>
      </w:r>
      <w:r w:rsidR="00934909" w:rsidRPr="001B0387">
        <w:rPr>
          <w:rFonts w:ascii="Arial" w:hAnsi="Arial" w:cs="Arial"/>
        </w:rPr>
        <w:tab/>
        <w:t>This then leads to the only one question that the court has to answer, namely, did the defendants utter these words attributed to them?</w:t>
      </w:r>
      <w:r w:rsidR="002437FF" w:rsidRPr="001B0387">
        <w:rPr>
          <w:rFonts w:ascii="Arial" w:hAnsi="Arial" w:cs="Arial"/>
        </w:rPr>
        <w:t xml:space="preserve"> The proper approach to questions such as the one in issue, where there are disparate </w:t>
      </w:r>
      <w:r w:rsidR="006100CF" w:rsidRPr="001B0387">
        <w:rPr>
          <w:rFonts w:ascii="Arial" w:hAnsi="Arial" w:cs="Arial"/>
        </w:rPr>
        <w:t xml:space="preserve">and irreconcilable </w:t>
      </w:r>
      <w:r w:rsidR="002437FF" w:rsidRPr="001B0387">
        <w:rPr>
          <w:rFonts w:ascii="Arial" w:hAnsi="Arial" w:cs="Arial"/>
        </w:rPr>
        <w:t xml:space="preserve">versions before court, was stated </w:t>
      </w:r>
      <w:r w:rsidR="00D93B27">
        <w:rPr>
          <w:rFonts w:ascii="Arial" w:hAnsi="Arial" w:cs="Arial"/>
        </w:rPr>
        <w:t xml:space="preserve">with absolute clarity </w:t>
      </w:r>
      <w:r w:rsidR="002437FF" w:rsidRPr="001B0387">
        <w:rPr>
          <w:rFonts w:ascii="Arial" w:hAnsi="Arial" w:cs="Arial"/>
        </w:rPr>
        <w:t xml:space="preserve">in </w:t>
      </w:r>
      <w:r w:rsidR="002437FF" w:rsidRPr="001B0387">
        <w:rPr>
          <w:rFonts w:ascii="Arial" w:hAnsi="Arial" w:cs="Arial"/>
          <w:i/>
        </w:rPr>
        <w:t xml:space="preserve">SFW Group Ltd v And Another v Martell </w:t>
      </w:r>
      <w:r w:rsidR="002437FF" w:rsidRPr="001C11DE">
        <w:rPr>
          <w:rFonts w:ascii="Arial" w:hAnsi="Arial" w:cs="Arial"/>
          <w:i/>
        </w:rPr>
        <w:t xml:space="preserve">Et </w:t>
      </w:r>
      <w:proofErr w:type="spellStart"/>
      <w:r w:rsidR="002437FF" w:rsidRPr="001C11DE">
        <w:rPr>
          <w:rFonts w:ascii="Arial" w:hAnsi="Arial" w:cs="Arial"/>
          <w:i/>
        </w:rPr>
        <w:t>Cie</w:t>
      </w:r>
      <w:proofErr w:type="spellEnd"/>
      <w:r w:rsidR="002437FF" w:rsidRPr="001C11DE">
        <w:rPr>
          <w:rFonts w:ascii="Arial" w:hAnsi="Arial" w:cs="Arial"/>
          <w:i/>
        </w:rPr>
        <w:t>,</w:t>
      </w:r>
      <w:r w:rsidR="002437FF" w:rsidRPr="001C11DE">
        <w:rPr>
          <w:rStyle w:val="FootnoteReference"/>
          <w:rFonts w:ascii="Arial" w:hAnsi="Arial" w:cs="Arial"/>
          <w:i/>
        </w:rPr>
        <w:footnoteReference w:id="3"/>
      </w:r>
      <w:r w:rsidR="002437FF" w:rsidRPr="001C11DE">
        <w:rPr>
          <w:rFonts w:ascii="Arial" w:hAnsi="Arial" w:cs="Arial"/>
          <w:b/>
          <w:i/>
        </w:rPr>
        <w:t xml:space="preserve"> </w:t>
      </w:r>
      <w:r w:rsidR="002437FF" w:rsidRPr="001C11DE">
        <w:rPr>
          <w:rFonts w:ascii="Arial" w:hAnsi="Arial" w:cs="Arial"/>
        </w:rPr>
        <w:t xml:space="preserve">where </w:t>
      </w:r>
      <w:proofErr w:type="spellStart"/>
      <w:r w:rsidR="002437FF" w:rsidRPr="001C11DE">
        <w:rPr>
          <w:rFonts w:ascii="Arial" w:hAnsi="Arial" w:cs="Arial"/>
        </w:rPr>
        <w:t>Nienaber</w:t>
      </w:r>
      <w:proofErr w:type="spellEnd"/>
      <w:r w:rsidR="002437FF" w:rsidRPr="001C11DE">
        <w:rPr>
          <w:rFonts w:ascii="Arial" w:hAnsi="Arial" w:cs="Arial"/>
        </w:rPr>
        <w:t xml:space="preserve"> JA propounded the applicable test in the following terms:</w:t>
      </w:r>
    </w:p>
    <w:p w14:paraId="58B9209D" w14:textId="77777777" w:rsidR="002437FF" w:rsidRPr="001C11DE" w:rsidRDefault="002437FF" w:rsidP="00785D29">
      <w:pPr>
        <w:spacing w:line="360" w:lineRule="auto"/>
        <w:jc w:val="both"/>
        <w:rPr>
          <w:rFonts w:ascii="Arial" w:hAnsi="Arial" w:cs="Arial"/>
        </w:rPr>
      </w:pPr>
    </w:p>
    <w:p w14:paraId="14A4F748" w14:textId="2FF828B7" w:rsidR="002437FF" w:rsidRPr="001C11DE" w:rsidRDefault="002437FF" w:rsidP="00785D29">
      <w:pPr>
        <w:spacing w:line="360" w:lineRule="auto"/>
        <w:jc w:val="both"/>
        <w:rPr>
          <w:rFonts w:ascii="Arial" w:hAnsi="Arial" w:cs="Arial"/>
        </w:rPr>
      </w:pPr>
      <w:r w:rsidRPr="001C11DE">
        <w:rPr>
          <w:rFonts w:ascii="Arial" w:hAnsi="Arial" w:cs="Arial"/>
        </w:rPr>
        <w:tab/>
      </w:r>
      <w:r w:rsidRPr="006722A5">
        <w:rPr>
          <w:rFonts w:ascii="Arial" w:hAnsi="Arial" w:cs="Arial"/>
          <w:sz w:val="22"/>
          <w:szCs w:val="22"/>
        </w:rPr>
        <w:t xml:space="preserve">‘The technique generally employed by our courts in resolving factual disputes of this nature, </w:t>
      </w:r>
      <w:proofErr w:type="gramStart"/>
      <w:r w:rsidRPr="006722A5">
        <w:rPr>
          <w:rFonts w:ascii="Arial" w:hAnsi="Arial" w:cs="Arial"/>
          <w:sz w:val="22"/>
          <w:szCs w:val="22"/>
        </w:rPr>
        <w:t>may</w:t>
      </w:r>
      <w:proofErr w:type="gramEnd"/>
      <w:r w:rsidRPr="006722A5">
        <w:rPr>
          <w:rFonts w:ascii="Arial" w:hAnsi="Arial" w:cs="Arial"/>
          <w:sz w:val="22"/>
          <w:szCs w:val="22"/>
        </w:rPr>
        <w:t xml:space="preserve"> conveniently be summarised as follows. To come to a conclusion on the disputed issues, a court must make findings on (a) the credibility of factual witnesses; (b) their reliability; and (c) the probabilities. As to (a), the court’s finding on the credibility of a particular witness will depend on its impression about the veracity of the witness. That, in turn, will depend on </w:t>
      </w:r>
      <w:r w:rsidR="006062A0" w:rsidRPr="006722A5">
        <w:rPr>
          <w:rFonts w:ascii="Arial" w:hAnsi="Arial" w:cs="Arial"/>
          <w:sz w:val="22"/>
          <w:szCs w:val="22"/>
        </w:rPr>
        <w:t>a variety of subsidiary factors, not necessarily in order of importance, such as (</w:t>
      </w:r>
      <w:proofErr w:type="spellStart"/>
      <w:r w:rsidR="006062A0" w:rsidRPr="006722A5">
        <w:rPr>
          <w:rFonts w:ascii="Arial" w:hAnsi="Arial" w:cs="Arial"/>
          <w:sz w:val="22"/>
          <w:szCs w:val="22"/>
        </w:rPr>
        <w:t>i</w:t>
      </w:r>
      <w:proofErr w:type="spellEnd"/>
      <w:r w:rsidR="006062A0" w:rsidRPr="006722A5">
        <w:rPr>
          <w:rFonts w:ascii="Arial" w:hAnsi="Arial" w:cs="Arial"/>
          <w:sz w:val="22"/>
          <w:szCs w:val="22"/>
        </w:rPr>
        <w:t>) the witness’ candour and demeanour; (ii) his bias, latent and blatant, (iii) internal contradictions in his evidence, (vi) external contradictions with what was pleaded or put on his behalf, or with established fact or his own extra-curial statements or actions, (v) the probability or improbability of particular aspects of his version, (vi) the calibre and cogency of his performance compared to that of other witnesses testifying about the same incident or events. . .’</w:t>
      </w:r>
      <w:r w:rsidR="006062A0" w:rsidRPr="001C11DE">
        <w:rPr>
          <w:rFonts w:ascii="Arial" w:hAnsi="Arial" w:cs="Arial"/>
        </w:rPr>
        <w:t xml:space="preserve">  See also </w:t>
      </w:r>
      <w:proofErr w:type="spellStart"/>
      <w:r w:rsidR="006062A0" w:rsidRPr="001C11DE">
        <w:rPr>
          <w:rFonts w:ascii="Arial" w:hAnsi="Arial" w:cs="Arial"/>
          <w:i/>
        </w:rPr>
        <w:t>Ndabeni</w:t>
      </w:r>
      <w:proofErr w:type="spellEnd"/>
      <w:r w:rsidR="006062A0" w:rsidRPr="001C11DE">
        <w:rPr>
          <w:rFonts w:ascii="Arial" w:hAnsi="Arial" w:cs="Arial"/>
          <w:i/>
        </w:rPr>
        <w:t xml:space="preserve"> v </w:t>
      </w:r>
      <w:proofErr w:type="spellStart"/>
      <w:r w:rsidR="006062A0" w:rsidRPr="001C11DE">
        <w:rPr>
          <w:rFonts w:ascii="Arial" w:hAnsi="Arial" w:cs="Arial"/>
          <w:i/>
        </w:rPr>
        <w:t>Nandu</w:t>
      </w:r>
      <w:proofErr w:type="spellEnd"/>
      <w:r w:rsidR="006062A0" w:rsidRPr="001C11DE">
        <w:rPr>
          <w:rFonts w:ascii="Arial" w:hAnsi="Arial" w:cs="Arial"/>
          <w:i/>
        </w:rPr>
        <w:t>.</w:t>
      </w:r>
      <w:r w:rsidR="006062A0" w:rsidRPr="001C11DE">
        <w:rPr>
          <w:rStyle w:val="FootnoteReference"/>
          <w:rFonts w:ascii="Arial" w:hAnsi="Arial" w:cs="Arial"/>
          <w:i/>
        </w:rPr>
        <w:footnoteReference w:id="4"/>
      </w:r>
    </w:p>
    <w:p w14:paraId="150FCBEF" w14:textId="77777777" w:rsidR="006062A0" w:rsidRPr="001C11DE" w:rsidRDefault="006062A0" w:rsidP="00785D29">
      <w:pPr>
        <w:spacing w:line="360" w:lineRule="auto"/>
        <w:jc w:val="both"/>
        <w:rPr>
          <w:rFonts w:ascii="Arial" w:hAnsi="Arial" w:cs="Arial"/>
        </w:rPr>
      </w:pPr>
    </w:p>
    <w:p w14:paraId="1A0F54C3" w14:textId="5BDC6A7D" w:rsidR="006062A0" w:rsidRPr="001C11DE" w:rsidRDefault="004E039D" w:rsidP="00785D29">
      <w:pPr>
        <w:spacing w:line="360" w:lineRule="auto"/>
        <w:jc w:val="both"/>
        <w:rPr>
          <w:rFonts w:ascii="Arial" w:hAnsi="Arial" w:cs="Arial"/>
        </w:rPr>
      </w:pPr>
      <w:r w:rsidRPr="001C11DE">
        <w:rPr>
          <w:rFonts w:ascii="Arial" w:hAnsi="Arial" w:cs="Arial"/>
        </w:rPr>
        <w:t>[23</w:t>
      </w:r>
      <w:r w:rsidR="006062A0" w:rsidRPr="001C11DE">
        <w:rPr>
          <w:rFonts w:ascii="Arial" w:hAnsi="Arial" w:cs="Arial"/>
        </w:rPr>
        <w:t>]</w:t>
      </w:r>
      <w:r w:rsidR="006062A0" w:rsidRPr="001C11DE">
        <w:rPr>
          <w:rFonts w:ascii="Arial" w:hAnsi="Arial" w:cs="Arial"/>
        </w:rPr>
        <w:tab/>
        <w:t xml:space="preserve">The </w:t>
      </w:r>
      <w:r w:rsidR="003C5B48">
        <w:rPr>
          <w:rFonts w:ascii="Arial" w:hAnsi="Arial" w:cs="Arial"/>
        </w:rPr>
        <w:t xml:space="preserve">foregoing </w:t>
      </w:r>
      <w:r w:rsidR="00D93B27">
        <w:rPr>
          <w:rFonts w:ascii="Arial" w:hAnsi="Arial" w:cs="Arial"/>
        </w:rPr>
        <w:t xml:space="preserve">exposition and </w:t>
      </w:r>
      <w:r w:rsidR="003C5B48">
        <w:rPr>
          <w:rFonts w:ascii="Arial" w:hAnsi="Arial" w:cs="Arial"/>
        </w:rPr>
        <w:t>approach</w:t>
      </w:r>
      <w:r w:rsidR="006062A0" w:rsidRPr="001C11DE">
        <w:rPr>
          <w:rFonts w:ascii="Arial" w:hAnsi="Arial" w:cs="Arial"/>
        </w:rPr>
        <w:t xml:space="preserve"> will provide a compass tha</w:t>
      </w:r>
      <w:r w:rsidR="006100CF" w:rsidRPr="001C11DE">
        <w:rPr>
          <w:rFonts w:ascii="Arial" w:hAnsi="Arial" w:cs="Arial"/>
        </w:rPr>
        <w:t>t I will follow in trying to cut</w:t>
      </w:r>
      <w:r w:rsidR="006062A0" w:rsidRPr="001C11DE">
        <w:rPr>
          <w:rFonts w:ascii="Arial" w:hAnsi="Arial" w:cs="Arial"/>
        </w:rPr>
        <w:t xml:space="preserve"> the Gordian </w:t>
      </w:r>
      <w:proofErr w:type="gramStart"/>
      <w:r w:rsidR="006062A0" w:rsidRPr="001C11DE">
        <w:rPr>
          <w:rFonts w:ascii="Arial" w:hAnsi="Arial" w:cs="Arial"/>
        </w:rPr>
        <w:t>Knot</w:t>
      </w:r>
      <w:proofErr w:type="gramEnd"/>
      <w:r w:rsidR="006062A0" w:rsidRPr="001C11DE">
        <w:rPr>
          <w:rFonts w:ascii="Arial" w:hAnsi="Arial" w:cs="Arial"/>
        </w:rPr>
        <w:t xml:space="preserve"> in this matter. I should mention in particular, t</w:t>
      </w:r>
      <w:r w:rsidR="000C10BD" w:rsidRPr="001C11DE">
        <w:rPr>
          <w:rFonts w:ascii="Arial" w:hAnsi="Arial" w:cs="Arial"/>
        </w:rPr>
        <w:t xml:space="preserve">hat </w:t>
      </w:r>
      <w:r w:rsidR="00D93B27">
        <w:rPr>
          <w:rFonts w:ascii="Arial" w:hAnsi="Arial" w:cs="Arial"/>
        </w:rPr>
        <w:t xml:space="preserve">the evidence in this case </w:t>
      </w:r>
      <w:r w:rsidR="000C10BD" w:rsidRPr="001C11DE">
        <w:rPr>
          <w:rFonts w:ascii="Arial" w:hAnsi="Arial" w:cs="Arial"/>
        </w:rPr>
        <w:t>need</w:t>
      </w:r>
      <w:r w:rsidR="00D93B27">
        <w:rPr>
          <w:rFonts w:ascii="Arial" w:hAnsi="Arial" w:cs="Arial"/>
        </w:rPr>
        <w:t>s</w:t>
      </w:r>
      <w:r w:rsidR="000C10BD" w:rsidRPr="001C11DE">
        <w:rPr>
          <w:rFonts w:ascii="Arial" w:hAnsi="Arial" w:cs="Arial"/>
        </w:rPr>
        <w:t xml:space="preserve"> careful</w:t>
      </w:r>
      <w:r w:rsidR="006062A0" w:rsidRPr="001C11DE">
        <w:rPr>
          <w:rFonts w:ascii="Arial" w:hAnsi="Arial" w:cs="Arial"/>
        </w:rPr>
        <w:t xml:space="preserve"> scrutiny for the reasons mentioned earlier, namely, that most of the witnesses are related to each </w:t>
      </w:r>
      <w:r w:rsidRPr="001C11DE">
        <w:rPr>
          <w:rFonts w:ascii="Arial" w:hAnsi="Arial" w:cs="Arial"/>
        </w:rPr>
        <w:t xml:space="preserve">other. For that reason, biases, </w:t>
      </w:r>
      <w:r w:rsidR="006062A0" w:rsidRPr="001C11DE">
        <w:rPr>
          <w:rFonts w:ascii="Arial" w:hAnsi="Arial" w:cs="Arial"/>
        </w:rPr>
        <w:t xml:space="preserve">both patent, but may be more latent, </w:t>
      </w:r>
      <w:r w:rsidR="006100CF" w:rsidRPr="001C11DE">
        <w:rPr>
          <w:rFonts w:ascii="Arial" w:hAnsi="Arial" w:cs="Arial"/>
        </w:rPr>
        <w:t xml:space="preserve">are likely to be a constant companion and </w:t>
      </w:r>
      <w:r w:rsidR="006062A0" w:rsidRPr="001C11DE">
        <w:rPr>
          <w:rFonts w:ascii="Arial" w:hAnsi="Arial" w:cs="Arial"/>
        </w:rPr>
        <w:t>must</w:t>
      </w:r>
      <w:r w:rsidR="006100CF" w:rsidRPr="001C11DE">
        <w:rPr>
          <w:rFonts w:ascii="Arial" w:hAnsi="Arial" w:cs="Arial"/>
        </w:rPr>
        <w:t>, for that reason, be</w:t>
      </w:r>
      <w:r w:rsidR="006062A0" w:rsidRPr="001C11DE">
        <w:rPr>
          <w:rFonts w:ascii="Arial" w:hAnsi="Arial" w:cs="Arial"/>
        </w:rPr>
        <w:t xml:space="preserve"> acutely </w:t>
      </w:r>
      <w:r w:rsidR="003C5B48">
        <w:rPr>
          <w:rFonts w:ascii="Arial" w:hAnsi="Arial" w:cs="Arial"/>
        </w:rPr>
        <w:t xml:space="preserve">identified and where possible, </w:t>
      </w:r>
      <w:r w:rsidR="006062A0" w:rsidRPr="001C11DE">
        <w:rPr>
          <w:rFonts w:ascii="Arial" w:hAnsi="Arial" w:cs="Arial"/>
        </w:rPr>
        <w:t>guarded against</w:t>
      </w:r>
      <w:r w:rsidR="006100CF" w:rsidRPr="001C11DE">
        <w:rPr>
          <w:rFonts w:ascii="Arial" w:hAnsi="Arial" w:cs="Arial"/>
        </w:rPr>
        <w:t>. In this regard,</w:t>
      </w:r>
      <w:r w:rsidR="006062A0" w:rsidRPr="001C11DE">
        <w:rPr>
          <w:rFonts w:ascii="Arial" w:hAnsi="Arial" w:cs="Arial"/>
        </w:rPr>
        <w:t xml:space="preserve"> the court must be astute to ensure that </w:t>
      </w:r>
      <w:r w:rsidR="006100CF" w:rsidRPr="001C11DE">
        <w:rPr>
          <w:rFonts w:ascii="Arial" w:hAnsi="Arial" w:cs="Arial"/>
        </w:rPr>
        <w:t>the aversion or affinity of one witness to the one side</w:t>
      </w:r>
      <w:r w:rsidR="006062A0" w:rsidRPr="001C11DE">
        <w:rPr>
          <w:rFonts w:ascii="Arial" w:hAnsi="Arial" w:cs="Arial"/>
        </w:rPr>
        <w:t xml:space="preserve"> does not </w:t>
      </w:r>
      <w:r w:rsidR="00A15F08" w:rsidRPr="001C11DE">
        <w:rPr>
          <w:rFonts w:ascii="Arial" w:hAnsi="Arial" w:cs="Arial"/>
        </w:rPr>
        <w:t>gain sway and ultimately lead</w:t>
      </w:r>
      <w:r w:rsidR="000C10BD" w:rsidRPr="001C11DE">
        <w:rPr>
          <w:rFonts w:ascii="Arial" w:hAnsi="Arial" w:cs="Arial"/>
        </w:rPr>
        <w:t xml:space="preserve"> the court away from the truth</w:t>
      </w:r>
      <w:r w:rsidR="00A15F08" w:rsidRPr="001C11DE">
        <w:rPr>
          <w:rFonts w:ascii="Arial" w:hAnsi="Arial" w:cs="Arial"/>
        </w:rPr>
        <w:t>,</w:t>
      </w:r>
      <w:r w:rsidR="000C10BD" w:rsidRPr="001C11DE">
        <w:rPr>
          <w:rFonts w:ascii="Arial" w:hAnsi="Arial" w:cs="Arial"/>
        </w:rPr>
        <w:t xml:space="preserve"> regard had to the probabilities of the case.</w:t>
      </w:r>
      <w:r w:rsidR="006062A0" w:rsidRPr="001C11DE">
        <w:rPr>
          <w:rFonts w:ascii="Arial" w:hAnsi="Arial" w:cs="Arial"/>
        </w:rPr>
        <w:t xml:space="preserve"> </w:t>
      </w:r>
    </w:p>
    <w:p w14:paraId="0D3BFA91" w14:textId="77777777" w:rsidR="00785D29" w:rsidRPr="001C11DE" w:rsidRDefault="00785D29" w:rsidP="00825E50">
      <w:pPr>
        <w:spacing w:line="360" w:lineRule="auto"/>
        <w:jc w:val="both"/>
        <w:rPr>
          <w:rFonts w:ascii="Arial" w:hAnsi="Arial" w:cs="Arial"/>
        </w:rPr>
      </w:pPr>
    </w:p>
    <w:p w14:paraId="4DF88836" w14:textId="01EFB65E" w:rsidR="004E039D" w:rsidRDefault="004E039D" w:rsidP="00825E50">
      <w:pPr>
        <w:spacing w:line="360" w:lineRule="auto"/>
        <w:jc w:val="both"/>
        <w:rPr>
          <w:rFonts w:ascii="Arial" w:hAnsi="Arial" w:cs="Arial"/>
          <w:u w:val="single"/>
        </w:rPr>
      </w:pPr>
      <w:r w:rsidRPr="001C11DE">
        <w:rPr>
          <w:rFonts w:ascii="Arial" w:hAnsi="Arial" w:cs="Arial"/>
          <w:u w:val="single"/>
        </w:rPr>
        <w:t>The brief chronicle of the evidence led</w:t>
      </w:r>
    </w:p>
    <w:p w14:paraId="50E0615E" w14:textId="77777777" w:rsidR="006D7EEB" w:rsidRDefault="006D7EEB" w:rsidP="00825E50">
      <w:pPr>
        <w:spacing w:line="360" w:lineRule="auto"/>
        <w:jc w:val="both"/>
        <w:rPr>
          <w:rFonts w:ascii="Arial" w:hAnsi="Arial" w:cs="Arial"/>
          <w:u w:val="single"/>
        </w:rPr>
      </w:pPr>
    </w:p>
    <w:p w14:paraId="72F38818" w14:textId="2F07F219" w:rsidR="001F4440" w:rsidRDefault="001F4440" w:rsidP="00825E50">
      <w:pPr>
        <w:spacing w:line="360" w:lineRule="auto"/>
        <w:jc w:val="both"/>
        <w:rPr>
          <w:rFonts w:ascii="Arial" w:hAnsi="Arial" w:cs="Arial"/>
          <w:i/>
        </w:rPr>
      </w:pPr>
      <w:r>
        <w:rPr>
          <w:rFonts w:ascii="Arial" w:hAnsi="Arial" w:cs="Arial"/>
          <w:i/>
        </w:rPr>
        <w:t>The plaintiff’s evidence</w:t>
      </w:r>
    </w:p>
    <w:p w14:paraId="4CB3F698" w14:textId="77777777" w:rsidR="001F4440" w:rsidRPr="001C11DE" w:rsidRDefault="001F4440" w:rsidP="00825E50">
      <w:pPr>
        <w:spacing w:line="360" w:lineRule="auto"/>
        <w:jc w:val="both"/>
        <w:rPr>
          <w:rFonts w:ascii="Arial" w:hAnsi="Arial" w:cs="Arial"/>
          <w:i/>
        </w:rPr>
      </w:pPr>
    </w:p>
    <w:p w14:paraId="3BEBFDF8" w14:textId="31EE2064" w:rsidR="006D7EEB" w:rsidRDefault="00DB044B" w:rsidP="001C11DE">
      <w:pPr>
        <w:autoSpaceDE w:val="0"/>
        <w:autoSpaceDN w:val="0"/>
        <w:adjustRightInd w:val="0"/>
        <w:spacing w:line="360" w:lineRule="auto"/>
        <w:jc w:val="both"/>
        <w:rPr>
          <w:rFonts w:ascii="Arial" w:hAnsi="Arial" w:cs="Arial"/>
        </w:rPr>
      </w:pPr>
      <w:r w:rsidRPr="001B0387">
        <w:rPr>
          <w:rFonts w:ascii="Arial" w:hAnsi="Arial" w:cs="Arial"/>
        </w:rPr>
        <w:t>[24]</w:t>
      </w:r>
      <w:r w:rsidRPr="001B0387">
        <w:rPr>
          <w:rFonts w:ascii="Arial" w:hAnsi="Arial" w:cs="Arial"/>
        </w:rPr>
        <w:tab/>
      </w:r>
      <w:r w:rsidR="006D7EEB">
        <w:rPr>
          <w:rFonts w:ascii="Arial" w:hAnsi="Arial" w:cs="Arial"/>
        </w:rPr>
        <w:t>In support of her case, the p</w:t>
      </w:r>
      <w:r w:rsidRPr="001B0387">
        <w:rPr>
          <w:rFonts w:ascii="Arial" w:hAnsi="Arial" w:cs="Arial"/>
        </w:rPr>
        <w:t>laintiff</w:t>
      </w:r>
      <w:r w:rsidR="006D7EEB">
        <w:rPr>
          <w:rFonts w:ascii="Arial" w:hAnsi="Arial" w:cs="Arial"/>
        </w:rPr>
        <w:t>, in addition to her own evidence,</w:t>
      </w:r>
      <w:r w:rsidRPr="001B0387">
        <w:rPr>
          <w:rFonts w:ascii="Arial" w:hAnsi="Arial" w:cs="Arial"/>
        </w:rPr>
        <w:t xml:space="preserve"> </w:t>
      </w:r>
      <w:r w:rsidR="00D750CF">
        <w:rPr>
          <w:rFonts w:ascii="Arial" w:hAnsi="Arial" w:cs="Arial"/>
        </w:rPr>
        <w:t>cal</w:t>
      </w:r>
      <w:r w:rsidRPr="001B0387">
        <w:rPr>
          <w:rFonts w:ascii="Arial" w:hAnsi="Arial" w:cs="Arial"/>
        </w:rPr>
        <w:t>led three witness</w:t>
      </w:r>
      <w:r w:rsidR="00D750CF">
        <w:rPr>
          <w:rFonts w:ascii="Arial" w:hAnsi="Arial" w:cs="Arial"/>
        </w:rPr>
        <w:t>es</w:t>
      </w:r>
      <w:r w:rsidRPr="001B0387">
        <w:rPr>
          <w:rFonts w:ascii="Arial" w:hAnsi="Arial" w:cs="Arial"/>
        </w:rPr>
        <w:t xml:space="preserve">. </w:t>
      </w:r>
      <w:r w:rsidR="006D7EEB">
        <w:rPr>
          <w:rFonts w:ascii="Arial" w:hAnsi="Arial" w:cs="Arial"/>
        </w:rPr>
        <w:t>T</w:t>
      </w:r>
      <w:r w:rsidRPr="001B0387">
        <w:rPr>
          <w:rFonts w:ascii="Arial" w:hAnsi="Arial" w:cs="Arial"/>
        </w:rPr>
        <w:t>hese witness</w:t>
      </w:r>
      <w:r w:rsidR="00D750CF">
        <w:rPr>
          <w:rFonts w:ascii="Arial" w:hAnsi="Arial" w:cs="Arial"/>
        </w:rPr>
        <w:t>es</w:t>
      </w:r>
      <w:r w:rsidRPr="001B0387">
        <w:rPr>
          <w:rFonts w:ascii="Arial" w:hAnsi="Arial" w:cs="Arial"/>
        </w:rPr>
        <w:t xml:space="preserve"> </w:t>
      </w:r>
      <w:r w:rsidR="00D750CF">
        <w:rPr>
          <w:rFonts w:ascii="Arial" w:hAnsi="Arial" w:cs="Arial"/>
        </w:rPr>
        <w:t>wer</w:t>
      </w:r>
      <w:r w:rsidR="005B6649">
        <w:rPr>
          <w:rFonts w:ascii="Arial" w:hAnsi="Arial" w:cs="Arial"/>
        </w:rPr>
        <w:t xml:space="preserve">e </w:t>
      </w:r>
      <w:r w:rsidR="006D7EEB">
        <w:rPr>
          <w:rFonts w:ascii="Arial" w:hAnsi="Arial" w:cs="Arial"/>
        </w:rPr>
        <w:t xml:space="preserve">Mr. </w:t>
      </w:r>
      <w:r w:rsidRPr="001B0387">
        <w:rPr>
          <w:rFonts w:ascii="Arial" w:hAnsi="Arial" w:cs="Arial"/>
        </w:rPr>
        <w:t xml:space="preserve">Job </w:t>
      </w:r>
      <w:proofErr w:type="spellStart"/>
      <w:r w:rsidRPr="001B0387">
        <w:rPr>
          <w:rFonts w:ascii="Arial" w:hAnsi="Arial" w:cs="Arial"/>
        </w:rPr>
        <w:t>Mbaha</w:t>
      </w:r>
      <w:proofErr w:type="spellEnd"/>
      <w:r w:rsidRPr="001B0387">
        <w:rPr>
          <w:rFonts w:ascii="Arial" w:hAnsi="Arial" w:cs="Arial"/>
        </w:rPr>
        <w:t xml:space="preserve">, </w:t>
      </w:r>
      <w:r w:rsidR="006D7EEB">
        <w:rPr>
          <w:rFonts w:ascii="Arial" w:hAnsi="Arial" w:cs="Arial"/>
        </w:rPr>
        <w:t xml:space="preserve">Mr. </w:t>
      </w:r>
      <w:r w:rsidRPr="001B0387">
        <w:rPr>
          <w:rFonts w:ascii="Arial" w:hAnsi="Arial" w:cs="Arial"/>
        </w:rPr>
        <w:t xml:space="preserve">Jim Reeves </w:t>
      </w:r>
      <w:proofErr w:type="spellStart"/>
      <w:r w:rsidR="009A21B4">
        <w:rPr>
          <w:rFonts w:ascii="Arial" w:hAnsi="Arial" w:cs="Arial"/>
        </w:rPr>
        <w:t>Zau</w:t>
      </w:r>
      <w:r w:rsidR="006D7EEB">
        <w:rPr>
          <w:rFonts w:ascii="Arial" w:hAnsi="Arial" w:cs="Arial"/>
        </w:rPr>
        <w:t>ana</w:t>
      </w:r>
      <w:proofErr w:type="spellEnd"/>
      <w:r w:rsidR="006D7EEB">
        <w:rPr>
          <w:rFonts w:ascii="Arial" w:hAnsi="Arial" w:cs="Arial"/>
        </w:rPr>
        <w:t xml:space="preserve"> </w:t>
      </w:r>
      <w:r w:rsidRPr="001B0387">
        <w:rPr>
          <w:rFonts w:ascii="Arial" w:hAnsi="Arial" w:cs="Arial"/>
        </w:rPr>
        <w:t xml:space="preserve">and </w:t>
      </w:r>
      <w:r w:rsidR="006D7EEB">
        <w:rPr>
          <w:rFonts w:ascii="Arial" w:hAnsi="Arial" w:cs="Arial"/>
        </w:rPr>
        <w:t xml:space="preserve">Mr. </w:t>
      </w:r>
      <w:proofErr w:type="spellStart"/>
      <w:r w:rsidRPr="001B0387">
        <w:rPr>
          <w:rFonts w:ascii="Arial" w:hAnsi="Arial" w:cs="Arial"/>
        </w:rPr>
        <w:t>Jamakuna</w:t>
      </w:r>
      <w:proofErr w:type="spellEnd"/>
      <w:r w:rsidRPr="001B0387">
        <w:rPr>
          <w:rFonts w:ascii="Arial" w:hAnsi="Arial" w:cs="Arial"/>
        </w:rPr>
        <w:t xml:space="preserve"> </w:t>
      </w:r>
      <w:proofErr w:type="spellStart"/>
      <w:r w:rsidRPr="001B0387">
        <w:rPr>
          <w:rFonts w:ascii="Arial" w:hAnsi="Arial" w:cs="Arial"/>
        </w:rPr>
        <w:t>Tjinae</w:t>
      </w:r>
      <w:proofErr w:type="spellEnd"/>
      <w:r w:rsidRPr="001B0387">
        <w:rPr>
          <w:rFonts w:ascii="Arial" w:hAnsi="Arial" w:cs="Arial"/>
        </w:rPr>
        <w:t xml:space="preserve">. </w:t>
      </w:r>
      <w:r w:rsidR="006D7EEB">
        <w:rPr>
          <w:rFonts w:ascii="Arial" w:hAnsi="Arial" w:cs="Arial"/>
        </w:rPr>
        <w:t xml:space="preserve">I briefly chronicle the material aspects of the evidence </w:t>
      </w:r>
      <w:r w:rsidR="005B6649">
        <w:rPr>
          <w:rFonts w:ascii="Arial" w:hAnsi="Arial" w:cs="Arial"/>
        </w:rPr>
        <w:t xml:space="preserve">adduced </w:t>
      </w:r>
      <w:r w:rsidR="006D7EEB">
        <w:rPr>
          <w:rFonts w:ascii="Arial" w:hAnsi="Arial" w:cs="Arial"/>
        </w:rPr>
        <w:t>below.</w:t>
      </w:r>
    </w:p>
    <w:p w14:paraId="304E41D9" w14:textId="37F38084" w:rsidR="009A21B4" w:rsidRDefault="006D7EEB" w:rsidP="001C11DE">
      <w:pPr>
        <w:autoSpaceDE w:val="0"/>
        <w:autoSpaceDN w:val="0"/>
        <w:adjustRightInd w:val="0"/>
        <w:spacing w:line="360" w:lineRule="auto"/>
        <w:jc w:val="both"/>
        <w:rPr>
          <w:rFonts w:ascii="Arial" w:hAnsi="Arial" w:cs="Arial"/>
        </w:rPr>
      </w:pPr>
      <w:r>
        <w:rPr>
          <w:rFonts w:ascii="Arial" w:hAnsi="Arial" w:cs="Arial"/>
        </w:rPr>
        <w:t>[25]</w:t>
      </w:r>
      <w:r>
        <w:rPr>
          <w:rFonts w:ascii="Arial" w:hAnsi="Arial" w:cs="Arial"/>
        </w:rPr>
        <w:tab/>
        <w:t>Mr.</w:t>
      </w:r>
      <w:r w:rsidR="00DB044B" w:rsidRPr="001B0387">
        <w:rPr>
          <w:rFonts w:ascii="Arial" w:hAnsi="Arial" w:cs="Arial"/>
        </w:rPr>
        <w:t xml:space="preserve"> </w:t>
      </w:r>
      <w:proofErr w:type="spellStart"/>
      <w:r w:rsidR="00DB044B" w:rsidRPr="001B0387">
        <w:rPr>
          <w:rFonts w:ascii="Arial" w:hAnsi="Arial" w:cs="Arial"/>
        </w:rPr>
        <w:t>Mbaha</w:t>
      </w:r>
      <w:proofErr w:type="spellEnd"/>
      <w:r w:rsidR="00DB044B" w:rsidRPr="001B0387">
        <w:rPr>
          <w:rFonts w:ascii="Arial" w:hAnsi="Arial" w:cs="Arial"/>
        </w:rPr>
        <w:t xml:space="preserve"> testified about the </w:t>
      </w:r>
      <w:r w:rsidR="00BA2F5E" w:rsidRPr="001B0387">
        <w:rPr>
          <w:rFonts w:ascii="Arial" w:hAnsi="Arial" w:cs="Arial"/>
        </w:rPr>
        <w:t>incident, which</w:t>
      </w:r>
      <w:r w:rsidR="00DB044B" w:rsidRPr="001B0387">
        <w:rPr>
          <w:rFonts w:ascii="Arial" w:hAnsi="Arial" w:cs="Arial"/>
        </w:rPr>
        <w:t xml:space="preserve"> occurred on 21 September 2013 at </w:t>
      </w:r>
      <w:proofErr w:type="spellStart"/>
      <w:r w:rsidR="00DB044B" w:rsidRPr="001B0387">
        <w:rPr>
          <w:rFonts w:ascii="Arial" w:hAnsi="Arial" w:cs="Arial"/>
        </w:rPr>
        <w:t>Ok</w:t>
      </w:r>
      <w:r>
        <w:rPr>
          <w:rFonts w:ascii="Arial" w:hAnsi="Arial" w:cs="Arial"/>
        </w:rPr>
        <w:t>o</w:t>
      </w:r>
      <w:r w:rsidR="00DB044B" w:rsidRPr="001B0387">
        <w:rPr>
          <w:rFonts w:ascii="Arial" w:hAnsi="Arial" w:cs="Arial"/>
        </w:rPr>
        <w:t>nja</w:t>
      </w:r>
      <w:r>
        <w:rPr>
          <w:rFonts w:ascii="Arial" w:hAnsi="Arial" w:cs="Arial"/>
        </w:rPr>
        <w:t>ma</w:t>
      </w:r>
      <w:proofErr w:type="spellEnd"/>
      <w:r w:rsidR="00DB044B" w:rsidRPr="001B0387">
        <w:rPr>
          <w:rFonts w:ascii="Arial" w:hAnsi="Arial" w:cs="Arial"/>
        </w:rPr>
        <w:t xml:space="preserve"> Village. He testified that </w:t>
      </w:r>
      <w:r w:rsidR="00DB044B" w:rsidRPr="001B0387">
        <w:rPr>
          <w:rFonts w:ascii="Arial" w:hAnsi="Arial" w:cs="Arial"/>
          <w:bCs/>
        </w:rPr>
        <w:t xml:space="preserve">on that day </w:t>
      </w:r>
      <w:r w:rsidR="00DB044B" w:rsidRPr="001B0387">
        <w:rPr>
          <w:rFonts w:ascii="Arial" w:hAnsi="Arial" w:cs="Arial"/>
        </w:rPr>
        <w:t xml:space="preserve">he drove the </w:t>
      </w:r>
      <w:r>
        <w:rPr>
          <w:rFonts w:ascii="Arial" w:hAnsi="Arial" w:cs="Arial"/>
        </w:rPr>
        <w:t>vehicle</w:t>
      </w:r>
      <w:r w:rsidR="00DB044B" w:rsidRPr="001B0387">
        <w:rPr>
          <w:rFonts w:ascii="Arial" w:hAnsi="Arial" w:cs="Arial"/>
        </w:rPr>
        <w:t xml:space="preserve"> that transported the remains (body) of the deceased to the traditional homestead of the </w:t>
      </w:r>
      <w:r>
        <w:rPr>
          <w:rFonts w:ascii="Arial" w:hAnsi="Arial" w:cs="Arial"/>
        </w:rPr>
        <w:t>1</w:t>
      </w:r>
      <w:r w:rsidRPr="001C11DE">
        <w:rPr>
          <w:rFonts w:ascii="Arial" w:hAnsi="Arial" w:cs="Arial"/>
          <w:vertAlign w:val="superscript"/>
        </w:rPr>
        <w:t>st</w:t>
      </w:r>
      <w:r>
        <w:rPr>
          <w:rFonts w:ascii="Arial" w:hAnsi="Arial" w:cs="Arial"/>
        </w:rPr>
        <w:t xml:space="preserve"> </w:t>
      </w:r>
      <w:r w:rsidR="00DB044B" w:rsidRPr="001B0387">
        <w:rPr>
          <w:rFonts w:ascii="Arial" w:hAnsi="Arial" w:cs="Arial"/>
        </w:rPr>
        <w:t xml:space="preserve">defendant in </w:t>
      </w:r>
      <w:proofErr w:type="spellStart"/>
      <w:r w:rsidR="00DB044B" w:rsidRPr="001B0387">
        <w:rPr>
          <w:rFonts w:ascii="Arial" w:hAnsi="Arial" w:cs="Arial"/>
        </w:rPr>
        <w:t>Okonjama</w:t>
      </w:r>
      <w:proofErr w:type="spellEnd"/>
      <w:r w:rsidR="00DB044B" w:rsidRPr="001B0387">
        <w:rPr>
          <w:rFonts w:ascii="Arial" w:hAnsi="Arial" w:cs="Arial"/>
        </w:rPr>
        <w:t xml:space="preserve"> village where the memorial </w:t>
      </w:r>
      <w:r w:rsidR="00DB044B" w:rsidRPr="001B0387">
        <w:rPr>
          <w:rFonts w:ascii="Arial" w:hAnsi="Arial" w:cs="Arial"/>
          <w:bCs/>
        </w:rPr>
        <w:t xml:space="preserve">service </w:t>
      </w:r>
      <w:r w:rsidR="00DB044B" w:rsidRPr="001B0387">
        <w:rPr>
          <w:rFonts w:ascii="Arial" w:hAnsi="Arial" w:cs="Arial"/>
        </w:rPr>
        <w:t>for the deceased was scheduled to take place. The Plaintiff</w:t>
      </w:r>
      <w:r>
        <w:rPr>
          <w:rFonts w:ascii="Arial" w:hAnsi="Arial" w:cs="Arial"/>
        </w:rPr>
        <w:t xml:space="preserve"> </w:t>
      </w:r>
      <w:r w:rsidR="00DB044B" w:rsidRPr="001B0387">
        <w:rPr>
          <w:rFonts w:ascii="Arial" w:hAnsi="Arial" w:cs="Arial"/>
        </w:rPr>
        <w:t xml:space="preserve">also drove following his car but </w:t>
      </w:r>
      <w:r w:rsidR="00DB044B" w:rsidRPr="001B0387">
        <w:rPr>
          <w:rFonts w:ascii="Arial" w:hAnsi="Arial" w:cs="Arial"/>
          <w:bCs/>
        </w:rPr>
        <w:t xml:space="preserve">when </w:t>
      </w:r>
      <w:r w:rsidR="00DB044B" w:rsidRPr="001B0387">
        <w:rPr>
          <w:rFonts w:ascii="Arial" w:hAnsi="Arial" w:cs="Arial"/>
        </w:rPr>
        <w:t xml:space="preserve">they </w:t>
      </w:r>
      <w:r>
        <w:rPr>
          <w:rFonts w:ascii="Arial" w:hAnsi="Arial" w:cs="Arial"/>
        </w:rPr>
        <w:t xml:space="preserve">were about to </w:t>
      </w:r>
      <w:r w:rsidR="00DB044B" w:rsidRPr="001B0387">
        <w:rPr>
          <w:rFonts w:ascii="Arial" w:hAnsi="Arial" w:cs="Arial"/>
        </w:rPr>
        <w:t>reach the village</w:t>
      </w:r>
      <w:r w:rsidR="009A21B4">
        <w:rPr>
          <w:rFonts w:ascii="Arial" w:hAnsi="Arial" w:cs="Arial"/>
        </w:rPr>
        <w:t>,</w:t>
      </w:r>
      <w:r w:rsidR="00DB044B" w:rsidRPr="001B0387">
        <w:rPr>
          <w:rFonts w:ascii="Arial" w:hAnsi="Arial" w:cs="Arial"/>
        </w:rPr>
        <w:t xml:space="preserve"> he allowed plaintiffs car </w:t>
      </w:r>
      <w:r w:rsidR="00DB044B" w:rsidRPr="001B0387">
        <w:rPr>
          <w:rFonts w:ascii="Arial" w:hAnsi="Arial" w:cs="Arial"/>
          <w:bCs/>
        </w:rPr>
        <w:t xml:space="preserve">to </w:t>
      </w:r>
      <w:r w:rsidR="00DB044B" w:rsidRPr="001B0387">
        <w:rPr>
          <w:rFonts w:ascii="Arial" w:hAnsi="Arial" w:cs="Arial"/>
        </w:rPr>
        <w:t xml:space="preserve">drive in front because he did not know where the </w:t>
      </w:r>
      <w:r>
        <w:rPr>
          <w:rFonts w:ascii="Arial" w:hAnsi="Arial" w:cs="Arial"/>
        </w:rPr>
        <w:t>exact location of the 1</w:t>
      </w:r>
      <w:r w:rsidRPr="001C11DE">
        <w:rPr>
          <w:rFonts w:ascii="Arial" w:hAnsi="Arial" w:cs="Arial"/>
          <w:vertAlign w:val="superscript"/>
        </w:rPr>
        <w:t>st</w:t>
      </w:r>
      <w:r>
        <w:rPr>
          <w:rFonts w:ascii="Arial" w:hAnsi="Arial" w:cs="Arial"/>
        </w:rPr>
        <w:t xml:space="preserve"> defendant’s </w:t>
      </w:r>
      <w:r w:rsidR="00DB044B" w:rsidRPr="001B0387">
        <w:rPr>
          <w:rFonts w:ascii="Arial" w:hAnsi="Arial" w:cs="Arial"/>
        </w:rPr>
        <w:t xml:space="preserve">homestead was. </w:t>
      </w:r>
    </w:p>
    <w:p w14:paraId="64973A1C" w14:textId="77777777" w:rsidR="009A21B4" w:rsidRDefault="009A21B4" w:rsidP="001C11DE">
      <w:pPr>
        <w:autoSpaceDE w:val="0"/>
        <w:autoSpaceDN w:val="0"/>
        <w:adjustRightInd w:val="0"/>
        <w:spacing w:line="360" w:lineRule="auto"/>
        <w:jc w:val="both"/>
        <w:rPr>
          <w:rFonts w:ascii="Arial" w:hAnsi="Arial" w:cs="Arial"/>
        </w:rPr>
      </w:pPr>
    </w:p>
    <w:p w14:paraId="327BB811" w14:textId="0F55941C" w:rsidR="009A21B4" w:rsidRDefault="009A21B4" w:rsidP="001C11DE">
      <w:pPr>
        <w:autoSpaceDE w:val="0"/>
        <w:autoSpaceDN w:val="0"/>
        <w:adjustRightInd w:val="0"/>
        <w:spacing w:line="360" w:lineRule="auto"/>
        <w:jc w:val="both"/>
        <w:rPr>
          <w:rFonts w:ascii="Arial" w:hAnsi="Arial" w:cs="Arial"/>
        </w:rPr>
      </w:pPr>
      <w:r>
        <w:rPr>
          <w:rFonts w:ascii="Arial" w:hAnsi="Arial" w:cs="Arial"/>
        </w:rPr>
        <w:t>[26]</w:t>
      </w:r>
      <w:r>
        <w:rPr>
          <w:rFonts w:ascii="Arial" w:hAnsi="Arial" w:cs="Arial"/>
        </w:rPr>
        <w:tab/>
      </w:r>
      <w:r w:rsidR="00DB044B" w:rsidRPr="001B0387">
        <w:rPr>
          <w:rFonts w:ascii="Arial" w:hAnsi="Arial" w:cs="Arial"/>
        </w:rPr>
        <w:t xml:space="preserve">They </w:t>
      </w:r>
      <w:proofErr w:type="gramStart"/>
      <w:r w:rsidR="00DB044B" w:rsidRPr="001B0387">
        <w:rPr>
          <w:rFonts w:ascii="Arial" w:hAnsi="Arial" w:cs="Arial"/>
        </w:rPr>
        <w:t>pr</w:t>
      </w:r>
      <w:r>
        <w:rPr>
          <w:rFonts w:ascii="Arial" w:hAnsi="Arial" w:cs="Arial"/>
        </w:rPr>
        <w:t>o</w:t>
      </w:r>
      <w:r w:rsidR="00DB044B" w:rsidRPr="001B0387">
        <w:rPr>
          <w:rFonts w:ascii="Arial" w:hAnsi="Arial" w:cs="Arial"/>
        </w:rPr>
        <w:t>ce</w:t>
      </w:r>
      <w:r>
        <w:rPr>
          <w:rFonts w:ascii="Arial" w:hAnsi="Arial" w:cs="Arial"/>
        </w:rPr>
        <w:t>e</w:t>
      </w:r>
      <w:r w:rsidR="00DB044B" w:rsidRPr="001B0387">
        <w:rPr>
          <w:rFonts w:ascii="Arial" w:hAnsi="Arial" w:cs="Arial"/>
        </w:rPr>
        <w:t>ded</w:t>
      </w:r>
      <w:proofErr w:type="gramEnd"/>
      <w:r w:rsidR="00DB044B" w:rsidRPr="001B0387">
        <w:rPr>
          <w:rFonts w:ascii="Arial" w:hAnsi="Arial" w:cs="Arial"/>
        </w:rPr>
        <w:t xml:space="preserve"> in a convoy of three cars to wit</w:t>
      </w:r>
      <w:r>
        <w:rPr>
          <w:rFonts w:ascii="Arial" w:hAnsi="Arial" w:cs="Arial"/>
        </w:rPr>
        <w:t>,</w:t>
      </w:r>
      <w:r w:rsidR="00DB044B" w:rsidRPr="001B0387">
        <w:rPr>
          <w:rFonts w:ascii="Arial" w:hAnsi="Arial" w:cs="Arial"/>
        </w:rPr>
        <w:t xml:space="preserve"> the plaintiff</w:t>
      </w:r>
      <w:r>
        <w:rPr>
          <w:rFonts w:ascii="Arial" w:hAnsi="Arial" w:cs="Arial"/>
        </w:rPr>
        <w:t>’s vehicle</w:t>
      </w:r>
      <w:r w:rsidR="00DB044B" w:rsidRPr="001B0387">
        <w:rPr>
          <w:rFonts w:ascii="Arial" w:hAnsi="Arial" w:cs="Arial"/>
        </w:rPr>
        <w:t xml:space="preserve">, another </w:t>
      </w:r>
      <w:r>
        <w:rPr>
          <w:rFonts w:ascii="Arial" w:hAnsi="Arial" w:cs="Arial"/>
        </w:rPr>
        <w:t>vehicle</w:t>
      </w:r>
      <w:r w:rsidR="00DB044B" w:rsidRPr="001B0387">
        <w:rPr>
          <w:rFonts w:ascii="Arial" w:hAnsi="Arial" w:cs="Arial"/>
        </w:rPr>
        <w:t xml:space="preserve"> driven by one </w:t>
      </w:r>
      <w:r>
        <w:rPr>
          <w:rFonts w:ascii="Arial" w:hAnsi="Arial" w:cs="Arial"/>
        </w:rPr>
        <w:t xml:space="preserve">Mr. </w:t>
      </w:r>
      <w:r w:rsidR="00DB044B" w:rsidRPr="001B0387">
        <w:rPr>
          <w:rFonts w:ascii="Arial" w:hAnsi="Arial" w:cs="Arial"/>
        </w:rPr>
        <w:t xml:space="preserve">Jim Reeves </w:t>
      </w:r>
      <w:proofErr w:type="spellStart"/>
      <w:r w:rsidR="00DB044B" w:rsidRPr="001B0387">
        <w:rPr>
          <w:rFonts w:ascii="Arial" w:hAnsi="Arial" w:cs="Arial"/>
        </w:rPr>
        <w:t>Zauana</w:t>
      </w:r>
      <w:proofErr w:type="spellEnd"/>
      <w:r w:rsidR="00DB044B" w:rsidRPr="001B0387">
        <w:rPr>
          <w:rFonts w:ascii="Arial" w:hAnsi="Arial" w:cs="Arial"/>
        </w:rPr>
        <w:t xml:space="preserve"> and </w:t>
      </w:r>
      <w:r w:rsidR="00DB044B" w:rsidRPr="001B0387">
        <w:rPr>
          <w:rFonts w:ascii="Arial" w:hAnsi="Arial" w:cs="Arial"/>
          <w:bCs/>
        </w:rPr>
        <w:t xml:space="preserve">his </w:t>
      </w:r>
      <w:r>
        <w:rPr>
          <w:rFonts w:ascii="Arial" w:hAnsi="Arial" w:cs="Arial"/>
          <w:bCs/>
        </w:rPr>
        <w:t xml:space="preserve">vehicle </w:t>
      </w:r>
      <w:r w:rsidR="00DB044B" w:rsidRPr="001B0387">
        <w:rPr>
          <w:rFonts w:ascii="Arial" w:hAnsi="Arial" w:cs="Arial"/>
          <w:bCs/>
        </w:rPr>
        <w:t>carrying the body of the deceased</w:t>
      </w:r>
      <w:r w:rsidR="00DB044B" w:rsidRPr="001B0387">
        <w:rPr>
          <w:rFonts w:ascii="Arial" w:hAnsi="Arial" w:cs="Arial"/>
        </w:rPr>
        <w:t xml:space="preserve">. Upon reaching </w:t>
      </w:r>
      <w:proofErr w:type="spellStart"/>
      <w:r w:rsidR="00DB044B" w:rsidRPr="001B0387">
        <w:rPr>
          <w:rFonts w:ascii="Arial" w:hAnsi="Arial" w:cs="Arial"/>
        </w:rPr>
        <w:t>Okonjama</w:t>
      </w:r>
      <w:proofErr w:type="spellEnd"/>
      <w:r w:rsidR="00DB044B" w:rsidRPr="001B0387">
        <w:rPr>
          <w:rFonts w:ascii="Arial" w:hAnsi="Arial" w:cs="Arial"/>
        </w:rPr>
        <w:t xml:space="preserve">, </w:t>
      </w:r>
      <w:r>
        <w:rPr>
          <w:rFonts w:ascii="Arial" w:hAnsi="Arial" w:cs="Arial"/>
        </w:rPr>
        <w:t xml:space="preserve">Mr. </w:t>
      </w:r>
      <w:proofErr w:type="spellStart"/>
      <w:r w:rsidR="00DB044B" w:rsidRPr="001B0387">
        <w:rPr>
          <w:rFonts w:ascii="Arial" w:hAnsi="Arial" w:cs="Arial"/>
        </w:rPr>
        <w:t>Zauana</w:t>
      </w:r>
      <w:proofErr w:type="spellEnd"/>
      <w:r w:rsidR="00DB044B" w:rsidRPr="001B0387">
        <w:rPr>
          <w:rFonts w:ascii="Arial" w:hAnsi="Arial" w:cs="Arial"/>
        </w:rPr>
        <w:t xml:space="preserve"> was </w:t>
      </w:r>
      <w:r w:rsidR="00DB044B" w:rsidRPr="001B0387">
        <w:rPr>
          <w:rFonts w:ascii="Arial" w:hAnsi="Arial" w:cs="Arial"/>
          <w:bCs/>
        </w:rPr>
        <w:t xml:space="preserve">driving </w:t>
      </w:r>
      <w:r w:rsidR="00DB044B" w:rsidRPr="001B0387">
        <w:rPr>
          <w:rFonts w:ascii="Arial" w:hAnsi="Arial" w:cs="Arial"/>
        </w:rPr>
        <w:t xml:space="preserve">a little slower than </w:t>
      </w:r>
      <w:r>
        <w:rPr>
          <w:rFonts w:ascii="Arial" w:hAnsi="Arial" w:cs="Arial"/>
          <w:bCs/>
        </w:rPr>
        <w:t>them</w:t>
      </w:r>
      <w:r w:rsidR="00DB044B" w:rsidRPr="001B0387">
        <w:rPr>
          <w:rFonts w:ascii="Arial" w:hAnsi="Arial" w:cs="Arial"/>
          <w:bCs/>
        </w:rPr>
        <w:t xml:space="preserve"> </w:t>
      </w:r>
      <w:r w:rsidR="00DB044B" w:rsidRPr="001B0387">
        <w:rPr>
          <w:rFonts w:ascii="Arial" w:hAnsi="Arial" w:cs="Arial"/>
        </w:rPr>
        <w:t xml:space="preserve">and </w:t>
      </w:r>
      <w:r w:rsidR="00DB044B" w:rsidRPr="001B0387">
        <w:rPr>
          <w:rFonts w:ascii="Arial" w:hAnsi="Arial" w:cs="Arial"/>
          <w:bCs/>
        </w:rPr>
        <w:t xml:space="preserve">as a </w:t>
      </w:r>
      <w:r w:rsidR="00DB044B" w:rsidRPr="001B0387">
        <w:rPr>
          <w:rFonts w:ascii="Arial" w:hAnsi="Arial" w:cs="Arial"/>
        </w:rPr>
        <w:t xml:space="preserve">result he arrived about ten (10) minutes or so later. Mr </w:t>
      </w:r>
      <w:proofErr w:type="spellStart"/>
      <w:r w:rsidR="00DB044B" w:rsidRPr="001B0387">
        <w:rPr>
          <w:rFonts w:ascii="Arial" w:hAnsi="Arial" w:cs="Arial"/>
        </w:rPr>
        <w:t>Mbaha</w:t>
      </w:r>
      <w:proofErr w:type="spellEnd"/>
      <w:r w:rsidR="00DB044B" w:rsidRPr="001B0387">
        <w:rPr>
          <w:rFonts w:ascii="Arial" w:hAnsi="Arial" w:cs="Arial"/>
        </w:rPr>
        <w:t xml:space="preserve"> was </w:t>
      </w:r>
      <w:r>
        <w:rPr>
          <w:rFonts w:ascii="Arial" w:hAnsi="Arial" w:cs="Arial"/>
        </w:rPr>
        <w:t>later</w:t>
      </w:r>
      <w:r w:rsidR="00DB044B" w:rsidRPr="001B0387">
        <w:rPr>
          <w:rFonts w:ascii="Arial" w:hAnsi="Arial" w:cs="Arial"/>
        </w:rPr>
        <w:t xml:space="preserve"> informed that this was the homestead of the first </w:t>
      </w:r>
      <w:r w:rsidR="00DB044B" w:rsidRPr="001B0387">
        <w:rPr>
          <w:rFonts w:ascii="Arial" w:hAnsi="Arial" w:cs="Arial"/>
          <w:bCs/>
        </w:rPr>
        <w:t>defendant.</w:t>
      </w:r>
      <w:r w:rsidR="00DB044B" w:rsidRPr="001B0387">
        <w:rPr>
          <w:rFonts w:ascii="Arial" w:hAnsi="Arial" w:cs="Arial"/>
        </w:rPr>
        <w:t xml:space="preserve"> </w:t>
      </w:r>
    </w:p>
    <w:p w14:paraId="76586414" w14:textId="77777777" w:rsidR="009A21B4" w:rsidRDefault="009A21B4" w:rsidP="001C11DE">
      <w:pPr>
        <w:autoSpaceDE w:val="0"/>
        <w:autoSpaceDN w:val="0"/>
        <w:adjustRightInd w:val="0"/>
        <w:spacing w:line="360" w:lineRule="auto"/>
        <w:jc w:val="both"/>
        <w:rPr>
          <w:rFonts w:ascii="Arial" w:hAnsi="Arial" w:cs="Arial"/>
        </w:rPr>
      </w:pPr>
    </w:p>
    <w:p w14:paraId="31F095B9" w14:textId="53028457" w:rsidR="00DB044B" w:rsidRPr="001B0387" w:rsidRDefault="009A21B4" w:rsidP="001C11DE">
      <w:pPr>
        <w:autoSpaceDE w:val="0"/>
        <w:autoSpaceDN w:val="0"/>
        <w:adjustRightInd w:val="0"/>
        <w:spacing w:line="360" w:lineRule="auto"/>
        <w:jc w:val="both"/>
        <w:rPr>
          <w:rFonts w:ascii="Arial" w:hAnsi="Arial" w:cs="Arial"/>
          <w:bCs/>
        </w:rPr>
      </w:pPr>
      <w:r>
        <w:rPr>
          <w:rFonts w:ascii="Arial" w:hAnsi="Arial" w:cs="Arial"/>
        </w:rPr>
        <w:t>[27]</w:t>
      </w:r>
      <w:r>
        <w:rPr>
          <w:rFonts w:ascii="Arial" w:hAnsi="Arial" w:cs="Arial"/>
        </w:rPr>
        <w:tab/>
      </w:r>
      <w:r w:rsidR="00DB044B" w:rsidRPr="001B0387">
        <w:rPr>
          <w:rFonts w:ascii="Arial" w:hAnsi="Arial" w:cs="Arial"/>
          <w:bCs/>
        </w:rPr>
        <w:t>When they arrived, so the evidence goes</w:t>
      </w:r>
      <w:r>
        <w:rPr>
          <w:rFonts w:ascii="Arial" w:hAnsi="Arial" w:cs="Arial"/>
          <w:bCs/>
        </w:rPr>
        <w:t>,</w:t>
      </w:r>
      <w:r w:rsidR="00DB044B" w:rsidRPr="001B0387">
        <w:rPr>
          <w:rFonts w:ascii="Arial" w:hAnsi="Arial" w:cs="Arial"/>
          <w:bCs/>
        </w:rPr>
        <w:t xml:space="preserve"> </w:t>
      </w:r>
      <w:r w:rsidR="00DB044B" w:rsidRPr="001B0387">
        <w:rPr>
          <w:rFonts w:ascii="Arial" w:hAnsi="Arial" w:cs="Arial"/>
        </w:rPr>
        <w:t>he</w:t>
      </w:r>
      <w:r w:rsidR="00DB044B" w:rsidRPr="001B0387">
        <w:rPr>
          <w:rFonts w:ascii="Arial" w:hAnsi="Arial" w:cs="Arial"/>
          <w:bCs/>
        </w:rPr>
        <w:t xml:space="preserve"> saw a </w:t>
      </w:r>
      <w:r w:rsidR="00DB044B" w:rsidRPr="001B0387">
        <w:rPr>
          <w:rFonts w:ascii="Arial" w:hAnsi="Arial" w:cs="Arial"/>
        </w:rPr>
        <w:t xml:space="preserve">commotion. He regarded this as normal </w:t>
      </w:r>
      <w:r w:rsidR="00DB044B" w:rsidRPr="001B0387">
        <w:rPr>
          <w:rFonts w:ascii="Arial" w:hAnsi="Arial" w:cs="Arial"/>
          <w:bCs/>
        </w:rPr>
        <w:t xml:space="preserve">because it happens that when relatives </w:t>
      </w:r>
      <w:r w:rsidR="00DB044B" w:rsidRPr="001B0387">
        <w:rPr>
          <w:rFonts w:ascii="Arial" w:hAnsi="Arial" w:cs="Arial"/>
        </w:rPr>
        <w:t xml:space="preserve">welcome the </w:t>
      </w:r>
      <w:r w:rsidR="00DB044B" w:rsidRPr="001B0387">
        <w:rPr>
          <w:rFonts w:ascii="Arial" w:hAnsi="Arial" w:cs="Arial"/>
          <w:bCs/>
        </w:rPr>
        <w:t xml:space="preserve">remains </w:t>
      </w:r>
      <w:r w:rsidR="00DB044B" w:rsidRPr="001B0387">
        <w:rPr>
          <w:rFonts w:ascii="Arial" w:hAnsi="Arial" w:cs="Arial"/>
        </w:rPr>
        <w:t xml:space="preserve">of </w:t>
      </w:r>
      <w:r w:rsidR="00DB044B" w:rsidRPr="001B0387">
        <w:rPr>
          <w:rFonts w:ascii="Arial" w:hAnsi="Arial" w:cs="Arial"/>
          <w:bCs/>
        </w:rPr>
        <w:t xml:space="preserve">their loved </w:t>
      </w:r>
      <w:r w:rsidR="00DB044B" w:rsidRPr="001B0387">
        <w:rPr>
          <w:rFonts w:ascii="Arial" w:hAnsi="Arial" w:cs="Arial"/>
        </w:rPr>
        <w:t>one</w:t>
      </w:r>
      <w:r>
        <w:rPr>
          <w:rFonts w:ascii="Arial" w:hAnsi="Arial" w:cs="Arial"/>
        </w:rPr>
        <w:t xml:space="preserve"> people react in unusual ways</w:t>
      </w:r>
      <w:r w:rsidR="00DB044B" w:rsidRPr="001B0387">
        <w:rPr>
          <w:rFonts w:ascii="Arial" w:hAnsi="Arial" w:cs="Arial"/>
        </w:rPr>
        <w:t xml:space="preserve">. He went off his car and </w:t>
      </w:r>
      <w:r w:rsidR="00DB044B" w:rsidRPr="001B0387">
        <w:rPr>
          <w:rFonts w:ascii="Arial" w:hAnsi="Arial" w:cs="Arial"/>
          <w:bCs/>
        </w:rPr>
        <w:t xml:space="preserve">went </w:t>
      </w:r>
      <w:r w:rsidR="00DB044B" w:rsidRPr="001B0387">
        <w:rPr>
          <w:rFonts w:ascii="Arial" w:hAnsi="Arial" w:cs="Arial"/>
        </w:rPr>
        <w:t xml:space="preserve">to </w:t>
      </w:r>
      <w:r w:rsidR="00DB044B" w:rsidRPr="001B0387">
        <w:rPr>
          <w:rFonts w:ascii="Arial" w:hAnsi="Arial" w:cs="Arial"/>
          <w:bCs/>
        </w:rPr>
        <w:t xml:space="preserve">the fireplace where men normally gather at such events. </w:t>
      </w:r>
      <w:r w:rsidR="00DB044B" w:rsidRPr="001B0387">
        <w:rPr>
          <w:rFonts w:ascii="Arial" w:hAnsi="Arial" w:cs="Arial"/>
        </w:rPr>
        <w:t xml:space="preserve">While </w:t>
      </w:r>
      <w:r w:rsidR="00DB044B" w:rsidRPr="001B0387">
        <w:rPr>
          <w:rFonts w:ascii="Arial" w:hAnsi="Arial" w:cs="Arial"/>
          <w:bCs/>
        </w:rPr>
        <w:t xml:space="preserve">at the fireplace he heard the first defendant saying: </w:t>
      </w:r>
      <w:r w:rsidR="00DB044B" w:rsidRPr="001B0387">
        <w:rPr>
          <w:rFonts w:ascii="Arial" w:hAnsi="Arial" w:cs="Arial"/>
          <w:bCs/>
          <w:i/>
          <w:iCs/>
        </w:rPr>
        <w:t>"</w:t>
      </w:r>
      <w:proofErr w:type="spellStart"/>
      <w:r w:rsidR="00DB044B" w:rsidRPr="001B0387">
        <w:rPr>
          <w:rFonts w:ascii="Arial" w:hAnsi="Arial" w:cs="Arial"/>
          <w:bCs/>
          <w:i/>
          <w:iCs/>
        </w:rPr>
        <w:t>Ovandu</w:t>
      </w:r>
      <w:proofErr w:type="spellEnd"/>
      <w:r w:rsidR="00DB044B" w:rsidRPr="001B0387">
        <w:rPr>
          <w:rFonts w:ascii="Arial" w:hAnsi="Arial" w:cs="Arial"/>
          <w:bCs/>
          <w:i/>
          <w:iCs/>
        </w:rPr>
        <w:t xml:space="preserve"> </w:t>
      </w:r>
      <w:proofErr w:type="spellStart"/>
      <w:r w:rsidR="00DB044B" w:rsidRPr="001B0387">
        <w:rPr>
          <w:rFonts w:ascii="Arial" w:hAnsi="Arial" w:cs="Arial"/>
          <w:bCs/>
          <w:i/>
          <w:iCs/>
        </w:rPr>
        <w:t>avehe</w:t>
      </w:r>
      <w:proofErr w:type="spellEnd"/>
      <w:r w:rsidR="00DB044B" w:rsidRPr="001B0387">
        <w:rPr>
          <w:rFonts w:ascii="Arial" w:hAnsi="Arial" w:cs="Arial"/>
          <w:bCs/>
          <w:i/>
          <w:iCs/>
        </w:rPr>
        <w:t xml:space="preserve"> </w:t>
      </w:r>
      <w:proofErr w:type="spellStart"/>
      <w:r w:rsidR="00DB044B" w:rsidRPr="001B0387">
        <w:rPr>
          <w:rFonts w:ascii="Arial" w:hAnsi="Arial" w:cs="Arial"/>
          <w:bCs/>
          <w:i/>
          <w:iCs/>
        </w:rPr>
        <w:t>mba</w:t>
      </w:r>
      <w:proofErr w:type="spellEnd"/>
      <w:r w:rsidR="00DB044B" w:rsidRPr="001B0387">
        <w:rPr>
          <w:rFonts w:ascii="Arial" w:hAnsi="Arial" w:cs="Arial"/>
          <w:bCs/>
          <w:i/>
          <w:iCs/>
        </w:rPr>
        <w:t xml:space="preserve"> </w:t>
      </w:r>
      <w:proofErr w:type="spellStart"/>
      <w:r w:rsidR="00DB044B" w:rsidRPr="001B0387">
        <w:rPr>
          <w:rFonts w:ascii="Arial" w:hAnsi="Arial" w:cs="Arial"/>
          <w:bCs/>
          <w:i/>
          <w:iCs/>
        </w:rPr>
        <w:t>ovazepe</w:t>
      </w:r>
      <w:proofErr w:type="spellEnd"/>
      <w:r w:rsidR="00DB044B" w:rsidRPr="001B0387">
        <w:rPr>
          <w:rFonts w:ascii="Arial" w:hAnsi="Arial" w:cs="Arial"/>
          <w:bCs/>
          <w:i/>
          <w:iCs/>
        </w:rPr>
        <w:t xml:space="preserve">" </w:t>
      </w:r>
      <w:r w:rsidR="00DB044B" w:rsidRPr="001B0387">
        <w:rPr>
          <w:rFonts w:ascii="Arial" w:hAnsi="Arial" w:cs="Arial"/>
        </w:rPr>
        <w:t xml:space="preserve">translated to mean </w:t>
      </w:r>
      <w:r w:rsidR="00DB044B" w:rsidRPr="001B0387">
        <w:rPr>
          <w:rFonts w:ascii="Arial" w:hAnsi="Arial" w:cs="Arial"/>
          <w:bCs/>
          <w:i/>
          <w:iCs/>
        </w:rPr>
        <w:t xml:space="preserve">'All these people </w:t>
      </w:r>
      <w:r w:rsidR="00DB044B" w:rsidRPr="001B0387">
        <w:rPr>
          <w:rFonts w:ascii="Arial" w:hAnsi="Arial" w:cs="Arial"/>
          <w:i/>
          <w:iCs/>
        </w:rPr>
        <w:t xml:space="preserve">are </w:t>
      </w:r>
      <w:r w:rsidR="00DB044B" w:rsidRPr="001B0387">
        <w:rPr>
          <w:rFonts w:ascii="Arial" w:hAnsi="Arial" w:cs="Arial"/>
          <w:bCs/>
          <w:i/>
          <w:iCs/>
        </w:rPr>
        <w:t xml:space="preserve">killers </w:t>
      </w:r>
      <w:r w:rsidR="00DB044B" w:rsidRPr="001B0387">
        <w:rPr>
          <w:rFonts w:ascii="Arial" w:hAnsi="Arial" w:cs="Arial"/>
          <w:i/>
          <w:iCs/>
        </w:rPr>
        <w:t xml:space="preserve">they </w:t>
      </w:r>
      <w:r w:rsidR="00DB044B" w:rsidRPr="001B0387">
        <w:rPr>
          <w:rFonts w:ascii="Arial" w:hAnsi="Arial" w:cs="Arial"/>
          <w:bCs/>
          <w:i/>
          <w:iCs/>
        </w:rPr>
        <w:t xml:space="preserve">practice </w:t>
      </w:r>
      <w:r w:rsidR="00DB044B" w:rsidRPr="001B0387">
        <w:rPr>
          <w:rFonts w:ascii="Arial" w:hAnsi="Arial" w:cs="Arial"/>
          <w:i/>
          <w:iCs/>
        </w:rPr>
        <w:t>witchcraft."</w:t>
      </w:r>
      <w:r w:rsidR="00DB044B" w:rsidRPr="001B0387">
        <w:rPr>
          <w:rFonts w:ascii="Arial" w:hAnsi="Arial" w:cs="Arial"/>
          <w:bCs/>
        </w:rPr>
        <w:t xml:space="preserve"> and again first defendant altered the words “</w:t>
      </w:r>
      <w:proofErr w:type="spellStart"/>
      <w:r w:rsidR="00DB044B" w:rsidRPr="001B0387">
        <w:rPr>
          <w:rFonts w:ascii="Arial" w:hAnsi="Arial" w:cs="Arial"/>
          <w:bCs/>
        </w:rPr>
        <w:t>Mwazepa</w:t>
      </w:r>
      <w:proofErr w:type="spellEnd"/>
      <w:r w:rsidR="00DB044B" w:rsidRPr="001B0387">
        <w:rPr>
          <w:rFonts w:ascii="Arial" w:hAnsi="Arial" w:cs="Arial"/>
          <w:bCs/>
        </w:rPr>
        <w:t xml:space="preserve"> </w:t>
      </w:r>
      <w:proofErr w:type="spellStart"/>
      <w:r w:rsidR="00DB044B" w:rsidRPr="001B0387">
        <w:rPr>
          <w:rFonts w:ascii="Arial" w:hAnsi="Arial" w:cs="Arial"/>
          <w:bCs/>
        </w:rPr>
        <w:t>omwatje</w:t>
      </w:r>
      <w:proofErr w:type="spellEnd"/>
      <w:r w:rsidR="00DB044B" w:rsidRPr="001B0387">
        <w:rPr>
          <w:rFonts w:ascii="Arial" w:hAnsi="Arial" w:cs="Arial"/>
          <w:bCs/>
        </w:rPr>
        <w:t xml:space="preserve"> </w:t>
      </w:r>
      <w:proofErr w:type="spellStart"/>
      <w:r w:rsidR="00DB044B" w:rsidRPr="001B0387">
        <w:rPr>
          <w:rFonts w:ascii="Arial" w:hAnsi="Arial" w:cs="Arial"/>
          <w:bCs/>
        </w:rPr>
        <w:t>wandje</w:t>
      </w:r>
      <w:proofErr w:type="spellEnd"/>
      <w:r w:rsidR="00DB044B" w:rsidRPr="001B0387">
        <w:rPr>
          <w:rFonts w:ascii="Arial" w:hAnsi="Arial" w:cs="Arial"/>
          <w:bCs/>
        </w:rPr>
        <w:t xml:space="preserve"> </w:t>
      </w:r>
      <w:proofErr w:type="spellStart"/>
      <w:r w:rsidR="00DB044B" w:rsidRPr="001B0387">
        <w:rPr>
          <w:rFonts w:ascii="Arial" w:hAnsi="Arial" w:cs="Arial"/>
          <w:bCs/>
        </w:rPr>
        <w:t>nambano</w:t>
      </w:r>
      <w:proofErr w:type="spellEnd"/>
      <w:r w:rsidR="00DB044B" w:rsidRPr="001B0387">
        <w:rPr>
          <w:rFonts w:ascii="Arial" w:hAnsi="Arial" w:cs="Arial"/>
          <w:bCs/>
        </w:rPr>
        <w:t xml:space="preserve"> </w:t>
      </w:r>
      <w:proofErr w:type="spellStart"/>
      <w:r w:rsidR="00DB044B" w:rsidRPr="001B0387">
        <w:rPr>
          <w:rFonts w:ascii="Arial" w:hAnsi="Arial" w:cs="Arial"/>
          <w:bCs/>
        </w:rPr>
        <w:t>mamuhingi</w:t>
      </w:r>
      <w:proofErr w:type="spellEnd"/>
      <w:r w:rsidR="00DB044B" w:rsidRPr="001B0387">
        <w:rPr>
          <w:rFonts w:ascii="Arial" w:hAnsi="Arial" w:cs="Arial"/>
          <w:bCs/>
        </w:rPr>
        <w:t xml:space="preserve"> </w:t>
      </w:r>
      <w:proofErr w:type="spellStart"/>
      <w:r w:rsidR="00DB044B" w:rsidRPr="001B0387">
        <w:rPr>
          <w:rFonts w:ascii="Arial" w:hAnsi="Arial" w:cs="Arial"/>
          <w:bCs/>
        </w:rPr>
        <w:t>ovihauto</w:t>
      </w:r>
      <w:proofErr w:type="spellEnd"/>
      <w:r w:rsidR="00DB044B" w:rsidRPr="001B0387">
        <w:rPr>
          <w:rFonts w:ascii="Arial" w:hAnsi="Arial" w:cs="Arial"/>
        </w:rPr>
        <w:t xml:space="preserve"> </w:t>
      </w:r>
      <w:proofErr w:type="spellStart"/>
      <w:r w:rsidR="00DB044B" w:rsidRPr="001B0387">
        <w:rPr>
          <w:rFonts w:ascii="Arial" w:hAnsi="Arial" w:cs="Arial"/>
          <w:bCs/>
        </w:rPr>
        <w:t>momuvanda</w:t>
      </w:r>
      <w:proofErr w:type="spellEnd"/>
      <w:r w:rsidR="00DB044B" w:rsidRPr="001B0387">
        <w:rPr>
          <w:rFonts w:ascii="Arial" w:hAnsi="Arial" w:cs="Arial"/>
          <w:bCs/>
        </w:rPr>
        <w:t xml:space="preserve"> </w:t>
      </w:r>
      <w:proofErr w:type="spellStart"/>
      <w:r w:rsidR="00DB044B" w:rsidRPr="001B0387">
        <w:rPr>
          <w:rFonts w:ascii="Arial" w:hAnsi="Arial" w:cs="Arial"/>
          <w:bCs/>
        </w:rPr>
        <w:t>nao</w:t>
      </w:r>
      <w:proofErr w:type="spellEnd"/>
      <w:r w:rsidR="00DB044B" w:rsidRPr="001B0387">
        <w:rPr>
          <w:rFonts w:ascii="Arial" w:hAnsi="Arial" w:cs="Arial"/>
          <w:bCs/>
        </w:rPr>
        <w:t xml:space="preserve">, translated to mean </w:t>
      </w:r>
      <w:r w:rsidR="00DB044B" w:rsidRPr="001B0387">
        <w:rPr>
          <w:rFonts w:ascii="Arial" w:hAnsi="Arial" w:cs="Arial"/>
          <w:i/>
          <w:iCs/>
        </w:rPr>
        <w:t xml:space="preserve">"You </w:t>
      </w:r>
      <w:r w:rsidR="00DB044B" w:rsidRPr="001B0387">
        <w:rPr>
          <w:rFonts w:ascii="Arial" w:hAnsi="Arial" w:cs="Arial"/>
          <w:bCs/>
          <w:i/>
          <w:iCs/>
        </w:rPr>
        <w:t xml:space="preserve">killed my </w:t>
      </w:r>
      <w:r w:rsidR="003C5B48">
        <w:rPr>
          <w:rFonts w:ascii="Arial" w:hAnsi="Arial" w:cs="Arial"/>
          <w:bCs/>
          <w:i/>
          <w:iCs/>
        </w:rPr>
        <w:t xml:space="preserve">child </w:t>
      </w:r>
      <w:r w:rsidR="00DB044B" w:rsidRPr="001B0387">
        <w:rPr>
          <w:rFonts w:ascii="Arial" w:hAnsi="Arial" w:cs="Arial"/>
          <w:bCs/>
          <w:i/>
          <w:iCs/>
        </w:rPr>
        <w:t xml:space="preserve">and now you </w:t>
      </w:r>
      <w:r w:rsidR="00DB044B" w:rsidRPr="001B0387">
        <w:rPr>
          <w:rFonts w:ascii="Arial" w:hAnsi="Arial" w:cs="Arial"/>
          <w:i/>
          <w:iCs/>
        </w:rPr>
        <w:t xml:space="preserve">are </w:t>
      </w:r>
      <w:r w:rsidR="00DB044B" w:rsidRPr="001B0387">
        <w:rPr>
          <w:rFonts w:ascii="Arial" w:hAnsi="Arial" w:cs="Arial"/>
          <w:bCs/>
          <w:i/>
          <w:iCs/>
        </w:rPr>
        <w:t xml:space="preserve">driving your cars like that in </w:t>
      </w:r>
      <w:r w:rsidR="00DB044B" w:rsidRPr="001B0387">
        <w:rPr>
          <w:rFonts w:ascii="Arial" w:hAnsi="Arial" w:cs="Arial"/>
          <w:i/>
          <w:iCs/>
        </w:rPr>
        <w:t xml:space="preserve">front </w:t>
      </w:r>
      <w:r w:rsidR="00DB044B" w:rsidRPr="001B0387">
        <w:rPr>
          <w:rFonts w:ascii="Arial" w:hAnsi="Arial" w:cs="Arial"/>
          <w:bCs/>
          <w:i/>
          <w:iCs/>
        </w:rPr>
        <w:t>of my house."</w:t>
      </w:r>
      <w:r w:rsidR="00DB044B" w:rsidRPr="001B0387">
        <w:rPr>
          <w:rFonts w:ascii="Arial" w:hAnsi="Arial" w:cs="Arial"/>
        </w:rPr>
        <w:t xml:space="preserve"> </w:t>
      </w:r>
      <w:r w:rsidR="00DB044B" w:rsidRPr="001B0387">
        <w:rPr>
          <w:rFonts w:ascii="Arial" w:hAnsi="Arial" w:cs="Arial"/>
          <w:bCs/>
        </w:rPr>
        <w:t>His evidence is that he is not from that family and d</w:t>
      </w:r>
      <w:r>
        <w:rPr>
          <w:rFonts w:ascii="Arial" w:hAnsi="Arial" w:cs="Arial"/>
          <w:bCs/>
        </w:rPr>
        <w:t xml:space="preserve">id </w:t>
      </w:r>
      <w:r w:rsidR="00DB044B" w:rsidRPr="001B0387">
        <w:rPr>
          <w:rFonts w:ascii="Arial" w:hAnsi="Arial" w:cs="Arial"/>
          <w:bCs/>
        </w:rPr>
        <w:t xml:space="preserve">not know the people there from that family. He simply wanted to assist the </w:t>
      </w:r>
      <w:r w:rsidR="00DB044B" w:rsidRPr="001B0387">
        <w:rPr>
          <w:rFonts w:ascii="Arial" w:hAnsi="Arial" w:cs="Arial"/>
        </w:rPr>
        <w:t xml:space="preserve">plaintiff </w:t>
      </w:r>
      <w:r w:rsidR="00DB044B" w:rsidRPr="001B0387">
        <w:rPr>
          <w:rFonts w:ascii="Arial" w:hAnsi="Arial" w:cs="Arial"/>
          <w:bCs/>
        </w:rPr>
        <w:t>who had lost her brother.</w:t>
      </w:r>
    </w:p>
    <w:p w14:paraId="75AC9AF1" w14:textId="77777777" w:rsidR="00DB044B" w:rsidRPr="001B0387" w:rsidRDefault="00DB044B" w:rsidP="00DB044B">
      <w:pPr>
        <w:autoSpaceDE w:val="0"/>
        <w:autoSpaceDN w:val="0"/>
        <w:adjustRightInd w:val="0"/>
        <w:jc w:val="both"/>
        <w:rPr>
          <w:rFonts w:ascii="Arial" w:hAnsi="Arial" w:cs="Arial"/>
          <w:bCs/>
        </w:rPr>
      </w:pPr>
    </w:p>
    <w:p w14:paraId="66352E2F" w14:textId="51B8CA29" w:rsidR="009A21B4" w:rsidRDefault="003C5B48" w:rsidP="001C11DE">
      <w:pPr>
        <w:autoSpaceDE w:val="0"/>
        <w:autoSpaceDN w:val="0"/>
        <w:adjustRightInd w:val="0"/>
        <w:spacing w:line="360" w:lineRule="auto"/>
        <w:jc w:val="both"/>
        <w:rPr>
          <w:rFonts w:ascii="Arial" w:hAnsi="Arial" w:cs="Arial"/>
          <w:bCs/>
        </w:rPr>
      </w:pPr>
      <w:r>
        <w:rPr>
          <w:rFonts w:ascii="Arial" w:hAnsi="Arial" w:cs="Arial"/>
          <w:bCs/>
        </w:rPr>
        <w:t>[28</w:t>
      </w:r>
      <w:r w:rsidR="00DB044B" w:rsidRPr="001B0387">
        <w:rPr>
          <w:rFonts w:ascii="Arial" w:hAnsi="Arial" w:cs="Arial"/>
          <w:bCs/>
        </w:rPr>
        <w:t>]</w:t>
      </w:r>
      <w:r w:rsidR="00DB044B" w:rsidRPr="001B0387">
        <w:rPr>
          <w:rFonts w:ascii="Arial" w:hAnsi="Arial" w:cs="Arial"/>
          <w:bCs/>
        </w:rPr>
        <w:tab/>
      </w:r>
      <w:r w:rsidR="00895534" w:rsidRPr="001B0387">
        <w:rPr>
          <w:rFonts w:ascii="Arial" w:hAnsi="Arial" w:cs="Arial"/>
          <w:bCs/>
        </w:rPr>
        <w:t>The</w:t>
      </w:r>
      <w:r w:rsidR="00DB044B" w:rsidRPr="001B0387">
        <w:rPr>
          <w:rFonts w:ascii="Arial" w:hAnsi="Arial" w:cs="Arial"/>
          <w:bCs/>
        </w:rPr>
        <w:t xml:space="preserve"> second witness </w:t>
      </w:r>
      <w:r w:rsidR="00D750CF">
        <w:rPr>
          <w:rFonts w:ascii="Arial" w:hAnsi="Arial" w:cs="Arial"/>
          <w:bCs/>
        </w:rPr>
        <w:t>called</w:t>
      </w:r>
      <w:r w:rsidR="00DB044B" w:rsidRPr="001B0387">
        <w:rPr>
          <w:rFonts w:ascii="Arial" w:hAnsi="Arial" w:cs="Arial"/>
          <w:bCs/>
        </w:rPr>
        <w:t xml:space="preserve"> on behalf of plaintiff </w:t>
      </w:r>
      <w:r w:rsidR="00D750CF">
        <w:rPr>
          <w:rFonts w:ascii="Arial" w:hAnsi="Arial" w:cs="Arial"/>
          <w:bCs/>
        </w:rPr>
        <w:t>was</w:t>
      </w:r>
      <w:r w:rsidR="00DB044B" w:rsidRPr="001B0387">
        <w:rPr>
          <w:rFonts w:ascii="Arial" w:hAnsi="Arial" w:cs="Arial"/>
          <w:bCs/>
        </w:rPr>
        <w:t xml:space="preserve"> </w:t>
      </w:r>
      <w:r w:rsidR="009A21B4">
        <w:rPr>
          <w:rFonts w:ascii="Arial" w:hAnsi="Arial" w:cs="Arial"/>
          <w:bCs/>
        </w:rPr>
        <w:t xml:space="preserve">Mr. </w:t>
      </w:r>
      <w:proofErr w:type="spellStart"/>
      <w:r w:rsidR="009A21B4">
        <w:rPr>
          <w:rFonts w:ascii="Arial" w:hAnsi="Arial" w:cs="Arial"/>
          <w:bCs/>
        </w:rPr>
        <w:t>Zauana</w:t>
      </w:r>
      <w:proofErr w:type="spellEnd"/>
      <w:r w:rsidR="00DB044B" w:rsidRPr="001B0387">
        <w:rPr>
          <w:rFonts w:ascii="Arial" w:hAnsi="Arial" w:cs="Arial"/>
          <w:bCs/>
        </w:rPr>
        <w:t>.</w:t>
      </w:r>
      <w:r w:rsidR="00DB044B" w:rsidRPr="001B0387">
        <w:rPr>
          <w:rFonts w:ascii="Arial" w:eastAsiaTheme="minorHAnsi" w:hAnsi="Arial" w:cs="Arial"/>
          <w:lang w:val="en-ZA"/>
        </w:rPr>
        <w:t xml:space="preserve"> </w:t>
      </w:r>
      <w:r w:rsidR="009A21B4">
        <w:rPr>
          <w:rFonts w:ascii="Arial" w:eastAsiaTheme="minorHAnsi" w:hAnsi="Arial" w:cs="Arial"/>
          <w:lang w:val="en-ZA"/>
        </w:rPr>
        <w:t>It was his evidence that he</w:t>
      </w:r>
      <w:r w:rsidR="00DB044B" w:rsidRPr="001B0387">
        <w:rPr>
          <w:rFonts w:ascii="Arial" w:eastAsiaTheme="minorHAnsi" w:hAnsi="Arial" w:cs="Arial"/>
          <w:lang w:val="en-ZA"/>
        </w:rPr>
        <w:t xml:space="preserve"> personally </w:t>
      </w:r>
      <w:r w:rsidR="00895534" w:rsidRPr="001B0387">
        <w:rPr>
          <w:rFonts w:ascii="Arial" w:eastAsiaTheme="minorHAnsi" w:hAnsi="Arial" w:cs="Arial"/>
          <w:lang w:val="en-ZA"/>
        </w:rPr>
        <w:t>knows</w:t>
      </w:r>
      <w:r w:rsidR="00DB044B" w:rsidRPr="001B0387">
        <w:rPr>
          <w:rFonts w:ascii="Arial" w:eastAsiaTheme="minorHAnsi" w:hAnsi="Arial" w:cs="Arial"/>
          <w:lang w:val="en-ZA"/>
        </w:rPr>
        <w:t xml:space="preserve"> the plaintiff and decided to </w:t>
      </w:r>
      <w:r w:rsidR="00DB044B" w:rsidRPr="001B0387">
        <w:rPr>
          <w:rFonts w:ascii="Arial" w:eastAsiaTheme="minorHAnsi" w:hAnsi="Arial" w:cs="Arial"/>
          <w:bCs/>
          <w:lang w:val="en-ZA"/>
        </w:rPr>
        <w:t xml:space="preserve">assist </w:t>
      </w:r>
      <w:r w:rsidR="00DB044B" w:rsidRPr="001B0387">
        <w:rPr>
          <w:rFonts w:ascii="Arial" w:eastAsiaTheme="minorHAnsi" w:hAnsi="Arial" w:cs="Arial"/>
          <w:lang w:val="en-ZA"/>
        </w:rPr>
        <w:t xml:space="preserve">her when she had lost </w:t>
      </w:r>
      <w:r w:rsidR="009A21B4">
        <w:rPr>
          <w:rFonts w:ascii="Arial" w:eastAsiaTheme="minorHAnsi" w:hAnsi="Arial" w:cs="Arial"/>
          <w:lang w:val="en-ZA"/>
        </w:rPr>
        <w:t xml:space="preserve">her </w:t>
      </w:r>
      <w:r w:rsidR="006722A5">
        <w:rPr>
          <w:rFonts w:ascii="Arial" w:eastAsiaTheme="minorHAnsi" w:hAnsi="Arial" w:cs="Arial"/>
          <w:lang w:val="en-ZA"/>
        </w:rPr>
        <w:t>half</w:t>
      </w:r>
      <w:r w:rsidR="006722A5" w:rsidRPr="001B0387">
        <w:rPr>
          <w:rFonts w:ascii="Arial" w:eastAsiaTheme="minorHAnsi" w:hAnsi="Arial" w:cs="Arial"/>
          <w:lang w:val="en-ZA"/>
        </w:rPr>
        <w:t>-brother</w:t>
      </w:r>
      <w:r w:rsidR="00DB044B" w:rsidRPr="001B0387">
        <w:rPr>
          <w:rFonts w:ascii="Arial" w:eastAsiaTheme="minorHAnsi" w:hAnsi="Arial" w:cs="Arial"/>
          <w:lang w:val="en-ZA"/>
        </w:rPr>
        <w:t xml:space="preserve">. </w:t>
      </w:r>
      <w:r w:rsidR="00DB044B" w:rsidRPr="001B0387">
        <w:rPr>
          <w:rFonts w:ascii="Arial" w:hAnsi="Arial" w:cs="Arial"/>
          <w:bCs/>
        </w:rPr>
        <w:t xml:space="preserve">He stated that he arrived at the </w:t>
      </w:r>
      <w:r w:rsidR="00D750CF">
        <w:rPr>
          <w:rFonts w:ascii="Arial" w:hAnsi="Arial" w:cs="Arial"/>
          <w:bCs/>
        </w:rPr>
        <w:t>1</w:t>
      </w:r>
      <w:r w:rsidR="00D750CF" w:rsidRPr="001C11DE">
        <w:rPr>
          <w:rFonts w:ascii="Arial" w:hAnsi="Arial" w:cs="Arial"/>
          <w:bCs/>
          <w:vertAlign w:val="superscript"/>
        </w:rPr>
        <w:t>st</w:t>
      </w:r>
      <w:r w:rsidR="00D750CF">
        <w:rPr>
          <w:rFonts w:ascii="Arial" w:hAnsi="Arial" w:cs="Arial"/>
          <w:bCs/>
        </w:rPr>
        <w:t xml:space="preserve"> </w:t>
      </w:r>
      <w:r w:rsidR="00DB044B" w:rsidRPr="001B0387">
        <w:rPr>
          <w:rFonts w:ascii="Arial" w:hAnsi="Arial" w:cs="Arial"/>
          <w:bCs/>
        </w:rPr>
        <w:t xml:space="preserve">defendant’s homestead on the date of the memorial service. His </w:t>
      </w:r>
      <w:r w:rsidR="009A21B4">
        <w:rPr>
          <w:rFonts w:ascii="Arial" w:hAnsi="Arial" w:cs="Arial"/>
          <w:bCs/>
        </w:rPr>
        <w:t>vehicle</w:t>
      </w:r>
      <w:r w:rsidR="00DB044B" w:rsidRPr="001B0387">
        <w:rPr>
          <w:rFonts w:ascii="Arial" w:hAnsi="Arial" w:cs="Arial"/>
          <w:bCs/>
        </w:rPr>
        <w:t xml:space="preserve"> transported the food and luggage in the </w:t>
      </w:r>
      <w:r w:rsidR="00BA2F5E" w:rsidRPr="001B0387">
        <w:rPr>
          <w:rFonts w:ascii="Arial" w:hAnsi="Arial" w:cs="Arial"/>
          <w:bCs/>
        </w:rPr>
        <w:t>convoy, which</w:t>
      </w:r>
      <w:r w:rsidR="00DB044B" w:rsidRPr="001B0387">
        <w:rPr>
          <w:rFonts w:ascii="Arial" w:hAnsi="Arial" w:cs="Arial"/>
          <w:bCs/>
        </w:rPr>
        <w:t xml:space="preserve"> escorted the remains of the deceased. He arrived at least 10 minutes later because at some point he drove slower</w:t>
      </w:r>
      <w:r w:rsidR="009A21B4">
        <w:rPr>
          <w:rFonts w:ascii="Arial" w:hAnsi="Arial" w:cs="Arial"/>
          <w:bCs/>
        </w:rPr>
        <w:t xml:space="preserve"> than the other two vehicles</w:t>
      </w:r>
      <w:r w:rsidR="00DB044B" w:rsidRPr="001B0387">
        <w:rPr>
          <w:rFonts w:ascii="Arial" w:hAnsi="Arial" w:cs="Arial"/>
          <w:bCs/>
        </w:rPr>
        <w:t xml:space="preserve">. </w:t>
      </w:r>
    </w:p>
    <w:p w14:paraId="3B4C056B" w14:textId="77777777" w:rsidR="009A21B4" w:rsidRDefault="009A21B4" w:rsidP="001C11DE">
      <w:pPr>
        <w:autoSpaceDE w:val="0"/>
        <w:autoSpaceDN w:val="0"/>
        <w:adjustRightInd w:val="0"/>
        <w:spacing w:line="360" w:lineRule="auto"/>
        <w:jc w:val="both"/>
        <w:rPr>
          <w:rFonts w:ascii="Arial" w:hAnsi="Arial" w:cs="Arial"/>
          <w:bCs/>
        </w:rPr>
      </w:pPr>
    </w:p>
    <w:p w14:paraId="0FDFB89B" w14:textId="6D9AB1B4" w:rsidR="007E360A" w:rsidRPr="004F0188" w:rsidRDefault="003C5B48" w:rsidP="001C11DE">
      <w:pPr>
        <w:autoSpaceDE w:val="0"/>
        <w:autoSpaceDN w:val="0"/>
        <w:adjustRightInd w:val="0"/>
        <w:spacing w:line="360" w:lineRule="auto"/>
        <w:jc w:val="both"/>
        <w:rPr>
          <w:rFonts w:ascii="Arial" w:eastAsiaTheme="minorHAnsi" w:hAnsi="Arial" w:cs="Arial"/>
          <w:bCs/>
          <w:sz w:val="22"/>
          <w:szCs w:val="22"/>
          <w:lang w:val="en-ZA"/>
        </w:rPr>
      </w:pPr>
      <w:r>
        <w:rPr>
          <w:rFonts w:ascii="Arial" w:hAnsi="Arial" w:cs="Arial"/>
          <w:bCs/>
        </w:rPr>
        <w:t>[29</w:t>
      </w:r>
      <w:r w:rsidR="009A21B4">
        <w:rPr>
          <w:rFonts w:ascii="Arial" w:hAnsi="Arial" w:cs="Arial"/>
          <w:bCs/>
        </w:rPr>
        <w:t>]</w:t>
      </w:r>
      <w:r w:rsidR="009A21B4">
        <w:rPr>
          <w:rFonts w:ascii="Arial" w:hAnsi="Arial" w:cs="Arial"/>
          <w:bCs/>
        </w:rPr>
        <w:tab/>
      </w:r>
      <w:r w:rsidR="00DB044B" w:rsidRPr="001B0387">
        <w:rPr>
          <w:rFonts w:ascii="Arial" w:hAnsi="Arial" w:cs="Arial"/>
          <w:bCs/>
        </w:rPr>
        <w:t>Upon entering</w:t>
      </w:r>
      <w:r w:rsidR="009A21B4">
        <w:rPr>
          <w:rFonts w:ascii="Arial" w:hAnsi="Arial" w:cs="Arial"/>
          <w:bCs/>
        </w:rPr>
        <w:t xml:space="preserve"> the precincts of the homestead</w:t>
      </w:r>
      <w:r w:rsidR="00DB044B" w:rsidRPr="001B0387">
        <w:rPr>
          <w:rFonts w:ascii="Arial" w:hAnsi="Arial" w:cs="Arial"/>
          <w:bCs/>
        </w:rPr>
        <w:t xml:space="preserve">, he heard the </w:t>
      </w:r>
      <w:r w:rsidR="006722A5">
        <w:rPr>
          <w:rFonts w:ascii="Arial" w:hAnsi="Arial" w:cs="Arial"/>
          <w:bCs/>
        </w:rPr>
        <w:t>1</w:t>
      </w:r>
      <w:r w:rsidR="006722A5" w:rsidRPr="001C11DE">
        <w:rPr>
          <w:rFonts w:ascii="Arial" w:hAnsi="Arial" w:cs="Arial"/>
          <w:bCs/>
          <w:vertAlign w:val="superscript"/>
        </w:rPr>
        <w:t>st</w:t>
      </w:r>
      <w:r w:rsidR="006722A5">
        <w:rPr>
          <w:rFonts w:ascii="Arial" w:hAnsi="Arial" w:cs="Arial"/>
          <w:bCs/>
        </w:rPr>
        <w:t xml:space="preserve"> </w:t>
      </w:r>
      <w:r w:rsidR="006722A5" w:rsidRPr="001B0387">
        <w:rPr>
          <w:rFonts w:ascii="Arial" w:hAnsi="Arial" w:cs="Arial"/>
          <w:bCs/>
        </w:rPr>
        <w:t>defendant</w:t>
      </w:r>
      <w:r w:rsidR="00DB044B" w:rsidRPr="001B0387">
        <w:rPr>
          <w:rFonts w:ascii="Arial" w:hAnsi="Arial" w:cs="Arial"/>
          <w:bCs/>
        </w:rPr>
        <w:t xml:space="preserve"> shouting at them for entering his yard the way they did. He shouted words namely, "</w:t>
      </w:r>
      <w:proofErr w:type="spellStart"/>
      <w:r w:rsidR="009A21B4">
        <w:rPr>
          <w:rFonts w:ascii="Arial" w:hAnsi="Arial" w:cs="Arial"/>
          <w:bCs/>
          <w:i/>
        </w:rPr>
        <w:t>M</w:t>
      </w:r>
      <w:r w:rsidR="00DB044B" w:rsidRPr="001B0387">
        <w:rPr>
          <w:rFonts w:ascii="Arial" w:hAnsi="Arial" w:cs="Arial"/>
          <w:bCs/>
          <w:i/>
        </w:rPr>
        <w:t>watoora</w:t>
      </w:r>
      <w:proofErr w:type="spellEnd"/>
      <w:r w:rsidR="00DB044B" w:rsidRPr="001B0387">
        <w:rPr>
          <w:rFonts w:ascii="Arial" w:hAnsi="Arial" w:cs="Arial"/>
          <w:bCs/>
          <w:i/>
        </w:rPr>
        <w:t xml:space="preserve"> </w:t>
      </w:r>
      <w:proofErr w:type="spellStart"/>
      <w:r w:rsidR="00DB044B" w:rsidRPr="001B0387">
        <w:rPr>
          <w:rFonts w:ascii="Arial" w:hAnsi="Arial" w:cs="Arial"/>
          <w:bCs/>
          <w:i/>
        </w:rPr>
        <w:t>omwatje</w:t>
      </w:r>
      <w:proofErr w:type="spellEnd"/>
      <w:r w:rsidR="00DB044B" w:rsidRPr="001B0387">
        <w:rPr>
          <w:rFonts w:ascii="Arial" w:hAnsi="Arial" w:cs="Arial"/>
          <w:bCs/>
          <w:i/>
        </w:rPr>
        <w:t xml:space="preserve"> </w:t>
      </w:r>
      <w:proofErr w:type="spellStart"/>
      <w:r w:rsidR="00DB044B" w:rsidRPr="001B0387">
        <w:rPr>
          <w:rFonts w:ascii="Arial" w:hAnsi="Arial" w:cs="Arial"/>
          <w:bCs/>
          <w:i/>
        </w:rPr>
        <w:t>wetu</w:t>
      </w:r>
      <w:proofErr w:type="spellEnd"/>
      <w:r w:rsidR="00DB044B" w:rsidRPr="001B0387">
        <w:rPr>
          <w:rFonts w:ascii="Arial" w:hAnsi="Arial" w:cs="Arial"/>
          <w:bCs/>
          <w:i/>
        </w:rPr>
        <w:t xml:space="preserve"> </w:t>
      </w:r>
      <w:proofErr w:type="spellStart"/>
      <w:r w:rsidR="00DB044B" w:rsidRPr="001B0387">
        <w:rPr>
          <w:rFonts w:ascii="Arial" w:hAnsi="Arial" w:cs="Arial"/>
          <w:bCs/>
          <w:i/>
        </w:rPr>
        <w:t>mwakazepa</w:t>
      </w:r>
      <w:proofErr w:type="spellEnd"/>
      <w:r w:rsidR="00DB044B" w:rsidRPr="001B0387">
        <w:rPr>
          <w:rFonts w:ascii="Arial" w:hAnsi="Arial" w:cs="Arial"/>
          <w:bCs/>
          <w:i/>
        </w:rPr>
        <w:t xml:space="preserve"> </w:t>
      </w:r>
      <w:proofErr w:type="spellStart"/>
      <w:r w:rsidR="00DB044B" w:rsidRPr="001B0387">
        <w:rPr>
          <w:rFonts w:ascii="Arial" w:hAnsi="Arial" w:cs="Arial"/>
          <w:bCs/>
          <w:i/>
        </w:rPr>
        <w:t>nambano</w:t>
      </w:r>
      <w:proofErr w:type="spellEnd"/>
      <w:r w:rsidR="00DB044B" w:rsidRPr="001B0387">
        <w:rPr>
          <w:rFonts w:ascii="Arial" w:hAnsi="Arial" w:cs="Arial"/>
          <w:bCs/>
          <w:i/>
        </w:rPr>
        <w:t xml:space="preserve"> </w:t>
      </w:r>
      <w:proofErr w:type="spellStart"/>
      <w:r w:rsidR="00DB044B" w:rsidRPr="001B0387">
        <w:rPr>
          <w:rFonts w:ascii="Arial" w:hAnsi="Arial" w:cs="Arial"/>
          <w:bCs/>
          <w:i/>
        </w:rPr>
        <w:t>mwatoora</w:t>
      </w:r>
      <w:proofErr w:type="spellEnd"/>
      <w:r w:rsidR="00DB044B" w:rsidRPr="001B0387">
        <w:rPr>
          <w:rFonts w:ascii="Arial" w:hAnsi="Arial" w:cs="Arial"/>
          <w:bCs/>
          <w:i/>
        </w:rPr>
        <w:t xml:space="preserve"> </w:t>
      </w:r>
      <w:proofErr w:type="spellStart"/>
      <w:r w:rsidR="00DB044B" w:rsidRPr="001B0387">
        <w:rPr>
          <w:rFonts w:ascii="Arial" w:hAnsi="Arial" w:cs="Arial"/>
          <w:bCs/>
          <w:i/>
        </w:rPr>
        <w:t>novihauto</w:t>
      </w:r>
      <w:proofErr w:type="spellEnd"/>
      <w:r w:rsidR="00DB044B" w:rsidRPr="001B0387">
        <w:rPr>
          <w:rFonts w:ascii="Arial" w:hAnsi="Arial" w:cs="Arial"/>
          <w:bCs/>
        </w:rPr>
        <w:t>” translated to mean</w:t>
      </w:r>
      <w:r>
        <w:rPr>
          <w:rFonts w:ascii="Arial" w:hAnsi="Arial" w:cs="Arial"/>
          <w:bCs/>
        </w:rPr>
        <w:t>,</w:t>
      </w:r>
      <w:r w:rsidR="00DB044B" w:rsidRPr="001B0387">
        <w:rPr>
          <w:rFonts w:ascii="Arial" w:hAnsi="Arial" w:cs="Arial"/>
          <w:bCs/>
        </w:rPr>
        <w:t xml:space="preserve"> </w:t>
      </w:r>
      <w:r w:rsidR="00DB044B" w:rsidRPr="003C5B48">
        <w:rPr>
          <w:rFonts w:ascii="Arial" w:hAnsi="Arial" w:cs="Arial"/>
          <w:bCs/>
          <w:sz w:val="22"/>
          <w:szCs w:val="22"/>
        </w:rPr>
        <w:t>“</w:t>
      </w:r>
      <w:r w:rsidR="009A21B4" w:rsidRPr="003C5B48">
        <w:rPr>
          <w:rFonts w:ascii="Arial" w:hAnsi="Arial" w:cs="Arial"/>
          <w:bCs/>
          <w:sz w:val="22"/>
          <w:szCs w:val="22"/>
        </w:rPr>
        <w:t>Y</w:t>
      </w:r>
      <w:r w:rsidR="00DB044B" w:rsidRPr="003C5B48">
        <w:rPr>
          <w:rFonts w:ascii="Arial" w:hAnsi="Arial" w:cs="Arial"/>
          <w:bCs/>
          <w:sz w:val="22"/>
          <w:szCs w:val="22"/>
        </w:rPr>
        <w:t>ou took our child and killed him now you</w:t>
      </w:r>
      <w:r w:rsidR="00DB044B" w:rsidRPr="001B0387">
        <w:rPr>
          <w:rFonts w:ascii="Arial" w:hAnsi="Arial" w:cs="Arial"/>
          <w:bCs/>
        </w:rPr>
        <w:t xml:space="preserve"> </w:t>
      </w:r>
      <w:r w:rsidR="00DB044B" w:rsidRPr="003C5B48">
        <w:rPr>
          <w:rFonts w:ascii="Arial" w:hAnsi="Arial" w:cs="Arial"/>
          <w:bCs/>
          <w:sz w:val="22"/>
          <w:szCs w:val="22"/>
        </w:rPr>
        <w:t>brought him with your cars.”</w:t>
      </w:r>
      <w:r w:rsidR="00DB044B" w:rsidRPr="001B0387">
        <w:rPr>
          <w:rFonts w:ascii="Arial" w:hAnsi="Arial" w:cs="Arial"/>
          <w:bCs/>
        </w:rPr>
        <w:t xml:space="preserve"> And again “</w:t>
      </w:r>
      <w:proofErr w:type="spellStart"/>
      <w:r w:rsidR="009A21B4">
        <w:rPr>
          <w:rFonts w:ascii="Arial" w:hAnsi="Arial" w:cs="Arial"/>
          <w:bCs/>
          <w:i/>
        </w:rPr>
        <w:t>O</w:t>
      </w:r>
      <w:r w:rsidR="00DB044B" w:rsidRPr="001B0387">
        <w:rPr>
          <w:rFonts w:ascii="Arial" w:hAnsi="Arial" w:cs="Arial"/>
          <w:bCs/>
          <w:i/>
        </w:rPr>
        <w:t>wene</w:t>
      </w:r>
      <w:proofErr w:type="spellEnd"/>
      <w:r w:rsidR="00DB044B" w:rsidRPr="001B0387">
        <w:rPr>
          <w:rFonts w:ascii="Arial" w:hAnsi="Arial" w:cs="Arial"/>
          <w:bCs/>
          <w:i/>
        </w:rPr>
        <w:t xml:space="preserve"> </w:t>
      </w:r>
      <w:proofErr w:type="spellStart"/>
      <w:r w:rsidR="00DB044B" w:rsidRPr="001B0387">
        <w:rPr>
          <w:rFonts w:ascii="Arial" w:hAnsi="Arial" w:cs="Arial"/>
          <w:bCs/>
          <w:i/>
        </w:rPr>
        <w:t>ovarove</w:t>
      </w:r>
      <w:proofErr w:type="spellEnd"/>
      <w:r w:rsidR="00DB044B" w:rsidRPr="001B0387">
        <w:rPr>
          <w:rFonts w:ascii="Arial" w:hAnsi="Arial" w:cs="Arial"/>
          <w:bCs/>
          <w:i/>
        </w:rPr>
        <w:t xml:space="preserve"> </w:t>
      </w:r>
      <w:proofErr w:type="spellStart"/>
      <w:r w:rsidR="00DB044B" w:rsidRPr="001B0387">
        <w:rPr>
          <w:rFonts w:ascii="Arial" w:hAnsi="Arial" w:cs="Arial"/>
          <w:bCs/>
          <w:i/>
        </w:rPr>
        <w:t>munomiti</w:t>
      </w:r>
      <w:proofErr w:type="spellEnd"/>
      <w:r w:rsidR="004F0188">
        <w:rPr>
          <w:rFonts w:ascii="Arial" w:hAnsi="Arial" w:cs="Arial"/>
          <w:bCs/>
          <w:i/>
        </w:rPr>
        <w:t>,</w:t>
      </w:r>
      <w:r w:rsidR="00DB044B" w:rsidRPr="001B0387">
        <w:rPr>
          <w:rFonts w:ascii="Arial" w:hAnsi="Arial" w:cs="Arial"/>
          <w:bCs/>
        </w:rPr>
        <w:t>” translated</w:t>
      </w:r>
      <w:r>
        <w:rPr>
          <w:rFonts w:ascii="Arial" w:hAnsi="Arial" w:cs="Arial"/>
          <w:bCs/>
        </w:rPr>
        <w:t>,</w:t>
      </w:r>
      <w:r w:rsidR="00DB044B" w:rsidRPr="001B0387">
        <w:rPr>
          <w:rFonts w:ascii="Arial" w:hAnsi="Arial" w:cs="Arial"/>
          <w:bCs/>
        </w:rPr>
        <w:t xml:space="preserve"> </w:t>
      </w:r>
      <w:r w:rsidR="004F0188">
        <w:rPr>
          <w:rFonts w:ascii="Arial" w:hAnsi="Arial" w:cs="Arial"/>
          <w:bCs/>
        </w:rPr>
        <w:t>‘</w:t>
      </w:r>
      <w:r w:rsidR="009A21B4" w:rsidRPr="004F0188">
        <w:rPr>
          <w:rFonts w:ascii="Arial" w:hAnsi="Arial" w:cs="Arial"/>
          <w:bCs/>
          <w:sz w:val="22"/>
          <w:szCs w:val="22"/>
        </w:rPr>
        <w:t>Y</w:t>
      </w:r>
      <w:r w:rsidR="00DB044B" w:rsidRPr="004F0188">
        <w:rPr>
          <w:rFonts w:ascii="Arial" w:hAnsi="Arial" w:cs="Arial"/>
          <w:bCs/>
          <w:sz w:val="22"/>
          <w:szCs w:val="22"/>
        </w:rPr>
        <w:t>ou are</w:t>
      </w:r>
      <w:r w:rsidR="00DB044B" w:rsidRPr="001B0387">
        <w:rPr>
          <w:rFonts w:ascii="Arial" w:hAnsi="Arial" w:cs="Arial"/>
          <w:bCs/>
        </w:rPr>
        <w:t xml:space="preserve"> </w:t>
      </w:r>
      <w:r w:rsidR="004F0188" w:rsidRPr="004F0188">
        <w:rPr>
          <w:rFonts w:ascii="Arial" w:hAnsi="Arial" w:cs="Arial"/>
          <w:bCs/>
          <w:sz w:val="22"/>
          <w:szCs w:val="22"/>
        </w:rPr>
        <w:t xml:space="preserve">a </w:t>
      </w:r>
      <w:r w:rsidR="00DB044B" w:rsidRPr="004F0188">
        <w:rPr>
          <w:rFonts w:ascii="Arial" w:hAnsi="Arial" w:cs="Arial"/>
          <w:bCs/>
          <w:sz w:val="22"/>
          <w:szCs w:val="22"/>
        </w:rPr>
        <w:t>witch</w:t>
      </w:r>
      <w:r w:rsidR="009A21B4" w:rsidRPr="004F0188">
        <w:rPr>
          <w:rFonts w:ascii="Arial" w:hAnsi="Arial" w:cs="Arial"/>
          <w:bCs/>
          <w:sz w:val="22"/>
          <w:szCs w:val="22"/>
        </w:rPr>
        <w:t>.</w:t>
      </w:r>
      <w:r w:rsidR="00DB044B" w:rsidRPr="004F0188">
        <w:rPr>
          <w:rFonts w:ascii="Arial" w:hAnsi="Arial" w:cs="Arial"/>
          <w:bCs/>
          <w:sz w:val="22"/>
          <w:szCs w:val="22"/>
        </w:rPr>
        <w:t xml:space="preserve"> </w:t>
      </w:r>
      <w:r w:rsidR="009A21B4" w:rsidRPr="004F0188">
        <w:rPr>
          <w:rFonts w:ascii="Arial" w:hAnsi="Arial" w:cs="Arial"/>
          <w:bCs/>
          <w:sz w:val="22"/>
          <w:szCs w:val="22"/>
        </w:rPr>
        <w:t>Y</w:t>
      </w:r>
      <w:r w:rsidR="00DB044B" w:rsidRPr="004F0188">
        <w:rPr>
          <w:rFonts w:ascii="Arial" w:hAnsi="Arial" w:cs="Arial"/>
          <w:bCs/>
          <w:sz w:val="22"/>
          <w:szCs w:val="22"/>
        </w:rPr>
        <w:t>ou bewitch people</w:t>
      </w:r>
      <w:r w:rsidR="004F0188">
        <w:rPr>
          <w:rFonts w:ascii="Arial" w:hAnsi="Arial" w:cs="Arial"/>
          <w:bCs/>
        </w:rPr>
        <w:t>.’</w:t>
      </w:r>
      <w:r w:rsidR="00DB044B" w:rsidRPr="001B0387">
        <w:rPr>
          <w:rFonts w:ascii="Arial" w:hAnsi="Arial" w:cs="Arial"/>
          <w:bCs/>
        </w:rPr>
        <w:t xml:space="preserve"> According to </w:t>
      </w:r>
      <w:r w:rsidR="009A21B4">
        <w:rPr>
          <w:rFonts w:ascii="Arial" w:hAnsi="Arial" w:cs="Arial"/>
          <w:bCs/>
        </w:rPr>
        <w:t xml:space="preserve">Mr. </w:t>
      </w:r>
      <w:proofErr w:type="spellStart"/>
      <w:r w:rsidR="009A21B4">
        <w:rPr>
          <w:rFonts w:ascii="Arial" w:hAnsi="Arial" w:cs="Arial"/>
          <w:bCs/>
        </w:rPr>
        <w:t>Zauana</w:t>
      </w:r>
      <w:proofErr w:type="spellEnd"/>
      <w:r w:rsidR="00DB044B" w:rsidRPr="001B0387">
        <w:rPr>
          <w:rFonts w:ascii="Arial" w:hAnsi="Arial" w:cs="Arial"/>
          <w:bCs/>
        </w:rPr>
        <w:t xml:space="preserve">, an elderly </w:t>
      </w:r>
      <w:r w:rsidR="009A21B4">
        <w:rPr>
          <w:rFonts w:ascii="Arial" w:hAnsi="Arial" w:cs="Arial"/>
          <w:bCs/>
        </w:rPr>
        <w:t xml:space="preserve">person </w:t>
      </w:r>
      <w:r w:rsidR="00DB044B" w:rsidRPr="001B0387">
        <w:rPr>
          <w:rFonts w:ascii="Arial" w:hAnsi="Arial" w:cs="Arial"/>
          <w:bCs/>
        </w:rPr>
        <w:t xml:space="preserve">tried to intervene and asked the </w:t>
      </w:r>
      <w:r w:rsidR="006722A5">
        <w:rPr>
          <w:rFonts w:ascii="Arial" w:hAnsi="Arial" w:cs="Arial"/>
          <w:bCs/>
        </w:rPr>
        <w:t>1</w:t>
      </w:r>
      <w:r w:rsidR="006722A5" w:rsidRPr="001C11DE">
        <w:rPr>
          <w:rFonts w:ascii="Arial" w:hAnsi="Arial" w:cs="Arial"/>
          <w:bCs/>
          <w:vertAlign w:val="superscript"/>
        </w:rPr>
        <w:t>st</w:t>
      </w:r>
      <w:r w:rsidR="006722A5">
        <w:rPr>
          <w:rFonts w:ascii="Arial" w:hAnsi="Arial" w:cs="Arial"/>
          <w:bCs/>
        </w:rPr>
        <w:t xml:space="preserve"> defendant</w:t>
      </w:r>
      <w:r w:rsidR="00DB044B" w:rsidRPr="001B0387">
        <w:rPr>
          <w:rFonts w:ascii="Arial" w:hAnsi="Arial" w:cs="Arial"/>
          <w:bCs/>
        </w:rPr>
        <w:t xml:space="preserve"> not to insult </w:t>
      </w:r>
      <w:r w:rsidR="007E360A">
        <w:rPr>
          <w:rFonts w:ascii="Arial" w:hAnsi="Arial" w:cs="Arial"/>
          <w:bCs/>
        </w:rPr>
        <w:t xml:space="preserve">the arriving </w:t>
      </w:r>
      <w:r w:rsidR="006722A5">
        <w:rPr>
          <w:rFonts w:ascii="Arial" w:hAnsi="Arial" w:cs="Arial"/>
          <w:bCs/>
        </w:rPr>
        <w:t>party</w:t>
      </w:r>
      <w:r w:rsidR="004F0188">
        <w:rPr>
          <w:rFonts w:ascii="Arial" w:hAnsi="Arial" w:cs="Arial"/>
          <w:bCs/>
        </w:rPr>
        <w:t>,</w:t>
      </w:r>
      <w:r w:rsidR="006722A5" w:rsidRPr="001B0387">
        <w:rPr>
          <w:rFonts w:ascii="Arial" w:hAnsi="Arial" w:cs="Arial"/>
          <w:bCs/>
        </w:rPr>
        <w:t xml:space="preserve"> </w:t>
      </w:r>
      <w:r w:rsidR="006722A5">
        <w:rPr>
          <w:rFonts w:ascii="Arial" w:hAnsi="Arial" w:cs="Arial"/>
          <w:bCs/>
        </w:rPr>
        <w:t>especially</w:t>
      </w:r>
      <w:r w:rsidR="007E360A">
        <w:rPr>
          <w:rFonts w:ascii="Arial" w:hAnsi="Arial" w:cs="Arial"/>
          <w:bCs/>
        </w:rPr>
        <w:t xml:space="preserve"> those who</w:t>
      </w:r>
      <w:r w:rsidR="00DB044B" w:rsidRPr="001B0387">
        <w:rPr>
          <w:rFonts w:ascii="Arial" w:hAnsi="Arial" w:cs="Arial"/>
          <w:bCs/>
        </w:rPr>
        <w:t xml:space="preserve"> were strangers. The </w:t>
      </w:r>
      <w:r w:rsidR="007E360A">
        <w:rPr>
          <w:rFonts w:ascii="Arial" w:hAnsi="Arial" w:cs="Arial"/>
          <w:bCs/>
        </w:rPr>
        <w:t>1</w:t>
      </w:r>
      <w:r w:rsidR="007E360A" w:rsidRPr="001C11DE">
        <w:rPr>
          <w:rFonts w:ascii="Arial" w:hAnsi="Arial" w:cs="Arial"/>
          <w:bCs/>
          <w:vertAlign w:val="superscript"/>
        </w:rPr>
        <w:t>st</w:t>
      </w:r>
      <w:r w:rsidR="007E360A">
        <w:rPr>
          <w:rFonts w:ascii="Arial" w:hAnsi="Arial" w:cs="Arial"/>
          <w:bCs/>
        </w:rPr>
        <w:t xml:space="preserve"> </w:t>
      </w:r>
      <w:r w:rsidR="00DB044B" w:rsidRPr="001B0387">
        <w:rPr>
          <w:rFonts w:ascii="Arial" w:hAnsi="Arial" w:cs="Arial"/>
          <w:bCs/>
        </w:rPr>
        <w:t>defendant then responded by saying “</w:t>
      </w:r>
      <w:proofErr w:type="spellStart"/>
      <w:r w:rsidR="00DB044B" w:rsidRPr="001B0387">
        <w:rPr>
          <w:rFonts w:ascii="Arial" w:hAnsi="Arial" w:cs="Arial"/>
          <w:bCs/>
        </w:rPr>
        <w:t>Mbivei</w:t>
      </w:r>
      <w:proofErr w:type="spellEnd"/>
      <w:r w:rsidR="00DB044B" w:rsidRPr="001B0387">
        <w:rPr>
          <w:rFonts w:ascii="Arial" w:hAnsi="Arial" w:cs="Arial"/>
          <w:bCs/>
        </w:rPr>
        <w:t xml:space="preserve"> </w:t>
      </w:r>
      <w:proofErr w:type="spellStart"/>
      <w:r w:rsidR="00DB044B" w:rsidRPr="001B0387">
        <w:rPr>
          <w:rFonts w:ascii="Arial" w:hAnsi="Arial" w:cs="Arial"/>
          <w:bCs/>
        </w:rPr>
        <w:t>vekara</w:t>
      </w:r>
      <w:proofErr w:type="spellEnd"/>
      <w:r w:rsidR="00DB044B" w:rsidRPr="001B0387">
        <w:rPr>
          <w:rFonts w:ascii="Arial" w:hAnsi="Arial" w:cs="Arial"/>
          <w:bCs/>
        </w:rPr>
        <w:t xml:space="preserve"> </w:t>
      </w:r>
      <w:proofErr w:type="spellStart"/>
      <w:r w:rsidR="00DB044B" w:rsidRPr="001B0387">
        <w:rPr>
          <w:rFonts w:ascii="Arial" w:hAnsi="Arial" w:cs="Arial"/>
          <w:bCs/>
        </w:rPr>
        <w:t>p</w:t>
      </w:r>
      <w:r w:rsidR="004F0188">
        <w:rPr>
          <w:rFonts w:ascii="Arial" w:hAnsi="Arial" w:cs="Arial"/>
          <w:bCs/>
        </w:rPr>
        <w:t>amwe</w:t>
      </w:r>
      <w:proofErr w:type="spellEnd"/>
      <w:r w:rsidR="004F0188">
        <w:rPr>
          <w:rFonts w:ascii="Arial" w:hAnsi="Arial" w:cs="Arial"/>
          <w:bCs/>
        </w:rPr>
        <w:t xml:space="preserve"> </w:t>
      </w:r>
      <w:proofErr w:type="spellStart"/>
      <w:r w:rsidR="004F0188">
        <w:rPr>
          <w:rFonts w:ascii="Arial" w:hAnsi="Arial" w:cs="Arial"/>
          <w:bCs/>
        </w:rPr>
        <w:t>venomiti</w:t>
      </w:r>
      <w:proofErr w:type="spellEnd"/>
      <w:r w:rsidR="004F0188">
        <w:rPr>
          <w:rFonts w:ascii="Arial" w:hAnsi="Arial" w:cs="Arial"/>
          <w:bCs/>
        </w:rPr>
        <w:t>”</w:t>
      </w:r>
      <w:r w:rsidR="00DB044B" w:rsidRPr="001B0387">
        <w:rPr>
          <w:rFonts w:ascii="Arial" w:hAnsi="Arial" w:cs="Arial"/>
          <w:bCs/>
        </w:rPr>
        <w:t xml:space="preserve"> translated</w:t>
      </w:r>
      <w:r w:rsidR="007E360A">
        <w:rPr>
          <w:rFonts w:ascii="Arial" w:hAnsi="Arial" w:cs="Arial"/>
          <w:bCs/>
        </w:rPr>
        <w:t>,</w:t>
      </w:r>
      <w:r w:rsidR="004F0188">
        <w:rPr>
          <w:rFonts w:ascii="Arial" w:hAnsi="Arial" w:cs="Arial"/>
          <w:bCs/>
        </w:rPr>
        <w:t xml:space="preserve"> ‘</w:t>
      </w:r>
      <w:r w:rsidR="00DB044B" w:rsidRPr="004F0188">
        <w:rPr>
          <w:rFonts w:ascii="Arial" w:hAnsi="Arial" w:cs="Arial"/>
          <w:bCs/>
          <w:sz w:val="22"/>
          <w:szCs w:val="22"/>
        </w:rPr>
        <w:t>I know them they stay together</w:t>
      </w:r>
      <w:r w:rsidR="004F0188">
        <w:rPr>
          <w:rFonts w:ascii="Arial" w:hAnsi="Arial" w:cs="Arial"/>
          <w:bCs/>
          <w:sz w:val="22"/>
          <w:szCs w:val="22"/>
        </w:rPr>
        <w:t>, they all practice witchcraft.’</w:t>
      </w:r>
      <w:r w:rsidR="00DB044B" w:rsidRPr="004F0188">
        <w:rPr>
          <w:rFonts w:ascii="Arial" w:hAnsi="Arial" w:cs="Arial"/>
          <w:bCs/>
          <w:sz w:val="22"/>
          <w:szCs w:val="22"/>
        </w:rPr>
        <w:t xml:space="preserve"> </w:t>
      </w:r>
    </w:p>
    <w:p w14:paraId="79C10D5A" w14:textId="3524A6FF" w:rsidR="00DB044B" w:rsidRPr="001C11DE" w:rsidRDefault="00DB044B" w:rsidP="001C11DE">
      <w:pPr>
        <w:autoSpaceDE w:val="0"/>
        <w:autoSpaceDN w:val="0"/>
        <w:adjustRightInd w:val="0"/>
        <w:spacing w:line="360" w:lineRule="auto"/>
        <w:jc w:val="both"/>
        <w:rPr>
          <w:rFonts w:ascii="Arial" w:hAnsi="Arial" w:cs="Arial"/>
          <w:bCs/>
        </w:rPr>
      </w:pPr>
    </w:p>
    <w:p w14:paraId="7E2A34FF" w14:textId="682205F5" w:rsidR="00DB044B" w:rsidRPr="001B0387" w:rsidRDefault="004F0188" w:rsidP="001C11DE">
      <w:pPr>
        <w:autoSpaceDE w:val="0"/>
        <w:autoSpaceDN w:val="0"/>
        <w:adjustRightInd w:val="0"/>
        <w:spacing w:line="360" w:lineRule="auto"/>
        <w:jc w:val="both"/>
        <w:rPr>
          <w:rFonts w:ascii="Arial" w:eastAsiaTheme="minorHAnsi" w:hAnsi="Arial" w:cs="Arial"/>
          <w:lang w:val="en-ZA"/>
        </w:rPr>
      </w:pPr>
      <w:r>
        <w:rPr>
          <w:rFonts w:ascii="Arial" w:eastAsiaTheme="minorHAnsi" w:hAnsi="Arial" w:cs="Arial"/>
          <w:bCs/>
          <w:lang w:val="en-ZA"/>
        </w:rPr>
        <w:t>[30</w:t>
      </w:r>
      <w:r w:rsidR="007E360A">
        <w:rPr>
          <w:rFonts w:ascii="Arial" w:eastAsiaTheme="minorHAnsi" w:hAnsi="Arial" w:cs="Arial"/>
          <w:bCs/>
          <w:lang w:val="en-ZA"/>
        </w:rPr>
        <w:t>]</w:t>
      </w:r>
      <w:r w:rsidR="007E360A">
        <w:rPr>
          <w:rFonts w:ascii="Arial" w:eastAsiaTheme="minorHAnsi" w:hAnsi="Arial" w:cs="Arial"/>
          <w:bCs/>
          <w:lang w:val="en-ZA"/>
        </w:rPr>
        <w:tab/>
      </w:r>
      <w:r w:rsidR="00DB044B" w:rsidRPr="001B0387">
        <w:rPr>
          <w:rFonts w:ascii="Arial" w:eastAsiaTheme="minorHAnsi" w:hAnsi="Arial" w:cs="Arial"/>
          <w:bCs/>
          <w:lang w:val="en-ZA"/>
        </w:rPr>
        <w:t>After all these ut</w:t>
      </w:r>
      <w:r w:rsidR="00D17415">
        <w:rPr>
          <w:rFonts w:ascii="Arial" w:eastAsiaTheme="minorHAnsi" w:hAnsi="Arial" w:cs="Arial"/>
          <w:bCs/>
          <w:lang w:val="en-ZA"/>
        </w:rPr>
        <w:t>t</w:t>
      </w:r>
      <w:r w:rsidR="00DB044B" w:rsidRPr="001B0387">
        <w:rPr>
          <w:rFonts w:ascii="Arial" w:eastAsiaTheme="minorHAnsi" w:hAnsi="Arial" w:cs="Arial"/>
          <w:bCs/>
          <w:lang w:val="en-ZA"/>
        </w:rPr>
        <w:t xml:space="preserve">erances, </w:t>
      </w:r>
      <w:r w:rsidR="007E360A">
        <w:rPr>
          <w:rFonts w:ascii="Arial" w:eastAsiaTheme="minorHAnsi" w:hAnsi="Arial" w:cs="Arial"/>
          <w:bCs/>
          <w:lang w:val="en-ZA"/>
        </w:rPr>
        <w:t xml:space="preserve">Mr. </w:t>
      </w:r>
      <w:proofErr w:type="spellStart"/>
      <w:r w:rsidR="007E360A">
        <w:rPr>
          <w:rFonts w:ascii="Arial" w:eastAsiaTheme="minorHAnsi" w:hAnsi="Arial" w:cs="Arial"/>
          <w:bCs/>
          <w:lang w:val="en-ZA"/>
        </w:rPr>
        <w:t>Zauana</w:t>
      </w:r>
      <w:proofErr w:type="spellEnd"/>
      <w:r w:rsidR="007E360A">
        <w:rPr>
          <w:rFonts w:ascii="Arial" w:eastAsiaTheme="minorHAnsi" w:hAnsi="Arial" w:cs="Arial"/>
          <w:bCs/>
          <w:lang w:val="en-ZA"/>
        </w:rPr>
        <w:t xml:space="preserve"> testified that </w:t>
      </w:r>
      <w:r w:rsidR="00DB044B" w:rsidRPr="001B0387">
        <w:rPr>
          <w:rFonts w:ascii="Arial" w:eastAsiaTheme="minorHAnsi" w:hAnsi="Arial" w:cs="Arial"/>
          <w:bCs/>
          <w:lang w:val="en-ZA"/>
        </w:rPr>
        <w:t>he f</w:t>
      </w:r>
      <w:r w:rsidR="00DB044B" w:rsidRPr="001B0387">
        <w:rPr>
          <w:rFonts w:ascii="Arial" w:eastAsiaTheme="minorHAnsi" w:hAnsi="Arial" w:cs="Arial"/>
          <w:lang w:val="en-ZA"/>
        </w:rPr>
        <w:t xml:space="preserve">elt </w:t>
      </w:r>
      <w:r w:rsidR="00DB044B" w:rsidRPr="001B0387">
        <w:rPr>
          <w:rFonts w:ascii="Arial" w:eastAsiaTheme="minorHAnsi" w:hAnsi="Arial" w:cs="Arial"/>
          <w:bCs/>
          <w:lang w:val="en-ZA"/>
        </w:rPr>
        <w:t xml:space="preserve">embarrassed and </w:t>
      </w:r>
      <w:r w:rsidR="00DB044B" w:rsidRPr="001B0387">
        <w:rPr>
          <w:rFonts w:ascii="Arial" w:eastAsiaTheme="minorHAnsi" w:hAnsi="Arial" w:cs="Arial"/>
          <w:lang w:val="en-ZA"/>
        </w:rPr>
        <w:t xml:space="preserve">went to </w:t>
      </w:r>
      <w:r w:rsidR="00DB044B" w:rsidRPr="001B0387">
        <w:rPr>
          <w:rFonts w:ascii="Arial" w:eastAsiaTheme="minorHAnsi" w:hAnsi="Arial" w:cs="Arial"/>
          <w:bCs/>
          <w:lang w:val="en-ZA"/>
        </w:rPr>
        <w:t xml:space="preserve">the </w:t>
      </w:r>
      <w:r w:rsidR="00DB044B" w:rsidRPr="001B0387">
        <w:rPr>
          <w:rFonts w:ascii="Arial" w:eastAsiaTheme="minorHAnsi" w:hAnsi="Arial" w:cs="Arial"/>
          <w:lang w:val="en-ZA"/>
        </w:rPr>
        <w:t xml:space="preserve">fire </w:t>
      </w:r>
      <w:r w:rsidR="00DB044B" w:rsidRPr="001B0387">
        <w:rPr>
          <w:rFonts w:ascii="Arial" w:eastAsiaTheme="minorHAnsi" w:hAnsi="Arial" w:cs="Arial"/>
          <w:bCs/>
          <w:lang w:val="en-ZA"/>
        </w:rPr>
        <w:t>where</w:t>
      </w:r>
      <w:r w:rsidR="00DB044B" w:rsidRPr="001B0387">
        <w:rPr>
          <w:rFonts w:ascii="Arial" w:eastAsiaTheme="minorHAnsi" w:hAnsi="Arial" w:cs="Arial"/>
          <w:lang w:val="en-ZA"/>
        </w:rPr>
        <w:t xml:space="preserve"> m</w:t>
      </w:r>
      <w:r w:rsidR="007E360A">
        <w:rPr>
          <w:rFonts w:ascii="Arial" w:eastAsiaTheme="minorHAnsi" w:hAnsi="Arial" w:cs="Arial"/>
          <w:lang w:val="en-ZA"/>
        </w:rPr>
        <w:t>e</w:t>
      </w:r>
      <w:r w:rsidR="00DB044B" w:rsidRPr="001B0387">
        <w:rPr>
          <w:rFonts w:ascii="Arial" w:eastAsiaTheme="minorHAnsi" w:hAnsi="Arial" w:cs="Arial"/>
          <w:lang w:val="en-ZA"/>
        </w:rPr>
        <w:t xml:space="preserve">n </w:t>
      </w:r>
      <w:r w:rsidR="00DB044B" w:rsidRPr="001B0387">
        <w:rPr>
          <w:rFonts w:ascii="Arial" w:eastAsiaTheme="minorHAnsi" w:hAnsi="Arial" w:cs="Arial"/>
          <w:bCs/>
          <w:lang w:val="en-ZA"/>
        </w:rPr>
        <w:t xml:space="preserve">gather at such events </w:t>
      </w:r>
      <w:r w:rsidR="00DB044B" w:rsidRPr="001B0387">
        <w:rPr>
          <w:rFonts w:ascii="Arial" w:eastAsiaTheme="minorHAnsi" w:hAnsi="Arial" w:cs="Arial"/>
          <w:lang w:val="en-ZA"/>
        </w:rPr>
        <w:t xml:space="preserve">and returned after an hour and he </w:t>
      </w:r>
      <w:r w:rsidR="007E360A">
        <w:rPr>
          <w:rFonts w:ascii="Arial" w:eastAsiaTheme="minorHAnsi" w:hAnsi="Arial" w:cs="Arial"/>
          <w:lang w:val="en-ZA"/>
        </w:rPr>
        <w:t xml:space="preserve">thereafter </w:t>
      </w:r>
      <w:r w:rsidR="00DB044B" w:rsidRPr="001B0387">
        <w:rPr>
          <w:rFonts w:ascii="Arial" w:eastAsiaTheme="minorHAnsi" w:hAnsi="Arial" w:cs="Arial"/>
          <w:lang w:val="en-ZA"/>
        </w:rPr>
        <w:t>requested those present to</w:t>
      </w:r>
      <w:r w:rsidR="00DB044B" w:rsidRPr="001B0387">
        <w:rPr>
          <w:rFonts w:ascii="Arial" w:eastAsiaTheme="minorHAnsi" w:hAnsi="Arial" w:cs="Arial"/>
          <w:bCs/>
          <w:lang w:val="en-ZA"/>
        </w:rPr>
        <w:t xml:space="preserve"> help </w:t>
      </w:r>
      <w:r w:rsidR="007E360A">
        <w:rPr>
          <w:rFonts w:ascii="Arial" w:eastAsiaTheme="minorHAnsi" w:hAnsi="Arial" w:cs="Arial"/>
          <w:bCs/>
          <w:lang w:val="en-ZA"/>
        </w:rPr>
        <w:t>him</w:t>
      </w:r>
      <w:r w:rsidR="00DB044B" w:rsidRPr="001B0387">
        <w:rPr>
          <w:rFonts w:ascii="Arial" w:eastAsiaTheme="minorHAnsi" w:hAnsi="Arial" w:cs="Arial"/>
          <w:bCs/>
          <w:lang w:val="en-ZA"/>
        </w:rPr>
        <w:t xml:space="preserve"> remove the </w:t>
      </w:r>
      <w:r w:rsidR="00DB044B" w:rsidRPr="001B0387">
        <w:rPr>
          <w:rFonts w:ascii="Arial" w:eastAsiaTheme="minorHAnsi" w:hAnsi="Arial" w:cs="Arial"/>
          <w:lang w:val="en-ZA"/>
        </w:rPr>
        <w:t xml:space="preserve">food from the </w:t>
      </w:r>
      <w:r w:rsidR="00DB044B" w:rsidRPr="001B0387">
        <w:rPr>
          <w:rFonts w:ascii="Arial" w:eastAsiaTheme="minorHAnsi" w:hAnsi="Arial" w:cs="Arial"/>
          <w:bCs/>
          <w:lang w:val="en-ZA"/>
        </w:rPr>
        <w:t xml:space="preserve">vehicle.  </w:t>
      </w:r>
      <w:r w:rsidR="007E360A">
        <w:rPr>
          <w:rFonts w:ascii="Arial" w:eastAsiaTheme="minorHAnsi" w:hAnsi="Arial" w:cs="Arial"/>
          <w:bCs/>
          <w:lang w:val="en-ZA"/>
        </w:rPr>
        <w:t>T</w:t>
      </w:r>
      <w:r w:rsidR="00DB044B" w:rsidRPr="001B0387">
        <w:rPr>
          <w:rFonts w:ascii="Arial" w:eastAsiaTheme="minorHAnsi" w:hAnsi="Arial" w:cs="Arial"/>
          <w:bCs/>
          <w:lang w:val="en-ZA"/>
        </w:rPr>
        <w:t>hey responded by saying: "</w:t>
      </w:r>
      <w:proofErr w:type="spellStart"/>
      <w:r w:rsidR="00DB044B" w:rsidRPr="001B0387">
        <w:rPr>
          <w:rFonts w:ascii="Arial" w:eastAsiaTheme="minorHAnsi" w:hAnsi="Arial" w:cs="Arial"/>
          <w:bCs/>
          <w:i/>
          <w:lang w:val="en-ZA"/>
        </w:rPr>
        <w:t>Katunokuherura</w:t>
      </w:r>
      <w:proofErr w:type="spellEnd"/>
      <w:r w:rsidR="00DB044B" w:rsidRPr="001B0387">
        <w:rPr>
          <w:rFonts w:ascii="Arial" w:eastAsiaTheme="minorHAnsi" w:hAnsi="Arial" w:cs="Arial"/>
          <w:bCs/>
          <w:i/>
          <w:lang w:val="en-ZA"/>
        </w:rPr>
        <w:t xml:space="preserve"> </w:t>
      </w:r>
      <w:proofErr w:type="spellStart"/>
      <w:r w:rsidR="00DB044B" w:rsidRPr="001B0387">
        <w:rPr>
          <w:rFonts w:ascii="Arial" w:eastAsiaTheme="minorHAnsi" w:hAnsi="Arial" w:cs="Arial"/>
          <w:bCs/>
          <w:i/>
          <w:lang w:val="en-ZA"/>
        </w:rPr>
        <w:t>ovikuria</w:t>
      </w:r>
      <w:proofErr w:type="spellEnd"/>
      <w:r w:rsidR="00DB044B" w:rsidRPr="001B0387">
        <w:rPr>
          <w:rFonts w:ascii="Arial" w:eastAsiaTheme="minorHAnsi" w:hAnsi="Arial" w:cs="Arial"/>
          <w:bCs/>
          <w:i/>
          <w:lang w:val="en-ZA"/>
        </w:rPr>
        <w:t xml:space="preserve"> </w:t>
      </w:r>
      <w:proofErr w:type="spellStart"/>
      <w:r w:rsidR="00DB044B" w:rsidRPr="001B0387">
        <w:rPr>
          <w:rFonts w:ascii="Arial" w:eastAsiaTheme="minorHAnsi" w:hAnsi="Arial" w:cs="Arial"/>
          <w:bCs/>
          <w:i/>
          <w:lang w:val="en-ZA"/>
        </w:rPr>
        <w:t>viomiti</w:t>
      </w:r>
      <w:proofErr w:type="spellEnd"/>
      <w:r w:rsidR="00DB044B" w:rsidRPr="001B0387">
        <w:rPr>
          <w:rFonts w:ascii="Arial" w:eastAsiaTheme="minorHAnsi" w:hAnsi="Arial" w:cs="Arial"/>
          <w:bCs/>
          <w:lang w:val="en-ZA"/>
        </w:rPr>
        <w:t>" t</w:t>
      </w:r>
      <w:r w:rsidR="00DB044B" w:rsidRPr="001B0387">
        <w:rPr>
          <w:rFonts w:ascii="Arial" w:eastAsiaTheme="minorHAnsi" w:hAnsi="Arial" w:cs="Arial"/>
          <w:lang w:val="en-ZA"/>
        </w:rPr>
        <w:t>ranslat</w:t>
      </w:r>
      <w:r w:rsidR="007E360A">
        <w:rPr>
          <w:rFonts w:ascii="Arial" w:eastAsiaTheme="minorHAnsi" w:hAnsi="Arial" w:cs="Arial"/>
          <w:lang w:val="en-ZA"/>
        </w:rPr>
        <w:t>ed,</w:t>
      </w:r>
      <w:r>
        <w:rPr>
          <w:rFonts w:ascii="Arial" w:eastAsiaTheme="minorHAnsi" w:hAnsi="Arial" w:cs="Arial"/>
          <w:bCs/>
          <w:lang w:val="en-ZA"/>
        </w:rPr>
        <w:t xml:space="preserve"> ‘</w:t>
      </w:r>
      <w:r w:rsidR="00DB044B" w:rsidRPr="004F0188">
        <w:rPr>
          <w:rFonts w:ascii="Arial" w:eastAsiaTheme="minorHAnsi" w:hAnsi="Arial" w:cs="Arial"/>
          <w:bCs/>
          <w:sz w:val="22"/>
          <w:szCs w:val="22"/>
          <w:lang w:val="en-ZA"/>
        </w:rPr>
        <w:t xml:space="preserve">We are not </w:t>
      </w:r>
      <w:r w:rsidR="00DB044B" w:rsidRPr="004F0188">
        <w:rPr>
          <w:rFonts w:ascii="Arial" w:eastAsiaTheme="minorHAnsi" w:hAnsi="Arial" w:cs="Arial"/>
          <w:sz w:val="22"/>
          <w:szCs w:val="22"/>
          <w:lang w:val="en-ZA"/>
        </w:rPr>
        <w:t xml:space="preserve">going </w:t>
      </w:r>
      <w:r w:rsidR="00DB044B" w:rsidRPr="004F0188">
        <w:rPr>
          <w:rFonts w:ascii="Arial" w:eastAsiaTheme="minorHAnsi" w:hAnsi="Arial" w:cs="Arial"/>
          <w:bCs/>
          <w:sz w:val="22"/>
          <w:szCs w:val="22"/>
          <w:lang w:val="en-ZA"/>
        </w:rPr>
        <w:t xml:space="preserve">to </w:t>
      </w:r>
      <w:r w:rsidR="00DB044B" w:rsidRPr="004F0188">
        <w:rPr>
          <w:rFonts w:ascii="Arial" w:eastAsiaTheme="minorHAnsi" w:hAnsi="Arial" w:cs="Arial"/>
          <w:sz w:val="22"/>
          <w:szCs w:val="22"/>
          <w:lang w:val="en-ZA"/>
        </w:rPr>
        <w:t>off</w:t>
      </w:r>
      <w:r w:rsidR="007E360A" w:rsidRPr="004F0188">
        <w:rPr>
          <w:rFonts w:ascii="Arial" w:eastAsiaTheme="minorHAnsi" w:hAnsi="Arial" w:cs="Arial"/>
          <w:sz w:val="22"/>
          <w:szCs w:val="22"/>
          <w:lang w:val="en-ZA"/>
        </w:rPr>
        <w:t>-</w:t>
      </w:r>
      <w:r w:rsidR="00DB044B" w:rsidRPr="004F0188">
        <w:rPr>
          <w:rFonts w:ascii="Arial" w:eastAsiaTheme="minorHAnsi" w:hAnsi="Arial" w:cs="Arial"/>
          <w:bCs/>
          <w:sz w:val="22"/>
          <w:szCs w:val="22"/>
          <w:lang w:val="en-ZA"/>
        </w:rPr>
        <w:t xml:space="preserve">load food </w:t>
      </w:r>
      <w:r w:rsidR="00DB044B" w:rsidRPr="004F0188">
        <w:rPr>
          <w:rFonts w:ascii="Arial" w:eastAsiaTheme="minorHAnsi" w:hAnsi="Arial" w:cs="Arial"/>
          <w:sz w:val="22"/>
          <w:szCs w:val="22"/>
          <w:lang w:val="en-ZA"/>
        </w:rPr>
        <w:t xml:space="preserve">which </w:t>
      </w:r>
      <w:r w:rsidR="00DB044B" w:rsidRPr="004F0188">
        <w:rPr>
          <w:rFonts w:ascii="Arial" w:eastAsiaTheme="minorHAnsi" w:hAnsi="Arial" w:cs="Arial"/>
          <w:bCs/>
          <w:sz w:val="22"/>
          <w:szCs w:val="22"/>
          <w:lang w:val="en-ZA"/>
        </w:rPr>
        <w:t>has witchcraft</w:t>
      </w:r>
      <w:r>
        <w:rPr>
          <w:rFonts w:ascii="Arial" w:eastAsiaTheme="minorHAnsi" w:hAnsi="Arial" w:cs="Arial"/>
          <w:bCs/>
          <w:lang w:val="en-ZA"/>
        </w:rPr>
        <w:t>.’</w:t>
      </w:r>
      <w:r w:rsidR="00DB044B" w:rsidRPr="001B0387">
        <w:rPr>
          <w:rFonts w:ascii="Arial" w:eastAsiaTheme="minorHAnsi" w:hAnsi="Arial" w:cs="Arial"/>
          <w:bCs/>
          <w:lang w:val="en-ZA"/>
        </w:rPr>
        <w:t xml:space="preserve"> </w:t>
      </w:r>
      <w:r w:rsidR="00DB044B" w:rsidRPr="001B0387">
        <w:rPr>
          <w:rFonts w:ascii="Arial" w:eastAsiaTheme="minorHAnsi" w:hAnsi="Arial" w:cs="Arial"/>
          <w:lang w:val="en-ZA"/>
        </w:rPr>
        <w:t>He then off</w:t>
      </w:r>
      <w:r>
        <w:rPr>
          <w:rFonts w:ascii="Arial" w:eastAsiaTheme="minorHAnsi" w:hAnsi="Arial" w:cs="Arial"/>
          <w:lang w:val="en-ZA"/>
        </w:rPr>
        <w:t>-</w:t>
      </w:r>
      <w:r w:rsidR="00DB044B" w:rsidRPr="001B0387">
        <w:rPr>
          <w:rFonts w:ascii="Arial" w:eastAsiaTheme="minorHAnsi" w:hAnsi="Arial" w:cs="Arial"/>
          <w:lang w:val="en-ZA"/>
        </w:rPr>
        <w:t xml:space="preserve">loaded everything </w:t>
      </w:r>
      <w:r>
        <w:rPr>
          <w:rFonts w:ascii="Arial" w:eastAsiaTheme="minorHAnsi" w:hAnsi="Arial" w:cs="Arial"/>
          <w:lang w:val="en-ZA"/>
        </w:rPr>
        <w:t>from the vehicle and put same</w:t>
      </w:r>
      <w:r w:rsidR="00DB044B" w:rsidRPr="001B0387">
        <w:rPr>
          <w:rFonts w:ascii="Arial" w:eastAsiaTheme="minorHAnsi" w:hAnsi="Arial" w:cs="Arial"/>
          <w:lang w:val="en-ZA"/>
        </w:rPr>
        <w:t xml:space="preserve"> in front of the house. He </w:t>
      </w:r>
      <w:r>
        <w:rPr>
          <w:rFonts w:ascii="Arial" w:eastAsiaTheme="minorHAnsi" w:hAnsi="Arial" w:cs="Arial"/>
          <w:lang w:val="en-ZA"/>
        </w:rPr>
        <w:t xml:space="preserve">testified that he </w:t>
      </w:r>
      <w:r w:rsidR="00DB044B" w:rsidRPr="001B0387">
        <w:rPr>
          <w:rFonts w:ascii="Arial" w:eastAsiaTheme="minorHAnsi" w:hAnsi="Arial" w:cs="Arial"/>
          <w:lang w:val="en-ZA"/>
        </w:rPr>
        <w:t>then left for his village which</w:t>
      </w:r>
      <w:r w:rsidR="00DB044B" w:rsidRPr="001B0387">
        <w:rPr>
          <w:rFonts w:ascii="Arial" w:eastAsiaTheme="minorHAnsi" w:hAnsi="Arial" w:cs="Arial"/>
          <w:bCs/>
          <w:lang w:val="en-ZA"/>
        </w:rPr>
        <w:t xml:space="preserve"> is near</w:t>
      </w:r>
      <w:r w:rsidR="007E360A">
        <w:rPr>
          <w:rFonts w:ascii="Arial" w:eastAsiaTheme="minorHAnsi" w:hAnsi="Arial" w:cs="Arial"/>
          <w:bCs/>
          <w:lang w:val="en-ZA"/>
        </w:rPr>
        <w:t>by</w:t>
      </w:r>
      <w:r w:rsidR="00DB044B" w:rsidRPr="001B0387">
        <w:rPr>
          <w:rFonts w:ascii="Arial" w:eastAsiaTheme="minorHAnsi" w:hAnsi="Arial" w:cs="Arial"/>
          <w:bCs/>
          <w:lang w:val="en-ZA"/>
        </w:rPr>
        <w:t xml:space="preserve">. He </w:t>
      </w:r>
      <w:r w:rsidR="00DB044B" w:rsidRPr="001B0387">
        <w:rPr>
          <w:rFonts w:ascii="Arial" w:eastAsiaTheme="minorHAnsi" w:hAnsi="Arial" w:cs="Arial"/>
          <w:lang w:val="en-ZA"/>
        </w:rPr>
        <w:t>did not even return for the funeral the following</w:t>
      </w:r>
      <w:r w:rsidR="00DB044B" w:rsidRPr="001B0387">
        <w:rPr>
          <w:rFonts w:ascii="Arial" w:eastAsiaTheme="minorHAnsi" w:hAnsi="Arial" w:cs="Arial"/>
          <w:bCs/>
          <w:lang w:val="en-ZA"/>
        </w:rPr>
        <w:t xml:space="preserve"> </w:t>
      </w:r>
      <w:r w:rsidR="00DB044B" w:rsidRPr="001B0387">
        <w:rPr>
          <w:rFonts w:ascii="Arial" w:eastAsiaTheme="minorHAnsi" w:hAnsi="Arial" w:cs="Arial"/>
          <w:lang w:val="en-ZA"/>
        </w:rPr>
        <w:t>day</w:t>
      </w:r>
      <w:r w:rsidR="007E360A">
        <w:rPr>
          <w:rFonts w:ascii="Arial" w:eastAsiaTheme="minorHAnsi" w:hAnsi="Arial" w:cs="Arial"/>
          <w:lang w:val="en-ZA"/>
        </w:rPr>
        <w:t xml:space="preserve"> on account of the </w:t>
      </w:r>
      <w:r w:rsidR="006722A5">
        <w:rPr>
          <w:rFonts w:ascii="Arial" w:eastAsiaTheme="minorHAnsi" w:hAnsi="Arial" w:cs="Arial"/>
          <w:lang w:val="en-ZA"/>
        </w:rPr>
        <w:t>treatment</w:t>
      </w:r>
      <w:r w:rsidR="007E360A">
        <w:rPr>
          <w:rFonts w:ascii="Arial" w:eastAsiaTheme="minorHAnsi" w:hAnsi="Arial" w:cs="Arial"/>
          <w:lang w:val="en-ZA"/>
        </w:rPr>
        <w:t xml:space="preserve"> meted to them at the 1</w:t>
      </w:r>
      <w:r w:rsidR="007E360A" w:rsidRPr="001C11DE">
        <w:rPr>
          <w:rFonts w:ascii="Arial" w:eastAsiaTheme="minorHAnsi" w:hAnsi="Arial" w:cs="Arial"/>
          <w:vertAlign w:val="superscript"/>
          <w:lang w:val="en-ZA"/>
        </w:rPr>
        <w:t>st</w:t>
      </w:r>
      <w:r w:rsidR="007E360A">
        <w:rPr>
          <w:rFonts w:ascii="Arial" w:eastAsiaTheme="minorHAnsi" w:hAnsi="Arial" w:cs="Arial"/>
          <w:lang w:val="en-ZA"/>
        </w:rPr>
        <w:t xml:space="preserve"> de</w:t>
      </w:r>
      <w:r w:rsidR="006722A5">
        <w:rPr>
          <w:rFonts w:ascii="Arial" w:eastAsiaTheme="minorHAnsi" w:hAnsi="Arial" w:cs="Arial"/>
          <w:lang w:val="en-ZA"/>
        </w:rPr>
        <w:t>fe</w:t>
      </w:r>
      <w:r w:rsidR="007E360A">
        <w:rPr>
          <w:rFonts w:ascii="Arial" w:eastAsiaTheme="minorHAnsi" w:hAnsi="Arial" w:cs="Arial"/>
          <w:lang w:val="en-ZA"/>
        </w:rPr>
        <w:t>ndant’s home</w:t>
      </w:r>
      <w:r w:rsidR="00DB044B" w:rsidRPr="001B0387">
        <w:rPr>
          <w:rFonts w:ascii="Arial" w:eastAsiaTheme="minorHAnsi" w:hAnsi="Arial" w:cs="Arial"/>
          <w:lang w:val="en-ZA"/>
        </w:rPr>
        <w:t>.</w:t>
      </w:r>
    </w:p>
    <w:p w14:paraId="34400BDB" w14:textId="77777777" w:rsidR="00DB044B" w:rsidRPr="001B0387" w:rsidRDefault="00DB044B" w:rsidP="00DB044B">
      <w:pPr>
        <w:autoSpaceDE w:val="0"/>
        <w:autoSpaceDN w:val="0"/>
        <w:adjustRightInd w:val="0"/>
        <w:jc w:val="both"/>
        <w:rPr>
          <w:rFonts w:ascii="Arial" w:eastAsiaTheme="minorHAnsi" w:hAnsi="Arial" w:cs="Arial"/>
          <w:lang w:val="en-ZA"/>
        </w:rPr>
      </w:pPr>
    </w:p>
    <w:p w14:paraId="4DADF9E7" w14:textId="77777777" w:rsidR="00917492" w:rsidRDefault="00917492" w:rsidP="001C11DE">
      <w:pPr>
        <w:autoSpaceDE w:val="0"/>
        <w:autoSpaceDN w:val="0"/>
        <w:adjustRightInd w:val="0"/>
        <w:spacing w:line="360" w:lineRule="auto"/>
        <w:jc w:val="both"/>
        <w:rPr>
          <w:rFonts w:ascii="Arial" w:eastAsiaTheme="minorHAnsi" w:hAnsi="Arial" w:cs="Arial"/>
          <w:lang w:val="en-ZA"/>
        </w:rPr>
      </w:pPr>
    </w:p>
    <w:p w14:paraId="4D4E4876" w14:textId="0D1CD689" w:rsidR="007E360A" w:rsidRDefault="004F0188" w:rsidP="001C11DE">
      <w:pPr>
        <w:autoSpaceDE w:val="0"/>
        <w:autoSpaceDN w:val="0"/>
        <w:adjustRightInd w:val="0"/>
        <w:spacing w:line="360" w:lineRule="auto"/>
        <w:jc w:val="both"/>
        <w:rPr>
          <w:rFonts w:ascii="Arial" w:hAnsi="Arial" w:cs="Arial"/>
        </w:rPr>
      </w:pPr>
      <w:r>
        <w:rPr>
          <w:rFonts w:ascii="Arial" w:eastAsiaTheme="minorHAnsi" w:hAnsi="Arial" w:cs="Arial"/>
          <w:lang w:val="en-ZA"/>
        </w:rPr>
        <w:t>[31</w:t>
      </w:r>
      <w:r w:rsidR="00DB044B" w:rsidRPr="001B0387">
        <w:rPr>
          <w:rFonts w:ascii="Arial" w:eastAsiaTheme="minorHAnsi" w:hAnsi="Arial" w:cs="Arial"/>
          <w:lang w:val="en-ZA"/>
        </w:rPr>
        <w:t>]</w:t>
      </w:r>
      <w:r w:rsidR="00DB044B" w:rsidRPr="001B0387">
        <w:rPr>
          <w:rFonts w:ascii="Arial" w:eastAsiaTheme="minorHAnsi" w:hAnsi="Arial" w:cs="Arial"/>
          <w:lang w:val="en-ZA"/>
        </w:rPr>
        <w:tab/>
      </w:r>
      <w:r w:rsidR="00661D3C" w:rsidRPr="004F0188">
        <w:rPr>
          <w:rFonts w:ascii="Arial" w:eastAsiaTheme="minorHAnsi" w:hAnsi="Arial" w:cs="Arial"/>
          <w:lang w:val="en-ZA"/>
        </w:rPr>
        <w:t>The</w:t>
      </w:r>
      <w:r w:rsidR="00DB044B" w:rsidRPr="004F0188">
        <w:rPr>
          <w:rFonts w:ascii="Arial" w:eastAsiaTheme="minorHAnsi" w:hAnsi="Arial" w:cs="Arial"/>
          <w:lang w:val="en-ZA"/>
        </w:rPr>
        <w:t xml:space="preserve"> third witness </w:t>
      </w:r>
      <w:r w:rsidR="007E360A" w:rsidRPr="004F0188">
        <w:rPr>
          <w:rFonts w:ascii="Arial" w:eastAsiaTheme="minorHAnsi" w:hAnsi="Arial" w:cs="Arial"/>
          <w:lang w:val="en-ZA"/>
        </w:rPr>
        <w:t>wa</w:t>
      </w:r>
      <w:r w:rsidR="00DB044B" w:rsidRPr="004F0188">
        <w:rPr>
          <w:rFonts w:ascii="Arial" w:eastAsiaTheme="minorHAnsi" w:hAnsi="Arial" w:cs="Arial"/>
          <w:lang w:val="en-ZA"/>
        </w:rPr>
        <w:t>s</w:t>
      </w:r>
      <w:r w:rsidR="00DB044B" w:rsidRPr="001B0387">
        <w:rPr>
          <w:rFonts w:ascii="Arial" w:eastAsiaTheme="minorHAnsi" w:hAnsi="Arial" w:cs="Arial"/>
          <w:lang w:val="en-ZA"/>
        </w:rPr>
        <w:t xml:space="preserve"> </w:t>
      </w:r>
      <w:r w:rsidR="007E360A">
        <w:rPr>
          <w:rFonts w:ascii="Arial" w:eastAsiaTheme="minorHAnsi" w:hAnsi="Arial" w:cs="Arial"/>
          <w:lang w:val="en-ZA"/>
        </w:rPr>
        <w:t xml:space="preserve">Mr. </w:t>
      </w:r>
      <w:proofErr w:type="spellStart"/>
      <w:r w:rsidR="00DB044B" w:rsidRPr="001B0387">
        <w:rPr>
          <w:rFonts w:ascii="Arial" w:eastAsiaTheme="minorHAnsi" w:hAnsi="Arial" w:cs="Arial"/>
          <w:lang w:val="en-ZA"/>
        </w:rPr>
        <w:t>Jamanuka</w:t>
      </w:r>
      <w:proofErr w:type="spellEnd"/>
      <w:r w:rsidR="00DB044B" w:rsidRPr="001B0387">
        <w:rPr>
          <w:rFonts w:ascii="Arial" w:eastAsiaTheme="minorHAnsi" w:hAnsi="Arial" w:cs="Arial"/>
          <w:lang w:val="en-ZA"/>
        </w:rPr>
        <w:t xml:space="preserve"> </w:t>
      </w:r>
      <w:proofErr w:type="spellStart"/>
      <w:r w:rsidR="00DB044B" w:rsidRPr="001B0387">
        <w:rPr>
          <w:rFonts w:ascii="Arial" w:eastAsiaTheme="minorHAnsi" w:hAnsi="Arial" w:cs="Arial"/>
          <w:lang w:val="en-ZA"/>
        </w:rPr>
        <w:t>Tjinae</w:t>
      </w:r>
      <w:proofErr w:type="spellEnd"/>
      <w:r w:rsidR="00DB044B" w:rsidRPr="001B0387">
        <w:rPr>
          <w:rFonts w:ascii="Arial" w:eastAsiaTheme="minorHAnsi" w:hAnsi="Arial" w:cs="Arial"/>
          <w:lang w:val="en-ZA"/>
        </w:rPr>
        <w:t>. He stated that o</w:t>
      </w:r>
      <w:r w:rsidR="00DB044B" w:rsidRPr="001B0387">
        <w:rPr>
          <w:rFonts w:ascii="Arial" w:hAnsi="Arial" w:cs="Arial"/>
          <w:bCs/>
        </w:rPr>
        <w:t xml:space="preserve">n </w:t>
      </w:r>
      <w:r>
        <w:rPr>
          <w:rFonts w:ascii="Arial" w:hAnsi="Arial" w:cs="Arial"/>
        </w:rPr>
        <w:t xml:space="preserve">Saturday 21 </w:t>
      </w:r>
      <w:r w:rsidR="00DB044B" w:rsidRPr="001B0387">
        <w:rPr>
          <w:rFonts w:ascii="Arial" w:hAnsi="Arial" w:cs="Arial"/>
          <w:bCs/>
        </w:rPr>
        <w:t xml:space="preserve">September 2013 and at the funeral gathering of the </w:t>
      </w:r>
      <w:r w:rsidR="007E360A">
        <w:rPr>
          <w:rFonts w:ascii="Arial" w:hAnsi="Arial" w:cs="Arial"/>
          <w:bCs/>
        </w:rPr>
        <w:t>p</w:t>
      </w:r>
      <w:r w:rsidR="00DB044B" w:rsidRPr="001B0387">
        <w:rPr>
          <w:rFonts w:ascii="Arial" w:hAnsi="Arial" w:cs="Arial"/>
          <w:bCs/>
        </w:rPr>
        <w:t>laintiff</w:t>
      </w:r>
      <w:r w:rsidR="007E360A">
        <w:rPr>
          <w:rFonts w:ascii="Arial" w:hAnsi="Arial" w:cs="Arial"/>
          <w:bCs/>
        </w:rPr>
        <w:t>’</w:t>
      </w:r>
      <w:r w:rsidR="00DB044B" w:rsidRPr="001B0387">
        <w:rPr>
          <w:rFonts w:ascii="Arial" w:hAnsi="Arial" w:cs="Arial"/>
          <w:bCs/>
        </w:rPr>
        <w:t>s</w:t>
      </w:r>
      <w:r w:rsidR="007E360A">
        <w:rPr>
          <w:rFonts w:ascii="Arial" w:hAnsi="Arial" w:cs="Arial"/>
          <w:bCs/>
        </w:rPr>
        <w:t xml:space="preserve"> </w:t>
      </w:r>
      <w:r w:rsidR="006722A5">
        <w:rPr>
          <w:rFonts w:ascii="Arial" w:hAnsi="Arial" w:cs="Arial"/>
          <w:bCs/>
        </w:rPr>
        <w:t>half</w:t>
      </w:r>
      <w:r w:rsidR="006722A5" w:rsidRPr="001B0387">
        <w:rPr>
          <w:rFonts w:ascii="Arial" w:hAnsi="Arial" w:cs="Arial"/>
          <w:bCs/>
        </w:rPr>
        <w:t>-brother</w:t>
      </w:r>
      <w:r w:rsidR="007E360A">
        <w:rPr>
          <w:rFonts w:ascii="Arial" w:hAnsi="Arial" w:cs="Arial"/>
          <w:bCs/>
        </w:rPr>
        <w:t>,</w:t>
      </w:r>
      <w:r w:rsidR="00DB044B" w:rsidRPr="001B0387">
        <w:rPr>
          <w:rFonts w:ascii="Arial" w:hAnsi="Arial" w:cs="Arial"/>
          <w:bCs/>
        </w:rPr>
        <w:t xml:space="preserve"> a number of vehicles arrived. He did not recall the exact </w:t>
      </w:r>
      <w:r w:rsidR="007E360A">
        <w:rPr>
          <w:rFonts w:ascii="Arial" w:hAnsi="Arial" w:cs="Arial"/>
          <w:bCs/>
        </w:rPr>
        <w:t>number</w:t>
      </w:r>
      <w:r w:rsidR="00DB044B" w:rsidRPr="001B0387">
        <w:rPr>
          <w:rFonts w:ascii="Arial" w:hAnsi="Arial" w:cs="Arial"/>
          <w:bCs/>
        </w:rPr>
        <w:t xml:space="preserve"> of vehicles that came</w:t>
      </w:r>
      <w:r w:rsidR="007E360A">
        <w:rPr>
          <w:rFonts w:ascii="Arial" w:hAnsi="Arial" w:cs="Arial"/>
          <w:bCs/>
        </w:rPr>
        <w:t>. H</w:t>
      </w:r>
      <w:r w:rsidR="00DB044B" w:rsidRPr="001B0387">
        <w:rPr>
          <w:rFonts w:ascii="Arial" w:hAnsi="Arial" w:cs="Arial"/>
          <w:bCs/>
        </w:rPr>
        <w:t>e did</w:t>
      </w:r>
      <w:r>
        <w:rPr>
          <w:rFonts w:ascii="Arial" w:hAnsi="Arial" w:cs="Arial"/>
          <w:bCs/>
        </w:rPr>
        <w:t>,</w:t>
      </w:r>
      <w:r w:rsidR="00DB044B" w:rsidRPr="001B0387">
        <w:rPr>
          <w:rFonts w:ascii="Arial" w:hAnsi="Arial" w:cs="Arial"/>
          <w:bCs/>
        </w:rPr>
        <w:t xml:space="preserve"> </w:t>
      </w:r>
      <w:r w:rsidR="007E360A">
        <w:rPr>
          <w:rFonts w:ascii="Arial" w:hAnsi="Arial" w:cs="Arial"/>
          <w:bCs/>
        </w:rPr>
        <w:t xml:space="preserve">however, </w:t>
      </w:r>
      <w:r w:rsidR="00DB044B" w:rsidRPr="001B0387">
        <w:rPr>
          <w:rFonts w:ascii="Arial" w:hAnsi="Arial" w:cs="Arial"/>
          <w:bCs/>
        </w:rPr>
        <w:t>recall that the plaintiff’s vehicle was among these vehicles.  When the vehicles arrived</w:t>
      </w:r>
      <w:r w:rsidR="007E360A">
        <w:rPr>
          <w:rFonts w:ascii="Arial" w:hAnsi="Arial" w:cs="Arial"/>
          <w:bCs/>
        </w:rPr>
        <w:t>,</w:t>
      </w:r>
      <w:r w:rsidR="00DB044B" w:rsidRPr="001B0387">
        <w:rPr>
          <w:rFonts w:ascii="Arial" w:hAnsi="Arial" w:cs="Arial"/>
          <w:bCs/>
        </w:rPr>
        <w:t xml:space="preserve"> the plaintiff’s younger sister</w:t>
      </w:r>
      <w:r w:rsidR="007E360A">
        <w:rPr>
          <w:rFonts w:ascii="Arial" w:eastAsiaTheme="minorHAnsi" w:hAnsi="Arial" w:cs="Arial"/>
          <w:lang w:val="en-ZA"/>
        </w:rPr>
        <w:t>, the 2</w:t>
      </w:r>
      <w:r w:rsidR="007E360A" w:rsidRPr="001C11DE">
        <w:rPr>
          <w:rFonts w:ascii="Arial" w:eastAsiaTheme="minorHAnsi" w:hAnsi="Arial" w:cs="Arial"/>
          <w:vertAlign w:val="superscript"/>
          <w:lang w:val="en-ZA"/>
        </w:rPr>
        <w:t>nd</w:t>
      </w:r>
      <w:r w:rsidR="007E360A">
        <w:rPr>
          <w:rFonts w:ascii="Arial" w:eastAsiaTheme="minorHAnsi" w:hAnsi="Arial" w:cs="Arial"/>
          <w:lang w:val="en-ZA"/>
        </w:rPr>
        <w:t xml:space="preserve"> </w:t>
      </w:r>
      <w:r w:rsidR="00DB044B" w:rsidRPr="001B0387">
        <w:rPr>
          <w:rFonts w:ascii="Arial" w:hAnsi="Arial" w:cs="Arial"/>
          <w:bCs/>
        </w:rPr>
        <w:t xml:space="preserve">defendant), known </w:t>
      </w:r>
      <w:r w:rsidR="00DB044B" w:rsidRPr="001B0387">
        <w:rPr>
          <w:rFonts w:ascii="Arial" w:hAnsi="Arial" w:cs="Arial"/>
        </w:rPr>
        <w:t xml:space="preserve">to him </w:t>
      </w:r>
      <w:r w:rsidR="00DB044B" w:rsidRPr="001B0387">
        <w:rPr>
          <w:rFonts w:ascii="Arial" w:hAnsi="Arial" w:cs="Arial"/>
          <w:bCs/>
        </w:rPr>
        <w:t xml:space="preserve">as </w:t>
      </w:r>
      <w:proofErr w:type="spellStart"/>
      <w:r w:rsidR="00DB044B" w:rsidRPr="001B0387">
        <w:rPr>
          <w:rFonts w:ascii="Arial" w:hAnsi="Arial" w:cs="Arial"/>
        </w:rPr>
        <w:t>Kavikavi</w:t>
      </w:r>
      <w:proofErr w:type="spellEnd"/>
      <w:r w:rsidR="00DB044B" w:rsidRPr="001B0387">
        <w:rPr>
          <w:rFonts w:ascii="Arial" w:hAnsi="Arial" w:cs="Arial"/>
        </w:rPr>
        <w:t>, shouted</w:t>
      </w:r>
      <w:r w:rsidR="006722A5">
        <w:rPr>
          <w:rFonts w:ascii="Arial" w:hAnsi="Arial" w:cs="Arial"/>
        </w:rPr>
        <w:t>;</w:t>
      </w:r>
      <w:r w:rsidR="00DB044B" w:rsidRPr="001B0387">
        <w:rPr>
          <w:rFonts w:ascii="Arial" w:hAnsi="Arial" w:cs="Arial"/>
        </w:rPr>
        <w:t xml:space="preserve"> </w:t>
      </w:r>
      <w:r w:rsidR="006722A5">
        <w:rPr>
          <w:rFonts w:ascii="Arial" w:hAnsi="Arial" w:cs="Arial"/>
          <w:bCs/>
        </w:rPr>
        <w:t>‘</w:t>
      </w:r>
      <w:proofErr w:type="spellStart"/>
      <w:r w:rsidR="00DB044B" w:rsidRPr="006722A5">
        <w:rPr>
          <w:rFonts w:ascii="Arial" w:hAnsi="Arial" w:cs="Arial"/>
          <w:bCs/>
          <w:i/>
          <w:sz w:val="22"/>
          <w:szCs w:val="22"/>
        </w:rPr>
        <w:t>Omuzepe</w:t>
      </w:r>
      <w:proofErr w:type="spellEnd"/>
      <w:r w:rsidR="00DB044B" w:rsidRPr="006722A5">
        <w:rPr>
          <w:rFonts w:ascii="Arial" w:hAnsi="Arial" w:cs="Arial"/>
          <w:bCs/>
          <w:i/>
          <w:sz w:val="22"/>
          <w:szCs w:val="22"/>
        </w:rPr>
        <w:t xml:space="preserve"> </w:t>
      </w:r>
      <w:proofErr w:type="spellStart"/>
      <w:r w:rsidR="00DB044B" w:rsidRPr="006722A5">
        <w:rPr>
          <w:rFonts w:ascii="Arial" w:hAnsi="Arial" w:cs="Arial"/>
          <w:bCs/>
          <w:i/>
          <w:sz w:val="22"/>
          <w:szCs w:val="22"/>
        </w:rPr>
        <w:t>ejengo</w:t>
      </w:r>
      <w:proofErr w:type="spellEnd"/>
      <w:r w:rsidR="00DB044B" w:rsidRPr="006722A5">
        <w:rPr>
          <w:rFonts w:ascii="Arial" w:hAnsi="Arial" w:cs="Arial"/>
          <w:bCs/>
          <w:i/>
          <w:sz w:val="22"/>
          <w:szCs w:val="22"/>
        </w:rPr>
        <w:t xml:space="preserve"> </w:t>
      </w:r>
      <w:proofErr w:type="spellStart"/>
      <w:r w:rsidR="00DB044B" w:rsidRPr="006722A5">
        <w:rPr>
          <w:rFonts w:ascii="Arial" w:hAnsi="Arial" w:cs="Arial"/>
          <w:bCs/>
          <w:i/>
          <w:sz w:val="22"/>
          <w:szCs w:val="22"/>
        </w:rPr>
        <w:t>weja</w:t>
      </w:r>
      <w:proofErr w:type="spellEnd"/>
      <w:proofErr w:type="gramStart"/>
      <w:r w:rsidR="00DB044B" w:rsidRPr="006722A5">
        <w:rPr>
          <w:rFonts w:ascii="Arial" w:hAnsi="Arial" w:cs="Arial"/>
          <w:bCs/>
          <w:sz w:val="22"/>
          <w:szCs w:val="22"/>
        </w:rPr>
        <w:t>!</w:t>
      </w:r>
      <w:r w:rsidR="007E360A" w:rsidRPr="006722A5">
        <w:rPr>
          <w:rFonts w:ascii="Arial" w:hAnsi="Arial" w:cs="Arial"/>
          <w:bCs/>
          <w:sz w:val="22"/>
          <w:szCs w:val="22"/>
        </w:rPr>
        <w:t>,</w:t>
      </w:r>
      <w:proofErr w:type="gramEnd"/>
      <w:r w:rsidR="006722A5">
        <w:rPr>
          <w:rFonts w:ascii="Arial" w:hAnsi="Arial" w:cs="Arial"/>
          <w:bCs/>
        </w:rPr>
        <w:t>’</w:t>
      </w:r>
      <w:r w:rsidR="007E360A">
        <w:rPr>
          <w:rFonts w:ascii="Arial" w:hAnsi="Arial" w:cs="Arial"/>
          <w:bCs/>
        </w:rPr>
        <w:t xml:space="preserve"> which is t</w:t>
      </w:r>
      <w:r w:rsidR="00DB044B" w:rsidRPr="001B0387">
        <w:rPr>
          <w:rFonts w:ascii="Arial" w:hAnsi="Arial" w:cs="Arial"/>
          <w:bCs/>
        </w:rPr>
        <w:t>ranslated</w:t>
      </w:r>
      <w:r w:rsidR="007E360A">
        <w:rPr>
          <w:rFonts w:ascii="Arial" w:hAnsi="Arial" w:cs="Arial"/>
          <w:bCs/>
        </w:rPr>
        <w:t>,</w:t>
      </w:r>
      <w:r w:rsidR="00DB044B" w:rsidRPr="001B0387">
        <w:rPr>
          <w:rFonts w:ascii="Arial" w:hAnsi="Arial" w:cs="Arial"/>
          <w:bCs/>
        </w:rPr>
        <w:t xml:space="preserve"> </w:t>
      </w:r>
      <w:r>
        <w:rPr>
          <w:rFonts w:ascii="Arial" w:hAnsi="Arial" w:cs="Arial"/>
        </w:rPr>
        <w:t>‘</w:t>
      </w:r>
      <w:r w:rsidR="00DB044B" w:rsidRPr="004F0188">
        <w:rPr>
          <w:rFonts w:ascii="Arial" w:hAnsi="Arial" w:cs="Arial"/>
          <w:sz w:val="22"/>
          <w:szCs w:val="22"/>
        </w:rPr>
        <w:t xml:space="preserve">There </w:t>
      </w:r>
      <w:r w:rsidR="00DB044B" w:rsidRPr="004F0188">
        <w:rPr>
          <w:rFonts w:ascii="Arial" w:hAnsi="Arial" w:cs="Arial"/>
          <w:bCs/>
          <w:sz w:val="22"/>
          <w:szCs w:val="22"/>
        </w:rPr>
        <w:t xml:space="preserve">she is, </w:t>
      </w:r>
      <w:r w:rsidR="00DB044B" w:rsidRPr="004F0188">
        <w:rPr>
          <w:rFonts w:ascii="Arial" w:hAnsi="Arial" w:cs="Arial"/>
          <w:sz w:val="22"/>
          <w:szCs w:val="22"/>
        </w:rPr>
        <w:t xml:space="preserve">the </w:t>
      </w:r>
      <w:r w:rsidRPr="004F0188">
        <w:rPr>
          <w:rFonts w:ascii="Arial" w:hAnsi="Arial" w:cs="Arial"/>
          <w:bCs/>
          <w:sz w:val="22"/>
          <w:szCs w:val="22"/>
        </w:rPr>
        <w:t>killer has arrived</w:t>
      </w:r>
      <w:r>
        <w:rPr>
          <w:rFonts w:ascii="Arial" w:hAnsi="Arial" w:cs="Arial"/>
          <w:bCs/>
        </w:rPr>
        <w:t>.’</w:t>
      </w:r>
    </w:p>
    <w:p w14:paraId="3175B3CB" w14:textId="77777777" w:rsidR="007E360A" w:rsidRDefault="007E360A" w:rsidP="001C11DE">
      <w:pPr>
        <w:autoSpaceDE w:val="0"/>
        <w:autoSpaceDN w:val="0"/>
        <w:adjustRightInd w:val="0"/>
        <w:spacing w:line="360" w:lineRule="auto"/>
        <w:jc w:val="both"/>
        <w:rPr>
          <w:rFonts w:ascii="Arial" w:hAnsi="Arial" w:cs="Arial"/>
        </w:rPr>
      </w:pPr>
    </w:p>
    <w:p w14:paraId="4CE5C5D0" w14:textId="5BBB5C64" w:rsidR="00474A26" w:rsidRDefault="004F0188" w:rsidP="001C11DE">
      <w:pPr>
        <w:autoSpaceDE w:val="0"/>
        <w:autoSpaceDN w:val="0"/>
        <w:adjustRightInd w:val="0"/>
        <w:spacing w:line="360" w:lineRule="auto"/>
        <w:jc w:val="both"/>
        <w:rPr>
          <w:rFonts w:ascii="Arial" w:hAnsi="Arial" w:cs="Arial"/>
        </w:rPr>
      </w:pPr>
      <w:r>
        <w:rPr>
          <w:rFonts w:ascii="Arial" w:hAnsi="Arial" w:cs="Arial"/>
        </w:rPr>
        <w:t>[32</w:t>
      </w:r>
      <w:r w:rsidR="007E360A">
        <w:rPr>
          <w:rFonts w:ascii="Arial" w:hAnsi="Arial" w:cs="Arial"/>
        </w:rPr>
        <w:t>]</w:t>
      </w:r>
      <w:r w:rsidR="007E360A">
        <w:rPr>
          <w:rFonts w:ascii="Arial" w:hAnsi="Arial" w:cs="Arial"/>
        </w:rPr>
        <w:tab/>
        <w:t>It was his evidence that t</w:t>
      </w:r>
      <w:r w:rsidR="00DB044B" w:rsidRPr="001B0387">
        <w:rPr>
          <w:rFonts w:ascii="Arial" w:hAnsi="Arial" w:cs="Arial"/>
        </w:rPr>
        <w:t>he</w:t>
      </w:r>
      <w:r w:rsidR="007E360A">
        <w:rPr>
          <w:rFonts w:ascii="Arial" w:hAnsi="Arial" w:cs="Arial"/>
          <w:bCs/>
        </w:rPr>
        <w:t xml:space="preserve"> 2</w:t>
      </w:r>
      <w:r w:rsidR="007E360A" w:rsidRPr="001C11DE">
        <w:rPr>
          <w:rFonts w:ascii="Arial" w:hAnsi="Arial" w:cs="Arial"/>
          <w:bCs/>
          <w:vertAlign w:val="superscript"/>
        </w:rPr>
        <w:t>nd</w:t>
      </w:r>
      <w:r w:rsidR="007E360A">
        <w:rPr>
          <w:rFonts w:ascii="Arial" w:hAnsi="Arial" w:cs="Arial"/>
          <w:bCs/>
        </w:rPr>
        <w:t xml:space="preserve"> d</w:t>
      </w:r>
      <w:r w:rsidR="00DB044B" w:rsidRPr="001B0387">
        <w:rPr>
          <w:rFonts w:ascii="Arial" w:hAnsi="Arial" w:cs="Arial"/>
          <w:bCs/>
        </w:rPr>
        <w:t>efendant shouted these words out loud</w:t>
      </w:r>
      <w:r>
        <w:rPr>
          <w:rFonts w:ascii="Arial" w:hAnsi="Arial" w:cs="Arial"/>
          <w:bCs/>
        </w:rPr>
        <w:t>ly</w:t>
      </w:r>
      <w:r w:rsidR="00DB044B" w:rsidRPr="001B0387">
        <w:rPr>
          <w:rFonts w:ascii="Arial" w:hAnsi="Arial" w:cs="Arial"/>
          <w:bCs/>
        </w:rPr>
        <w:t xml:space="preserve"> for everybody </w:t>
      </w:r>
      <w:r w:rsidR="007E360A">
        <w:rPr>
          <w:rFonts w:ascii="Arial" w:hAnsi="Arial" w:cs="Arial"/>
          <w:bCs/>
        </w:rPr>
        <w:t xml:space="preserve">within earshot </w:t>
      </w:r>
      <w:r w:rsidR="00DB044B" w:rsidRPr="001B0387">
        <w:rPr>
          <w:rFonts w:ascii="Arial" w:hAnsi="Arial" w:cs="Arial"/>
          <w:bCs/>
        </w:rPr>
        <w:t>to hear</w:t>
      </w:r>
      <w:r>
        <w:rPr>
          <w:rFonts w:ascii="Arial" w:hAnsi="Arial" w:cs="Arial"/>
          <w:bCs/>
        </w:rPr>
        <w:t xml:space="preserve"> them</w:t>
      </w:r>
      <w:r w:rsidR="00DB044B" w:rsidRPr="001B0387">
        <w:rPr>
          <w:rFonts w:ascii="Arial" w:hAnsi="Arial" w:cs="Arial"/>
          <w:bCs/>
        </w:rPr>
        <w:t xml:space="preserve">. He personally made an attempt to stop the </w:t>
      </w:r>
      <w:r w:rsidR="007E360A">
        <w:rPr>
          <w:rFonts w:ascii="Arial" w:hAnsi="Arial" w:cs="Arial"/>
          <w:bCs/>
        </w:rPr>
        <w:t>2</w:t>
      </w:r>
      <w:r w:rsidR="007E360A" w:rsidRPr="001C11DE">
        <w:rPr>
          <w:rFonts w:ascii="Arial" w:hAnsi="Arial" w:cs="Arial"/>
          <w:bCs/>
          <w:vertAlign w:val="superscript"/>
        </w:rPr>
        <w:t>nd</w:t>
      </w:r>
      <w:r w:rsidR="007E360A">
        <w:rPr>
          <w:rFonts w:ascii="Arial" w:hAnsi="Arial" w:cs="Arial"/>
          <w:bCs/>
        </w:rPr>
        <w:t xml:space="preserve"> </w:t>
      </w:r>
      <w:r w:rsidR="00DB044B" w:rsidRPr="001B0387">
        <w:rPr>
          <w:rFonts w:ascii="Arial" w:hAnsi="Arial" w:cs="Arial"/>
          <w:bCs/>
        </w:rPr>
        <w:t xml:space="preserve">defendant from making such </w:t>
      </w:r>
      <w:r w:rsidR="00DB044B" w:rsidRPr="001B0387">
        <w:rPr>
          <w:rFonts w:ascii="Arial" w:hAnsi="Arial" w:cs="Arial"/>
        </w:rPr>
        <w:t xml:space="preserve">statements, </w:t>
      </w:r>
      <w:r w:rsidR="00DB044B" w:rsidRPr="001B0387">
        <w:rPr>
          <w:rFonts w:ascii="Arial" w:hAnsi="Arial" w:cs="Arial"/>
          <w:bCs/>
        </w:rPr>
        <w:t xml:space="preserve">but with no success as she continued </w:t>
      </w:r>
      <w:r w:rsidR="00DB044B" w:rsidRPr="001B0387">
        <w:rPr>
          <w:rFonts w:ascii="Arial" w:hAnsi="Arial" w:cs="Arial"/>
        </w:rPr>
        <w:t xml:space="preserve">to </w:t>
      </w:r>
      <w:r w:rsidR="00DB044B" w:rsidRPr="001B0387">
        <w:rPr>
          <w:rFonts w:ascii="Arial" w:hAnsi="Arial" w:cs="Arial"/>
          <w:bCs/>
        </w:rPr>
        <w:t xml:space="preserve">make </w:t>
      </w:r>
      <w:r w:rsidR="007E360A">
        <w:rPr>
          <w:rFonts w:ascii="Arial" w:hAnsi="Arial" w:cs="Arial"/>
        </w:rPr>
        <w:t>such</w:t>
      </w:r>
      <w:r w:rsidR="00DB044B" w:rsidRPr="001B0387">
        <w:rPr>
          <w:rFonts w:ascii="Arial" w:hAnsi="Arial" w:cs="Arial"/>
        </w:rPr>
        <w:t xml:space="preserve"> </w:t>
      </w:r>
      <w:r w:rsidR="00DB044B" w:rsidRPr="001B0387">
        <w:rPr>
          <w:rFonts w:ascii="Arial" w:hAnsi="Arial" w:cs="Arial"/>
          <w:bCs/>
        </w:rPr>
        <w:t>statements</w:t>
      </w:r>
      <w:r w:rsidR="007E360A">
        <w:rPr>
          <w:rFonts w:ascii="Arial" w:hAnsi="Arial" w:cs="Arial"/>
          <w:bCs/>
        </w:rPr>
        <w:t xml:space="preserve"> unabated</w:t>
      </w:r>
      <w:r w:rsidR="00DB044B" w:rsidRPr="001B0387">
        <w:rPr>
          <w:rFonts w:ascii="Arial" w:hAnsi="Arial" w:cs="Arial"/>
          <w:bCs/>
        </w:rPr>
        <w:t xml:space="preserve">. As is customary for women during mourning, the plaintiff got out of the vehicle and went inside the house. As a result </w:t>
      </w:r>
      <w:r w:rsidR="00DB044B" w:rsidRPr="001B0387">
        <w:rPr>
          <w:rFonts w:ascii="Arial" w:hAnsi="Arial" w:cs="Arial"/>
        </w:rPr>
        <w:t xml:space="preserve">of </w:t>
      </w:r>
      <w:r w:rsidR="00DB044B" w:rsidRPr="001B0387">
        <w:rPr>
          <w:rFonts w:ascii="Arial" w:hAnsi="Arial" w:cs="Arial"/>
          <w:bCs/>
        </w:rPr>
        <w:t xml:space="preserve">the statements </w:t>
      </w:r>
      <w:r w:rsidR="00DB044B" w:rsidRPr="001B0387">
        <w:rPr>
          <w:rFonts w:ascii="Arial" w:hAnsi="Arial" w:cs="Arial"/>
        </w:rPr>
        <w:t xml:space="preserve">that had been made </w:t>
      </w:r>
      <w:r w:rsidR="00DB044B" w:rsidRPr="001B0387">
        <w:rPr>
          <w:rFonts w:ascii="Arial" w:hAnsi="Arial" w:cs="Arial"/>
          <w:bCs/>
        </w:rPr>
        <w:t xml:space="preserve">about </w:t>
      </w:r>
      <w:r w:rsidR="00DB044B" w:rsidRPr="001B0387">
        <w:rPr>
          <w:rFonts w:ascii="Arial" w:hAnsi="Arial" w:cs="Arial"/>
        </w:rPr>
        <w:t>her,</w:t>
      </w:r>
      <w:r w:rsidR="00DB044B" w:rsidRPr="001B0387">
        <w:rPr>
          <w:rFonts w:ascii="Arial" w:hAnsi="Arial" w:cs="Arial"/>
          <w:bCs/>
        </w:rPr>
        <w:t xml:space="preserve"> </w:t>
      </w:r>
      <w:r w:rsidR="007E360A">
        <w:rPr>
          <w:rFonts w:ascii="Arial" w:hAnsi="Arial" w:cs="Arial"/>
          <w:bCs/>
        </w:rPr>
        <w:t xml:space="preserve">the </w:t>
      </w:r>
      <w:r w:rsidR="00DB044B" w:rsidRPr="001B0387">
        <w:rPr>
          <w:rFonts w:ascii="Arial" w:hAnsi="Arial" w:cs="Arial"/>
          <w:bCs/>
        </w:rPr>
        <w:t xml:space="preserve">plaintiff left the entire homestead and went to a neighbouring homestead due to the </w:t>
      </w:r>
      <w:r w:rsidR="007E360A">
        <w:rPr>
          <w:rFonts w:ascii="Arial" w:hAnsi="Arial" w:cs="Arial"/>
          <w:bCs/>
        </w:rPr>
        <w:t>gravity</w:t>
      </w:r>
      <w:r w:rsidR="00DB044B" w:rsidRPr="001B0387">
        <w:rPr>
          <w:rFonts w:ascii="Arial" w:hAnsi="Arial" w:cs="Arial"/>
          <w:bCs/>
        </w:rPr>
        <w:t xml:space="preserve"> of the situation. He was then later that evening to go fetch the plaintiff. Plaintiff returned with him to the </w:t>
      </w:r>
      <w:r w:rsidR="00DB044B" w:rsidRPr="001B0387">
        <w:rPr>
          <w:rFonts w:ascii="Arial" w:hAnsi="Arial" w:cs="Arial"/>
        </w:rPr>
        <w:t xml:space="preserve">gathering place. </w:t>
      </w:r>
    </w:p>
    <w:p w14:paraId="02238E69" w14:textId="77777777" w:rsidR="00474A26" w:rsidRDefault="00474A26" w:rsidP="001C11DE">
      <w:pPr>
        <w:autoSpaceDE w:val="0"/>
        <w:autoSpaceDN w:val="0"/>
        <w:adjustRightInd w:val="0"/>
        <w:spacing w:line="360" w:lineRule="auto"/>
        <w:jc w:val="both"/>
        <w:rPr>
          <w:rFonts w:ascii="Arial" w:hAnsi="Arial" w:cs="Arial"/>
        </w:rPr>
      </w:pPr>
    </w:p>
    <w:p w14:paraId="181395B8" w14:textId="0E5CBAF0" w:rsidR="00DB044B" w:rsidRPr="001B0387" w:rsidRDefault="004F0188" w:rsidP="001C11DE">
      <w:pPr>
        <w:autoSpaceDE w:val="0"/>
        <w:autoSpaceDN w:val="0"/>
        <w:adjustRightInd w:val="0"/>
        <w:spacing w:line="360" w:lineRule="auto"/>
        <w:jc w:val="both"/>
        <w:rPr>
          <w:rFonts w:ascii="Arial" w:hAnsi="Arial" w:cs="Arial"/>
          <w:bCs/>
        </w:rPr>
      </w:pPr>
      <w:r>
        <w:rPr>
          <w:rFonts w:ascii="Arial" w:hAnsi="Arial" w:cs="Arial"/>
        </w:rPr>
        <w:t>[33</w:t>
      </w:r>
      <w:r w:rsidR="00474A26">
        <w:rPr>
          <w:rFonts w:ascii="Arial" w:hAnsi="Arial" w:cs="Arial"/>
        </w:rPr>
        <w:t>]</w:t>
      </w:r>
      <w:r w:rsidR="00474A26">
        <w:rPr>
          <w:rFonts w:ascii="Arial" w:hAnsi="Arial" w:cs="Arial"/>
        </w:rPr>
        <w:tab/>
      </w:r>
      <w:r w:rsidR="00DB044B" w:rsidRPr="001B0387">
        <w:rPr>
          <w:rFonts w:ascii="Arial" w:hAnsi="Arial" w:cs="Arial"/>
          <w:bCs/>
        </w:rPr>
        <w:t xml:space="preserve">On Sunday 22 September and </w:t>
      </w:r>
      <w:r w:rsidR="00DB044B" w:rsidRPr="001B0387">
        <w:rPr>
          <w:rFonts w:ascii="Arial" w:hAnsi="Arial" w:cs="Arial"/>
        </w:rPr>
        <w:t xml:space="preserve">after </w:t>
      </w:r>
      <w:r w:rsidR="00DB044B" w:rsidRPr="001B0387">
        <w:rPr>
          <w:rFonts w:ascii="Arial" w:hAnsi="Arial" w:cs="Arial"/>
          <w:bCs/>
        </w:rPr>
        <w:t xml:space="preserve">the plaintiff </w:t>
      </w:r>
      <w:r w:rsidR="00DB044B" w:rsidRPr="001F4440">
        <w:rPr>
          <w:rFonts w:ascii="Arial" w:hAnsi="Arial" w:cs="Arial"/>
          <w:bCs/>
        </w:rPr>
        <w:t>had</w:t>
      </w:r>
      <w:r w:rsidR="00DB044B" w:rsidRPr="001B0387">
        <w:rPr>
          <w:rFonts w:ascii="Arial" w:hAnsi="Arial" w:cs="Arial"/>
          <w:bCs/>
        </w:rPr>
        <w:t xml:space="preserve"> </w:t>
      </w:r>
      <w:r w:rsidR="001F4440">
        <w:rPr>
          <w:rFonts w:ascii="Arial" w:hAnsi="Arial" w:cs="Arial"/>
          <w:bCs/>
          <w:iCs/>
        </w:rPr>
        <w:t>left</w:t>
      </w:r>
      <w:r w:rsidR="00DB044B" w:rsidRPr="001B0387">
        <w:rPr>
          <w:rFonts w:ascii="Arial" w:hAnsi="Arial" w:cs="Arial"/>
          <w:bCs/>
          <w:i/>
          <w:iCs/>
        </w:rPr>
        <w:t xml:space="preserve"> </w:t>
      </w:r>
      <w:r w:rsidR="00DB044B" w:rsidRPr="001B0387">
        <w:rPr>
          <w:rFonts w:ascii="Arial" w:hAnsi="Arial" w:cs="Arial"/>
          <w:bCs/>
        </w:rPr>
        <w:t xml:space="preserve">the </w:t>
      </w:r>
      <w:r w:rsidR="001F4440">
        <w:rPr>
          <w:rFonts w:ascii="Arial" w:hAnsi="Arial" w:cs="Arial"/>
          <w:bCs/>
        </w:rPr>
        <w:t>homestead</w:t>
      </w:r>
      <w:r w:rsidR="00DB044B" w:rsidRPr="001B0387">
        <w:rPr>
          <w:rFonts w:ascii="Arial" w:hAnsi="Arial" w:cs="Arial"/>
          <w:bCs/>
        </w:rPr>
        <w:t>, a meeting was</w:t>
      </w:r>
      <w:r w:rsidR="00DB044B" w:rsidRPr="001B0387">
        <w:rPr>
          <w:rFonts w:ascii="Arial" w:hAnsi="Arial" w:cs="Arial"/>
        </w:rPr>
        <w:t xml:space="preserve"> </w:t>
      </w:r>
      <w:r w:rsidR="00DB044B" w:rsidRPr="001B0387">
        <w:rPr>
          <w:rFonts w:ascii="Arial" w:hAnsi="Arial" w:cs="Arial"/>
          <w:bCs/>
        </w:rPr>
        <w:t xml:space="preserve">held at </w:t>
      </w:r>
      <w:proofErr w:type="spellStart"/>
      <w:r w:rsidR="00DB044B" w:rsidRPr="001B0387">
        <w:rPr>
          <w:rFonts w:ascii="Arial" w:hAnsi="Arial" w:cs="Arial"/>
        </w:rPr>
        <w:t>Okonjama</w:t>
      </w:r>
      <w:proofErr w:type="spellEnd"/>
      <w:r w:rsidR="001F4440">
        <w:rPr>
          <w:rFonts w:ascii="Arial" w:hAnsi="Arial" w:cs="Arial"/>
        </w:rPr>
        <w:t xml:space="preserve"> by the members of the </w:t>
      </w:r>
      <w:r>
        <w:rPr>
          <w:rFonts w:ascii="Arial" w:hAnsi="Arial" w:cs="Arial"/>
        </w:rPr>
        <w:t>1</w:t>
      </w:r>
      <w:r w:rsidRPr="004F0188">
        <w:rPr>
          <w:rFonts w:ascii="Arial" w:hAnsi="Arial" w:cs="Arial"/>
          <w:vertAlign w:val="superscript"/>
        </w:rPr>
        <w:t>st</w:t>
      </w:r>
      <w:r>
        <w:rPr>
          <w:rFonts w:ascii="Arial" w:hAnsi="Arial" w:cs="Arial"/>
        </w:rPr>
        <w:t xml:space="preserve"> defendant’s </w:t>
      </w:r>
      <w:r w:rsidR="001F4440">
        <w:rPr>
          <w:rFonts w:ascii="Arial" w:hAnsi="Arial" w:cs="Arial"/>
        </w:rPr>
        <w:t>family</w:t>
      </w:r>
      <w:r w:rsidR="00DB044B" w:rsidRPr="001B0387">
        <w:rPr>
          <w:rFonts w:ascii="Arial" w:hAnsi="Arial" w:cs="Arial"/>
        </w:rPr>
        <w:t xml:space="preserve">. </w:t>
      </w:r>
      <w:r w:rsidR="00DB044B" w:rsidRPr="001B0387">
        <w:rPr>
          <w:rFonts w:ascii="Arial" w:hAnsi="Arial" w:cs="Arial"/>
          <w:bCs/>
        </w:rPr>
        <w:t>The purpose of this meeting was to deal with the statements</w:t>
      </w:r>
      <w:r w:rsidR="00DB044B" w:rsidRPr="001B0387">
        <w:rPr>
          <w:rFonts w:ascii="Arial" w:hAnsi="Arial" w:cs="Arial"/>
        </w:rPr>
        <w:t xml:space="preserve"> </w:t>
      </w:r>
      <w:r w:rsidR="00DB044B" w:rsidRPr="001B0387">
        <w:rPr>
          <w:rFonts w:ascii="Arial" w:hAnsi="Arial" w:cs="Arial"/>
          <w:bCs/>
        </w:rPr>
        <w:t xml:space="preserve">regarding the plaintiff that had been made </w:t>
      </w:r>
      <w:r w:rsidR="00DB044B" w:rsidRPr="001F4440">
        <w:rPr>
          <w:rFonts w:ascii="Arial" w:hAnsi="Arial" w:cs="Arial"/>
          <w:bCs/>
        </w:rPr>
        <w:t>by</w:t>
      </w:r>
      <w:r w:rsidR="00DB044B" w:rsidRPr="001B0387">
        <w:rPr>
          <w:rFonts w:ascii="Arial" w:hAnsi="Arial" w:cs="Arial"/>
          <w:bCs/>
        </w:rPr>
        <w:t xml:space="preserve"> </w:t>
      </w:r>
      <w:r w:rsidR="001F4440">
        <w:rPr>
          <w:rFonts w:ascii="Arial" w:hAnsi="Arial" w:cs="Arial"/>
          <w:bCs/>
          <w:iCs/>
        </w:rPr>
        <w:t>the</w:t>
      </w:r>
      <w:r w:rsidR="00DB044B" w:rsidRPr="001B0387">
        <w:rPr>
          <w:rFonts w:ascii="Arial" w:hAnsi="Arial" w:cs="Arial"/>
          <w:bCs/>
          <w:i/>
          <w:iCs/>
        </w:rPr>
        <w:t xml:space="preserve"> </w:t>
      </w:r>
      <w:r w:rsidR="001F4440">
        <w:rPr>
          <w:rFonts w:ascii="Arial" w:hAnsi="Arial" w:cs="Arial"/>
          <w:bCs/>
        </w:rPr>
        <w:t>2</w:t>
      </w:r>
      <w:r w:rsidR="001F4440" w:rsidRPr="001C11DE">
        <w:rPr>
          <w:rFonts w:ascii="Arial" w:hAnsi="Arial" w:cs="Arial"/>
          <w:bCs/>
          <w:vertAlign w:val="superscript"/>
        </w:rPr>
        <w:t>nd</w:t>
      </w:r>
      <w:r w:rsidR="00DB044B" w:rsidRPr="001B0387">
        <w:rPr>
          <w:rFonts w:ascii="Arial" w:hAnsi="Arial" w:cs="Arial"/>
          <w:bCs/>
        </w:rPr>
        <w:t xml:space="preserve"> defendant. At this meeting</w:t>
      </w:r>
      <w:r>
        <w:rPr>
          <w:rFonts w:ascii="Arial" w:hAnsi="Arial" w:cs="Arial"/>
          <w:bCs/>
        </w:rPr>
        <w:t>,</w:t>
      </w:r>
      <w:r w:rsidR="00DB044B" w:rsidRPr="001B0387">
        <w:rPr>
          <w:rFonts w:ascii="Arial" w:hAnsi="Arial" w:cs="Arial"/>
        </w:rPr>
        <w:t xml:space="preserve"> </w:t>
      </w:r>
      <w:r w:rsidR="00DB044B" w:rsidRPr="001B0387">
        <w:rPr>
          <w:rFonts w:ascii="Arial" w:hAnsi="Arial" w:cs="Arial"/>
          <w:bCs/>
        </w:rPr>
        <w:t xml:space="preserve">the </w:t>
      </w:r>
      <w:r w:rsidR="006722A5">
        <w:rPr>
          <w:rFonts w:ascii="Arial" w:hAnsi="Arial" w:cs="Arial"/>
          <w:bCs/>
        </w:rPr>
        <w:t>2</w:t>
      </w:r>
      <w:r w:rsidR="006722A5" w:rsidRPr="001C11DE">
        <w:rPr>
          <w:rFonts w:ascii="Arial" w:hAnsi="Arial" w:cs="Arial"/>
          <w:bCs/>
          <w:vertAlign w:val="superscript"/>
        </w:rPr>
        <w:t>nd</w:t>
      </w:r>
      <w:r w:rsidR="006722A5">
        <w:rPr>
          <w:rFonts w:ascii="Arial" w:hAnsi="Arial" w:cs="Arial"/>
          <w:bCs/>
        </w:rPr>
        <w:t xml:space="preserve"> </w:t>
      </w:r>
      <w:r w:rsidR="006722A5" w:rsidRPr="001B0387">
        <w:rPr>
          <w:rFonts w:ascii="Arial" w:hAnsi="Arial" w:cs="Arial"/>
          <w:bCs/>
        </w:rPr>
        <w:t>defendant</w:t>
      </w:r>
      <w:r w:rsidR="00DB044B" w:rsidRPr="001B0387">
        <w:rPr>
          <w:rFonts w:ascii="Arial" w:hAnsi="Arial" w:cs="Arial"/>
          <w:bCs/>
        </w:rPr>
        <w:t xml:space="preserve"> continued to make statements about the Plaintiff and said: - "</w:t>
      </w:r>
      <w:proofErr w:type="spellStart"/>
      <w:r w:rsidR="00DB044B" w:rsidRPr="001B0387">
        <w:rPr>
          <w:rFonts w:ascii="Arial" w:hAnsi="Arial" w:cs="Arial"/>
          <w:bCs/>
        </w:rPr>
        <w:t>Oove</w:t>
      </w:r>
      <w:proofErr w:type="spellEnd"/>
      <w:r w:rsidR="00DB044B" w:rsidRPr="001B0387">
        <w:rPr>
          <w:rFonts w:ascii="Arial" w:hAnsi="Arial" w:cs="Arial"/>
          <w:bCs/>
        </w:rPr>
        <w:t xml:space="preserve"> </w:t>
      </w:r>
      <w:proofErr w:type="spellStart"/>
      <w:r w:rsidR="00DB044B" w:rsidRPr="001B0387">
        <w:rPr>
          <w:rFonts w:ascii="Arial" w:hAnsi="Arial" w:cs="Arial"/>
          <w:bCs/>
        </w:rPr>
        <w:t>nguwaroo</w:t>
      </w:r>
      <w:proofErr w:type="spellEnd"/>
      <w:r w:rsidR="00DB044B" w:rsidRPr="001B0387">
        <w:rPr>
          <w:rFonts w:ascii="Arial" w:hAnsi="Arial" w:cs="Arial"/>
          <w:bCs/>
        </w:rPr>
        <w:t xml:space="preserve"> </w:t>
      </w:r>
      <w:proofErr w:type="spellStart"/>
      <w:r w:rsidR="00DB044B" w:rsidRPr="001B0387">
        <w:rPr>
          <w:rFonts w:ascii="Arial" w:hAnsi="Arial" w:cs="Arial"/>
          <w:bCs/>
        </w:rPr>
        <w:t>omuatje</w:t>
      </w:r>
      <w:proofErr w:type="spellEnd"/>
      <w:r w:rsidR="00DB044B" w:rsidRPr="001B0387">
        <w:rPr>
          <w:rFonts w:ascii="Arial" w:hAnsi="Arial" w:cs="Arial"/>
          <w:bCs/>
        </w:rPr>
        <w:t xml:space="preserve"> </w:t>
      </w:r>
      <w:proofErr w:type="spellStart"/>
      <w:r w:rsidR="00DB044B" w:rsidRPr="001B0387">
        <w:rPr>
          <w:rFonts w:ascii="Arial" w:hAnsi="Arial" w:cs="Arial"/>
          <w:bCs/>
        </w:rPr>
        <w:t>ngwi</w:t>
      </w:r>
      <w:proofErr w:type="spellEnd"/>
      <w:r w:rsidR="00DB044B" w:rsidRPr="001B0387">
        <w:rPr>
          <w:rFonts w:ascii="Arial" w:hAnsi="Arial" w:cs="Arial"/>
          <w:bCs/>
        </w:rPr>
        <w:t xml:space="preserve"> </w:t>
      </w:r>
      <w:proofErr w:type="spellStart"/>
      <w:r w:rsidR="00DB044B" w:rsidRPr="001B0387">
        <w:rPr>
          <w:rFonts w:ascii="Arial" w:hAnsi="Arial" w:cs="Arial"/>
          <w:bCs/>
        </w:rPr>
        <w:t>norniti</w:t>
      </w:r>
      <w:proofErr w:type="spellEnd"/>
      <w:r w:rsidR="00DB044B" w:rsidRPr="001B0387">
        <w:rPr>
          <w:rFonts w:ascii="Arial" w:hAnsi="Arial" w:cs="Arial"/>
          <w:bCs/>
        </w:rPr>
        <w:t xml:space="preserve"> </w:t>
      </w:r>
      <w:proofErr w:type="spellStart"/>
      <w:r w:rsidR="00DB044B" w:rsidRPr="001B0387">
        <w:rPr>
          <w:rFonts w:ascii="Arial" w:hAnsi="Arial" w:cs="Arial"/>
          <w:bCs/>
        </w:rPr>
        <w:t>vioje</w:t>
      </w:r>
      <w:proofErr w:type="spellEnd"/>
      <w:r>
        <w:rPr>
          <w:rFonts w:ascii="Arial" w:hAnsi="Arial" w:cs="Arial"/>
          <w:bCs/>
        </w:rPr>
        <w:t xml:space="preserve">,” </w:t>
      </w:r>
      <w:r w:rsidR="00DB044B" w:rsidRPr="001B0387">
        <w:rPr>
          <w:rFonts w:ascii="Arial" w:hAnsi="Arial" w:cs="Arial"/>
        </w:rPr>
        <w:t>t</w:t>
      </w:r>
      <w:r>
        <w:rPr>
          <w:rFonts w:ascii="Arial" w:hAnsi="Arial" w:cs="Arial"/>
          <w:bCs/>
        </w:rPr>
        <w:t>ranslated, ‘</w:t>
      </w:r>
      <w:r w:rsidR="00DB044B" w:rsidRPr="004F0188">
        <w:rPr>
          <w:rFonts w:ascii="Arial" w:hAnsi="Arial" w:cs="Arial"/>
          <w:bCs/>
          <w:sz w:val="22"/>
          <w:szCs w:val="22"/>
        </w:rPr>
        <w:t>I</w:t>
      </w:r>
      <w:r w:rsidR="001F4440" w:rsidRPr="004F0188">
        <w:rPr>
          <w:rFonts w:ascii="Arial" w:hAnsi="Arial" w:cs="Arial"/>
          <w:bCs/>
          <w:sz w:val="22"/>
          <w:szCs w:val="22"/>
        </w:rPr>
        <w:t>t</w:t>
      </w:r>
      <w:r w:rsidR="00DB044B" w:rsidRPr="004F0188">
        <w:rPr>
          <w:rFonts w:ascii="Arial" w:hAnsi="Arial" w:cs="Arial"/>
          <w:bCs/>
          <w:sz w:val="22"/>
          <w:szCs w:val="22"/>
        </w:rPr>
        <w:t xml:space="preserve"> is </w:t>
      </w:r>
      <w:r w:rsidR="00DB044B" w:rsidRPr="004F0188">
        <w:rPr>
          <w:rFonts w:ascii="Arial" w:hAnsi="Arial" w:cs="Arial"/>
          <w:sz w:val="22"/>
          <w:szCs w:val="22"/>
        </w:rPr>
        <w:t xml:space="preserve">you </w:t>
      </w:r>
      <w:r w:rsidR="00DB044B" w:rsidRPr="004F0188">
        <w:rPr>
          <w:rFonts w:ascii="Arial" w:hAnsi="Arial" w:cs="Arial"/>
          <w:bCs/>
          <w:sz w:val="22"/>
          <w:szCs w:val="22"/>
        </w:rPr>
        <w:t xml:space="preserve">who has killed this child (the deceased) with your </w:t>
      </w:r>
      <w:r w:rsidR="00DB044B" w:rsidRPr="004F0188">
        <w:rPr>
          <w:rFonts w:ascii="Arial" w:hAnsi="Arial" w:cs="Arial"/>
          <w:sz w:val="22"/>
          <w:szCs w:val="22"/>
        </w:rPr>
        <w:t>witchcraft</w:t>
      </w:r>
      <w:r>
        <w:rPr>
          <w:rFonts w:ascii="Arial" w:hAnsi="Arial" w:cs="Arial"/>
        </w:rPr>
        <w:t>.’</w:t>
      </w:r>
      <w:r w:rsidR="00DB044B" w:rsidRPr="001B0387">
        <w:rPr>
          <w:rFonts w:ascii="Arial" w:hAnsi="Arial" w:cs="Arial"/>
        </w:rPr>
        <w:t xml:space="preserve"> </w:t>
      </w:r>
      <w:r w:rsidR="001F4440">
        <w:rPr>
          <w:rFonts w:ascii="Arial" w:hAnsi="Arial" w:cs="Arial"/>
          <w:bCs/>
        </w:rPr>
        <w:t>T</w:t>
      </w:r>
      <w:r w:rsidR="00DB044B" w:rsidRPr="001B0387">
        <w:rPr>
          <w:rFonts w:ascii="Arial" w:hAnsi="Arial" w:cs="Arial"/>
          <w:bCs/>
        </w:rPr>
        <w:t xml:space="preserve">he meeting yielded </w:t>
      </w:r>
      <w:r w:rsidR="00DB044B" w:rsidRPr="001B0387">
        <w:rPr>
          <w:rFonts w:ascii="Arial" w:hAnsi="Arial" w:cs="Arial"/>
        </w:rPr>
        <w:t xml:space="preserve">no </w:t>
      </w:r>
      <w:r w:rsidR="00DB044B" w:rsidRPr="001B0387">
        <w:rPr>
          <w:rFonts w:ascii="Arial" w:hAnsi="Arial" w:cs="Arial"/>
          <w:bCs/>
        </w:rPr>
        <w:t xml:space="preserve">positive result because the </w:t>
      </w:r>
      <w:r w:rsidR="001F4440">
        <w:rPr>
          <w:rFonts w:ascii="Arial" w:hAnsi="Arial" w:cs="Arial"/>
          <w:bCs/>
        </w:rPr>
        <w:t>2</w:t>
      </w:r>
      <w:r w:rsidR="001F4440" w:rsidRPr="001F4440">
        <w:rPr>
          <w:rFonts w:ascii="Arial" w:hAnsi="Arial" w:cs="Arial"/>
          <w:bCs/>
          <w:vertAlign w:val="superscript"/>
        </w:rPr>
        <w:t>nd</w:t>
      </w:r>
      <w:r w:rsidR="001F4440">
        <w:rPr>
          <w:rFonts w:ascii="Arial" w:hAnsi="Arial" w:cs="Arial"/>
          <w:bCs/>
        </w:rPr>
        <w:t xml:space="preserve"> </w:t>
      </w:r>
      <w:r w:rsidR="00DB044B" w:rsidRPr="001B0387">
        <w:rPr>
          <w:rFonts w:ascii="Arial" w:hAnsi="Arial" w:cs="Arial"/>
          <w:bCs/>
        </w:rPr>
        <w:t>defendant continued to make</w:t>
      </w:r>
      <w:r w:rsidR="00DB044B" w:rsidRPr="001B0387">
        <w:rPr>
          <w:rFonts w:ascii="Arial" w:hAnsi="Arial" w:cs="Arial"/>
        </w:rPr>
        <w:t xml:space="preserve"> </w:t>
      </w:r>
      <w:r w:rsidR="001F4440">
        <w:rPr>
          <w:rFonts w:ascii="Arial" w:hAnsi="Arial" w:cs="Arial"/>
        </w:rPr>
        <w:t xml:space="preserve">injurious </w:t>
      </w:r>
      <w:r w:rsidR="00DB044B" w:rsidRPr="001B0387">
        <w:rPr>
          <w:rFonts w:ascii="Arial" w:hAnsi="Arial" w:cs="Arial"/>
          <w:bCs/>
        </w:rPr>
        <w:t xml:space="preserve">remarks about </w:t>
      </w:r>
      <w:r w:rsidR="00DB044B" w:rsidRPr="001B0387">
        <w:rPr>
          <w:rFonts w:ascii="Arial" w:hAnsi="Arial" w:cs="Arial"/>
        </w:rPr>
        <w:t xml:space="preserve">the </w:t>
      </w:r>
      <w:r w:rsidR="00DB044B" w:rsidRPr="001B0387">
        <w:rPr>
          <w:rFonts w:ascii="Arial" w:hAnsi="Arial" w:cs="Arial"/>
          <w:bCs/>
        </w:rPr>
        <w:t>plaintiff.</w:t>
      </w:r>
    </w:p>
    <w:p w14:paraId="36CB10FB" w14:textId="77777777" w:rsidR="004E039D" w:rsidRDefault="004E039D" w:rsidP="007E360A">
      <w:pPr>
        <w:spacing w:line="360" w:lineRule="auto"/>
        <w:jc w:val="both"/>
        <w:rPr>
          <w:rFonts w:ascii="Arial" w:hAnsi="Arial" w:cs="Arial"/>
          <w:u w:val="single"/>
        </w:rPr>
      </w:pPr>
    </w:p>
    <w:p w14:paraId="5EDF6A7E" w14:textId="0C9C45FE" w:rsidR="001F4440" w:rsidRDefault="001F4440" w:rsidP="007E360A">
      <w:pPr>
        <w:spacing w:line="360" w:lineRule="auto"/>
        <w:jc w:val="both"/>
        <w:rPr>
          <w:rFonts w:ascii="Arial" w:hAnsi="Arial" w:cs="Arial"/>
          <w:i/>
        </w:rPr>
      </w:pPr>
      <w:r>
        <w:rPr>
          <w:rFonts w:ascii="Arial" w:hAnsi="Arial" w:cs="Arial"/>
          <w:i/>
        </w:rPr>
        <w:t>The defendants’ evidence</w:t>
      </w:r>
    </w:p>
    <w:p w14:paraId="0528E315" w14:textId="77777777" w:rsidR="001F4440" w:rsidRPr="001C11DE" w:rsidRDefault="001F4440" w:rsidP="007E360A">
      <w:pPr>
        <w:spacing w:line="360" w:lineRule="auto"/>
        <w:jc w:val="both"/>
        <w:rPr>
          <w:rFonts w:ascii="Arial" w:hAnsi="Arial" w:cs="Arial"/>
          <w:i/>
        </w:rPr>
      </w:pPr>
    </w:p>
    <w:p w14:paraId="6AB6E426" w14:textId="14763A07" w:rsidR="001F4440" w:rsidRDefault="00465486" w:rsidP="001C11DE">
      <w:pPr>
        <w:autoSpaceDE w:val="0"/>
        <w:autoSpaceDN w:val="0"/>
        <w:adjustRightInd w:val="0"/>
        <w:spacing w:line="360" w:lineRule="auto"/>
        <w:jc w:val="both"/>
        <w:rPr>
          <w:rFonts w:ascii="Arial" w:hAnsi="Arial" w:cs="Arial"/>
          <w:bCs/>
        </w:rPr>
      </w:pPr>
      <w:r w:rsidRPr="001B0387">
        <w:rPr>
          <w:rFonts w:ascii="Arial" w:hAnsi="Arial" w:cs="Arial"/>
        </w:rPr>
        <w:t>[</w:t>
      </w:r>
      <w:r w:rsidR="004F0188">
        <w:rPr>
          <w:rFonts w:ascii="Arial" w:hAnsi="Arial" w:cs="Arial"/>
        </w:rPr>
        <w:t>34</w:t>
      </w:r>
      <w:r w:rsidR="00DA788F">
        <w:rPr>
          <w:rFonts w:ascii="Arial" w:hAnsi="Arial" w:cs="Arial"/>
        </w:rPr>
        <w:t>]</w:t>
      </w:r>
      <w:r w:rsidR="00DA788F">
        <w:rPr>
          <w:rFonts w:ascii="Arial" w:hAnsi="Arial" w:cs="Arial"/>
        </w:rPr>
        <w:tab/>
        <w:t>The defendants parad</w:t>
      </w:r>
      <w:r w:rsidRPr="001B0387">
        <w:rPr>
          <w:rFonts w:ascii="Arial" w:hAnsi="Arial" w:cs="Arial"/>
        </w:rPr>
        <w:t xml:space="preserve">ed </w:t>
      </w:r>
      <w:r w:rsidR="001F4440">
        <w:rPr>
          <w:rFonts w:ascii="Arial" w:hAnsi="Arial" w:cs="Arial"/>
        </w:rPr>
        <w:t xml:space="preserve">five </w:t>
      </w:r>
      <w:r w:rsidRPr="001B0387">
        <w:rPr>
          <w:rFonts w:ascii="Arial" w:hAnsi="Arial" w:cs="Arial"/>
        </w:rPr>
        <w:t>witness</w:t>
      </w:r>
      <w:r w:rsidR="00DA788F">
        <w:rPr>
          <w:rFonts w:ascii="Arial" w:hAnsi="Arial" w:cs="Arial"/>
        </w:rPr>
        <w:t>es in support of their case, themselves included. T</w:t>
      </w:r>
      <w:r w:rsidRPr="001B0387">
        <w:rPr>
          <w:rFonts w:ascii="Arial" w:hAnsi="Arial" w:cs="Arial"/>
        </w:rPr>
        <w:t xml:space="preserve">he </w:t>
      </w:r>
      <w:r w:rsidR="001F4440">
        <w:rPr>
          <w:rFonts w:ascii="Arial" w:hAnsi="Arial" w:cs="Arial"/>
        </w:rPr>
        <w:t>1</w:t>
      </w:r>
      <w:r w:rsidR="001F4440" w:rsidRPr="001C11DE">
        <w:rPr>
          <w:rFonts w:ascii="Arial" w:hAnsi="Arial" w:cs="Arial"/>
          <w:vertAlign w:val="superscript"/>
        </w:rPr>
        <w:t>st</w:t>
      </w:r>
      <w:r w:rsidR="001F4440">
        <w:rPr>
          <w:rFonts w:ascii="Arial" w:hAnsi="Arial" w:cs="Arial"/>
        </w:rPr>
        <w:t xml:space="preserve"> </w:t>
      </w:r>
      <w:r w:rsidRPr="001B0387">
        <w:rPr>
          <w:rFonts w:ascii="Arial" w:hAnsi="Arial" w:cs="Arial"/>
        </w:rPr>
        <w:t xml:space="preserve">defendant </w:t>
      </w:r>
      <w:r w:rsidR="00BA2F5E">
        <w:rPr>
          <w:rFonts w:ascii="Arial" w:hAnsi="Arial" w:cs="Arial"/>
        </w:rPr>
        <w:t>testified</w:t>
      </w:r>
      <w:r w:rsidRPr="001B0387">
        <w:rPr>
          <w:rFonts w:ascii="Arial" w:hAnsi="Arial" w:cs="Arial"/>
        </w:rPr>
        <w:t xml:space="preserve"> that he is a pensioner </w:t>
      </w:r>
      <w:r w:rsidR="001F4440">
        <w:rPr>
          <w:rFonts w:ascii="Arial" w:hAnsi="Arial" w:cs="Arial"/>
        </w:rPr>
        <w:t xml:space="preserve">and a </w:t>
      </w:r>
      <w:r w:rsidRPr="001B0387">
        <w:rPr>
          <w:rFonts w:ascii="Arial" w:hAnsi="Arial" w:cs="Arial"/>
        </w:rPr>
        <w:t xml:space="preserve">resident of </w:t>
      </w:r>
      <w:proofErr w:type="spellStart"/>
      <w:r w:rsidRPr="001B0387">
        <w:rPr>
          <w:rFonts w:ascii="Arial" w:hAnsi="Arial" w:cs="Arial"/>
        </w:rPr>
        <w:t>Okonjama</w:t>
      </w:r>
      <w:proofErr w:type="spellEnd"/>
      <w:r w:rsidRPr="001B0387">
        <w:rPr>
          <w:rFonts w:ascii="Arial" w:hAnsi="Arial" w:cs="Arial"/>
        </w:rPr>
        <w:t xml:space="preserve"> Village; during the morning hours of Saturday, 21 September 2013</w:t>
      </w:r>
      <w:r w:rsidR="00DA788F">
        <w:rPr>
          <w:rFonts w:ascii="Arial" w:hAnsi="Arial" w:cs="Arial"/>
        </w:rPr>
        <w:t>,</w:t>
      </w:r>
      <w:r w:rsidRPr="001B0387">
        <w:rPr>
          <w:rFonts w:ascii="Arial" w:hAnsi="Arial" w:cs="Arial"/>
        </w:rPr>
        <w:t xml:space="preserve"> he sat with other men at his homestead to</w:t>
      </w:r>
      <w:r w:rsidRPr="001B0387">
        <w:rPr>
          <w:rFonts w:ascii="Arial" w:hAnsi="Arial" w:cs="Arial"/>
          <w:bCs/>
        </w:rPr>
        <w:t xml:space="preserve"> mourn the death of</w:t>
      </w:r>
      <w:r w:rsidR="00DA788F">
        <w:rPr>
          <w:rFonts w:ascii="Arial" w:hAnsi="Arial" w:cs="Arial"/>
          <w:bCs/>
        </w:rPr>
        <w:t xml:space="preserve"> </w:t>
      </w:r>
      <w:r w:rsidRPr="001B0387">
        <w:rPr>
          <w:rFonts w:ascii="Arial" w:hAnsi="Arial" w:cs="Arial"/>
          <w:bCs/>
        </w:rPr>
        <w:t xml:space="preserve">son, Adolf </w:t>
      </w:r>
      <w:proofErr w:type="spellStart"/>
      <w:r w:rsidRPr="001B0387">
        <w:rPr>
          <w:rFonts w:ascii="Arial" w:hAnsi="Arial" w:cs="Arial"/>
          <w:bCs/>
        </w:rPr>
        <w:t>Katjiri</w:t>
      </w:r>
      <w:proofErr w:type="spellEnd"/>
      <w:r w:rsidRPr="001B0387">
        <w:rPr>
          <w:rFonts w:ascii="Arial" w:hAnsi="Arial" w:cs="Arial"/>
          <w:bCs/>
        </w:rPr>
        <w:t xml:space="preserve"> </w:t>
      </w:r>
      <w:r w:rsidRPr="001B0387">
        <w:rPr>
          <w:rFonts w:ascii="Arial" w:hAnsi="Arial" w:cs="Arial"/>
        </w:rPr>
        <w:t>who had died earlier during the week o</w:t>
      </w:r>
      <w:r w:rsidR="001F4440">
        <w:rPr>
          <w:rFonts w:ascii="Arial" w:hAnsi="Arial" w:cs="Arial"/>
        </w:rPr>
        <w:t>f</w:t>
      </w:r>
      <w:r w:rsidRPr="001B0387">
        <w:rPr>
          <w:rFonts w:ascii="Arial" w:hAnsi="Arial" w:cs="Arial"/>
        </w:rPr>
        <w:t xml:space="preserve"> </w:t>
      </w:r>
      <w:r w:rsidRPr="001B0387">
        <w:rPr>
          <w:rFonts w:ascii="Arial" w:hAnsi="Arial" w:cs="Arial"/>
          <w:bCs/>
        </w:rPr>
        <w:t>16</w:t>
      </w:r>
      <w:r w:rsidRPr="001B0387">
        <w:rPr>
          <w:rFonts w:ascii="Arial" w:hAnsi="Arial" w:cs="Arial"/>
        </w:rPr>
        <w:t xml:space="preserve"> September </w:t>
      </w:r>
      <w:r w:rsidRPr="001B0387">
        <w:rPr>
          <w:rFonts w:ascii="Arial" w:hAnsi="Arial" w:cs="Arial"/>
          <w:bCs/>
        </w:rPr>
        <w:t xml:space="preserve">2013. </w:t>
      </w:r>
      <w:r w:rsidRPr="001B0387">
        <w:rPr>
          <w:rFonts w:ascii="Arial" w:hAnsi="Arial" w:cs="Arial"/>
        </w:rPr>
        <w:t xml:space="preserve">As is the tradition, women were seated inside as well as outside </w:t>
      </w:r>
      <w:r w:rsidR="001F4440">
        <w:rPr>
          <w:rFonts w:ascii="Arial" w:hAnsi="Arial" w:cs="Arial"/>
        </w:rPr>
        <w:t xml:space="preserve">and also </w:t>
      </w:r>
      <w:r w:rsidRPr="001B0387">
        <w:rPr>
          <w:rFonts w:ascii="Arial" w:hAnsi="Arial" w:cs="Arial"/>
        </w:rPr>
        <w:t>around the house, separate</w:t>
      </w:r>
      <w:r w:rsidRPr="001B0387">
        <w:rPr>
          <w:rFonts w:ascii="Arial" w:hAnsi="Arial" w:cs="Arial"/>
          <w:bCs/>
        </w:rPr>
        <w:t xml:space="preserve"> </w:t>
      </w:r>
      <w:r w:rsidRPr="001B0387">
        <w:rPr>
          <w:rFonts w:ascii="Arial" w:hAnsi="Arial" w:cs="Arial"/>
        </w:rPr>
        <w:t>from the men.</w:t>
      </w:r>
      <w:r w:rsidRPr="001B0387">
        <w:rPr>
          <w:rFonts w:ascii="Arial" w:hAnsi="Arial" w:cs="Arial"/>
          <w:bCs/>
        </w:rPr>
        <w:t xml:space="preserve"> </w:t>
      </w:r>
      <w:r w:rsidR="00661D3C" w:rsidRPr="001B0387">
        <w:rPr>
          <w:rFonts w:ascii="Arial" w:hAnsi="Arial" w:cs="Arial"/>
        </w:rPr>
        <w:t>At around 11</w:t>
      </w:r>
      <w:r w:rsidRPr="001B0387">
        <w:rPr>
          <w:rFonts w:ascii="Arial" w:hAnsi="Arial" w:cs="Arial"/>
          <w:bCs/>
        </w:rPr>
        <w:t xml:space="preserve">H00, </w:t>
      </w:r>
      <w:r w:rsidRPr="001B0387">
        <w:rPr>
          <w:rFonts w:ascii="Arial" w:hAnsi="Arial" w:cs="Arial"/>
        </w:rPr>
        <w:t>the remains of the deceased arrived from Windhoek accompanied by the plaintiff and a few other relatives.</w:t>
      </w:r>
      <w:r w:rsidRPr="001B0387">
        <w:rPr>
          <w:rFonts w:ascii="Arial" w:hAnsi="Arial" w:cs="Arial"/>
          <w:bCs/>
        </w:rPr>
        <w:t xml:space="preserve"> </w:t>
      </w:r>
    </w:p>
    <w:p w14:paraId="2658FD9E" w14:textId="77777777" w:rsidR="00917492" w:rsidRDefault="00917492" w:rsidP="001C11DE">
      <w:pPr>
        <w:autoSpaceDE w:val="0"/>
        <w:autoSpaceDN w:val="0"/>
        <w:adjustRightInd w:val="0"/>
        <w:spacing w:line="360" w:lineRule="auto"/>
        <w:jc w:val="both"/>
        <w:rPr>
          <w:rFonts w:ascii="Arial" w:hAnsi="Arial" w:cs="Arial"/>
          <w:bCs/>
        </w:rPr>
      </w:pPr>
    </w:p>
    <w:p w14:paraId="2E673876" w14:textId="7312BC97" w:rsidR="00465486" w:rsidRPr="001B0387" w:rsidRDefault="00917492" w:rsidP="001C11DE">
      <w:pPr>
        <w:autoSpaceDE w:val="0"/>
        <w:autoSpaceDN w:val="0"/>
        <w:adjustRightInd w:val="0"/>
        <w:spacing w:line="360" w:lineRule="auto"/>
        <w:jc w:val="both"/>
        <w:rPr>
          <w:rFonts w:ascii="Arial" w:hAnsi="Arial" w:cs="Arial"/>
          <w:bCs/>
        </w:rPr>
      </w:pPr>
      <w:r>
        <w:rPr>
          <w:rFonts w:ascii="Arial" w:hAnsi="Arial" w:cs="Arial"/>
          <w:bCs/>
        </w:rPr>
        <w:t>[35</w:t>
      </w:r>
      <w:r w:rsidR="001F4440">
        <w:rPr>
          <w:rFonts w:ascii="Arial" w:hAnsi="Arial" w:cs="Arial"/>
          <w:bCs/>
        </w:rPr>
        <w:t>]</w:t>
      </w:r>
      <w:r w:rsidR="001F4440">
        <w:rPr>
          <w:rFonts w:ascii="Arial" w:hAnsi="Arial" w:cs="Arial"/>
          <w:bCs/>
        </w:rPr>
        <w:tab/>
        <w:t>Upon arrival of the deceased’s cadaver, t</w:t>
      </w:r>
      <w:r w:rsidR="00465486" w:rsidRPr="001B0387">
        <w:rPr>
          <w:rFonts w:ascii="Arial" w:hAnsi="Arial" w:cs="Arial"/>
          <w:bCs/>
        </w:rPr>
        <w:t xml:space="preserve">he </w:t>
      </w:r>
      <w:r w:rsidR="001F4440">
        <w:rPr>
          <w:rFonts w:ascii="Arial" w:hAnsi="Arial" w:cs="Arial"/>
          <w:bCs/>
        </w:rPr>
        <w:t xml:space="preserve">people in attendance at the homestead </w:t>
      </w:r>
      <w:r w:rsidR="00465486" w:rsidRPr="001B0387">
        <w:rPr>
          <w:rFonts w:ascii="Arial" w:hAnsi="Arial" w:cs="Arial"/>
          <w:bCs/>
        </w:rPr>
        <w:t xml:space="preserve">stood </w:t>
      </w:r>
      <w:r w:rsidR="001F4440">
        <w:rPr>
          <w:rFonts w:ascii="Arial" w:hAnsi="Arial" w:cs="Arial"/>
          <w:bCs/>
        </w:rPr>
        <w:t xml:space="preserve">at </w:t>
      </w:r>
      <w:r w:rsidR="00465486" w:rsidRPr="001B0387">
        <w:rPr>
          <w:rFonts w:ascii="Arial" w:hAnsi="Arial" w:cs="Arial"/>
        </w:rPr>
        <w:t xml:space="preserve">attention </w:t>
      </w:r>
      <w:r w:rsidR="00465486" w:rsidRPr="001B0387">
        <w:rPr>
          <w:rFonts w:ascii="Arial" w:hAnsi="Arial" w:cs="Arial"/>
          <w:bCs/>
        </w:rPr>
        <w:t xml:space="preserve">when </w:t>
      </w:r>
      <w:r w:rsidR="00465486" w:rsidRPr="001B0387">
        <w:rPr>
          <w:rFonts w:ascii="Arial" w:hAnsi="Arial" w:cs="Arial"/>
        </w:rPr>
        <w:t xml:space="preserve">the remains </w:t>
      </w:r>
      <w:r w:rsidR="00465486" w:rsidRPr="001B0387">
        <w:rPr>
          <w:rFonts w:ascii="Arial" w:hAnsi="Arial" w:cs="Arial"/>
          <w:bCs/>
        </w:rPr>
        <w:t xml:space="preserve">were </w:t>
      </w:r>
      <w:r w:rsidR="00465486" w:rsidRPr="001B0387">
        <w:rPr>
          <w:rFonts w:ascii="Arial" w:hAnsi="Arial" w:cs="Arial"/>
        </w:rPr>
        <w:t>carried inside the house.</w:t>
      </w:r>
      <w:r w:rsidR="00465486" w:rsidRPr="001B0387">
        <w:rPr>
          <w:rFonts w:ascii="Arial" w:hAnsi="Arial" w:cs="Arial"/>
          <w:bCs/>
        </w:rPr>
        <w:t xml:space="preserve"> </w:t>
      </w:r>
      <w:r w:rsidR="00465486" w:rsidRPr="001B0387">
        <w:rPr>
          <w:rFonts w:ascii="Arial" w:hAnsi="Arial" w:cs="Arial"/>
        </w:rPr>
        <w:t>Some women</w:t>
      </w:r>
      <w:r w:rsidR="00465486" w:rsidRPr="001B0387">
        <w:rPr>
          <w:rFonts w:ascii="Arial" w:hAnsi="Arial" w:cs="Arial"/>
          <w:bCs/>
        </w:rPr>
        <w:t xml:space="preserve"> </w:t>
      </w:r>
      <w:r w:rsidR="00465486" w:rsidRPr="001B0387">
        <w:rPr>
          <w:rFonts w:ascii="Arial" w:hAnsi="Arial" w:cs="Arial"/>
        </w:rPr>
        <w:t>kept vigil over the remains inside the house, while others</w:t>
      </w:r>
      <w:r w:rsidR="00465486" w:rsidRPr="001B0387">
        <w:rPr>
          <w:rFonts w:ascii="Arial" w:hAnsi="Arial" w:cs="Arial"/>
          <w:bCs/>
        </w:rPr>
        <w:t xml:space="preserve"> </w:t>
      </w:r>
      <w:r w:rsidR="00465486" w:rsidRPr="001B0387">
        <w:rPr>
          <w:rFonts w:ascii="Arial" w:hAnsi="Arial" w:cs="Arial"/>
        </w:rPr>
        <w:t>kept themselves busy with chores like looking outside the house.</w:t>
      </w:r>
      <w:r w:rsidR="00465486" w:rsidRPr="001B0387">
        <w:rPr>
          <w:rFonts w:ascii="Arial" w:hAnsi="Arial" w:cs="Arial"/>
          <w:bCs/>
        </w:rPr>
        <w:t xml:space="preserve"> </w:t>
      </w:r>
      <w:r w:rsidR="0041197A">
        <w:rPr>
          <w:rFonts w:ascii="Arial" w:hAnsi="Arial" w:cs="Arial"/>
          <w:bCs/>
        </w:rPr>
        <w:t>It was his evidence that h</w:t>
      </w:r>
      <w:r w:rsidR="00465486" w:rsidRPr="001B0387">
        <w:rPr>
          <w:rFonts w:ascii="Arial" w:hAnsi="Arial" w:cs="Arial"/>
          <w:bCs/>
        </w:rPr>
        <w:t xml:space="preserve">e </w:t>
      </w:r>
      <w:r w:rsidR="00465486" w:rsidRPr="001B0387">
        <w:rPr>
          <w:rFonts w:ascii="Arial" w:hAnsi="Arial" w:cs="Arial"/>
        </w:rPr>
        <w:t xml:space="preserve">was very sad </w:t>
      </w:r>
      <w:r w:rsidR="00465486" w:rsidRPr="001B0387">
        <w:rPr>
          <w:rFonts w:ascii="Arial" w:hAnsi="Arial" w:cs="Arial"/>
          <w:bCs/>
        </w:rPr>
        <w:t xml:space="preserve">and </w:t>
      </w:r>
      <w:r w:rsidR="00465486" w:rsidRPr="001B0387">
        <w:rPr>
          <w:rFonts w:ascii="Arial" w:hAnsi="Arial" w:cs="Arial"/>
        </w:rPr>
        <w:t xml:space="preserve">did not say anything, and accompanied other men. He denied exchanging any words with the plaintiff. He also denied that he made any defamatory </w:t>
      </w:r>
      <w:r w:rsidR="0041197A">
        <w:rPr>
          <w:rFonts w:ascii="Arial" w:hAnsi="Arial" w:cs="Arial"/>
        </w:rPr>
        <w:t xml:space="preserve">remarks </w:t>
      </w:r>
      <w:r w:rsidR="00465486" w:rsidRPr="001B0387">
        <w:rPr>
          <w:rFonts w:ascii="Arial" w:hAnsi="Arial" w:cs="Arial"/>
        </w:rPr>
        <w:t xml:space="preserve">about </w:t>
      </w:r>
      <w:r w:rsidR="0041197A">
        <w:rPr>
          <w:rFonts w:ascii="Arial" w:hAnsi="Arial" w:cs="Arial"/>
        </w:rPr>
        <w:t xml:space="preserve">the </w:t>
      </w:r>
      <w:r w:rsidR="00465486" w:rsidRPr="001B0387">
        <w:rPr>
          <w:rFonts w:ascii="Arial" w:hAnsi="Arial" w:cs="Arial"/>
        </w:rPr>
        <w:t>plaintiff. He furt</w:t>
      </w:r>
      <w:r w:rsidR="00DA788F">
        <w:rPr>
          <w:rFonts w:ascii="Arial" w:hAnsi="Arial" w:cs="Arial"/>
        </w:rPr>
        <w:t xml:space="preserve">her stated that he did </w:t>
      </w:r>
      <w:r w:rsidR="00465486" w:rsidRPr="001B0387">
        <w:rPr>
          <w:rFonts w:ascii="Arial" w:hAnsi="Arial" w:cs="Arial"/>
        </w:rPr>
        <w:t xml:space="preserve">not have </w:t>
      </w:r>
      <w:r w:rsidR="00465486" w:rsidRPr="001B0387">
        <w:rPr>
          <w:rFonts w:ascii="Arial" w:hAnsi="Arial" w:cs="Arial"/>
          <w:bCs/>
        </w:rPr>
        <w:t xml:space="preserve">any </w:t>
      </w:r>
      <w:r w:rsidR="00465486" w:rsidRPr="001B0387">
        <w:rPr>
          <w:rFonts w:ascii="Arial" w:hAnsi="Arial" w:cs="Arial"/>
        </w:rPr>
        <w:t xml:space="preserve">contact with the plaintiff </w:t>
      </w:r>
      <w:r w:rsidR="0041197A">
        <w:rPr>
          <w:rFonts w:ascii="Arial" w:hAnsi="Arial" w:cs="Arial"/>
        </w:rPr>
        <w:t>n</w:t>
      </w:r>
      <w:r w:rsidR="00465486" w:rsidRPr="001B0387">
        <w:rPr>
          <w:rFonts w:ascii="Arial" w:hAnsi="Arial" w:cs="Arial"/>
        </w:rPr>
        <w:t xml:space="preserve">or </w:t>
      </w:r>
      <w:r w:rsidR="0041197A">
        <w:rPr>
          <w:rFonts w:ascii="Arial" w:hAnsi="Arial" w:cs="Arial"/>
        </w:rPr>
        <w:t xml:space="preserve">did </w:t>
      </w:r>
      <w:r w:rsidR="00DA788F">
        <w:rPr>
          <w:rFonts w:ascii="Arial" w:hAnsi="Arial" w:cs="Arial"/>
        </w:rPr>
        <w:t xml:space="preserve">he </w:t>
      </w:r>
      <w:r w:rsidR="00465486" w:rsidRPr="001B0387">
        <w:rPr>
          <w:rFonts w:ascii="Arial" w:hAnsi="Arial" w:cs="Arial"/>
        </w:rPr>
        <w:t xml:space="preserve">sit in any grouping of people </w:t>
      </w:r>
      <w:r w:rsidR="0041197A">
        <w:rPr>
          <w:rFonts w:ascii="Arial" w:hAnsi="Arial" w:cs="Arial"/>
        </w:rPr>
        <w:t xml:space="preserve">of which </w:t>
      </w:r>
      <w:r w:rsidR="006722A5">
        <w:rPr>
          <w:rFonts w:ascii="Arial" w:hAnsi="Arial" w:cs="Arial"/>
        </w:rPr>
        <w:t xml:space="preserve">the </w:t>
      </w:r>
      <w:r w:rsidR="006722A5" w:rsidRPr="001B0387">
        <w:rPr>
          <w:rFonts w:ascii="Arial" w:hAnsi="Arial" w:cs="Arial"/>
        </w:rPr>
        <w:t>plaintiff</w:t>
      </w:r>
      <w:r w:rsidR="00465486" w:rsidRPr="001B0387">
        <w:rPr>
          <w:rFonts w:ascii="Arial" w:hAnsi="Arial" w:cs="Arial"/>
        </w:rPr>
        <w:t xml:space="preserve"> was part</w:t>
      </w:r>
      <w:r w:rsidR="00465486" w:rsidRPr="001B0387">
        <w:rPr>
          <w:rFonts w:ascii="Arial" w:hAnsi="Arial" w:cs="Arial"/>
          <w:bCs/>
        </w:rPr>
        <w:t xml:space="preserve">. </w:t>
      </w:r>
    </w:p>
    <w:p w14:paraId="30D9E903" w14:textId="77777777" w:rsidR="00917492" w:rsidRDefault="00917492" w:rsidP="001C11DE">
      <w:pPr>
        <w:autoSpaceDE w:val="0"/>
        <w:autoSpaceDN w:val="0"/>
        <w:adjustRightInd w:val="0"/>
        <w:spacing w:line="360" w:lineRule="auto"/>
        <w:jc w:val="both"/>
        <w:rPr>
          <w:rFonts w:ascii="Arial" w:hAnsi="Arial" w:cs="Arial"/>
          <w:bCs/>
        </w:rPr>
      </w:pPr>
    </w:p>
    <w:p w14:paraId="7A8755D5" w14:textId="7B4D4A6C" w:rsidR="00B9730C" w:rsidRDefault="00465486" w:rsidP="001C11DE">
      <w:pPr>
        <w:autoSpaceDE w:val="0"/>
        <w:autoSpaceDN w:val="0"/>
        <w:adjustRightInd w:val="0"/>
        <w:spacing w:line="360" w:lineRule="auto"/>
        <w:jc w:val="both"/>
        <w:rPr>
          <w:rFonts w:ascii="Arial" w:hAnsi="Arial" w:cs="Arial"/>
        </w:rPr>
      </w:pPr>
      <w:r w:rsidRPr="001B0387">
        <w:rPr>
          <w:rFonts w:ascii="Arial" w:hAnsi="Arial" w:cs="Arial"/>
          <w:bCs/>
        </w:rPr>
        <w:t>[</w:t>
      </w:r>
      <w:r w:rsidR="00917492">
        <w:rPr>
          <w:rFonts w:ascii="Arial" w:hAnsi="Arial" w:cs="Arial"/>
          <w:bCs/>
        </w:rPr>
        <w:t>36</w:t>
      </w:r>
      <w:r w:rsidRPr="001B0387">
        <w:rPr>
          <w:rFonts w:ascii="Arial" w:hAnsi="Arial" w:cs="Arial"/>
          <w:bCs/>
        </w:rPr>
        <w:t>]</w:t>
      </w:r>
      <w:r w:rsidRPr="001B0387">
        <w:rPr>
          <w:rFonts w:ascii="Arial" w:hAnsi="Arial" w:cs="Arial"/>
          <w:bCs/>
        </w:rPr>
        <w:tab/>
      </w:r>
      <w:r w:rsidR="00DA788F">
        <w:rPr>
          <w:rFonts w:ascii="Arial" w:hAnsi="Arial" w:cs="Arial"/>
          <w:bCs/>
        </w:rPr>
        <w:t>Another witness,</w:t>
      </w:r>
      <w:r w:rsidR="00F11954">
        <w:rPr>
          <w:rFonts w:ascii="Arial" w:hAnsi="Arial" w:cs="Arial"/>
          <w:bCs/>
        </w:rPr>
        <w:t xml:space="preserve"> Ms.</w:t>
      </w:r>
      <w:r w:rsidRPr="001B0387">
        <w:rPr>
          <w:rFonts w:ascii="Arial" w:hAnsi="Arial" w:cs="Arial"/>
          <w:bCs/>
        </w:rPr>
        <w:t xml:space="preserve"> </w:t>
      </w:r>
      <w:proofErr w:type="spellStart"/>
      <w:r w:rsidRPr="001B0387">
        <w:rPr>
          <w:rFonts w:ascii="Arial" w:hAnsi="Arial" w:cs="Arial"/>
          <w:bCs/>
        </w:rPr>
        <w:t>Kavetjiua</w:t>
      </w:r>
      <w:proofErr w:type="spellEnd"/>
      <w:r w:rsidRPr="001B0387">
        <w:rPr>
          <w:rFonts w:ascii="Arial" w:hAnsi="Arial" w:cs="Arial"/>
          <w:bCs/>
        </w:rPr>
        <w:t xml:space="preserve"> </w:t>
      </w:r>
      <w:proofErr w:type="spellStart"/>
      <w:r w:rsidRPr="001B0387">
        <w:rPr>
          <w:rFonts w:ascii="Arial" w:hAnsi="Arial" w:cs="Arial"/>
          <w:bCs/>
        </w:rPr>
        <w:t>Katjiri</w:t>
      </w:r>
      <w:proofErr w:type="spellEnd"/>
      <w:r w:rsidRPr="001B0387">
        <w:rPr>
          <w:rFonts w:ascii="Arial" w:hAnsi="Arial" w:cs="Arial"/>
          <w:bCs/>
        </w:rPr>
        <w:t xml:space="preserve">, the </w:t>
      </w:r>
      <w:r w:rsidR="00F11954">
        <w:rPr>
          <w:rFonts w:ascii="Arial" w:hAnsi="Arial" w:cs="Arial"/>
          <w:bCs/>
        </w:rPr>
        <w:t>2</w:t>
      </w:r>
      <w:r w:rsidR="00F11954" w:rsidRPr="001C11DE">
        <w:rPr>
          <w:rFonts w:ascii="Arial" w:hAnsi="Arial" w:cs="Arial"/>
          <w:bCs/>
          <w:vertAlign w:val="superscript"/>
        </w:rPr>
        <w:t>nd</w:t>
      </w:r>
      <w:r w:rsidRPr="001B0387">
        <w:rPr>
          <w:rFonts w:ascii="Arial" w:hAnsi="Arial" w:cs="Arial"/>
          <w:bCs/>
        </w:rPr>
        <w:t xml:space="preserve"> defendant. </w:t>
      </w:r>
      <w:r w:rsidR="00F11954">
        <w:rPr>
          <w:rFonts w:ascii="Arial" w:hAnsi="Arial" w:cs="Arial"/>
          <w:bCs/>
        </w:rPr>
        <w:t>S</w:t>
      </w:r>
      <w:r w:rsidR="00B9730C">
        <w:rPr>
          <w:rFonts w:ascii="Arial" w:hAnsi="Arial" w:cs="Arial"/>
          <w:bCs/>
        </w:rPr>
        <w:t>h</w:t>
      </w:r>
      <w:r w:rsidRPr="001B0387">
        <w:rPr>
          <w:rFonts w:ascii="Arial" w:hAnsi="Arial" w:cs="Arial"/>
          <w:bCs/>
        </w:rPr>
        <w:t xml:space="preserve">e is the </w:t>
      </w:r>
      <w:r w:rsidR="00B9730C">
        <w:rPr>
          <w:rFonts w:ascii="Arial" w:hAnsi="Arial" w:cs="Arial"/>
          <w:bCs/>
        </w:rPr>
        <w:t>daughter</w:t>
      </w:r>
      <w:r w:rsidRPr="001B0387">
        <w:rPr>
          <w:rFonts w:ascii="Arial" w:hAnsi="Arial" w:cs="Arial"/>
          <w:bCs/>
        </w:rPr>
        <w:t xml:space="preserve"> of the first defendant</w:t>
      </w:r>
      <w:r w:rsidR="00B9730C">
        <w:rPr>
          <w:rFonts w:ascii="Arial" w:hAnsi="Arial" w:cs="Arial"/>
          <w:bCs/>
        </w:rPr>
        <w:t xml:space="preserve"> as earlier stated</w:t>
      </w:r>
      <w:r w:rsidRPr="001B0387">
        <w:rPr>
          <w:rFonts w:ascii="Arial" w:hAnsi="Arial" w:cs="Arial"/>
          <w:bCs/>
        </w:rPr>
        <w:t xml:space="preserve">. </w:t>
      </w:r>
      <w:r w:rsidR="00B9730C">
        <w:rPr>
          <w:rFonts w:ascii="Arial" w:hAnsi="Arial" w:cs="Arial"/>
          <w:bCs/>
        </w:rPr>
        <w:t>It was her evidence</w:t>
      </w:r>
      <w:r w:rsidRPr="001B0387">
        <w:rPr>
          <w:rFonts w:ascii="Arial" w:hAnsi="Arial" w:cs="Arial"/>
          <w:bCs/>
        </w:rPr>
        <w:t xml:space="preserve"> that on Saturday 21</w:t>
      </w:r>
      <w:r w:rsidR="00B9730C">
        <w:rPr>
          <w:rFonts w:ascii="Arial" w:hAnsi="Arial" w:cs="Arial"/>
          <w:bCs/>
        </w:rPr>
        <w:t xml:space="preserve"> </w:t>
      </w:r>
      <w:r w:rsidRPr="001B0387">
        <w:rPr>
          <w:rFonts w:ascii="Arial" w:hAnsi="Arial" w:cs="Arial"/>
          <w:bCs/>
        </w:rPr>
        <w:t xml:space="preserve">September 2013, </w:t>
      </w:r>
      <w:r w:rsidR="00B9730C">
        <w:rPr>
          <w:rFonts w:ascii="Arial" w:hAnsi="Arial" w:cs="Arial"/>
          <w:bCs/>
        </w:rPr>
        <w:t>s</w:t>
      </w:r>
      <w:r w:rsidRPr="001B0387">
        <w:rPr>
          <w:rFonts w:ascii="Arial" w:hAnsi="Arial" w:cs="Arial"/>
          <w:bCs/>
        </w:rPr>
        <w:t>he was seated with h</w:t>
      </w:r>
      <w:r w:rsidR="00B9730C">
        <w:rPr>
          <w:rFonts w:ascii="Arial" w:hAnsi="Arial" w:cs="Arial"/>
          <w:bCs/>
        </w:rPr>
        <w:t>er</w:t>
      </w:r>
      <w:r w:rsidRPr="001B0387">
        <w:rPr>
          <w:rFonts w:ascii="Arial" w:hAnsi="Arial" w:cs="Arial"/>
          <w:bCs/>
        </w:rPr>
        <w:t xml:space="preserve"> father </w:t>
      </w:r>
      <w:r w:rsidRPr="001B0387">
        <w:rPr>
          <w:rFonts w:ascii="Arial" w:hAnsi="Arial" w:cs="Arial"/>
        </w:rPr>
        <w:t xml:space="preserve">and other men at a distance of approximately fifty (50) metres </w:t>
      </w:r>
      <w:r w:rsidRPr="001B0387">
        <w:rPr>
          <w:rFonts w:ascii="Arial" w:hAnsi="Arial" w:cs="Arial"/>
          <w:bCs/>
        </w:rPr>
        <w:t xml:space="preserve">from </w:t>
      </w:r>
      <w:r w:rsidR="00B9730C">
        <w:rPr>
          <w:rFonts w:ascii="Arial" w:hAnsi="Arial" w:cs="Arial"/>
          <w:bCs/>
        </w:rPr>
        <w:t>her</w:t>
      </w:r>
      <w:r w:rsidRPr="001B0387">
        <w:rPr>
          <w:rFonts w:ascii="Arial" w:hAnsi="Arial" w:cs="Arial"/>
          <w:bCs/>
        </w:rPr>
        <w:t xml:space="preserve"> father's house </w:t>
      </w:r>
      <w:r w:rsidRPr="001B0387">
        <w:rPr>
          <w:rFonts w:ascii="Arial" w:hAnsi="Arial" w:cs="Arial"/>
        </w:rPr>
        <w:t xml:space="preserve">at </w:t>
      </w:r>
      <w:proofErr w:type="spellStart"/>
      <w:r w:rsidRPr="001B0387">
        <w:rPr>
          <w:rFonts w:ascii="Arial" w:hAnsi="Arial" w:cs="Arial"/>
        </w:rPr>
        <w:t>Okonjama</w:t>
      </w:r>
      <w:proofErr w:type="spellEnd"/>
      <w:r w:rsidRPr="001B0387">
        <w:rPr>
          <w:rFonts w:ascii="Arial" w:hAnsi="Arial" w:cs="Arial"/>
        </w:rPr>
        <w:t xml:space="preserve"> Village. </w:t>
      </w:r>
      <w:r w:rsidRPr="001B0387">
        <w:rPr>
          <w:rFonts w:ascii="Arial" w:hAnsi="Arial" w:cs="Arial"/>
          <w:bCs/>
        </w:rPr>
        <w:t xml:space="preserve">They </w:t>
      </w:r>
      <w:r w:rsidRPr="001B0387">
        <w:rPr>
          <w:rFonts w:ascii="Arial" w:hAnsi="Arial" w:cs="Arial"/>
        </w:rPr>
        <w:t>were seated under the shade of trees mourning the death of h</w:t>
      </w:r>
      <w:r w:rsidR="00B9730C">
        <w:rPr>
          <w:rFonts w:ascii="Arial" w:hAnsi="Arial" w:cs="Arial"/>
        </w:rPr>
        <w:t>er</w:t>
      </w:r>
      <w:r w:rsidRPr="001B0387">
        <w:rPr>
          <w:rFonts w:ascii="Arial" w:hAnsi="Arial" w:cs="Arial"/>
        </w:rPr>
        <w:t xml:space="preserve"> late brother. At around 1</w:t>
      </w:r>
      <w:r w:rsidRPr="001B0387">
        <w:rPr>
          <w:rFonts w:ascii="Arial" w:hAnsi="Arial" w:cs="Arial"/>
          <w:bCs/>
        </w:rPr>
        <w:t>1</w:t>
      </w:r>
      <w:r w:rsidR="00B9730C">
        <w:rPr>
          <w:rFonts w:ascii="Arial" w:hAnsi="Arial" w:cs="Arial"/>
          <w:bCs/>
        </w:rPr>
        <w:t>h</w:t>
      </w:r>
      <w:r w:rsidRPr="001B0387">
        <w:rPr>
          <w:rFonts w:ascii="Arial" w:hAnsi="Arial" w:cs="Arial"/>
          <w:bCs/>
        </w:rPr>
        <w:t xml:space="preserve">00, </w:t>
      </w:r>
      <w:r w:rsidRPr="001B0387">
        <w:rPr>
          <w:rFonts w:ascii="Arial" w:hAnsi="Arial" w:cs="Arial"/>
        </w:rPr>
        <w:t xml:space="preserve">two (2) vehicles arrived at the homestead, being a Toyota </w:t>
      </w:r>
      <w:r w:rsidRPr="001B0387">
        <w:rPr>
          <w:rFonts w:ascii="Arial" w:hAnsi="Arial" w:cs="Arial"/>
          <w:bCs/>
        </w:rPr>
        <w:t xml:space="preserve">RAV </w:t>
      </w:r>
      <w:r w:rsidRPr="001B0387">
        <w:rPr>
          <w:rFonts w:ascii="Arial" w:hAnsi="Arial" w:cs="Arial"/>
        </w:rPr>
        <w:t xml:space="preserve">4 which </w:t>
      </w:r>
      <w:r w:rsidRPr="001B0387">
        <w:rPr>
          <w:rFonts w:ascii="Arial" w:hAnsi="Arial" w:cs="Arial"/>
          <w:bCs/>
        </w:rPr>
        <w:t xml:space="preserve">drove </w:t>
      </w:r>
      <w:r w:rsidRPr="001B0387">
        <w:rPr>
          <w:rFonts w:ascii="Arial" w:hAnsi="Arial" w:cs="Arial"/>
        </w:rPr>
        <w:t xml:space="preserve">in front </w:t>
      </w:r>
      <w:r w:rsidRPr="001B0387">
        <w:rPr>
          <w:rFonts w:ascii="Arial" w:hAnsi="Arial" w:cs="Arial"/>
          <w:bCs/>
        </w:rPr>
        <w:t xml:space="preserve">and </w:t>
      </w:r>
      <w:r w:rsidRPr="001B0387">
        <w:rPr>
          <w:rFonts w:ascii="Arial" w:hAnsi="Arial" w:cs="Arial"/>
        </w:rPr>
        <w:t xml:space="preserve">the other being an </w:t>
      </w:r>
      <w:proofErr w:type="spellStart"/>
      <w:r w:rsidRPr="001B0387">
        <w:rPr>
          <w:rFonts w:ascii="Arial" w:hAnsi="Arial" w:cs="Arial"/>
          <w:bCs/>
        </w:rPr>
        <w:t>lsuzu</w:t>
      </w:r>
      <w:proofErr w:type="spellEnd"/>
      <w:r w:rsidRPr="001B0387">
        <w:rPr>
          <w:rFonts w:ascii="Arial" w:hAnsi="Arial" w:cs="Arial"/>
          <w:bCs/>
        </w:rPr>
        <w:t xml:space="preserve"> </w:t>
      </w:r>
      <w:r w:rsidRPr="001B0387">
        <w:rPr>
          <w:rFonts w:ascii="Arial" w:hAnsi="Arial" w:cs="Arial"/>
        </w:rPr>
        <w:t xml:space="preserve">light pick-up vehicle carrying the remains of the deceased. </w:t>
      </w:r>
    </w:p>
    <w:p w14:paraId="2D482E17" w14:textId="77777777" w:rsidR="00B9730C" w:rsidRDefault="00B9730C" w:rsidP="001C11DE">
      <w:pPr>
        <w:autoSpaceDE w:val="0"/>
        <w:autoSpaceDN w:val="0"/>
        <w:adjustRightInd w:val="0"/>
        <w:spacing w:line="360" w:lineRule="auto"/>
        <w:jc w:val="both"/>
        <w:rPr>
          <w:rFonts w:ascii="Arial" w:hAnsi="Arial" w:cs="Arial"/>
        </w:rPr>
      </w:pPr>
    </w:p>
    <w:p w14:paraId="05313902" w14:textId="5F5EC34B" w:rsidR="008E6F95" w:rsidRDefault="00917492" w:rsidP="001C11DE">
      <w:pPr>
        <w:autoSpaceDE w:val="0"/>
        <w:autoSpaceDN w:val="0"/>
        <w:adjustRightInd w:val="0"/>
        <w:spacing w:line="360" w:lineRule="auto"/>
        <w:jc w:val="both"/>
        <w:rPr>
          <w:rFonts w:ascii="Arial" w:hAnsi="Arial" w:cs="Arial"/>
          <w:bCs/>
        </w:rPr>
      </w:pPr>
      <w:r>
        <w:rPr>
          <w:rFonts w:ascii="Arial" w:hAnsi="Arial" w:cs="Arial"/>
        </w:rPr>
        <w:t>[37</w:t>
      </w:r>
      <w:r w:rsidR="00B9730C">
        <w:rPr>
          <w:rFonts w:ascii="Arial" w:hAnsi="Arial" w:cs="Arial"/>
        </w:rPr>
        <w:t>]</w:t>
      </w:r>
      <w:r w:rsidR="00B9730C">
        <w:rPr>
          <w:rFonts w:ascii="Arial" w:hAnsi="Arial" w:cs="Arial"/>
        </w:rPr>
        <w:tab/>
      </w:r>
      <w:r w:rsidR="00465486" w:rsidRPr="001B0387">
        <w:rPr>
          <w:rFonts w:ascii="Arial" w:hAnsi="Arial" w:cs="Arial"/>
        </w:rPr>
        <w:t>As the second vehicle approached the homestead</w:t>
      </w:r>
      <w:r w:rsidR="00B9730C">
        <w:rPr>
          <w:rFonts w:ascii="Arial" w:hAnsi="Arial" w:cs="Arial"/>
        </w:rPr>
        <w:t>, she further testified,</w:t>
      </w:r>
      <w:r w:rsidR="00465486" w:rsidRPr="001B0387">
        <w:rPr>
          <w:rFonts w:ascii="Arial" w:hAnsi="Arial" w:cs="Arial"/>
        </w:rPr>
        <w:t xml:space="preserve"> some men including h</w:t>
      </w:r>
      <w:r w:rsidR="00B9730C">
        <w:rPr>
          <w:rFonts w:ascii="Arial" w:hAnsi="Arial" w:cs="Arial"/>
        </w:rPr>
        <w:t>er</w:t>
      </w:r>
      <w:r w:rsidR="00465486" w:rsidRPr="001B0387">
        <w:rPr>
          <w:rFonts w:ascii="Arial" w:hAnsi="Arial" w:cs="Arial"/>
        </w:rPr>
        <w:t xml:space="preserve">self and the </w:t>
      </w:r>
      <w:r w:rsidR="00B9730C">
        <w:rPr>
          <w:rFonts w:ascii="Arial" w:hAnsi="Arial" w:cs="Arial"/>
          <w:bCs/>
        </w:rPr>
        <w:t>1</w:t>
      </w:r>
      <w:r w:rsidR="00B9730C" w:rsidRPr="001C11DE">
        <w:rPr>
          <w:rFonts w:ascii="Arial" w:hAnsi="Arial" w:cs="Arial"/>
          <w:bCs/>
          <w:vertAlign w:val="superscript"/>
        </w:rPr>
        <w:t>st</w:t>
      </w:r>
      <w:r w:rsidR="00465486" w:rsidRPr="001B0387">
        <w:rPr>
          <w:rFonts w:ascii="Arial" w:hAnsi="Arial" w:cs="Arial"/>
          <w:bCs/>
        </w:rPr>
        <w:t xml:space="preserve"> defendant </w:t>
      </w:r>
      <w:r w:rsidR="00465486" w:rsidRPr="001B0387">
        <w:rPr>
          <w:rFonts w:ascii="Arial" w:hAnsi="Arial" w:cs="Arial"/>
        </w:rPr>
        <w:t xml:space="preserve">approached the house in order to </w:t>
      </w:r>
      <w:r w:rsidR="00465486" w:rsidRPr="001B0387">
        <w:rPr>
          <w:rFonts w:ascii="Arial" w:hAnsi="Arial" w:cs="Arial"/>
          <w:bCs/>
        </w:rPr>
        <w:t xml:space="preserve">welcome or </w:t>
      </w:r>
      <w:r w:rsidR="00465486" w:rsidRPr="001B0387">
        <w:rPr>
          <w:rFonts w:ascii="Arial" w:hAnsi="Arial" w:cs="Arial"/>
        </w:rPr>
        <w:t xml:space="preserve">receive </w:t>
      </w:r>
      <w:r w:rsidR="00465486" w:rsidRPr="001B0387">
        <w:rPr>
          <w:rFonts w:ascii="Arial" w:hAnsi="Arial" w:cs="Arial"/>
          <w:bCs/>
        </w:rPr>
        <w:t>the</w:t>
      </w:r>
      <w:r w:rsidR="00465486" w:rsidRPr="001B0387">
        <w:rPr>
          <w:rFonts w:ascii="Arial" w:hAnsi="Arial" w:cs="Arial"/>
        </w:rPr>
        <w:t xml:space="preserve"> </w:t>
      </w:r>
      <w:r w:rsidR="00B9730C">
        <w:rPr>
          <w:rFonts w:ascii="Arial" w:hAnsi="Arial" w:cs="Arial"/>
        </w:rPr>
        <w:t xml:space="preserve">deceased’s </w:t>
      </w:r>
      <w:r w:rsidR="00465486" w:rsidRPr="001B0387">
        <w:rPr>
          <w:rFonts w:ascii="Arial" w:hAnsi="Arial" w:cs="Arial"/>
        </w:rPr>
        <w:t xml:space="preserve">remains. </w:t>
      </w:r>
      <w:r w:rsidR="00B9730C">
        <w:rPr>
          <w:rFonts w:ascii="Arial" w:hAnsi="Arial" w:cs="Arial"/>
          <w:bCs/>
        </w:rPr>
        <w:t>Sh</w:t>
      </w:r>
      <w:r w:rsidR="00465486" w:rsidRPr="001B0387">
        <w:rPr>
          <w:rFonts w:ascii="Arial" w:hAnsi="Arial" w:cs="Arial"/>
          <w:bCs/>
        </w:rPr>
        <w:t xml:space="preserve">e </w:t>
      </w:r>
      <w:r w:rsidR="00B9730C">
        <w:rPr>
          <w:rFonts w:ascii="Arial" w:hAnsi="Arial" w:cs="Arial"/>
          <w:bCs/>
        </w:rPr>
        <w:t xml:space="preserve">testified that she </w:t>
      </w:r>
      <w:r w:rsidR="00465486" w:rsidRPr="001B0387">
        <w:rPr>
          <w:rFonts w:ascii="Arial" w:hAnsi="Arial" w:cs="Arial"/>
        </w:rPr>
        <w:t xml:space="preserve">went to stand near the entrance of the house and saw the plaintiff alighting from </w:t>
      </w:r>
      <w:r w:rsidR="00B9730C">
        <w:rPr>
          <w:rFonts w:ascii="Arial" w:hAnsi="Arial" w:cs="Arial"/>
        </w:rPr>
        <w:t xml:space="preserve">her vehicle </w:t>
      </w:r>
      <w:r w:rsidR="00465486" w:rsidRPr="001B0387">
        <w:rPr>
          <w:rFonts w:ascii="Arial" w:hAnsi="Arial" w:cs="Arial"/>
        </w:rPr>
        <w:t>and walking straight into the house</w:t>
      </w:r>
      <w:r w:rsidR="00B9730C">
        <w:rPr>
          <w:rFonts w:ascii="Arial" w:hAnsi="Arial" w:cs="Arial"/>
        </w:rPr>
        <w:t>. She</w:t>
      </w:r>
      <w:r w:rsidR="00465486" w:rsidRPr="001B0387">
        <w:rPr>
          <w:rFonts w:ascii="Arial" w:hAnsi="Arial" w:cs="Arial"/>
        </w:rPr>
        <w:t xml:space="preserve"> was crying. According to h</w:t>
      </w:r>
      <w:r w:rsidR="00B9730C">
        <w:rPr>
          <w:rFonts w:ascii="Arial" w:hAnsi="Arial" w:cs="Arial"/>
        </w:rPr>
        <w:t>er</w:t>
      </w:r>
      <w:r w:rsidR="00465486" w:rsidRPr="001B0387">
        <w:rPr>
          <w:rFonts w:ascii="Arial" w:hAnsi="Arial" w:cs="Arial"/>
        </w:rPr>
        <w:t xml:space="preserve">, the </w:t>
      </w:r>
      <w:r w:rsidR="00B9730C">
        <w:rPr>
          <w:rFonts w:ascii="Arial" w:hAnsi="Arial" w:cs="Arial"/>
        </w:rPr>
        <w:t>1</w:t>
      </w:r>
      <w:r w:rsidR="00B9730C" w:rsidRPr="001C11DE">
        <w:rPr>
          <w:rFonts w:ascii="Arial" w:hAnsi="Arial" w:cs="Arial"/>
          <w:vertAlign w:val="superscript"/>
        </w:rPr>
        <w:t>st</w:t>
      </w:r>
      <w:r w:rsidR="00465486" w:rsidRPr="001B0387">
        <w:rPr>
          <w:rFonts w:ascii="Arial" w:hAnsi="Arial" w:cs="Arial"/>
        </w:rPr>
        <w:t xml:space="preserve"> defendant did not say anything apart from mumbling through h</w:t>
      </w:r>
      <w:r w:rsidR="00B9730C">
        <w:rPr>
          <w:rFonts w:ascii="Arial" w:hAnsi="Arial" w:cs="Arial"/>
        </w:rPr>
        <w:t>is</w:t>
      </w:r>
      <w:r w:rsidR="00465486" w:rsidRPr="001B0387">
        <w:rPr>
          <w:rFonts w:ascii="Arial" w:hAnsi="Arial" w:cs="Arial"/>
        </w:rPr>
        <w:t xml:space="preserve"> tears while he stood near the house together with other men. They spent most of the time sitting with the men including his father until the early </w:t>
      </w:r>
      <w:r w:rsidR="00465486" w:rsidRPr="001B0387">
        <w:rPr>
          <w:rFonts w:ascii="Arial" w:hAnsi="Arial" w:cs="Arial"/>
          <w:bCs/>
        </w:rPr>
        <w:t xml:space="preserve">evening when the </w:t>
      </w:r>
      <w:r w:rsidR="00465486" w:rsidRPr="001B0387">
        <w:rPr>
          <w:rFonts w:ascii="Arial" w:hAnsi="Arial" w:cs="Arial"/>
        </w:rPr>
        <w:t xml:space="preserve">memorial service </w:t>
      </w:r>
      <w:r w:rsidR="00465486" w:rsidRPr="001B0387">
        <w:rPr>
          <w:rFonts w:ascii="Arial" w:hAnsi="Arial" w:cs="Arial"/>
          <w:bCs/>
        </w:rPr>
        <w:t xml:space="preserve">commenced. </w:t>
      </w:r>
    </w:p>
    <w:p w14:paraId="4C77755C" w14:textId="77777777" w:rsidR="008E6F95" w:rsidRDefault="008E6F95" w:rsidP="001C11DE">
      <w:pPr>
        <w:autoSpaceDE w:val="0"/>
        <w:autoSpaceDN w:val="0"/>
        <w:adjustRightInd w:val="0"/>
        <w:spacing w:line="360" w:lineRule="auto"/>
        <w:jc w:val="both"/>
        <w:rPr>
          <w:rFonts w:ascii="Arial" w:hAnsi="Arial" w:cs="Arial"/>
          <w:bCs/>
        </w:rPr>
      </w:pPr>
    </w:p>
    <w:p w14:paraId="58B28CE3" w14:textId="5ECE832A" w:rsidR="008E6F95" w:rsidRDefault="00917492" w:rsidP="001C11DE">
      <w:pPr>
        <w:autoSpaceDE w:val="0"/>
        <w:autoSpaceDN w:val="0"/>
        <w:adjustRightInd w:val="0"/>
        <w:spacing w:line="360" w:lineRule="auto"/>
        <w:jc w:val="both"/>
        <w:rPr>
          <w:rFonts w:ascii="Arial" w:hAnsi="Arial" w:cs="Arial"/>
          <w:bCs/>
        </w:rPr>
      </w:pPr>
      <w:r>
        <w:rPr>
          <w:rFonts w:ascii="Arial" w:hAnsi="Arial" w:cs="Arial"/>
          <w:bCs/>
        </w:rPr>
        <w:t>[38</w:t>
      </w:r>
      <w:r w:rsidR="008E6F95">
        <w:rPr>
          <w:rFonts w:ascii="Arial" w:hAnsi="Arial" w:cs="Arial"/>
          <w:bCs/>
        </w:rPr>
        <w:t>]</w:t>
      </w:r>
      <w:r w:rsidR="008E6F95">
        <w:rPr>
          <w:rFonts w:ascii="Arial" w:hAnsi="Arial" w:cs="Arial"/>
          <w:bCs/>
        </w:rPr>
        <w:tab/>
        <w:t>The 2</w:t>
      </w:r>
      <w:r w:rsidR="008E6F95" w:rsidRPr="001C11DE">
        <w:rPr>
          <w:rFonts w:ascii="Arial" w:hAnsi="Arial" w:cs="Arial"/>
          <w:bCs/>
          <w:vertAlign w:val="superscript"/>
        </w:rPr>
        <w:t>nd</w:t>
      </w:r>
      <w:r w:rsidR="008E6F95">
        <w:rPr>
          <w:rFonts w:ascii="Arial" w:hAnsi="Arial" w:cs="Arial"/>
          <w:bCs/>
        </w:rPr>
        <w:t xml:space="preserve"> defendant further testified that </w:t>
      </w:r>
      <w:r w:rsidR="008E6F95">
        <w:rPr>
          <w:rFonts w:ascii="Arial" w:hAnsi="Arial" w:cs="Arial"/>
        </w:rPr>
        <w:t>d</w:t>
      </w:r>
      <w:r w:rsidR="00465486" w:rsidRPr="001B0387">
        <w:rPr>
          <w:rFonts w:ascii="Arial" w:hAnsi="Arial" w:cs="Arial"/>
        </w:rPr>
        <w:t xml:space="preserve">uring the memorial service people delivered messages of condolence to the family and to </w:t>
      </w:r>
      <w:r w:rsidR="008E6F95">
        <w:rPr>
          <w:rFonts w:ascii="Arial" w:hAnsi="Arial" w:cs="Arial"/>
        </w:rPr>
        <w:t>1</w:t>
      </w:r>
      <w:r w:rsidR="008E6F95" w:rsidRPr="001C11DE">
        <w:rPr>
          <w:rFonts w:ascii="Arial" w:hAnsi="Arial" w:cs="Arial"/>
          <w:vertAlign w:val="superscript"/>
        </w:rPr>
        <w:t>st</w:t>
      </w:r>
      <w:r w:rsidR="008E6F95">
        <w:rPr>
          <w:rFonts w:ascii="Arial" w:hAnsi="Arial" w:cs="Arial"/>
        </w:rPr>
        <w:t xml:space="preserve"> </w:t>
      </w:r>
      <w:r w:rsidR="00465486" w:rsidRPr="001B0387">
        <w:rPr>
          <w:rFonts w:ascii="Arial" w:hAnsi="Arial" w:cs="Arial"/>
        </w:rPr>
        <w:t xml:space="preserve">defendant in particular as the head of the bereaved family.  </w:t>
      </w:r>
      <w:r w:rsidR="008E6F95">
        <w:rPr>
          <w:rFonts w:ascii="Arial" w:hAnsi="Arial" w:cs="Arial"/>
        </w:rPr>
        <w:t xml:space="preserve">She could </w:t>
      </w:r>
      <w:r w:rsidR="00465486" w:rsidRPr="001B0387">
        <w:rPr>
          <w:rFonts w:ascii="Arial" w:hAnsi="Arial" w:cs="Arial"/>
        </w:rPr>
        <w:t>n</w:t>
      </w:r>
      <w:r w:rsidR="008E6F95">
        <w:rPr>
          <w:rFonts w:ascii="Arial" w:hAnsi="Arial" w:cs="Arial"/>
        </w:rPr>
        <w:t xml:space="preserve">ot </w:t>
      </w:r>
      <w:r w:rsidR="00465486" w:rsidRPr="001B0387">
        <w:rPr>
          <w:rFonts w:ascii="Arial" w:hAnsi="Arial" w:cs="Arial"/>
        </w:rPr>
        <w:t xml:space="preserve">recall whether the plaintiff was </w:t>
      </w:r>
      <w:r w:rsidR="00465486" w:rsidRPr="001B0387">
        <w:rPr>
          <w:rFonts w:ascii="Arial" w:hAnsi="Arial" w:cs="Arial"/>
          <w:bCs/>
        </w:rPr>
        <w:t xml:space="preserve">inside </w:t>
      </w:r>
      <w:r w:rsidR="00465486" w:rsidRPr="001B0387">
        <w:rPr>
          <w:rFonts w:ascii="Arial" w:hAnsi="Arial" w:cs="Arial"/>
        </w:rPr>
        <w:t xml:space="preserve">or </w:t>
      </w:r>
      <w:r w:rsidR="00465486" w:rsidRPr="001B0387">
        <w:rPr>
          <w:rFonts w:ascii="Arial" w:hAnsi="Arial" w:cs="Arial"/>
          <w:bCs/>
        </w:rPr>
        <w:t xml:space="preserve">outside the </w:t>
      </w:r>
      <w:r w:rsidR="00465486" w:rsidRPr="001B0387">
        <w:rPr>
          <w:rFonts w:ascii="Arial" w:hAnsi="Arial" w:cs="Arial"/>
        </w:rPr>
        <w:t xml:space="preserve">tent-house </w:t>
      </w:r>
      <w:r w:rsidR="00465486" w:rsidRPr="001B0387">
        <w:rPr>
          <w:rFonts w:ascii="Arial" w:hAnsi="Arial" w:cs="Arial"/>
          <w:bCs/>
        </w:rPr>
        <w:t xml:space="preserve">during </w:t>
      </w:r>
      <w:r w:rsidR="00465486" w:rsidRPr="001B0387">
        <w:rPr>
          <w:rFonts w:ascii="Arial" w:hAnsi="Arial" w:cs="Arial"/>
        </w:rPr>
        <w:t xml:space="preserve">the memorial service. After the memorial service, some people dispersed </w:t>
      </w:r>
      <w:r w:rsidR="008E6F95">
        <w:rPr>
          <w:rFonts w:ascii="Arial" w:hAnsi="Arial" w:cs="Arial"/>
        </w:rPr>
        <w:t xml:space="preserve">while </w:t>
      </w:r>
      <w:r w:rsidR="00465486" w:rsidRPr="001B0387">
        <w:rPr>
          <w:rFonts w:ascii="Arial" w:hAnsi="Arial" w:cs="Arial"/>
        </w:rPr>
        <w:t>others sat around</w:t>
      </w:r>
      <w:r w:rsidR="00465486" w:rsidRPr="001B0387">
        <w:rPr>
          <w:rFonts w:ascii="Arial" w:hAnsi="Arial" w:cs="Arial"/>
          <w:bCs/>
        </w:rPr>
        <w:t xml:space="preserve"> </w:t>
      </w:r>
      <w:r w:rsidR="00465486" w:rsidRPr="001B0387">
        <w:rPr>
          <w:rFonts w:ascii="Arial" w:hAnsi="Arial" w:cs="Arial"/>
        </w:rPr>
        <w:t>the fire</w:t>
      </w:r>
      <w:r w:rsidR="008E6F95">
        <w:rPr>
          <w:rFonts w:ascii="Arial" w:hAnsi="Arial" w:cs="Arial"/>
        </w:rPr>
        <w:t>. The 1</w:t>
      </w:r>
      <w:r w:rsidR="008E6F95" w:rsidRPr="001C11DE">
        <w:rPr>
          <w:rFonts w:ascii="Arial" w:hAnsi="Arial" w:cs="Arial"/>
          <w:vertAlign w:val="superscript"/>
        </w:rPr>
        <w:t>st</w:t>
      </w:r>
      <w:r w:rsidR="008E6F95">
        <w:rPr>
          <w:rFonts w:ascii="Arial" w:hAnsi="Arial" w:cs="Arial"/>
        </w:rPr>
        <w:t xml:space="preserve"> </w:t>
      </w:r>
      <w:r w:rsidR="00465486" w:rsidRPr="001B0387">
        <w:rPr>
          <w:rFonts w:ascii="Arial" w:hAnsi="Arial" w:cs="Arial"/>
        </w:rPr>
        <w:t>defendant went to sleep.</w:t>
      </w:r>
      <w:r w:rsidR="00465486" w:rsidRPr="001B0387">
        <w:rPr>
          <w:rFonts w:ascii="Arial" w:hAnsi="Arial" w:cs="Arial"/>
          <w:bCs/>
        </w:rPr>
        <w:t xml:space="preserve"> </w:t>
      </w:r>
    </w:p>
    <w:p w14:paraId="5C765349" w14:textId="77777777" w:rsidR="008E6F95" w:rsidRDefault="008E6F95" w:rsidP="001C11DE">
      <w:pPr>
        <w:autoSpaceDE w:val="0"/>
        <w:autoSpaceDN w:val="0"/>
        <w:adjustRightInd w:val="0"/>
        <w:spacing w:line="360" w:lineRule="auto"/>
        <w:jc w:val="both"/>
        <w:rPr>
          <w:rFonts w:ascii="Arial" w:hAnsi="Arial" w:cs="Arial"/>
          <w:bCs/>
        </w:rPr>
      </w:pPr>
    </w:p>
    <w:p w14:paraId="48EDD445" w14:textId="706C8E11" w:rsidR="00465486" w:rsidRPr="001B0387" w:rsidRDefault="00917492" w:rsidP="001C11DE">
      <w:pPr>
        <w:autoSpaceDE w:val="0"/>
        <w:autoSpaceDN w:val="0"/>
        <w:adjustRightInd w:val="0"/>
        <w:spacing w:line="360" w:lineRule="auto"/>
        <w:jc w:val="both"/>
        <w:rPr>
          <w:rFonts w:ascii="Arial" w:hAnsi="Arial" w:cs="Arial"/>
          <w:bCs/>
        </w:rPr>
      </w:pPr>
      <w:r>
        <w:rPr>
          <w:rFonts w:ascii="Arial" w:hAnsi="Arial" w:cs="Arial"/>
          <w:bCs/>
        </w:rPr>
        <w:t>[39</w:t>
      </w:r>
      <w:r w:rsidR="008E6F95">
        <w:rPr>
          <w:rFonts w:ascii="Arial" w:hAnsi="Arial" w:cs="Arial"/>
          <w:bCs/>
        </w:rPr>
        <w:t>]</w:t>
      </w:r>
      <w:r w:rsidR="008E6F95">
        <w:rPr>
          <w:rFonts w:ascii="Arial" w:hAnsi="Arial" w:cs="Arial"/>
          <w:bCs/>
        </w:rPr>
        <w:tab/>
        <w:t xml:space="preserve">It was her further evidence that </w:t>
      </w:r>
      <w:r w:rsidR="008E6F95">
        <w:rPr>
          <w:rFonts w:ascii="Arial" w:hAnsi="Arial" w:cs="Arial"/>
        </w:rPr>
        <w:t>o</w:t>
      </w:r>
      <w:r w:rsidR="00465486" w:rsidRPr="001B0387">
        <w:rPr>
          <w:rFonts w:ascii="Arial" w:hAnsi="Arial" w:cs="Arial"/>
        </w:rPr>
        <w:t xml:space="preserve">n Sunday </w:t>
      </w:r>
      <w:r w:rsidR="00465486" w:rsidRPr="001B0387">
        <w:rPr>
          <w:rFonts w:ascii="Arial" w:hAnsi="Arial" w:cs="Arial"/>
          <w:bCs/>
        </w:rPr>
        <w:t>22</w:t>
      </w:r>
      <w:r w:rsidR="00465486" w:rsidRPr="001B0387">
        <w:rPr>
          <w:rFonts w:ascii="Arial" w:hAnsi="Arial" w:cs="Arial"/>
        </w:rPr>
        <w:t xml:space="preserve"> September 2013</w:t>
      </w:r>
      <w:r w:rsidR="008E6F95">
        <w:rPr>
          <w:rFonts w:ascii="Arial" w:hAnsi="Arial" w:cs="Arial"/>
        </w:rPr>
        <w:t>,</w:t>
      </w:r>
      <w:r w:rsidR="00465486" w:rsidRPr="001B0387">
        <w:rPr>
          <w:rFonts w:ascii="Arial" w:hAnsi="Arial" w:cs="Arial"/>
        </w:rPr>
        <w:t xml:space="preserve"> the funeral service took place. </w:t>
      </w:r>
      <w:r w:rsidR="00465486" w:rsidRPr="001B0387">
        <w:rPr>
          <w:rFonts w:ascii="Arial" w:hAnsi="Arial" w:cs="Arial"/>
          <w:bCs/>
        </w:rPr>
        <w:t xml:space="preserve">Towards </w:t>
      </w:r>
      <w:r w:rsidR="00465486" w:rsidRPr="001B0387">
        <w:rPr>
          <w:rFonts w:ascii="Arial" w:hAnsi="Arial" w:cs="Arial"/>
        </w:rPr>
        <w:t>the end of the funeral service at the homestead, h</w:t>
      </w:r>
      <w:r w:rsidR="008E6F95">
        <w:rPr>
          <w:rFonts w:ascii="Arial" w:hAnsi="Arial" w:cs="Arial"/>
        </w:rPr>
        <w:t>er</w:t>
      </w:r>
      <w:r w:rsidR="00465486" w:rsidRPr="001B0387">
        <w:rPr>
          <w:rFonts w:ascii="Arial" w:hAnsi="Arial" w:cs="Arial"/>
        </w:rPr>
        <w:t xml:space="preserve"> father</w:t>
      </w:r>
      <w:r w:rsidR="008E6F95">
        <w:rPr>
          <w:rFonts w:ascii="Arial" w:hAnsi="Arial" w:cs="Arial"/>
        </w:rPr>
        <w:t>,</w:t>
      </w:r>
      <w:r w:rsidR="00465486" w:rsidRPr="001B0387">
        <w:rPr>
          <w:rFonts w:ascii="Arial" w:hAnsi="Arial" w:cs="Arial"/>
        </w:rPr>
        <w:t xml:space="preserve"> as the head of the bereaved family, closed off the funeral service by amongst others, making announcements as to how the procession to the cemetery would be conducted and he also used the occasion to say words of praise and appreciation a</w:t>
      </w:r>
      <w:r w:rsidR="008E6F95">
        <w:rPr>
          <w:rFonts w:ascii="Arial" w:hAnsi="Arial" w:cs="Arial"/>
        </w:rPr>
        <w:t>bou</w:t>
      </w:r>
      <w:r w:rsidR="00465486" w:rsidRPr="001B0387">
        <w:rPr>
          <w:rFonts w:ascii="Arial" w:hAnsi="Arial" w:cs="Arial"/>
        </w:rPr>
        <w:t xml:space="preserve">t the plaintiff, </w:t>
      </w:r>
      <w:r w:rsidR="00DA788F">
        <w:rPr>
          <w:rFonts w:ascii="Arial" w:hAnsi="Arial" w:cs="Arial"/>
          <w:bCs/>
        </w:rPr>
        <w:t>saying ‘</w:t>
      </w:r>
      <w:r w:rsidR="00465486" w:rsidRPr="00DA788F">
        <w:rPr>
          <w:rFonts w:ascii="Arial" w:hAnsi="Arial" w:cs="Arial"/>
          <w:bCs/>
          <w:sz w:val="22"/>
          <w:szCs w:val="22"/>
        </w:rPr>
        <w:t>Claudi</w:t>
      </w:r>
      <w:r w:rsidR="008E6F95" w:rsidRPr="00DA788F">
        <w:rPr>
          <w:rFonts w:ascii="Arial" w:hAnsi="Arial" w:cs="Arial"/>
          <w:bCs/>
          <w:sz w:val="22"/>
          <w:szCs w:val="22"/>
        </w:rPr>
        <w:t>a</w:t>
      </w:r>
      <w:r w:rsidR="00465486" w:rsidRPr="00DA788F">
        <w:rPr>
          <w:rFonts w:ascii="Arial" w:hAnsi="Arial" w:cs="Arial"/>
          <w:bCs/>
          <w:sz w:val="22"/>
          <w:szCs w:val="22"/>
        </w:rPr>
        <w:t xml:space="preserve"> ha</w:t>
      </w:r>
      <w:r w:rsidR="008E6F95" w:rsidRPr="00DA788F">
        <w:rPr>
          <w:rFonts w:ascii="Arial" w:hAnsi="Arial" w:cs="Arial"/>
          <w:bCs/>
          <w:sz w:val="22"/>
          <w:szCs w:val="22"/>
        </w:rPr>
        <w:t>s</w:t>
      </w:r>
      <w:r w:rsidR="00465486" w:rsidRPr="00DA788F">
        <w:rPr>
          <w:rFonts w:ascii="Arial" w:hAnsi="Arial" w:cs="Arial"/>
          <w:bCs/>
          <w:sz w:val="22"/>
          <w:szCs w:val="22"/>
        </w:rPr>
        <w:t xml:space="preserve"> done </w:t>
      </w:r>
      <w:r w:rsidR="00465486" w:rsidRPr="00DA788F">
        <w:rPr>
          <w:rFonts w:ascii="Arial" w:hAnsi="Arial" w:cs="Arial"/>
          <w:sz w:val="22"/>
          <w:szCs w:val="22"/>
        </w:rPr>
        <w:t xml:space="preserve">a wonderful job by erecting a tombstone at her late </w:t>
      </w:r>
      <w:r w:rsidR="008E6F95" w:rsidRPr="00DA788F">
        <w:rPr>
          <w:rFonts w:ascii="Arial" w:hAnsi="Arial" w:cs="Arial"/>
          <w:sz w:val="22"/>
          <w:szCs w:val="22"/>
        </w:rPr>
        <w:t>brother</w:t>
      </w:r>
      <w:r w:rsidR="00465486" w:rsidRPr="00DA788F">
        <w:rPr>
          <w:rFonts w:ascii="Arial" w:hAnsi="Arial" w:cs="Arial"/>
          <w:sz w:val="22"/>
          <w:szCs w:val="22"/>
        </w:rPr>
        <w:t>’s grave site</w:t>
      </w:r>
      <w:r w:rsidR="00DA788F">
        <w:rPr>
          <w:rFonts w:ascii="Arial" w:hAnsi="Arial" w:cs="Arial"/>
        </w:rPr>
        <w:t>’</w:t>
      </w:r>
      <w:r w:rsidR="00465486" w:rsidRPr="001B0387">
        <w:rPr>
          <w:rFonts w:ascii="Arial" w:hAnsi="Arial" w:cs="Arial"/>
        </w:rPr>
        <w:t xml:space="preserve">. According to </w:t>
      </w:r>
      <w:r w:rsidR="008E6F95">
        <w:rPr>
          <w:rFonts w:ascii="Arial" w:hAnsi="Arial" w:cs="Arial"/>
        </w:rPr>
        <w:t>the 2</w:t>
      </w:r>
      <w:r w:rsidR="008E6F95" w:rsidRPr="001C11DE">
        <w:rPr>
          <w:rFonts w:ascii="Arial" w:hAnsi="Arial" w:cs="Arial"/>
          <w:vertAlign w:val="superscript"/>
        </w:rPr>
        <w:t>nd</w:t>
      </w:r>
      <w:r w:rsidR="008E6F95">
        <w:rPr>
          <w:rFonts w:ascii="Arial" w:hAnsi="Arial" w:cs="Arial"/>
        </w:rPr>
        <w:t xml:space="preserve"> defendant</w:t>
      </w:r>
      <w:r w:rsidR="00465486" w:rsidRPr="001B0387">
        <w:rPr>
          <w:rFonts w:ascii="Arial" w:hAnsi="Arial" w:cs="Arial"/>
        </w:rPr>
        <w:t xml:space="preserve">, that was the only time during the memorial </w:t>
      </w:r>
      <w:proofErr w:type="gramStart"/>
      <w:r w:rsidR="00465486" w:rsidRPr="001B0387">
        <w:rPr>
          <w:rFonts w:ascii="Arial" w:hAnsi="Arial" w:cs="Arial"/>
        </w:rPr>
        <w:t xml:space="preserve">and funeral services </w:t>
      </w:r>
      <w:r w:rsidR="008E6F95">
        <w:rPr>
          <w:rFonts w:ascii="Arial" w:hAnsi="Arial" w:cs="Arial"/>
        </w:rPr>
        <w:t>when she</w:t>
      </w:r>
      <w:r w:rsidR="00465486" w:rsidRPr="001B0387">
        <w:rPr>
          <w:rFonts w:ascii="Arial" w:hAnsi="Arial" w:cs="Arial"/>
        </w:rPr>
        <w:t xml:space="preserve"> heard </w:t>
      </w:r>
      <w:r w:rsidR="00465486" w:rsidRPr="001B0387">
        <w:rPr>
          <w:rFonts w:ascii="Arial" w:hAnsi="Arial" w:cs="Arial"/>
          <w:bCs/>
        </w:rPr>
        <w:t>h</w:t>
      </w:r>
      <w:r w:rsidR="008E6F95">
        <w:rPr>
          <w:rFonts w:ascii="Arial" w:hAnsi="Arial" w:cs="Arial"/>
          <w:bCs/>
        </w:rPr>
        <w:t>er</w:t>
      </w:r>
      <w:r w:rsidR="00465486" w:rsidRPr="001B0387">
        <w:rPr>
          <w:rFonts w:ascii="Arial" w:hAnsi="Arial" w:cs="Arial"/>
          <w:bCs/>
        </w:rPr>
        <w:t xml:space="preserve"> </w:t>
      </w:r>
      <w:r w:rsidR="00465486" w:rsidRPr="001B0387">
        <w:rPr>
          <w:rFonts w:ascii="Arial" w:hAnsi="Arial" w:cs="Arial"/>
        </w:rPr>
        <w:t>father mentioning the plaintiff's</w:t>
      </w:r>
      <w:proofErr w:type="gramEnd"/>
      <w:r w:rsidR="00465486" w:rsidRPr="001B0387">
        <w:rPr>
          <w:rFonts w:ascii="Arial" w:hAnsi="Arial" w:cs="Arial"/>
        </w:rPr>
        <w:t xml:space="preserve"> name or saying anything in reference to the plaintiff.</w:t>
      </w:r>
    </w:p>
    <w:p w14:paraId="27573D95" w14:textId="77777777" w:rsidR="004E039D" w:rsidRPr="001C11DE" w:rsidRDefault="004E039D" w:rsidP="00825E50">
      <w:pPr>
        <w:spacing w:line="360" w:lineRule="auto"/>
        <w:jc w:val="both"/>
        <w:rPr>
          <w:rFonts w:ascii="Arial" w:hAnsi="Arial" w:cs="Arial"/>
          <w:u w:val="single"/>
        </w:rPr>
      </w:pPr>
    </w:p>
    <w:p w14:paraId="4D91E405" w14:textId="17B5DEC2" w:rsidR="009A0117" w:rsidRDefault="00917492" w:rsidP="001C11DE">
      <w:pPr>
        <w:autoSpaceDE w:val="0"/>
        <w:autoSpaceDN w:val="0"/>
        <w:adjustRightInd w:val="0"/>
        <w:spacing w:line="360" w:lineRule="auto"/>
        <w:jc w:val="both"/>
        <w:rPr>
          <w:rFonts w:ascii="Arial" w:hAnsi="Arial" w:cs="Arial"/>
        </w:rPr>
      </w:pPr>
      <w:r>
        <w:rPr>
          <w:rFonts w:ascii="Arial" w:hAnsi="Arial" w:cs="Arial"/>
        </w:rPr>
        <w:t>[40</w:t>
      </w:r>
      <w:r w:rsidR="003B11EE" w:rsidRPr="001B0387">
        <w:rPr>
          <w:rFonts w:ascii="Arial" w:hAnsi="Arial" w:cs="Arial"/>
        </w:rPr>
        <w:t>]</w:t>
      </w:r>
      <w:r w:rsidR="003B11EE" w:rsidRPr="001B0387">
        <w:rPr>
          <w:rFonts w:ascii="Arial" w:hAnsi="Arial" w:cs="Arial"/>
        </w:rPr>
        <w:tab/>
      </w:r>
      <w:r w:rsidR="008E6F95">
        <w:rPr>
          <w:rFonts w:ascii="Arial" w:hAnsi="Arial" w:cs="Arial"/>
          <w:bCs/>
        </w:rPr>
        <w:t>Ms.</w:t>
      </w:r>
      <w:r w:rsidR="003B11EE" w:rsidRPr="001B0387">
        <w:rPr>
          <w:rFonts w:ascii="Arial" w:hAnsi="Arial" w:cs="Arial"/>
          <w:bCs/>
        </w:rPr>
        <w:t xml:space="preserve"> </w:t>
      </w:r>
      <w:proofErr w:type="spellStart"/>
      <w:r w:rsidR="003B11EE" w:rsidRPr="001B0387">
        <w:rPr>
          <w:rFonts w:ascii="Arial" w:hAnsi="Arial" w:cs="Arial"/>
          <w:bCs/>
        </w:rPr>
        <w:t>Crethe</w:t>
      </w:r>
      <w:proofErr w:type="spellEnd"/>
      <w:r w:rsidR="003B11EE" w:rsidRPr="001B0387">
        <w:rPr>
          <w:rFonts w:ascii="Arial" w:hAnsi="Arial" w:cs="Arial"/>
          <w:bCs/>
        </w:rPr>
        <w:t xml:space="preserve"> </w:t>
      </w:r>
      <w:proofErr w:type="spellStart"/>
      <w:r w:rsidR="003B11EE" w:rsidRPr="001B0387">
        <w:rPr>
          <w:rFonts w:ascii="Arial" w:hAnsi="Arial" w:cs="Arial"/>
          <w:bCs/>
        </w:rPr>
        <w:t>Katj</w:t>
      </w:r>
      <w:r w:rsidR="00D17415">
        <w:rPr>
          <w:rFonts w:ascii="Arial" w:hAnsi="Arial" w:cs="Arial"/>
          <w:bCs/>
        </w:rPr>
        <w:t>iri</w:t>
      </w:r>
      <w:proofErr w:type="spellEnd"/>
      <w:r w:rsidR="003B11EE" w:rsidRPr="001B0387">
        <w:rPr>
          <w:rFonts w:ascii="Arial" w:hAnsi="Arial" w:cs="Arial"/>
          <w:bCs/>
        </w:rPr>
        <w:t>, a</w:t>
      </w:r>
      <w:r w:rsidR="00DA788F">
        <w:rPr>
          <w:rFonts w:ascii="Arial" w:hAnsi="Arial" w:cs="Arial"/>
          <w:bCs/>
        </w:rPr>
        <w:t>nother</w:t>
      </w:r>
      <w:r w:rsidR="003B11EE" w:rsidRPr="001B0387">
        <w:rPr>
          <w:rFonts w:ascii="Arial" w:hAnsi="Arial" w:cs="Arial"/>
          <w:bCs/>
        </w:rPr>
        <w:t xml:space="preserve"> daughter </w:t>
      </w:r>
      <w:r w:rsidR="00DA788F">
        <w:rPr>
          <w:rFonts w:ascii="Arial" w:hAnsi="Arial" w:cs="Arial"/>
          <w:bCs/>
        </w:rPr>
        <w:t>to</w:t>
      </w:r>
      <w:r w:rsidR="003B11EE" w:rsidRPr="001B0387">
        <w:rPr>
          <w:rFonts w:ascii="Arial" w:hAnsi="Arial" w:cs="Arial"/>
          <w:bCs/>
        </w:rPr>
        <w:t xml:space="preserve"> the </w:t>
      </w:r>
      <w:r w:rsidR="008E6F95">
        <w:rPr>
          <w:rFonts w:ascii="Arial" w:hAnsi="Arial" w:cs="Arial"/>
          <w:bCs/>
        </w:rPr>
        <w:t>1</w:t>
      </w:r>
      <w:r w:rsidR="008E6F95" w:rsidRPr="001C11DE">
        <w:rPr>
          <w:rFonts w:ascii="Arial" w:hAnsi="Arial" w:cs="Arial"/>
          <w:bCs/>
          <w:vertAlign w:val="superscript"/>
        </w:rPr>
        <w:t>st</w:t>
      </w:r>
      <w:r w:rsidR="008E6F95">
        <w:rPr>
          <w:rFonts w:ascii="Arial" w:hAnsi="Arial" w:cs="Arial"/>
          <w:bCs/>
        </w:rPr>
        <w:t xml:space="preserve"> defendant</w:t>
      </w:r>
      <w:r w:rsidR="00DA788F">
        <w:rPr>
          <w:rFonts w:ascii="Arial" w:hAnsi="Arial" w:cs="Arial"/>
          <w:bCs/>
        </w:rPr>
        <w:t>,</w:t>
      </w:r>
      <w:r w:rsidR="008E6F95">
        <w:rPr>
          <w:rFonts w:ascii="Arial" w:hAnsi="Arial" w:cs="Arial"/>
          <w:bCs/>
        </w:rPr>
        <w:t xml:space="preserve"> also adduced evidence.</w:t>
      </w:r>
      <w:r w:rsidR="003B11EE" w:rsidRPr="001B0387">
        <w:rPr>
          <w:rFonts w:ascii="Arial" w:hAnsi="Arial" w:cs="Arial"/>
        </w:rPr>
        <w:t xml:space="preserve"> She stated that early morning on Saturday 21 September </w:t>
      </w:r>
      <w:proofErr w:type="gramStart"/>
      <w:r w:rsidR="003B11EE" w:rsidRPr="001B0387">
        <w:rPr>
          <w:rFonts w:ascii="Arial" w:hAnsi="Arial" w:cs="Arial"/>
        </w:rPr>
        <w:t>2013,</w:t>
      </w:r>
      <w:proofErr w:type="gramEnd"/>
      <w:r w:rsidR="003B11EE" w:rsidRPr="001B0387">
        <w:rPr>
          <w:rFonts w:ascii="Arial" w:hAnsi="Arial" w:cs="Arial"/>
        </w:rPr>
        <w:t xml:space="preserve"> they travelled with the plaintiff</w:t>
      </w:r>
      <w:r w:rsidR="009A0117">
        <w:rPr>
          <w:rFonts w:ascii="Arial" w:hAnsi="Arial" w:cs="Arial"/>
        </w:rPr>
        <w:t xml:space="preserve"> </w:t>
      </w:r>
      <w:r w:rsidR="003B11EE" w:rsidRPr="001B0387">
        <w:rPr>
          <w:rFonts w:ascii="Arial" w:hAnsi="Arial" w:cs="Arial"/>
        </w:rPr>
        <w:t xml:space="preserve">and other people with the remains of the late Adolf </w:t>
      </w:r>
      <w:proofErr w:type="spellStart"/>
      <w:r w:rsidR="003B11EE" w:rsidRPr="001B0387">
        <w:rPr>
          <w:rFonts w:ascii="Arial" w:hAnsi="Arial" w:cs="Arial"/>
        </w:rPr>
        <w:t>Katjiri</w:t>
      </w:r>
      <w:proofErr w:type="spellEnd"/>
      <w:r w:rsidR="003B11EE" w:rsidRPr="001B0387">
        <w:rPr>
          <w:rFonts w:ascii="Arial" w:hAnsi="Arial" w:cs="Arial"/>
        </w:rPr>
        <w:t xml:space="preserve"> </w:t>
      </w:r>
      <w:r w:rsidR="009A0117">
        <w:rPr>
          <w:rFonts w:ascii="Arial" w:hAnsi="Arial" w:cs="Arial"/>
        </w:rPr>
        <w:t xml:space="preserve">from Windhoek </w:t>
      </w:r>
      <w:r w:rsidR="003B11EE" w:rsidRPr="001B0387">
        <w:rPr>
          <w:rFonts w:ascii="Arial" w:hAnsi="Arial" w:cs="Arial"/>
        </w:rPr>
        <w:t xml:space="preserve">to </w:t>
      </w:r>
      <w:proofErr w:type="spellStart"/>
      <w:r w:rsidR="003B11EE" w:rsidRPr="001B0387">
        <w:rPr>
          <w:rFonts w:ascii="Arial" w:hAnsi="Arial" w:cs="Arial"/>
        </w:rPr>
        <w:t>Okonjama</w:t>
      </w:r>
      <w:proofErr w:type="spellEnd"/>
      <w:r w:rsidR="003B11EE" w:rsidRPr="001B0387">
        <w:rPr>
          <w:rFonts w:ascii="Arial" w:hAnsi="Arial" w:cs="Arial"/>
        </w:rPr>
        <w:t xml:space="preserve"> village</w:t>
      </w:r>
      <w:r w:rsidR="003B11EE" w:rsidRPr="001B0387">
        <w:rPr>
          <w:rFonts w:ascii="Arial" w:hAnsi="Arial" w:cs="Arial"/>
          <w:bCs/>
        </w:rPr>
        <w:t>.</w:t>
      </w:r>
      <w:r w:rsidR="003B11EE" w:rsidRPr="001B0387">
        <w:rPr>
          <w:rFonts w:ascii="Arial" w:hAnsi="Arial" w:cs="Arial"/>
        </w:rPr>
        <w:t xml:space="preserve"> They travelled in </w:t>
      </w:r>
      <w:r w:rsidR="006722A5">
        <w:rPr>
          <w:rFonts w:ascii="Arial" w:hAnsi="Arial" w:cs="Arial"/>
        </w:rPr>
        <w:t>t</w:t>
      </w:r>
      <w:r w:rsidR="006722A5" w:rsidRPr="001B0387">
        <w:rPr>
          <w:rFonts w:ascii="Arial" w:hAnsi="Arial" w:cs="Arial"/>
        </w:rPr>
        <w:t>hree motor</w:t>
      </w:r>
      <w:r w:rsidR="003B11EE" w:rsidRPr="001B0387">
        <w:rPr>
          <w:rFonts w:ascii="Arial" w:hAnsi="Arial" w:cs="Arial"/>
        </w:rPr>
        <w:t xml:space="preserve"> vehicles, which were </w:t>
      </w:r>
      <w:r w:rsidR="003B11EE" w:rsidRPr="001B0387">
        <w:rPr>
          <w:rFonts w:ascii="Arial" w:hAnsi="Arial" w:cs="Arial"/>
          <w:bCs/>
        </w:rPr>
        <w:t xml:space="preserve">an </w:t>
      </w:r>
      <w:proofErr w:type="spellStart"/>
      <w:r w:rsidR="003B11EE" w:rsidRPr="001B0387">
        <w:rPr>
          <w:rFonts w:ascii="Arial" w:hAnsi="Arial" w:cs="Arial"/>
          <w:bCs/>
        </w:rPr>
        <w:t>lsuzu</w:t>
      </w:r>
      <w:proofErr w:type="spellEnd"/>
      <w:r w:rsidR="003B11EE" w:rsidRPr="001B0387">
        <w:rPr>
          <w:rFonts w:ascii="Arial" w:hAnsi="Arial" w:cs="Arial"/>
          <w:bCs/>
        </w:rPr>
        <w:t xml:space="preserve"> </w:t>
      </w:r>
      <w:proofErr w:type="spellStart"/>
      <w:r w:rsidR="003B11EE" w:rsidRPr="001B0387">
        <w:rPr>
          <w:rFonts w:ascii="Arial" w:hAnsi="Arial" w:cs="Arial"/>
        </w:rPr>
        <w:t>bakkie</w:t>
      </w:r>
      <w:proofErr w:type="spellEnd"/>
      <w:r w:rsidR="003B11EE" w:rsidRPr="001B0387">
        <w:rPr>
          <w:rFonts w:ascii="Arial" w:hAnsi="Arial" w:cs="Arial"/>
        </w:rPr>
        <w:t xml:space="preserve">, a Toyota </w:t>
      </w:r>
      <w:r w:rsidR="003B11EE" w:rsidRPr="001B0387">
        <w:rPr>
          <w:rFonts w:ascii="Arial" w:hAnsi="Arial" w:cs="Arial"/>
          <w:bCs/>
        </w:rPr>
        <w:t xml:space="preserve">RAV </w:t>
      </w:r>
      <w:r w:rsidR="003B11EE" w:rsidRPr="001B0387">
        <w:rPr>
          <w:rFonts w:ascii="Arial" w:hAnsi="Arial" w:cs="Arial"/>
        </w:rPr>
        <w:t xml:space="preserve">4 SUV and a Toyota </w:t>
      </w:r>
      <w:proofErr w:type="spellStart"/>
      <w:r w:rsidR="003B11EE" w:rsidRPr="001B0387">
        <w:rPr>
          <w:rFonts w:ascii="Arial" w:hAnsi="Arial" w:cs="Arial"/>
        </w:rPr>
        <w:t>bakkie</w:t>
      </w:r>
      <w:proofErr w:type="spellEnd"/>
      <w:r w:rsidR="003B11EE" w:rsidRPr="001B0387">
        <w:rPr>
          <w:rFonts w:ascii="Arial" w:hAnsi="Arial" w:cs="Arial"/>
        </w:rPr>
        <w:t>. The vehicle</w:t>
      </w:r>
      <w:r w:rsidR="00D93B27">
        <w:rPr>
          <w:rFonts w:ascii="Arial" w:hAnsi="Arial" w:cs="Arial"/>
        </w:rPr>
        <w:t>,</w:t>
      </w:r>
      <w:r w:rsidR="003B11EE" w:rsidRPr="001B0387">
        <w:rPr>
          <w:rFonts w:ascii="Arial" w:hAnsi="Arial" w:cs="Arial"/>
        </w:rPr>
        <w:t xml:space="preserve"> which carried the </w:t>
      </w:r>
      <w:r w:rsidR="00D93B27">
        <w:rPr>
          <w:rFonts w:ascii="Arial" w:hAnsi="Arial" w:cs="Arial"/>
        </w:rPr>
        <w:t xml:space="preserve">deceased’s </w:t>
      </w:r>
      <w:r w:rsidR="003B11EE" w:rsidRPr="001B0387">
        <w:rPr>
          <w:rFonts w:ascii="Arial" w:hAnsi="Arial" w:cs="Arial"/>
        </w:rPr>
        <w:t>remains</w:t>
      </w:r>
      <w:r w:rsidR="00D93B27">
        <w:rPr>
          <w:rFonts w:ascii="Arial" w:hAnsi="Arial" w:cs="Arial"/>
        </w:rPr>
        <w:t>,</w:t>
      </w:r>
      <w:r w:rsidR="003B11EE" w:rsidRPr="001B0387">
        <w:rPr>
          <w:rFonts w:ascii="Arial" w:hAnsi="Arial" w:cs="Arial"/>
        </w:rPr>
        <w:t xml:space="preserve"> was always at the front</w:t>
      </w:r>
      <w:r w:rsidR="00D93B27">
        <w:rPr>
          <w:rFonts w:ascii="Arial" w:hAnsi="Arial" w:cs="Arial"/>
        </w:rPr>
        <w:t>,</w:t>
      </w:r>
      <w:r w:rsidR="003B11EE" w:rsidRPr="001B0387">
        <w:rPr>
          <w:rFonts w:ascii="Arial" w:hAnsi="Arial" w:cs="Arial"/>
        </w:rPr>
        <w:t xml:space="preserve"> followed by the </w:t>
      </w:r>
      <w:proofErr w:type="spellStart"/>
      <w:r w:rsidR="003B11EE" w:rsidRPr="001B0387">
        <w:rPr>
          <w:rFonts w:ascii="Arial" w:hAnsi="Arial" w:cs="Arial"/>
        </w:rPr>
        <w:t>bakkie</w:t>
      </w:r>
      <w:proofErr w:type="spellEnd"/>
      <w:r w:rsidR="003B11EE" w:rsidRPr="001B0387">
        <w:rPr>
          <w:rFonts w:ascii="Arial" w:hAnsi="Arial" w:cs="Arial"/>
        </w:rPr>
        <w:t xml:space="preserve"> in which she travelled and the Toyota </w:t>
      </w:r>
      <w:r w:rsidR="003B11EE" w:rsidRPr="001B0387">
        <w:rPr>
          <w:rFonts w:ascii="Arial" w:hAnsi="Arial" w:cs="Arial"/>
          <w:bCs/>
        </w:rPr>
        <w:t xml:space="preserve">RAV </w:t>
      </w:r>
      <w:r w:rsidR="003B11EE" w:rsidRPr="001B0387">
        <w:rPr>
          <w:rFonts w:ascii="Arial" w:hAnsi="Arial" w:cs="Arial"/>
        </w:rPr>
        <w:t xml:space="preserve">4 </w:t>
      </w:r>
      <w:r w:rsidR="009A0117">
        <w:rPr>
          <w:rFonts w:ascii="Arial" w:hAnsi="Arial" w:cs="Arial"/>
        </w:rPr>
        <w:t xml:space="preserve">in </w:t>
      </w:r>
      <w:r w:rsidR="003B11EE" w:rsidRPr="001B0387">
        <w:rPr>
          <w:rFonts w:ascii="Arial" w:hAnsi="Arial" w:cs="Arial"/>
        </w:rPr>
        <w:t>wh</w:t>
      </w:r>
      <w:r w:rsidR="009A0117">
        <w:rPr>
          <w:rFonts w:ascii="Arial" w:hAnsi="Arial" w:cs="Arial"/>
        </w:rPr>
        <w:t>ich</w:t>
      </w:r>
      <w:r w:rsidR="003B11EE" w:rsidRPr="001B0387">
        <w:rPr>
          <w:rFonts w:ascii="Arial" w:hAnsi="Arial" w:cs="Arial"/>
        </w:rPr>
        <w:t xml:space="preserve"> </w:t>
      </w:r>
      <w:r w:rsidR="009A0117">
        <w:rPr>
          <w:rFonts w:ascii="Arial" w:hAnsi="Arial" w:cs="Arial"/>
        </w:rPr>
        <w:t>t</w:t>
      </w:r>
      <w:r w:rsidR="003B11EE" w:rsidRPr="001B0387">
        <w:rPr>
          <w:rFonts w:ascii="Arial" w:hAnsi="Arial" w:cs="Arial"/>
        </w:rPr>
        <w:t xml:space="preserve">he </w:t>
      </w:r>
      <w:r w:rsidR="009A0117">
        <w:rPr>
          <w:rFonts w:ascii="Arial" w:hAnsi="Arial" w:cs="Arial"/>
          <w:bCs/>
        </w:rPr>
        <w:t>p</w:t>
      </w:r>
      <w:r w:rsidR="003B11EE" w:rsidRPr="001B0387">
        <w:rPr>
          <w:rFonts w:ascii="Arial" w:hAnsi="Arial" w:cs="Arial"/>
          <w:bCs/>
        </w:rPr>
        <w:t>laintiff travelled</w:t>
      </w:r>
      <w:r w:rsidR="003B11EE" w:rsidRPr="001B0387">
        <w:rPr>
          <w:rFonts w:ascii="Arial" w:hAnsi="Arial" w:cs="Arial"/>
        </w:rPr>
        <w:t>. At or around 8</w:t>
      </w:r>
      <w:r w:rsidR="009A0117">
        <w:rPr>
          <w:rFonts w:ascii="Arial" w:hAnsi="Arial" w:cs="Arial"/>
        </w:rPr>
        <w:t>h</w:t>
      </w:r>
      <w:r w:rsidR="003B11EE" w:rsidRPr="001B0387">
        <w:rPr>
          <w:rFonts w:ascii="Arial" w:hAnsi="Arial" w:cs="Arial"/>
        </w:rPr>
        <w:t>00</w:t>
      </w:r>
      <w:r w:rsidR="009A0117">
        <w:rPr>
          <w:rFonts w:ascii="Arial" w:hAnsi="Arial" w:cs="Arial"/>
        </w:rPr>
        <w:t>, she further testified, the plaintiff</w:t>
      </w:r>
      <w:r w:rsidR="003B11EE" w:rsidRPr="001B0387">
        <w:rPr>
          <w:rFonts w:ascii="Arial" w:hAnsi="Arial" w:cs="Arial"/>
        </w:rPr>
        <w:t xml:space="preserve"> telephoned the family at </w:t>
      </w:r>
      <w:proofErr w:type="spellStart"/>
      <w:r w:rsidR="003B11EE" w:rsidRPr="001B0387">
        <w:rPr>
          <w:rFonts w:ascii="Arial" w:hAnsi="Arial" w:cs="Arial"/>
        </w:rPr>
        <w:t>Okonjama</w:t>
      </w:r>
      <w:proofErr w:type="spellEnd"/>
      <w:r w:rsidR="003B11EE" w:rsidRPr="001B0387">
        <w:rPr>
          <w:rFonts w:ascii="Arial" w:hAnsi="Arial" w:cs="Arial"/>
        </w:rPr>
        <w:t xml:space="preserve"> village to inform them that the conv</w:t>
      </w:r>
      <w:r w:rsidR="009A0117">
        <w:rPr>
          <w:rFonts w:ascii="Arial" w:hAnsi="Arial" w:cs="Arial"/>
        </w:rPr>
        <w:t>o</w:t>
      </w:r>
      <w:r w:rsidR="003B11EE" w:rsidRPr="001B0387">
        <w:rPr>
          <w:rFonts w:ascii="Arial" w:hAnsi="Arial" w:cs="Arial"/>
        </w:rPr>
        <w:t xml:space="preserve">y was at </w:t>
      </w:r>
      <w:proofErr w:type="spellStart"/>
      <w:r w:rsidR="003B11EE" w:rsidRPr="001B0387">
        <w:rPr>
          <w:rFonts w:ascii="Arial" w:hAnsi="Arial" w:cs="Arial"/>
        </w:rPr>
        <w:t>Witvlei</w:t>
      </w:r>
      <w:proofErr w:type="spellEnd"/>
      <w:r w:rsidR="003B11EE" w:rsidRPr="001B0387">
        <w:rPr>
          <w:rFonts w:ascii="Arial" w:hAnsi="Arial" w:cs="Arial"/>
        </w:rPr>
        <w:t xml:space="preserve"> so that the family at home would know more or less what time to expect their arrival at </w:t>
      </w:r>
      <w:proofErr w:type="spellStart"/>
      <w:r w:rsidR="003B11EE" w:rsidRPr="001B0387">
        <w:rPr>
          <w:rFonts w:ascii="Arial" w:hAnsi="Arial" w:cs="Arial"/>
        </w:rPr>
        <w:t>Okonjama</w:t>
      </w:r>
      <w:proofErr w:type="spellEnd"/>
      <w:r w:rsidR="003B11EE" w:rsidRPr="001B0387">
        <w:rPr>
          <w:rFonts w:ascii="Arial" w:hAnsi="Arial" w:cs="Arial"/>
        </w:rPr>
        <w:t xml:space="preserve">. </w:t>
      </w:r>
    </w:p>
    <w:p w14:paraId="2E560490" w14:textId="77777777" w:rsidR="009A0117" w:rsidRDefault="009A0117" w:rsidP="001C11DE">
      <w:pPr>
        <w:autoSpaceDE w:val="0"/>
        <w:autoSpaceDN w:val="0"/>
        <w:adjustRightInd w:val="0"/>
        <w:spacing w:line="360" w:lineRule="auto"/>
        <w:jc w:val="both"/>
        <w:rPr>
          <w:rFonts w:ascii="Arial" w:hAnsi="Arial" w:cs="Arial"/>
        </w:rPr>
      </w:pPr>
    </w:p>
    <w:p w14:paraId="0E9B15E7" w14:textId="372F759E" w:rsidR="009A0117" w:rsidRDefault="00917492" w:rsidP="001C11DE">
      <w:pPr>
        <w:autoSpaceDE w:val="0"/>
        <w:autoSpaceDN w:val="0"/>
        <w:adjustRightInd w:val="0"/>
        <w:spacing w:line="360" w:lineRule="auto"/>
        <w:jc w:val="both"/>
        <w:rPr>
          <w:rFonts w:ascii="Arial" w:hAnsi="Arial" w:cs="Arial"/>
        </w:rPr>
      </w:pPr>
      <w:r>
        <w:rPr>
          <w:rFonts w:ascii="Arial" w:hAnsi="Arial" w:cs="Arial"/>
        </w:rPr>
        <w:t>[41</w:t>
      </w:r>
      <w:r w:rsidR="009A0117">
        <w:rPr>
          <w:rFonts w:ascii="Arial" w:hAnsi="Arial" w:cs="Arial"/>
        </w:rPr>
        <w:t>]</w:t>
      </w:r>
      <w:r w:rsidR="009A0117">
        <w:rPr>
          <w:rFonts w:ascii="Arial" w:hAnsi="Arial" w:cs="Arial"/>
        </w:rPr>
        <w:tab/>
      </w:r>
      <w:r w:rsidR="003B11EE" w:rsidRPr="001B0387">
        <w:rPr>
          <w:rFonts w:ascii="Arial" w:hAnsi="Arial" w:cs="Arial"/>
        </w:rPr>
        <w:t xml:space="preserve">At </w:t>
      </w:r>
      <w:proofErr w:type="spellStart"/>
      <w:r w:rsidR="003B11EE" w:rsidRPr="001B0387">
        <w:rPr>
          <w:rFonts w:ascii="Arial" w:hAnsi="Arial" w:cs="Arial"/>
        </w:rPr>
        <w:t>Omitiomire</w:t>
      </w:r>
      <w:proofErr w:type="spellEnd"/>
      <w:r w:rsidR="003B11EE" w:rsidRPr="001B0387">
        <w:rPr>
          <w:rFonts w:ascii="Arial" w:hAnsi="Arial" w:cs="Arial"/>
        </w:rPr>
        <w:t xml:space="preserve"> village</w:t>
      </w:r>
      <w:r w:rsidR="009A0117">
        <w:rPr>
          <w:rFonts w:ascii="Arial" w:hAnsi="Arial" w:cs="Arial"/>
        </w:rPr>
        <w:t>,</w:t>
      </w:r>
      <w:r w:rsidR="003B11EE" w:rsidRPr="001B0387">
        <w:rPr>
          <w:rFonts w:ascii="Arial" w:hAnsi="Arial" w:cs="Arial"/>
        </w:rPr>
        <w:t xml:space="preserve"> which was just before </w:t>
      </w:r>
      <w:proofErr w:type="spellStart"/>
      <w:r w:rsidR="003B11EE" w:rsidRPr="001B0387">
        <w:rPr>
          <w:rFonts w:ascii="Arial" w:hAnsi="Arial" w:cs="Arial"/>
        </w:rPr>
        <w:t>Okonjama</w:t>
      </w:r>
      <w:proofErr w:type="spellEnd"/>
      <w:r w:rsidR="003B11EE" w:rsidRPr="001B0387">
        <w:rPr>
          <w:rFonts w:ascii="Arial" w:hAnsi="Arial" w:cs="Arial"/>
        </w:rPr>
        <w:t xml:space="preserve"> on their way</w:t>
      </w:r>
      <w:r w:rsidR="009A0117">
        <w:rPr>
          <w:rFonts w:ascii="Arial" w:hAnsi="Arial" w:cs="Arial"/>
        </w:rPr>
        <w:t>,</w:t>
      </w:r>
      <w:r w:rsidR="003B11EE" w:rsidRPr="001B0387">
        <w:rPr>
          <w:rFonts w:ascii="Arial" w:hAnsi="Arial" w:cs="Arial"/>
        </w:rPr>
        <w:t xml:space="preserve"> the Toyota </w:t>
      </w:r>
      <w:r w:rsidR="003B11EE" w:rsidRPr="001B0387">
        <w:rPr>
          <w:rFonts w:ascii="Arial" w:hAnsi="Arial" w:cs="Arial"/>
          <w:bCs/>
        </w:rPr>
        <w:t xml:space="preserve">RAV </w:t>
      </w:r>
      <w:r w:rsidR="003B11EE" w:rsidRPr="001B0387">
        <w:rPr>
          <w:rFonts w:ascii="Arial" w:hAnsi="Arial" w:cs="Arial"/>
        </w:rPr>
        <w:t xml:space="preserve">4 overtook the </w:t>
      </w:r>
      <w:r w:rsidR="009A0117">
        <w:rPr>
          <w:rFonts w:ascii="Arial" w:hAnsi="Arial" w:cs="Arial"/>
        </w:rPr>
        <w:t>I</w:t>
      </w:r>
      <w:r w:rsidR="003B11EE" w:rsidRPr="001B0387">
        <w:rPr>
          <w:rFonts w:ascii="Arial" w:hAnsi="Arial" w:cs="Arial"/>
        </w:rPr>
        <w:t xml:space="preserve">suzu </w:t>
      </w:r>
      <w:r w:rsidR="00BA2F5E">
        <w:rPr>
          <w:rFonts w:ascii="Arial" w:hAnsi="Arial" w:cs="Arial"/>
        </w:rPr>
        <w:t>van, which</w:t>
      </w:r>
      <w:r w:rsidR="003B11EE" w:rsidRPr="001B0387">
        <w:rPr>
          <w:rFonts w:ascii="Arial" w:hAnsi="Arial" w:cs="Arial"/>
        </w:rPr>
        <w:t xml:space="preserve"> had been driving in front all along. The witness then </w:t>
      </w:r>
      <w:r w:rsidR="003B11EE" w:rsidRPr="001B0387">
        <w:rPr>
          <w:rFonts w:ascii="Arial" w:hAnsi="Arial" w:cs="Arial"/>
          <w:bCs/>
        </w:rPr>
        <w:t xml:space="preserve">asked </w:t>
      </w:r>
      <w:r w:rsidR="003B11EE" w:rsidRPr="001B0387">
        <w:rPr>
          <w:rFonts w:ascii="Arial" w:hAnsi="Arial" w:cs="Arial"/>
        </w:rPr>
        <w:t xml:space="preserve">an uncle why a vehicle not carrying the remains would be driving in front but the uncle did not give a clear answer. The </w:t>
      </w:r>
      <w:r w:rsidR="003B11EE" w:rsidRPr="001B0387">
        <w:rPr>
          <w:rFonts w:ascii="Arial" w:hAnsi="Arial" w:cs="Arial"/>
          <w:bCs/>
        </w:rPr>
        <w:t xml:space="preserve">Toyota </w:t>
      </w:r>
      <w:proofErr w:type="spellStart"/>
      <w:r w:rsidR="003B11EE" w:rsidRPr="001B0387">
        <w:rPr>
          <w:rFonts w:ascii="Arial" w:hAnsi="Arial" w:cs="Arial"/>
        </w:rPr>
        <w:t>Rav</w:t>
      </w:r>
      <w:proofErr w:type="spellEnd"/>
      <w:r w:rsidR="003B11EE" w:rsidRPr="001B0387">
        <w:rPr>
          <w:rFonts w:ascii="Arial" w:hAnsi="Arial" w:cs="Arial"/>
        </w:rPr>
        <w:t xml:space="preserve"> </w:t>
      </w:r>
      <w:r w:rsidR="003B11EE" w:rsidRPr="001B0387">
        <w:rPr>
          <w:rFonts w:ascii="Arial" w:hAnsi="Arial" w:cs="Arial"/>
          <w:bCs/>
        </w:rPr>
        <w:t xml:space="preserve">4 </w:t>
      </w:r>
      <w:r w:rsidR="003B11EE" w:rsidRPr="001B0387">
        <w:rPr>
          <w:rFonts w:ascii="Arial" w:hAnsi="Arial" w:cs="Arial"/>
        </w:rPr>
        <w:t xml:space="preserve">drove in front and </w:t>
      </w:r>
      <w:r w:rsidR="003B11EE" w:rsidRPr="001B0387">
        <w:rPr>
          <w:rFonts w:ascii="Arial" w:hAnsi="Arial" w:cs="Arial"/>
          <w:bCs/>
        </w:rPr>
        <w:t xml:space="preserve">was </w:t>
      </w:r>
      <w:r w:rsidR="003B11EE" w:rsidRPr="001B0387">
        <w:rPr>
          <w:rFonts w:ascii="Arial" w:hAnsi="Arial" w:cs="Arial"/>
        </w:rPr>
        <w:t xml:space="preserve">driven in </w:t>
      </w:r>
      <w:proofErr w:type="gramStart"/>
      <w:r w:rsidR="003B11EE" w:rsidRPr="001B0387">
        <w:rPr>
          <w:rFonts w:ascii="Arial" w:hAnsi="Arial" w:cs="Arial"/>
        </w:rPr>
        <w:t>an</w:t>
      </w:r>
      <w:proofErr w:type="gramEnd"/>
      <w:r w:rsidR="003B11EE" w:rsidRPr="001B0387">
        <w:rPr>
          <w:rFonts w:ascii="Arial" w:hAnsi="Arial" w:cs="Arial"/>
        </w:rPr>
        <w:t xml:space="preserve"> "0"</w:t>
      </w:r>
      <w:r w:rsidR="009A0117">
        <w:rPr>
          <w:rFonts w:ascii="Arial" w:hAnsi="Arial" w:cs="Arial"/>
        </w:rPr>
        <w:t xml:space="preserve"> </w:t>
      </w:r>
      <w:r w:rsidR="003B11EE" w:rsidRPr="001B0387">
        <w:rPr>
          <w:rFonts w:ascii="Arial" w:hAnsi="Arial" w:cs="Arial"/>
        </w:rPr>
        <w:t xml:space="preserve">form in front of the house </w:t>
      </w:r>
      <w:r w:rsidR="009A0117">
        <w:rPr>
          <w:rFonts w:ascii="Arial" w:hAnsi="Arial" w:cs="Arial"/>
        </w:rPr>
        <w:t>on arrival at the 1</w:t>
      </w:r>
      <w:r w:rsidR="009A0117" w:rsidRPr="001C11DE">
        <w:rPr>
          <w:rFonts w:ascii="Arial" w:hAnsi="Arial" w:cs="Arial"/>
          <w:vertAlign w:val="superscript"/>
        </w:rPr>
        <w:t>st</w:t>
      </w:r>
      <w:r w:rsidR="009A0117">
        <w:rPr>
          <w:rFonts w:ascii="Arial" w:hAnsi="Arial" w:cs="Arial"/>
        </w:rPr>
        <w:t xml:space="preserve"> defendant’s homestead. It was</w:t>
      </w:r>
      <w:r w:rsidR="003B11EE" w:rsidRPr="001B0387">
        <w:rPr>
          <w:rFonts w:ascii="Arial" w:hAnsi="Arial" w:cs="Arial"/>
        </w:rPr>
        <w:t xml:space="preserve"> th</w:t>
      </w:r>
      <w:r w:rsidR="009A0117">
        <w:rPr>
          <w:rFonts w:ascii="Arial" w:hAnsi="Arial" w:cs="Arial"/>
        </w:rPr>
        <w:t>en</w:t>
      </w:r>
      <w:r w:rsidR="003B11EE" w:rsidRPr="001B0387">
        <w:rPr>
          <w:rFonts w:ascii="Arial" w:hAnsi="Arial" w:cs="Arial"/>
        </w:rPr>
        <w:t xml:space="preserve"> park</w:t>
      </w:r>
      <w:r w:rsidR="009A0117">
        <w:rPr>
          <w:rFonts w:ascii="Arial" w:hAnsi="Arial" w:cs="Arial"/>
        </w:rPr>
        <w:t>ed</w:t>
      </w:r>
      <w:r w:rsidR="003B11EE" w:rsidRPr="001B0387">
        <w:rPr>
          <w:rFonts w:ascii="Arial" w:hAnsi="Arial" w:cs="Arial"/>
        </w:rPr>
        <w:t xml:space="preserve"> </w:t>
      </w:r>
      <w:r w:rsidR="009A0117">
        <w:rPr>
          <w:rFonts w:ascii="Arial" w:hAnsi="Arial" w:cs="Arial"/>
        </w:rPr>
        <w:t>near</w:t>
      </w:r>
      <w:r w:rsidR="003B11EE" w:rsidRPr="001B0387">
        <w:rPr>
          <w:rFonts w:ascii="Arial" w:hAnsi="Arial" w:cs="Arial"/>
        </w:rPr>
        <w:t xml:space="preserve"> a house </w:t>
      </w:r>
      <w:r w:rsidR="009A0117">
        <w:rPr>
          <w:rFonts w:ascii="Arial" w:hAnsi="Arial" w:cs="Arial"/>
        </w:rPr>
        <w:t>by</w:t>
      </w:r>
      <w:r w:rsidR="003B11EE" w:rsidRPr="001B0387">
        <w:rPr>
          <w:rFonts w:ascii="Arial" w:hAnsi="Arial" w:cs="Arial"/>
        </w:rPr>
        <w:t xml:space="preserve"> the fireplace. The </w:t>
      </w:r>
      <w:proofErr w:type="spellStart"/>
      <w:r w:rsidR="003B11EE" w:rsidRPr="001B0387">
        <w:rPr>
          <w:rFonts w:ascii="Arial" w:hAnsi="Arial" w:cs="Arial"/>
        </w:rPr>
        <w:t>lsuzu</w:t>
      </w:r>
      <w:proofErr w:type="spellEnd"/>
      <w:r w:rsidR="003B11EE" w:rsidRPr="001B0387">
        <w:rPr>
          <w:rFonts w:ascii="Arial" w:hAnsi="Arial" w:cs="Arial"/>
        </w:rPr>
        <w:t xml:space="preserve"> </w:t>
      </w:r>
      <w:proofErr w:type="spellStart"/>
      <w:r w:rsidR="003B11EE" w:rsidRPr="001B0387">
        <w:rPr>
          <w:rFonts w:ascii="Arial" w:hAnsi="Arial" w:cs="Arial"/>
        </w:rPr>
        <w:t>bakkie</w:t>
      </w:r>
      <w:proofErr w:type="spellEnd"/>
      <w:r w:rsidR="003B11EE" w:rsidRPr="001B0387">
        <w:rPr>
          <w:rFonts w:ascii="Arial" w:hAnsi="Arial" w:cs="Arial"/>
        </w:rPr>
        <w:t xml:space="preserve"> which carried the remains, stopped right in front of the tent house and about </w:t>
      </w:r>
      <w:r w:rsidR="003B11EE" w:rsidRPr="001B0387">
        <w:rPr>
          <w:rFonts w:ascii="Arial" w:hAnsi="Arial" w:cs="Arial"/>
          <w:bCs/>
        </w:rPr>
        <w:t xml:space="preserve">10 </w:t>
      </w:r>
      <w:r w:rsidR="003B11EE" w:rsidRPr="001B0387">
        <w:rPr>
          <w:rFonts w:ascii="Arial" w:hAnsi="Arial" w:cs="Arial"/>
        </w:rPr>
        <w:t xml:space="preserve">meters from the entry thereof. </w:t>
      </w:r>
    </w:p>
    <w:p w14:paraId="71CE547E" w14:textId="3E7DBAFA" w:rsidR="00812B6F" w:rsidRDefault="00917492" w:rsidP="001C11DE">
      <w:pPr>
        <w:autoSpaceDE w:val="0"/>
        <w:autoSpaceDN w:val="0"/>
        <w:adjustRightInd w:val="0"/>
        <w:spacing w:line="360" w:lineRule="auto"/>
        <w:jc w:val="both"/>
        <w:rPr>
          <w:rFonts w:ascii="Arial" w:hAnsi="Arial" w:cs="Arial"/>
        </w:rPr>
      </w:pPr>
      <w:r>
        <w:rPr>
          <w:rFonts w:ascii="Arial" w:hAnsi="Arial" w:cs="Arial"/>
        </w:rPr>
        <w:t>[42</w:t>
      </w:r>
      <w:r w:rsidR="009A0117">
        <w:rPr>
          <w:rFonts w:ascii="Arial" w:hAnsi="Arial" w:cs="Arial"/>
        </w:rPr>
        <w:t>]</w:t>
      </w:r>
      <w:r w:rsidR="009A0117">
        <w:rPr>
          <w:rFonts w:ascii="Arial" w:hAnsi="Arial" w:cs="Arial"/>
        </w:rPr>
        <w:tab/>
      </w:r>
      <w:r w:rsidR="003B11EE" w:rsidRPr="001B0387">
        <w:rPr>
          <w:rFonts w:ascii="Arial" w:hAnsi="Arial" w:cs="Arial"/>
        </w:rPr>
        <w:t xml:space="preserve">The mourners who had </w:t>
      </w:r>
      <w:proofErr w:type="gramStart"/>
      <w:r w:rsidR="009A0117">
        <w:rPr>
          <w:rFonts w:ascii="Arial" w:hAnsi="Arial" w:cs="Arial"/>
        </w:rPr>
        <w:t>gathered,</w:t>
      </w:r>
      <w:proofErr w:type="gramEnd"/>
      <w:r w:rsidR="009A0117">
        <w:rPr>
          <w:rFonts w:ascii="Arial" w:hAnsi="Arial" w:cs="Arial"/>
        </w:rPr>
        <w:t xml:space="preserve"> </w:t>
      </w:r>
      <w:r w:rsidR="003B11EE" w:rsidRPr="001B0387">
        <w:rPr>
          <w:rFonts w:ascii="Arial" w:hAnsi="Arial" w:cs="Arial"/>
        </w:rPr>
        <w:t xml:space="preserve">rushed to welcome the </w:t>
      </w:r>
      <w:r w:rsidR="009A0117">
        <w:rPr>
          <w:rFonts w:ascii="Arial" w:hAnsi="Arial" w:cs="Arial"/>
        </w:rPr>
        <w:t xml:space="preserve">deceased’s </w:t>
      </w:r>
      <w:r w:rsidR="003B11EE" w:rsidRPr="001B0387">
        <w:rPr>
          <w:rFonts w:ascii="Arial" w:hAnsi="Arial" w:cs="Arial"/>
        </w:rPr>
        <w:t xml:space="preserve">remains when they </w:t>
      </w:r>
      <w:r w:rsidR="003B11EE" w:rsidRPr="001B0387">
        <w:rPr>
          <w:rFonts w:ascii="Arial" w:hAnsi="Arial" w:cs="Arial"/>
          <w:bCs/>
        </w:rPr>
        <w:t xml:space="preserve">saw </w:t>
      </w:r>
      <w:r w:rsidR="003B11EE" w:rsidRPr="001B0387">
        <w:rPr>
          <w:rFonts w:ascii="Arial" w:hAnsi="Arial" w:cs="Arial"/>
        </w:rPr>
        <w:t xml:space="preserve">the motor vehicles </w:t>
      </w:r>
      <w:r w:rsidR="009A0117">
        <w:rPr>
          <w:rFonts w:ascii="Arial" w:hAnsi="Arial" w:cs="Arial"/>
        </w:rPr>
        <w:t>entered the yard. The</w:t>
      </w:r>
      <w:r w:rsidR="001C11DE">
        <w:rPr>
          <w:rFonts w:ascii="Arial" w:hAnsi="Arial" w:cs="Arial"/>
        </w:rPr>
        <w:t>y</w:t>
      </w:r>
      <w:r w:rsidR="009A0117">
        <w:rPr>
          <w:rFonts w:ascii="Arial" w:hAnsi="Arial" w:cs="Arial"/>
        </w:rPr>
        <w:t xml:space="preserve"> </w:t>
      </w:r>
      <w:r w:rsidR="003B11EE" w:rsidRPr="001B0387">
        <w:rPr>
          <w:rFonts w:ascii="Arial" w:hAnsi="Arial" w:cs="Arial"/>
        </w:rPr>
        <w:t>had quickly formed two rows</w:t>
      </w:r>
      <w:r w:rsidR="009A0117">
        <w:rPr>
          <w:rFonts w:ascii="Arial" w:hAnsi="Arial" w:cs="Arial"/>
        </w:rPr>
        <w:t>,</w:t>
      </w:r>
      <w:r w:rsidR="003B11EE" w:rsidRPr="001B0387">
        <w:rPr>
          <w:rFonts w:ascii="Arial" w:hAnsi="Arial" w:cs="Arial"/>
        </w:rPr>
        <w:t xml:space="preserve"> extending from and on either side of the doorway of the tent-house to almost where the </w:t>
      </w:r>
      <w:proofErr w:type="spellStart"/>
      <w:r w:rsidR="003B11EE" w:rsidRPr="001B0387">
        <w:rPr>
          <w:rFonts w:ascii="Arial" w:hAnsi="Arial" w:cs="Arial"/>
        </w:rPr>
        <w:t>lsuzu</w:t>
      </w:r>
      <w:proofErr w:type="spellEnd"/>
      <w:r w:rsidR="003B11EE" w:rsidRPr="001B0387">
        <w:rPr>
          <w:rFonts w:ascii="Arial" w:hAnsi="Arial" w:cs="Arial"/>
        </w:rPr>
        <w:t xml:space="preserve"> </w:t>
      </w:r>
      <w:proofErr w:type="spellStart"/>
      <w:r w:rsidR="003B11EE" w:rsidRPr="001B0387">
        <w:rPr>
          <w:rFonts w:ascii="Arial" w:hAnsi="Arial" w:cs="Arial"/>
        </w:rPr>
        <w:t>bakkie</w:t>
      </w:r>
      <w:proofErr w:type="spellEnd"/>
      <w:r w:rsidR="003B11EE" w:rsidRPr="001B0387">
        <w:rPr>
          <w:rFonts w:ascii="Arial" w:hAnsi="Arial" w:cs="Arial"/>
        </w:rPr>
        <w:t xml:space="preserve"> </w:t>
      </w:r>
      <w:r w:rsidR="009A0117">
        <w:rPr>
          <w:rFonts w:ascii="Arial" w:hAnsi="Arial" w:cs="Arial"/>
        </w:rPr>
        <w:t>came to a stop</w:t>
      </w:r>
      <w:r w:rsidR="003B11EE" w:rsidRPr="001B0387">
        <w:rPr>
          <w:rFonts w:ascii="Arial" w:hAnsi="Arial" w:cs="Arial"/>
        </w:rPr>
        <w:t>. She</w:t>
      </w:r>
      <w:r w:rsidR="009A0117">
        <w:rPr>
          <w:rFonts w:ascii="Arial" w:hAnsi="Arial" w:cs="Arial"/>
        </w:rPr>
        <w:t xml:space="preserve"> testified that she</w:t>
      </w:r>
      <w:r w:rsidR="003B11EE" w:rsidRPr="001B0387">
        <w:rPr>
          <w:rFonts w:ascii="Arial" w:hAnsi="Arial" w:cs="Arial"/>
        </w:rPr>
        <w:t xml:space="preserve"> then </w:t>
      </w:r>
      <w:r w:rsidR="003B11EE" w:rsidRPr="001B0387">
        <w:rPr>
          <w:rFonts w:ascii="Arial" w:hAnsi="Arial" w:cs="Arial"/>
          <w:bCs/>
        </w:rPr>
        <w:t xml:space="preserve">walked </w:t>
      </w:r>
      <w:r w:rsidR="003B11EE" w:rsidRPr="001B0387">
        <w:rPr>
          <w:rFonts w:ascii="Arial" w:hAnsi="Arial" w:cs="Arial"/>
        </w:rPr>
        <w:t xml:space="preserve">into the tent-house and found </w:t>
      </w:r>
      <w:r w:rsidR="00812B6F">
        <w:rPr>
          <w:rFonts w:ascii="Arial" w:hAnsi="Arial" w:cs="Arial"/>
        </w:rPr>
        <w:t>the plaintiff</w:t>
      </w:r>
      <w:r w:rsidR="003B11EE" w:rsidRPr="001B0387">
        <w:rPr>
          <w:rFonts w:ascii="Arial" w:hAnsi="Arial" w:cs="Arial"/>
        </w:rPr>
        <w:t xml:space="preserve"> as well as one </w:t>
      </w:r>
      <w:r w:rsidR="00812B6F">
        <w:rPr>
          <w:rFonts w:ascii="Arial" w:hAnsi="Arial" w:cs="Arial"/>
        </w:rPr>
        <w:t xml:space="preserve">Ms. </w:t>
      </w:r>
      <w:r w:rsidR="003B11EE" w:rsidRPr="001B0387">
        <w:rPr>
          <w:rFonts w:ascii="Arial" w:hAnsi="Arial" w:cs="Arial"/>
        </w:rPr>
        <w:t xml:space="preserve">Jacqueline </w:t>
      </w:r>
      <w:proofErr w:type="spellStart"/>
      <w:r w:rsidR="003B11EE" w:rsidRPr="001B0387">
        <w:rPr>
          <w:rFonts w:ascii="Arial" w:hAnsi="Arial" w:cs="Arial"/>
        </w:rPr>
        <w:t>Kamberipa</w:t>
      </w:r>
      <w:proofErr w:type="spellEnd"/>
      <w:r w:rsidR="003B11EE" w:rsidRPr="001B0387">
        <w:rPr>
          <w:rFonts w:ascii="Arial" w:hAnsi="Arial" w:cs="Arial"/>
        </w:rPr>
        <w:t xml:space="preserve"> with other women</w:t>
      </w:r>
      <w:r w:rsidR="00812B6F">
        <w:rPr>
          <w:rFonts w:ascii="Arial" w:hAnsi="Arial" w:cs="Arial"/>
        </w:rPr>
        <w:t xml:space="preserve"> </w:t>
      </w:r>
      <w:r w:rsidR="003B11EE" w:rsidRPr="001B0387">
        <w:rPr>
          <w:rFonts w:ascii="Arial" w:hAnsi="Arial" w:cs="Arial"/>
        </w:rPr>
        <w:t xml:space="preserve">inside. </w:t>
      </w:r>
    </w:p>
    <w:p w14:paraId="09BE55C4" w14:textId="77777777" w:rsidR="00812B6F" w:rsidRDefault="00812B6F" w:rsidP="001C11DE">
      <w:pPr>
        <w:autoSpaceDE w:val="0"/>
        <w:autoSpaceDN w:val="0"/>
        <w:adjustRightInd w:val="0"/>
        <w:spacing w:line="360" w:lineRule="auto"/>
        <w:jc w:val="both"/>
        <w:rPr>
          <w:rFonts w:ascii="Arial" w:hAnsi="Arial" w:cs="Arial"/>
        </w:rPr>
      </w:pPr>
    </w:p>
    <w:p w14:paraId="4B1CD49E" w14:textId="1C760928" w:rsidR="003B11EE" w:rsidRPr="001B0387" w:rsidRDefault="00917492" w:rsidP="001C11DE">
      <w:pPr>
        <w:autoSpaceDE w:val="0"/>
        <w:autoSpaceDN w:val="0"/>
        <w:adjustRightInd w:val="0"/>
        <w:spacing w:line="360" w:lineRule="auto"/>
        <w:jc w:val="both"/>
        <w:rPr>
          <w:rFonts w:ascii="Arial" w:hAnsi="Arial" w:cs="Arial"/>
        </w:rPr>
      </w:pPr>
      <w:r>
        <w:rPr>
          <w:rFonts w:ascii="Arial" w:hAnsi="Arial" w:cs="Arial"/>
        </w:rPr>
        <w:t>[43</w:t>
      </w:r>
      <w:r w:rsidR="00812B6F">
        <w:rPr>
          <w:rFonts w:ascii="Arial" w:hAnsi="Arial" w:cs="Arial"/>
        </w:rPr>
        <w:t>]</w:t>
      </w:r>
      <w:r w:rsidR="00812B6F">
        <w:rPr>
          <w:rFonts w:ascii="Arial" w:hAnsi="Arial" w:cs="Arial"/>
        </w:rPr>
        <w:tab/>
      </w:r>
      <w:r w:rsidR="001C11DE">
        <w:rPr>
          <w:rFonts w:ascii="Arial" w:hAnsi="Arial" w:cs="Arial"/>
        </w:rPr>
        <w:t>Crucially</w:t>
      </w:r>
      <w:r w:rsidR="00812B6F">
        <w:rPr>
          <w:rFonts w:ascii="Arial" w:hAnsi="Arial" w:cs="Arial"/>
        </w:rPr>
        <w:t>, she testified that s</w:t>
      </w:r>
      <w:r w:rsidR="003B11EE" w:rsidRPr="001B0387">
        <w:rPr>
          <w:rFonts w:ascii="Arial" w:hAnsi="Arial" w:cs="Arial"/>
        </w:rPr>
        <w:t>he d</w:t>
      </w:r>
      <w:r w:rsidR="00812B6F">
        <w:rPr>
          <w:rFonts w:ascii="Arial" w:hAnsi="Arial" w:cs="Arial"/>
          <w:bCs/>
        </w:rPr>
        <w:t>id</w:t>
      </w:r>
      <w:r w:rsidR="003B11EE" w:rsidRPr="001B0387">
        <w:rPr>
          <w:rFonts w:ascii="Arial" w:hAnsi="Arial" w:cs="Arial"/>
          <w:bCs/>
        </w:rPr>
        <w:t xml:space="preserve"> not </w:t>
      </w:r>
      <w:r w:rsidR="003B11EE" w:rsidRPr="001B0387">
        <w:rPr>
          <w:rFonts w:ascii="Arial" w:hAnsi="Arial" w:cs="Arial"/>
        </w:rPr>
        <w:t xml:space="preserve">recall </w:t>
      </w:r>
      <w:r w:rsidR="003B11EE" w:rsidRPr="001B0387">
        <w:rPr>
          <w:rFonts w:ascii="Arial" w:hAnsi="Arial" w:cs="Arial"/>
          <w:bCs/>
        </w:rPr>
        <w:t xml:space="preserve">seeing her </w:t>
      </w:r>
      <w:r w:rsidR="003B11EE" w:rsidRPr="001B0387">
        <w:rPr>
          <w:rFonts w:ascii="Arial" w:hAnsi="Arial" w:cs="Arial"/>
        </w:rPr>
        <w:t xml:space="preserve">father </w:t>
      </w:r>
      <w:r w:rsidR="003B11EE" w:rsidRPr="001B0387">
        <w:rPr>
          <w:rFonts w:ascii="Arial" w:hAnsi="Arial" w:cs="Arial"/>
          <w:bCs/>
        </w:rPr>
        <w:t xml:space="preserve">or </w:t>
      </w:r>
      <w:r w:rsidR="00812B6F">
        <w:rPr>
          <w:rFonts w:ascii="Arial" w:hAnsi="Arial" w:cs="Arial"/>
        </w:rPr>
        <w:t>the 2</w:t>
      </w:r>
      <w:r w:rsidR="00812B6F" w:rsidRPr="001C11DE">
        <w:rPr>
          <w:rFonts w:ascii="Arial" w:hAnsi="Arial" w:cs="Arial"/>
          <w:vertAlign w:val="superscript"/>
        </w:rPr>
        <w:t>nd</w:t>
      </w:r>
      <w:r w:rsidR="00812B6F">
        <w:rPr>
          <w:rFonts w:ascii="Arial" w:hAnsi="Arial" w:cs="Arial"/>
        </w:rPr>
        <w:t xml:space="preserve"> </w:t>
      </w:r>
      <w:r w:rsidR="003B11EE" w:rsidRPr="001B0387">
        <w:rPr>
          <w:rFonts w:ascii="Arial" w:hAnsi="Arial" w:cs="Arial"/>
        </w:rPr>
        <w:t>d</w:t>
      </w:r>
      <w:r w:rsidR="003B11EE" w:rsidRPr="001B0387">
        <w:rPr>
          <w:rFonts w:ascii="Arial" w:hAnsi="Arial" w:cs="Arial"/>
          <w:bCs/>
        </w:rPr>
        <w:t xml:space="preserve">efendant inside the </w:t>
      </w:r>
      <w:r w:rsidR="003B11EE" w:rsidRPr="001B0387">
        <w:rPr>
          <w:rFonts w:ascii="Arial" w:hAnsi="Arial" w:cs="Arial"/>
        </w:rPr>
        <w:t xml:space="preserve">tent house. She also did not hear them saying anything to </w:t>
      </w:r>
      <w:r w:rsidR="00812B6F">
        <w:rPr>
          <w:rFonts w:ascii="Arial" w:hAnsi="Arial" w:cs="Arial"/>
        </w:rPr>
        <w:t>the plaintiff</w:t>
      </w:r>
      <w:r w:rsidR="003B11EE" w:rsidRPr="001B0387">
        <w:rPr>
          <w:rFonts w:ascii="Arial" w:hAnsi="Arial" w:cs="Arial"/>
        </w:rPr>
        <w:t>. On the date of the funeral</w:t>
      </w:r>
      <w:r w:rsidR="00812B6F">
        <w:rPr>
          <w:rFonts w:ascii="Arial" w:hAnsi="Arial" w:cs="Arial"/>
        </w:rPr>
        <w:t>, it was her evidence that</w:t>
      </w:r>
      <w:r w:rsidR="004C4964">
        <w:rPr>
          <w:rFonts w:ascii="Arial" w:hAnsi="Arial" w:cs="Arial"/>
        </w:rPr>
        <w:t xml:space="preserve"> she recalled the 1</w:t>
      </w:r>
      <w:r w:rsidR="004C4964" w:rsidRPr="001C11DE">
        <w:rPr>
          <w:rFonts w:ascii="Arial" w:hAnsi="Arial" w:cs="Arial"/>
          <w:vertAlign w:val="superscript"/>
        </w:rPr>
        <w:t>st</w:t>
      </w:r>
      <w:r w:rsidR="004C4964">
        <w:rPr>
          <w:rFonts w:ascii="Arial" w:hAnsi="Arial" w:cs="Arial"/>
        </w:rPr>
        <w:t xml:space="preserve"> defendant praising the plaintiff for her sterling work in erecting a tombstone at the gravesite of her half-brother the late </w:t>
      </w:r>
      <w:proofErr w:type="spellStart"/>
      <w:r w:rsidR="004C4964">
        <w:rPr>
          <w:rFonts w:ascii="Arial" w:hAnsi="Arial" w:cs="Arial"/>
        </w:rPr>
        <w:t>Gershon</w:t>
      </w:r>
      <w:proofErr w:type="spellEnd"/>
      <w:r w:rsidR="004C4964">
        <w:rPr>
          <w:rFonts w:ascii="Arial" w:hAnsi="Arial" w:cs="Arial"/>
        </w:rPr>
        <w:t xml:space="preserve"> </w:t>
      </w:r>
      <w:proofErr w:type="spellStart"/>
      <w:r w:rsidR="004C4964">
        <w:rPr>
          <w:rFonts w:ascii="Arial" w:hAnsi="Arial" w:cs="Arial"/>
        </w:rPr>
        <w:t>Katjiri</w:t>
      </w:r>
      <w:proofErr w:type="spellEnd"/>
      <w:r w:rsidR="00DA788F">
        <w:rPr>
          <w:rFonts w:ascii="Arial" w:hAnsi="Arial" w:cs="Arial"/>
        </w:rPr>
        <w:t>.</w:t>
      </w:r>
      <w:r w:rsidR="004C4964">
        <w:rPr>
          <w:rFonts w:ascii="Arial" w:hAnsi="Arial" w:cs="Arial"/>
        </w:rPr>
        <w:t xml:space="preserve"> That was the extent of the important aspects of the evidence adduced</w:t>
      </w:r>
      <w:r w:rsidR="00DA788F">
        <w:rPr>
          <w:rFonts w:ascii="Arial" w:hAnsi="Arial" w:cs="Arial"/>
        </w:rPr>
        <w:t>.</w:t>
      </w:r>
      <w:r w:rsidR="004C4964">
        <w:rPr>
          <w:rFonts w:ascii="Arial" w:hAnsi="Arial" w:cs="Arial"/>
        </w:rPr>
        <w:t xml:space="preserve"> </w:t>
      </w:r>
    </w:p>
    <w:p w14:paraId="6384F805" w14:textId="06395E91" w:rsidR="004E039D" w:rsidRDefault="004C4964" w:rsidP="00825E50">
      <w:pPr>
        <w:spacing w:line="360" w:lineRule="auto"/>
        <w:jc w:val="both"/>
        <w:rPr>
          <w:u w:val="single"/>
        </w:rPr>
      </w:pPr>
      <w:r>
        <w:rPr>
          <w:rFonts w:ascii="Arial" w:hAnsi="Arial" w:cs="Arial"/>
          <w:u w:val="single"/>
        </w:rPr>
        <w:t xml:space="preserve"> </w:t>
      </w:r>
    </w:p>
    <w:p w14:paraId="45A00697" w14:textId="4AB425F4" w:rsidR="004E039D" w:rsidRPr="001C11DE" w:rsidRDefault="004E039D" w:rsidP="00825E50">
      <w:pPr>
        <w:spacing w:line="360" w:lineRule="auto"/>
        <w:jc w:val="both"/>
        <w:rPr>
          <w:rFonts w:ascii="Arial" w:hAnsi="Arial" w:cs="Arial"/>
          <w:u w:val="single"/>
        </w:rPr>
      </w:pPr>
      <w:r w:rsidRPr="001C11DE">
        <w:rPr>
          <w:rFonts w:ascii="Arial" w:hAnsi="Arial" w:cs="Arial"/>
          <w:u w:val="single"/>
        </w:rPr>
        <w:t>Analysis of the evidence</w:t>
      </w:r>
    </w:p>
    <w:p w14:paraId="2729AACB" w14:textId="77777777" w:rsidR="004E039D" w:rsidRPr="001C11DE" w:rsidRDefault="004E039D" w:rsidP="00825E50">
      <w:pPr>
        <w:spacing w:line="360" w:lineRule="auto"/>
        <w:jc w:val="both"/>
        <w:rPr>
          <w:rFonts w:ascii="Arial" w:hAnsi="Arial" w:cs="Arial"/>
          <w:u w:val="single"/>
        </w:rPr>
      </w:pPr>
    </w:p>
    <w:p w14:paraId="7C20DBED" w14:textId="2263A713" w:rsidR="004E039D" w:rsidRPr="001C11DE" w:rsidRDefault="004E039D" w:rsidP="00825E50">
      <w:pPr>
        <w:spacing w:line="360" w:lineRule="auto"/>
        <w:jc w:val="both"/>
        <w:rPr>
          <w:rFonts w:ascii="Arial" w:hAnsi="Arial" w:cs="Arial"/>
        </w:rPr>
      </w:pPr>
      <w:r w:rsidRPr="001C11DE">
        <w:rPr>
          <w:rFonts w:ascii="Arial" w:hAnsi="Arial" w:cs="Arial"/>
        </w:rPr>
        <w:t>[</w:t>
      </w:r>
      <w:r w:rsidR="00812B6F" w:rsidRPr="001C11DE">
        <w:rPr>
          <w:rFonts w:ascii="Arial" w:hAnsi="Arial" w:cs="Arial"/>
        </w:rPr>
        <w:t>4</w:t>
      </w:r>
      <w:r w:rsidR="00917492">
        <w:rPr>
          <w:rFonts w:ascii="Arial" w:hAnsi="Arial" w:cs="Arial"/>
        </w:rPr>
        <w:t>4</w:t>
      </w:r>
      <w:r w:rsidRPr="001C11DE">
        <w:rPr>
          <w:rFonts w:ascii="Arial" w:hAnsi="Arial" w:cs="Arial"/>
        </w:rPr>
        <w:t>]</w:t>
      </w:r>
      <w:r w:rsidRPr="001C11DE">
        <w:rPr>
          <w:rFonts w:ascii="Arial" w:hAnsi="Arial" w:cs="Arial"/>
        </w:rPr>
        <w:tab/>
        <w:t>I now analyse the e</w:t>
      </w:r>
      <w:r w:rsidR="005371EB">
        <w:rPr>
          <w:rFonts w:ascii="Arial" w:hAnsi="Arial" w:cs="Arial"/>
        </w:rPr>
        <w:t>vidence and will in the process and to the best of my ability,</w:t>
      </w:r>
      <w:r w:rsidRPr="001C11DE">
        <w:rPr>
          <w:rFonts w:ascii="Arial" w:hAnsi="Arial" w:cs="Arial"/>
        </w:rPr>
        <w:t xml:space="preserve"> apply the principles carefully set out in the </w:t>
      </w:r>
      <w:r w:rsidRPr="001C11DE">
        <w:rPr>
          <w:rFonts w:ascii="Arial" w:hAnsi="Arial" w:cs="Arial"/>
          <w:i/>
        </w:rPr>
        <w:t xml:space="preserve">SFW </w:t>
      </w:r>
      <w:r w:rsidR="00AE1D84" w:rsidRPr="001C11DE">
        <w:rPr>
          <w:rFonts w:ascii="Arial" w:hAnsi="Arial" w:cs="Arial"/>
          <w:i/>
        </w:rPr>
        <w:t xml:space="preserve">Group Ltd </w:t>
      </w:r>
      <w:r w:rsidR="00AE1D84" w:rsidRPr="001C11DE">
        <w:rPr>
          <w:rFonts w:ascii="Arial" w:hAnsi="Arial" w:cs="Arial"/>
        </w:rPr>
        <w:t>case (</w:t>
      </w:r>
      <w:r w:rsidR="00AE1D84" w:rsidRPr="001C11DE">
        <w:rPr>
          <w:rFonts w:ascii="Arial" w:hAnsi="Arial" w:cs="Arial"/>
          <w:i/>
        </w:rPr>
        <w:t>supra</w:t>
      </w:r>
      <w:r w:rsidR="00AE1D84" w:rsidRPr="001C11DE">
        <w:rPr>
          <w:rFonts w:ascii="Arial" w:hAnsi="Arial" w:cs="Arial"/>
        </w:rPr>
        <w:t xml:space="preserve">). In the first place, I must mention that the plaintiff, except a few minor issues that were pointed out to her as being inaccurate, regarding the dates of the funeral and other insignificant issues, she adduced her evidence matter-of </w:t>
      </w:r>
      <w:proofErr w:type="spellStart"/>
      <w:r w:rsidR="00AE1D84" w:rsidRPr="001C11DE">
        <w:rPr>
          <w:rFonts w:ascii="Arial" w:hAnsi="Arial" w:cs="Arial"/>
        </w:rPr>
        <w:t>factly</w:t>
      </w:r>
      <w:proofErr w:type="spellEnd"/>
      <w:r w:rsidR="00AE1D84" w:rsidRPr="001C11DE">
        <w:rPr>
          <w:rFonts w:ascii="Arial" w:hAnsi="Arial" w:cs="Arial"/>
        </w:rPr>
        <w:t xml:space="preserve"> and was largely unruffled in cross-examination</w:t>
      </w:r>
      <w:r w:rsidR="00812B6F" w:rsidRPr="001C11DE">
        <w:rPr>
          <w:rFonts w:ascii="Arial" w:hAnsi="Arial" w:cs="Arial"/>
        </w:rPr>
        <w:t xml:space="preserve"> like a Bishop presiding over a tea party</w:t>
      </w:r>
      <w:r w:rsidR="00AE1D84" w:rsidRPr="001C11DE">
        <w:rPr>
          <w:rFonts w:ascii="Arial" w:hAnsi="Arial" w:cs="Arial"/>
        </w:rPr>
        <w:t>. She was emphatic that the 1</w:t>
      </w:r>
      <w:r w:rsidR="00AE1D84" w:rsidRPr="001C11DE">
        <w:rPr>
          <w:rFonts w:ascii="Arial" w:hAnsi="Arial" w:cs="Arial"/>
          <w:vertAlign w:val="superscript"/>
        </w:rPr>
        <w:t>st</w:t>
      </w:r>
      <w:r w:rsidR="00AE1D84" w:rsidRPr="001C11DE">
        <w:rPr>
          <w:rFonts w:ascii="Arial" w:hAnsi="Arial" w:cs="Arial"/>
        </w:rPr>
        <w:t xml:space="preserve"> defendant approached her aggressively and accused her of the words quoted above. She emphatically rejected the version put </w:t>
      </w:r>
      <w:r w:rsidR="00D93B27">
        <w:rPr>
          <w:rFonts w:ascii="Arial" w:hAnsi="Arial" w:cs="Arial"/>
        </w:rPr>
        <w:t xml:space="preserve">to her </w:t>
      </w:r>
      <w:r w:rsidR="00AE1D84" w:rsidRPr="001C11DE">
        <w:rPr>
          <w:rFonts w:ascii="Arial" w:hAnsi="Arial" w:cs="Arial"/>
        </w:rPr>
        <w:t xml:space="preserve">that </w:t>
      </w:r>
      <w:r w:rsidR="00D93B27">
        <w:rPr>
          <w:rFonts w:ascii="Arial" w:hAnsi="Arial" w:cs="Arial"/>
        </w:rPr>
        <w:t>t</w:t>
      </w:r>
      <w:r w:rsidR="00AE1D84" w:rsidRPr="001C11DE">
        <w:rPr>
          <w:rFonts w:ascii="Arial" w:hAnsi="Arial" w:cs="Arial"/>
        </w:rPr>
        <w:t xml:space="preserve">he </w:t>
      </w:r>
      <w:r w:rsidR="00D93B27">
        <w:rPr>
          <w:rFonts w:ascii="Arial" w:hAnsi="Arial" w:cs="Arial"/>
        </w:rPr>
        <w:t>1</w:t>
      </w:r>
      <w:r w:rsidR="00D93B27" w:rsidRPr="00D93B27">
        <w:rPr>
          <w:rFonts w:ascii="Arial" w:hAnsi="Arial" w:cs="Arial"/>
          <w:vertAlign w:val="superscript"/>
        </w:rPr>
        <w:t>st</w:t>
      </w:r>
      <w:r w:rsidR="00D93B27">
        <w:rPr>
          <w:rFonts w:ascii="Arial" w:hAnsi="Arial" w:cs="Arial"/>
        </w:rPr>
        <w:t xml:space="preserve"> defendant </w:t>
      </w:r>
      <w:r w:rsidR="00AE1D84" w:rsidRPr="001C11DE">
        <w:rPr>
          <w:rFonts w:ascii="Arial" w:hAnsi="Arial" w:cs="Arial"/>
        </w:rPr>
        <w:t>actually eulogised her.</w:t>
      </w:r>
    </w:p>
    <w:p w14:paraId="5EF07FAC" w14:textId="77777777" w:rsidR="00AE1D84" w:rsidRPr="001C11DE" w:rsidRDefault="00AE1D84" w:rsidP="00825E50">
      <w:pPr>
        <w:spacing w:line="360" w:lineRule="auto"/>
        <w:jc w:val="both"/>
        <w:rPr>
          <w:rFonts w:ascii="Arial" w:hAnsi="Arial" w:cs="Arial"/>
        </w:rPr>
      </w:pPr>
    </w:p>
    <w:p w14:paraId="121583AD" w14:textId="4BE94459" w:rsidR="00AE1D84" w:rsidRPr="001C11DE" w:rsidRDefault="00AE1D84" w:rsidP="00825E50">
      <w:pPr>
        <w:spacing w:line="360" w:lineRule="auto"/>
        <w:jc w:val="both"/>
        <w:rPr>
          <w:rFonts w:ascii="Arial" w:hAnsi="Arial" w:cs="Arial"/>
        </w:rPr>
      </w:pPr>
      <w:r w:rsidRPr="001C11DE">
        <w:rPr>
          <w:rFonts w:ascii="Arial" w:hAnsi="Arial" w:cs="Arial"/>
        </w:rPr>
        <w:t>[</w:t>
      </w:r>
      <w:r w:rsidR="00812B6F" w:rsidRPr="001C11DE">
        <w:rPr>
          <w:rFonts w:ascii="Arial" w:hAnsi="Arial" w:cs="Arial"/>
        </w:rPr>
        <w:t>4</w:t>
      </w:r>
      <w:r w:rsidR="00917492">
        <w:rPr>
          <w:rFonts w:ascii="Arial" w:hAnsi="Arial" w:cs="Arial"/>
        </w:rPr>
        <w:t>5</w:t>
      </w:r>
      <w:r w:rsidRPr="001C11DE">
        <w:rPr>
          <w:rFonts w:ascii="Arial" w:hAnsi="Arial" w:cs="Arial"/>
        </w:rPr>
        <w:t>]</w:t>
      </w:r>
      <w:r w:rsidRPr="001C11DE">
        <w:rPr>
          <w:rFonts w:ascii="Arial" w:hAnsi="Arial" w:cs="Arial"/>
        </w:rPr>
        <w:tab/>
        <w:t xml:space="preserve">What is important, in my view, is that it was put to her </w:t>
      </w:r>
      <w:r w:rsidR="00812B6F" w:rsidRPr="001C11DE">
        <w:rPr>
          <w:rFonts w:ascii="Arial" w:hAnsi="Arial" w:cs="Arial"/>
        </w:rPr>
        <w:t xml:space="preserve">in cross-examination </w:t>
      </w:r>
      <w:r w:rsidRPr="001C11DE">
        <w:rPr>
          <w:rFonts w:ascii="Arial" w:hAnsi="Arial" w:cs="Arial"/>
        </w:rPr>
        <w:t xml:space="preserve">that after the interment of the deceased, a meeting was called in order to deal with the alleged defamatory statements that the defendants had uttered of and concerning her. Her evidence was that she did not know of this meeting as she had by that time taken her leave. This is important and I will show its significance when I consider the evidence of </w:t>
      </w:r>
      <w:r w:rsidR="00812B6F" w:rsidRPr="001C11DE">
        <w:rPr>
          <w:rFonts w:ascii="Arial" w:hAnsi="Arial" w:cs="Arial"/>
        </w:rPr>
        <w:t xml:space="preserve">Mr. </w:t>
      </w:r>
      <w:proofErr w:type="spellStart"/>
      <w:r w:rsidRPr="001C11DE">
        <w:rPr>
          <w:rFonts w:ascii="Arial" w:hAnsi="Arial" w:cs="Arial"/>
        </w:rPr>
        <w:t>Jamanuka</w:t>
      </w:r>
      <w:proofErr w:type="spellEnd"/>
      <w:r w:rsidRPr="001C11DE">
        <w:rPr>
          <w:rFonts w:ascii="Arial" w:hAnsi="Arial" w:cs="Arial"/>
        </w:rPr>
        <w:t xml:space="preserve"> </w:t>
      </w:r>
      <w:proofErr w:type="spellStart"/>
      <w:r w:rsidRPr="001C11DE">
        <w:rPr>
          <w:rFonts w:ascii="Arial" w:hAnsi="Arial" w:cs="Arial"/>
        </w:rPr>
        <w:t>Tjinae</w:t>
      </w:r>
      <w:proofErr w:type="spellEnd"/>
      <w:r w:rsidRPr="001C11DE">
        <w:rPr>
          <w:rFonts w:ascii="Arial" w:hAnsi="Arial" w:cs="Arial"/>
        </w:rPr>
        <w:t>, who preside</w:t>
      </w:r>
      <w:r w:rsidR="00D93B27">
        <w:rPr>
          <w:rFonts w:ascii="Arial" w:hAnsi="Arial" w:cs="Arial"/>
        </w:rPr>
        <w:t>d over the burial ceremony. I</w:t>
      </w:r>
      <w:r w:rsidRPr="001C11DE">
        <w:rPr>
          <w:rFonts w:ascii="Arial" w:hAnsi="Arial" w:cs="Arial"/>
        </w:rPr>
        <w:t>t is important</w:t>
      </w:r>
      <w:r w:rsidR="00812B6F" w:rsidRPr="001C11DE">
        <w:rPr>
          <w:rFonts w:ascii="Arial" w:hAnsi="Arial" w:cs="Arial"/>
        </w:rPr>
        <w:t xml:space="preserve">, as I have </w:t>
      </w:r>
      <w:proofErr w:type="gramStart"/>
      <w:r w:rsidR="00812B6F" w:rsidRPr="001C11DE">
        <w:rPr>
          <w:rFonts w:ascii="Arial" w:hAnsi="Arial" w:cs="Arial"/>
        </w:rPr>
        <w:t>said</w:t>
      </w:r>
      <w:r w:rsidR="00D93B27">
        <w:rPr>
          <w:rFonts w:ascii="Arial" w:hAnsi="Arial" w:cs="Arial"/>
        </w:rPr>
        <w:t>,</w:t>
      </w:r>
      <w:proofErr w:type="gramEnd"/>
      <w:r w:rsidRPr="001C11DE">
        <w:rPr>
          <w:rFonts w:ascii="Arial" w:hAnsi="Arial" w:cs="Arial"/>
        </w:rPr>
        <w:t xml:space="preserve"> that t</w:t>
      </w:r>
      <w:r w:rsidR="00812B6F" w:rsidRPr="001C11DE">
        <w:rPr>
          <w:rFonts w:ascii="Arial" w:hAnsi="Arial" w:cs="Arial"/>
        </w:rPr>
        <w:t>his</w:t>
      </w:r>
      <w:r w:rsidRPr="001C11DE">
        <w:rPr>
          <w:rFonts w:ascii="Arial" w:hAnsi="Arial" w:cs="Arial"/>
        </w:rPr>
        <w:t xml:space="preserve"> is an issue </w:t>
      </w:r>
      <w:r w:rsidR="00812B6F" w:rsidRPr="001C11DE">
        <w:rPr>
          <w:rFonts w:ascii="Arial" w:hAnsi="Arial" w:cs="Arial"/>
        </w:rPr>
        <w:t xml:space="preserve">that was </w:t>
      </w:r>
      <w:r w:rsidRPr="001C11DE">
        <w:rPr>
          <w:rFonts w:ascii="Arial" w:hAnsi="Arial" w:cs="Arial"/>
        </w:rPr>
        <w:t xml:space="preserve">raised </w:t>
      </w:r>
      <w:r w:rsidR="00812B6F" w:rsidRPr="001C11DE">
        <w:rPr>
          <w:rFonts w:ascii="Arial" w:hAnsi="Arial" w:cs="Arial"/>
        </w:rPr>
        <w:t xml:space="preserve">for the first time </w:t>
      </w:r>
      <w:r w:rsidRPr="001C11DE">
        <w:rPr>
          <w:rFonts w:ascii="Arial" w:hAnsi="Arial" w:cs="Arial"/>
        </w:rPr>
        <w:t>in cross-examination on behalf the defendants themselves.</w:t>
      </w:r>
    </w:p>
    <w:p w14:paraId="5EDDD468" w14:textId="77777777" w:rsidR="00AE1D84" w:rsidRPr="001C11DE" w:rsidRDefault="00AE1D84" w:rsidP="00825E50">
      <w:pPr>
        <w:spacing w:line="360" w:lineRule="auto"/>
        <w:jc w:val="both"/>
        <w:rPr>
          <w:rFonts w:ascii="Arial" w:hAnsi="Arial" w:cs="Arial"/>
        </w:rPr>
      </w:pPr>
    </w:p>
    <w:p w14:paraId="34AE1438" w14:textId="33FD060A" w:rsidR="002E7186" w:rsidRPr="001C11DE" w:rsidRDefault="00AE1D84" w:rsidP="00825E50">
      <w:pPr>
        <w:spacing w:line="360" w:lineRule="auto"/>
        <w:jc w:val="both"/>
        <w:rPr>
          <w:rFonts w:ascii="Arial" w:hAnsi="Arial" w:cs="Arial"/>
        </w:rPr>
      </w:pPr>
      <w:r w:rsidRPr="001C11DE">
        <w:rPr>
          <w:rFonts w:ascii="Arial" w:hAnsi="Arial" w:cs="Arial"/>
        </w:rPr>
        <w:t>[</w:t>
      </w:r>
      <w:r w:rsidR="00812B6F" w:rsidRPr="001C11DE">
        <w:rPr>
          <w:rFonts w:ascii="Arial" w:hAnsi="Arial" w:cs="Arial"/>
        </w:rPr>
        <w:t>4</w:t>
      </w:r>
      <w:r w:rsidR="00917492">
        <w:rPr>
          <w:rFonts w:ascii="Arial" w:hAnsi="Arial" w:cs="Arial"/>
        </w:rPr>
        <w:t>6</w:t>
      </w:r>
      <w:r w:rsidRPr="001C11DE">
        <w:rPr>
          <w:rFonts w:ascii="Arial" w:hAnsi="Arial" w:cs="Arial"/>
        </w:rPr>
        <w:t>]</w:t>
      </w:r>
      <w:r w:rsidRPr="001C11DE">
        <w:rPr>
          <w:rFonts w:ascii="Arial" w:hAnsi="Arial" w:cs="Arial"/>
        </w:rPr>
        <w:tab/>
        <w:t>Th</w:t>
      </w:r>
      <w:r w:rsidR="00D93B27">
        <w:rPr>
          <w:rFonts w:ascii="Arial" w:hAnsi="Arial" w:cs="Arial"/>
        </w:rPr>
        <w:t>e evidence that I also consider</w:t>
      </w:r>
      <w:r w:rsidRPr="001C11DE">
        <w:rPr>
          <w:rFonts w:ascii="Arial" w:hAnsi="Arial" w:cs="Arial"/>
        </w:rPr>
        <w:t xml:space="preserve"> important in this matter is that of Mr. Job </w:t>
      </w:r>
      <w:proofErr w:type="spellStart"/>
      <w:r w:rsidRPr="001C11DE">
        <w:rPr>
          <w:rFonts w:ascii="Arial" w:hAnsi="Arial" w:cs="Arial"/>
        </w:rPr>
        <w:t>Mbaha</w:t>
      </w:r>
      <w:proofErr w:type="spellEnd"/>
      <w:r w:rsidRPr="001C11DE">
        <w:rPr>
          <w:rFonts w:ascii="Arial" w:hAnsi="Arial" w:cs="Arial"/>
        </w:rPr>
        <w:t xml:space="preserve">. He had been asked by the plaintiff to drive </w:t>
      </w:r>
      <w:r w:rsidR="002E7186" w:rsidRPr="001C11DE">
        <w:rPr>
          <w:rFonts w:ascii="Arial" w:hAnsi="Arial" w:cs="Arial"/>
        </w:rPr>
        <w:t>one of the vehicles that formed the convoy carrying the deceased’s cadaver. He was, for that reason, an impartial person</w:t>
      </w:r>
      <w:r w:rsidR="001D0FC1">
        <w:rPr>
          <w:rFonts w:ascii="Arial" w:hAnsi="Arial" w:cs="Arial"/>
        </w:rPr>
        <w:t>,</w:t>
      </w:r>
      <w:r w:rsidR="002E7186" w:rsidRPr="001C11DE">
        <w:rPr>
          <w:rFonts w:ascii="Arial" w:hAnsi="Arial" w:cs="Arial"/>
        </w:rPr>
        <w:t xml:space="preserve"> who was not related to the parties by blood or marriage. He testified that when they arrived and he parked the vehicle he was driving, there was commotion, which to him as a Herero, was very uncommon in funerals, where the proceedings </w:t>
      </w:r>
      <w:r w:rsidR="001D0FC1">
        <w:rPr>
          <w:rFonts w:ascii="Arial" w:hAnsi="Arial" w:cs="Arial"/>
        </w:rPr>
        <w:t xml:space="preserve">usually </w:t>
      </w:r>
      <w:r w:rsidR="002E7186" w:rsidRPr="001C11DE">
        <w:rPr>
          <w:rFonts w:ascii="Arial" w:hAnsi="Arial" w:cs="Arial"/>
        </w:rPr>
        <w:t xml:space="preserve">are solemn and are conducted with peace, quiet and dignity. </w:t>
      </w:r>
    </w:p>
    <w:p w14:paraId="1C7351E4" w14:textId="77777777" w:rsidR="00917492" w:rsidRDefault="00917492" w:rsidP="00825E50">
      <w:pPr>
        <w:spacing w:line="360" w:lineRule="auto"/>
        <w:jc w:val="both"/>
        <w:rPr>
          <w:rFonts w:ascii="Arial" w:hAnsi="Arial" w:cs="Arial"/>
        </w:rPr>
      </w:pPr>
    </w:p>
    <w:p w14:paraId="7F2A8886" w14:textId="3B90B823" w:rsidR="00AE1D84" w:rsidRPr="001C11DE" w:rsidRDefault="002E7186" w:rsidP="00825E50">
      <w:pPr>
        <w:spacing w:line="360" w:lineRule="auto"/>
        <w:jc w:val="both"/>
        <w:rPr>
          <w:rFonts w:ascii="Arial" w:hAnsi="Arial" w:cs="Arial"/>
        </w:rPr>
      </w:pPr>
      <w:r w:rsidRPr="001C11DE">
        <w:rPr>
          <w:rFonts w:ascii="Arial" w:hAnsi="Arial" w:cs="Arial"/>
        </w:rPr>
        <w:t>[</w:t>
      </w:r>
      <w:r w:rsidR="00B10F4D" w:rsidRPr="001C11DE">
        <w:rPr>
          <w:rFonts w:ascii="Arial" w:hAnsi="Arial" w:cs="Arial"/>
        </w:rPr>
        <w:t>4</w:t>
      </w:r>
      <w:r w:rsidR="00917492">
        <w:rPr>
          <w:rFonts w:ascii="Arial" w:hAnsi="Arial" w:cs="Arial"/>
        </w:rPr>
        <w:t>7</w:t>
      </w:r>
      <w:r w:rsidRPr="001C11DE">
        <w:rPr>
          <w:rFonts w:ascii="Arial" w:hAnsi="Arial" w:cs="Arial"/>
        </w:rPr>
        <w:t>]</w:t>
      </w:r>
      <w:r w:rsidRPr="001C11DE">
        <w:rPr>
          <w:rFonts w:ascii="Arial" w:hAnsi="Arial" w:cs="Arial"/>
        </w:rPr>
        <w:tab/>
        <w:t>So engraved in his mind were the 1</w:t>
      </w:r>
      <w:r w:rsidRPr="001C11DE">
        <w:rPr>
          <w:rFonts w:ascii="Arial" w:hAnsi="Arial" w:cs="Arial"/>
          <w:vertAlign w:val="superscript"/>
        </w:rPr>
        <w:t>st</w:t>
      </w:r>
      <w:r w:rsidRPr="001C11DE">
        <w:rPr>
          <w:rFonts w:ascii="Arial" w:hAnsi="Arial" w:cs="Arial"/>
        </w:rPr>
        <w:t xml:space="preserve"> defendant’s words</w:t>
      </w:r>
      <w:r w:rsidR="001D0FC1">
        <w:rPr>
          <w:rFonts w:ascii="Arial" w:hAnsi="Arial" w:cs="Arial"/>
        </w:rPr>
        <w:t xml:space="preserve"> that he testified that r</w:t>
      </w:r>
      <w:r w:rsidRPr="001C11DE">
        <w:rPr>
          <w:rFonts w:ascii="Arial" w:hAnsi="Arial" w:cs="Arial"/>
        </w:rPr>
        <w:t>e</w:t>
      </w:r>
      <w:r w:rsidR="001D0FC1">
        <w:rPr>
          <w:rFonts w:ascii="Arial" w:hAnsi="Arial" w:cs="Arial"/>
        </w:rPr>
        <w:t>gar</w:t>
      </w:r>
      <w:r w:rsidRPr="001C11DE">
        <w:rPr>
          <w:rFonts w:ascii="Arial" w:hAnsi="Arial" w:cs="Arial"/>
        </w:rPr>
        <w:t>d</w:t>
      </w:r>
      <w:r w:rsidR="001D0FC1">
        <w:rPr>
          <w:rFonts w:ascii="Arial" w:hAnsi="Arial" w:cs="Arial"/>
        </w:rPr>
        <w:t>ed</w:t>
      </w:r>
      <w:r w:rsidRPr="001C11DE">
        <w:rPr>
          <w:rFonts w:ascii="Arial" w:hAnsi="Arial" w:cs="Arial"/>
        </w:rPr>
        <w:t xml:space="preserve"> the 1</w:t>
      </w:r>
      <w:r w:rsidRPr="001C11DE">
        <w:rPr>
          <w:rFonts w:ascii="Arial" w:hAnsi="Arial" w:cs="Arial"/>
          <w:vertAlign w:val="superscript"/>
        </w:rPr>
        <w:t>st</w:t>
      </w:r>
      <w:r w:rsidRPr="001C11DE">
        <w:rPr>
          <w:rFonts w:ascii="Arial" w:hAnsi="Arial" w:cs="Arial"/>
        </w:rPr>
        <w:t xml:space="preserve"> defendant as </w:t>
      </w:r>
      <w:proofErr w:type="gramStart"/>
      <w:r w:rsidRPr="001C11DE">
        <w:rPr>
          <w:rFonts w:ascii="Arial" w:hAnsi="Arial" w:cs="Arial"/>
        </w:rPr>
        <w:t>an</w:t>
      </w:r>
      <w:proofErr w:type="gramEnd"/>
      <w:r w:rsidRPr="001C11DE">
        <w:rPr>
          <w:rFonts w:ascii="Arial" w:hAnsi="Arial" w:cs="Arial"/>
        </w:rPr>
        <w:t xml:space="preserve"> </w:t>
      </w:r>
      <w:r w:rsidR="001D0FC1">
        <w:rPr>
          <w:rFonts w:ascii="Arial" w:hAnsi="Arial" w:cs="Arial"/>
        </w:rPr>
        <w:t xml:space="preserve">a venerable </w:t>
      </w:r>
      <w:r w:rsidRPr="001C11DE">
        <w:rPr>
          <w:rFonts w:ascii="Arial" w:hAnsi="Arial" w:cs="Arial"/>
        </w:rPr>
        <w:t>elder and his image became indelible as he did not expect a person of the 1</w:t>
      </w:r>
      <w:r w:rsidRPr="001C11DE">
        <w:rPr>
          <w:rFonts w:ascii="Arial" w:hAnsi="Arial" w:cs="Arial"/>
          <w:vertAlign w:val="superscript"/>
        </w:rPr>
        <w:t>st</w:t>
      </w:r>
      <w:r w:rsidRPr="001C11DE">
        <w:rPr>
          <w:rFonts w:ascii="Arial" w:hAnsi="Arial" w:cs="Arial"/>
        </w:rPr>
        <w:t xml:space="preserve"> defendant’s age and stature to behave in that unbecoming manner. He confirmed that the 1</w:t>
      </w:r>
      <w:r w:rsidRPr="001C11DE">
        <w:rPr>
          <w:rFonts w:ascii="Arial" w:hAnsi="Arial" w:cs="Arial"/>
          <w:vertAlign w:val="superscript"/>
        </w:rPr>
        <w:t>st</w:t>
      </w:r>
      <w:r w:rsidRPr="001C11DE">
        <w:rPr>
          <w:rFonts w:ascii="Arial" w:hAnsi="Arial" w:cs="Arial"/>
        </w:rPr>
        <w:t xml:space="preserve"> defendant uttered the words attributed to him and it </w:t>
      </w:r>
      <w:r w:rsidR="00812B6F" w:rsidRPr="001C11DE">
        <w:rPr>
          <w:rFonts w:ascii="Arial" w:hAnsi="Arial" w:cs="Arial"/>
        </w:rPr>
        <w:t>wa</w:t>
      </w:r>
      <w:r w:rsidRPr="001C11DE">
        <w:rPr>
          <w:rFonts w:ascii="Arial" w:hAnsi="Arial" w:cs="Arial"/>
        </w:rPr>
        <w:t>s his evidence that he felt</w:t>
      </w:r>
      <w:r w:rsidR="00812B6F" w:rsidRPr="001C11DE">
        <w:rPr>
          <w:rFonts w:ascii="Arial" w:hAnsi="Arial" w:cs="Arial"/>
        </w:rPr>
        <w:t xml:space="preserve"> that</w:t>
      </w:r>
      <w:r w:rsidRPr="001C11DE">
        <w:rPr>
          <w:rFonts w:ascii="Arial" w:hAnsi="Arial" w:cs="Arial"/>
        </w:rPr>
        <w:t xml:space="preserve"> the unsavoury words were directed at him as well for the reason that he drove the vehicle that brought the deceased’s remains. </w:t>
      </w:r>
      <w:r w:rsidR="00464698" w:rsidRPr="001C11DE">
        <w:rPr>
          <w:rFonts w:ascii="Arial" w:hAnsi="Arial" w:cs="Arial"/>
        </w:rPr>
        <w:t xml:space="preserve">As a result of this, Mr. </w:t>
      </w:r>
      <w:proofErr w:type="spellStart"/>
      <w:r w:rsidR="00464698" w:rsidRPr="001C11DE">
        <w:rPr>
          <w:rFonts w:ascii="Arial" w:hAnsi="Arial" w:cs="Arial"/>
        </w:rPr>
        <w:t>Mbaha</w:t>
      </w:r>
      <w:proofErr w:type="spellEnd"/>
      <w:r w:rsidR="00464698" w:rsidRPr="001C11DE">
        <w:rPr>
          <w:rFonts w:ascii="Arial" w:hAnsi="Arial" w:cs="Arial"/>
        </w:rPr>
        <w:t xml:space="preserve"> testified, he decided to leave the funeral as he had been hurt by the accusations levelled at the plaintiff, and </w:t>
      </w:r>
      <w:proofErr w:type="gramStart"/>
      <w:r w:rsidR="00464698" w:rsidRPr="001C11DE">
        <w:rPr>
          <w:rFonts w:ascii="Arial" w:hAnsi="Arial" w:cs="Arial"/>
        </w:rPr>
        <w:t>him</w:t>
      </w:r>
      <w:proofErr w:type="gramEnd"/>
      <w:r w:rsidR="00464698" w:rsidRPr="001C11DE">
        <w:rPr>
          <w:rFonts w:ascii="Arial" w:hAnsi="Arial" w:cs="Arial"/>
        </w:rPr>
        <w:t xml:space="preserve"> included</w:t>
      </w:r>
      <w:r w:rsidR="000860FD">
        <w:rPr>
          <w:rFonts w:ascii="Arial" w:hAnsi="Arial" w:cs="Arial"/>
        </w:rPr>
        <w:t>,</w:t>
      </w:r>
      <w:r w:rsidR="00464698" w:rsidRPr="001C11DE">
        <w:rPr>
          <w:rFonts w:ascii="Arial" w:hAnsi="Arial" w:cs="Arial"/>
        </w:rPr>
        <w:t xml:space="preserve"> as stated.</w:t>
      </w:r>
      <w:r w:rsidRPr="001C11DE">
        <w:rPr>
          <w:rFonts w:ascii="Arial" w:hAnsi="Arial" w:cs="Arial"/>
        </w:rPr>
        <w:t xml:space="preserve"> </w:t>
      </w:r>
      <w:r w:rsidR="00AE1D84" w:rsidRPr="001C11DE">
        <w:rPr>
          <w:rFonts w:ascii="Arial" w:hAnsi="Arial" w:cs="Arial"/>
        </w:rPr>
        <w:t xml:space="preserve"> </w:t>
      </w:r>
    </w:p>
    <w:p w14:paraId="7B3E1E5A" w14:textId="77777777" w:rsidR="00D73A2A" w:rsidRPr="001C11DE" w:rsidRDefault="00D73A2A" w:rsidP="00825E50">
      <w:pPr>
        <w:spacing w:line="360" w:lineRule="auto"/>
        <w:jc w:val="both"/>
        <w:rPr>
          <w:rFonts w:ascii="Arial" w:hAnsi="Arial" w:cs="Arial"/>
        </w:rPr>
      </w:pPr>
    </w:p>
    <w:p w14:paraId="191F5989" w14:textId="036458C8" w:rsidR="00D73A2A" w:rsidRPr="001C11DE" w:rsidRDefault="00AC5AC0" w:rsidP="00825E50">
      <w:pPr>
        <w:spacing w:line="360" w:lineRule="auto"/>
        <w:jc w:val="both"/>
        <w:rPr>
          <w:rFonts w:ascii="Arial" w:hAnsi="Arial" w:cs="Arial"/>
        </w:rPr>
      </w:pPr>
      <w:r w:rsidRPr="001C11DE">
        <w:rPr>
          <w:rFonts w:ascii="Arial" w:hAnsi="Arial" w:cs="Arial"/>
        </w:rPr>
        <w:t>[</w:t>
      </w:r>
      <w:r w:rsidR="00B10F4D" w:rsidRPr="001C11DE">
        <w:rPr>
          <w:rFonts w:ascii="Arial" w:hAnsi="Arial" w:cs="Arial"/>
        </w:rPr>
        <w:t>4</w:t>
      </w:r>
      <w:r w:rsidR="00917492">
        <w:rPr>
          <w:rFonts w:ascii="Arial" w:hAnsi="Arial" w:cs="Arial"/>
        </w:rPr>
        <w:t>8</w:t>
      </w:r>
      <w:r w:rsidR="00D73A2A" w:rsidRPr="001C11DE">
        <w:rPr>
          <w:rFonts w:ascii="Arial" w:hAnsi="Arial" w:cs="Arial"/>
        </w:rPr>
        <w:t>]</w:t>
      </w:r>
      <w:r w:rsidR="00D73A2A" w:rsidRPr="001C11DE">
        <w:rPr>
          <w:rFonts w:ascii="Arial" w:hAnsi="Arial" w:cs="Arial"/>
        </w:rPr>
        <w:tab/>
        <w:t xml:space="preserve">It further emerged in evidence that not only that, Mr. </w:t>
      </w:r>
      <w:proofErr w:type="spellStart"/>
      <w:r w:rsidR="00D73A2A" w:rsidRPr="001C11DE">
        <w:rPr>
          <w:rFonts w:ascii="Arial" w:hAnsi="Arial" w:cs="Arial"/>
        </w:rPr>
        <w:t>Mbaha</w:t>
      </w:r>
      <w:proofErr w:type="spellEnd"/>
      <w:r w:rsidR="00D73A2A" w:rsidRPr="001C11DE">
        <w:rPr>
          <w:rFonts w:ascii="Arial" w:hAnsi="Arial" w:cs="Arial"/>
        </w:rPr>
        <w:t xml:space="preserve"> left the ceremony altogether and did not even wait for the customary gratitude that is normally paid by the family to the person who was driving the vehicle carrying the deceased. In this regard, it was stated that there is a ceremony conduct</w:t>
      </w:r>
      <w:r w:rsidR="001D0FC1">
        <w:rPr>
          <w:rFonts w:ascii="Arial" w:hAnsi="Arial" w:cs="Arial"/>
        </w:rPr>
        <w:t>ed of even cleansing the hearse that is</w:t>
      </w:r>
      <w:r w:rsidR="00D73A2A" w:rsidRPr="001C11DE">
        <w:rPr>
          <w:rFonts w:ascii="Arial" w:hAnsi="Arial" w:cs="Arial"/>
        </w:rPr>
        <w:t xml:space="preserve"> performed by the bereaved family. This could not be done on the vehicle, clearly pointing inexorably in the direction that s</w:t>
      </w:r>
      <w:r w:rsidRPr="001C11DE">
        <w:rPr>
          <w:rFonts w:ascii="Arial" w:hAnsi="Arial" w:cs="Arial"/>
        </w:rPr>
        <w:t>o</w:t>
      </w:r>
      <w:r w:rsidR="00D73A2A" w:rsidRPr="001C11DE">
        <w:rPr>
          <w:rFonts w:ascii="Arial" w:hAnsi="Arial" w:cs="Arial"/>
        </w:rPr>
        <w:t xml:space="preserve">mething very </w:t>
      </w:r>
      <w:r w:rsidRPr="001C11DE">
        <w:rPr>
          <w:rFonts w:ascii="Arial" w:hAnsi="Arial" w:cs="Arial"/>
        </w:rPr>
        <w:t xml:space="preserve">serious happened that persuaded Mr. </w:t>
      </w:r>
      <w:proofErr w:type="spellStart"/>
      <w:r w:rsidRPr="001C11DE">
        <w:rPr>
          <w:rFonts w:ascii="Arial" w:hAnsi="Arial" w:cs="Arial"/>
        </w:rPr>
        <w:t>Mbaha</w:t>
      </w:r>
      <w:proofErr w:type="spellEnd"/>
      <w:r w:rsidRPr="001C11DE">
        <w:rPr>
          <w:rFonts w:ascii="Arial" w:hAnsi="Arial" w:cs="Arial"/>
        </w:rPr>
        <w:t xml:space="preserve"> to leave. His evidence is clear</w:t>
      </w:r>
      <w:r w:rsidR="00B10F4D" w:rsidRPr="001C11DE">
        <w:rPr>
          <w:rFonts w:ascii="Arial" w:hAnsi="Arial" w:cs="Arial"/>
        </w:rPr>
        <w:t>l</w:t>
      </w:r>
      <w:r w:rsidRPr="001C11DE">
        <w:rPr>
          <w:rFonts w:ascii="Arial" w:hAnsi="Arial" w:cs="Arial"/>
        </w:rPr>
        <w:t>y that it was the defamatory statements uttered at the funeral and I accordingly find that the defendants did utter the words attributed to them and I hold so for a fact.</w:t>
      </w:r>
    </w:p>
    <w:p w14:paraId="3ED387FB" w14:textId="77777777" w:rsidR="00B10F4D" w:rsidRPr="001C11DE" w:rsidRDefault="00B10F4D" w:rsidP="00825E50">
      <w:pPr>
        <w:spacing w:line="360" w:lineRule="auto"/>
        <w:jc w:val="both"/>
        <w:rPr>
          <w:rFonts w:ascii="Arial" w:hAnsi="Arial" w:cs="Arial"/>
        </w:rPr>
      </w:pPr>
    </w:p>
    <w:p w14:paraId="541476B5" w14:textId="12F9720C" w:rsidR="00B10F4D" w:rsidRPr="001C11DE" w:rsidRDefault="00917492" w:rsidP="00825E50">
      <w:pPr>
        <w:spacing w:line="360" w:lineRule="auto"/>
        <w:jc w:val="both"/>
        <w:rPr>
          <w:rFonts w:ascii="Arial" w:hAnsi="Arial" w:cs="Arial"/>
        </w:rPr>
      </w:pPr>
      <w:r>
        <w:rPr>
          <w:rFonts w:ascii="Arial" w:hAnsi="Arial" w:cs="Arial"/>
        </w:rPr>
        <w:t>[49</w:t>
      </w:r>
      <w:r w:rsidR="00DA788F">
        <w:rPr>
          <w:rFonts w:ascii="Arial" w:hAnsi="Arial" w:cs="Arial"/>
        </w:rPr>
        <w:t>]</w:t>
      </w:r>
      <w:r w:rsidR="00DA788F">
        <w:rPr>
          <w:rFonts w:ascii="Arial" w:hAnsi="Arial" w:cs="Arial"/>
        </w:rPr>
        <w:tab/>
      </w:r>
      <w:r w:rsidR="00B10F4D" w:rsidRPr="001C11DE">
        <w:rPr>
          <w:rFonts w:ascii="Arial" w:hAnsi="Arial" w:cs="Arial"/>
        </w:rPr>
        <w:t xml:space="preserve">I am of the considered view that the evidence of Mr. </w:t>
      </w:r>
      <w:proofErr w:type="spellStart"/>
      <w:r w:rsidR="00B10F4D" w:rsidRPr="001C11DE">
        <w:rPr>
          <w:rFonts w:ascii="Arial" w:hAnsi="Arial" w:cs="Arial"/>
        </w:rPr>
        <w:t>Zauana</w:t>
      </w:r>
      <w:proofErr w:type="spellEnd"/>
      <w:r w:rsidR="00B10F4D" w:rsidRPr="001C11DE">
        <w:rPr>
          <w:rFonts w:ascii="Arial" w:hAnsi="Arial" w:cs="Arial"/>
        </w:rPr>
        <w:t xml:space="preserve">, who was also not related to the family but had made common cause as it were with the plaintiff during the loss of her brother, also falls in the same category as that of Mr. </w:t>
      </w:r>
      <w:proofErr w:type="spellStart"/>
      <w:r w:rsidR="00B10F4D" w:rsidRPr="001C11DE">
        <w:rPr>
          <w:rFonts w:ascii="Arial" w:hAnsi="Arial" w:cs="Arial"/>
        </w:rPr>
        <w:t>Mbaha</w:t>
      </w:r>
      <w:proofErr w:type="spellEnd"/>
      <w:r w:rsidR="00B10F4D" w:rsidRPr="001C11DE">
        <w:rPr>
          <w:rFonts w:ascii="Arial" w:hAnsi="Arial" w:cs="Arial"/>
        </w:rPr>
        <w:t xml:space="preserve">. I find that this witness had no reason for concocting the story about the defendants whom he did not know and had not previously met. I also find that his evidence must, for that reason be accepted as truthful and accurately reflective of the events of the day in question. I also hold this for a fact. </w:t>
      </w:r>
    </w:p>
    <w:p w14:paraId="048A02B8" w14:textId="77777777" w:rsidR="004E039D" w:rsidRPr="001C11DE" w:rsidRDefault="004E039D" w:rsidP="00825E50">
      <w:pPr>
        <w:spacing w:line="360" w:lineRule="auto"/>
        <w:jc w:val="both"/>
        <w:rPr>
          <w:rFonts w:ascii="Arial" w:hAnsi="Arial" w:cs="Arial"/>
          <w:u w:val="single"/>
        </w:rPr>
      </w:pPr>
    </w:p>
    <w:p w14:paraId="3D96FF92" w14:textId="045B93B2" w:rsidR="004E039D" w:rsidRPr="001C11DE" w:rsidRDefault="00AC5AC0" w:rsidP="00825E50">
      <w:pPr>
        <w:spacing w:line="360" w:lineRule="auto"/>
        <w:jc w:val="both"/>
        <w:rPr>
          <w:rFonts w:ascii="Arial" w:hAnsi="Arial" w:cs="Arial"/>
        </w:rPr>
      </w:pPr>
      <w:r w:rsidRPr="001C11DE">
        <w:rPr>
          <w:rFonts w:ascii="Arial" w:hAnsi="Arial" w:cs="Arial"/>
        </w:rPr>
        <w:t>[</w:t>
      </w:r>
      <w:r w:rsidR="00917492">
        <w:rPr>
          <w:rFonts w:ascii="Arial" w:hAnsi="Arial" w:cs="Arial"/>
        </w:rPr>
        <w:t>50</w:t>
      </w:r>
      <w:r w:rsidR="00464698" w:rsidRPr="001C11DE">
        <w:rPr>
          <w:rFonts w:ascii="Arial" w:hAnsi="Arial" w:cs="Arial"/>
        </w:rPr>
        <w:t>]</w:t>
      </w:r>
      <w:r w:rsidR="00464698" w:rsidRPr="001C11DE">
        <w:rPr>
          <w:rFonts w:ascii="Arial" w:hAnsi="Arial" w:cs="Arial"/>
        </w:rPr>
        <w:tab/>
        <w:t xml:space="preserve">I also place into focus, the evidence of Mr. </w:t>
      </w:r>
      <w:proofErr w:type="spellStart"/>
      <w:r w:rsidR="00464698" w:rsidRPr="001C11DE">
        <w:rPr>
          <w:rFonts w:ascii="Arial" w:hAnsi="Arial" w:cs="Arial"/>
        </w:rPr>
        <w:t>Jamanuka</w:t>
      </w:r>
      <w:proofErr w:type="spellEnd"/>
      <w:r w:rsidR="00464698" w:rsidRPr="001C11DE">
        <w:rPr>
          <w:rFonts w:ascii="Arial" w:hAnsi="Arial" w:cs="Arial"/>
        </w:rPr>
        <w:t xml:space="preserve"> </w:t>
      </w:r>
      <w:proofErr w:type="spellStart"/>
      <w:r w:rsidR="00464698" w:rsidRPr="001C11DE">
        <w:rPr>
          <w:rFonts w:ascii="Arial" w:hAnsi="Arial" w:cs="Arial"/>
        </w:rPr>
        <w:t>Tjinae</w:t>
      </w:r>
      <w:proofErr w:type="spellEnd"/>
      <w:r w:rsidR="00464698" w:rsidRPr="001C11DE">
        <w:rPr>
          <w:rFonts w:ascii="Arial" w:hAnsi="Arial" w:cs="Arial"/>
        </w:rPr>
        <w:t xml:space="preserve">. He struck me, during his evidence as a witness of truth and was unwavering in his evidence. </w:t>
      </w:r>
      <w:r w:rsidR="001D0FC1">
        <w:rPr>
          <w:rFonts w:ascii="Arial" w:hAnsi="Arial" w:cs="Arial"/>
        </w:rPr>
        <w:t xml:space="preserve">He stuck to his version like a postage stamp to an envelope. </w:t>
      </w:r>
      <w:r w:rsidR="00464698" w:rsidRPr="001C11DE">
        <w:rPr>
          <w:rFonts w:ascii="Arial" w:hAnsi="Arial" w:cs="Arial"/>
        </w:rPr>
        <w:t>He is rela</w:t>
      </w:r>
      <w:r w:rsidR="00550982" w:rsidRPr="001C11DE">
        <w:rPr>
          <w:rFonts w:ascii="Arial" w:hAnsi="Arial" w:cs="Arial"/>
        </w:rPr>
        <w:t xml:space="preserve">ted </w:t>
      </w:r>
      <w:r w:rsidR="00783550">
        <w:rPr>
          <w:rFonts w:ascii="Arial" w:hAnsi="Arial" w:cs="Arial"/>
        </w:rPr>
        <w:t xml:space="preserve">to </w:t>
      </w:r>
      <w:r w:rsidR="00550982" w:rsidRPr="001C11DE">
        <w:rPr>
          <w:rFonts w:ascii="Arial" w:hAnsi="Arial" w:cs="Arial"/>
        </w:rPr>
        <w:t xml:space="preserve">the </w:t>
      </w:r>
      <w:r w:rsidR="00B10F4D" w:rsidRPr="001C11DE">
        <w:rPr>
          <w:rFonts w:ascii="Arial" w:hAnsi="Arial" w:cs="Arial"/>
        </w:rPr>
        <w:t>1</w:t>
      </w:r>
      <w:r w:rsidR="00B10F4D" w:rsidRPr="001C11DE">
        <w:rPr>
          <w:rFonts w:ascii="Arial" w:hAnsi="Arial" w:cs="Arial"/>
          <w:vertAlign w:val="superscript"/>
        </w:rPr>
        <w:t>st</w:t>
      </w:r>
      <w:r w:rsidR="00B10F4D" w:rsidRPr="001C11DE">
        <w:rPr>
          <w:rFonts w:ascii="Arial" w:hAnsi="Arial" w:cs="Arial"/>
        </w:rPr>
        <w:t xml:space="preserve"> </w:t>
      </w:r>
      <w:r w:rsidR="00550982" w:rsidRPr="001C11DE">
        <w:rPr>
          <w:rFonts w:ascii="Arial" w:hAnsi="Arial" w:cs="Arial"/>
        </w:rPr>
        <w:t xml:space="preserve">defendant. According to the latter, </w:t>
      </w:r>
      <w:r w:rsidR="00B10F4D" w:rsidRPr="001C11DE">
        <w:rPr>
          <w:rFonts w:ascii="Arial" w:hAnsi="Arial" w:cs="Arial"/>
        </w:rPr>
        <w:t xml:space="preserve">in his evidence, </w:t>
      </w:r>
      <w:r w:rsidR="00550982" w:rsidRPr="001C11DE">
        <w:rPr>
          <w:rFonts w:ascii="Arial" w:hAnsi="Arial" w:cs="Arial"/>
        </w:rPr>
        <w:t xml:space="preserve">Mr. </w:t>
      </w:r>
      <w:proofErr w:type="spellStart"/>
      <w:r w:rsidR="00550982" w:rsidRPr="001C11DE">
        <w:rPr>
          <w:rFonts w:ascii="Arial" w:hAnsi="Arial" w:cs="Arial"/>
        </w:rPr>
        <w:t>Tjinae</w:t>
      </w:r>
      <w:proofErr w:type="spellEnd"/>
      <w:r w:rsidR="00550982" w:rsidRPr="001C11DE">
        <w:rPr>
          <w:rFonts w:ascii="Arial" w:hAnsi="Arial" w:cs="Arial"/>
        </w:rPr>
        <w:t xml:space="preserve"> is his cousin </w:t>
      </w:r>
      <w:r w:rsidR="00464698" w:rsidRPr="001C11DE">
        <w:rPr>
          <w:rFonts w:ascii="Arial" w:hAnsi="Arial" w:cs="Arial"/>
        </w:rPr>
        <w:t xml:space="preserve">and was given the honour to preside over the entire burial ceremony. The court was informed and has to accept that in the Herero culture, this is a position of honour. </w:t>
      </w:r>
      <w:r w:rsidR="00B10F4D" w:rsidRPr="001C11DE">
        <w:rPr>
          <w:rFonts w:ascii="Arial" w:hAnsi="Arial" w:cs="Arial"/>
        </w:rPr>
        <w:t xml:space="preserve">Mr. </w:t>
      </w:r>
      <w:proofErr w:type="spellStart"/>
      <w:proofErr w:type="gramStart"/>
      <w:r w:rsidR="00B10F4D" w:rsidRPr="001C11DE">
        <w:rPr>
          <w:rFonts w:ascii="Arial" w:hAnsi="Arial" w:cs="Arial"/>
        </w:rPr>
        <w:t>Tjinae</w:t>
      </w:r>
      <w:proofErr w:type="spellEnd"/>
      <w:r w:rsidR="00B10F4D" w:rsidRPr="001C11DE">
        <w:rPr>
          <w:rFonts w:ascii="Arial" w:hAnsi="Arial" w:cs="Arial"/>
        </w:rPr>
        <w:t>,</w:t>
      </w:r>
      <w:proofErr w:type="gramEnd"/>
      <w:r w:rsidR="00B10F4D" w:rsidRPr="001C11DE">
        <w:rPr>
          <w:rFonts w:ascii="Arial" w:hAnsi="Arial" w:cs="Arial"/>
        </w:rPr>
        <w:t xml:space="preserve"> crucially</w:t>
      </w:r>
      <w:r w:rsidR="00464698" w:rsidRPr="001C11DE">
        <w:rPr>
          <w:rFonts w:ascii="Arial" w:hAnsi="Arial" w:cs="Arial"/>
        </w:rPr>
        <w:t xml:space="preserve"> confirmed what was put by defence counsel to the plaintiff that a meeting was called </w:t>
      </w:r>
      <w:r w:rsidR="00B10F4D" w:rsidRPr="001C11DE">
        <w:rPr>
          <w:rFonts w:ascii="Arial" w:hAnsi="Arial" w:cs="Arial"/>
        </w:rPr>
        <w:t xml:space="preserve">after the funeral </w:t>
      </w:r>
      <w:r w:rsidR="00464698" w:rsidRPr="001C11DE">
        <w:rPr>
          <w:rFonts w:ascii="Arial" w:hAnsi="Arial" w:cs="Arial"/>
        </w:rPr>
        <w:t xml:space="preserve">to address the allegations </w:t>
      </w:r>
      <w:r w:rsidR="001D0FC1">
        <w:rPr>
          <w:rFonts w:ascii="Arial" w:hAnsi="Arial" w:cs="Arial"/>
        </w:rPr>
        <w:t xml:space="preserve">allegedly </w:t>
      </w:r>
      <w:r w:rsidR="00464698" w:rsidRPr="001C11DE">
        <w:rPr>
          <w:rFonts w:ascii="Arial" w:hAnsi="Arial" w:cs="Arial"/>
        </w:rPr>
        <w:t>made by the 1</w:t>
      </w:r>
      <w:r w:rsidR="00464698" w:rsidRPr="001C11DE">
        <w:rPr>
          <w:rFonts w:ascii="Arial" w:hAnsi="Arial" w:cs="Arial"/>
          <w:vertAlign w:val="superscript"/>
        </w:rPr>
        <w:t>st</w:t>
      </w:r>
      <w:r w:rsidR="00464698" w:rsidRPr="001C11DE">
        <w:rPr>
          <w:rFonts w:ascii="Arial" w:hAnsi="Arial" w:cs="Arial"/>
        </w:rPr>
        <w:t xml:space="preserve"> defendant to the plaintif</w:t>
      </w:r>
      <w:r w:rsidR="000159F0" w:rsidRPr="001C11DE">
        <w:rPr>
          <w:rFonts w:ascii="Arial" w:hAnsi="Arial" w:cs="Arial"/>
        </w:rPr>
        <w:t>f</w:t>
      </w:r>
      <w:r w:rsidR="00464698" w:rsidRPr="001C11DE">
        <w:rPr>
          <w:rFonts w:ascii="Arial" w:hAnsi="Arial" w:cs="Arial"/>
        </w:rPr>
        <w:t>. He testified that he heard these words also</w:t>
      </w:r>
      <w:r w:rsidR="00B10F4D" w:rsidRPr="001C11DE">
        <w:rPr>
          <w:rFonts w:ascii="Arial" w:hAnsi="Arial" w:cs="Arial"/>
        </w:rPr>
        <w:t xml:space="preserve">. </w:t>
      </w:r>
      <w:r w:rsidR="006722A5" w:rsidRPr="001C11DE">
        <w:rPr>
          <w:rFonts w:ascii="Arial" w:hAnsi="Arial" w:cs="Arial"/>
        </w:rPr>
        <w:t>Gallant efforts</w:t>
      </w:r>
      <w:r w:rsidR="000159F0" w:rsidRPr="001C11DE">
        <w:rPr>
          <w:rFonts w:ascii="Arial" w:hAnsi="Arial" w:cs="Arial"/>
        </w:rPr>
        <w:t xml:space="preserve"> to discredit his evidence </w:t>
      </w:r>
      <w:r w:rsidR="001D0FC1">
        <w:rPr>
          <w:rFonts w:ascii="Arial" w:hAnsi="Arial" w:cs="Arial"/>
        </w:rPr>
        <w:t xml:space="preserve">in this regard </w:t>
      </w:r>
      <w:r w:rsidR="000159F0" w:rsidRPr="001C11DE">
        <w:rPr>
          <w:rFonts w:ascii="Arial" w:hAnsi="Arial" w:cs="Arial"/>
        </w:rPr>
        <w:t>failed</w:t>
      </w:r>
      <w:r w:rsidR="001D0FC1">
        <w:rPr>
          <w:rFonts w:ascii="Arial" w:hAnsi="Arial" w:cs="Arial"/>
        </w:rPr>
        <w:t xml:space="preserve"> dismally</w:t>
      </w:r>
      <w:r w:rsidR="000159F0" w:rsidRPr="001C11DE">
        <w:rPr>
          <w:rFonts w:ascii="Arial" w:hAnsi="Arial" w:cs="Arial"/>
        </w:rPr>
        <w:t>.</w:t>
      </w:r>
    </w:p>
    <w:p w14:paraId="07146CC4" w14:textId="77777777" w:rsidR="000159F0" w:rsidRPr="001C11DE" w:rsidRDefault="000159F0" w:rsidP="00825E50">
      <w:pPr>
        <w:spacing w:line="360" w:lineRule="auto"/>
        <w:jc w:val="both"/>
        <w:rPr>
          <w:rFonts w:ascii="Arial" w:hAnsi="Arial" w:cs="Arial"/>
        </w:rPr>
      </w:pPr>
    </w:p>
    <w:p w14:paraId="399549A6" w14:textId="73E025FD" w:rsidR="000159F0" w:rsidRDefault="00AC5AC0" w:rsidP="00825E50">
      <w:pPr>
        <w:spacing w:line="360" w:lineRule="auto"/>
        <w:jc w:val="both"/>
        <w:rPr>
          <w:rFonts w:ascii="Arial" w:hAnsi="Arial" w:cs="Arial"/>
        </w:rPr>
      </w:pPr>
      <w:r w:rsidRPr="001C11DE">
        <w:rPr>
          <w:rFonts w:ascii="Arial" w:hAnsi="Arial" w:cs="Arial"/>
        </w:rPr>
        <w:t>[</w:t>
      </w:r>
      <w:r w:rsidR="00917492">
        <w:rPr>
          <w:rFonts w:ascii="Arial" w:hAnsi="Arial" w:cs="Arial"/>
        </w:rPr>
        <w:t>51</w:t>
      </w:r>
      <w:r w:rsidR="000159F0" w:rsidRPr="001C11DE">
        <w:rPr>
          <w:rFonts w:ascii="Arial" w:hAnsi="Arial" w:cs="Arial"/>
        </w:rPr>
        <w:t>]</w:t>
      </w:r>
      <w:r w:rsidR="000159F0" w:rsidRPr="001C11DE">
        <w:rPr>
          <w:rFonts w:ascii="Arial" w:hAnsi="Arial" w:cs="Arial"/>
        </w:rPr>
        <w:tab/>
        <w:t xml:space="preserve">In answer to questions posed by the court, Mr. </w:t>
      </w:r>
      <w:proofErr w:type="spellStart"/>
      <w:r w:rsidR="000159F0" w:rsidRPr="001C11DE">
        <w:rPr>
          <w:rFonts w:ascii="Arial" w:hAnsi="Arial" w:cs="Arial"/>
        </w:rPr>
        <w:t>Tjinae</w:t>
      </w:r>
      <w:proofErr w:type="spellEnd"/>
      <w:r w:rsidR="000159F0" w:rsidRPr="001C11DE">
        <w:rPr>
          <w:rFonts w:ascii="Arial" w:hAnsi="Arial" w:cs="Arial"/>
        </w:rPr>
        <w:t xml:space="preserve"> testified that during the meeting, they were intent on getting to the bottom of the allegations. He stated that as black people, some </w:t>
      </w:r>
      <w:r w:rsidR="001D0FC1">
        <w:rPr>
          <w:rFonts w:ascii="Arial" w:hAnsi="Arial" w:cs="Arial"/>
        </w:rPr>
        <w:t xml:space="preserve">of them </w:t>
      </w:r>
      <w:r w:rsidR="000159F0" w:rsidRPr="001C11DE">
        <w:rPr>
          <w:rFonts w:ascii="Arial" w:hAnsi="Arial" w:cs="Arial"/>
        </w:rPr>
        <w:t xml:space="preserve">believe in witch doctors and </w:t>
      </w:r>
      <w:r w:rsidR="00B10F4D" w:rsidRPr="001C11DE">
        <w:rPr>
          <w:rFonts w:ascii="Arial" w:hAnsi="Arial" w:cs="Arial"/>
        </w:rPr>
        <w:t xml:space="preserve">for that reason, </w:t>
      </w:r>
      <w:r w:rsidR="000159F0" w:rsidRPr="001C11DE">
        <w:rPr>
          <w:rFonts w:ascii="Arial" w:hAnsi="Arial" w:cs="Arial"/>
        </w:rPr>
        <w:t>they wanted to find out from the 1</w:t>
      </w:r>
      <w:r w:rsidR="000159F0" w:rsidRPr="001C11DE">
        <w:rPr>
          <w:rFonts w:ascii="Arial" w:hAnsi="Arial" w:cs="Arial"/>
          <w:vertAlign w:val="superscript"/>
        </w:rPr>
        <w:t>st</w:t>
      </w:r>
      <w:r w:rsidR="000159F0" w:rsidRPr="001C11DE">
        <w:rPr>
          <w:rFonts w:ascii="Arial" w:hAnsi="Arial" w:cs="Arial"/>
        </w:rPr>
        <w:t xml:space="preserve"> </w:t>
      </w:r>
      <w:r w:rsidR="00B10F4D" w:rsidRPr="001C11DE">
        <w:rPr>
          <w:rFonts w:ascii="Arial" w:hAnsi="Arial" w:cs="Arial"/>
        </w:rPr>
        <w:t>de</w:t>
      </w:r>
      <w:r w:rsidR="000159F0" w:rsidRPr="001C11DE">
        <w:rPr>
          <w:rFonts w:ascii="Arial" w:hAnsi="Arial" w:cs="Arial"/>
        </w:rPr>
        <w:t>f</w:t>
      </w:r>
      <w:r w:rsidR="00B10F4D" w:rsidRPr="001C11DE">
        <w:rPr>
          <w:rFonts w:ascii="Arial" w:hAnsi="Arial" w:cs="Arial"/>
        </w:rPr>
        <w:t>endant</w:t>
      </w:r>
      <w:r w:rsidR="000159F0" w:rsidRPr="001C11DE">
        <w:rPr>
          <w:rFonts w:ascii="Arial" w:hAnsi="Arial" w:cs="Arial"/>
        </w:rPr>
        <w:t xml:space="preserve"> whether he had consulted soothsayers before levelling the </w:t>
      </w:r>
      <w:r w:rsidR="001D0FC1">
        <w:rPr>
          <w:rFonts w:ascii="Arial" w:hAnsi="Arial" w:cs="Arial"/>
        </w:rPr>
        <w:t xml:space="preserve">serious </w:t>
      </w:r>
      <w:r w:rsidR="000159F0" w:rsidRPr="001C11DE">
        <w:rPr>
          <w:rFonts w:ascii="Arial" w:hAnsi="Arial" w:cs="Arial"/>
        </w:rPr>
        <w:t xml:space="preserve">allegations </w:t>
      </w:r>
      <w:r w:rsidR="00B10F4D" w:rsidRPr="001C11DE">
        <w:rPr>
          <w:rFonts w:ascii="Arial" w:hAnsi="Arial" w:cs="Arial"/>
        </w:rPr>
        <w:t xml:space="preserve">of witchcraft and killing </w:t>
      </w:r>
      <w:r w:rsidR="000159F0" w:rsidRPr="001C11DE">
        <w:rPr>
          <w:rFonts w:ascii="Arial" w:hAnsi="Arial" w:cs="Arial"/>
        </w:rPr>
        <w:t>at the plaintiff</w:t>
      </w:r>
      <w:r w:rsidR="00B10F4D" w:rsidRPr="001C11DE">
        <w:rPr>
          <w:rFonts w:ascii="Arial" w:hAnsi="Arial" w:cs="Arial"/>
        </w:rPr>
        <w:t>. He</w:t>
      </w:r>
      <w:r w:rsidR="000159F0" w:rsidRPr="001C11DE">
        <w:rPr>
          <w:rFonts w:ascii="Arial" w:hAnsi="Arial" w:cs="Arial"/>
        </w:rPr>
        <w:t xml:space="preserve"> established that </w:t>
      </w:r>
      <w:r w:rsidR="00B10F4D" w:rsidRPr="001C11DE">
        <w:rPr>
          <w:rFonts w:ascii="Arial" w:hAnsi="Arial" w:cs="Arial"/>
        </w:rPr>
        <w:t>t</w:t>
      </w:r>
      <w:r w:rsidR="000159F0" w:rsidRPr="001C11DE">
        <w:rPr>
          <w:rFonts w:ascii="Arial" w:hAnsi="Arial" w:cs="Arial"/>
        </w:rPr>
        <w:t xml:space="preserve">he </w:t>
      </w:r>
      <w:r w:rsidR="00B10F4D" w:rsidRPr="001C11DE">
        <w:rPr>
          <w:rFonts w:ascii="Arial" w:hAnsi="Arial" w:cs="Arial"/>
        </w:rPr>
        <w:t>1</w:t>
      </w:r>
      <w:r w:rsidR="00B10F4D" w:rsidRPr="001C11DE">
        <w:rPr>
          <w:rFonts w:ascii="Arial" w:hAnsi="Arial" w:cs="Arial"/>
          <w:vertAlign w:val="superscript"/>
        </w:rPr>
        <w:t>st</w:t>
      </w:r>
      <w:r w:rsidR="00B10F4D" w:rsidRPr="001C11DE">
        <w:rPr>
          <w:rFonts w:ascii="Arial" w:hAnsi="Arial" w:cs="Arial"/>
        </w:rPr>
        <w:t xml:space="preserve"> defendant </w:t>
      </w:r>
      <w:r w:rsidR="000159F0" w:rsidRPr="001C11DE">
        <w:rPr>
          <w:rFonts w:ascii="Arial" w:hAnsi="Arial" w:cs="Arial"/>
        </w:rPr>
        <w:t>had not done so. This led the</w:t>
      </w:r>
      <w:r w:rsidR="00B10F4D" w:rsidRPr="001C11DE">
        <w:rPr>
          <w:rFonts w:ascii="Arial" w:hAnsi="Arial" w:cs="Arial"/>
        </w:rPr>
        <w:t xml:space="preserve"> meeting</w:t>
      </w:r>
      <w:r w:rsidR="001D0FC1">
        <w:rPr>
          <w:rFonts w:ascii="Arial" w:hAnsi="Arial" w:cs="Arial"/>
        </w:rPr>
        <w:t>, he testified,</w:t>
      </w:r>
      <w:r w:rsidR="000159F0" w:rsidRPr="001C11DE">
        <w:rPr>
          <w:rFonts w:ascii="Arial" w:hAnsi="Arial" w:cs="Arial"/>
        </w:rPr>
        <w:t xml:space="preserve"> to conclude that the defendants were in the wrong in making those </w:t>
      </w:r>
      <w:r w:rsidR="00B10F4D" w:rsidRPr="001C11DE">
        <w:rPr>
          <w:rFonts w:ascii="Arial" w:hAnsi="Arial" w:cs="Arial"/>
        </w:rPr>
        <w:t xml:space="preserve">damning </w:t>
      </w:r>
      <w:r w:rsidR="000159F0" w:rsidRPr="001C11DE">
        <w:rPr>
          <w:rFonts w:ascii="Arial" w:hAnsi="Arial" w:cs="Arial"/>
        </w:rPr>
        <w:t>allegations devoid of any ‘professional’ opinion in that regard. It was his evidence that he advised the 1</w:t>
      </w:r>
      <w:r w:rsidR="000159F0" w:rsidRPr="001C11DE">
        <w:rPr>
          <w:rFonts w:ascii="Arial" w:hAnsi="Arial" w:cs="Arial"/>
          <w:vertAlign w:val="superscript"/>
        </w:rPr>
        <w:t>st</w:t>
      </w:r>
      <w:r w:rsidR="000159F0" w:rsidRPr="001C11DE">
        <w:rPr>
          <w:rFonts w:ascii="Arial" w:hAnsi="Arial" w:cs="Arial"/>
        </w:rPr>
        <w:t xml:space="preserve"> defendant to ask for forgiveness and </w:t>
      </w:r>
      <w:r w:rsidR="00B10F4D" w:rsidRPr="001C11DE">
        <w:rPr>
          <w:rFonts w:ascii="Arial" w:hAnsi="Arial" w:cs="Arial"/>
        </w:rPr>
        <w:t xml:space="preserve">further stated </w:t>
      </w:r>
      <w:r w:rsidR="000159F0" w:rsidRPr="001C11DE">
        <w:rPr>
          <w:rFonts w:ascii="Arial" w:hAnsi="Arial" w:cs="Arial"/>
        </w:rPr>
        <w:t xml:space="preserve">that no homes are perfect as there are family squabbles in most. </w:t>
      </w:r>
    </w:p>
    <w:p w14:paraId="791E40F6" w14:textId="77777777" w:rsidR="001D0FC1" w:rsidRPr="001C11DE" w:rsidRDefault="001D0FC1" w:rsidP="00825E50">
      <w:pPr>
        <w:spacing w:line="360" w:lineRule="auto"/>
        <w:jc w:val="both"/>
        <w:rPr>
          <w:rFonts w:ascii="Arial" w:hAnsi="Arial" w:cs="Arial"/>
        </w:rPr>
      </w:pPr>
    </w:p>
    <w:p w14:paraId="6D1FCF0E" w14:textId="0D98E39F" w:rsidR="000159F0" w:rsidRPr="001C11DE" w:rsidRDefault="00AC5AC0" w:rsidP="00825E50">
      <w:pPr>
        <w:spacing w:line="360" w:lineRule="auto"/>
        <w:jc w:val="both"/>
        <w:rPr>
          <w:rFonts w:ascii="Arial" w:hAnsi="Arial" w:cs="Arial"/>
        </w:rPr>
      </w:pPr>
      <w:r w:rsidRPr="001C11DE">
        <w:rPr>
          <w:rFonts w:ascii="Arial" w:hAnsi="Arial" w:cs="Arial"/>
        </w:rPr>
        <w:t>[</w:t>
      </w:r>
      <w:r w:rsidR="00917492">
        <w:rPr>
          <w:rFonts w:ascii="Arial" w:hAnsi="Arial" w:cs="Arial"/>
        </w:rPr>
        <w:t>52</w:t>
      </w:r>
      <w:r w:rsidR="000159F0" w:rsidRPr="001C11DE">
        <w:rPr>
          <w:rFonts w:ascii="Arial" w:hAnsi="Arial" w:cs="Arial"/>
        </w:rPr>
        <w:t>]</w:t>
      </w:r>
      <w:r w:rsidR="000159F0" w:rsidRPr="001C11DE">
        <w:rPr>
          <w:rFonts w:ascii="Arial" w:hAnsi="Arial" w:cs="Arial"/>
        </w:rPr>
        <w:tab/>
      </w:r>
      <w:r w:rsidR="00550982" w:rsidRPr="001C11DE">
        <w:rPr>
          <w:rFonts w:ascii="Arial" w:hAnsi="Arial" w:cs="Arial"/>
        </w:rPr>
        <w:t xml:space="preserve">Mr. </w:t>
      </w:r>
      <w:proofErr w:type="spellStart"/>
      <w:r w:rsidR="000159F0" w:rsidRPr="001C11DE">
        <w:rPr>
          <w:rFonts w:ascii="Arial" w:hAnsi="Arial" w:cs="Arial"/>
        </w:rPr>
        <w:t>Tjinae</w:t>
      </w:r>
      <w:proofErr w:type="spellEnd"/>
      <w:r w:rsidR="000159F0" w:rsidRPr="001C11DE">
        <w:rPr>
          <w:rFonts w:ascii="Arial" w:hAnsi="Arial" w:cs="Arial"/>
        </w:rPr>
        <w:t xml:space="preserve"> </w:t>
      </w:r>
      <w:r w:rsidR="00B10F4D" w:rsidRPr="001C11DE">
        <w:rPr>
          <w:rFonts w:ascii="Arial" w:hAnsi="Arial" w:cs="Arial"/>
        </w:rPr>
        <w:t xml:space="preserve">also </w:t>
      </w:r>
      <w:r w:rsidR="000159F0" w:rsidRPr="001C11DE">
        <w:rPr>
          <w:rFonts w:ascii="Arial" w:hAnsi="Arial" w:cs="Arial"/>
        </w:rPr>
        <w:t xml:space="preserve">testified that he found it </w:t>
      </w:r>
      <w:r w:rsidR="006722A5" w:rsidRPr="001C11DE">
        <w:rPr>
          <w:rFonts w:ascii="Arial" w:hAnsi="Arial" w:cs="Arial"/>
        </w:rPr>
        <w:t>ill-fitting</w:t>
      </w:r>
      <w:r w:rsidR="001D0FC1">
        <w:rPr>
          <w:rFonts w:ascii="Arial" w:hAnsi="Arial" w:cs="Arial"/>
        </w:rPr>
        <w:t xml:space="preserve"> for the plaintiff to attend that</w:t>
      </w:r>
      <w:r w:rsidR="000159F0" w:rsidRPr="001C11DE">
        <w:rPr>
          <w:rFonts w:ascii="Arial" w:hAnsi="Arial" w:cs="Arial"/>
        </w:rPr>
        <w:t xml:space="preserve"> meeting as it would have hurt her more to hear further</w:t>
      </w:r>
      <w:r w:rsidR="00783550">
        <w:rPr>
          <w:rFonts w:ascii="Arial" w:hAnsi="Arial" w:cs="Arial"/>
        </w:rPr>
        <w:t xml:space="preserve"> injurious</w:t>
      </w:r>
      <w:r w:rsidR="000159F0" w:rsidRPr="001C11DE">
        <w:rPr>
          <w:rFonts w:ascii="Arial" w:hAnsi="Arial" w:cs="Arial"/>
        </w:rPr>
        <w:t xml:space="preserve"> statements regarding that issue. Hi</w:t>
      </w:r>
      <w:r w:rsidR="00550982" w:rsidRPr="001C11DE">
        <w:rPr>
          <w:rFonts w:ascii="Arial" w:hAnsi="Arial" w:cs="Arial"/>
        </w:rPr>
        <w:t>s younger brother,</w:t>
      </w:r>
      <w:r w:rsidR="00783550">
        <w:rPr>
          <w:rFonts w:ascii="Arial" w:hAnsi="Arial" w:cs="Arial"/>
        </w:rPr>
        <w:t xml:space="preserve"> during the meeting,</w:t>
      </w:r>
      <w:r w:rsidR="00550982" w:rsidRPr="001C11DE">
        <w:rPr>
          <w:rFonts w:ascii="Arial" w:hAnsi="Arial" w:cs="Arial"/>
        </w:rPr>
        <w:t xml:space="preserve"> he further t</w:t>
      </w:r>
      <w:r w:rsidR="000159F0" w:rsidRPr="001C11DE">
        <w:rPr>
          <w:rFonts w:ascii="Arial" w:hAnsi="Arial" w:cs="Arial"/>
        </w:rPr>
        <w:t xml:space="preserve">estified, also called </w:t>
      </w:r>
      <w:r w:rsidR="00A71D25" w:rsidRPr="001C11DE">
        <w:rPr>
          <w:rFonts w:ascii="Arial" w:hAnsi="Arial" w:cs="Arial"/>
        </w:rPr>
        <w:t xml:space="preserve">on </w:t>
      </w:r>
      <w:r w:rsidR="000159F0" w:rsidRPr="001C11DE">
        <w:rPr>
          <w:rFonts w:ascii="Arial" w:hAnsi="Arial" w:cs="Arial"/>
        </w:rPr>
        <w:t xml:space="preserve">the defendants to apologise as the plaintiff could not have killed the deceased and then contributed N$20 </w:t>
      </w:r>
      <w:r w:rsidR="006722A5">
        <w:rPr>
          <w:rFonts w:ascii="Arial" w:hAnsi="Arial" w:cs="Arial"/>
        </w:rPr>
        <w:t>000</w:t>
      </w:r>
      <w:r w:rsidR="006722A5" w:rsidRPr="001C11DE">
        <w:rPr>
          <w:rFonts w:ascii="Arial" w:hAnsi="Arial" w:cs="Arial"/>
        </w:rPr>
        <w:t xml:space="preserve"> </w:t>
      </w:r>
      <w:r w:rsidR="000159F0" w:rsidRPr="001C11DE">
        <w:rPr>
          <w:rFonts w:ascii="Arial" w:hAnsi="Arial" w:cs="Arial"/>
        </w:rPr>
        <w:t xml:space="preserve">towards his funeral. </w:t>
      </w:r>
    </w:p>
    <w:p w14:paraId="79952723" w14:textId="77777777" w:rsidR="000159F0" w:rsidRPr="001C11DE" w:rsidRDefault="000159F0" w:rsidP="00825E50">
      <w:pPr>
        <w:spacing w:line="360" w:lineRule="auto"/>
        <w:jc w:val="both"/>
        <w:rPr>
          <w:rFonts w:ascii="Arial" w:hAnsi="Arial" w:cs="Arial"/>
        </w:rPr>
      </w:pPr>
    </w:p>
    <w:p w14:paraId="74A42CB4" w14:textId="453C9EE9" w:rsidR="00550982" w:rsidRPr="001C11DE" w:rsidRDefault="00AC5AC0" w:rsidP="00825E50">
      <w:pPr>
        <w:spacing w:line="360" w:lineRule="auto"/>
        <w:jc w:val="both"/>
        <w:rPr>
          <w:rFonts w:ascii="Arial" w:hAnsi="Arial" w:cs="Arial"/>
        </w:rPr>
      </w:pPr>
      <w:r w:rsidRPr="001C11DE">
        <w:rPr>
          <w:rFonts w:ascii="Arial" w:hAnsi="Arial" w:cs="Arial"/>
        </w:rPr>
        <w:t>[</w:t>
      </w:r>
      <w:r w:rsidR="00917492">
        <w:rPr>
          <w:rFonts w:ascii="Arial" w:hAnsi="Arial" w:cs="Arial"/>
        </w:rPr>
        <w:t>53</w:t>
      </w:r>
      <w:r w:rsidR="000159F0" w:rsidRPr="001C11DE">
        <w:rPr>
          <w:rFonts w:ascii="Arial" w:hAnsi="Arial" w:cs="Arial"/>
        </w:rPr>
        <w:t>]</w:t>
      </w:r>
      <w:r w:rsidR="000159F0" w:rsidRPr="001C11DE">
        <w:rPr>
          <w:rFonts w:ascii="Arial" w:hAnsi="Arial" w:cs="Arial"/>
        </w:rPr>
        <w:tab/>
        <w:t>I a</w:t>
      </w:r>
      <w:r w:rsidR="009D621A" w:rsidRPr="001C11DE">
        <w:rPr>
          <w:rFonts w:ascii="Arial" w:hAnsi="Arial" w:cs="Arial"/>
        </w:rPr>
        <w:t>m</w:t>
      </w:r>
      <w:r w:rsidR="000159F0" w:rsidRPr="001C11DE">
        <w:rPr>
          <w:rFonts w:ascii="Arial" w:hAnsi="Arial" w:cs="Arial"/>
        </w:rPr>
        <w:t xml:space="preserve"> of the view that this evidence is worthy of belief and the </w:t>
      </w:r>
      <w:r w:rsidR="009D621A" w:rsidRPr="001C11DE">
        <w:rPr>
          <w:rFonts w:ascii="Arial" w:hAnsi="Arial" w:cs="Arial"/>
        </w:rPr>
        <w:t>said witness was left unhinged</w:t>
      </w:r>
      <w:r w:rsidR="00783550">
        <w:rPr>
          <w:rFonts w:ascii="Arial" w:hAnsi="Arial" w:cs="Arial"/>
        </w:rPr>
        <w:t xml:space="preserve"> even after cross-examination</w:t>
      </w:r>
      <w:r w:rsidR="009D621A" w:rsidRPr="001C11DE">
        <w:rPr>
          <w:rFonts w:ascii="Arial" w:hAnsi="Arial" w:cs="Arial"/>
        </w:rPr>
        <w:t>.  I mention also that his version ties in with the cross-examination of the plaintiff</w:t>
      </w:r>
      <w:r w:rsidR="00783550">
        <w:rPr>
          <w:rFonts w:ascii="Arial" w:hAnsi="Arial" w:cs="Arial"/>
        </w:rPr>
        <w:t xml:space="preserve"> by Mr. </w:t>
      </w:r>
      <w:proofErr w:type="spellStart"/>
      <w:r w:rsidR="00783550">
        <w:rPr>
          <w:rFonts w:ascii="Arial" w:hAnsi="Arial" w:cs="Arial"/>
        </w:rPr>
        <w:t>Kandara</w:t>
      </w:r>
      <w:proofErr w:type="spellEnd"/>
      <w:r w:rsidR="009D621A" w:rsidRPr="001C11DE">
        <w:rPr>
          <w:rFonts w:ascii="Arial" w:hAnsi="Arial" w:cs="Arial"/>
        </w:rPr>
        <w:t xml:space="preserve"> about the meeting to deal with the allegations of defamation. I am of the view that this shows that there c</w:t>
      </w:r>
      <w:r w:rsidR="001D0FC1">
        <w:rPr>
          <w:rFonts w:ascii="Arial" w:hAnsi="Arial" w:cs="Arial"/>
        </w:rPr>
        <w:t>ould not have been</w:t>
      </w:r>
      <w:r w:rsidR="009D621A" w:rsidRPr="001C11DE">
        <w:rPr>
          <w:rFonts w:ascii="Arial" w:hAnsi="Arial" w:cs="Arial"/>
        </w:rPr>
        <w:t xml:space="preserve"> smoke without any fire. Th</w:t>
      </w:r>
      <w:r w:rsidR="001D0FC1">
        <w:rPr>
          <w:rFonts w:ascii="Arial" w:hAnsi="Arial" w:cs="Arial"/>
        </w:rPr>
        <w:t xml:space="preserve">e reason that the </w:t>
      </w:r>
      <w:proofErr w:type="gramStart"/>
      <w:r w:rsidR="001D0FC1">
        <w:rPr>
          <w:rFonts w:ascii="Arial" w:hAnsi="Arial" w:cs="Arial"/>
        </w:rPr>
        <w:t>plaintiff,</w:t>
      </w:r>
      <w:proofErr w:type="gramEnd"/>
      <w:r w:rsidR="009D621A" w:rsidRPr="001C11DE">
        <w:rPr>
          <w:rFonts w:ascii="Arial" w:hAnsi="Arial" w:cs="Arial"/>
        </w:rPr>
        <w:t xml:space="preserve"> knew nothing about the meeting, in my view lends credence to the fact that the said injurious statements were made. </w:t>
      </w:r>
      <w:r w:rsidR="001D0FC1">
        <w:rPr>
          <w:rFonts w:ascii="Arial" w:hAnsi="Arial" w:cs="Arial"/>
        </w:rPr>
        <w:t xml:space="preserve">This was the evidence of Mr. </w:t>
      </w:r>
      <w:proofErr w:type="spellStart"/>
      <w:r w:rsidR="001D0FC1">
        <w:rPr>
          <w:rFonts w:ascii="Arial" w:hAnsi="Arial" w:cs="Arial"/>
        </w:rPr>
        <w:t>Tjinae</w:t>
      </w:r>
      <w:proofErr w:type="spellEnd"/>
      <w:r w:rsidR="001D0FC1">
        <w:rPr>
          <w:rFonts w:ascii="Arial" w:hAnsi="Arial" w:cs="Arial"/>
        </w:rPr>
        <w:t xml:space="preserve"> as aforesaid.</w:t>
      </w:r>
    </w:p>
    <w:p w14:paraId="03A5C9B1" w14:textId="77777777" w:rsidR="00550982" w:rsidRPr="001C11DE" w:rsidRDefault="00550982" w:rsidP="00825E50">
      <w:pPr>
        <w:spacing w:line="360" w:lineRule="auto"/>
        <w:jc w:val="both"/>
        <w:rPr>
          <w:rFonts w:ascii="Arial" w:hAnsi="Arial" w:cs="Arial"/>
        </w:rPr>
      </w:pPr>
    </w:p>
    <w:p w14:paraId="5E5F39C3" w14:textId="0696A49E" w:rsidR="00550982" w:rsidRPr="001C11DE" w:rsidRDefault="00AC5AC0" w:rsidP="00825E50">
      <w:pPr>
        <w:spacing w:line="360" w:lineRule="auto"/>
        <w:jc w:val="both"/>
        <w:rPr>
          <w:rFonts w:ascii="Arial" w:hAnsi="Arial" w:cs="Arial"/>
        </w:rPr>
      </w:pPr>
      <w:r w:rsidRPr="001C11DE">
        <w:rPr>
          <w:rFonts w:ascii="Arial" w:hAnsi="Arial" w:cs="Arial"/>
        </w:rPr>
        <w:t>[</w:t>
      </w:r>
      <w:r w:rsidR="00917492">
        <w:rPr>
          <w:rFonts w:ascii="Arial" w:hAnsi="Arial" w:cs="Arial"/>
        </w:rPr>
        <w:t>54</w:t>
      </w:r>
      <w:r w:rsidR="00550982" w:rsidRPr="001C11DE">
        <w:rPr>
          <w:rFonts w:ascii="Arial" w:hAnsi="Arial" w:cs="Arial"/>
        </w:rPr>
        <w:t>]</w:t>
      </w:r>
      <w:r w:rsidR="00550982" w:rsidRPr="001C11DE">
        <w:rPr>
          <w:rFonts w:ascii="Arial" w:hAnsi="Arial" w:cs="Arial"/>
        </w:rPr>
        <w:tab/>
        <w:t xml:space="preserve">Furthermore, one should consider that Mr. </w:t>
      </w:r>
      <w:proofErr w:type="spellStart"/>
      <w:r w:rsidR="00550982" w:rsidRPr="001C11DE">
        <w:rPr>
          <w:rFonts w:ascii="Arial" w:hAnsi="Arial" w:cs="Arial"/>
        </w:rPr>
        <w:t>Tjinae</w:t>
      </w:r>
      <w:proofErr w:type="spellEnd"/>
      <w:r w:rsidR="00550982" w:rsidRPr="001C11DE">
        <w:rPr>
          <w:rFonts w:ascii="Arial" w:hAnsi="Arial" w:cs="Arial"/>
        </w:rPr>
        <w:t xml:space="preserve"> is a blood relative of the 1</w:t>
      </w:r>
      <w:r w:rsidR="00550982" w:rsidRPr="001C11DE">
        <w:rPr>
          <w:rFonts w:ascii="Arial" w:hAnsi="Arial" w:cs="Arial"/>
          <w:vertAlign w:val="superscript"/>
        </w:rPr>
        <w:t>st</w:t>
      </w:r>
      <w:r w:rsidR="00550982" w:rsidRPr="001C11DE">
        <w:rPr>
          <w:rFonts w:ascii="Arial" w:hAnsi="Arial" w:cs="Arial"/>
        </w:rPr>
        <w:t xml:space="preserve"> defendant. It would take quite a lot </w:t>
      </w:r>
      <w:r w:rsidR="00783550">
        <w:rPr>
          <w:rFonts w:ascii="Arial" w:hAnsi="Arial" w:cs="Arial"/>
        </w:rPr>
        <w:t xml:space="preserve">of courage </w:t>
      </w:r>
      <w:r w:rsidR="00550982" w:rsidRPr="001C11DE">
        <w:rPr>
          <w:rFonts w:ascii="Arial" w:hAnsi="Arial" w:cs="Arial"/>
        </w:rPr>
        <w:t xml:space="preserve">for him </w:t>
      </w:r>
      <w:r w:rsidR="00783550">
        <w:rPr>
          <w:rFonts w:ascii="Arial" w:hAnsi="Arial" w:cs="Arial"/>
        </w:rPr>
        <w:t xml:space="preserve">to </w:t>
      </w:r>
      <w:r w:rsidR="00550982" w:rsidRPr="001C11DE">
        <w:rPr>
          <w:rFonts w:ascii="Arial" w:hAnsi="Arial" w:cs="Arial"/>
        </w:rPr>
        <w:t>come to court</w:t>
      </w:r>
      <w:r w:rsidR="00783550">
        <w:rPr>
          <w:rFonts w:ascii="Arial" w:hAnsi="Arial" w:cs="Arial"/>
        </w:rPr>
        <w:t>, throw dust into the court’s eyes</w:t>
      </w:r>
      <w:r w:rsidR="00550982" w:rsidRPr="001C11DE">
        <w:rPr>
          <w:rFonts w:ascii="Arial" w:hAnsi="Arial" w:cs="Arial"/>
        </w:rPr>
        <w:t xml:space="preserve"> and concoct evidence against his cousin in favour of a person to whom strictly speaki</w:t>
      </w:r>
      <w:r w:rsidR="00783550">
        <w:rPr>
          <w:rFonts w:ascii="Arial" w:hAnsi="Arial" w:cs="Arial"/>
        </w:rPr>
        <w:t xml:space="preserve">ng, he is unrelated by birth </w:t>
      </w:r>
      <w:r w:rsidR="00A81473">
        <w:rPr>
          <w:rFonts w:ascii="Arial" w:hAnsi="Arial" w:cs="Arial"/>
        </w:rPr>
        <w:t>save</w:t>
      </w:r>
      <w:r w:rsidR="00550982" w:rsidRPr="001C11DE">
        <w:rPr>
          <w:rFonts w:ascii="Arial" w:hAnsi="Arial" w:cs="Arial"/>
        </w:rPr>
        <w:t xml:space="preserve"> the chance of the 1</w:t>
      </w:r>
      <w:r w:rsidR="00550982" w:rsidRPr="001C11DE">
        <w:rPr>
          <w:rFonts w:ascii="Arial" w:hAnsi="Arial" w:cs="Arial"/>
          <w:vertAlign w:val="superscript"/>
        </w:rPr>
        <w:t>st</w:t>
      </w:r>
      <w:r w:rsidR="00550982" w:rsidRPr="001C11DE">
        <w:rPr>
          <w:rFonts w:ascii="Arial" w:hAnsi="Arial" w:cs="Arial"/>
        </w:rPr>
        <w:t xml:space="preserve"> defendant marrying the plaintiff’s mother. I am fortified, in the circumstances, to rely on his evidence</w:t>
      </w:r>
      <w:r w:rsidR="00A81473">
        <w:rPr>
          <w:rFonts w:ascii="Arial" w:hAnsi="Arial" w:cs="Arial"/>
        </w:rPr>
        <w:t>. I do so because</w:t>
      </w:r>
      <w:r w:rsidR="00550982" w:rsidRPr="001C11DE">
        <w:rPr>
          <w:rFonts w:ascii="Arial" w:hAnsi="Arial" w:cs="Arial"/>
        </w:rPr>
        <w:t xml:space="preserve"> it also ties in </w:t>
      </w:r>
      <w:r w:rsidR="00A81473">
        <w:rPr>
          <w:rFonts w:ascii="Arial" w:hAnsi="Arial" w:cs="Arial"/>
        </w:rPr>
        <w:t xml:space="preserve">neatly </w:t>
      </w:r>
      <w:r w:rsidR="00550982" w:rsidRPr="001C11DE">
        <w:rPr>
          <w:rFonts w:ascii="Arial" w:hAnsi="Arial" w:cs="Arial"/>
        </w:rPr>
        <w:t xml:space="preserve">with the </w:t>
      </w:r>
      <w:r w:rsidR="00A81473">
        <w:rPr>
          <w:rFonts w:ascii="Arial" w:hAnsi="Arial" w:cs="Arial"/>
        </w:rPr>
        <w:t xml:space="preserve">general </w:t>
      </w:r>
      <w:r w:rsidR="00550982" w:rsidRPr="001C11DE">
        <w:rPr>
          <w:rFonts w:ascii="Arial" w:hAnsi="Arial" w:cs="Arial"/>
        </w:rPr>
        <w:t xml:space="preserve">probabilities and objective facts testified to by other witnesses, not least, the question posed to the plaintiff by the defendants’ counsel as recounted earlier. </w:t>
      </w:r>
    </w:p>
    <w:p w14:paraId="1270903D" w14:textId="77777777" w:rsidR="00D73A2A" w:rsidRDefault="00D73A2A" w:rsidP="00825E50">
      <w:pPr>
        <w:spacing w:line="360" w:lineRule="auto"/>
        <w:jc w:val="both"/>
        <w:rPr>
          <w:rFonts w:ascii="Arial" w:hAnsi="Arial" w:cs="Arial"/>
        </w:rPr>
      </w:pPr>
    </w:p>
    <w:p w14:paraId="019D31D2" w14:textId="1B08FDAE" w:rsidR="00783550" w:rsidRDefault="00917492" w:rsidP="00825E50">
      <w:pPr>
        <w:spacing w:line="360" w:lineRule="auto"/>
        <w:jc w:val="both"/>
        <w:rPr>
          <w:rFonts w:ascii="Arial" w:hAnsi="Arial" w:cs="Arial"/>
        </w:rPr>
      </w:pPr>
      <w:r>
        <w:rPr>
          <w:rFonts w:ascii="Arial" w:hAnsi="Arial" w:cs="Arial"/>
        </w:rPr>
        <w:t>[55</w:t>
      </w:r>
      <w:r w:rsidR="00783550">
        <w:rPr>
          <w:rFonts w:ascii="Arial" w:hAnsi="Arial" w:cs="Arial"/>
        </w:rPr>
        <w:t>]</w:t>
      </w:r>
      <w:r w:rsidR="00783550">
        <w:rPr>
          <w:rFonts w:ascii="Arial" w:hAnsi="Arial" w:cs="Arial"/>
        </w:rPr>
        <w:tab/>
        <w:t xml:space="preserve">It is also not insignificant to note, as I am called upon to do, that the witnesses who testified on behalf of the defendant were </w:t>
      </w:r>
      <w:r w:rsidR="00A81473">
        <w:rPr>
          <w:rFonts w:ascii="Arial" w:hAnsi="Arial" w:cs="Arial"/>
        </w:rPr>
        <w:t xml:space="preserve">for the most part </w:t>
      </w:r>
      <w:r w:rsidR="00783550">
        <w:rPr>
          <w:rFonts w:ascii="Arial" w:hAnsi="Arial" w:cs="Arial"/>
        </w:rPr>
        <w:t>his</w:t>
      </w:r>
      <w:r w:rsidR="00A81473">
        <w:rPr>
          <w:rFonts w:ascii="Arial" w:hAnsi="Arial" w:cs="Arial"/>
        </w:rPr>
        <w:t xml:space="preserve"> biological</w:t>
      </w:r>
      <w:r w:rsidR="00783550">
        <w:rPr>
          <w:rFonts w:ascii="Arial" w:hAnsi="Arial" w:cs="Arial"/>
        </w:rPr>
        <w:t xml:space="preserve"> children, including the 2</w:t>
      </w:r>
      <w:r w:rsidR="00783550" w:rsidRPr="00783550">
        <w:rPr>
          <w:rFonts w:ascii="Arial" w:hAnsi="Arial" w:cs="Arial"/>
          <w:vertAlign w:val="superscript"/>
        </w:rPr>
        <w:t>nd</w:t>
      </w:r>
      <w:r w:rsidR="00783550">
        <w:rPr>
          <w:rFonts w:ascii="Arial" w:hAnsi="Arial" w:cs="Arial"/>
        </w:rPr>
        <w:t xml:space="preserve"> defendant of course. Their evidence, as will be mentioned later, was fashioned carefully to exculpating the defendants and the tailoring of their evidence was clear for the discerning to see.</w:t>
      </w:r>
    </w:p>
    <w:p w14:paraId="4C54C93D" w14:textId="77777777" w:rsidR="00783550" w:rsidRPr="001C11DE" w:rsidRDefault="00783550" w:rsidP="00825E50">
      <w:pPr>
        <w:spacing w:line="360" w:lineRule="auto"/>
        <w:jc w:val="both"/>
        <w:rPr>
          <w:rFonts w:ascii="Arial" w:hAnsi="Arial" w:cs="Arial"/>
        </w:rPr>
      </w:pPr>
    </w:p>
    <w:p w14:paraId="04EE56F6" w14:textId="42F8CDE2" w:rsidR="00D73A2A" w:rsidRPr="001C11DE" w:rsidRDefault="00AC5AC0" w:rsidP="00825E50">
      <w:pPr>
        <w:spacing w:line="360" w:lineRule="auto"/>
        <w:jc w:val="both"/>
        <w:rPr>
          <w:rFonts w:ascii="Arial" w:hAnsi="Arial" w:cs="Arial"/>
        </w:rPr>
      </w:pPr>
      <w:r w:rsidRPr="001C11DE">
        <w:rPr>
          <w:rFonts w:ascii="Arial" w:hAnsi="Arial" w:cs="Arial"/>
        </w:rPr>
        <w:t>[</w:t>
      </w:r>
      <w:r w:rsidR="00917492">
        <w:rPr>
          <w:rFonts w:ascii="Arial" w:hAnsi="Arial" w:cs="Arial"/>
        </w:rPr>
        <w:t>56</w:t>
      </w:r>
      <w:r w:rsidR="00550982" w:rsidRPr="001C11DE">
        <w:rPr>
          <w:rFonts w:ascii="Arial" w:hAnsi="Arial" w:cs="Arial"/>
        </w:rPr>
        <w:t>]</w:t>
      </w:r>
      <w:r w:rsidR="00550982" w:rsidRPr="001C11DE">
        <w:rPr>
          <w:rFonts w:ascii="Arial" w:hAnsi="Arial" w:cs="Arial"/>
        </w:rPr>
        <w:tab/>
        <w:t>Coming to the balance of probabilities, which in my view favour the plaintiff’s version, two things became clear from the</w:t>
      </w:r>
      <w:r w:rsidR="009D621A" w:rsidRPr="001C11DE">
        <w:rPr>
          <w:rFonts w:ascii="Arial" w:hAnsi="Arial" w:cs="Arial"/>
        </w:rPr>
        <w:t xml:space="preserve"> </w:t>
      </w:r>
      <w:r w:rsidR="00550982" w:rsidRPr="001C11DE">
        <w:rPr>
          <w:rFonts w:ascii="Arial" w:hAnsi="Arial" w:cs="Arial"/>
        </w:rPr>
        <w:t>evidence.</w:t>
      </w:r>
      <w:r w:rsidR="00D73A2A" w:rsidRPr="001C11DE">
        <w:rPr>
          <w:rFonts w:ascii="Arial" w:hAnsi="Arial" w:cs="Arial"/>
        </w:rPr>
        <w:t xml:space="preserve"> I took the trouble to ask the 1</w:t>
      </w:r>
      <w:r w:rsidR="00D73A2A" w:rsidRPr="001C11DE">
        <w:rPr>
          <w:rFonts w:ascii="Arial" w:hAnsi="Arial" w:cs="Arial"/>
          <w:vertAlign w:val="superscript"/>
        </w:rPr>
        <w:t>st</w:t>
      </w:r>
      <w:r w:rsidR="00D73A2A" w:rsidRPr="001C11DE">
        <w:rPr>
          <w:rFonts w:ascii="Arial" w:hAnsi="Arial" w:cs="Arial"/>
        </w:rPr>
        <w:t xml:space="preserve"> defendant how he felt about the deceased’s death and he expressed gratitude to the court for having been afforded that opportunity</w:t>
      </w:r>
      <w:r w:rsidR="00A71D25" w:rsidRPr="001C11DE">
        <w:rPr>
          <w:rFonts w:ascii="Arial" w:hAnsi="Arial" w:cs="Arial"/>
        </w:rPr>
        <w:t xml:space="preserve"> to ventilate his feelings</w:t>
      </w:r>
      <w:r w:rsidR="00D73A2A" w:rsidRPr="001C11DE">
        <w:rPr>
          <w:rFonts w:ascii="Arial" w:hAnsi="Arial" w:cs="Arial"/>
        </w:rPr>
        <w:t>.</w:t>
      </w:r>
      <w:r w:rsidR="00550982" w:rsidRPr="001C11DE">
        <w:rPr>
          <w:rFonts w:ascii="Arial" w:hAnsi="Arial" w:cs="Arial"/>
        </w:rPr>
        <w:t xml:space="preserve"> </w:t>
      </w:r>
      <w:r w:rsidR="00D73A2A" w:rsidRPr="001C11DE">
        <w:rPr>
          <w:rFonts w:ascii="Arial" w:hAnsi="Arial" w:cs="Arial"/>
        </w:rPr>
        <w:t xml:space="preserve">It was his evidence that the death of </w:t>
      </w:r>
      <w:r w:rsidR="00A81473">
        <w:rPr>
          <w:rFonts w:ascii="Arial" w:hAnsi="Arial" w:cs="Arial"/>
        </w:rPr>
        <w:t xml:space="preserve">the late </w:t>
      </w:r>
      <w:r w:rsidR="00D73A2A" w:rsidRPr="001C11DE">
        <w:rPr>
          <w:rFonts w:ascii="Arial" w:hAnsi="Arial" w:cs="Arial"/>
        </w:rPr>
        <w:t xml:space="preserve">Adolf </w:t>
      </w:r>
      <w:proofErr w:type="spellStart"/>
      <w:r w:rsidR="00D73A2A" w:rsidRPr="001C11DE">
        <w:rPr>
          <w:rFonts w:ascii="Arial" w:hAnsi="Arial" w:cs="Arial"/>
        </w:rPr>
        <w:t>Katjiri</w:t>
      </w:r>
      <w:proofErr w:type="spellEnd"/>
      <w:r w:rsidR="00D73A2A" w:rsidRPr="001C11DE">
        <w:rPr>
          <w:rFonts w:ascii="Arial" w:hAnsi="Arial" w:cs="Arial"/>
        </w:rPr>
        <w:t xml:space="preserve"> was very painful to him as the latter was the third son he had lost</w:t>
      </w:r>
      <w:r w:rsidR="00A71D25" w:rsidRPr="001C11DE">
        <w:rPr>
          <w:rFonts w:ascii="Arial" w:hAnsi="Arial" w:cs="Arial"/>
        </w:rPr>
        <w:t xml:space="preserve"> up to that time</w:t>
      </w:r>
      <w:r w:rsidR="00D73A2A" w:rsidRPr="001C11DE">
        <w:rPr>
          <w:rFonts w:ascii="Arial" w:hAnsi="Arial" w:cs="Arial"/>
        </w:rPr>
        <w:t>.  ‘I was touched by this loss’ he retorted.</w:t>
      </w:r>
    </w:p>
    <w:p w14:paraId="580850CD" w14:textId="77777777" w:rsidR="00D73A2A" w:rsidRPr="001C11DE" w:rsidRDefault="00D73A2A" w:rsidP="00825E50">
      <w:pPr>
        <w:spacing w:line="360" w:lineRule="auto"/>
        <w:jc w:val="both"/>
        <w:rPr>
          <w:rFonts w:ascii="Arial" w:hAnsi="Arial" w:cs="Arial"/>
        </w:rPr>
      </w:pPr>
    </w:p>
    <w:p w14:paraId="2A7E5E53" w14:textId="40479643" w:rsidR="00D73A2A" w:rsidRPr="001C11DE" w:rsidRDefault="00AC5AC0" w:rsidP="00825E50">
      <w:pPr>
        <w:spacing w:line="360" w:lineRule="auto"/>
        <w:jc w:val="both"/>
        <w:rPr>
          <w:rFonts w:ascii="Arial" w:hAnsi="Arial" w:cs="Arial"/>
        </w:rPr>
      </w:pPr>
      <w:r w:rsidRPr="001C11DE">
        <w:rPr>
          <w:rFonts w:ascii="Arial" w:hAnsi="Arial" w:cs="Arial"/>
        </w:rPr>
        <w:t>[</w:t>
      </w:r>
      <w:r w:rsidR="00917492">
        <w:rPr>
          <w:rFonts w:ascii="Arial" w:hAnsi="Arial" w:cs="Arial"/>
        </w:rPr>
        <w:t>57</w:t>
      </w:r>
      <w:r w:rsidR="00D73A2A" w:rsidRPr="001C11DE">
        <w:rPr>
          <w:rFonts w:ascii="Arial" w:hAnsi="Arial" w:cs="Arial"/>
        </w:rPr>
        <w:t>]</w:t>
      </w:r>
      <w:r w:rsidR="00D73A2A" w:rsidRPr="001C11DE">
        <w:rPr>
          <w:rFonts w:ascii="Arial" w:hAnsi="Arial" w:cs="Arial"/>
        </w:rPr>
        <w:tab/>
        <w:t>In my view, it is clear that it was out of the deep pain of the loss that he could have made those utterances. In this regard, and this is the second issue, it came out in evidence that there was some bad blood between the plaintiff and the 1</w:t>
      </w:r>
      <w:r w:rsidR="00D73A2A" w:rsidRPr="001C11DE">
        <w:rPr>
          <w:rFonts w:ascii="Arial" w:hAnsi="Arial" w:cs="Arial"/>
          <w:vertAlign w:val="superscript"/>
        </w:rPr>
        <w:t>st</w:t>
      </w:r>
      <w:r w:rsidR="00D73A2A" w:rsidRPr="001C11DE">
        <w:rPr>
          <w:rFonts w:ascii="Arial" w:hAnsi="Arial" w:cs="Arial"/>
        </w:rPr>
        <w:t xml:space="preserve"> defendant. According to the former, this related to the winding up of the estate of </w:t>
      </w:r>
      <w:r w:rsidR="005B6649" w:rsidRPr="001C11DE">
        <w:rPr>
          <w:rFonts w:ascii="Arial" w:hAnsi="Arial" w:cs="Arial"/>
        </w:rPr>
        <w:t xml:space="preserve">the late </w:t>
      </w:r>
      <w:proofErr w:type="spellStart"/>
      <w:r w:rsidR="00D73A2A" w:rsidRPr="001C11DE">
        <w:rPr>
          <w:rFonts w:ascii="Arial" w:hAnsi="Arial" w:cs="Arial"/>
        </w:rPr>
        <w:t>Gershon</w:t>
      </w:r>
      <w:proofErr w:type="spellEnd"/>
      <w:r w:rsidR="00D73A2A" w:rsidRPr="001C11DE">
        <w:rPr>
          <w:rFonts w:ascii="Arial" w:hAnsi="Arial" w:cs="Arial"/>
        </w:rPr>
        <w:t xml:space="preserve"> </w:t>
      </w:r>
      <w:proofErr w:type="spellStart"/>
      <w:r w:rsidR="00D73A2A" w:rsidRPr="001C11DE">
        <w:rPr>
          <w:rFonts w:ascii="Arial" w:hAnsi="Arial" w:cs="Arial"/>
        </w:rPr>
        <w:t>Katjiri</w:t>
      </w:r>
      <w:proofErr w:type="spellEnd"/>
      <w:r w:rsidR="005B6649" w:rsidRPr="001C11DE">
        <w:rPr>
          <w:rFonts w:ascii="Arial" w:hAnsi="Arial" w:cs="Arial"/>
        </w:rPr>
        <w:t>,</w:t>
      </w:r>
      <w:r w:rsidR="00D73A2A" w:rsidRPr="001C11DE">
        <w:rPr>
          <w:rFonts w:ascii="Arial" w:hAnsi="Arial" w:cs="Arial"/>
        </w:rPr>
        <w:t xml:space="preserve"> with whom the former </w:t>
      </w:r>
      <w:r w:rsidR="00A71D25" w:rsidRPr="001C11DE">
        <w:rPr>
          <w:rFonts w:ascii="Arial" w:hAnsi="Arial" w:cs="Arial"/>
        </w:rPr>
        <w:t>w</w:t>
      </w:r>
      <w:r w:rsidR="00D73A2A" w:rsidRPr="001C11DE">
        <w:rPr>
          <w:rFonts w:ascii="Arial" w:hAnsi="Arial" w:cs="Arial"/>
        </w:rPr>
        <w:t>as in an arranged sham marriage</w:t>
      </w:r>
      <w:r w:rsidR="005B6649" w:rsidRPr="001C11DE">
        <w:rPr>
          <w:rFonts w:ascii="Arial" w:hAnsi="Arial" w:cs="Arial"/>
        </w:rPr>
        <w:t xml:space="preserve"> of convenience</w:t>
      </w:r>
      <w:r w:rsidR="00D73A2A" w:rsidRPr="001C11DE">
        <w:rPr>
          <w:rFonts w:ascii="Arial" w:hAnsi="Arial" w:cs="Arial"/>
        </w:rPr>
        <w:t>. It was her evidence that she was no</w:t>
      </w:r>
      <w:r w:rsidR="005B6649" w:rsidRPr="001C11DE">
        <w:rPr>
          <w:rFonts w:ascii="Arial" w:hAnsi="Arial" w:cs="Arial"/>
        </w:rPr>
        <w:t>t</w:t>
      </w:r>
      <w:r w:rsidR="00D73A2A" w:rsidRPr="001C11DE">
        <w:rPr>
          <w:rFonts w:ascii="Arial" w:hAnsi="Arial" w:cs="Arial"/>
        </w:rPr>
        <w:t xml:space="preserve"> allowed by the 1</w:t>
      </w:r>
      <w:r w:rsidR="00D73A2A" w:rsidRPr="001C11DE">
        <w:rPr>
          <w:rFonts w:ascii="Arial" w:hAnsi="Arial" w:cs="Arial"/>
          <w:vertAlign w:val="superscript"/>
        </w:rPr>
        <w:t>st</w:t>
      </w:r>
      <w:r w:rsidR="00D73A2A" w:rsidRPr="001C11DE">
        <w:rPr>
          <w:rFonts w:ascii="Arial" w:hAnsi="Arial" w:cs="Arial"/>
        </w:rPr>
        <w:t xml:space="preserve"> defendant to participate in </w:t>
      </w:r>
      <w:r w:rsidR="005B6649" w:rsidRPr="001C11DE">
        <w:rPr>
          <w:rFonts w:ascii="Arial" w:hAnsi="Arial" w:cs="Arial"/>
        </w:rPr>
        <w:t xml:space="preserve">the distribution of </w:t>
      </w:r>
      <w:r w:rsidR="00D73A2A" w:rsidRPr="001C11DE">
        <w:rPr>
          <w:rFonts w:ascii="Arial" w:hAnsi="Arial" w:cs="Arial"/>
        </w:rPr>
        <w:t>his estate.</w:t>
      </w:r>
    </w:p>
    <w:p w14:paraId="02614F88" w14:textId="77777777" w:rsidR="00D73A2A" w:rsidRPr="001C11DE" w:rsidRDefault="00D73A2A" w:rsidP="00825E50">
      <w:pPr>
        <w:spacing w:line="360" w:lineRule="auto"/>
        <w:jc w:val="both"/>
        <w:rPr>
          <w:rFonts w:ascii="Arial" w:hAnsi="Arial" w:cs="Arial"/>
        </w:rPr>
      </w:pPr>
    </w:p>
    <w:p w14:paraId="6A34BE84" w14:textId="193E9718" w:rsidR="00D73A2A" w:rsidRPr="001C11DE" w:rsidRDefault="00AC5AC0" w:rsidP="00825E50">
      <w:pPr>
        <w:spacing w:line="360" w:lineRule="auto"/>
        <w:jc w:val="both"/>
        <w:rPr>
          <w:rFonts w:ascii="Arial" w:hAnsi="Arial" w:cs="Arial"/>
        </w:rPr>
      </w:pPr>
      <w:r w:rsidRPr="001C11DE">
        <w:rPr>
          <w:rFonts w:ascii="Arial" w:hAnsi="Arial" w:cs="Arial"/>
        </w:rPr>
        <w:t>[</w:t>
      </w:r>
      <w:r w:rsidR="00917492">
        <w:rPr>
          <w:rFonts w:ascii="Arial" w:hAnsi="Arial" w:cs="Arial"/>
        </w:rPr>
        <w:t>58</w:t>
      </w:r>
      <w:r w:rsidR="00D73A2A" w:rsidRPr="001C11DE">
        <w:rPr>
          <w:rFonts w:ascii="Arial" w:hAnsi="Arial" w:cs="Arial"/>
        </w:rPr>
        <w:t>]</w:t>
      </w:r>
      <w:r w:rsidR="00D73A2A" w:rsidRPr="001C11DE">
        <w:rPr>
          <w:rFonts w:ascii="Arial" w:hAnsi="Arial" w:cs="Arial"/>
        </w:rPr>
        <w:tab/>
        <w:t>Furthermore, it came out in cross-examination that the 1</w:t>
      </w:r>
      <w:r w:rsidR="00D73A2A" w:rsidRPr="001C11DE">
        <w:rPr>
          <w:rFonts w:ascii="Arial" w:hAnsi="Arial" w:cs="Arial"/>
          <w:vertAlign w:val="superscript"/>
        </w:rPr>
        <w:t>st</w:t>
      </w:r>
      <w:r w:rsidR="00D73A2A" w:rsidRPr="001C11DE">
        <w:rPr>
          <w:rFonts w:ascii="Arial" w:hAnsi="Arial" w:cs="Arial"/>
        </w:rPr>
        <w:t xml:space="preserve"> defendant was not amused at the manner in which the vehicles were being driven and particularly that the hearse was not in front as the custom seems to be. This the plaintiff explained</w:t>
      </w:r>
      <w:r w:rsidR="00A71D25" w:rsidRPr="001C11DE">
        <w:rPr>
          <w:rFonts w:ascii="Arial" w:hAnsi="Arial" w:cs="Arial"/>
        </w:rPr>
        <w:t xml:space="preserve"> but it does not appear that the </w:t>
      </w:r>
      <w:r w:rsidR="00D2438B">
        <w:rPr>
          <w:rFonts w:ascii="Arial" w:hAnsi="Arial" w:cs="Arial"/>
        </w:rPr>
        <w:t>defendant</w:t>
      </w:r>
      <w:r w:rsidR="00A71D25" w:rsidRPr="001C11DE">
        <w:rPr>
          <w:rFonts w:ascii="Arial" w:hAnsi="Arial" w:cs="Arial"/>
        </w:rPr>
        <w:t xml:space="preserve">s asked nor was it explained to them why the plaintiff’s vehicle arrived at the homestead first. </w:t>
      </w:r>
      <w:r w:rsidR="00D73A2A" w:rsidRPr="001C11DE">
        <w:rPr>
          <w:rFonts w:ascii="Arial" w:hAnsi="Arial" w:cs="Arial"/>
        </w:rPr>
        <w:t>In my view, this goes</w:t>
      </w:r>
      <w:r w:rsidR="00A81473">
        <w:rPr>
          <w:rFonts w:ascii="Arial" w:hAnsi="Arial" w:cs="Arial"/>
        </w:rPr>
        <w:t xml:space="preserve"> to show that there was a motive at that very point</w:t>
      </w:r>
      <w:r w:rsidR="00D73A2A" w:rsidRPr="001C11DE">
        <w:rPr>
          <w:rFonts w:ascii="Arial" w:hAnsi="Arial" w:cs="Arial"/>
        </w:rPr>
        <w:t xml:space="preserve"> why </w:t>
      </w:r>
      <w:r w:rsidR="00A81473">
        <w:rPr>
          <w:rFonts w:ascii="Arial" w:hAnsi="Arial" w:cs="Arial"/>
        </w:rPr>
        <w:t>the defendants could</w:t>
      </w:r>
      <w:r w:rsidR="00D73A2A" w:rsidRPr="001C11DE">
        <w:rPr>
          <w:rFonts w:ascii="Arial" w:hAnsi="Arial" w:cs="Arial"/>
        </w:rPr>
        <w:t xml:space="preserve"> hurl the insults that they did. The probabilities in this regard, accord with the plaintiff’s case</w:t>
      </w:r>
      <w:r w:rsidR="007D1F25">
        <w:rPr>
          <w:rFonts w:ascii="Arial" w:hAnsi="Arial" w:cs="Arial"/>
        </w:rPr>
        <w:t xml:space="preserve"> </w:t>
      </w:r>
      <w:r w:rsidR="00D73A2A" w:rsidRPr="001C11DE">
        <w:rPr>
          <w:rFonts w:ascii="Arial" w:hAnsi="Arial" w:cs="Arial"/>
        </w:rPr>
        <w:t>in my considered view.</w:t>
      </w:r>
    </w:p>
    <w:p w14:paraId="5380A764" w14:textId="4CF56593" w:rsidR="000159F0" w:rsidRPr="001C11DE" w:rsidRDefault="00D73A2A" w:rsidP="00825E50">
      <w:pPr>
        <w:spacing w:line="360" w:lineRule="auto"/>
        <w:jc w:val="both"/>
        <w:rPr>
          <w:rFonts w:ascii="Arial" w:hAnsi="Arial" w:cs="Arial"/>
        </w:rPr>
      </w:pPr>
      <w:r w:rsidRPr="001C11DE">
        <w:rPr>
          <w:rFonts w:ascii="Arial" w:hAnsi="Arial" w:cs="Arial"/>
        </w:rPr>
        <w:t xml:space="preserve"> </w:t>
      </w:r>
    </w:p>
    <w:p w14:paraId="12C11B29" w14:textId="11372E3E" w:rsidR="00A71D25" w:rsidRPr="001C11DE" w:rsidRDefault="00917492" w:rsidP="00825E50">
      <w:pPr>
        <w:spacing w:line="360" w:lineRule="auto"/>
        <w:jc w:val="both"/>
        <w:rPr>
          <w:rFonts w:ascii="Arial" w:hAnsi="Arial" w:cs="Arial"/>
        </w:rPr>
      </w:pPr>
      <w:r>
        <w:rPr>
          <w:rFonts w:ascii="Arial" w:hAnsi="Arial" w:cs="Arial"/>
        </w:rPr>
        <w:t>[59</w:t>
      </w:r>
      <w:r w:rsidR="00A71D25" w:rsidRPr="001C11DE">
        <w:rPr>
          <w:rFonts w:ascii="Arial" w:hAnsi="Arial" w:cs="Arial"/>
        </w:rPr>
        <w:t>]</w:t>
      </w:r>
      <w:r w:rsidR="00A71D25" w:rsidRPr="001C11DE">
        <w:rPr>
          <w:rFonts w:ascii="Arial" w:hAnsi="Arial" w:cs="Arial"/>
        </w:rPr>
        <w:tab/>
        <w:t xml:space="preserve">I also note that even from the defendants’ evidence, particularly that </w:t>
      </w:r>
      <w:r w:rsidR="009D7374" w:rsidRPr="001C11DE">
        <w:rPr>
          <w:rFonts w:ascii="Arial" w:hAnsi="Arial" w:cs="Arial"/>
        </w:rPr>
        <w:t>of the</w:t>
      </w:r>
      <w:r w:rsidR="00A71D25" w:rsidRPr="001C11DE">
        <w:rPr>
          <w:rFonts w:ascii="Arial" w:hAnsi="Arial" w:cs="Arial"/>
        </w:rPr>
        <w:t xml:space="preserve"> 2</w:t>
      </w:r>
      <w:r w:rsidR="00A71D25" w:rsidRPr="001C11DE">
        <w:rPr>
          <w:rFonts w:ascii="Arial" w:hAnsi="Arial" w:cs="Arial"/>
          <w:vertAlign w:val="superscript"/>
        </w:rPr>
        <w:t>nd</w:t>
      </w:r>
      <w:r w:rsidR="00A71D25" w:rsidRPr="001C11DE">
        <w:rPr>
          <w:rFonts w:ascii="Arial" w:hAnsi="Arial" w:cs="Arial"/>
        </w:rPr>
        <w:t xml:space="preserve"> defendant, as recorded above, the plaintiff was also crying when she went into the house after the deceased’s body had been removed from the vehicle. In the circumstances, her behaviour of grief and sadness was totally at odds with a person who had achieved the mission of killing the deceased</w:t>
      </w:r>
      <w:r w:rsidR="00A81473">
        <w:rPr>
          <w:rFonts w:ascii="Arial" w:hAnsi="Arial" w:cs="Arial"/>
        </w:rPr>
        <w:t xml:space="preserve"> as alleged</w:t>
      </w:r>
      <w:r w:rsidR="00A71D25" w:rsidRPr="001C11DE">
        <w:rPr>
          <w:rFonts w:ascii="Arial" w:hAnsi="Arial" w:cs="Arial"/>
        </w:rPr>
        <w:t>. Why would she cry? It was not suggested nor even put to her that she was happy with the death of the deceased and that if she did shed any tears, they were nothing but crocodile tears.</w:t>
      </w:r>
      <w:r w:rsidR="00AE6BB0" w:rsidRPr="001C11DE">
        <w:rPr>
          <w:rFonts w:ascii="Arial" w:hAnsi="Arial" w:cs="Arial"/>
        </w:rPr>
        <w:t xml:space="preserve"> </w:t>
      </w:r>
      <w:r w:rsidR="00BA2F5E" w:rsidRPr="001C11DE">
        <w:rPr>
          <w:rFonts w:ascii="Arial" w:hAnsi="Arial" w:cs="Arial"/>
        </w:rPr>
        <w:t>This, in my view lends credence to the plaintiff’s case and correspondingly weakens, if not totally destroys the substratum of the defendants’ accusations.</w:t>
      </w:r>
    </w:p>
    <w:p w14:paraId="22394A10" w14:textId="483B1EDB" w:rsidR="007E1161" w:rsidRDefault="00917492" w:rsidP="00825E50">
      <w:pPr>
        <w:spacing w:line="360" w:lineRule="auto"/>
        <w:jc w:val="both"/>
        <w:rPr>
          <w:rFonts w:ascii="Arial" w:hAnsi="Arial" w:cs="Arial"/>
        </w:rPr>
      </w:pPr>
      <w:r>
        <w:rPr>
          <w:rFonts w:ascii="Arial" w:hAnsi="Arial" w:cs="Arial"/>
        </w:rPr>
        <w:t>[60</w:t>
      </w:r>
      <w:r w:rsidR="00783550">
        <w:rPr>
          <w:rFonts w:ascii="Arial" w:hAnsi="Arial" w:cs="Arial"/>
        </w:rPr>
        <w:t>]</w:t>
      </w:r>
      <w:r w:rsidR="00783550">
        <w:rPr>
          <w:rFonts w:ascii="Arial" w:hAnsi="Arial" w:cs="Arial"/>
        </w:rPr>
        <w:tab/>
        <w:t>It also bears mentioning that the story of the 1</w:t>
      </w:r>
      <w:r w:rsidR="00783550" w:rsidRPr="00783550">
        <w:rPr>
          <w:rFonts w:ascii="Arial" w:hAnsi="Arial" w:cs="Arial"/>
          <w:vertAlign w:val="superscript"/>
        </w:rPr>
        <w:t>st</w:t>
      </w:r>
      <w:r w:rsidR="00783550">
        <w:rPr>
          <w:rFonts w:ascii="Arial" w:hAnsi="Arial" w:cs="Arial"/>
        </w:rPr>
        <w:t xml:space="preserve"> defendant heaping praises on the plaintiff for erecting the tombstone of the late </w:t>
      </w:r>
      <w:proofErr w:type="spellStart"/>
      <w:r w:rsidR="00783550">
        <w:rPr>
          <w:rFonts w:ascii="Arial" w:hAnsi="Arial" w:cs="Arial"/>
        </w:rPr>
        <w:t>Gershon</w:t>
      </w:r>
      <w:proofErr w:type="spellEnd"/>
      <w:r w:rsidR="00783550">
        <w:rPr>
          <w:rFonts w:ascii="Arial" w:hAnsi="Arial" w:cs="Arial"/>
        </w:rPr>
        <w:t xml:space="preserve"> </w:t>
      </w:r>
      <w:proofErr w:type="spellStart"/>
      <w:r w:rsidR="00783550">
        <w:rPr>
          <w:rFonts w:ascii="Arial" w:hAnsi="Arial" w:cs="Arial"/>
        </w:rPr>
        <w:t>Katjiri</w:t>
      </w:r>
      <w:proofErr w:type="spellEnd"/>
      <w:r w:rsidR="007E1161">
        <w:rPr>
          <w:rFonts w:ascii="Arial" w:hAnsi="Arial" w:cs="Arial"/>
        </w:rPr>
        <w:t xml:space="preserve"> rings hollow and points to the eulogy alleged</w:t>
      </w:r>
      <w:r w:rsidR="00783550">
        <w:rPr>
          <w:rFonts w:ascii="Arial" w:hAnsi="Arial" w:cs="Arial"/>
        </w:rPr>
        <w:t xml:space="preserve"> </w:t>
      </w:r>
      <w:r w:rsidR="007F36B0">
        <w:rPr>
          <w:rFonts w:ascii="Arial" w:hAnsi="Arial" w:cs="Arial"/>
        </w:rPr>
        <w:t>by some of the 1</w:t>
      </w:r>
      <w:r w:rsidR="007F36B0" w:rsidRPr="007F36B0">
        <w:rPr>
          <w:rFonts w:ascii="Arial" w:hAnsi="Arial" w:cs="Arial"/>
          <w:vertAlign w:val="superscript"/>
        </w:rPr>
        <w:t>st</w:t>
      </w:r>
      <w:r w:rsidR="007F36B0">
        <w:rPr>
          <w:rFonts w:ascii="Arial" w:hAnsi="Arial" w:cs="Arial"/>
        </w:rPr>
        <w:t xml:space="preserve"> defendant’s witnesses as </w:t>
      </w:r>
      <w:r w:rsidR="00783550">
        <w:rPr>
          <w:rFonts w:ascii="Arial" w:hAnsi="Arial" w:cs="Arial"/>
        </w:rPr>
        <w:t>having been fabricated by the defendants. I say so for the reason that it is clear that the 1</w:t>
      </w:r>
      <w:r w:rsidR="00783550" w:rsidRPr="00783550">
        <w:rPr>
          <w:rFonts w:ascii="Arial" w:hAnsi="Arial" w:cs="Arial"/>
          <w:vertAlign w:val="superscript"/>
        </w:rPr>
        <w:t>st</w:t>
      </w:r>
      <w:r w:rsidR="00783550">
        <w:rPr>
          <w:rFonts w:ascii="Arial" w:hAnsi="Arial" w:cs="Arial"/>
        </w:rPr>
        <w:t xml:space="preserve"> defendant was unhappy with the plaintiff as exemplified by him being </w:t>
      </w:r>
      <w:r w:rsidR="007E1161">
        <w:rPr>
          <w:rFonts w:ascii="Arial" w:hAnsi="Arial" w:cs="Arial"/>
        </w:rPr>
        <w:t xml:space="preserve">agitated by the sequence in which the vehicles arrived and </w:t>
      </w:r>
      <w:r w:rsidR="00A81473">
        <w:rPr>
          <w:rFonts w:ascii="Arial" w:hAnsi="Arial" w:cs="Arial"/>
        </w:rPr>
        <w:t xml:space="preserve">with </w:t>
      </w:r>
      <w:r w:rsidR="007E1161">
        <w:rPr>
          <w:rFonts w:ascii="Arial" w:hAnsi="Arial" w:cs="Arial"/>
        </w:rPr>
        <w:t xml:space="preserve">how the plaintiff’s vehicle in particular, was being driven. How he could, in those circumstances, thank the plaintiff for erecting a tombstone two years earlier, and ‘forget’ to thank her for her latest </w:t>
      </w:r>
      <w:r w:rsidR="00A81473">
        <w:rPr>
          <w:rFonts w:ascii="Arial" w:hAnsi="Arial" w:cs="Arial"/>
        </w:rPr>
        <w:t xml:space="preserve">acts of </w:t>
      </w:r>
      <w:r w:rsidR="007E1161">
        <w:rPr>
          <w:rFonts w:ascii="Arial" w:hAnsi="Arial" w:cs="Arial"/>
        </w:rPr>
        <w:t>magnanimity, in catering for Adolf’s funeral, is simply mind-blowing and unbelievable, inexorably pointing to the defendants’ evidence in this regard being contrived and false. I find and hold this for a fact.</w:t>
      </w:r>
    </w:p>
    <w:p w14:paraId="3109CCA3" w14:textId="0ADB06E8" w:rsidR="00783550" w:rsidRPr="001C11DE" w:rsidRDefault="007E1161" w:rsidP="00825E50">
      <w:pPr>
        <w:spacing w:line="360" w:lineRule="auto"/>
        <w:jc w:val="both"/>
        <w:rPr>
          <w:rFonts w:ascii="Arial" w:hAnsi="Arial" w:cs="Arial"/>
        </w:rPr>
      </w:pPr>
      <w:r>
        <w:rPr>
          <w:rFonts w:ascii="Arial" w:hAnsi="Arial" w:cs="Arial"/>
        </w:rPr>
        <w:t xml:space="preserve"> </w:t>
      </w:r>
    </w:p>
    <w:p w14:paraId="27693B53" w14:textId="164AC360" w:rsidR="00AE6BB0" w:rsidRPr="001C11DE" w:rsidRDefault="00AC5AC0" w:rsidP="00825E50">
      <w:pPr>
        <w:spacing w:line="360" w:lineRule="auto"/>
        <w:jc w:val="both"/>
        <w:rPr>
          <w:rFonts w:ascii="Arial" w:hAnsi="Arial" w:cs="Arial"/>
        </w:rPr>
      </w:pPr>
      <w:r w:rsidRPr="001C11DE">
        <w:rPr>
          <w:rFonts w:ascii="Arial" w:hAnsi="Arial" w:cs="Arial"/>
        </w:rPr>
        <w:t>[</w:t>
      </w:r>
      <w:r w:rsidR="00917492">
        <w:rPr>
          <w:rFonts w:ascii="Arial" w:hAnsi="Arial" w:cs="Arial"/>
        </w:rPr>
        <w:t>61</w:t>
      </w:r>
      <w:r w:rsidRPr="001C11DE">
        <w:rPr>
          <w:rFonts w:ascii="Arial" w:hAnsi="Arial" w:cs="Arial"/>
        </w:rPr>
        <w:t>]</w:t>
      </w:r>
      <w:r w:rsidRPr="001C11DE">
        <w:rPr>
          <w:rFonts w:ascii="Arial" w:hAnsi="Arial" w:cs="Arial"/>
        </w:rPr>
        <w:tab/>
        <w:t>There may have been some contradictions in the plaintiff’s case but I am of the consider</w:t>
      </w:r>
      <w:r w:rsidR="007E1161">
        <w:rPr>
          <w:rFonts w:ascii="Arial" w:hAnsi="Arial" w:cs="Arial"/>
        </w:rPr>
        <w:t>ed view that these were minor and in any event,</w:t>
      </w:r>
      <w:r w:rsidRPr="001C11DE">
        <w:rPr>
          <w:rFonts w:ascii="Arial" w:hAnsi="Arial" w:cs="Arial"/>
        </w:rPr>
        <w:t xml:space="preserve"> not centrally connected to the key issues in dispute in this case. </w:t>
      </w:r>
      <w:r w:rsidR="00AE6BB0" w:rsidRPr="001C11DE">
        <w:rPr>
          <w:rFonts w:ascii="Arial" w:hAnsi="Arial" w:cs="Arial"/>
        </w:rPr>
        <w:t xml:space="preserve">In this regard, I should mention the contradiction between the version put to the defendants and their witnesses that there was no unveiling of the tombstone of the late </w:t>
      </w:r>
      <w:proofErr w:type="spellStart"/>
      <w:r w:rsidR="00AE6BB0" w:rsidRPr="001C11DE">
        <w:rPr>
          <w:rFonts w:ascii="Arial" w:hAnsi="Arial" w:cs="Arial"/>
        </w:rPr>
        <w:t>Gershon</w:t>
      </w:r>
      <w:proofErr w:type="spellEnd"/>
      <w:r w:rsidR="00AE6BB0" w:rsidRPr="001C11DE">
        <w:rPr>
          <w:rFonts w:ascii="Arial" w:hAnsi="Arial" w:cs="Arial"/>
        </w:rPr>
        <w:t xml:space="preserve"> </w:t>
      </w:r>
      <w:proofErr w:type="spellStart"/>
      <w:r w:rsidR="00AE6BB0" w:rsidRPr="001C11DE">
        <w:rPr>
          <w:rFonts w:ascii="Arial" w:hAnsi="Arial" w:cs="Arial"/>
        </w:rPr>
        <w:t>Katjiri</w:t>
      </w:r>
      <w:proofErr w:type="spellEnd"/>
      <w:r w:rsidR="00AE6BB0" w:rsidRPr="001C11DE">
        <w:rPr>
          <w:rFonts w:ascii="Arial" w:hAnsi="Arial" w:cs="Arial"/>
        </w:rPr>
        <w:t xml:space="preserve"> yet the plaintiff in her evidence admitted this. I do not find this issue as having been central to the main issue and it accordingly carries trifling weight in my view.</w:t>
      </w:r>
    </w:p>
    <w:p w14:paraId="58199FF7" w14:textId="77777777" w:rsidR="00AE6BB0" w:rsidRPr="001C11DE" w:rsidRDefault="00AE6BB0" w:rsidP="00825E50">
      <w:pPr>
        <w:spacing w:line="360" w:lineRule="auto"/>
        <w:jc w:val="both"/>
        <w:rPr>
          <w:rFonts w:ascii="Arial" w:hAnsi="Arial" w:cs="Arial"/>
        </w:rPr>
      </w:pPr>
    </w:p>
    <w:p w14:paraId="1161CBA5" w14:textId="36AD3CDB" w:rsidR="00AE6BB0" w:rsidRPr="001C11DE" w:rsidRDefault="00917492" w:rsidP="00825E50">
      <w:pPr>
        <w:spacing w:line="360" w:lineRule="auto"/>
        <w:jc w:val="both"/>
        <w:rPr>
          <w:rFonts w:ascii="Arial" w:hAnsi="Arial" w:cs="Arial"/>
        </w:rPr>
      </w:pPr>
      <w:r>
        <w:rPr>
          <w:rFonts w:ascii="Arial" w:hAnsi="Arial" w:cs="Arial"/>
        </w:rPr>
        <w:t>[62</w:t>
      </w:r>
      <w:r w:rsidR="00AE6BB0" w:rsidRPr="001C11DE">
        <w:rPr>
          <w:rFonts w:ascii="Arial" w:hAnsi="Arial" w:cs="Arial"/>
        </w:rPr>
        <w:t>]</w:t>
      </w:r>
      <w:r w:rsidR="00AE6BB0" w:rsidRPr="001C11DE">
        <w:rPr>
          <w:rFonts w:ascii="Arial" w:hAnsi="Arial" w:cs="Arial"/>
        </w:rPr>
        <w:tab/>
        <w:t>I come to the view that the evidence of the defendants together with their witnesses was nothing but a bare denial and the evidence appears to have been contrived. Some of the witnesses appeared to remember everything else said, particularly the good said about the plaintiff by the 1</w:t>
      </w:r>
      <w:r w:rsidR="00AE6BB0" w:rsidRPr="001C11DE">
        <w:rPr>
          <w:rFonts w:ascii="Arial" w:hAnsi="Arial" w:cs="Arial"/>
          <w:vertAlign w:val="superscript"/>
        </w:rPr>
        <w:t>st</w:t>
      </w:r>
      <w:r w:rsidR="00AE6BB0" w:rsidRPr="001C11DE">
        <w:rPr>
          <w:rFonts w:ascii="Arial" w:hAnsi="Arial" w:cs="Arial"/>
        </w:rPr>
        <w:t xml:space="preserve"> defendant except the ugly he said</w:t>
      </w:r>
      <w:r w:rsidR="007D1F25">
        <w:rPr>
          <w:rFonts w:ascii="Arial" w:hAnsi="Arial" w:cs="Arial"/>
        </w:rPr>
        <w:t>, as I have held to be the case</w:t>
      </w:r>
      <w:r w:rsidR="00AE6BB0" w:rsidRPr="001C11DE">
        <w:rPr>
          <w:rFonts w:ascii="Arial" w:hAnsi="Arial" w:cs="Arial"/>
        </w:rPr>
        <w:t xml:space="preserve">. Some did not </w:t>
      </w:r>
      <w:r w:rsidR="00BA2F5E" w:rsidRPr="001C11DE">
        <w:rPr>
          <w:rFonts w:ascii="Arial" w:hAnsi="Arial" w:cs="Arial"/>
        </w:rPr>
        <w:t>out rightly</w:t>
      </w:r>
      <w:r w:rsidR="00AE6BB0" w:rsidRPr="001C11DE">
        <w:rPr>
          <w:rFonts w:ascii="Arial" w:hAnsi="Arial" w:cs="Arial"/>
        </w:rPr>
        <w:t xml:space="preserve"> deny this but stated that they did not remember the defendants making the said utterances. This nails the </w:t>
      </w:r>
      <w:r w:rsidR="001B7D6E">
        <w:rPr>
          <w:rFonts w:ascii="Arial" w:hAnsi="Arial" w:cs="Arial"/>
        </w:rPr>
        <w:t xml:space="preserve">true </w:t>
      </w:r>
      <w:r w:rsidR="007D1F25">
        <w:rPr>
          <w:rFonts w:ascii="Arial" w:hAnsi="Arial" w:cs="Arial"/>
        </w:rPr>
        <w:t xml:space="preserve">colours of the </w:t>
      </w:r>
      <w:r w:rsidR="00AE6BB0" w:rsidRPr="001C11DE">
        <w:rPr>
          <w:rFonts w:ascii="Arial" w:hAnsi="Arial" w:cs="Arial"/>
        </w:rPr>
        <w:t xml:space="preserve">defendants’ </w:t>
      </w:r>
      <w:r w:rsidR="001B7D6E">
        <w:rPr>
          <w:rFonts w:ascii="Arial" w:hAnsi="Arial" w:cs="Arial"/>
        </w:rPr>
        <w:t>and their witnesses</w:t>
      </w:r>
      <w:r w:rsidR="00AE6BB0" w:rsidRPr="001C11DE">
        <w:rPr>
          <w:rFonts w:ascii="Arial" w:hAnsi="Arial" w:cs="Arial"/>
        </w:rPr>
        <w:t xml:space="preserve"> to the mast.</w:t>
      </w:r>
    </w:p>
    <w:p w14:paraId="5268839B" w14:textId="77777777" w:rsidR="00AE6BB0" w:rsidRPr="001C11DE" w:rsidRDefault="00AE6BB0" w:rsidP="00825E50">
      <w:pPr>
        <w:spacing w:line="360" w:lineRule="auto"/>
        <w:jc w:val="both"/>
        <w:rPr>
          <w:rFonts w:ascii="Arial" w:hAnsi="Arial" w:cs="Arial"/>
        </w:rPr>
      </w:pPr>
    </w:p>
    <w:p w14:paraId="798FD769" w14:textId="3C0DCA12" w:rsidR="00AC5AC0" w:rsidRPr="001C11DE" w:rsidRDefault="00917492" w:rsidP="00825E50">
      <w:pPr>
        <w:spacing w:line="360" w:lineRule="auto"/>
        <w:jc w:val="both"/>
        <w:rPr>
          <w:rFonts w:ascii="Arial" w:hAnsi="Arial" w:cs="Arial"/>
        </w:rPr>
      </w:pPr>
      <w:r>
        <w:rPr>
          <w:rFonts w:ascii="Arial" w:hAnsi="Arial" w:cs="Arial"/>
        </w:rPr>
        <w:t>[63</w:t>
      </w:r>
      <w:r w:rsidR="00AE6BB0" w:rsidRPr="001C11DE">
        <w:rPr>
          <w:rFonts w:ascii="Arial" w:hAnsi="Arial" w:cs="Arial"/>
        </w:rPr>
        <w:t>]</w:t>
      </w:r>
      <w:r w:rsidR="00AE6BB0" w:rsidRPr="001C11DE">
        <w:rPr>
          <w:rFonts w:ascii="Arial" w:hAnsi="Arial" w:cs="Arial"/>
        </w:rPr>
        <w:tab/>
      </w:r>
      <w:r w:rsidR="00AC5AC0" w:rsidRPr="001C11DE">
        <w:rPr>
          <w:rFonts w:ascii="Arial" w:hAnsi="Arial" w:cs="Arial"/>
        </w:rPr>
        <w:t xml:space="preserve">I should, in this connection also mention some strange </w:t>
      </w:r>
      <w:r w:rsidR="00AE6BB0" w:rsidRPr="001C11DE">
        <w:rPr>
          <w:rFonts w:ascii="Arial" w:hAnsi="Arial" w:cs="Arial"/>
        </w:rPr>
        <w:t xml:space="preserve">and unbecoming </w:t>
      </w:r>
      <w:r w:rsidR="00AC5AC0" w:rsidRPr="001C11DE">
        <w:rPr>
          <w:rFonts w:ascii="Arial" w:hAnsi="Arial" w:cs="Arial"/>
        </w:rPr>
        <w:t>behaviour on the part of the 1</w:t>
      </w:r>
      <w:r w:rsidR="00AC5AC0" w:rsidRPr="001C11DE">
        <w:rPr>
          <w:rFonts w:ascii="Arial" w:hAnsi="Arial" w:cs="Arial"/>
          <w:vertAlign w:val="superscript"/>
        </w:rPr>
        <w:t>st</w:t>
      </w:r>
      <w:r w:rsidR="00AC5AC0" w:rsidRPr="001C11DE">
        <w:rPr>
          <w:rFonts w:ascii="Arial" w:hAnsi="Arial" w:cs="Arial"/>
        </w:rPr>
        <w:t xml:space="preserve"> defendant that I noticed </w:t>
      </w:r>
      <w:proofErr w:type="gramStart"/>
      <w:r w:rsidR="00AE6BB0" w:rsidRPr="001C11DE">
        <w:rPr>
          <w:rFonts w:ascii="Arial" w:hAnsi="Arial" w:cs="Arial"/>
        </w:rPr>
        <w:t xml:space="preserve">which </w:t>
      </w:r>
      <w:r w:rsidR="001B7D6E">
        <w:rPr>
          <w:rFonts w:ascii="Arial" w:hAnsi="Arial" w:cs="Arial"/>
        </w:rPr>
        <w:t xml:space="preserve"> did</w:t>
      </w:r>
      <w:proofErr w:type="gramEnd"/>
      <w:r w:rsidR="001B7D6E">
        <w:rPr>
          <w:rFonts w:ascii="Arial" w:hAnsi="Arial" w:cs="Arial"/>
        </w:rPr>
        <w:t xml:space="preserve"> not sit</w:t>
      </w:r>
      <w:r w:rsidR="00AC5AC0" w:rsidRPr="001C11DE">
        <w:rPr>
          <w:rFonts w:ascii="Arial" w:hAnsi="Arial" w:cs="Arial"/>
        </w:rPr>
        <w:t xml:space="preserve"> well with</w:t>
      </w:r>
      <w:r w:rsidR="00AE6BB0" w:rsidRPr="001C11DE">
        <w:rPr>
          <w:rFonts w:ascii="Arial" w:hAnsi="Arial" w:cs="Arial"/>
        </w:rPr>
        <w:t xml:space="preserve"> court</w:t>
      </w:r>
      <w:r w:rsidR="00AC5AC0" w:rsidRPr="001C11DE">
        <w:rPr>
          <w:rFonts w:ascii="Arial" w:hAnsi="Arial" w:cs="Arial"/>
        </w:rPr>
        <w:t>. It is this</w:t>
      </w:r>
      <w:r w:rsidR="00AE6BB0" w:rsidRPr="001C11DE">
        <w:rPr>
          <w:rFonts w:ascii="Arial" w:hAnsi="Arial" w:cs="Arial"/>
        </w:rPr>
        <w:t xml:space="preserve"> -</w:t>
      </w:r>
      <w:r w:rsidR="00AC5AC0" w:rsidRPr="001C11DE">
        <w:rPr>
          <w:rFonts w:ascii="Arial" w:hAnsi="Arial" w:cs="Arial"/>
        </w:rPr>
        <w:t xml:space="preserve"> </w:t>
      </w:r>
      <w:r w:rsidR="00AE6BB0" w:rsidRPr="001C11DE">
        <w:rPr>
          <w:rFonts w:ascii="Arial" w:hAnsi="Arial" w:cs="Arial"/>
        </w:rPr>
        <w:t>d</w:t>
      </w:r>
      <w:r w:rsidR="00AC5AC0" w:rsidRPr="001C11DE">
        <w:rPr>
          <w:rFonts w:ascii="Arial" w:hAnsi="Arial" w:cs="Arial"/>
        </w:rPr>
        <w:t>uring the first three days of the trial, the 1</w:t>
      </w:r>
      <w:r w:rsidR="00AC5AC0" w:rsidRPr="001C11DE">
        <w:rPr>
          <w:rFonts w:ascii="Arial" w:hAnsi="Arial" w:cs="Arial"/>
          <w:vertAlign w:val="superscript"/>
        </w:rPr>
        <w:t>st</w:t>
      </w:r>
      <w:r w:rsidR="00AC5AC0" w:rsidRPr="001C11DE">
        <w:rPr>
          <w:rFonts w:ascii="Arial" w:hAnsi="Arial" w:cs="Arial"/>
        </w:rPr>
        <w:t xml:space="preserve"> defendant was formally dressed and very smartly if I may add.</w:t>
      </w:r>
      <w:r w:rsidR="00AE6BB0" w:rsidRPr="001C11DE">
        <w:rPr>
          <w:rFonts w:ascii="Arial" w:hAnsi="Arial" w:cs="Arial"/>
        </w:rPr>
        <w:t xml:space="preserve"> He was the embodiment of calmness</w:t>
      </w:r>
      <w:r w:rsidR="001B7D6E">
        <w:rPr>
          <w:rFonts w:ascii="Arial" w:hAnsi="Arial" w:cs="Arial"/>
        </w:rPr>
        <w:t>, class</w:t>
      </w:r>
      <w:r w:rsidR="007D1F25">
        <w:rPr>
          <w:rFonts w:ascii="Arial" w:hAnsi="Arial" w:cs="Arial"/>
        </w:rPr>
        <w:t xml:space="preserve"> </w:t>
      </w:r>
      <w:r w:rsidR="00AE6BB0" w:rsidRPr="001C11DE">
        <w:rPr>
          <w:rFonts w:ascii="Arial" w:hAnsi="Arial" w:cs="Arial"/>
        </w:rPr>
        <w:t>and poise personified.</w:t>
      </w:r>
    </w:p>
    <w:p w14:paraId="6F37853D" w14:textId="77777777" w:rsidR="00917492" w:rsidRDefault="00917492" w:rsidP="00825E50">
      <w:pPr>
        <w:spacing w:line="360" w:lineRule="auto"/>
        <w:jc w:val="both"/>
        <w:rPr>
          <w:rFonts w:ascii="Arial" w:hAnsi="Arial" w:cs="Arial"/>
        </w:rPr>
      </w:pPr>
    </w:p>
    <w:p w14:paraId="537A64EC" w14:textId="22E55E92" w:rsidR="00917492" w:rsidRDefault="00AC5AC0" w:rsidP="00825E50">
      <w:pPr>
        <w:spacing w:line="360" w:lineRule="auto"/>
        <w:jc w:val="both"/>
        <w:rPr>
          <w:rFonts w:ascii="Arial" w:hAnsi="Arial" w:cs="Arial"/>
        </w:rPr>
      </w:pPr>
      <w:r w:rsidRPr="001C11DE">
        <w:rPr>
          <w:rFonts w:ascii="Arial" w:hAnsi="Arial" w:cs="Arial"/>
        </w:rPr>
        <w:t>[</w:t>
      </w:r>
      <w:r w:rsidR="00C4077D" w:rsidRPr="001C11DE">
        <w:rPr>
          <w:rFonts w:ascii="Arial" w:hAnsi="Arial" w:cs="Arial"/>
        </w:rPr>
        <w:t>6</w:t>
      </w:r>
      <w:r w:rsidR="00917492">
        <w:rPr>
          <w:rFonts w:ascii="Arial" w:hAnsi="Arial" w:cs="Arial"/>
        </w:rPr>
        <w:t>4</w:t>
      </w:r>
      <w:r w:rsidRPr="001C11DE">
        <w:rPr>
          <w:rFonts w:ascii="Arial" w:hAnsi="Arial" w:cs="Arial"/>
        </w:rPr>
        <w:t>]</w:t>
      </w:r>
      <w:r w:rsidRPr="001C11DE">
        <w:rPr>
          <w:rFonts w:ascii="Arial" w:hAnsi="Arial" w:cs="Arial"/>
        </w:rPr>
        <w:tab/>
        <w:t xml:space="preserve">On the day he was to adduce his evidence, however, he </w:t>
      </w:r>
      <w:r w:rsidR="00AE6BB0" w:rsidRPr="001C11DE">
        <w:rPr>
          <w:rFonts w:ascii="Arial" w:hAnsi="Arial" w:cs="Arial"/>
        </w:rPr>
        <w:t xml:space="preserve">inexplicably </w:t>
      </w:r>
      <w:r w:rsidRPr="001C11DE">
        <w:rPr>
          <w:rFonts w:ascii="Arial" w:hAnsi="Arial" w:cs="Arial"/>
        </w:rPr>
        <w:t>came dressed as a preacher with</w:t>
      </w:r>
      <w:r w:rsidR="001B7D6E">
        <w:rPr>
          <w:rFonts w:ascii="Arial" w:hAnsi="Arial" w:cs="Arial"/>
        </w:rPr>
        <w:t xml:space="preserve"> a</w:t>
      </w:r>
      <w:r w:rsidRPr="001C11DE">
        <w:rPr>
          <w:rFonts w:ascii="Arial" w:hAnsi="Arial" w:cs="Arial"/>
        </w:rPr>
        <w:t xml:space="preserve"> collar and all the </w:t>
      </w:r>
      <w:r w:rsidR="001B7D6E">
        <w:rPr>
          <w:rFonts w:ascii="Arial" w:hAnsi="Arial" w:cs="Arial"/>
        </w:rPr>
        <w:t xml:space="preserve">pastoral </w:t>
      </w:r>
      <w:r w:rsidRPr="001C11DE">
        <w:rPr>
          <w:rFonts w:ascii="Arial" w:hAnsi="Arial" w:cs="Arial"/>
        </w:rPr>
        <w:t>paraph</w:t>
      </w:r>
      <w:r w:rsidR="00AE6BB0" w:rsidRPr="001C11DE">
        <w:rPr>
          <w:rFonts w:ascii="Arial" w:hAnsi="Arial" w:cs="Arial"/>
        </w:rPr>
        <w:t>ern</w:t>
      </w:r>
      <w:r w:rsidRPr="001C11DE">
        <w:rPr>
          <w:rFonts w:ascii="Arial" w:hAnsi="Arial" w:cs="Arial"/>
        </w:rPr>
        <w:t xml:space="preserve">alia. </w:t>
      </w:r>
      <w:r w:rsidR="00AE6BB0" w:rsidRPr="001C11DE">
        <w:rPr>
          <w:rFonts w:ascii="Arial" w:hAnsi="Arial" w:cs="Arial"/>
        </w:rPr>
        <w:t xml:space="preserve">That was not all. </w:t>
      </w:r>
      <w:r w:rsidRPr="001C11DE">
        <w:rPr>
          <w:rFonts w:ascii="Arial" w:hAnsi="Arial" w:cs="Arial"/>
        </w:rPr>
        <w:t>He proceeded, when I admonished him in te</w:t>
      </w:r>
      <w:r w:rsidR="001B7D6E">
        <w:rPr>
          <w:rFonts w:ascii="Arial" w:hAnsi="Arial" w:cs="Arial"/>
        </w:rPr>
        <w:t>rms of the provisions of Rule 93</w:t>
      </w:r>
      <w:r w:rsidRPr="001C11DE">
        <w:rPr>
          <w:rFonts w:ascii="Arial" w:hAnsi="Arial" w:cs="Arial"/>
        </w:rPr>
        <w:t xml:space="preserve"> (4)</w:t>
      </w:r>
      <w:r w:rsidR="00D750CF" w:rsidRPr="001C11DE">
        <w:rPr>
          <w:rFonts w:ascii="Arial" w:hAnsi="Arial" w:cs="Arial"/>
        </w:rPr>
        <w:t>,</w:t>
      </w:r>
      <w:r w:rsidRPr="001C11DE">
        <w:rPr>
          <w:rFonts w:ascii="Arial" w:hAnsi="Arial" w:cs="Arial"/>
        </w:rPr>
        <w:t xml:space="preserve"> to </w:t>
      </w:r>
      <w:r w:rsidR="00D750CF" w:rsidRPr="001C11DE">
        <w:rPr>
          <w:rFonts w:ascii="Arial" w:hAnsi="Arial" w:cs="Arial"/>
        </w:rPr>
        <w:t xml:space="preserve">inform </w:t>
      </w:r>
      <w:r w:rsidRPr="001C11DE">
        <w:rPr>
          <w:rFonts w:ascii="Arial" w:hAnsi="Arial" w:cs="Arial"/>
        </w:rPr>
        <w:t>the court</w:t>
      </w:r>
      <w:r w:rsidR="001B7D6E">
        <w:rPr>
          <w:rFonts w:ascii="Arial" w:hAnsi="Arial" w:cs="Arial"/>
        </w:rPr>
        <w:t>,</w:t>
      </w:r>
      <w:r w:rsidRPr="001C11DE">
        <w:rPr>
          <w:rFonts w:ascii="Arial" w:hAnsi="Arial" w:cs="Arial"/>
        </w:rPr>
        <w:t xml:space="preserve"> </w:t>
      </w:r>
      <w:r w:rsidR="00D750CF" w:rsidRPr="001C11DE">
        <w:rPr>
          <w:rFonts w:ascii="Arial" w:hAnsi="Arial" w:cs="Arial"/>
        </w:rPr>
        <w:t>totally unsolicited</w:t>
      </w:r>
      <w:r w:rsidR="001B7D6E">
        <w:rPr>
          <w:rFonts w:ascii="Arial" w:hAnsi="Arial" w:cs="Arial"/>
        </w:rPr>
        <w:t>,</w:t>
      </w:r>
      <w:r w:rsidR="00D750CF" w:rsidRPr="001C11DE">
        <w:rPr>
          <w:rFonts w:ascii="Arial" w:hAnsi="Arial" w:cs="Arial"/>
        </w:rPr>
        <w:t xml:space="preserve"> </w:t>
      </w:r>
      <w:r w:rsidRPr="001C11DE">
        <w:rPr>
          <w:rFonts w:ascii="Arial" w:hAnsi="Arial" w:cs="Arial"/>
        </w:rPr>
        <w:t>that he was a Man of God and would not lie. I was accordingly very wary of what the 1</w:t>
      </w:r>
      <w:r w:rsidRPr="001C11DE">
        <w:rPr>
          <w:rFonts w:ascii="Arial" w:hAnsi="Arial" w:cs="Arial"/>
          <w:vertAlign w:val="superscript"/>
        </w:rPr>
        <w:t>st</w:t>
      </w:r>
      <w:r w:rsidRPr="001C11DE">
        <w:rPr>
          <w:rFonts w:ascii="Arial" w:hAnsi="Arial" w:cs="Arial"/>
        </w:rPr>
        <w:t xml:space="preserve"> defendant was trying to do and the impression he was trying to create in the mind of the court</w:t>
      </w:r>
      <w:r w:rsidR="00D750CF" w:rsidRPr="001C11DE">
        <w:rPr>
          <w:rFonts w:ascii="Arial" w:hAnsi="Arial" w:cs="Arial"/>
        </w:rPr>
        <w:t>, namely that he was a man of the cloth and could not be expected or be accused of making the utterances attributed to him</w:t>
      </w:r>
      <w:r w:rsidRPr="001C11DE">
        <w:rPr>
          <w:rFonts w:ascii="Arial" w:hAnsi="Arial" w:cs="Arial"/>
        </w:rPr>
        <w:t xml:space="preserve">. </w:t>
      </w:r>
    </w:p>
    <w:p w14:paraId="278C4EC4" w14:textId="77777777" w:rsidR="00917492" w:rsidRDefault="00917492" w:rsidP="00825E50">
      <w:pPr>
        <w:spacing w:line="360" w:lineRule="auto"/>
        <w:jc w:val="both"/>
        <w:rPr>
          <w:rFonts w:ascii="Arial" w:hAnsi="Arial" w:cs="Arial"/>
        </w:rPr>
      </w:pPr>
    </w:p>
    <w:p w14:paraId="5C5D8F70" w14:textId="6D84A044" w:rsidR="00B0044E" w:rsidRPr="001C11DE" w:rsidRDefault="00917492" w:rsidP="00825E50">
      <w:pPr>
        <w:spacing w:line="360" w:lineRule="auto"/>
        <w:jc w:val="both"/>
        <w:rPr>
          <w:rFonts w:ascii="Arial" w:hAnsi="Arial" w:cs="Arial"/>
        </w:rPr>
      </w:pPr>
      <w:r>
        <w:rPr>
          <w:rFonts w:ascii="Arial" w:hAnsi="Arial" w:cs="Arial"/>
        </w:rPr>
        <w:t>[65]</w:t>
      </w:r>
      <w:r>
        <w:rPr>
          <w:rFonts w:ascii="Arial" w:hAnsi="Arial" w:cs="Arial"/>
        </w:rPr>
        <w:tab/>
      </w:r>
      <w:r w:rsidR="00AC5AC0" w:rsidRPr="001C11DE">
        <w:rPr>
          <w:rFonts w:ascii="Arial" w:hAnsi="Arial" w:cs="Arial"/>
        </w:rPr>
        <w:t xml:space="preserve">I </w:t>
      </w:r>
      <w:r w:rsidR="00D750CF" w:rsidRPr="001C11DE">
        <w:rPr>
          <w:rFonts w:ascii="Arial" w:hAnsi="Arial" w:cs="Arial"/>
        </w:rPr>
        <w:t xml:space="preserve">only </w:t>
      </w:r>
      <w:r w:rsidR="00AC5AC0" w:rsidRPr="001C11DE">
        <w:rPr>
          <w:rFonts w:ascii="Arial" w:hAnsi="Arial" w:cs="Arial"/>
        </w:rPr>
        <w:t>took</w:t>
      </w:r>
      <w:r w:rsidR="00D750CF" w:rsidRPr="001C11DE">
        <w:rPr>
          <w:rFonts w:ascii="Arial" w:hAnsi="Arial" w:cs="Arial"/>
        </w:rPr>
        <w:t>, into account, as I am by law expected to,</w:t>
      </w:r>
      <w:r>
        <w:rPr>
          <w:rFonts w:ascii="Arial" w:hAnsi="Arial" w:cs="Arial"/>
        </w:rPr>
        <w:t xml:space="preserve"> </w:t>
      </w:r>
      <w:r w:rsidR="00AC5AC0" w:rsidRPr="001C11DE">
        <w:rPr>
          <w:rFonts w:ascii="Arial" w:hAnsi="Arial" w:cs="Arial"/>
        </w:rPr>
        <w:t xml:space="preserve">what the evidence </w:t>
      </w:r>
      <w:r w:rsidR="00D750CF" w:rsidRPr="001C11DE">
        <w:rPr>
          <w:rFonts w:ascii="Arial" w:hAnsi="Arial" w:cs="Arial"/>
        </w:rPr>
        <w:t xml:space="preserve">objectively considered </w:t>
      </w:r>
      <w:r w:rsidR="00AC5AC0" w:rsidRPr="001C11DE">
        <w:rPr>
          <w:rFonts w:ascii="Arial" w:hAnsi="Arial" w:cs="Arial"/>
        </w:rPr>
        <w:t>suggested</w:t>
      </w:r>
      <w:r w:rsidR="00D750CF" w:rsidRPr="001C11DE">
        <w:rPr>
          <w:rFonts w:ascii="Arial" w:hAnsi="Arial" w:cs="Arial"/>
        </w:rPr>
        <w:t>, expressly</w:t>
      </w:r>
      <w:r w:rsidR="00AC5AC0" w:rsidRPr="001C11DE">
        <w:rPr>
          <w:rFonts w:ascii="Arial" w:hAnsi="Arial" w:cs="Arial"/>
        </w:rPr>
        <w:t xml:space="preserve"> </w:t>
      </w:r>
      <w:r w:rsidR="00D750CF" w:rsidRPr="001C11DE">
        <w:rPr>
          <w:rFonts w:ascii="Arial" w:hAnsi="Arial" w:cs="Arial"/>
        </w:rPr>
        <w:t>barring</w:t>
      </w:r>
      <w:r w:rsidR="00AC5AC0" w:rsidRPr="001C11DE">
        <w:rPr>
          <w:rFonts w:ascii="Arial" w:hAnsi="Arial" w:cs="Arial"/>
        </w:rPr>
        <w:t xml:space="preserve"> the inducing effect of any </w:t>
      </w:r>
      <w:proofErr w:type="spellStart"/>
      <w:r w:rsidR="00AC5AC0" w:rsidRPr="001C11DE">
        <w:rPr>
          <w:rFonts w:ascii="Arial" w:hAnsi="Arial" w:cs="Arial"/>
        </w:rPr>
        <w:t>colo</w:t>
      </w:r>
      <w:r w:rsidR="005B6649" w:rsidRPr="001C11DE">
        <w:rPr>
          <w:rFonts w:ascii="Arial" w:hAnsi="Arial" w:cs="Arial"/>
        </w:rPr>
        <w:t>u</w:t>
      </w:r>
      <w:r w:rsidR="00AC5AC0" w:rsidRPr="001C11DE">
        <w:rPr>
          <w:rFonts w:ascii="Arial" w:hAnsi="Arial" w:cs="Arial"/>
        </w:rPr>
        <w:t>rants</w:t>
      </w:r>
      <w:proofErr w:type="spellEnd"/>
      <w:r w:rsidR="00AC5AC0" w:rsidRPr="001C11DE">
        <w:rPr>
          <w:rFonts w:ascii="Arial" w:hAnsi="Arial" w:cs="Arial"/>
        </w:rPr>
        <w:t xml:space="preserve"> and additives to the evidence</w:t>
      </w:r>
      <w:r w:rsidR="00D750CF" w:rsidRPr="001C11DE">
        <w:rPr>
          <w:rFonts w:ascii="Arial" w:hAnsi="Arial" w:cs="Arial"/>
        </w:rPr>
        <w:t xml:space="preserve"> that the 1</w:t>
      </w:r>
      <w:r w:rsidR="00D750CF" w:rsidRPr="001C11DE">
        <w:rPr>
          <w:rFonts w:ascii="Arial" w:hAnsi="Arial" w:cs="Arial"/>
          <w:vertAlign w:val="superscript"/>
        </w:rPr>
        <w:t>st</w:t>
      </w:r>
      <w:r w:rsidR="00D750CF" w:rsidRPr="001C11DE">
        <w:rPr>
          <w:rFonts w:ascii="Arial" w:hAnsi="Arial" w:cs="Arial"/>
        </w:rPr>
        <w:t xml:space="preserve"> defendant</w:t>
      </w:r>
      <w:r w:rsidR="007D1F25">
        <w:rPr>
          <w:rFonts w:ascii="Arial" w:hAnsi="Arial" w:cs="Arial"/>
        </w:rPr>
        <w:t xml:space="preserve">’s behaviour </w:t>
      </w:r>
      <w:r w:rsidR="001B7D6E">
        <w:rPr>
          <w:rFonts w:ascii="Arial" w:hAnsi="Arial" w:cs="Arial"/>
        </w:rPr>
        <w:t xml:space="preserve">utterances </w:t>
      </w:r>
      <w:r w:rsidR="00D750CF" w:rsidRPr="001C11DE">
        <w:rPr>
          <w:rFonts w:ascii="Arial" w:hAnsi="Arial" w:cs="Arial"/>
        </w:rPr>
        <w:t>attempted to throw</w:t>
      </w:r>
      <w:r w:rsidR="001B7D6E">
        <w:rPr>
          <w:rFonts w:ascii="Arial" w:hAnsi="Arial" w:cs="Arial"/>
        </w:rPr>
        <w:t xml:space="preserve"> into the court’s mind.</w:t>
      </w:r>
      <w:r w:rsidR="00AC5AC0" w:rsidRPr="001C11DE">
        <w:rPr>
          <w:rFonts w:ascii="Arial" w:hAnsi="Arial" w:cs="Arial"/>
        </w:rPr>
        <w:t xml:space="preserve"> His attempt was shot down as the court </w:t>
      </w:r>
      <w:r w:rsidR="006722A5" w:rsidRPr="001C11DE">
        <w:rPr>
          <w:rFonts w:ascii="Arial" w:hAnsi="Arial" w:cs="Arial"/>
        </w:rPr>
        <w:t>saw and</w:t>
      </w:r>
      <w:r w:rsidR="00D750CF" w:rsidRPr="001C11DE">
        <w:rPr>
          <w:rFonts w:ascii="Arial" w:hAnsi="Arial" w:cs="Arial"/>
        </w:rPr>
        <w:t xml:space="preserve"> smelt </w:t>
      </w:r>
      <w:r w:rsidR="00AC5AC0" w:rsidRPr="001C11DE">
        <w:rPr>
          <w:rFonts w:ascii="Arial" w:hAnsi="Arial" w:cs="Arial"/>
        </w:rPr>
        <w:t>it</w:t>
      </w:r>
      <w:r w:rsidR="001B7D6E">
        <w:rPr>
          <w:rFonts w:ascii="Arial" w:hAnsi="Arial" w:cs="Arial"/>
        </w:rPr>
        <w:t>s intended effect</w:t>
      </w:r>
      <w:r w:rsidR="00AC5AC0" w:rsidRPr="001C11DE">
        <w:rPr>
          <w:rFonts w:ascii="Arial" w:hAnsi="Arial" w:cs="Arial"/>
        </w:rPr>
        <w:t xml:space="preserve"> from </w:t>
      </w:r>
      <w:r w:rsidR="00D750CF" w:rsidRPr="001C11DE">
        <w:rPr>
          <w:rFonts w:ascii="Arial" w:hAnsi="Arial" w:cs="Arial"/>
        </w:rPr>
        <w:t>a</w:t>
      </w:r>
      <w:r w:rsidR="00AC5AC0" w:rsidRPr="001C11DE">
        <w:rPr>
          <w:rFonts w:ascii="Arial" w:hAnsi="Arial" w:cs="Arial"/>
        </w:rPr>
        <w:t>far</w:t>
      </w:r>
      <w:r w:rsidR="00D750CF" w:rsidRPr="001C11DE">
        <w:rPr>
          <w:rFonts w:ascii="Arial" w:hAnsi="Arial" w:cs="Arial"/>
        </w:rPr>
        <w:t xml:space="preserve"> off</w:t>
      </w:r>
      <w:r w:rsidR="00AC5AC0" w:rsidRPr="001C11DE">
        <w:rPr>
          <w:rFonts w:ascii="Arial" w:hAnsi="Arial" w:cs="Arial"/>
        </w:rPr>
        <w:t xml:space="preserve">. </w:t>
      </w:r>
    </w:p>
    <w:p w14:paraId="25D4BA58" w14:textId="77777777" w:rsidR="00B0044E" w:rsidRPr="001C11DE" w:rsidRDefault="00B0044E" w:rsidP="00825E50">
      <w:pPr>
        <w:spacing w:line="360" w:lineRule="auto"/>
        <w:jc w:val="both"/>
        <w:rPr>
          <w:rFonts w:ascii="Arial" w:hAnsi="Arial" w:cs="Arial"/>
        </w:rPr>
      </w:pPr>
    </w:p>
    <w:p w14:paraId="44204E76" w14:textId="4C6F34BE" w:rsidR="00AC5AC0" w:rsidRPr="001C11DE" w:rsidRDefault="00B0044E" w:rsidP="00825E50">
      <w:pPr>
        <w:spacing w:line="360" w:lineRule="auto"/>
        <w:jc w:val="both"/>
        <w:rPr>
          <w:rFonts w:ascii="Arial" w:hAnsi="Arial" w:cs="Arial"/>
        </w:rPr>
      </w:pPr>
      <w:r w:rsidRPr="001C11DE">
        <w:rPr>
          <w:rFonts w:ascii="Arial" w:hAnsi="Arial" w:cs="Arial"/>
        </w:rPr>
        <w:t>[</w:t>
      </w:r>
      <w:r w:rsidR="00917492">
        <w:rPr>
          <w:rFonts w:ascii="Arial" w:hAnsi="Arial" w:cs="Arial"/>
        </w:rPr>
        <w:t>66</w:t>
      </w:r>
      <w:r w:rsidRPr="001C11DE">
        <w:rPr>
          <w:rFonts w:ascii="Arial" w:hAnsi="Arial" w:cs="Arial"/>
        </w:rPr>
        <w:t>]</w:t>
      </w:r>
      <w:r w:rsidRPr="001C11DE">
        <w:rPr>
          <w:rFonts w:ascii="Arial" w:hAnsi="Arial" w:cs="Arial"/>
        </w:rPr>
        <w:tab/>
        <w:t xml:space="preserve">In view of the foregoing, I am of the view that the plaintiff </w:t>
      </w:r>
      <w:r w:rsidR="001B7D6E">
        <w:rPr>
          <w:rFonts w:ascii="Arial" w:hAnsi="Arial" w:cs="Arial"/>
        </w:rPr>
        <w:t>has, on a balance of probabilities</w:t>
      </w:r>
      <w:r w:rsidRPr="001C11DE">
        <w:rPr>
          <w:rFonts w:ascii="Arial" w:hAnsi="Arial" w:cs="Arial"/>
        </w:rPr>
        <w:t xml:space="preserve">, shown that the defendants did, on the occasion alleged, utter words to the effect that she was a witch and </w:t>
      </w:r>
      <w:r w:rsidR="001B7D6E">
        <w:rPr>
          <w:rFonts w:ascii="Arial" w:hAnsi="Arial" w:cs="Arial"/>
        </w:rPr>
        <w:t xml:space="preserve">that she </w:t>
      </w:r>
      <w:r w:rsidRPr="001C11DE">
        <w:rPr>
          <w:rFonts w:ascii="Arial" w:hAnsi="Arial" w:cs="Arial"/>
        </w:rPr>
        <w:t>kills people</w:t>
      </w:r>
      <w:r w:rsidR="00D750CF" w:rsidRPr="001C11DE">
        <w:rPr>
          <w:rFonts w:ascii="Arial" w:hAnsi="Arial" w:cs="Arial"/>
        </w:rPr>
        <w:t xml:space="preserve"> using the instrumentality of witchcraft</w:t>
      </w:r>
      <w:r w:rsidR="001B7D6E">
        <w:rPr>
          <w:rFonts w:ascii="Arial" w:hAnsi="Arial" w:cs="Arial"/>
        </w:rPr>
        <w:t xml:space="preserve">, including the late </w:t>
      </w:r>
      <w:proofErr w:type="spellStart"/>
      <w:r w:rsidR="001B7D6E">
        <w:rPr>
          <w:rFonts w:ascii="Arial" w:hAnsi="Arial" w:cs="Arial"/>
        </w:rPr>
        <w:t>Adof</w:t>
      </w:r>
      <w:proofErr w:type="spellEnd"/>
      <w:r w:rsidR="001B7D6E">
        <w:rPr>
          <w:rFonts w:ascii="Arial" w:hAnsi="Arial" w:cs="Arial"/>
        </w:rPr>
        <w:t xml:space="preserve"> </w:t>
      </w:r>
      <w:proofErr w:type="spellStart"/>
      <w:r w:rsidR="001B7D6E">
        <w:rPr>
          <w:rFonts w:ascii="Arial" w:hAnsi="Arial" w:cs="Arial"/>
        </w:rPr>
        <w:t>Katjiri</w:t>
      </w:r>
      <w:proofErr w:type="spellEnd"/>
      <w:r w:rsidRPr="001C11DE">
        <w:rPr>
          <w:rFonts w:ascii="Arial" w:hAnsi="Arial" w:cs="Arial"/>
        </w:rPr>
        <w:t xml:space="preserve">. I accordingly find for the plaintiff in this regard. Both defendants are accordingly </w:t>
      </w:r>
      <w:r w:rsidR="001B7D6E">
        <w:rPr>
          <w:rFonts w:ascii="Arial" w:hAnsi="Arial" w:cs="Arial"/>
        </w:rPr>
        <w:t xml:space="preserve">held to be </w:t>
      </w:r>
      <w:r w:rsidRPr="001C11DE">
        <w:rPr>
          <w:rFonts w:ascii="Arial" w:hAnsi="Arial" w:cs="Arial"/>
        </w:rPr>
        <w:t>jointly and severally liable to the plaintiff</w:t>
      </w:r>
      <w:r w:rsidR="00D750CF" w:rsidRPr="001C11DE">
        <w:rPr>
          <w:rFonts w:ascii="Arial" w:hAnsi="Arial" w:cs="Arial"/>
        </w:rPr>
        <w:t xml:space="preserve"> for the defamatory statements they uttered</w:t>
      </w:r>
      <w:r w:rsidRPr="001C11DE">
        <w:rPr>
          <w:rFonts w:ascii="Arial" w:hAnsi="Arial" w:cs="Arial"/>
        </w:rPr>
        <w:t>.</w:t>
      </w:r>
      <w:r w:rsidR="00AC5AC0" w:rsidRPr="001C11DE">
        <w:rPr>
          <w:rFonts w:ascii="Arial" w:hAnsi="Arial" w:cs="Arial"/>
        </w:rPr>
        <w:t xml:space="preserve"> </w:t>
      </w:r>
    </w:p>
    <w:p w14:paraId="4A1C08D2" w14:textId="77777777" w:rsidR="00B0044E" w:rsidRPr="001C11DE" w:rsidRDefault="00B0044E" w:rsidP="00825E50">
      <w:pPr>
        <w:spacing w:line="360" w:lineRule="auto"/>
        <w:jc w:val="both"/>
        <w:rPr>
          <w:rFonts w:ascii="Arial" w:hAnsi="Arial" w:cs="Arial"/>
        </w:rPr>
      </w:pPr>
    </w:p>
    <w:p w14:paraId="308B46A4" w14:textId="309DA187" w:rsidR="00B0044E" w:rsidRPr="001C11DE" w:rsidRDefault="00B0044E" w:rsidP="00825E50">
      <w:pPr>
        <w:spacing w:line="360" w:lineRule="auto"/>
        <w:jc w:val="both"/>
        <w:rPr>
          <w:rFonts w:ascii="Arial" w:hAnsi="Arial" w:cs="Arial"/>
          <w:u w:val="single"/>
        </w:rPr>
      </w:pPr>
      <w:r w:rsidRPr="001C11DE">
        <w:rPr>
          <w:rFonts w:ascii="Arial" w:hAnsi="Arial" w:cs="Arial"/>
          <w:u w:val="single"/>
        </w:rPr>
        <w:t>Quantum</w:t>
      </w:r>
    </w:p>
    <w:p w14:paraId="6A21E00F" w14:textId="77777777" w:rsidR="00B0044E" w:rsidRPr="001C11DE" w:rsidRDefault="00B0044E" w:rsidP="00825E50">
      <w:pPr>
        <w:spacing w:line="360" w:lineRule="auto"/>
        <w:jc w:val="both"/>
        <w:rPr>
          <w:rFonts w:ascii="Arial" w:hAnsi="Arial" w:cs="Arial"/>
          <w:u w:val="single"/>
        </w:rPr>
      </w:pPr>
    </w:p>
    <w:p w14:paraId="614D67C4" w14:textId="07048BF3" w:rsidR="009B46E4" w:rsidRPr="001C11DE" w:rsidRDefault="00B0044E" w:rsidP="00825E50">
      <w:pPr>
        <w:spacing w:line="360" w:lineRule="auto"/>
        <w:jc w:val="both"/>
        <w:rPr>
          <w:rFonts w:ascii="Arial" w:hAnsi="Arial" w:cs="Arial"/>
        </w:rPr>
      </w:pPr>
      <w:r w:rsidRPr="001C11DE">
        <w:rPr>
          <w:rFonts w:ascii="Arial" w:hAnsi="Arial" w:cs="Arial"/>
        </w:rPr>
        <w:t>[</w:t>
      </w:r>
      <w:r w:rsidR="00917492">
        <w:rPr>
          <w:rFonts w:ascii="Arial" w:hAnsi="Arial" w:cs="Arial"/>
        </w:rPr>
        <w:t>67</w:t>
      </w:r>
      <w:r w:rsidRPr="001C11DE">
        <w:rPr>
          <w:rFonts w:ascii="Arial" w:hAnsi="Arial" w:cs="Arial"/>
        </w:rPr>
        <w:t>]</w:t>
      </w:r>
      <w:r w:rsidRPr="001C11DE">
        <w:rPr>
          <w:rFonts w:ascii="Arial" w:hAnsi="Arial" w:cs="Arial"/>
        </w:rPr>
        <w:tab/>
        <w:t xml:space="preserve">It now remains for me to determine the amount </w:t>
      </w:r>
      <w:r w:rsidR="001B7D6E">
        <w:rPr>
          <w:rFonts w:ascii="Arial" w:hAnsi="Arial" w:cs="Arial"/>
        </w:rPr>
        <w:t xml:space="preserve">in damages </w:t>
      </w:r>
      <w:r w:rsidRPr="001C11DE">
        <w:rPr>
          <w:rFonts w:ascii="Arial" w:hAnsi="Arial" w:cs="Arial"/>
        </w:rPr>
        <w:t xml:space="preserve">due to the plaintiff as a result of the finding that the defendants uttered the </w:t>
      </w:r>
      <w:r w:rsidR="009B46E4" w:rsidRPr="001C11DE">
        <w:rPr>
          <w:rFonts w:ascii="Arial" w:hAnsi="Arial" w:cs="Arial"/>
        </w:rPr>
        <w:t xml:space="preserve">defamatory </w:t>
      </w:r>
      <w:r w:rsidRPr="001C11DE">
        <w:rPr>
          <w:rFonts w:ascii="Arial" w:hAnsi="Arial" w:cs="Arial"/>
        </w:rPr>
        <w:t xml:space="preserve">words attributed to them. </w:t>
      </w:r>
      <w:r w:rsidR="009B46E4" w:rsidRPr="001C11DE">
        <w:rPr>
          <w:rFonts w:ascii="Arial" w:hAnsi="Arial" w:cs="Arial"/>
        </w:rPr>
        <w:t xml:space="preserve">In this connection, I must preface this section </w:t>
      </w:r>
      <w:r w:rsidR="000B5CFD" w:rsidRPr="001C11DE">
        <w:rPr>
          <w:rFonts w:ascii="Arial" w:hAnsi="Arial" w:cs="Arial"/>
        </w:rPr>
        <w:t xml:space="preserve">of the judgment </w:t>
      </w:r>
      <w:r w:rsidR="009B46E4" w:rsidRPr="001C11DE">
        <w:rPr>
          <w:rFonts w:ascii="Arial" w:hAnsi="Arial" w:cs="Arial"/>
        </w:rPr>
        <w:t xml:space="preserve">by stating that like with the imposition of a sentence in criminal proceedings, the determination of the award to be granted in favour of a successful plaintiff </w:t>
      </w:r>
      <w:r w:rsidR="001B7D6E">
        <w:rPr>
          <w:rFonts w:ascii="Arial" w:hAnsi="Arial" w:cs="Arial"/>
        </w:rPr>
        <w:t xml:space="preserve">in a defamation suit </w:t>
      </w:r>
      <w:r w:rsidR="009B46E4" w:rsidRPr="001C11DE">
        <w:rPr>
          <w:rFonts w:ascii="Arial" w:hAnsi="Arial" w:cs="Arial"/>
        </w:rPr>
        <w:t>is not an exact science</w:t>
      </w:r>
      <w:r w:rsidR="000B5CFD" w:rsidRPr="001C11DE">
        <w:rPr>
          <w:rFonts w:ascii="Arial" w:hAnsi="Arial" w:cs="Arial"/>
        </w:rPr>
        <w:t>, w</w:t>
      </w:r>
      <w:r w:rsidR="009B46E4" w:rsidRPr="001C11DE">
        <w:rPr>
          <w:rFonts w:ascii="Arial" w:hAnsi="Arial" w:cs="Arial"/>
        </w:rPr>
        <w:t xml:space="preserve">hich </w:t>
      </w:r>
      <w:r w:rsidR="000B5CFD" w:rsidRPr="001C11DE">
        <w:rPr>
          <w:rFonts w:ascii="Arial" w:hAnsi="Arial" w:cs="Arial"/>
        </w:rPr>
        <w:t xml:space="preserve">would </w:t>
      </w:r>
      <w:r w:rsidR="009B46E4" w:rsidRPr="001C11DE">
        <w:rPr>
          <w:rFonts w:ascii="Arial" w:hAnsi="Arial" w:cs="Arial"/>
        </w:rPr>
        <w:t>result in</w:t>
      </w:r>
      <w:r w:rsidR="000B5CFD" w:rsidRPr="001C11DE">
        <w:rPr>
          <w:rFonts w:ascii="Arial" w:hAnsi="Arial" w:cs="Arial"/>
        </w:rPr>
        <w:t xml:space="preserve"> the</w:t>
      </w:r>
      <w:r w:rsidR="009B46E4" w:rsidRPr="001C11DE">
        <w:rPr>
          <w:rFonts w:ascii="Arial" w:hAnsi="Arial" w:cs="Arial"/>
        </w:rPr>
        <w:t xml:space="preserve"> amount granted being precise to the dollar and cent. This speaks to the fact that the determination of an appropriate award is by no means a walk in the park. It is a difficult</w:t>
      </w:r>
      <w:r w:rsidR="000B5CFD" w:rsidRPr="001C11DE">
        <w:rPr>
          <w:rFonts w:ascii="Arial" w:hAnsi="Arial" w:cs="Arial"/>
        </w:rPr>
        <w:t xml:space="preserve">, </w:t>
      </w:r>
      <w:r w:rsidR="001C11DE" w:rsidRPr="001C11DE">
        <w:rPr>
          <w:rFonts w:ascii="Arial" w:hAnsi="Arial" w:cs="Arial"/>
        </w:rPr>
        <w:t>treacherous</w:t>
      </w:r>
      <w:r w:rsidR="009B46E4" w:rsidRPr="001C11DE">
        <w:rPr>
          <w:rFonts w:ascii="Arial" w:hAnsi="Arial" w:cs="Arial"/>
        </w:rPr>
        <w:t xml:space="preserve"> </w:t>
      </w:r>
      <w:r w:rsidR="000B5CFD" w:rsidRPr="001C11DE">
        <w:rPr>
          <w:rFonts w:ascii="Arial" w:hAnsi="Arial" w:cs="Arial"/>
        </w:rPr>
        <w:t xml:space="preserve">and engrossing </w:t>
      </w:r>
      <w:r w:rsidR="009B46E4" w:rsidRPr="001C11DE">
        <w:rPr>
          <w:rFonts w:ascii="Arial" w:hAnsi="Arial" w:cs="Arial"/>
        </w:rPr>
        <w:t>exercise.</w:t>
      </w:r>
    </w:p>
    <w:p w14:paraId="2197EC93" w14:textId="77777777" w:rsidR="009B46E4" w:rsidRPr="001C11DE" w:rsidRDefault="009B46E4" w:rsidP="00825E50">
      <w:pPr>
        <w:spacing w:line="360" w:lineRule="auto"/>
        <w:jc w:val="both"/>
        <w:rPr>
          <w:rFonts w:ascii="Arial" w:hAnsi="Arial" w:cs="Arial"/>
        </w:rPr>
      </w:pPr>
    </w:p>
    <w:p w14:paraId="6669C9EC" w14:textId="00D8C800" w:rsidR="009B46E4" w:rsidRPr="001C11DE" w:rsidRDefault="00917492" w:rsidP="00825E50">
      <w:pPr>
        <w:spacing w:line="360" w:lineRule="auto"/>
        <w:jc w:val="both"/>
        <w:rPr>
          <w:rFonts w:ascii="Arial" w:hAnsi="Arial" w:cs="Arial"/>
        </w:rPr>
      </w:pPr>
      <w:r>
        <w:rPr>
          <w:rFonts w:ascii="Arial" w:hAnsi="Arial" w:cs="Arial"/>
        </w:rPr>
        <w:t>[68</w:t>
      </w:r>
      <w:r w:rsidR="009B46E4" w:rsidRPr="001C11DE">
        <w:rPr>
          <w:rFonts w:ascii="Arial" w:hAnsi="Arial" w:cs="Arial"/>
        </w:rPr>
        <w:t>]</w:t>
      </w:r>
      <w:r w:rsidR="009B46E4" w:rsidRPr="001C11DE">
        <w:rPr>
          <w:rFonts w:ascii="Arial" w:hAnsi="Arial" w:cs="Arial"/>
        </w:rPr>
        <w:tab/>
        <w:t xml:space="preserve">In determining the amount, I will call in aid the guidelines that the authorities suggest should assist the court in coming to </w:t>
      </w:r>
      <w:r w:rsidR="001B7D6E">
        <w:rPr>
          <w:rFonts w:ascii="Arial" w:hAnsi="Arial" w:cs="Arial"/>
        </w:rPr>
        <w:t>an appropriate award</w:t>
      </w:r>
      <w:r w:rsidR="009B46E4" w:rsidRPr="001C11DE">
        <w:rPr>
          <w:rFonts w:ascii="Arial" w:hAnsi="Arial" w:cs="Arial"/>
        </w:rPr>
        <w:t xml:space="preserve">. The learned author, Jonathan </w:t>
      </w:r>
      <w:proofErr w:type="spellStart"/>
      <w:r w:rsidR="009B46E4" w:rsidRPr="001C11DE">
        <w:rPr>
          <w:rFonts w:ascii="Arial" w:hAnsi="Arial" w:cs="Arial"/>
        </w:rPr>
        <w:t>Burchell</w:t>
      </w:r>
      <w:proofErr w:type="spellEnd"/>
      <w:r w:rsidR="001B7D6E">
        <w:rPr>
          <w:rFonts w:ascii="Arial" w:hAnsi="Arial" w:cs="Arial"/>
        </w:rPr>
        <w:t>,</w:t>
      </w:r>
      <w:r w:rsidR="009B46E4" w:rsidRPr="001C11DE">
        <w:rPr>
          <w:rStyle w:val="FootnoteReference"/>
          <w:rFonts w:ascii="Arial" w:hAnsi="Arial" w:cs="Arial"/>
        </w:rPr>
        <w:footnoteReference w:id="5"/>
      </w:r>
      <w:r w:rsidR="009B46E4" w:rsidRPr="001C11DE">
        <w:rPr>
          <w:rFonts w:ascii="Arial" w:hAnsi="Arial" w:cs="Arial"/>
        </w:rPr>
        <w:t xml:space="preserve"> states the following useful principles that should guide the court as it navigates towards determining the appropriate amount in any case</w:t>
      </w:r>
      <w:r w:rsidR="001B7D6E">
        <w:rPr>
          <w:rFonts w:ascii="Arial" w:hAnsi="Arial" w:cs="Arial"/>
        </w:rPr>
        <w:t xml:space="preserve"> before it</w:t>
      </w:r>
      <w:r w:rsidR="009B46E4" w:rsidRPr="001C11DE">
        <w:rPr>
          <w:rFonts w:ascii="Arial" w:hAnsi="Arial" w:cs="Arial"/>
        </w:rPr>
        <w:t>:</w:t>
      </w:r>
    </w:p>
    <w:p w14:paraId="1DD17EBD" w14:textId="77777777" w:rsidR="009B46E4" w:rsidRPr="001C11DE" w:rsidRDefault="009B46E4" w:rsidP="00825E50">
      <w:pPr>
        <w:spacing w:line="360" w:lineRule="auto"/>
        <w:jc w:val="both"/>
        <w:rPr>
          <w:rFonts w:ascii="Arial" w:hAnsi="Arial" w:cs="Arial"/>
        </w:rPr>
      </w:pPr>
    </w:p>
    <w:p w14:paraId="2A4A781C" w14:textId="2EF97FE7" w:rsidR="00B0044E" w:rsidRPr="001C11DE" w:rsidRDefault="009B46E4" w:rsidP="00825E50">
      <w:pPr>
        <w:spacing w:line="360" w:lineRule="auto"/>
        <w:jc w:val="both"/>
        <w:rPr>
          <w:rFonts w:ascii="Arial" w:hAnsi="Arial" w:cs="Arial"/>
        </w:rPr>
      </w:pPr>
      <w:r w:rsidRPr="001C11DE">
        <w:rPr>
          <w:rFonts w:ascii="Arial" w:hAnsi="Arial" w:cs="Arial"/>
        </w:rPr>
        <w:tab/>
        <w:t>‘</w:t>
      </w:r>
      <w:r w:rsidRPr="001C11DE">
        <w:rPr>
          <w:rFonts w:ascii="Arial" w:hAnsi="Arial" w:cs="Arial"/>
          <w:sz w:val="22"/>
          <w:szCs w:val="22"/>
        </w:rPr>
        <w:t xml:space="preserve">An award of damages for defamation serves two broad purposes; vindication of the plaintiff’s reputation and providing him or her with a </w:t>
      </w:r>
      <w:proofErr w:type="spellStart"/>
      <w:r w:rsidRPr="001C11DE">
        <w:rPr>
          <w:rFonts w:ascii="Arial" w:hAnsi="Arial" w:cs="Arial"/>
          <w:i/>
          <w:sz w:val="22"/>
          <w:szCs w:val="22"/>
        </w:rPr>
        <w:t>solatium</w:t>
      </w:r>
      <w:proofErr w:type="spellEnd"/>
      <w:r w:rsidRPr="001C11DE">
        <w:rPr>
          <w:rFonts w:ascii="Arial" w:hAnsi="Arial" w:cs="Arial"/>
          <w:i/>
          <w:sz w:val="22"/>
          <w:szCs w:val="22"/>
        </w:rPr>
        <w:t xml:space="preserve"> </w:t>
      </w:r>
      <w:r w:rsidRPr="001C11DE">
        <w:rPr>
          <w:rFonts w:ascii="Arial" w:hAnsi="Arial" w:cs="Arial"/>
          <w:sz w:val="22"/>
          <w:szCs w:val="22"/>
        </w:rPr>
        <w:t>(or solace) for wounded feelings. The objective of the award of damages to the plaintiff is to compensate for the loss of reputation’.</w:t>
      </w:r>
      <w:r w:rsidRPr="001C11DE">
        <w:rPr>
          <w:rFonts w:ascii="Arial" w:hAnsi="Arial" w:cs="Arial"/>
        </w:rPr>
        <w:t xml:space="preserve"> </w:t>
      </w:r>
    </w:p>
    <w:p w14:paraId="2D136AEE" w14:textId="77777777" w:rsidR="009B46E4" w:rsidRPr="001C11DE" w:rsidRDefault="009B46E4" w:rsidP="00825E50">
      <w:pPr>
        <w:spacing w:line="360" w:lineRule="auto"/>
        <w:jc w:val="both"/>
        <w:rPr>
          <w:rFonts w:ascii="Arial" w:hAnsi="Arial" w:cs="Arial"/>
        </w:rPr>
      </w:pPr>
    </w:p>
    <w:p w14:paraId="5CFA094C" w14:textId="150C1274" w:rsidR="009B46E4" w:rsidRPr="001C11DE" w:rsidRDefault="00917492" w:rsidP="00825E50">
      <w:pPr>
        <w:spacing w:line="360" w:lineRule="auto"/>
        <w:jc w:val="both"/>
        <w:rPr>
          <w:rFonts w:ascii="Arial" w:hAnsi="Arial" w:cs="Arial"/>
        </w:rPr>
      </w:pPr>
      <w:r>
        <w:rPr>
          <w:rFonts w:ascii="Arial" w:hAnsi="Arial" w:cs="Arial"/>
        </w:rPr>
        <w:t>[69</w:t>
      </w:r>
      <w:r w:rsidR="009B46E4" w:rsidRPr="001C11DE">
        <w:rPr>
          <w:rFonts w:ascii="Arial" w:hAnsi="Arial" w:cs="Arial"/>
        </w:rPr>
        <w:t>]</w:t>
      </w:r>
      <w:r w:rsidR="009B46E4" w:rsidRPr="001C11DE">
        <w:rPr>
          <w:rFonts w:ascii="Arial" w:hAnsi="Arial" w:cs="Arial"/>
        </w:rPr>
        <w:tab/>
        <w:t>In dealing with the general factors that the court may take into account in making its determination</w:t>
      </w:r>
      <w:r w:rsidR="005371EB">
        <w:rPr>
          <w:rFonts w:ascii="Arial" w:hAnsi="Arial" w:cs="Arial"/>
        </w:rPr>
        <w:t xml:space="preserve"> of an appropriate award</w:t>
      </w:r>
      <w:r w:rsidR="009B46E4" w:rsidRPr="001C11DE">
        <w:rPr>
          <w:rFonts w:ascii="Arial" w:hAnsi="Arial" w:cs="Arial"/>
        </w:rPr>
        <w:t>, the learned author says:</w:t>
      </w:r>
    </w:p>
    <w:p w14:paraId="416CD372" w14:textId="77777777" w:rsidR="009B46E4" w:rsidRPr="001C11DE" w:rsidRDefault="009B46E4" w:rsidP="00825E50">
      <w:pPr>
        <w:spacing w:line="360" w:lineRule="auto"/>
        <w:jc w:val="both"/>
        <w:rPr>
          <w:rFonts w:ascii="Arial" w:hAnsi="Arial" w:cs="Arial"/>
        </w:rPr>
      </w:pPr>
    </w:p>
    <w:p w14:paraId="08391DD8" w14:textId="15010E43" w:rsidR="009B46E4" w:rsidRPr="001C11DE" w:rsidRDefault="009B46E4" w:rsidP="00825E50">
      <w:pPr>
        <w:spacing w:line="360" w:lineRule="auto"/>
        <w:jc w:val="both"/>
        <w:rPr>
          <w:rFonts w:ascii="Arial" w:hAnsi="Arial" w:cs="Arial"/>
          <w:sz w:val="22"/>
          <w:szCs w:val="22"/>
        </w:rPr>
      </w:pPr>
      <w:r w:rsidRPr="001C11DE">
        <w:rPr>
          <w:rFonts w:ascii="Arial" w:hAnsi="Arial" w:cs="Arial"/>
        </w:rPr>
        <w:tab/>
      </w:r>
      <w:r w:rsidRPr="001C11DE">
        <w:rPr>
          <w:rFonts w:ascii="Arial" w:hAnsi="Arial" w:cs="Arial"/>
          <w:sz w:val="22"/>
          <w:szCs w:val="22"/>
        </w:rPr>
        <w:t>‘A number of general factors may affect the assessment of damages for defamation; the character, status and regard of the plaintiff; the nature and extent of the publication; the nature of the imputation; the probable consequences of the defamation; partial justification (e.g. publication of truth which is not for the public benefit); . . .; whether there has been a retraction or apology; and whether the defamation was oral or in permanent form. In addition to these and other relevant factors, the court is entitled to take into account of comparable awards in other defamation cases and the declining value of money.’</w:t>
      </w:r>
    </w:p>
    <w:p w14:paraId="11FD073D" w14:textId="77777777" w:rsidR="008C0936" w:rsidRPr="001C11DE" w:rsidRDefault="008C0936" w:rsidP="00825E50">
      <w:pPr>
        <w:spacing w:line="360" w:lineRule="auto"/>
        <w:jc w:val="both"/>
        <w:rPr>
          <w:rFonts w:ascii="Arial" w:hAnsi="Arial" w:cs="Arial"/>
        </w:rPr>
      </w:pPr>
    </w:p>
    <w:p w14:paraId="330B6EC7" w14:textId="329AD9FC" w:rsidR="008C0936" w:rsidRPr="001C11DE" w:rsidRDefault="00917492" w:rsidP="00825E50">
      <w:pPr>
        <w:spacing w:line="360" w:lineRule="auto"/>
        <w:jc w:val="both"/>
        <w:rPr>
          <w:rFonts w:ascii="Arial" w:hAnsi="Arial" w:cs="Arial"/>
        </w:rPr>
      </w:pPr>
      <w:r>
        <w:rPr>
          <w:rFonts w:ascii="Arial" w:hAnsi="Arial" w:cs="Arial"/>
        </w:rPr>
        <w:t>[70</w:t>
      </w:r>
      <w:r w:rsidR="008C0936" w:rsidRPr="001C11DE">
        <w:rPr>
          <w:rFonts w:ascii="Arial" w:hAnsi="Arial" w:cs="Arial"/>
        </w:rPr>
        <w:t>]</w:t>
      </w:r>
      <w:r w:rsidR="008C0936" w:rsidRPr="001C11DE">
        <w:rPr>
          <w:rFonts w:ascii="Arial" w:hAnsi="Arial" w:cs="Arial"/>
        </w:rPr>
        <w:tab/>
        <w:t xml:space="preserve">In the instant case, it is in evidence that the plaintiff is a </w:t>
      </w:r>
      <w:r w:rsidR="00BA2F5E" w:rsidRPr="001C11DE">
        <w:rPr>
          <w:rFonts w:ascii="Arial" w:hAnsi="Arial" w:cs="Arial"/>
        </w:rPr>
        <w:t>businesswoman</w:t>
      </w:r>
      <w:r w:rsidR="008C0936" w:rsidRPr="001C11DE">
        <w:rPr>
          <w:rFonts w:ascii="Arial" w:hAnsi="Arial" w:cs="Arial"/>
        </w:rPr>
        <w:t xml:space="preserve"> of note and who is well regarded in business and political circles in </w:t>
      </w:r>
      <w:r w:rsidR="00BA2F5E" w:rsidRPr="001C11DE">
        <w:rPr>
          <w:rFonts w:ascii="Arial" w:hAnsi="Arial" w:cs="Arial"/>
        </w:rPr>
        <w:t>Namibia. It</w:t>
      </w:r>
      <w:r w:rsidR="008C0936" w:rsidRPr="001C11DE">
        <w:rPr>
          <w:rFonts w:ascii="Arial" w:hAnsi="Arial" w:cs="Arial"/>
        </w:rPr>
        <w:t xml:space="preserve"> would appear that she is generally held in high regard and there was nothing said or suggested by the defendant that would detract from this position. A pointer in this </w:t>
      </w:r>
      <w:proofErr w:type="gramStart"/>
      <w:r w:rsidR="008C0936" w:rsidRPr="001C11DE">
        <w:rPr>
          <w:rFonts w:ascii="Arial" w:hAnsi="Arial" w:cs="Arial"/>
        </w:rPr>
        <w:t>direction,</w:t>
      </w:r>
      <w:proofErr w:type="gramEnd"/>
      <w:r w:rsidR="008C0936" w:rsidRPr="001C11DE">
        <w:rPr>
          <w:rFonts w:ascii="Arial" w:hAnsi="Arial" w:cs="Arial"/>
        </w:rPr>
        <w:t xml:space="preserve"> is the fact that there were total strangers who came to her assistance and who sympathised with her loss, namely, Messrs. </w:t>
      </w:r>
      <w:proofErr w:type="spellStart"/>
      <w:r w:rsidR="008C0936" w:rsidRPr="001C11DE">
        <w:rPr>
          <w:rFonts w:ascii="Arial" w:hAnsi="Arial" w:cs="Arial"/>
        </w:rPr>
        <w:t>Mbaha</w:t>
      </w:r>
      <w:proofErr w:type="spellEnd"/>
      <w:r w:rsidR="008C0936" w:rsidRPr="001C11DE">
        <w:rPr>
          <w:rFonts w:ascii="Arial" w:hAnsi="Arial" w:cs="Arial"/>
        </w:rPr>
        <w:t xml:space="preserve"> and </w:t>
      </w:r>
      <w:proofErr w:type="spellStart"/>
      <w:r w:rsidR="008C0936" w:rsidRPr="001C11DE">
        <w:rPr>
          <w:rFonts w:ascii="Arial" w:hAnsi="Arial" w:cs="Arial"/>
        </w:rPr>
        <w:t>Zauana</w:t>
      </w:r>
      <w:proofErr w:type="spellEnd"/>
      <w:r w:rsidR="008C0936" w:rsidRPr="001C11DE">
        <w:rPr>
          <w:rFonts w:ascii="Arial" w:hAnsi="Arial" w:cs="Arial"/>
        </w:rPr>
        <w:t>.</w:t>
      </w:r>
    </w:p>
    <w:p w14:paraId="62BB0849" w14:textId="77777777" w:rsidR="00F95A31" w:rsidRPr="001C11DE" w:rsidRDefault="00F95A31" w:rsidP="00825E50">
      <w:pPr>
        <w:spacing w:line="360" w:lineRule="auto"/>
        <w:jc w:val="both"/>
        <w:rPr>
          <w:rFonts w:ascii="Arial" w:hAnsi="Arial" w:cs="Arial"/>
        </w:rPr>
      </w:pPr>
    </w:p>
    <w:p w14:paraId="0B2CA52A" w14:textId="2259BD7C" w:rsidR="005371EB" w:rsidRDefault="00917492" w:rsidP="00825E50">
      <w:pPr>
        <w:spacing w:line="360" w:lineRule="auto"/>
        <w:jc w:val="both"/>
        <w:rPr>
          <w:rFonts w:ascii="Arial" w:hAnsi="Arial" w:cs="Arial"/>
        </w:rPr>
      </w:pPr>
      <w:r>
        <w:rPr>
          <w:rFonts w:ascii="Arial" w:hAnsi="Arial" w:cs="Arial"/>
        </w:rPr>
        <w:t>[71</w:t>
      </w:r>
      <w:r w:rsidR="00F95A31" w:rsidRPr="001C11DE">
        <w:rPr>
          <w:rFonts w:ascii="Arial" w:hAnsi="Arial" w:cs="Arial"/>
        </w:rPr>
        <w:t>]</w:t>
      </w:r>
      <w:r w:rsidR="00F95A31" w:rsidRPr="001C11DE">
        <w:rPr>
          <w:rFonts w:ascii="Arial" w:hAnsi="Arial" w:cs="Arial"/>
        </w:rPr>
        <w:tab/>
        <w:t>Regarding the nature and extent of the publication, the court cannot l</w:t>
      </w:r>
      <w:r w:rsidR="00475F9F">
        <w:rPr>
          <w:rFonts w:ascii="Arial" w:hAnsi="Arial" w:cs="Arial"/>
        </w:rPr>
        <w:t>ose sight of the fact that in a traditional</w:t>
      </w:r>
      <w:r w:rsidR="00F95A31" w:rsidRPr="001C11DE">
        <w:rPr>
          <w:rFonts w:ascii="Arial" w:hAnsi="Arial" w:cs="Arial"/>
        </w:rPr>
        <w:t xml:space="preserve"> African setting, away from the affluent suburbs of </w:t>
      </w:r>
      <w:proofErr w:type="spellStart"/>
      <w:r w:rsidR="00F95A31" w:rsidRPr="001C11DE">
        <w:rPr>
          <w:rFonts w:ascii="Arial" w:hAnsi="Arial" w:cs="Arial"/>
        </w:rPr>
        <w:t>Lud</w:t>
      </w:r>
      <w:r w:rsidR="001C11DE">
        <w:rPr>
          <w:rFonts w:ascii="Arial" w:hAnsi="Arial" w:cs="Arial"/>
        </w:rPr>
        <w:t>wig</w:t>
      </w:r>
      <w:r w:rsidR="00F95A31" w:rsidRPr="001C11DE">
        <w:rPr>
          <w:rFonts w:ascii="Arial" w:hAnsi="Arial" w:cs="Arial"/>
        </w:rPr>
        <w:t>sdor</w:t>
      </w:r>
      <w:r w:rsidR="001C11DE">
        <w:rPr>
          <w:rFonts w:ascii="Arial" w:hAnsi="Arial" w:cs="Arial"/>
        </w:rPr>
        <w:t>p</w:t>
      </w:r>
      <w:proofErr w:type="spellEnd"/>
      <w:r w:rsidR="00F95A31" w:rsidRPr="001C11DE">
        <w:rPr>
          <w:rFonts w:ascii="Arial" w:hAnsi="Arial" w:cs="Arial"/>
        </w:rPr>
        <w:t>, Olympia and Auasbli</w:t>
      </w:r>
      <w:r w:rsidR="001C11DE">
        <w:rPr>
          <w:rFonts w:ascii="Arial" w:hAnsi="Arial" w:cs="Arial"/>
        </w:rPr>
        <w:t>c</w:t>
      </w:r>
      <w:r w:rsidR="00F95A31" w:rsidRPr="001C11DE">
        <w:rPr>
          <w:rFonts w:ascii="Arial" w:hAnsi="Arial" w:cs="Arial"/>
        </w:rPr>
        <w:t>k in Windhoek,</w:t>
      </w:r>
      <w:r w:rsidR="00475F9F">
        <w:rPr>
          <w:rFonts w:ascii="Arial" w:hAnsi="Arial" w:cs="Arial"/>
        </w:rPr>
        <w:t xml:space="preserve"> where enlightened professionals like lawyers, doctors, accountants and engineers live,</w:t>
      </w:r>
      <w:r w:rsidR="00F95A31" w:rsidRPr="001C11DE">
        <w:rPr>
          <w:rFonts w:ascii="Arial" w:hAnsi="Arial" w:cs="Arial"/>
        </w:rPr>
        <w:t xml:space="preserve"> in rural areas</w:t>
      </w:r>
      <w:r w:rsidR="007D3F50">
        <w:rPr>
          <w:rFonts w:ascii="Arial" w:hAnsi="Arial" w:cs="Arial"/>
        </w:rPr>
        <w:t xml:space="preserve"> however</w:t>
      </w:r>
      <w:r w:rsidR="00F95A31" w:rsidRPr="001C11DE">
        <w:rPr>
          <w:rFonts w:ascii="Arial" w:hAnsi="Arial" w:cs="Arial"/>
        </w:rPr>
        <w:t xml:space="preserve">, such as </w:t>
      </w:r>
      <w:proofErr w:type="spellStart"/>
      <w:r w:rsidR="00F95A31" w:rsidRPr="001C11DE">
        <w:rPr>
          <w:rFonts w:ascii="Arial" w:hAnsi="Arial" w:cs="Arial"/>
        </w:rPr>
        <w:t>Okonjama</w:t>
      </w:r>
      <w:proofErr w:type="spellEnd"/>
      <w:r w:rsidR="00F95A31" w:rsidRPr="001C11DE">
        <w:rPr>
          <w:rFonts w:ascii="Arial" w:hAnsi="Arial" w:cs="Arial"/>
        </w:rPr>
        <w:t xml:space="preserve"> village, where the offensive utterances took place, to label a person a witch, and particularly one who uses witchcraft to kill people, is a very serious matter</w:t>
      </w:r>
      <w:r w:rsidR="007D3F50">
        <w:rPr>
          <w:rFonts w:ascii="Arial" w:hAnsi="Arial" w:cs="Arial"/>
        </w:rPr>
        <w:t>. This is so because in tho</w:t>
      </w:r>
      <w:r w:rsidR="00475F9F">
        <w:rPr>
          <w:rFonts w:ascii="Arial" w:hAnsi="Arial" w:cs="Arial"/>
        </w:rPr>
        <w:t xml:space="preserve">se areas, </w:t>
      </w:r>
      <w:r w:rsidR="007D3F50">
        <w:rPr>
          <w:rFonts w:ascii="Arial" w:hAnsi="Arial" w:cs="Arial"/>
        </w:rPr>
        <w:t xml:space="preserve">the belief in witchcraft is by and large deeply embedded </w:t>
      </w:r>
      <w:r w:rsidR="00475F9F">
        <w:rPr>
          <w:rFonts w:ascii="Arial" w:hAnsi="Arial" w:cs="Arial"/>
        </w:rPr>
        <w:t xml:space="preserve">such </w:t>
      </w:r>
      <w:r w:rsidR="007D3F50">
        <w:rPr>
          <w:rFonts w:ascii="Arial" w:hAnsi="Arial" w:cs="Arial"/>
        </w:rPr>
        <w:t xml:space="preserve">these </w:t>
      </w:r>
      <w:r w:rsidR="00475F9F">
        <w:rPr>
          <w:rFonts w:ascii="Arial" w:hAnsi="Arial" w:cs="Arial"/>
        </w:rPr>
        <w:t xml:space="preserve">accusations </w:t>
      </w:r>
      <w:r w:rsidR="0046023F">
        <w:rPr>
          <w:rFonts w:ascii="Arial" w:hAnsi="Arial" w:cs="Arial"/>
        </w:rPr>
        <w:t xml:space="preserve">are believed and </w:t>
      </w:r>
      <w:r w:rsidR="00475F9F">
        <w:rPr>
          <w:rFonts w:ascii="Arial" w:hAnsi="Arial" w:cs="Arial"/>
        </w:rPr>
        <w:t>will often result</w:t>
      </w:r>
      <w:r w:rsidR="00F95A31" w:rsidRPr="001C11DE">
        <w:rPr>
          <w:rFonts w:ascii="Arial" w:hAnsi="Arial" w:cs="Arial"/>
        </w:rPr>
        <w:t xml:space="preserve"> in other people ostracising the person</w:t>
      </w:r>
      <w:r w:rsidR="00475F9F">
        <w:rPr>
          <w:rFonts w:ascii="Arial" w:hAnsi="Arial" w:cs="Arial"/>
        </w:rPr>
        <w:t xml:space="preserve"> so</w:t>
      </w:r>
      <w:r w:rsidR="00F95A31" w:rsidRPr="001C11DE">
        <w:rPr>
          <w:rFonts w:ascii="Arial" w:hAnsi="Arial" w:cs="Arial"/>
        </w:rPr>
        <w:t xml:space="preserve"> accused and looking at him or her with askance. </w:t>
      </w:r>
    </w:p>
    <w:p w14:paraId="1AF221D7" w14:textId="77777777" w:rsidR="005371EB" w:rsidRDefault="005371EB" w:rsidP="00825E50">
      <w:pPr>
        <w:spacing w:line="360" w:lineRule="auto"/>
        <w:jc w:val="both"/>
        <w:rPr>
          <w:rFonts w:ascii="Arial" w:hAnsi="Arial" w:cs="Arial"/>
        </w:rPr>
      </w:pPr>
    </w:p>
    <w:p w14:paraId="4690E3FB" w14:textId="2332A338" w:rsidR="005371EB" w:rsidRDefault="005371EB" w:rsidP="00825E50">
      <w:pPr>
        <w:spacing w:line="360" w:lineRule="auto"/>
        <w:jc w:val="both"/>
        <w:rPr>
          <w:rFonts w:ascii="Arial" w:hAnsi="Arial" w:cs="Arial"/>
        </w:rPr>
      </w:pPr>
      <w:r>
        <w:rPr>
          <w:rFonts w:ascii="Arial" w:hAnsi="Arial" w:cs="Arial"/>
        </w:rPr>
        <w:t>[72]</w:t>
      </w:r>
      <w:r>
        <w:rPr>
          <w:rFonts w:ascii="Arial" w:hAnsi="Arial" w:cs="Arial"/>
        </w:rPr>
        <w:tab/>
      </w:r>
      <w:r w:rsidR="00F95A31" w:rsidRPr="001C11DE">
        <w:rPr>
          <w:rFonts w:ascii="Arial" w:hAnsi="Arial" w:cs="Arial"/>
        </w:rPr>
        <w:t>Whatever the</w:t>
      </w:r>
      <w:r w:rsidR="00475F9F">
        <w:rPr>
          <w:rFonts w:ascii="Arial" w:hAnsi="Arial" w:cs="Arial"/>
        </w:rPr>
        <w:t xml:space="preserve"> court’s belief and attitude </w:t>
      </w:r>
      <w:r w:rsidR="00F95A31" w:rsidRPr="001C11DE">
        <w:rPr>
          <w:rFonts w:ascii="Arial" w:hAnsi="Arial" w:cs="Arial"/>
        </w:rPr>
        <w:t>towards the issue of witchcraft</w:t>
      </w:r>
      <w:r w:rsidR="00475F9F">
        <w:rPr>
          <w:rFonts w:ascii="Arial" w:hAnsi="Arial" w:cs="Arial"/>
        </w:rPr>
        <w:t xml:space="preserve"> may be,</w:t>
      </w:r>
      <w:r w:rsidR="00F95A31" w:rsidRPr="001C11DE">
        <w:rPr>
          <w:rFonts w:ascii="Arial" w:hAnsi="Arial" w:cs="Arial"/>
        </w:rPr>
        <w:t xml:space="preserve"> I am of the consider</w:t>
      </w:r>
      <w:r w:rsidR="00475F9F">
        <w:rPr>
          <w:rFonts w:ascii="Arial" w:hAnsi="Arial" w:cs="Arial"/>
        </w:rPr>
        <w:t>ed view that the important consideration</w:t>
      </w:r>
      <w:r w:rsidR="007D3F50">
        <w:rPr>
          <w:rFonts w:ascii="Arial" w:hAnsi="Arial" w:cs="Arial"/>
        </w:rPr>
        <w:t xml:space="preserve"> </w:t>
      </w:r>
      <w:r w:rsidR="00F95A31" w:rsidRPr="001C11DE">
        <w:rPr>
          <w:rFonts w:ascii="Arial" w:hAnsi="Arial" w:cs="Arial"/>
        </w:rPr>
        <w:t>s</w:t>
      </w:r>
      <w:r w:rsidR="007D3F50">
        <w:rPr>
          <w:rFonts w:ascii="Arial" w:hAnsi="Arial" w:cs="Arial"/>
        </w:rPr>
        <w:t>hould rather be</w:t>
      </w:r>
      <w:r w:rsidR="00F95A31" w:rsidRPr="001C11DE">
        <w:rPr>
          <w:rFonts w:ascii="Arial" w:hAnsi="Arial" w:cs="Arial"/>
        </w:rPr>
        <w:t xml:space="preserve"> how the recipient feels and </w:t>
      </w:r>
      <w:r>
        <w:rPr>
          <w:rFonts w:ascii="Arial" w:hAnsi="Arial" w:cs="Arial"/>
        </w:rPr>
        <w:t xml:space="preserve">more </w:t>
      </w:r>
      <w:r w:rsidR="00475F9F">
        <w:rPr>
          <w:rFonts w:ascii="Arial" w:hAnsi="Arial" w:cs="Arial"/>
        </w:rPr>
        <w:t xml:space="preserve">importantly, </w:t>
      </w:r>
      <w:r w:rsidR="00F95A31" w:rsidRPr="001C11DE">
        <w:rPr>
          <w:rFonts w:ascii="Arial" w:hAnsi="Arial" w:cs="Arial"/>
        </w:rPr>
        <w:t xml:space="preserve">how the people around </w:t>
      </w:r>
      <w:r>
        <w:rPr>
          <w:rFonts w:ascii="Arial" w:hAnsi="Arial" w:cs="Arial"/>
        </w:rPr>
        <w:t>t</w:t>
      </w:r>
      <w:r w:rsidR="00F95A31" w:rsidRPr="001C11DE">
        <w:rPr>
          <w:rFonts w:ascii="Arial" w:hAnsi="Arial" w:cs="Arial"/>
        </w:rPr>
        <w:t>he</w:t>
      </w:r>
      <w:r>
        <w:rPr>
          <w:rFonts w:ascii="Arial" w:hAnsi="Arial" w:cs="Arial"/>
        </w:rPr>
        <w:t xml:space="preserve"> pe</w:t>
      </w:r>
      <w:r w:rsidR="00F95A31" w:rsidRPr="001C11DE">
        <w:rPr>
          <w:rFonts w:ascii="Arial" w:hAnsi="Arial" w:cs="Arial"/>
        </w:rPr>
        <w:t>r</w:t>
      </w:r>
      <w:r>
        <w:rPr>
          <w:rFonts w:ascii="Arial" w:hAnsi="Arial" w:cs="Arial"/>
        </w:rPr>
        <w:t>son accused</w:t>
      </w:r>
      <w:r w:rsidR="00295B03" w:rsidRPr="001C11DE">
        <w:rPr>
          <w:rFonts w:ascii="Arial" w:hAnsi="Arial" w:cs="Arial"/>
        </w:rPr>
        <w:t>, particularly those who heard the utterances,</w:t>
      </w:r>
      <w:r w:rsidR="00F95A31" w:rsidRPr="001C11DE">
        <w:rPr>
          <w:rFonts w:ascii="Arial" w:hAnsi="Arial" w:cs="Arial"/>
        </w:rPr>
        <w:t xml:space="preserve"> receive</w:t>
      </w:r>
      <w:r w:rsidR="00475F9F">
        <w:rPr>
          <w:rFonts w:ascii="Arial" w:hAnsi="Arial" w:cs="Arial"/>
        </w:rPr>
        <w:t>d</w:t>
      </w:r>
      <w:r w:rsidR="00F95A31" w:rsidRPr="001C11DE">
        <w:rPr>
          <w:rFonts w:ascii="Arial" w:hAnsi="Arial" w:cs="Arial"/>
        </w:rPr>
        <w:t xml:space="preserve"> </w:t>
      </w:r>
      <w:r w:rsidR="00475F9F">
        <w:rPr>
          <w:rFonts w:ascii="Arial" w:hAnsi="Arial" w:cs="Arial"/>
        </w:rPr>
        <w:t xml:space="preserve">and perceived </w:t>
      </w:r>
      <w:r w:rsidR="00F95A31" w:rsidRPr="001C11DE">
        <w:rPr>
          <w:rFonts w:ascii="Arial" w:hAnsi="Arial" w:cs="Arial"/>
        </w:rPr>
        <w:t>the allegations</w:t>
      </w:r>
      <w:r w:rsidR="007D3F50">
        <w:rPr>
          <w:rFonts w:ascii="Arial" w:hAnsi="Arial" w:cs="Arial"/>
        </w:rPr>
        <w:t xml:space="preserve"> of witchcraft</w:t>
      </w:r>
      <w:r w:rsidR="00F95A31" w:rsidRPr="001C11DE">
        <w:rPr>
          <w:rFonts w:ascii="Arial" w:hAnsi="Arial" w:cs="Arial"/>
        </w:rPr>
        <w:t>.</w:t>
      </w:r>
    </w:p>
    <w:p w14:paraId="36A84AE1" w14:textId="77777777" w:rsidR="005371EB" w:rsidRDefault="005371EB" w:rsidP="00825E50">
      <w:pPr>
        <w:spacing w:line="360" w:lineRule="auto"/>
        <w:jc w:val="both"/>
        <w:rPr>
          <w:rFonts w:ascii="Arial" w:hAnsi="Arial" w:cs="Arial"/>
        </w:rPr>
      </w:pPr>
    </w:p>
    <w:p w14:paraId="1CAF4DFF" w14:textId="68AC6719" w:rsidR="00475F9F" w:rsidRDefault="005371EB" w:rsidP="00825E50">
      <w:pPr>
        <w:spacing w:line="360" w:lineRule="auto"/>
        <w:jc w:val="both"/>
        <w:rPr>
          <w:rFonts w:ascii="Arial" w:hAnsi="Arial" w:cs="Arial"/>
        </w:rPr>
      </w:pPr>
      <w:r>
        <w:rPr>
          <w:rFonts w:ascii="Arial" w:hAnsi="Arial" w:cs="Arial"/>
        </w:rPr>
        <w:t>[73]</w:t>
      </w:r>
      <w:r>
        <w:rPr>
          <w:rFonts w:ascii="Arial" w:hAnsi="Arial" w:cs="Arial"/>
        </w:rPr>
        <w:tab/>
        <w:t>I may mention that the issue of the belief in witchcraft is not one totally unknown</w:t>
      </w:r>
      <w:r w:rsidR="00F95A31" w:rsidRPr="001C11DE">
        <w:rPr>
          <w:rFonts w:ascii="Arial" w:hAnsi="Arial" w:cs="Arial"/>
        </w:rPr>
        <w:t xml:space="preserve"> </w:t>
      </w:r>
      <w:r>
        <w:rPr>
          <w:rFonts w:ascii="Arial" w:hAnsi="Arial" w:cs="Arial"/>
        </w:rPr>
        <w:t xml:space="preserve">and therefore </w:t>
      </w:r>
      <w:r w:rsidR="00B01F37">
        <w:rPr>
          <w:rFonts w:ascii="Arial" w:hAnsi="Arial" w:cs="Arial"/>
        </w:rPr>
        <w:t xml:space="preserve">not </w:t>
      </w:r>
      <w:r>
        <w:rPr>
          <w:rFonts w:ascii="Arial" w:hAnsi="Arial" w:cs="Arial"/>
        </w:rPr>
        <w:t>unrecognised by the court</w:t>
      </w:r>
      <w:r w:rsidR="007D3F50">
        <w:rPr>
          <w:rFonts w:ascii="Arial" w:hAnsi="Arial" w:cs="Arial"/>
        </w:rPr>
        <w:t>s over the years</w:t>
      </w:r>
      <w:r>
        <w:rPr>
          <w:rFonts w:ascii="Arial" w:hAnsi="Arial" w:cs="Arial"/>
        </w:rPr>
        <w:t>. In criminal cases, for instance, the belief in witchcraft was taken into account,</w:t>
      </w:r>
      <w:r>
        <w:rPr>
          <w:rStyle w:val="FootnoteReference"/>
          <w:rFonts w:ascii="Arial" w:hAnsi="Arial" w:cs="Arial"/>
        </w:rPr>
        <w:footnoteReference w:id="6"/>
      </w:r>
      <w:r>
        <w:rPr>
          <w:rFonts w:ascii="Arial" w:hAnsi="Arial" w:cs="Arial"/>
        </w:rPr>
        <w:t xml:space="preserve"> as an extenuating circumstance in a murder case. </w:t>
      </w:r>
      <w:r w:rsidR="0046023F">
        <w:rPr>
          <w:rFonts w:ascii="Arial" w:hAnsi="Arial" w:cs="Arial"/>
        </w:rPr>
        <w:t>I</w:t>
      </w:r>
      <w:r w:rsidR="00B01F37">
        <w:rPr>
          <w:rFonts w:ascii="Arial" w:hAnsi="Arial" w:cs="Arial"/>
        </w:rPr>
        <w:t xml:space="preserve">n other cases, </w:t>
      </w:r>
      <w:r w:rsidR="0046023F">
        <w:rPr>
          <w:rFonts w:ascii="Arial" w:hAnsi="Arial" w:cs="Arial"/>
        </w:rPr>
        <w:t>it was</w:t>
      </w:r>
      <w:r w:rsidR="00B01F37">
        <w:rPr>
          <w:rFonts w:ascii="Arial" w:hAnsi="Arial" w:cs="Arial"/>
        </w:rPr>
        <w:t xml:space="preserve"> </w:t>
      </w:r>
      <w:r w:rsidR="0046023F">
        <w:rPr>
          <w:rFonts w:ascii="Arial" w:hAnsi="Arial" w:cs="Arial"/>
        </w:rPr>
        <w:t>regarded</w:t>
      </w:r>
      <w:r w:rsidR="00B01F37">
        <w:rPr>
          <w:rFonts w:ascii="Arial" w:hAnsi="Arial" w:cs="Arial"/>
        </w:rPr>
        <w:t xml:space="preserve"> as an aggravating circumstance, especially where the victim was killed in order to obtain some body parts for medicine (</w:t>
      </w:r>
      <w:proofErr w:type="spellStart"/>
      <w:r w:rsidR="00B01F37" w:rsidRPr="00B01F37">
        <w:rPr>
          <w:rFonts w:ascii="Arial" w:hAnsi="Arial" w:cs="Arial"/>
          <w:i/>
        </w:rPr>
        <w:t>muti</w:t>
      </w:r>
      <w:proofErr w:type="spellEnd"/>
      <w:r w:rsidR="00B01F37">
        <w:rPr>
          <w:rFonts w:ascii="Arial" w:hAnsi="Arial" w:cs="Arial"/>
        </w:rPr>
        <w:t>).</w:t>
      </w:r>
      <w:r w:rsidR="00B01F37">
        <w:rPr>
          <w:rStyle w:val="FootnoteReference"/>
          <w:rFonts w:ascii="Arial" w:hAnsi="Arial" w:cs="Arial"/>
        </w:rPr>
        <w:footnoteReference w:id="7"/>
      </w:r>
      <w:r w:rsidR="00AB04D2">
        <w:rPr>
          <w:rFonts w:ascii="Arial" w:hAnsi="Arial" w:cs="Arial"/>
        </w:rPr>
        <w:t xml:space="preserve"> </w:t>
      </w:r>
      <w:r w:rsidRPr="00B01F37">
        <w:rPr>
          <w:rFonts w:ascii="Arial" w:hAnsi="Arial" w:cs="Arial"/>
        </w:rPr>
        <w:t>A</w:t>
      </w:r>
      <w:r>
        <w:rPr>
          <w:rFonts w:ascii="Arial" w:hAnsi="Arial" w:cs="Arial"/>
        </w:rPr>
        <w:t xml:space="preserve"> full discussion of this subject is done by </w:t>
      </w:r>
      <w:r w:rsidR="00B01F37">
        <w:rPr>
          <w:rFonts w:ascii="Arial" w:hAnsi="Arial" w:cs="Arial"/>
        </w:rPr>
        <w:t>the learned author D. P. Van der Merwe.</w:t>
      </w:r>
      <w:r w:rsidR="00B01F37">
        <w:rPr>
          <w:rStyle w:val="FootnoteReference"/>
          <w:rFonts w:ascii="Arial" w:hAnsi="Arial" w:cs="Arial"/>
        </w:rPr>
        <w:footnoteReference w:id="8"/>
      </w:r>
      <w:r w:rsidR="00F95A31" w:rsidRPr="001C11DE">
        <w:rPr>
          <w:rFonts w:ascii="Arial" w:hAnsi="Arial" w:cs="Arial"/>
        </w:rPr>
        <w:t xml:space="preserve">  </w:t>
      </w:r>
    </w:p>
    <w:p w14:paraId="724F641B" w14:textId="77777777" w:rsidR="00475F9F" w:rsidRDefault="00475F9F" w:rsidP="00825E50">
      <w:pPr>
        <w:spacing w:line="360" w:lineRule="auto"/>
        <w:jc w:val="both"/>
        <w:rPr>
          <w:rFonts w:ascii="Arial" w:hAnsi="Arial" w:cs="Arial"/>
        </w:rPr>
      </w:pPr>
    </w:p>
    <w:p w14:paraId="33DF5445" w14:textId="6263D0E9" w:rsidR="00A006DD" w:rsidRPr="001C11DE" w:rsidRDefault="00B01F37" w:rsidP="00825E50">
      <w:pPr>
        <w:spacing w:line="360" w:lineRule="auto"/>
        <w:jc w:val="both"/>
        <w:rPr>
          <w:rFonts w:ascii="Arial" w:hAnsi="Arial" w:cs="Arial"/>
        </w:rPr>
      </w:pPr>
      <w:r>
        <w:rPr>
          <w:rFonts w:ascii="Arial" w:hAnsi="Arial" w:cs="Arial"/>
        </w:rPr>
        <w:t>[74</w:t>
      </w:r>
      <w:r w:rsidR="00475F9F">
        <w:rPr>
          <w:rFonts w:ascii="Arial" w:hAnsi="Arial" w:cs="Arial"/>
        </w:rPr>
        <w:t>]</w:t>
      </w:r>
      <w:r w:rsidR="00475F9F">
        <w:rPr>
          <w:rFonts w:ascii="Arial" w:hAnsi="Arial" w:cs="Arial"/>
        </w:rPr>
        <w:tab/>
      </w:r>
      <w:r w:rsidR="00F95A31" w:rsidRPr="001C11DE">
        <w:rPr>
          <w:rFonts w:ascii="Arial" w:hAnsi="Arial" w:cs="Arial"/>
        </w:rPr>
        <w:t>In this case, I am certain that the effect of the allegations</w:t>
      </w:r>
      <w:r w:rsidR="00295B03" w:rsidRPr="001C11DE">
        <w:rPr>
          <w:rFonts w:ascii="Arial" w:hAnsi="Arial" w:cs="Arial"/>
        </w:rPr>
        <w:t xml:space="preserve"> on the plaintiff’s reputation </w:t>
      </w:r>
      <w:r w:rsidR="00F95A31" w:rsidRPr="001C11DE">
        <w:rPr>
          <w:rFonts w:ascii="Arial" w:hAnsi="Arial" w:cs="Arial"/>
        </w:rPr>
        <w:t xml:space="preserve">were indeed grave, as exemplified by the attempts by Mr. </w:t>
      </w:r>
      <w:proofErr w:type="spellStart"/>
      <w:r w:rsidR="007D3F50">
        <w:rPr>
          <w:rFonts w:ascii="Arial" w:hAnsi="Arial" w:cs="Arial"/>
        </w:rPr>
        <w:t>Tjinae</w:t>
      </w:r>
      <w:proofErr w:type="spellEnd"/>
      <w:r w:rsidR="007D3F50">
        <w:rPr>
          <w:rFonts w:ascii="Arial" w:hAnsi="Arial" w:cs="Arial"/>
        </w:rPr>
        <w:t xml:space="preserve"> to throw the olive branch </w:t>
      </w:r>
      <w:r w:rsidR="00F95A31" w:rsidRPr="001C11DE">
        <w:rPr>
          <w:rFonts w:ascii="Arial" w:hAnsi="Arial" w:cs="Arial"/>
        </w:rPr>
        <w:t>to no avail.</w:t>
      </w:r>
      <w:r w:rsidR="00295B03" w:rsidRPr="001C11DE">
        <w:rPr>
          <w:rFonts w:ascii="Arial" w:hAnsi="Arial" w:cs="Arial"/>
        </w:rPr>
        <w:t xml:space="preserve"> It is clear that th</w:t>
      </w:r>
      <w:r w:rsidR="007D3F50">
        <w:rPr>
          <w:rFonts w:ascii="Arial" w:hAnsi="Arial" w:cs="Arial"/>
        </w:rPr>
        <w:t>e offensive utterances were made in the presence</w:t>
      </w:r>
      <w:r w:rsidR="00295B03" w:rsidRPr="001C11DE">
        <w:rPr>
          <w:rFonts w:ascii="Arial" w:hAnsi="Arial" w:cs="Arial"/>
        </w:rPr>
        <w:t xml:space="preserve"> of many people at a funeral and was, according to Mr. </w:t>
      </w:r>
      <w:proofErr w:type="spellStart"/>
      <w:r w:rsidR="00295B03" w:rsidRPr="001C11DE">
        <w:rPr>
          <w:rFonts w:ascii="Arial" w:hAnsi="Arial" w:cs="Arial"/>
        </w:rPr>
        <w:t>Tjinae</w:t>
      </w:r>
      <w:proofErr w:type="spellEnd"/>
      <w:r w:rsidR="00295B03" w:rsidRPr="001C11DE">
        <w:rPr>
          <w:rFonts w:ascii="Arial" w:hAnsi="Arial" w:cs="Arial"/>
        </w:rPr>
        <w:t>, repeated during the meeting where an effort was being made to discuss the issue with a view to obtaining a favourable resolution</w:t>
      </w:r>
      <w:r w:rsidR="00475F9F">
        <w:rPr>
          <w:rFonts w:ascii="Arial" w:hAnsi="Arial" w:cs="Arial"/>
        </w:rPr>
        <w:t xml:space="preserve"> to the imbroglio</w:t>
      </w:r>
      <w:r w:rsidR="00295B03" w:rsidRPr="001C11DE">
        <w:rPr>
          <w:rFonts w:ascii="Arial" w:hAnsi="Arial" w:cs="Arial"/>
        </w:rPr>
        <w:t>.</w:t>
      </w:r>
      <w:r w:rsidR="00A006DD" w:rsidRPr="001C11DE">
        <w:rPr>
          <w:rFonts w:ascii="Arial" w:hAnsi="Arial" w:cs="Arial"/>
        </w:rPr>
        <w:t xml:space="preserve"> </w:t>
      </w:r>
    </w:p>
    <w:p w14:paraId="27F13E4C" w14:textId="77777777" w:rsidR="00A006DD" w:rsidRPr="001C11DE" w:rsidRDefault="00A006DD" w:rsidP="00825E50">
      <w:pPr>
        <w:spacing w:line="360" w:lineRule="auto"/>
        <w:jc w:val="both"/>
        <w:rPr>
          <w:rFonts w:ascii="Arial" w:hAnsi="Arial" w:cs="Arial"/>
        </w:rPr>
      </w:pPr>
    </w:p>
    <w:p w14:paraId="5307968E" w14:textId="78A964EB" w:rsidR="004529D3" w:rsidRPr="001C11DE" w:rsidRDefault="00917492" w:rsidP="00825E50">
      <w:pPr>
        <w:spacing w:line="360" w:lineRule="auto"/>
        <w:jc w:val="both"/>
        <w:rPr>
          <w:rFonts w:ascii="Arial" w:hAnsi="Arial" w:cs="Arial"/>
        </w:rPr>
      </w:pPr>
      <w:r>
        <w:rPr>
          <w:rFonts w:ascii="Arial" w:hAnsi="Arial" w:cs="Arial"/>
        </w:rPr>
        <w:t>[7</w:t>
      </w:r>
      <w:r w:rsidR="00B01F37">
        <w:rPr>
          <w:rFonts w:ascii="Arial" w:hAnsi="Arial" w:cs="Arial"/>
        </w:rPr>
        <w:t>5</w:t>
      </w:r>
      <w:r w:rsidR="00A006DD" w:rsidRPr="001C11DE">
        <w:rPr>
          <w:rFonts w:ascii="Arial" w:hAnsi="Arial" w:cs="Arial"/>
        </w:rPr>
        <w:t>]</w:t>
      </w:r>
      <w:r w:rsidR="00A006DD" w:rsidRPr="001C11DE">
        <w:rPr>
          <w:rFonts w:ascii="Arial" w:hAnsi="Arial" w:cs="Arial"/>
        </w:rPr>
        <w:tab/>
        <w:t xml:space="preserve">The manner in which the utterances were perceived by Mr. </w:t>
      </w:r>
      <w:proofErr w:type="spellStart"/>
      <w:r w:rsidR="00A006DD" w:rsidRPr="001C11DE">
        <w:rPr>
          <w:rFonts w:ascii="Arial" w:hAnsi="Arial" w:cs="Arial"/>
        </w:rPr>
        <w:t>Mbaha</w:t>
      </w:r>
      <w:proofErr w:type="spellEnd"/>
      <w:r w:rsidR="00A006DD" w:rsidRPr="001C11DE">
        <w:rPr>
          <w:rFonts w:ascii="Arial" w:hAnsi="Arial" w:cs="Arial"/>
        </w:rPr>
        <w:t xml:space="preserve"> and Mr. </w:t>
      </w:r>
      <w:proofErr w:type="spellStart"/>
      <w:r w:rsidR="00A006DD" w:rsidRPr="001C11DE">
        <w:rPr>
          <w:rFonts w:ascii="Arial" w:hAnsi="Arial" w:cs="Arial"/>
        </w:rPr>
        <w:t>Zauana</w:t>
      </w:r>
      <w:proofErr w:type="spellEnd"/>
      <w:r w:rsidR="00A006DD" w:rsidRPr="001C11DE">
        <w:rPr>
          <w:rFonts w:ascii="Arial" w:hAnsi="Arial" w:cs="Arial"/>
        </w:rPr>
        <w:t>, is indicative of how badly bruised the</w:t>
      </w:r>
      <w:r w:rsidR="007D3F50">
        <w:rPr>
          <w:rFonts w:ascii="Arial" w:hAnsi="Arial" w:cs="Arial"/>
        </w:rPr>
        <w:t xml:space="preserve"> plaintiff would have felt. Both Messrs. </w:t>
      </w:r>
      <w:proofErr w:type="spellStart"/>
      <w:r w:rsidR="007D3F50">
        <w:rPr>
          <w:rFonts w:ascii="Arial" w:hAnsi="Arial" w:cs="Arial"/>
        </w:rPr>
        <w:t>Mbaha</w:t>
      </w:r>
      <w:proofErr w:type="spellEnd"/>
      <w:r w:rsidR="007D3F50">
        <w:rPr>
          <w:rFonts w:ascii="Arial" w:hAnsi="Arial" w:cs="Arial"/>
        </w:rPr>
        <w:t xml:space="preserve"> and </w:t>
      </w:r>
      <w:proofErr w:type="spellStart"/>
      <w:r w:rsidR="007D3F50">
        <w:rPr>
          <w:rFonts w:ascii="Arial" w:hAnsi="Arial" w:cs="Arial"/>
        </w:rPr>
        <w:t>Zauana</w:t>
      </w:r>
      <w:proofErr w:type="spellEnd"/>
      <w:r w:rsidR="00A006DD" w:rsidRPr="001C11DE">
        <w:rPr>
          <w:rFonts w:ascii="Arial" w:hAnsi="Arial" w:cs="Arial"/>
        </w:rPr>
        <w:t xml:space="preserve"> decided to leave the ceremony and take no further part. In this regard, sight should also not be lost of the notorious fact that the plaintiff played a significant role</w:t>
      </w:r>
      <w:r w:rsidR="007F36B0">
        <w:rPr>
          <w:rFonts w:ascii="Arial" w:hAnsi="Arial" w:cs="Arial"/>
        </w:rPr>
        <w:t xml:space="preserve"> in funding the deceased’s funeral</w:t>
      </w:r>
      <w:r w:rsidR="00A006DD" w:rsidRPr="001C11DE">
        <w:rPr>
          <w:rFonts w:ascii="Arial" w:hAnsi="Arial" w:cs="Arial"/>
        </w:rPr>
        <w:t xml:space="preserve"> and this was stated in evidence. She organised the vehicles to ferry the deceased’s remains and organised another vehicle to carry the relatives and also contributed, according to the evidence, an amount in the region of N$20 000. </w:t>
      </w:r>
      <w:r w:rsidR="007D3F50">
        <w:rPr>
          <w:rFonts w:ascii="Arial" w:hAnsi="Arial" w:cs="Arial"/>
        </w:rPr>
        <w:t>This was not controverted.</w:t>
      </w:r>
    </w:p>
    <w:p w14:paraId="3C470855" w14:textId="77777777" w:rsidR="004529D3" w:rsidRPr="001C11DE" w:rsidRDefault="004529D3" w:rsidP="00825E50">
      <w:pPr>
        <w:spacing w:line="360" w:lineRule="auto"/>
        <w:jc w:val="both"/>
        <w:rPr>
          <w:rFonts w:ascii="Arial" w:hAnsi="Arial" w:cs="Arial"/>
        </w:rPr>
      </w:pPr>
    </w:p>
    <w:p w14:paraId="50AF18CE" w14:textId="2BE70A36" w:rsidR="00295B03" w:rsidRPr="001C11DE" w:rsidRDefault="00917492" w:rsidP="00825E50">
      <w:pPr>
        <w:spacing w:line="360" w:lineRule="auto"/>
        <w:jc w:val="both"/>
        <w:rPr>
          <w:rFonts w:ascii="Arial" w:hAnsi="Arial" w:cs="Arial"/>
        </w:rPr>
      </w:pPr>
      <w:r>
        <w:rPr>
          <w:rFonts w:ascii="Arial" w:hAnsi="Arial" w:cs="Arial"/>
        </w:rPr>
        <w:t>[7</w:t>
      </w:r>
      <w:r w:rsidR="00B01F37">
        <w:rPr>
          <w:rFonts w:ascii="Arial" w:hAnsi="Arial" w:cs="Arial"/>
        </w:rPr>
        <w:t>6</w:t>
      </w:r>
      <w:r w:rsidR="004529D3" w:rsidRPr="001C11DE">
        <w:rPr>
          <w:rFonts w:ascii="Arial" w:hAnsi="Arial" w:cs="Arial"/>
        </w:rPr>
        <w:t>]</w:t>
      </w:r>
      <w:r w:rsidR="004529D3" w:rsidRPr="001C11DE">
        <w:rPr>
          <w:rFonts w:ascii="Arial" w:hAnsi="Arial" w:cs="Arial"/>
        </w:rPr>
        <w:tab/>
      </w:r>
      <w:r w:rsidR="00A006DD" w:rsidRPr="001C11DE">
        <w:rPr>
          <w:rFonts w:ascii="Arial" w:hAnsi="Arial" w:cs="Arial"/>
        </w:rPr>
        <w:t>Instead of the defendants, the 1</w:t>
      </w:r>
      <w:r w:rsidR="00A006DD" w:rsidRPr="001C11DE">
        <w:rPr>
          <w:rFonts w:ascii="Arial" w:hAnsi="Arial" w:cs="Arial"/>
          <w:vertAlign w:val="superscript"/>
        </w:rPr>
        <w:t>st</w:t>
      </w:r>
      <w:r w:rsidR="00A006DD" w:rsidRPr="001C11DE">
        <w:rPr>
          <w:rFonts w:ascii="Arial" w:hAnsi="Arial" w:cs="Arial"/>
        </w:rPr>
        <w:t xml:space="preserve"> defendant, in particular, thanking the defendant for her generosity, he decided to offer her the ultimate insult of not only being a witch, but that she killed the deceased</w:t>
      </w:r>
      <w:r w:rsidR="007D3F50">
        <w:rPr>
          <w:rFonts w:ascii="Arial" w:hAnsi="Arial" w:cs="Arial"/>
        </w:rPr>
        <w:t xml:space="preserve"> using witchcraft</w:t>
      </w:r>
      <w:r w:rsidR="00A006DD" w:rsidRPr="001C11DE">
        <w:rPr>
          <w:rFonts w:ascii="Arial" w:hAnsi="Arial" w:cs="Arial"/>
        </w:rPr>
        <w:t>. There were even insinuations that the food she had brought for the mourners to eat should not be used because it was ‘full of witchcraft</w:t>
      </w:r>
      <w:r w:rsidR="007D3F50">
        <w:rPr>
          <w:rFonts w:ascii="Arial" w:hAnsi="Arial" w:cs="Arial"/>
        </w:rPr>
        <w:t>’</w:t>
      </w:r>
      <w:r w:rsidR="00A006DD" w:rsidRPr="001C11DE">
        <w:rPr>
          <w:rFonts w:ascii="Arial" w:hAnsi="Arial" w:cs="Arial"/>
        </w:rPr>
        <w:t>, as it were. This is the ultimate insult in my view</w:t>
      </w:r>
      <w:r w:rsidR="004529D3" w:rsidRPr="001C11DE">
        <w:rPr>
          <w:rFonts w:ascii="Arial" w:hAnsi="Arial" w:cs="Arial"/>
        </w:rPr>
        <w:t xml:space="preserve"> that should have a bearing on the quantum.</w:t>
      </w:r>
      <w:r w:rsidR="00A006DD" w:rsidRPr="001C11DE">
        <w:rPr>
          <w:rFonts w:ascii="Arial" w:hAnsi="Arial" w:cs="Arial"/>
        </w:rPr>
        <w:t xml:space="preserve">  </w:t>
      </w:r>
    </w:p>
    <w:p w14:paraId="7D22F32C" w14:textId="77777777" w:rsidR="00295B03" w:rsidRDefault="00295B03" w:rsidP="00825E50">
      <w:pPr>
        <w:spacing w:line="360" w:lineRule="auto"/>
        <w:jc w:val="both"/>
        <w:rPr>
          <w:rFonts w:ascii="Arial" w:hAnsi="Arial" w:cs="Arial"/>
        </w:rPr>
      </w:pPr>
    </w:p>
    <w:p w14:paraId="66990A53" w14:textId="3B0EF94A" w:rsidR="007F36B0" w:rsidRDefault="00917492" w:rsidP="00825E50">
      <w:pPr>
        <w:spacing w:line="360" w:lineRule="auto"/>
        <w:jc w:val="both"/>
        <w:rPr>
          <w:rFonts w:ascii="Arial" w:hAnsi="Arial" w:cs="Arial"/>
        </w:rPr>
      </w:pPr>
      <w:r>
        <w:rPr>
          <w:rFonts w:ascii="Arial" w:hAnsi="Arial" w:cs="Arial"/>
        </w:rPr>
        <w:t>[7</w:t>
      </w:r>
      <w:r w:rsidR="00B01F37">
        <w:rPr>
          <w:rFonts w:ascii="Arial" w:hAnsi="Arial" w:cs="Arial"/>
        </w:rPr>
        <w:t>7</w:t>
      </w:r>
      <w:r w:rsidR="007F36B0">
        <w:rPr>
          <w:rFonts w:ascii="Arial" w:hAnsi="Arial" w:cs="Arial"/>
        </w:rPr>
        <w:t>]</w:t>
      </w:r>
      <w:r w:rsidR="007F36B0">
        <w:rPr>
          <w:rFonts w:ascii="Arial" w:hAnsi="Arial" w:cs="Arial"/>
        </w:rPr>
        <w:tab/>
        <w:t xml:space="preserve">The context in which the statements were </w:t>
      </w:r>
      <w:proofErr w:type="gramStart"/>
      <w:r w:rsidR="007F36B0">
        <w:rPr>
          <w:rFonts w:ascii="Arial" w:hAnsi="Arial" w:cs="Arial"/>
        </w:rPr>
        <w:t>made,</w:t>
      </w:r>
      <w:proofErr w:type="gramEnd"/>
      <w:r w:rsidR="007F36B0">
        <w:rPr>
          <w:rFonts w:ascii="Arial" w:hAnsi="Arial" w:cs="Arial"/>
        </w:rPr>
        <w:t xml:space="preserve"> is in my view n</w:t>
      </w:r>
      <w:r w:rsidR="00AB04D2">
        <w:rPr>
          <w:rFonts w:ascii="Arial" w:hAnsi="Arial" w:cs="Arial"/>
        </w:rPr>
        <w:t xml:space="preserve">ot unimportant. I say so because </w:t>
      </w:r>
      <w:r w:rsidR="007F36B0">
        <w:rPr>
          <w:rFonts w:ascii="Arial" w:hAnsi="Arial" w:cs="Arial"/>
        </w:rPr>
        <w:t>the 1</w:t>
      </w:r>
      <w:r w:rsidR="007F36B0" w:rsidRPr="007F36B0">
        <w:rPr>
          <w:rFonts w:ascii="Arial" w:hAnsi="Arial" w:cs="Arial"/>
          <w:vertAlign w:val="superscript"/>
        </w:rPr>
        <w:t>st</w:t>
      </w:r>
      <w:r w:rsidR="007F36B0">
        <w:rPr>
          <w:rFonts w:ascii="Arial" w:hAnsi="Arial" w:cs="Arial"/>
        </w:rPr>
        <w:t xml:space="preserve"> defendant’s son </w:t>
      </w:r>
      <w:r w:rsidR="007D3F50">
        <w:rPr>
          <w:rFonts w:ascii="Arial" w:hAnsi="Arial" w:cs="Arial"/>
        </w:rPr>
        <w:t xml:space="preserve">had </w:t>
      </w:r>
      <w:r w:rsidR="007F36B0">
        <w:rPr>
          <w:rFonts w:ascii="Arial" w:hAnsi="Arial" w:cs="Arial"/>
        </w:rPr>
        <w:t xml:space="preserve">died and his remains were brought to his home. On arrival at the homestead with the plaintiff, the defendant points to the plaintiff as a witch and the one responsible for his son’s death. This must have been hurtful in the sense that the people who were present and heard the words would have seen the works of the plaintiff of witchcraft as alleged laid bare for them to see, in all likelihood convincing even the unbelieving to think twice and say to themselves, “Well, the deceased is dead and is before us. </w:t>
      </w:r>
      <w:proofErr w:type="gramStart"/>
      <w:r w:rsidR="007F36B0">
        <w:rPr>
          <w:rFonts w:ascii="Arial" w:hAnsi="Arial" w:cs="Arial"/>
        </w:rPr>
        <w:t>Why would the defendants accuse the plaintiff of having done this if this was indeed not so?’</w:t>
      </w:r>
      <w:proofErr w:type="gramEnd"/>
      <w:r w:rsidR="007F36B0">
        <w:rPr>
          <w:rFonts w:ascii="Arial" w:hAnsi="Arial" w:cs="Arial"/>
        </w:rPr>
        <w:t xml:space="preserve"> This context, in my view, aggravates the plaintiff’s injury</w:t>
      </w:r>
      <w:r>
        <w:rPr>
          <w:rFonts w:ascii="Arial" w:hAnsi="Arial" w:cs="Arial"/>
        </w:rPr>
        <w:t xml:space="preserve"> and would have done enormous harm to her </w:t>
      </w:r>
      <w:r w:rsidR="007D3F50">
        <w:rPr>
          <w:rFonts w:ascii="Arial" w:hAnsi="Arial" w:cs="Arial"/>
        </w:rPr>
        <w:t xml:space="preserve">esteem and </w:t>
      </w:r>
      <w:r>
        <w:rPr>
          <w:rFonts w:ascii="Arial" w:hAnsi="Arial" w:cs="Arial"/>
        </w:rPr>
        <w:t>reputation</w:t>
      </w:r>
      <w:r w:rsidR="007D3F50">
        <w:rPr>
          <w:rFonts w:ascii="Arial" w:hAnsi="Arial" w:cs="Arial"/>
        </w:rPr>
        <w:t xml:space="preserve"> in the minds of the rural folk who were in attendance in particular</w:t>
      </w:r>
      <w:r>
        <w:rPr>
          <w:rFonts w:ascii="Arial" w:hAnsi="Arial" w:cs="Arial"/>
        </w:rPr>
        <w:t>.</w:t>
      </w:r>
    </w:p>
    <w:p w14:paraId="65BB0E5D" w14:textId="77777777" w:rsidR="00917492" w:rsidRPr="001C11DE" w:rsidRDefault="00917492" w:rsidP="00825E50">
      <w:pPr>
        <w:spacing w:line="360" w:lineRule="auto"/>
        <w:jc w:val="both"/>
        <w:rPr>
          <w:rFonts w:ascii="Arial" w:hAnsi="Arial" w:cs="Arial"/>
        </w:rPr>
      </w:pPr>
    </w:p>
    <w:p w14:paraId="72EF559A" w14:textId="176AC5E2" w:rsidR="00A006DD" w:rsidRPr="001C11DE" w:rsidRDefault="00B01F37" w:rsidP="00825E50">
      <w:pPr>
        <w:spacing w:line="360" w:lineRule="auto"/>
        <w:jc w:val="both"/>
        <w:rPr>
          <w:rFonts w:ascii="Arial" w:hAnsi="Arial" w:cs="Arial"/>
        </w:rPr>
      </w:pPr>
      <w:r>
        <w:rPr>
          <w:rFonts w:ascii="Arial" w:hAnsi="Arial" w:cs="Arial"/>
        </w:rPr>
        <w:t>[78</w:t>
      </w:r>
      <w:r w:rsidR="00A006DD" w:rsidRPr="001C11DE">
        <w:rPr>
          <w:rFonts w:ascii="Arial" w:hAnsi="Arial" w:cs="Arial"/>
        </w:rPr>
        <w:t>]</w:t>
      </w:r>
      <w:r w:rsidR="00A006DD" w:rsidRPr="001C11DE">
        <w:rPr>
          <w:rFonts w:ascii="Arial" w:hAnsi="Arial" w:cs="Arial"/>
        </w:rPr>
        <w:tab/>
        <w:t>Another factor that I consider not</w:t>
      </w:r>
      <w:r w:rsidR="00295B03" w:rsidRPr="001C11DE">
        <w:rPr>
          <w:rFonts w:ascii="Arial" w:hAnsi="Arial" w:cs="Arial"/>
        </w:rPr>
        <w:t xml:space="preserve"> insignificant is that there was no apology offered to the plaintiff by the </w:t>
      </w:r>
      <w:r w:rsidR="00A006DD" w:rsidRPr="001C11DE">
        <w:rPr>
          <w:rFonts w:ascii="Arial" w:hAnsi="Arial" w:cs="Arial"/>
        </w:rPr>
        <w:t xml:space="preserve">defendants. This issue must be considered against the backdrop of the attempts by Mr. </w:t>
      </w:r>
      <w:proofErr w:type="spellStart"/>
      <w:r w:rsidR="00A006DD" w:rsidRPr="001C11DE">
        <w:rPr>
          <w:rFonts w:ascii="Arial" w:hAnsi="Arial" w:cs="Arial"/>
        </w:rPr>
        <w:t>Tjinae</w:t>
      </w:r>
      <w:proofErr w:type="spellEnd"/>
      <w:r w:rsidR="00A006DD" w:rsidRPr="001C11DE">
        <w:rPr>
          <w:rFonts w:ascii="Arial" w:hAnsi="Arial" w:cs="Arial"/>
        </w:rPr>
        <w:t xml:space="preserve"> to ascertain the circumstances surrounding the allegations. Once he ascertained that the defendants had no ‘professional</w:t>
      </w:r>
      <w:r w:rsidR="00CB5A19" w:rsidRPr="001C11DE">
        <w:rPr>
          <w:rFonts w:ascii="Arial" w:hAnsi="Arial" w:cs="Arial"/>
        </w:rPr>
        <w:t>ly diagnosed</w:t>
      </w:r>
      <w:r w:rsidR="00A006DD" w:rsidRPr="001C11DE">
        <w:rPr>
          <w:rFonts w:ascii="Arial" w:hAnsi="Arial" w:cs="Arial"/>
        </w:rPr>
        <w:t>’ basis for making the serious allegations, he sugge</w:t>
      </w:r>
      <w:r w:rsidR="004529D3" w:rsidRPr="001C11DE">
        <w:rPr>
          <w:rFonts w:ascii="Arial" w:hAnsi="Arial" w:cs="Arial"/>
        </w:rPr>
        <w:t>sted that they should apologise</w:t>
      </w:r>
      <w:r w:rsidR="00A006DD" w:rsidRPr="001C11DE">
        <w:rPr>
          <w:rFonts w:ascii="Arial" w:hAnsi="Arial" w:cs="Arial"/>
        </w:rPr>
        <w:t>, which the</w:t>
      </w:r>
      <w:r w:rsidR="004529D3" w:rsidRPr="001C11DE">
        <w:rPr>
          <w:rFonts w:ascii="Arial" w:hAnsi="Arial" w:cs="Arial"/>
        </w:rPr>
        <w:t>y</w:t>
      </w:r>
      <w:r w:rsidR="00A006DD" w:rsidRPr="001C11DE">
        <w:rPr>
          <w:rFonts w:ascii="Arial" w:hAnsi="Arial" w:cs="Arial"/>
        </w:rPr>
        <w:t xml:space="preserve"> blatantly refused to do</w:t>
      </w:r>
      <w:r w:rsidR="007D3F50">
        <w:rPr>
          <w:rFonts w:ascii="Arial" w:hAnsi="Arial" w:cs="Arial"/>
        </w:rPr>
        <w:t>,</w:t>
      </w:r>
      <w:r w:rsidR="00A006DD" w:rsidRPr="001C11DE">
        <w:rPr>
          <w:rFonts w:ascii="Arial" w:hAnsi="Arial" w:cs="Arial"/>
        </w:rPr>
        <w:t xml:space="preserve"> but continued making further allegations reinforcing the </w:t>
      </w:r>
      <w:r w:rsidR="00B05D73">
        <w:rPr>
          <w:rFonts w:ascii="Arial" w:hAnsi="Arial" w:cs="Arial"/>
        </w:rPr>
        <w:t>earlier allegations. I view their behaviour in this regard</w:t>
      </w:r>
      <w:r w:rsidR="00A006DD" w:rsidRPr="001C11DE">
        <w:rPr>
          <w:rFonts w:ascii="Arial" w:hAnsi="Arial" w:cs="Arial"/>
        </w:rPr>
        <w:t xml:space="preserve"> in a ve</w:t>
      </w:r>
      <w:r w:rsidR="00B05D73">
        <w:rPr>
          <w:rFonts w:ascii="Arial" w:hAnsi="Arial" w:cs="Arial"/>
        </w:rPr>
        <w:t>ry serious light. In this connection</w:t>
      </w:r>
      <w:r w:rsidR="00A006DD" w:rsidRPr="001C11DE">
        <w:rPr>
          <w:rFonts w:ascii="Arial" w:hAnsi="Arial" w:cs="Arial"/>
        </w:rPr>
        <w:t>, it must be mentioned that the defendants had no defence, e.g. a partial justification. Theirs was just a</w:t>
      </w:r>
      <w:r w:rsidR="004529D3" w:rsidRPr="001C11DE">
        <w:rPr>
          <w:rFonts w:ascii="Arial" w:hAnsi="Arial" w:cs="Arial"/>
        </w:rPr>
        <w:t xml:space="preserve"> bald denial of the allegations, which has been proved to be false on a </w:t>
      </w:r>
      <w:r w:rsidR="002E375A" w:rsidRPr="001C11DE">
        <w:rPr>
          <w:rFonts w:ascii="Arial" w:hAnsi="Arial" w:cs="Arial"/>
        </w:rPr>
        <w:t>balance of</w:t>
      </w:r>
      <w:r w:rsidR="004529D3" w:rsidRPr="001C11DE">
        <w:rPr>
          <w:rFonts w:ascii="Arial" w:hAnsi="Arial" w:cs="Arial"/>
        </w:rPr>
        <w:t xml:space="preserve"> probabilities.</w:t>
      </w:r>
    </w:p>
    <w:p w14:paraId="2CE4A3B9" w14:textId="77777777" w:rsidR="00A006DD" w:rsidRPr="001C11DE" w:rsidRDefault="00A006DD" w:rsidP="00825E50">
      <w:pPr>
        <w:spacing w:line="360" w:lineRule="auto"/>
        <w:jc w:val="both"/>
        <w:rPr>
          <w:rFonts w:ascii="Arial" w:hAnsi="Arial" w:cs="Arial"/>
        </w:rPr>
      </w:pPr>
    </w:p>
    <w:p w14:paraId="0F13C203" w14:textId="3E0D7CB3" w:rsidR="004529D3" w:rsidRPr="001C11DE" w:rsidRDefault="00B01F37" w:rsidP="00825E50">
      <w:pPr>
        <w:spacing w:line="360" w:lineRule="auto"/>
        <w:jc w:val="both"/>
        <w:rPr>
          <w:rFonts w:ascii="Arial" w:hAnsi="Arial" w:cs="Arial"/>
        </w:rPr>
      </w:pPr>
      <w:r>
        <w:rPr>
          <w:rFonts w:ascii="Arial" w:hAnsi="Arial" w:cs="Arial"/>
        </w:rPr>
        <w:t>[79</w:t>
      </w:r>
      <w:r w:rsidR="00A006DD" w:rsidRPr="001C11DE">
        <w:rPr>
          <w:rFonts w:ascii="Arial" w:hAnsi="Arial" w:cs="Arial"/>
        </w:rPr>
        <w:t>]</w:t>
      </w:r>
      <w:r w:rsidR="00A006DD" w:rsidRPr="001C11DE">
        <w:rPr>
          <w:rFonts w:ascii="Arial" w:hAnsi="Arial" w:cs="Arial"/>
        </w:rPr>
        <w:tab/>
        <w:t>Counting in favour of the</w:t>
      </w:r>
      <w:r w:rsidR="004529D3" w:rsidRPr="001C11DE">
        <w:rPr>
          <w:rFonts w:ascii="Arial" w:hAnsi="Arial" w:cs="Arial"/>
        </w:rPr>
        <w:t xml:space="preserve"> defendants is that the statements made were not in a permanent form, like in a newspaper or other written document. The effects of these words have, for that reason, a shorter lifespan than written words and accordingly, the recurrence of the </w:t>
      </w:r>
      <w:proofErr w:type="gramStart"/>
      <w:r w:rsidR="004529D3" w:rsidRPr="001C11DE">
        <w:rPr>
          <w:rFonts w:ascii="Arial" w:hAnsi="Arial" w:cs="Arial"/>
        </w:rPr>
        <w:t>anguish,</w:t>
      </w:r>
      <w:proofErr w:type="gramEnd"/>
      <w:r w:rsidR="004529D3" w:rsidRPr="001C11DE">
        <w:rPr>
          <w:rFonts w:ascii="Arial" w:hAnsi="Arial" w:cs="Arial"/>
        </w:rPr>
        <w:t xml:space="preserve"> is likely to be minimised and not renewed every time they read the article or document, as the case may be.</w:t>
      </w:r>
    </w:p>
    <w:p w14:paraId="0F785343" w14:textId="77777777" w:rsidR="004529D3" w:rsidRPr="001C11DE" w:rsidRDefault="004529D3" w:rsidP="00825E50">
      <w:pPr>
        <w:spacing w:line="360" w:lineRule="auto"/>
        <w:jc w:val="both"/>
        <w:rPr>
          <w:rFonts w:ascii="Arial" w:hAnsi="Arial" w:cs="Arial"/>
        </w:rPr>
      </w:pPr>
    </w:p>
    <w:p w14:paraId="32BD07D4" w14:textId="6BC93D0A" w:rsidR="00105792" w:rsidRPr="001C11DE" w:rsidRDefault="00917492" w:rsidP="00825E50">
      <w:pPr>
        <w:spacing w:line="360" w:lineRule="auto"/>
        <w:jc w:val="both"/>
        <w:rPr>
          <w:rFonts w:ascii="Arial" w:hAnsi="Arial" w:cs="Arial"/>
        </w:rPr>
      </w:pPr>
      <w:r>
        <w:rPr>
          <w:rFonts w:ascii="Arial" w:hAnsi="Arial" w:cs="Arial"/>
        </w:rPr>
        <w:t>[8</w:t>
      </w:r>
      <w:r w:rsidR="00B01F37">
        <w:rPr>
          <w:rFonts w:ascii="Arial" w:hAnsi="Arial" w:cs="Arial"/>
        </w:rPr>
        <w:t>0</w:t>
      </w:r>
      <w:r w:rsidR="004529D3" w:rsidRPr="001C11DE">
        <w:rPr>
          <w:rFonts w:ascii="Arial" w:hAnsi="Arial" w:cs="Arial"/>
        </w:rPr>
        <w:t>]</w:t>
      </w:r>
      <w:r w:rsidR="004529D3" w:rsidRPr="001C11DE">
        <w:rPr>
          <w:rFonts w:ascii="Arial" w:hAnsi="Arial" w:cs="Arial"/>
        </w:rPr>
        <w:tab/>
        <w:t>I now turn to consider comparable awards issued by the courts in cases of defamation. I will refer to these below. What I must state upfront, is that among the cases I have managed place my hands on, there is no case of defamation regarding the issue of witchcraft and there is, in that context, no useful guidanc</w:t>
      </w:r>
      <w:r w:rsidR="00B05D73">
        <w:rPr>
          <w:rFonts w:ascii="Arial" w:hAnsi="Arial" w:cs="Arial"/>
        </w:rPr>
        <w:t>e on this issue. I proceed presently</w:t>
      </w:r>
      <w:r w:rsidR="004529D3" w:rsidRPr="001C11DE">
        <w:rPr>
          <w:rFonts w:ascii="Arial" w:hAnsi="Arial" w:cs="Arial"/>
        </w:rPr>
        <w:t xml:space="preserve">, to do </w:t>
      </w:r>
      <w:r w:rsidR="00B05D73">
        <w:rPr>
          <w:rFonts w:ascii="Arial" w:hAnsi="Arial" w:cs="Arial"/>
        </w:rPr>
        <w:t xml:space="preserve">a </w:t>
      </w:r>
      <w:r w:rsidR="004529D3" w:rsidRPr="001C11DE">
        <w:rPr>
          <w:rFonts w:ascii="Arial" w:hAnsi="Arial" w:cs="Arial"/>
        </w:rPr>
        <w:t>short survey of the relevant cases of damages granted by our courts fo</w:t>
      </w:r>
      <w:r w:rsidR="000B5CFD" w:rsidRPr="001C11DE">
        <w:rPr>
          <w:rFonts w:ascii="Arial" w:hAnsi="Arial" w:cs="Arial"/>
        </w:rPr>
        <w:t>r</w:t>
      </w:r>
      <w:r w:rsidR="004529D3" w:rsidRPr="001C11DE">
        <w:rPr>
          <w:rFonts w:ascii="Arial" w:hAnsi="Arial" w:cs="Arial"/>
        </w:rPr>
        <w:t xml:space="preserve"> defamation</w:t>
      </w:r>
      <w:r w:rsidR="00524070">
        <w:rPr>
          <w:rFonts w:ascii="Arial" w:hAnsi="Arial" w:cs="Arial"/>
        </w:rPr>
        <w:t xml:space="preserve"> in the last decade</w:t>
      </w:r>
      <w:r w:rsidR="004529D3" w:rsidRPr="001C11DE">
        <w:rPr>
          <w:rFonts w:ascii="Arial" w:hAnsi="Arial" w:cs="Arial"/>
        </w:rPr>
        <w:t>:</w:t>
      </w:r>
    </w:p>
    <w:p w14:paraId="349DE890" w14:textId="77777777" w:rsidR="00105792" w:rsidRDefault="00105792" w:rsidP="00825E50">
      <w:pPr>
        <w:spacing w:line="360" w:lineRule="auto"/>
        <w:jc w:val="both"/>
        <w:rPr>
          <w:rFonts w:ascii="Arial" w:hAnsi="Arial" w:cs="Arial"/>
        </w:rPr>
      </w:pPr>
    </w:p>
    <w:p w14:paraId="22378C4A" w14:textId="77777777" w:rsidR="00B05D73" w:rsidRDefault="00B05D73" w:rsidP="00825E50">
      <w:pPr>
        <w:spacing w:line="360" w:lineRule="auto"/>
        <w:jc w:val="both"/>
        <w:rPr>
          <w:rFonts w:ascii="Arial" w:hAnsi="Arial" w:cs="Arial"/>
        </w:rPr>
      </w:pPr>
    </w:p>
    <w:p w14:paraId="480DBCD6" w14:textId="77777777" w:rsidR="00B05D73" w:rsidRPr="001C11DE" w:rsidRDefault="00B05D73" w:rsidP="00825E50">
      <w:pPr>
        <w:spacing w:line="360" w:lineRule="auto"/>
        <w:jc w:val="both"/>
        <w:rPr>
          <w:rFonts w:ascii="Arial" w:hAnsi="Arial" w:cs="Arial"/>
        </w:rPr>
      </w:pPr>
    </w:p>
    <w:p w14:paraId="28EFB029" w14:textId="5443F82D" w:rsidR="00105792" w:rsidRPr="001C11DE" w:rsidRDefault="000B5CFD" w:rsidP="001C11DE">
      <w:pPr>
        <w:pStyle w:val="ListParagraph"/>
        <w:numPr>
          <w:ilvl w:val="0"/>
          <w:numId w:val="4"/>
        </w:numPr>
        <w:spacing w:line="360" w:lineRule="auto"/>
        <w:jc w:val="both"/>
        <w:rPr>
          <w:rFonts w:ascii="Arial" w:hAnsi="Arial" w:cs="Arial"/>
        </w:rPr>
      </w:pPr>
      <w:proofErr w:type="spellStart"/>
      <w:r w:rsidRPr="001C11DE">
        <w:rPr>
          <w:rFonts w:ascii="Arial" w:hAnsi="Arial" w:cs="Arial"/>
          <w:i/>
        </w:rPr>
        <w:t>Amunyela</w:t>
      </w:r>
      <w:proofErr w:type="spellEnd"/>
      <w:r w:rsidRPr="001C11DE">
        <w:rPr>
          <w:rFonts w:ascii="Arial" w:hAnsi="Arial" w:cs="Arial"/>
          <w:i/>
        </w:rPr>
        <w:t xml:space="preserve"> v </w:t>
      </w:r>
      <w:proofErr w:type="spellStart"/>
      <w:r w:rsidRPr="001C11DE">
        <w:rPr>
          <w:rFonts w:ascii="Arial" w:hAnsi="Arial" w:cs="Arial"/>
          <w:i/>
        </w:rPr>
        <w:t>Shaanika</w:t>
      </w:r>
      <w:proofErr w:type="spellEnd"/>
      <w:r w:rsidRPr="001C11DE">
        <w:rPr>
          <w:rStyle w:val="FootnoteReference"/>
          <w:rFonts w:ascii="Arial" w:hAnsi="Arial" w:cs="Arial"/>
          <w:i/>
        </w:rPr>
        <w:footnoteReference w:id="9"/>
      </w:r>
      <w:r w:rsidR="00105792" w:rsidRPr="001C11DE">
        <w:rPr>
          <w:rFonts w:ascii="Arial" w:hAnsi="Arial" w:cs="Arial"/>
        </w:rPr>
        <w:t xml:space="preserve"> </w:t>
      </w:r>
    </w:p>
    <w:p w14:paraId="20C5763E" w14:textId="77777777" w:rsidR="000B5CFD" w:rsidRPr="001C11DE" w:rsidRDefault="000B5CFD" w:rsidP="001C11DE">
      <w:pPr>
        <w:spacing w:line="360" w:lineRule="auto"/>
        <w:ind w:left="360"/>
        <w:jc w:val="both"/>
        <w:rPr>
          <w:rFonts w:ascii="Arial" w:hAnsi="Arial" w:cs="Arial"/>
        </w:rPr>
      </w:pPr>
    </w:p>
    <w:p w14:paraId="551B403C" w14:textId="114C8A53" w:rsidR="000B5CFD" w:rsidRDefault="000B5CFD" w:rsidP="00917492">
      <w:pPr>
        <w:spacing w:line="360" w:lineRule="auto"/>
        <w:jc w:val="both"/>
        <w:rPr>
          <w:rFonts w:ascii="Arial" w:hAnsi="Arial" w:cs="Arial"/>
        </w:rPr>
      </w:pPr>
      <w:r w:rsidRPr="001C11DE">
        <w:rPr>
          <w:rFonts w:ascii="Arial" w:hAnsi="Arial" w:cs="Arial"/>
        </w:rPr>
        <w:t>In this matter, the plaintiff</w:t>
      </w:r>
      <w:r w:rsidR="009D0360">
        <w:rPr>
          <w:rFonts w:ascii="Arial" w:hAnsi="Arial" w:cs="Arial"/>
        </w:rPr>
        <w:t>, a litigant,</w:t>
      </w:r>
      <w:r w:rsidRPr="001C11DE">
        <w:rPr>
          <w:rFonts w:ascii="Arial" w:hAnsi="Arial" w:cs="Arial"/>
        </w:rPr>
        <w:t xml:space="preserve"> was defamed by the defendant</w:t>
      </w:r>
      <w:r w:rsidR="0052263B">
        <w:rPr>
          <w:rFonts w:ascii="Arial" w:hAnsi="Arial" w:cs="Arial"/>
        </w:rPr>
        <w:t xml:space="preserve">, a magistrate in open court. </w:t>
      </w:r>
      <w:r w:rsidRPr="001C11DE">
        <w:rPr>
          <w:rFonts w:ascii="Arial" w:hAnsi="Arial" w:cs="Arial"/>
        </w:rPr>
        <w:t xml:space="preserve"> </w:t>
      </w:r>
      <w:r w:rsidR="0052263B">
        <w:rPr>
          <w:rFonts w:ascii="Arial" w:hAnsi="Arial" w:cs="Arial"/>
        </w:rPr>
        <w:t xml:space="preserve">The defendant made various </w:t>
      </w:r>
      <w:r w:rsidR="009D0360">
        <w:rPr>
          <w:rFonts w:ascii="Arial" w:hAnsi="Arial" w:cs="Arial"/>
        </w:rPr>
        <w:t xml:space="preserve">demeaning </w:t>
      </w:r>
      <w:r w:rsidR="0052263B">
        <w:rPr>
          <w:rFonts w:ascii="Arial" w:hAnsi="Arial" w:cs="Arial"/>
        </w:rPr>
        <w:t>allegations about the plaintif</w:t>
      </w:r>
      <w:r w:rsidR="007726F8">
        <w:rPr>
          <w:rFonts w:ascii="Arial" w:hAnsi="Arial" w:cs="Arial"/>
        </w:rPr>
        <w:t>f,</w:t>
      </w:r>
      <w:r w:rsidR="0052263B">
        <w:rPr>
          <w:rFonts w:ascii="Arial" w:hAnsi="Arial" w:cs="Arial"/>
        </w:rPr>
        <w:t xml:space="preserve"> </w:t>
      </w:r>
      <w:r w:rsidR="00B05D73">
        <w:rPr>
          <w:rFonts w:ascii="Arial" w:hAnsi="Arial" w:cs="Arial"/>
          <w:i/>
        </w:rPr>
        <w:t xml:space="preserve">inter alia, </w:t>
      </w:r>
      <w:r w:rsidR="009D0360">
        <w:rPr>
          <w:rFonts w:ascii="Arial" w:hAnsi="Arial" w:cs="Arial"/>
        </w:rPr>
        <w:t>that he was</w:t>
      </w:r>
      <w:r w:rsidR="0052263B">
        <w:rPr>
          <w:rFonts w:ascii="Arial" w:hAnsi="Arial" w:cs="Arial"/>
        </w:rPr>
        <w:t xml:space="preserve"> poor</w:t>
      </w:r>
      <w:r w:rsidR="007726F8">
        <w:rPr>
          <w:rFonts w:ascii="Arial" w:hAnsi="Arial" w:cs="Arial"/>
        </w:rPr>
        <w:t xml:space="preserve">, stupid </w:t>
      </w:r>
      <w:r w:rsidR="009D0360">
        <w:rPr>
          <w:rFonts w:ascii="Arial" w:hAnsi="Arial" w:cs="Arial"/>
        </w:rPr>
        <w:t>and had</w:t>
      </w:r>
      <w:r w:rsidR="00B05D73">
        <w:rPr>
          <w:rFonts w:ascii="Arial" w:hAnsi="Arial" w:cs="Arial"/>
        </w:rPr>
        <w:t xml:space="preserve"> having sexual relations with a named individual</w:t>
      </w:r>
      <w:r w:rsidR="009D0360">
        <w:rPr>
          <w:rFonts w:ascii="Arial" w:hAnsi="Arial" w:cs="Arial"/>
        </w:rPr>
        <w:t>. The plaintiff was therefore suspected of having contracted a certain disease by the magistrate</w:t>
      </w:r>
      <w:r w:rsidR="00B05D73">
        <w:rPr>
          <w:rFonts w:ascii="Arial" w:hAnsi="Arial" w:cs="Arial"/>
        </w:rPr>
        <w:t>.</w:t>
      </w:r>
      <w:r w:rsidR="007726F8">
        <w:rPr>
          <w:rFonts w:ascii="Arial" w:hAnsi="Arial" w:cs="Arial"/>
        </w:rPr>
        <w:t xml:space="preserve"> </w:t>
      </w:r>
      <w:r w:rsidR="0052263B">
        <w:rPr>
          <w:rFonts w:ascii="Arial" w:hAnsi="Arial" w:cs="Arial"/>
        </w:rPr>
        <w:t xml:space="preserve"> </w:t>
      </w:r>
      <w:r w:rsidR="007726F8">
        <w:rPr>
          <w:rFonts w:ascii="Arial" w:hAnsi="Arial" w:cs="Arial"/>
        </w:rPr>
        <w:t>T</w:t>
      </w:r>
      <w:r w:rsidRPr="001C11DE">
        <w:rPr>
          <w:rFonts w:ascii="Arial" w:hAnsi="Arial" w:cs="Arial"/>
        </w:rPr>
        <w:t xml:space="preserve">he court, after assessing the evidence, came to the view that </w:t>
      </w:r>
      <w:r w:rsidR="007726F8">
        <w:rPr>
          <w:rFonts w:ascii="Arial" w:hAnsi="Arial" w:cs="Arial"/>
        </w:rPr>
        <w:t>the words were uttered in the presence of only a few persons and that the defendant had abused her position as a judicial officer. A</w:t>
      </w:r>
      <w:r w:rsidRPr="001C11DE">
        <w:rPr>
          <w:rFonts w:ascii="Arial" w:hAnsi="Arial" w:cs="Arial"/>
        </w:rPr>
        <w:t xml:space="preserve">n award of N$35 000 was </w:t>
      </w:r>
      <w:r w:rsidR="007726F8">
        <w:rPr>
          <w:rFonts w:ascii="Arial" w:hAnsi="Arial" w:cs="Arial"/>
        </w:rPr>
        <w:t xml:space="preserve">held by the court to be </w:t>
      </w:r>
      <w:r w:rsidRPr="001C11DE">
        <w:rPr>
          <w:rFonts w:ascii="Arial" w:hAnsi="Arial" w:cs="Arial"/>
        </w:rPr>
        <w:t>condign.</w:t>
      </w:r>
    </w:p>
    <w:p w14:paraId="1AE0E73A" w14:textId="77777777" w:rsidR="007726F8" w:rsidRPr="001C11DE" w:rsidRDefault="007726F8" w:rsidP="001C11DE">
      <w:pPr>
        <w:spacing w:line="360" w:lineRule="auto"/>
        <w:ind w:left="360"/>
        <w:jc w:val="both"/>
        <w:rPr>
          <w:rFonts w:ascii="Arial" w:hAnsi="Arial" w:cs="Arial"/>
        </w:rPr>
      </w:pPr>
    </w:p>
    <w:p w14:paraId="5FFFC142" w14:textId="79C178BF" w:rsidR="000B5CFD" w:rsidRPr="001C11DE" w:rsidRDefault="000B5CFD" w:rsidP="001C11DE">
      <w:pPr>
        <w:pStyle w:val="ListParagraph"/>
        <w:numPr>
          <w:ilvl w:val="0"/>
          <w:numId w:val="4"/>
        </w:numPr>
        <w:spacing w:line="360" w:lineRule="auto"/>
        <w:jc w:val="both"/>
        <w:rPr>
          <w:rFonts w:ascii="Arial" w:hAnsi="Arial" w:cs="Arial"/>
        </w:rPr>
      </w:pPr>
      <w:proofErr w:type="spellStart"/>
      <w:r w:rsidRPr="001C11DE">
        <w:rPr>
          <w:rFonts w:ascii="Arial" w:hAnsi="Arial" w:cs="Arial"/>
          <w:i/>
        </w:rPr>
        <w:t>Unoovene</w:t>
      </w:r>
      <w:proofErr w:type="spellEnd"/>
      <w:r w:rsidRPr="001C11DE">
        <w:rPr>
          <w:rFonts w:ascii="Arial" w:hAnsi="Arial" w:cs="Arial"/>
          <w:i/>
        </w:rPr>
        <w:t xml:space="preserve"> v </w:t>
      </w:r>
      <w:proofErr w:type="spellStart"/>
      <w:r w:rsidRPr="001C11DE">
        <w:rPr>
          <w:rFonts w:ascii="Arial" w:hAnsi="Arial" w:cs="Arial"/>
          <w:i/>
        </w:rPr>
        <w:t>Nangolo</w:t>
      </w:r>
      <w:proofErr w:type="spellEnd"/>
      <w:r w:rsidRPr="001C11DE">
        <w:rPr>
          <w:rStyle w:val="FootnoteReference"/>
          <w:rFonts w:ascii="Arial" w:hAnsi="Arial" w:cs="Arial"/>
          <w:i/>
        </w:rPr>
        <w:footnoteReference w:id="10"/>
      </w:r>
    </w:p>
    <w:p w14:paraId="41135923" w14:textId="77777777" w:rsidR="007726F8" w:rsidRDefault="007726F8" w:rsidP="001C11DE">
      <w:pPr>
        <w:spacing w:line="360" w:lineRule="auto"/>
        <w:ind w:left="360"/>
        <w:jc w:val="both"/>
        <w:rPr>
          <w:rFonts w:ascii="Arial" w:hAnsi="Arial" w:cs="Arial"/>
        </w:rPr>
      </w:pPr>
    </w:p>
    <w:p w14:paraId="279D453E" w14:textId="46703591" w:rsidR="00105792" w:rsidRPr="001C11DE" w:rsidRDefault="000B5CFD" w:rsidP="00917492">
      <w:pPr>
        <w:spacing w:line="360" w:lineRule="auto"/>
        <w:jc w:val="both"/>
        <w:rPr>
          <w:rFonts w:ascii="Arial" w:hAnsi="Arial" w:cs="Arial"/>
        </w:rPr>
      </w:pPr>
      <w:r w:rsidRPr="001C11DE">
        <w:rPr>
          <w:rFonts w:ascii="Arial" w:hAnsi="Arial" w:cs="Arial"/>
        </w:rPr>
        <w:t xml:space="preserve">In this case, the </w:t>
      </w:r>
      <w:r w:rsidR="007726F8">
        <w:rPr>
          <w:rFonts w:ascii="Arial" w:hAnsi="Arial" w:cs="Arial"/>
        </w:rPr>
        <w:t>defendant uttered statements at two separate political gatherings to the effect that the plaint</w:t>
      </w:r>
      <w:r w:rsidR="00B05D73">
        <w:rPr>
          <w:rFonts w:ascii="Arial" w:hAnsi="Arial" w:cs="Arial"/>
        </w:rPr>
        <w:t xml:space="preserve">iff’s business was </w:t>
      </w:r>
      <w:r w:rsidR="007726F8">
        <w:rPr>
          <w:rFonts w:ascii="Arial" w:hAnsi="Arial" w:cs="Arial"/>
        </w:rPr>
        <w:t xml:space="preserve">funded by stolen money and that if he were to </w:t>
      </w:r>
      <w:r w:rsidR="00B05D73">
        <w:rPr>
          <w:rFonts w:ascii="Arial" w:hAnsi="Arial" w:cs="Arial"/>
        </w:rPr>
        <w:t xml:space="preserve">be </w:t>
      </w:r>
      <w:r w:rsidR="007726F8">
        <w:rPr>
          <w:rFonts w:ascii="Arial" w:hAnsi="Arial" w:cs="Arial"/>
        </w:rPr>
        <w:t xml:space="preserve">asked where the money came </w:t>
      </w:r>
      <w:proofErr w:type="gramStart"/>
      <w:r w:rsidR="007726F8">
        <w:rPr>
          <w:rFonts w:ascii="Arial" w:hAnsi="Arial" w:cs="Arial"/>
        </w:rPr>
        <w:t>from,</w:t>
      </w:r>
      <w:proofErr w:type="gramEnd"/>
      <w:r w:rsidR="007726F8">
        <w:rPr>
          <w:rFonts w:ascii="Arial" w:hAnsi="Arial" w:cs="Arial"/>
        </w:rPr>
        <w:t xml:space="preserve"> he would be unable to proffer an answer. The </w:t>
      </w:r>
      <w:r w:rsidRPr="001C11DE">
        <w:rPr>
          <w:rFonts w:ascii="Arial" w:hAnsi="Arial" w:cs="Arial"/>
        </w:rPr>
        <w:t>court, after taking the circumstances into account and previous awards, came to the conclusion that a</w:t>
      </w:r>
      <w:r w:rsidR="007726F8">
        <w:rPr>
          <w:rFonts w:ascii="Arial" w:hAnsi="Arial" w:cs="Arial"/>
        </w:rPr>
        <w:t>n</w:t>
      </w:r>
      <w:r w:rsidRPr="001C11DE">
        <w:rPr>
          <w:rFonts w:ascii="Arial" w:hAnsi="Arial" w:cs="Arial"/>
        </w:rPr>
        <w:t xml:space="preserve"> award in the amount of N$60 000 was appropriate.</w:t>
      </w:r>
    </w:p>
    <w:p w14:paraId="06ACDD54" w14:textId="77777777" w:rsidR="000B5CFD" w:rsidRPr="001C11DE" w:rsidRDefault="000B5CFD" w:rsidP="001C11DE">
      <w:pPr>
        <w:spacing w:line="360" w:lineRule="auto"/>
        <w:ind w:left="360"/>
        <w:jc w:val="both"/>
        <w:rPr>
          <w:rFonts w:ascii="Arial" w:hAnsi="Arial" w:cs="Arial"/>
        </w:rPr>
      </w:pPr>
    </w:p>
    <w:p w14:paraId="60FFD281" w14:textId="77777777" w:rsidR="0016258A" w:rsidRPr="001C11DE" w:rsidRDefault="0016258A" w:rsidP="001C11DE">
      <w:pPr>
        <w:pStyle w:val="ListParagraph"/>
        <w:numPr>
          <w:ilvl w:val="0"/>
          <w:numId w:val="4"/>
        </w:numPr>
        <w:spacing w:line="360" w:lineRule="auto"/>
        <w:jc w:val="both"/>
        <w:rPr>
          <w:rFonts w:ascii="Arial" w:hAnsi="Arial" w:cs="Arial"/>
        </w:rPr>
      </w:pPr>
      <w:proofErr w:type="spellStart"/>
      <w:r w:rsidRPr="001C11DE">
        <w:rPr>
          <w:rFonts w:ascii="Arial" w:hAnsi="Arial" w:cs="Arial"/>
          <w:i/>
        </w:rPr>
        <w:t>Nghiwete</w:t>
      </w:r>
      <w:proofErr w:type="spellEnd"/>
      <w:r w:rsidRPr="001C11DE">
        <w:rPr>
          <w:rFonts w:ascii="Arial" w:hAnsi="Arial" w:cs="Arial"/>
          <w:i/>
        </w:rPr>
        <w:t xml:space="preserve"> v </w:t>
      </w:r>
      <w:proofErr w:type="spellStart"/>
      <w:r w:rsidRPr="001C11DE">
        <w:rPr>
          <w:rFonts w:ascii="Arial" w:hAnsi="Arial" w:cs="Arial"/>
          <w:i/>
        </w:rPr>
        <w:t>Nekundi</w:t>
      </w:r>
      <w:proofErr w:type="spellEnd"/>
      <w:r w:rsidRPr="001C11DE">
        <w:rPr>
          <w:rStyle w:val="FootnoteReference"/>
          <w:rFonts w:ascii="Arial" w:hAnsi="Arial" w:cs="Arial"/>
        </w:rPr>
        <w:footnoteReference w:id="11"/>
      </w:r>
    </w:p>
    <w:p w14:paraId="6F8EDB80" w14:textId="77777777" w:rsidR="0016258A" w:rsidRPr="001C11DE" w:rsidRDefault="0016258A" w:rsidP="001C11DE">
      <w:pPr>
        <w:spacing w:line="360" w:lineRule="auto"/>
        <w:ind w:left="360"/>
        <w:jc w:val="both"/>
        <w:rPr>
          <w:rFonts w:ascii="Arial" w:hAnsi="Arial" w:cs="Arial"/>
        </w:rPr>
      </w:pPr>
    </w:p>
    <w:p w14:paraId="58D3C565" w14:textId="25105019" w:rsidR="00B01F37" w:rsidRPr="001C11DE" w:rsidRDefault="007726F8" w:rsidP="00475F9F">
      <w:pPr>
        <w:spacing w:line="360" w:lineRule="auto"/>
        <w:jc w:val="both"/>
        <w:rPr>
          <w:rFonts w:ascii="Arial" w:hAnsi="Arial" w:cs="Arial"/>
        </w:rPr>
      </w:pPr>
      <w:r>
        <w:rPr>
          <w:rFonts w:ascii="Arial" w:hAnsi="Arial" w:cs="Arial"/>
        </w:rPr>
        <w:t>In this case, the plaintiff, a Permanent Secretary in the Ministry of Foreign Affairs attended a dinner on his Minister’s behalf at the invitation of the German Ambassador. The defendant, a prominent member of the SWAPO Youth League</w:t>
      </w:r>
      <w:r w:rsidR="00B05D73">
        <w:rPr>
          <w:rFonts w:ascii="Arial" w:hAnsi="Arial" w:cs="Arial"/>
        </w:rPr>
        <w:t>,</w:t>
      </w:r>
      <w:r>
        <w:rPr>
          <w:rFonts w:ascii="Arial" w:hAnsi="Arial" w:cs="Arial"/>
        </w:rPr>
        <w:t xml:space="preserve"> attacked the plaintiff, at a press conference</w:t>
      </w:r>
      <w:r w:rsidR="00B05D73">
        <w:rPr>
          <w:rFonts w:ascii="Arial" w:hAnsi="Arial" w:cs="Arial"/>
        </w:rPr>
        <w:t>,</w:t>
      </w:r>
      <w:r>
        <w:rPr>
          <w:rFonts w:ascii="Arial" w:hAnsi="Arial" w:cs="Arial"/>
        </w:rPr>
        <w:t xml:space="preserve"> alleging that the plaintiff had brought the country into disrepute by associating himself with certain German diplomats and with members of Namibia’s opposition parties</w:t>
      </w:r>
      <w:r w:rsidR="00B05D73">
        <w:rPr>
          <w:rFonts w:ascii="Arial" w:hAnsi="Arial" w:cs="Arial"/>
        </w:rPr>
        <w:t>, which was untrue. The latter</w:t>
      </w:r>
      <w:r w:rsidR="005563A4">
        <w:rPr>
          <w:rFonts w:ascii="Arial" w:hAnsi="Arial" w:cs="Arial"/>
        </w:rPr>
        <w:t xml:space="preserve"> did n</w:t>
      </w:r>
      <w:r w:rsidR="00B05D73">
        <w:rPr>
          <w:rFonts w:ascii="Arial" w:hAnsi="Arial" w:cs="Arial"/>
        </w:rPr>
        <w:t>ot take the time to verify the correctness and accuracy of the i</w:t>
      </w:r>
      <w:r w:rsidR="005563A4">
        <w:rPr>
          <w:rFonts w:ascii="Arial" w:hAnsi="Arial" w:cs="Arial"/>
        </w:rPr>
        <w:t>nformation</w:t>
      </w:r>
      <w:r w:rsidR="00B05D73">
        <w:rPr>
          <w:rFonts w:ascii="Arial" w:hAnsi="Arial" w:cs="Arial"/>
        </w:rPr>
        <w:t xml:space="preserve"> he</w:t>
      </w:r>
      <w:r w:rsidR="005563A4">
        <w:rPr>
          <w:rFonts w:ascii="Arial" w:hAnsi="Arial" w:cs="Arial"/>
        </w:rPr>
        <w:t xml:space="preserve"> disseminated.</w:t>
      </w:r>
      <w:r>
        <w:rPr>
          <w:rFonts w:ascii="Arial" w:hAnsi="Arial" w:cs="Arial"/>
        </w:rPr>
        <w:t xml:space="preserve"> </w:t>
      </w:r>
      <w:r w:rsidR="0016258A" w:rsidRPr="001C11DE">
        <w:rPr>
          <w:rFonts w:ascii="Arial" w:hAnsi="Arial" w:cs="Arial"/>
        </w:rPr>
        <w:t>The court, after considering the facts of the m</w:t>
      </w:r>
      <w:r w:rsidR="00B05D73">
        <w:rPr>
          <w:rFonts w:ascii="Arial" w:hAnsi="Arial" w:cs="Arial"/>
        </w:rPr>
        <w:t>atter, awarded the plaintiff an</w:t>
      </w:r>
      <w:r w:rsidR="0016258A" w:rsidRPr="001C11DE">
        <w:rPr>
          <w:rFonts w:ascii="Arial" w:hAnsi="Arial" w:cs="Arial"/>
        </w:rPr>
        <w:t xml:space="preserve"> amount of N$ 250 000 and further mulcted the defendant with punitive costs.</w:t>
      </w:r>
    </w:p>
    <w:p w14:paraId="57763224" w14:textId="4E94B3B5" w:rsidR="00105792" w:rsidRPr="00090C4E" w:rsidRDefault="0016258A" w:rsidP="001C11DE">
      <w:pPr>
        <w:pStyle w:val="ListParagraph"/>
        <w:numPr>
          <w:ilvl w:val="0"/>
          <w:numId w:val="4"/>
        </w:numPr>
        <w:spacing w:line="360" w:lineRule="auto"/>
        <w:jc w:val="both"/>
        <w:rPr>
          <w:rFonts w:ascii="Arial" w:hAnsi="Arial" w:cs="Arial"/>
        </w:rPr>
      </w:pPr>
      <w:r w:rsidRPr="001C11DE">
        <w:rPr>
          <w:rFonts w:ascii="Arial" w:hAnsi="Arial" w:cs="Arial"/>
          <w:i/>
        </w:rPr>
        <w:t xml:space="preserve">Universal Church of the Kingdom of God (Incorporated Association Not for Gain) v </w:t>
      </w:r>
      <w:proofErr w:type="spellStart"/>
      <w:r w:rsidRPr="001C11DE">
        <w:rPr>
          <w:rFonts w:ascii="Arial" w:hAnsi="Arial" w:cs="Arial"/>
          <w:i/>
        </w:rPr>
        <w:t>Namzim</w:t>
      </w:r>
      <w:proofErr w:type="spellEnd"/>
      <w:r w:rsidRPr="001C11DE">
        <w:rPr>
          <w:rFonts w:ascii="Arial" w:hAnsi="Arial" w:cs="Arial"/>
          <w:i/>
        </w:rPr>
        <w:t xml:space="preserve"> Newspaper (Pty) Ltd t/a The Southern Times</w:t>
      </w:r>
      <w:r w:rsidRPr="001C11DE">
        <w:rPr>
          <w:rStyle w:val="FootnoteReference"/>
          <w:rFonts w:ascii="Arial" w:hAnsi="Arial" w:cs="Arial"/>
          <w:i/>
        </w:rPr>
        <w:footnoteReference w:id="12"/>
      </w:r>
    </w:p>
    <w:p w14:paraId="35C6E7FF" w14:textId="77777777" w:rsidR="005563A4" w:rsidRPr="001C11DE" w:rsidRDefault="005563A4" w:rsidP="00090C4E">
      <w:pPr>
        <w:pStyle w:val="ListParagraph"/>
        <w:spacing w:line="360" w:lineRule="auto"/>
        <w:jc w:val="both"/>
        <w:rPr>
          <w:rFonts w:ascii="Arial" w:hAnsi="Arial" w:cs="Arial"/>
        </w:rPr>
      </w:pPr>
    </w:p>
    <w:p w14:paraId="62995298" w14:textId="4EDBA736" w:rsidR="00105792" w:rsidRPr="001C11DE" w:rsidRDefault="0016258A" w:rsidP="00917492">
      <w:pPr>
        <w:spacing w:line="360" w:lineRule="auto"/>
        <w:jc w:val="both"/>
        <w:rPr>
          <w:rFonts w:ascii="Arial" w:hAnsi="Arial" w:cs="Arial"/>
        </w:rPr>
      </w:pPr>
      <w:r w:rsidRPr="001C11DE">
        <w:rPr>
          <w:rFonts w:ascii="Arial" w:hAnsi="Arial" w:cs="Arial"/>
        </w:rPr>
        <w:t>In this case, the</w:t>
      </w:r>
      <w:r w:rsidR="005563A4">
        <w:rPr>
          <w:rFonts w:ascii="Arial" w:hAnsi="Arial" w:cs="Arial"/>
        </w:rPr>
        <w:t xml:space="preserve"> defendant, a newspaper, published an article entitled, </w:t>
      </w:r>
      <w:r w:rsidR="00B05D73">
        <w:rPr>
          <w:rFonts w:ascii="Arial" w:hAnsi="Arial" w:cs="Arial"/>
        </w:rPr>
        <w:t>‘</w:t>
      </w:r>
      <w:r w:rsidR="005563A4">
        <w:rPr>
          <w:rFonts w:ascii="Arial" w:hAnsi="Arial" w:cs="Arial"/>
        </w:rPr>
        <w:t>State Bans Satanic Sect’. In an</w:t>
      </w:r>
      <w:r w:rsidR="00B05D73">
        <w:rPr>
          <w:rFonts w:ascii="Arial" w:hAnsi="Arial" w:cs="Arial"/>
        </w:rPr>
        <w:t>other</w:t>
      </w:r>
      <w:r w:rsidR="005563A4">
        <w:rPr>
          <w:rFonts w:ascii="Arial" w:hAnsi="Arial" w:cs="Arial"/>
        </w:rPr>
        <w:t xml:space="preserve"> article, in the same newspaper, the readers were informed that the Zambian chapter of the same church had been banned. The court was of the view that a reasonable reader would conclude that the </w:t>
      </w:r>
      <w:r w:rsidR="00B05D73">
        <w:rPr>
          <w:rFonts w:ascii="Arial" w:hAnsi="Arial" w:cs="Arial"/>
        </w:rPr>
        <w:t xml:space="preserve">latter </w:t>
      </w:r>
      <w:r w:rsidR="005563A4">
        <w:rPr>
          <w:rFonts w:ascii="Arial" w:hAnsi="Arial" w:cs="Arial"/>
        </w:rPr>
        <w:t>article in question had a bearing o</w:t>
      </w:r>
      <w:r w:rsidR="00B05D73">
        <w:rPr>
          <w:rFonts w:ascii="Arial" w:hAnsi="Arial" w:cs="Arial"/>
        </w:rPr>
        <w:t>n the plaintiff</w:t>
      </w:r>
      <w:r w:rsidR="005563A4">
        <w:rPr>
          <w:rFonts w:ascii="Arial" w:hAnsi="Arial" w:cs="Arial"/>
        </w:rPr>
        <w:t xml:space="preserve"> specifically. The</w:t>
      </w:r>
      <w:r w:rsidRPr="001C11DE">
        <w:rPr>
          <w:rFonts w:ascii="Arial" w:hAnsi="Arial" w:cs="Arial"/>
        </w:rPr>
        <w:t xml:space="preserve"> court</w:t>
      </w:r>
      <w:r w:rsidR="005563A4">
        <w:rPr>
          <w:rFonts w:ascii="Arial" w:hAnsi="Arial" w:cs="Arial"/>
        </w:rPr>
        <w:t xml:space="preserve"> thus</w:t>
      </w:r>
      <w:r w:rsidRPr="001C11DE">
        <w:rPr>
          <w:rFonts w:ascii="Arial" w:hAnsi="Arial" w:cs="Arial"/>
        </w:rPr>
        <w:t xml:space="preserve"> awarded the plaintiff an amount of N$60 000 in damages.</w:t>
      </w:r>
    </w:p>
    <w:p w14:paraId="51ED4E36" w14:textId="77777777" w:rsidR="0016258A" w:rsidRPr="001C11DE" w:rsidRDefault="0016258A" w:rsidP="001C11DE">
      <w:pPr>
        <w:spacing w:line="360" w:lineRule="auto"/>
        <w:ind w:left="360"/>
        <w:jc w:val="both"/>
        <w:rPr>
          <w:rFonts w:ascii="Arial" w:hAnsi="Arial" w:cs="Arial"/>
        </w:rPr>
      </w:pPr>
    </w:p>
    <w:p w14:paraId="473F8FF7" w14:textId="3525152C" w:rsidR="0016258A" w:rsidRPr="001C11DE" w:rsidRDefault="0016258A" w:rsidP="001C11DE">
      <w:pPr>
        <w:spacing w:line="360" w:lineRule="auto"/>
        <w:ind w:left="360"/>
        <w:jc w:val="both"/>
        <w:rPr>
          <w:rFonts w:ascii="Arial" w:hAnsi="Arial" w:cs="Arial"/>
          <w:i/>
        </w:rPr>
      </w:pPr>
      <w:r w:rsidRPr="001C11DE">
        <w:rPr>
          <w:rFonts w:ascii="Arial" w:hAnsi="Arial" w:cs="Arial"/>
        </w:rPr>
        <w:t xml:space="preserve">(e) </w:t>
      </w:r>
      <w:proofErr w:type="spellStart"/>
      <w:r w:rsidRPr="001C11DE">
        <w:rPr>
          <w:rFonts w:ascii="Arial" w:hAnsi="Arial" w:cs="Arial"/>
          <w:i/>
        </w:rPr>
        <w:t>Trustco</w:t>
      </w:r>
      <w:proofErr w:type="spellEnd"/>
      <w:r w:rsidRPr="001C11DE">
        <w:rPr>
          <w:rFonts w:ascii="Arial" w:hAnsi="Arial" w:cs="Arial"/>
          <w:i/>
        </w:rPr>
        <w:t xml:space="preserve"> Group International Ltd and Others v </w:t>
      </w:r>
      <w:proofErr w:type="spellStart"/>
      <w:r w:rsidRPr="001C11DE">
        <w:rPr>
          <w:rFonts w:ascii="Arial" w:hAnsi="Arial" w:cs="Arial"/>
          <w:i/>
        </w:rPr>
        <w:t>Shikongo</w:t>
      </w:r>
      <w:proofErr w:type="spellEnd"/>
      <w:r w:rsidRPr="001C11DE">
        <w:rPr>
          <w:rStyle w:val="FootnoteReference"/>
          <w:rFonts w:ascii="Arial" w:hAnsi="Arial" w:cs="Arial"/>
          <w:i/>
        </w:rPr>
        <w:footnoteReference w:id="13"/>
      </w:r>
    </w:p>
    <w:p w14:paraId="5BE5A44A" w14:textId="77777777" w:rsidR="005563A4" w:rsidRDefault="005563A4" w:rsidP="00825E50">
      <w:pPr>
        <w:spacing w:line="360" w:lineRule="auto"/>
        <w:jc w:val="both"/>
        <w:rPr>
          <w:rFonts w:ascii="Arial" w:hAnsi="Arial" w:cs="Arial"/>
        </w:rPr>
      </w:pPr>
    </w:p>
    <w:p w14:paraId="71272817" w14:textId="3BD39F95" w:rsidR="00105792" w:rsidRPr="001C11DE" w:rsidRDefault="0016258A" w:rsidP="00825E50">
      <w:pPr>
        <w:spacing w:line="360" w:lineRule="auto"/>
        <w:jc w:val="both"/>
        <w:rPr>
          <w:rFonts w:ascii="Arial" w:hAnsi="Arial" w:cs="Arial"/>
        </w:rPr>
      </w:pPr>
      <w:r w:rsidRPr="001C11DE">
        <w:rPr>
          <w:rFonts w:ascii="Arial" w:hAnsi="Arial" w:cs="Arial"/>
        </w:rPr>
        <w:t xml:space="preserve">In this matter, the </w:t>
      </w:r>
      <w:r w:rsidR="005563A4">
        <w:rPr>
          <w:rFonts w:ascii="Arial" w:hAnsi="Arial" w:cs="Arial"/>
        </w:rPr>
        <w:t>appellant Company, the proprietors of a newspaper</w:t>
      </w:r>
      <w:r w:rsidR="00B05D73">
        <w:rPr>
          <w:rFonts w:ascii="Arial" w:hAnsi="Arial" w:cs="Arial"/>
        </w:rPr>
        <w:t>,</w:t>
      </w:r>
      <w:r w:rsidR="005563A4">
        <w:rPr>
          <w:rFonts w:ascii="Arial" w:hAnsi="Arial" w:cs="Arial"/>
        </w:rPr>
        <w:t xml:space="preserve"> were sued for an article published by their newspaper, to the effect that the Mayor of Windhoek had been involved in an underhand land deal, which was described in the article as a ‘</w:t>
      </w:r>
      <w:proofErr w:type="spellStart"/>
      <w:r w:rsidR="005563A4">
        <w:rPr>
          <w:rFonts w:ascii="Arial" w:hAnsi="Arial" w:cs="Arial"/>
        </w:rPr>
        <w:t>Broederbond</w:t>
      </w:r>
      <w:proofErr w:type="spellEnd"/>
      <w:r w:rsidR="005563A4">
        <w:rPr>
          <w:rFonts w:ascii="Arial" w:hAnsi="Arial" w:cs="Arial"/>
        </w:rPr>
        <w:t xml:space="preserve"> cartel</w:t>
      </w:r>
      <w:r w:rsidR="00BA065F">
        <w:rPr>
          <w:rFonts w:ascii="Arial" w:hAnsi="Arial" w:cs="Arial"/>
        </w:rPr>
        <w:t>’. The</w:t>
      </w:r>
      <w:r w:rsidR="005563A4">
        <w:rPr>
          <w:rFonts w:ascii="Arial" w:hAnsi="Arial" w:cs="Arial"/>
        </w:rPr>
        <w:t xml:space="preserve"> </w:t>
      </w:r>
      <w:r w:rsidRPr="001C11DE">
        <w:rPr>
          <w:rFonts w:ascii="Arial" w:hAnsi="Arial" w:cs="Arial"/>
        </w:rPr>
        <w:t>Supreme Court</w:t>
      </w:r>
      <w:r w:rsidR="00BA065F">
        <w:rPr>
          <w:rFonts w:ascii="Arial" w:hAnsi="Arial" w:cs="Arial"/>
        </w:rPr>
        <w:t xml:space="preserve"> o</w:t>
      </w:r>
      <w:r w:rsidR="00B05D73">
        <w:rPr>
          <w:rFonts w:ascii="Arial" w:hAnsi="Arial" w:cs="Arial"/>
        </w:rPr>
        <w:t>n</w:t>
      </w:r>
      <w:r w:rsidR="00BA065F">
        <w:rPr>
          <w:rFonts w:ascii="Arial" w:hAnsi="Arial" w:cs="Arial"/>
        </w:rPr>
        <w:t xml:space="preserve"> appeal,</w:t>
      </w:r>
      <w:r w:rsidRPr="001C11DE">
        <w:rPr>
          <w:rFonts w:ascii="Arial" w:hAnsi="Arial" w:cs="Arial"/>
        </w:rPr>
        <w:t xml:space="preserve"> awarded the plaintiff an amount of N$100 000, overturning an award of N$175 000 granted by this court. The Supreme Court was of the considered view that the award by this court was extremely high in view of </w:t>
      </w:r>
      <w:proofErr w:type="gramStart"/>
      <w:r w:rsidRPr="001C11DE">
        <w:rPr>
          <w:rFonts w:ascii="Arial" w:hAnsi="Arial" w:cs="Arial"/>
        </w:rPr>
        <w:t>all the</w:t>
      </w:r>
      <w:proofErr w:type="gramEnd"/>
      <w:r w:rsidRPr="001C11DE">
        <w:rPr>
          <w:rFonts w:ascii="Arial" w:hAnsi="Arial" w:cs="Arial"/>
        </w:rPr>
        <w:t xml:space="preserve"> circumstances attendant to the matter.</w:t>
      </w:r>
    </w:p>
    <w:p w14:paraId="75EFB87E" w14:textId="77777777" w:rsidR="00105792" w:rsidRPr="001C11DE" w:rsidRDefault="00105792" w:rsidP="00825E50">
      <w:pPr>
        <w:spacing w:line="360" w:lineRule="auto"/>
        <w:jc w:val="both"/>
        <w:rPr>
          <w:rFonts w:ascii="Arial" w:hAnsi="Arial" w:cs="Arial"/>
        </w:rPr>
      </w:pPr>
    </w:p>
    <w:p w14:paraId="0885A2D4" w14:textId="7163C36B" w:rsidR="00105792" w:rsidRPr="001C11DE" w:rsidRDefault="00CB5A19" w:rsidP="001C11DE">
      <w:pPr>
        <w:pStyle w:val="ListParagraph"/>
        <w:numPr>
          <w:ilvl w:val="0"/>
          <w:numId w:val="5"/>
        </w:numPr>
        <w:spacing w:line="360" w:lineRule="auto"/>
        <w:jc w:val="both"/>
        <w:rPr>
          <w:rFonts w:ascii="Arial" w:hAnsi="Arial" w:cs="Arial"/>
        </w:rPr>
      </w:pPr>
      <w:proofErr w:type="spellStart"/>
      <w:r w:rsidRPr="001C11DE">
        <w:rPr>
          <w:rFonts w:ascii="Arial" w:hAnsi="Arial" w:cs="Arial"/>
          <w:i/>
        </w:rPr>
        <w:t>Nghimtina</w:t>
      </w:r>
      <w:proofErr w:type="spellEnd"/>
      <w:r w:rsidRPr="001C11DE">
        <w:rPr>
          <w:rFonts w:ascii="Arial" w:hAnsi="Arial" w:cs="Arial"/>
          <w:i/>
        </w:rPr>
        <w:t xml:space="preserve"> v </w:t>
      </w:r>
      <w:proofErr w:type="spellStart"/>
      <w:r w:rsidRPr="001C11DE">
        <w:rPr>
          <w:rFonts w:ascii="Arial" w:hAnsi="Arial" w:cs="Arial"/>
          <w:i/>
        </w:rPr>
        <w:t>Trustco</w:t>
      </w:r>
      <w:proofErr w:type="spellEnd"/>
      <w:r w:rsidRPr="001C11DE">
        <w:rPr>
          <w:rFonts w:ascii="Arial" w:hAnsi="Arial" w:cs="Arial"/>
          <w:i/>
        </w:rPr>
        <w:t xml:space="preserve"> Group International Ltd</w:t>
      </w:r>
      <w:r w:rsidRPr="001C11DE">
        <w:rPr>
          <w:rStyle w:val="FootnoteReference"/>
          <w:rFonts w:ascii="Arial" w:hAnsi="Arial" w:cs="Arial"/>
          <w:i/>
        </w:rPr>
        <w:footnoteReference w:id="14"/>
      </w:r>
    </w:p>
    <w:p w14:paraId="49AF13B0" w14:textId="77777777" w:rsidR="00105792" w:rsidRPr="001C11DE" w:rsidRDefault="00105792" w:rsidP="00825E50">
      <w:pPr>
        <w:spacing w:line="360" w:lineRule="auto"/>
        <w:jc w:val="both"/>
        <w:rPr>
          <w:rFonts w:ascii="Arial" w:hAnsi="Arial" w:cs="Arial"/>
        </w:rPr>
      </w:pPr>
    </w:p>
    <w:p w14:paraId="36ECD541" w14:textId="59C1296F" w:rsidR="00CB5A19" w:rsidRPr="001C11DE" w:rsidRDefault="00CB5A19" w:rsidP="00825E50">
      <w:pPr>
        <w:spacing w:line="360" w:lineRule="auto"/>
        <w:jc w:val="both"/>
        <w:rPr>
          <w:rFonts w:ascii="Arial" w:hAnsi="Arial" w:cs="Arial"/>
        </w:rPr>
      </w:pPr>
      <w:r w:rsidRPr="001C11DE">
        <w:rPr>
          <w:rFonts w:ascii="Arial" w:hAnsi="Arial" w:cs="Arial"/>
        </w:rPr>
        <w:t xml:space="preserve">In this matter, </w:t>
      </w:r>
      <w:r w:rsidR="00BA065F">
        <w:rPr>
          <w:rFonts w:ascii="Arial" w:hAnsi="Arial" w:cs="Arial"/>
        </w:rPr>
        <w:t>the plaintiff sued the defendant for an article published by its newspaper, captioned, ‘</w:t>
      </w:r>
      <w:proofErr w:type="spellStart"/>
      <w:r w:rsidR="00BA065F">
        <w:rPr>
          <w:rFonts w:ascii="Arial" w:hAnsi="Arial" w:cs="Arial"/>
        </w:rPr>
        <w:t>Nghimtina</w:t>
      </w:r>
      <w:proofErr w:type="spellEnd"/>
      <w:r w:rsidR="00BA065F">
        <w:rPr>
          <w:rFonts w:ascii="Arial" w:hAnsi="Arial" w:cs="Arial"/>
        </w:rPr>
        <w:t xml:space="preserve"> Hijacks Rural Power Plan to Pamper In -Laws’. T</w:t>
      </w:r>
      <w:r w:rsidRPr="001C11DE">
        <w:rPr>
          <w:rFonts w:ascii="Arial" w:hAnsi="Arial" w:cs="Arial"/>
        </w:rPr>
        <w:t xml:space="preserve">his court, after considering comparable awards </w:t>
      </w:r>
      <w:r w:rsidR="00BA065F">
        <w:rPr>
          <w:rFonts w:ascii="Arial" w:hAnsi="Arial" w:cs="Arial"/>
        </w:rPr>
        <w:t>and the circumstances of the case,</w:t>
      </w:r>
      <w:r w:rsidRPr="001C11DE">
        <w:rPr>
          <w:rFonts w:ascii="Arial" w:hAnsi="Arial" w:cs="Arial"/>
        </w:rPr>
        <w:t xml:space="preserve"> awarded damages in the amount of N$60 000. </w:t>
      </w:r>
    </w:p>
    <w:p w14:paraId="5C93329C" w14:textId="77777777" w:rsidR="00105792" w:rsidRPr="001C11DE" w:rsidRDefault="00105792" w:rsidP="00825E50">
      <w:pPr>
        <w:spacing w:line="360" w:lineRule="auto"/>
        <w:jc w:val="both"/>
        <w:rPr>
          <w:rFonts w:ascii="Arial" w:hAnsi="Arial" w:cs="Arial"/>
        </w:rPr>
      </w:pPr>
    </w:p>
    <w:p w14:paraId="16096530" w14:textId="314FDF34" w:rsidR="00105792" w:rsidRPr="001C11DE" w:rsidRDefault="00B01F37" w:rsidP="00825E50">
      <w:pPr>
        <w:spacing w:line="360" w:lineRule="auto"/>
        <w:jc w:val="both"/>
        <w:rPr>
          <w:rFonts w:ascii="Arial" w:hAnsi="Arial" w:cs="Arial"/>
        </w:rPr>
      </w:pPr>
      <w:r>
        <w:rPr>
          <w:rFonts w:ascii="Arial" w:hAnsi="Arial" w:cs="Arial"/>
        </w:rPr>
        <w:t>[81</w:t>
      </w:r>
      <w:r w:rsidR="00105792" w:rsidRPr="001C11DE">
        <w:rPr>
          <w:rFonts w:ascii="Arial" w:hAnsi="Arial" w:cs="Arial"/>
        </w:rPr>
        <w:t>]</w:t>
      </w:r>
      <w:r w:rsidR="00105792" w:rsidRPr="001C11DE">
        <w:rPr>
          <w:rFonts w:ascii="Arial" w:hAnsi="Arial" w:cs="Arial"/>
        </w:rPr>
        <w:tab/>
        <w:t>Having regard to all the foregoing factors, particularly the import and sting of the allegations of witchcraft, coupled with killing, which are two different allegations, each with a sting of its own,</w:t>
      </w:r>
      <w:r w:rsidR="00CB5A19" w:rsidRPr="001C11DE">
        <w:rPr>
          <w:rFonts w:ascii="Arial" w:hAnsi="Arial" w:cs="Arial"/>
        </w:rPr>
        <w:t xml:space="preserve"> </w:t>
      </w:r>
      <w:r w:rsidR="00105792" w:rsidRPr="001C11DE">
        <w:rPr>
          <w:rFonts w:ascii="Arial" w:hAnsi="Arial" w:cs="Arial"/>
        </w:rPr>
        <w:t>I am of the view that the message must be sent home that wild</w:t>
      </w:r>
      <w:r w:rsidR="00CB5A19" w:rsidRPr="001C11DE">
        <w:rPr>
          <w:rFonts w:ascii="Arial" w:hAnsi="Arial" w:cs="Arial"/>
        </w:rPr>
        <w:t>, hurtful, demeaning</w:t>
      </w:r>
      <w:r w:rsidR="00105792" w:rsidRPr="001C11DE">
        <w:rPr>
          <w:rFonts w:ascii="Arial" w:hAnsi="Arial" w:cs="Arial"/>
        </w:rPr>
        <w:t xml:space="preserve"> and unsubstantiated allegations of this kind cannot be allowed or tolerated at this time and age. As a deterrent, an award with a sting is in my view called for.</w:t>
      </w:r>
    </w:p>
    <w:p w14:paraId="35077D12" w14:textId="77777777" w:rsidR="00105792" w:rsidRPr="001C11DE" w:rsidRDefault="00105792" w:rsidP="00825E50">
      <w:pPr>
        <w:spacing w:line="360" w:lineRule="auto"/>
        <w:jc w:val="both"/>
        <w:rPr>
          <w:rFonts w:ascii="Arial" w:hAnsi="Arial" w:cs="Arial"/>
        </w:rPr>
      </w:pPr>
    </w:p>
    <w:p w14:paraId="7B55F6E0" w14:textId="70D69114" w:rsidR="00105792" w:rsidRPr="001C11DE" w:rsidRDefault="00B01F37" w:rsidP="00825E50">
      <w:pPr>
        <w:spacing w:line="360" w:lineRule="auto"/>
        <w:jc w:val="both"/>
        <w:rPr>
          <w:rFonts w:ascii="Arial" w:hAnsi="Arial" w:cs="Arial"/>
        </w:rPr>
      </w:pPr>
      <w:r>
        <w:rPr>
          <w:rFonts w:ascii="Arial" w:hAnsi="Arial" w:cs="Arial"/>
        </w:rPr>
        <w:t>[82</w:t>
      </w:r>
      <w:r w:rsidR="00105792" w:rsidRPr="001C11DE">
        <w:rPr>
          <w:rFonts w:ascii="Arial" w:hAnsi="Arial" w:cs="Arial"/>
        </w:rPr>
        <w:t>]</w:t>
      </w:r>
      <w:r w:rsidR="00105792" w:rsidRPr="001C11DE">
        <w:rPr>
          <w:rFonts w:ascii="Arial" w:hAnsi="Arial" w:cs="Arial"/>
        </w:rPr>
        <w:tab/>
        <w:t xml:space="preserve">In </w:t>
      </w:r>
      <w:r w:rsidR="0059737C" w:rsidRPr="001C11DE">
        <w:rPr>
          <w:rFonts w:ascii="Arial" w:hAnsi="Arial" w:cs="Arial"/>
        </w:rPr>
        <w:t>determining the award, I will not, however, close my eyes to the fact that the protagonists are related. There may well be family disputes that motivated this attack as alluded to in the judgment. It would probably assist, in the circumstances, and one can do no more than hope, to issue an award that might serve to heal and bridge the relations rather polarise the protagonists even further</w:t>
      </w:r>
      <w:r w:rsidR="009D0360">
        <w:rPr>
          <w:rFonts w:ascii="Arial" w:hAnsi="Arial" w:cs="Arial"/>
        </w:rPr>
        <w:t>. I</w:t>
      </w:r>
      <w:r w:rsidR="00CB5A19" w:rsidRPr="001C11DE">
        <w:rPr>
          <w:rFonts w:ascii="Arial" w:hAnsi="Arial" w:cs="Arial"/>
        </w:rPr>
        <w:t>n this regard, an award</w:t>
      </w:r>
      <w:r w:rsidR="0059737C" w:rsidRPr="001C11DE">
        <w:rPr>
          <w:rFonts w:ascii="Arial" w:hAnsi="Arial" w:cs="Arial"/>
        </w:rPr>
        <w:t xml:space="preserve"> that has a conciliatory note, without justifying the putrid words uttered, is in my view, called for.</w:t>
      </w:r>
    </w:p>
    <w:p w14:paraId="7F9FE7BE" w14:textId="77777777" w:rsidR="00105792" w:rsidRPr="001C11DE" w:rsidRDefault="00105792" w:rsidP="00825E50">
      <w:pPr>
        <w:spacing w:line="360" w:lineRule="auto"/>
        <w:jc w:val="both"/>
        <w:rPr>
          <w:rFonts w:ascii="Arial" w:hAnsi="Arial" w:cs="Arial"/>
        </w:rPr>
      </w:pPr>
    </w:p>
    <w:p w14:paraId="55539DC8" w14:textId="17650CAF" w:rsidR="00105792" w:rsidRPr="001C11DE" w:rsidRDefault="00B01F37" w:rsidP="00825E50">
      <w:pPr>
        <w:spacing w:line="360" w:lineRule="auto"/>
        <w:jc w:val="both"/>
        <w:rPr>
          <w:rFonts w:ascii="Arial" w:hAnsi="Arial" w:cs="Arial"/>
        </w:rPr>
      </w:pPr>
      <w:r>
        <w:rPr>
          <w:rFonts w:ascii="Arial" w:hAnsi="Arial" w:cs="Arial"/>
        </w:rPr>
        <w:t>[83</w:t>
      </w:r>
      <w:r w:rsidR="00105792" w:rsidRPr="001C11DE">
        <w:rPr>
          <w:rFonts w:ascii="Arial" w:hAnsi="Arial" w:cs="Arial"/>
        </w:rPr>
        <w:t>]</w:t>
      </w:r>
      <w:r w:rsidR="00105792" w:rsidRPr="001C11DE">
        <w:rPr>
          <w:rFonts w:ascii="Arial" w:hAnsi="Arial" w:cs="Arial"/>
        </w:rPr>
        <w:tab/>
        <w:t xml:space="preserve">As I do so, I will not act in oblivion of the remarks that fell from the lips of Sachs J in </w:t>
      </w:r>
      <w:proofErr w:type="spellStart"/>
      <w:r w:rsidR="00AB04D2">
        <w:rPr>
          <w:rFonts w:ascii="Arial" w:hAnsi="Arial" w:cs="Arial"/>
          <w:i/>
        </w:rPr>
        <w:t>Dikoko</w:t>
      </w:r>
      <w:proofErr w:type="spellEnd"/>
      <w:r w:rsidR="00AB04D2">
        <w:rPr>
          <w:rFonts w:ascii="Arial" w:hAnsi="Arial" w:cs="Arial"/>
          <w:i/>
        </w:rPr>
        <w:t xml:space="preserve"> v </w:t>
      </w:r>
      <w:proofErr w:type="spellStart"/>
      <w:r w:rsidR="00AB04D2">
        <w:rPr>
          <w:rFonts w:ascii="Arial" w:hAnsi="Arial" w:cs="Arial"/>
          <w:i/>
        </w:rPr>
        <w:t>Mokhatla</w:t>
      </w:r>
      <w:proofErr w:type="spellEnd"/>
      <w:r w:rsidR="00105792" w:rsidRPr="001C11DE">
        <w:rPr>
          <w:rStyle w:val="FootnoteReference"/>
          <w:rFonts w:ascii="Arial" w:hAnsi="Arial" w:cs="Arial"/>
          <w:i/>
        </w:rPr>
        <w:footnoteReference w:id="15"/>
      </w:r>
      <w:r w:rsidR="00AB04D2">
        <w:rPr>
          <w:rFonts w:ascii="Arial" w:hAnsi="Arial" w:cs="Arial"/>
          <w:i/>
        </w:rPr>
        <w:t>,</w:t>
      </w:r>
      <w:r w:rsidR="002419DF" w:rsidRPr="001C11DE">
        <w:rPr>
          <w:rFonts w:ascii="Arial" w:hAnsi="Arial" w:cs="Arial"/>
          <w:i/>
        </w:rPr>
        <w:t xml:space="preserve"> </w:t>
      </w:r>
      <w:r w:rsidR="002419DF" w:rsidRPr="001C11DE">
        <w:rPr>
          <w:rFonts w:ascii="Arial" w:hAnsi="Arial" w:cs="Arial"/>
        </w:rPr>
        <w:t xml:space="preserve">which to some extent, express the difficulty that faces the court in such cases as stated at the opening of this phase of the judgment. </w:t>
      </w:r>
      <w:r w:rsidR="004529D3" w:rsidRPr="001C11DE">
        <w:rPr>
          <w:rFonts w:ascii="Arial" w:hAnsi="Arial" w:cs="Arial"/>
        </w:rPr>
        <w:t xml:space="preserve"> </w:t>
      </w:r>
      <w:r w:rsidR="00105792" w:rsidRPr="001C11DE">
        <w:rPr>
          <w:rFonts w:ascii="Arial" w:hAnsi="Arial" w:cs="Arial"/>
        </w:rPr>
        <w:t>The learned Judge said the following:</w:t>
      </w:r>
    </w:p>
    <w:p w14:paraId="2FFC593C" w14:textId="77777777" w:rsidR="00105792" w:rsidRPr="001C11DE" w:rsidRDefault="00105792" w:rsidP="00825E50">
      <w:pPr>
        <w:spacing w:line="360" w:lineRule="auto"/>
        <w:jc w:val="both"/>
        <w:rPr>
          <w:rFonts w:ascii="Arial" w:hAnsi="Arial" w:cs="Arial"/>
        </w:rPr>
      </w:pPr>
    </w:p>
    <w:p w14:paraId="0F0A253C" w14:textId="2FB44E00" w:rsidR="00034294" w:rsidRPr="003A4436" w:rsidRDefault="00105792" w:rsidP="00825E50">
      <w:pPr>
        <w:spacing w:line="360" w:lineRule="auto"/>
        <w:jc w:val="both"/>
        <w:rPr>
          <w:rFonts w:ascii="Arial" w:hAnsi="Arial" w:cs="Arial"/>
          <w:sz w:val="22"/>
          <w:szCs w:val="22"/>
        </w:rPr>
      </w:pPr>
      <w:r w:rsidRPr="001C11DE">
        <w:rPr>
          <w:rFonts w:ascii="Arial" w:hAnsi="Arial" w:cs="Arial"/>
        </w:rPr>
        <w:tab/>
      </w:r>
      <w:r w:rsidR="002419DF" w:rsidRPr="003A4436">
        <w:rPr>
          <w:rFonts w:ascii="Arial" w:hAnsi="Arial" w:cs="Arial"/>
          <w:sz w:val="22"/>
          <w:szCs w:val="22"/>
        </w:rPr>
        <w:t xml:space="preserve">‘There is a further and deeper problem with damages awards in defamation cases. They measure something </w:t>
      </w:r>
      <w:proofErr w:type="gramStart"/>
      <w:r w:rsidR="002419DF" w:rsidRPr="003A4436">
        <w:rPr>
          <w:rFonts w:ascii="Arial" w:hAnsi="Arial" w:cs="Arial"/>
          <w:sz w:val="22"/>
          <w:szCs w:val="22"/>
        </w:rPr>
        <w:t>so</w:t>
      </w:r>
      <w:proofErr w:type="gramEnd"/>
      <w:r w:rsidR="002419DF" w:rsidRPr="003A4436">
        <w:rPr>
          <w:rFonts w:ascii="Arial" w:hAnsi="Arial" w:cs="Arial"/>
          <w:sz w:val="22"/>
          <w:szCs w:val="22"/>
        </w:rPr>
        <w:t xml:space="preserve"> intrinsic to human dignity as a person’s reputation and honour as if these were market-place commodities. Unlike businesses, honour is not quoted on the Stock Exchange. The true and lasting solace for the person wrongly injured, is the vindication by the Court of his or her reputation in the community. The greatest prize is to walk away with head high, knowing that even the traducer has acknowledged the injustice of the slur. </w:t>
      </w:r>
    </w:p>
    <w:p w14:paraId="11728A03" w14:textId="77777777" w:rsidR="00034294" w:rsidRPr="001C11DE" w:rsidRDefault="00034294" w:rsidP="00825E50">
      <w:pPr>
        <w:spacing w:line="360" w:lineRule="auto"/>
        <w:jc w:val="both"/>
        <w:rPr>
          <w:rFonts w:ascii="Arial" w:hAnsi="Arial" w:cs="Arial"/>
        </w:rPr>
      </w:pPr>
    </w:p>
    <w:p w14:paraId="5446845C" w14:textId="3321317D" w:rsidR="0059737C" w:rsidRPr="003A4436" w:rsidRDefault="00105792" w:rsidP="00825E50">
      <w:pPr>
        <w:spacing w:line="360" w:lineRule="auto"/>
        <w:jc w:val="both"/>
        <w:rPr>
          <w:rFonts w:ascii="Arial" w:hAnsi="Arial" w:cs="Arial"/>
          <w:sz w:val="22"/>
          <w:szCs w:val="22"/>
        </w:rPr>
      </w:pPr>
      <w:r w:rsidRPr="003A4436">
        <w:rPr>
          <w:rFonts w:ascii="Arial" w:hAnsi="Arial" w:cs="Arial"/>
          <w:sz w:val="22"/>
          <w:szCs w:val="22"/>
        </w:rPr>
        <w:t xml:space="preserve">There is something conceptually incongruous in attempting to establish a proportionate relationship between the </w:t>
      </w:r>
      <w:proofErr w:type="gramStart"/>
      <w:r w:rsidRPr="003A4436">
        <w:rPr>
          <w:rFonts w:ascii="Arial" w:hAnsi="Arial" w:cs="Arial"/>
          <w:sz w:val="22"/>
          <w:szCs w:val="22"/>
        </w:rPr>
        <w:t>vindication</w:t>
      </w:r>
      <w:proofErr w:type="gramEnd"/>
      <w:r w:rsidRPr="003A4436">
        <w:rPr>
          <w:rFonts w:ascii="Arial" w:hAnsi="Arial" w:cs="Arial"/>
          <w:sz w:val="22"/>
          <w:szCs w:val="22"/>
        </w:rPr>
        <w:t xml:space="preserve"> of reputation on the one hand and determining a sum of money as compensation on the other. The damaged reputation is either restored to what it was, or it is not. It cannot be more restored by a higher award</w:t>
      </w:r>
      <w:r w:rsidR="0059737C" w:rsidRPr="003A4436">
        <w:rPr>
          <w:rFonts w:ascii="Arial" w:hAnsi="Arial" w:cs="Arial"/>
          <w:sz w:val="22"/>
          <w:szCs w:val="22"/>
        </w:rPr>
        <w:t xml:space="preserve"> and less restored by a lower one. It is the judicial finding in favour of the integrity of the complainant that vindicates his or her reputation, not the amount of money he or she ends up being able to deposit in the bank.’</w:t>
      </w:r>
    </w:p>
    <w:p w14:paraId="2003E8CA" w14:textId="77777777" w:rsidR="0059737C" w:rsidRPr="001C11DE" w:rsidRDefault="0059737C" w:rsidP="00825E50">
      <w:pPr>
        <w:spacing w:line="360" w:lineRule="auto"/>
        <w:jc w:val="both"/>
        <w:rPr>
          <w:rFonts w:ascii="Arial" w:hAnsi="Arial" w:cs="Arial"/>
        </w:rPr>
      </w:pPr>
    </w:p>
    <w:p w14:paraId="29F84BFD" w14:textId="2E4AEA19" w:rsidR="0059737C" w:rsidRPr="001C11DE" w:rsidRDefault="00B01F37" w:rsidP="00825E50">
      <w:pPr>
        <w:spacing w:line="360" w:lineRule="auto"/>
        <w:jc w:val="both"/>
        <w:rPr>
          <w:rFonts w:ascii="Arial" w:hAnsi="Arial" w:cs="Arial"/>
        </w:rPr>
      </w:pPr>
      <w:r>
        <w:rPr>
          <w:rFonts w:ascii="Arial" w:hAnsi="Arial" w:cs="Arial"/>
        </w:rPr>
        <w:t>[84</w:t>
      </w:r>
      <w:r w:rsidR="0059737C" w:rsidRPr="001C11DE">
        <w:rPr>
          <w:rFonts w:ascii="Arial" w:hAnsi="Arial" w:cs="Arial"/>
        </w:rPr>
        <w:t>]</w:t>
      </w:r>
      <w:r w:rsidR="0059737C" w:rsidRPr="001C11DE">
        <w:rPr>
          <w:rFonts w:ascii="Arial" w:hAnsi="Arial" w:cs="Arial"/>
        </w:rPr>
        <w:tab/>
        <w:t xml:space="preserve">Taking all the foregoing into account, </w:t>
      </w:r>
      <w:r w:rsidR="00CB5A19" w:rsidRPr="001C11DE">
        <w:rPr>
          <w:rFonts w:ascii="Arial" w:hAnsi="Arial" w:cs="Arial"/>
        </w:rPr>
        <w:t>and in particular, th</w:t>
      </w:r>
      <w:r w:rsidR="00AB04D2">
        <w:rPr>
          <w:rFonts w:ascii="Arial" w:hAnsi="Arial" w:cs="Arial"/>
        </w:rPr>
        <w:t>e general trend in awards by our</w:t>
      </w:r>
      <w:r w:rsidR="00CB5A19" w:rsidRPr="001C11DE">
        <w:rPr>
          <w:rFonts w:ascii="Arial" w:hAnsi="Arial" w:cs="Arial"/>
        </w:rPr>
        <w:t xml:space="preserve"> courts in cases of defamation, as considered above, </w:t>
      </w:r>
      <w:r w:rsidR="0059737C" w:rsidRPr="001C11DE">
        <w:rPr>
          <w:rFonts w:ascii="Arial" w:hAnsi="Arial" w:cs="Arial"/>
        </w:rPr>
        <w:t xml:space="preserve">I am of the considered view that an award that </w:t>
      </w:r>
      <w:r w:rsidR="00CB5A19" w:rsidRPr="001C11DE">
        <w:rPr>
          <w:rFonts w:ascii="Arial" w:hAnsi="Arial" w:cs="Arial"/>
        </w:rPr>
        <w:t>will</w:t>
      </w:r>
      <w:r w:rsidR="0059737C" w:rsidRPr="001C11DE">
        <w:rPr>
          <w:rFonts w:ascii="Arial" w:hAnsi="Arial" w:cs="Arial"/>
        </w:rPr>
        <w:t xml:space="preserve"> to take into account all the </w:t>
      </w:r>
      <w:proofErr w:type="spellStart"/>
      <w:r w:rsidR="0059737C" w:rsidRPr="001C11DE">
        <w:rPr>
          <w:rFonts w:ascii="Arial" w:hAnsi="Arial" w:cs="Arial"/>
        </w:rPr>
        <w:t>aforegoing</w:t>
      </w:r>
      <w:proofErr w:type="spellEnd"/>
      <w:r w:rsidR="0059737C" w:rsidRPr="001C11DE">
        <w:rPr>
          <w:rFonts w:ascii="Arial" w:hAnsi="Arial" w:cs="Arial"/>
        </w:rPr>
        <w:t xml:space="preserve"> important imperatives is the following:</w:t>
      </w:r>
    </w:p>
    <w:p w14:paraId="3B54AEA6" w14:textId="77777777" w:rsidR="0059737C" w:rsidRPr="001C11DE" w:rsidRDefault="0059737C" w:rsidP="00825E50">
      <w:pPr>
        <w:spacing w:line="360" w:lineRule="auto"/>
        <w:jc w:val="both"/>
        <w:rPr>
          <w:rFonts w:ascii="Arial" w:hAnsi="Arial" w:cs="Arial"/>
        </w:rPr>
      </w:pPr>
    </w:p>
    <w:p w14:paraId="7F3671F5" w14:textId="00B70FFC" w:rsidR="0059737C" w:rsidRPr="001C11DE" w:rsidRDefault="0059737C" w:rsidP="001C11DE">
      <w:pPr>
        <w:pStyle w:val="ListParagraph"/>
        <w:numPr>
          <w:ilvl w:val="0"/>
          <w:numId w:val="3"/>
        </w:numPr>
        <w:spacing w:line="360" w:lineRule="auto"/>
        <w:jc w:val="both"/>
        <w:rPr>
          <w:rFonts w:ascii="Arial" w:hAnsi="Arial" w:cs="Arial"/>
        </w:rPr>
      </w:pPr>
      <w:r w:rsidRPr="001C11DE">
        <w:rPr>
          <w:rFonts w:ascii="Arial" w:hAnsi="Arial" w:cs="Arial"/>
        </w:rPr>
        <w:t>The 1</w:t>
      </w:r>
      <w:r w:rsidRPr="001C11DE">
        <w:rPr>
          <w:rFonts w:ascii="Arial" w:hAnsi="Arial" w:cs="Arial"/>
          <w:vertAlign w:val="superscript"/>
        </w:rPr>
        <w:t>st</w:t>
      </w:r>
      <w:r w:rsidRPr="001C11DE">
        <w:rPr>
          <w:rFonts w:ascii="Arial" w:hAnsi="Arial" w:cs="Arial"/>
        </w:rPr>
        <w:t xml:space="preserve"> and 2</w:t>
      </w:r>
      <w:r w:rsidRPr="001C11DE">
        <w:rPr>
          <w:rFonts w:ascii="Arial" w:hAnsi="Arial" w:cs="Arial"/>
          <w:vertAlign w:val="superscript"/>
        </w:rPr>
        <w:t>nd</w:t>
      </w:r>
      <w:r w:rsidRPr="001C11DE">
        <w:rPr>
          <w:rFonts w:ascii="Arial" w:hAnsi="Arial" w:cs="Arial"/>
        </w:rPr>
        <w:t xml:space="preserve"> defe</w:t>
      </w:r>
      <w:r w:rsidR="00917492">
        <w:rPr>
          <w:rFonts w:ascii="Arial" w:hAnsi="Arial" w:cs="Arial"/>
        </w:rPr>
        <w:t>ndants are</w:t>
      </w:r>
      <w:r w:rsidRPr="001C11DE">
        <w:rPr>
          <w:rFonts w:ascii="Arial" w:hAnsi="Arial" w:cs="Arial"/>
        </w:rPr>
        <w:t xml:space="preserve"> ordered to pay</w:t>
      </w:r>
      <w:r w:rsidR="002A4B87" w:rsidRPr="001C11DE">
        <w:rPr>
          <w:rFonts w:ascii="Arial" w:hAnsi="Arial" w:cs="Arial"/>
        </w:rPr>
        <w:t xml:space="preserve"> </w:t>
      </w:r>
      <w:r w:rsidR="00BA4F41">
        <w:rPr>
          <w:rFonts w:ascii="Arial" w:hAnsi="Arial" w:cs="Arial"/>
        </w:rPr>
        <w:t>an amount of N$ 70</w:t>
      </w:r>
      <w:r w:rsidRPr="001C11DE">
        <w:rPr>
          <w:rFonts w:ascii="Arial" w:hAnsi="Arial" w:cs="Arial"/>
        </w:rPr>
        <w:t xml:space="preserve"> 000 as damages for the defamatory utterances they uttered of and concerning the plaintiff.</w:t>
      </w:r>
    </w:p>
    <w:p w14:paraId="23016668" w14:textId="30A1BB9D" w:rsidR="002A4B87" w:rsidRPr="001C11DE" w:rsidRDefault="0059737C" w:rsidP="001C11DE">
      <w:pPr>
        <w:pStyle w:val="ListParagraph"/>
        <w:numPr>
          <w:ilvl w:val="0"/>
          <w:numId w:val="3"/>
        </w:numPr>
        <w:spacing w:line="360" w:lineRule="auto"/>
        <w:jc w:val="both"/>
        <w:rPr>
          <w:rFonts w:ascii="Arial" w:hAnsi="Arial" w:cs="Arial"/>
        </w:rPr>
      </w:pPr>
      <w:r w:rsidRPr="001C11DE">
        <w:rPr>
          <w:rFonts w:ascii="Arial" w:hAnsi="Arial" w:cs="Arial"/>
        </w:rPr>
        <w:t>The said defendants are ordered</w:t>
      </w:r>
      <w:r w:rsidR="002A4B87" w:rsidRPr="001C11DE">
        <w:rPr>
          <w:rFonts w:ascii="Arial" w:hAnsi="Arial" w:cs="Arial"/>
        </w:rPr>
        <w:t xml:space="preserve"> </w:t>
      </w:r>
      <w:r w:rsidRPr="001C11DE">
        <w:rPr>
          <w:rFonts w:ascii="Arial" w:hAnsi="Arial" w:cs="Arial"/>
        </w:rPr>
        <w:t xml:space="preserve">to pay </w:t>
      </w:r>
      <w:r w:rsidR="002A4B87" w:rsidRPr="001C11DE">
        <w:rPr>
          <w:rFonts w:ascii="Arial" w:hAnsi="Arial" w:cs="Arial"/>
        </w:rPr>
        <w:t xml:space="preserve">interest </w:t>
      </w:r>
      <w:r w:rsidR="00CB5A19" w:rsidRPr="001C11DE">
        <w:rPr>
          <w:rFonts w:ascii="Arial" w:hAnsi="Arial" w:cs="Arial"/>
        </w:rPr>
        <w:t xml:space="preserve">on the aforesaid sum </w:t>
      </w:r>
      <w:r w:rsidR="002A4B87" w:rsidRPr="001C11DE">
        <w:rPr>
          <w:rFonts w:ascii="Arial" w:hAnsi="Arial" w:cs="Arial"/>
        </w:rPr>
        <w:t xml:space="preserve">at the rate of 20% per annum from </w:t>
      </w:r>
      <w:r w:rsidR="00B6610E">
        <w:rPr>
          <w:rFonts w:ascii="Arial" w:hAnsi="Arial" w:cs="Arial"/>
        </w:rPr>
        <w:t xml:space="preserve">the </w:t>
      </w:r>
      <w:r w:rsidR="002A4B87" w:rsidRPr="001C11DE">
        <w:rPr>
          <w:rFonts w:ascii="Arial" w:hAnsi="Arial" w:cs="Arial"/>
        </w:rPr>
        <w:t xml:space="preserve">date of judgment to </w:t>
      </w:r>
      <w:r w:rsidR="00B6610E">
        <w:rPr>
          <w:rFonts w:ascii="Arial" w:hAnsi="Arial" w:cs="Arial"/>
        </w:rPr>
        <w:t xml:space="preserve">the </w:t>
      </w:r>
      <w:r w:rsidR="002A4B87" w:rsidRPr="001C11DE">
        <w:rPr>
          <w:rFonts w:ascii="Arial" w:hAnsi="Arial" w:cs="Arial"/>
        </w:rPr>
        <w:t>date of payment.</w:t>
      </w:r>
    </w:p>
    <w:p w14:paraId="5B1697B9" w14:textId="77777777" w:rsidR="002A4B87" w:rsidRPr="001C11DE" w:rsidRDefault="002A4B87" w:rsidP="001C11DE">
      <w:pPr>
        <w:pStyle w:val="ListParagraph"/>
        <w:numPr>
          <w:ilvl w:val="0"/>
          <w:numId w:val="3"/>
        </w:numPr>
        <w:spacing w:line="360" w:lineRule="auto"/>
        <w:jc w:val="both"/>
        <w:rPr>
          <w:rFonts w:ascii="Arial" w:hAnsi="Arial" w:cs="Arial"/>
        </w:rPr>
      </w:pPr>
      <w:r w:rsidRPr="001C11DE">
        <w:rPr>
          <w:rFonts w:ascii="Arial" w:hAnsi="Arial" w:cs="Arial"/>
        </w:rPr>
        <w:t>The said defendants are ordered to pay the costs of suit consequent upon the employment of one instructing and one instructed counsel.</w:t>
      </w:r>
      <w:r w:rsidR="004529D3" w:rsidRPr="001C11DE">
        <w:rPr>
          <w:rFonts w:ascii="Arial" w:hAnsi="Arial" w:cs="Arial"/>
        </w:rPr>
        <w:t xml:space="preserve"> </w:t>
      </w:r>
      <w:r w:rsidR="00A006DD" w:rsidRPr="001C11DE">
        <w:rPr>
          <w:rFonts w:ascii="Arial" w:hAnsi="Arial" w:cs="Arial"/>
        </w:rPr>
        <w:t xml:space="preserve"> </w:t>
      </w:r>
    </w:p>
    <w:p w14:paraId="3C39D0B4" w14:textId="1F655E68" w:rsidR="00F95A31" w:rsidRDefault="00B6610E" w:rsidP="006722A5">
      <w:pPr>
        <w:pStyle w:val="ListParagraph"/>
        <w:numPr>
          <w:ilvl w:val="0"/>
          <w:numId w:val="3"/>
        </w:numPr>
        <w:spacing w:line="360" w:lineRule="auto"/>
        <w:jc w:val="both"/>
        <w:rPr>
          <w:rFonts w:ascii="Arial" w:hAnsi="Arial" w:cs="Arial"/>
        </w:rPr>
      </w:pPr>
      <w:r>
        <w:rPr>
          <w:rFonts w:ascii="Arial" w:hAnsi="Arial" w:cs="Arial"/>
        </w:rPr>
        <w:t xml:space="preserve">The amounts </w:t>
      </w:r>
      <w:r w:rsidR="002A4B87" w:rsidRPr="001C11DE">
        <w:rPr>
          <w:rFonts w:ascii="Arial" w:hAnsi="Arial" w:cs="Arial"/>
        </w:rPr>
        <w:t>re</w:t>
      </w:r>
      <w:r>
        <w:rPr>
          <w:rFonts w:ascii="Arial" w:hAnsi="Arial" w:cs="Arial"/>
        </w:rPr>
        <w:t>ferre</w:t>
      </w:r>
      <w:r w:rsidR="002A4B87" w:rsidRPr="001C11DE">
        <w:rPr>
          <w:rFonts w:ascii="Arial" w:hAnsi="Arial" w:cs="Arial"/>
        </w:rPr>
        <w:t xml:space="preserve">d </w:t>
      </w:r>
      <w:r>
        <w:rPr>
          <w:rFonts w:ascii="Arial" w:hAnsi="Arial" w:cs="Arial"/>
        </w:rPr>
        <w:t xml:space="preserve">to </w:t>
      </w:r>
      <w:r w:rsidR="002A4B87" w:rsidRPr="001C11DE">
        <w:rPr>
          <w:rFonts w:ascii="Arial" w:hAnsi="Arial" w:cs="Arial"/>
        </w:rPr>
        <w:t>in para 1 to 3 above, are ordered to be paid by both defendants</w:t>
      </w:r>
      <w:r w:rsidR="00AB04D2">
        <w:rPr>
          <w:rFonts w:ascii="Arial" w:hAnsi="Arial" w:cs="Arial"/>
        </w:rPr>
        <w:t>,</w:t>
      </w:r>
      <w:r w:rsidR="002A4B87" w:rsidRPr="001C11DE">
        <w:rPr>
          <w:rFonts w:ascii="Arial" w:hAnsi="Arial" w:cs="Arial"/>
        </w:rPr>
        <w:t xml:space="preserve"> jointly and severally, the one paying and the other being</w:t>
      </w:r>
      <w:r w:rsidR="002A4B87" w:rsidRPr="006722A5">
        <w:rPr>
          <w:rFonts w:ascii="Arial" w:hAnsi="Arial" w:cs="Arial"/>
        </w:rPr>
        <w:t xml:space="preserve"> absolved.</w:t>
      </w:r>
      <w:r w:rsidR="00A006DD" w:rsidRPr="006722A5">
        <w:rPr>
          <w:rFonts w:ascii="Arial" w:hAnsi="Arial" w:cs="Arial"/>
        </w:rPr>
        <w:t xml:space="preserve">  </w:t>
      </w:r>
      <w:r w:rsidR="00295B03" w:rsidRPr="006722A5">
        <w:rPr>
          <w:rFonts w:ascii="Arial" w:hAnsi="Arial" w:cs="Arial"/>
        </w:rPr>
        <w:t xml:space="preserve">   </w:t>
      </w:r>
    </w:p>
    <w:p w14:paraId="043A2CA1" w14:textId="3F94F771" w:rsidR="006722A5" w:rsidRPr="006722A5" w:rsidRDefault="006722A5" w:rsidP="006722A5">
      <w:pPr>
        <w:pStyle w:val="ListParagraph"/>
        <w:numPr>
          <w:ilvl w:val="0"/>
          <w:numId w:val="3"/>
        </w:numPr>
        <w:spacing w:line="360" w:lineRule="auto"/>
        <w:jc w:val="both"/>
        <w:rPr>
          <w:rFonts w:ascii="Arial" w:hAnsi="Arial" w:cs="Arial"/>
        </w:rPr>
      </w:pPr>
      <w:r>
        <w:rPr>
          <w:rFonts w:ascii="Arial" w:hAnsi="Arial" w:cs="Arial"/>
        </w:rPr>
        <w:t>The matter is removed from the roll and is regarded as finalised.</w:t>
      </w:r>
    </w:p>
    <w:p w14:paraId="60E1C462" w14:textId="77777777" w:rsidR="00BA2F5E" w:rsidRPr="001C11DE" w:rsidRDefault="00BA2F5E" w:rsidP="001C11DE">
      <w:pPr>
        <w:pStyle w:val="ListParagraph"/>
        <w:spacing w:line="360" w:lineRule="auto"/>
        <w:jc w:val="both"/>
        <w:rPr>
          <w:rFonts w:ascii="Arial" w:hAnsi="Arial" w:cs="Arial"/>
        </w:rPr>
      </w:pPr>
    </w:p>
    <w:p w14:paraId="5037C801" w14:textId="77777777" w:rsidR="00BA2F5E" w:rsidRPr="001C11DE" w:rsidRDefault="00BA2F5E" w:rsidP="001C11DE">
      <w:pPr>
        <w:pStyle w:val="ListParagraph"/>
        <w:spacing w:line="360" w:lineRule="auto"/>
        <w:jc w:val="both"/>
        <w:rPr>
          <w:rFonts w:ascii="Arial" w:hAnsi="Arial" w:cs="Arial"/>
        </w:rPr>
      </w:pPr>
    </w:p>
    <w:p w14:paraId="0700B77E" w14:textId="77777777" w:rsidR="00BA2F5E" w:rsidRPr="001C11DE" w:rsidRDefault="00BA2F5E" w:rsidP="001C11DE">
      <w:pPr>
        <w:pStyle w:val="ListParagraph"/>
        <w:spacing w:line="360" w:lineRule="auto"/>
        <w:jc w:val="both"/>
        <w:rPr>
          <w:rFonts w:ascii="Arial" w:hAnsi="Arial" w:cs="Arial"/>
        </w:rPr>
      </w:pPr>
    </w:p>
    <w:p w14:paraId="346F6366" w14:textId="392A92BC" w:rsidR="00BA2F5E" w:rsidRPr="001C11DE" w:rsidRDefault="002E375A" w:rsidP="001C11DE">
      <w:pPr>
        <w:pStyle w:val="ListParagraph"/>
        <w:spacing w:line="360" w:lineRule="auto"/>
        <w:jc w:val="right"/>
        <w:rPr>
          <w:rFonts w:ascii="Arial" w:hAnsi="Arial" w:cs="Arial"/>
        </w:rPr>
      </w:pPr>
      <w:r>
        <w:rPr>
          <w:rFonts w:ascii="Arial" w:hAnsi="Arial" w:cs="Arial"/>
        </w:rPr>
        <w:t>_____________</w:t>
      </w:r>
      <w:r w:rsidR="00BA2F5E" w:rsidRPr="001C11DE">
        <w:rPr>
          <w:rFonts w:ascii="Arial" w:hAnsi="Arial" w:cs="Arial"/>
        </w:rPr>
        <w:t xml:space="preserve">  </w:t>
      </w:r>
    </w:p>
    <w:p w14:paraId="0D532E10" w14:textId="5F63D1FC" w:rsidR="00BA2F5E" w:rsidRPr="002E375A" w:rsidRDefault="00BA2F5E" w:rsidP="001C11DE">
      <w:pPr>
        <w:pStyle w:val="ListParagraph"/>
        <w:spacing w:line="360" w:lineRule="auto"/>
        <w:jc w:val="right"/>
        <w:rPr>
          <w:rFonts w:ascii="Arial" w:hAnsi="Arial" w:cs="Arial"/>
        </w:rPr>
      </w:pPr>
      <w:r w:rsidRPr="002E375A">
        <w:rPr>
          <w:rFonts w:ascii="Arial" w:hAnsi="Arial" w:cs="Arial"/>
        </w:rPr>
        <w:t xml:space="preserve">T. S. </w:t>
      </w:r>
      <w:proofErr w:type="spellStart"/>
      <w:r w:rsidRPr="002E375A">
        <w:rPr>
          <w:rFonts w:ascii="Arial" w:hAnsi="Arial" w:cs="Arial"/>
        </w:rPr>
        <w:t>Masuku</w:t>
      </w:r>
      <w:proofErr w:type="spellEnd"/>
    </w:p>
    <w:p w14:paraId="4B1AD4D5" w14:textId="137B8BE3" w:rsidR="00BA2F5E" w:rsidRPr="002E375A" w:rsidRDefault="00BA2F5E" w:rsidP="001C11DE">
      <w:pPr>
        <w:pStyle w:val="ListParagraph"/>
        <w:spacing w:line="360" w:lineRule="auto"/>
        <w:jc w:val="right"/>
        <w:rPr>
          <w:rFonts w:ascii="Arial" w:hAnsi="Arial" w:cs="Arial"/>
        </w:rPr>
      </w:pPr>
      <w:r w:rsidRPr="002E375A">
        <w:rPr>
          <w:rFonts w:ascii="Arial" w:hAnsi="Arial" w:cs="Arial"/>
        </w:rPr>
        <w:t>Judge</w:t>
      </w:r>
    </w:p>
    <w:sectPr w:rsidR="00BA2F5E" w:rsidRPr="002E375A" w:rsidSect="001C11DE">
      <w:headerReference w:type="even" r:id="rId10"/>
      <w:head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9CBDC" w14:textId="77777777" w:rsidR="00411FE3" w:rsidRDefault="00411FE3" w:rsidP="006B42AA">
      <w:r>
        <w:separator/>
      </w:r>
    </w:p>
  </w:endnote>
  <w:endnote w:type="continuationSeparator" w:id="0">
    <w:p w14:paraId="341B84FD" w14:textId="77777777" w:rsidR="00411FE3" w:rsidRDefault="00411FE3" w:rsidP="006B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A5893" w14:textId="77777777" w:rsidR="00411FE3" w:rsidRDefault="00411FE3" w:rsidP="006B42AA">
      <w:r>
        <w:separator/>
      </w:r>
    </w:p>
  </w:footnote>
  <w:footnote w:type="continuationSeparator" w:id="0">
    <w:p w14:paraId="7CE6176A" w14:textId="77777777" w:rsidR="00411FE3" w:rsidRDefault="00411FE3" w:rsidP="006B42AA">
      <w:r>
        <w:continuationSeparator/>
      </w:r>
    </w:p>
  </w:footnote>
  <w:footnote w:id="1">
    <w:p w14:paraId="4FD52494" w14:textId="034F4903" w:rsidR="009D0360" w:rsidRPr="006722A5" w:rsidRDefault="009D0360" w:rsidP="001C11DE">
      <w:pPr>
        <w:pStyle w:val="Heading2"/>
        <w:shd w:val="clear" w:color="auto" w:fill="FFFFFF"/>
        <w:spacing w:before="240" w:beforeAutospacing="0" w:after="180" w:afterAutospacing="0" w:line="288" w:lineRule="atLeast"/>
        <w:rPr>
          <w:rFonts w:ascii="Arial" w:hAnsi="Arial" w:cs="Arial"/>
          <w:color w:val="64473A"/>
          <w:sz w:val="20"/>
          <w:szCs w:val="20"/>
        </w:rPr>
      </w:pPr>
      <w:r w:rsidRPr="006722A5">
        <w:rPr>
          <w:rStyle w:val="FootnoteReference"/>
          <w:rFonts w:ascii="Arial" w:hAnsi="Arial" w:cs="Arial"/>
          <w:sz w:val="20"/>
          <w:szCs w:val="20"/>
        </w:rPr>
        <w:footnoteRef/>
      </w:r>
      <w:r w:rsidRPr="006722A5">
        <w:rPr>
          <w:rFonts w:ascii="Arial" w:hAnsi="Arial" w:cs="Arial"/>
          <w:sz w:val="20"/>
          <w:szCs w:val="20"/>
        </w:rPr>
        <w:t xml:space="preserve"> </w:t>
      </w:r>
      <w:proofErr w:type="spellStart"/>
      <w:r w:rsidRPr="006722A5">
        <w:rPr>
          <w:rFonts w:ascii="Arial" w:hAnsi="Arial" w:cs="Arial"/>
          <w:b w:val="0"/>
          <w:bCs w:val="0"/>
          <w:i/>
          <w:color w:val="000000" w:themeColor="text1"/>
          <w:sz w:val="20"/>
          <w:szCs w:val="20"/>
        </w:rPr>
        <w:t>Unoovene</w:t>
      </w:r>
      <w:proofErr w:type="spellEnd"/>
      <w:r w:rsidRPr="006722A5">
        <w:rPr>
          <w:rFonts w:ascii="Arial" w:hAnsi="Arial" w:cs="Arial"/>
          <w:b w:val="0"/>
          <w:bCs w:val="0"/>
          <w:i/>
          <w:color w:val="000000" w:themeColor="text1"/>
          <w:sz w:val="20"/>
          <w:szCs w:val="20"/>
        </w:rPr>
        <w:t xml:space="preserve"> v </w:t>
      </w:r>
      <w:proofErr w:type="spellStart"/>
      <w:r w:rsidRPr="006722A5">
        <w:rPr>
          <w:rFonts w:ascii="Arial" w:hAnsi="Arial" w:cs="Arial"/>
          <w:b w:val="0"/>
          <w:bCs w:val="0"/>
          <w:i/>
          <w:color w:val="000000" w:themeColor="text1"/>
          <w:sz w:val="20"/>
          <w:szCs w:val="20"/>
        </w:rPr>
        <w:t>Nangolo</w:t>
      </w:r>
      <w:proofErr w:type="spellEnd"/>
      <w:r w:rsidRPr="006722A5">
        <w:rPr>
          <w:rFonts w:ascii="Arial" w:hAnsi="Arial" w:cs="Arial"/>
          <w:b w:val="0"/>
          <w:bCs w:val="0"/>
          <w:color w:val="000000" w:themeColor="text1"/>
          <w:sz w:val="20"/>
          <w:szCs w:val="20"/>
        </w:rPr>
        <w:t xml:space="preserve"> 2008 (2) NR 497 (HC) at para 7</w:t>
      </w:r>
    </w:p>
  </w:footnote>
  <w:footnote w:id="2">
    <w:p w14:paraId="176FA907" w14:textId="73575C37" w:rsidR="009D0360" w:rsidRPr="006722A5" w:rsidRDefault="009D0360">
      <w:pPr>
        <w:pStyle w:val="FootnoteText"/>
        <w:rPr>
          <w:rFonts w:ascii="Arial" w:hAnsi="Arial" w:cs="Arial"/>
          <w:sz w:val="20"/>
          <w:szCs w:val="20"/>
          <w:lang w:val="en-US"/>
        </w:rPr>
      </w:pPr>
      <w:r w:rsidRPr="006722A5">
        <w:rPr>
          <w:rStyle w:val="FootnoteReference"/>
          <w:rFonts w:ascii="Arial" w:hAnsi="Arial" w:cs="Arial"/>
          <w:sz w:val="20"/>
          <w:szCs w:val="20"/>
        </w:rPr>
        <w:footnoteRef/>
      </w:r>
      <w:r w:rsidRPr="006722A5">
        <w:rPr>
          <w:rFonts w:ascii="Arial" w:hAnsi="Arial" w:cs="Arial"/>
          <w:sz w:val="20"/>
          <w:szCs w:val="20"/>
        </w:rPr>
        <w:t xml:space="preserve"> </w:t>
      </w:r>
      <w:r w:rsidRPr="006722A5">
        <w:rPr>
          <w:rFonts w:ascii="Arial" w:hAnsi="Arial" w:cs="Arial"/>
          <w:sz w:val="20"/>
          <w:szCs w:val="20"/>
          <w:lang w:val="en-US"/>
        </w:rPr>
        <w:t xml:space="preserve">(I 2615/2013) </w:t>
      </w:r>
      <w:proofErr w:type="gramStart"/>
      <w:r w:rsidRPr="006722A5">
        <w:rPr>
          <w:rFonts w:ascii="Arial" w:hAnsi="Arial" w:cs="Arial"/>
          <w:sz w:val="20"/>
          <w:szCs w:val="20"/>
          <w:lang w:val="en-US"/>
        </w:rPr>
        <w:t>[2016] NAHCMD 12 (03 February 2016) at para [18] and [19].</w:t>
      </w:r>
      <w:proofErr w:type="gramEnd"/>
    </w:p>
  </w:footnote>
  <w:footnote w:id="3">
    <w:p w14:paraId="3B85830B" w14:textId="21FCE55D" w:rsidR="009D0360" w:rsidRPr="003B11EE" w:rsidRDefault="009D0360">
      <w:pPr>
        <w:pStyle w:val="FootnoteText"/>
        <w:rPr>
          <w:lang w:val="en-US"/>
        </w:rPr>
      </w:pPr>
      <w:r w:rsidRPr="00461BB5">
        <w:rPr>
          <w:rStyle w:val="FootnoteReference"/>
        </w:rPr>
        <w:footnoteRef/>
      </w:r>
      <w:r w:rsidRPr="00461BB5">
        <w:t xml:space="preserve"> </w:t>
      </w:r>
      <w:proofErr w:type="gramStart"/>
      <w:r w:rsidRPr="001C11DE">
        <w:rPr>
          <w:rFonts w:ascii="Arial" w:hAnsi="Arial" w:cs="Arial"/>
          <w:bCs/>
          <w:color w:val="262626"/>
          <w:sz w:val="20"/>
          <w:szCs w:val="20"/>
          <w:shd w:val="clear" w:color="auto" w:fill="FFFFFF"/>
        </w:rPr>
        <w:t>2003</w:t>
      </w:r>
      <w:r w:rsidRPr="00461BB5">
        <w:rPr>
          <w:rFonts w:ascii="Arial" w:hAnsi="Arial" w:cs="Arial"/>
          <w:color w:val="262626"/>
          <w:sz w:val="20"/>
          <w:szCs w:val="20"/>
          <w:shd w:val="clear" w:color="auto" w:fill="FFFFFF"/>
        </w:rPr>
        <w:t xml:space="preserve"> (</w:t>
      </w:r>
      <w:r w:rsidRPr="001C11DE">
        <w:rPr>
          <w:rFonts w:ascii="Arial" w:hAnsi="Arial" w:cs="Arial"/>
          <w:bCs/>
          <w:color w:val="262626"/>
          <w:sz w:val="20"/>
          <w:szCs w:val="20"/>
          <w:shd w:val="clear" w:color="auto" w:fill="FFFFFF"/>
        </w:rPr>
        <w:t>1</w:t>
      </w:r>
      <w:r w:rsidRPr="00461BB5">
        <w:rPr>
          <w:rFonts w:ascii="Arial" w:hAnsi="Arial" w:cs="Arial"/>
          <w:color w:val="262626"/>
          <w:sz w:val="20"/>
          <w:szCs w:val="20"/>
          <w:shd w:val="clear" w:color="auto" w:fill="FFFFFF"/>
        </w:rPr>
        <w:t>)</w:t>
      </w:r>
      <w:r w:rsidRPr="00461BB5">
        <w:rPr>
          <w:rStyle w:val="apple-converted-space"/>
          <w:rFonts w:ascii="Arial" w:hAnsi="Arial" w:cs="Arial"/>
          <w:color w:val="262626"/>
          <w:sz w:val="20"/>
          <w:szCs w:val="20"/>
          <w:shd w:val="clear" w:color="auto" w:fill="FFFFFF"/>
        </w:rPr>
        <w:t> </w:t>
      </w:r>
      <w:r w:rsidRPr="001C11DE">
        <w:rPr>
          <w:rFonts w:ascii="Arial" w:hAnsi="Arial" w:cs="Arial"/>
          <w:bCs/>
          <w:color w:val="262626"/>
          <w:sz w:val="20"/>
          <w:szCs w:val="20"/>
          <w:shd w:val="clear" w:color="auto" w:fill="FFFFFF"/>
        </w:rPr>
        <w:t>SA</w:t>
      </w:r>
      <w:r w:rsidRPr="00461BB5">
        <w:rPr>
          <w:rStyle w:val="apple-converted-space"/>
          <w:rFonts w:ascii="Arial" w:hAnsi="Arial" w:cs="Arial"/>
          <w:color w:val="262626"/>
          <w:sz w:val="20"/>
          <w:szCs w:val="20"/>
          <w:shd w:val="clear" w:color="auto" w:fill="FFFFFF"/>
        </w:rPr>
        <w:t> </w:t>
      </w:r>
      <w:r w:rsidRPr="001C11DE">
        <w:rPr>
          <w:rFonts w:ascii="Arial" w:hAnsi="Arial" w:cs="Arial"/>
          <w:bCs/>
          <w:color w:val="262626"/>
          <w:sz w:val="20"/>
          <w:szCs w:val="20"/>
          <w:shd w:val="clear" w:color="auto" w:fill="FFFFFF"/>
        </w:rPr>
        <w:t>11</w:t>
      </w:r>
      <w:r w:rsidRPr="00461BB5">
        <w:rPr>
          <w:rStyle w:val="apple-converted-space"/>
          <w:rFonts w:ascii="Arial" w:hAnsi="Arial" w:cs="Arial"/>
          <w:color w:val="262626"/>
          <w:sz w:val="20"/>
          <w:szCs w:val="20"/>
          <w:shd w:val="clear" w:color="auto" w:fill="FFFFFF"/>
        </w:rPr>
        <w:t> </w:t>
      </w:r>
      <w:r w:rsidRPr="00461BB5">
        <w:rPr>
          <w:rFonts w:ascii="Arial" w:hAnsi="Arial" w:cs="Arial"/>
          <w:color w:val="262626"/>
          <w:sz w:val="20"/>
          <w:szCs w:val="20"/>
          <w:shd w:val="clear" w:color="auto" w:fill="FFFFFF"/>
        </w:rPr>
        <w:t>(SCA</w:t>
      </w:r>
      <w:r w:rsidRPr="00DB044B">
        <w:rPr>
          <w:rFonts w:ascii="Arial" w:hAnsi="Arial" w:cs="Arial"/>
          <w:color w:val="262626"/>
          <w:sz w:val="20"/>
          <w:szCs w:val="20"/>
          <w:shd w:val="clear" w:color="auto" w:fill="FFFFFF"/>
        </w:rPr>
        <w:t>)</w:t>
      </w:r>
      <w:r>
        <w:rPr>
          <w:rFonts w:ascii="Arial" w:hAnsi="Arial" w:cs="Arial"/>
          <w:color w:val="262626"/>
          <w:sz w:val="20"/>
          <w:szCs w:val="20"/>
          <w:shd w:val="clear" w:color="auto" w:fill="FFFFFF"/>
        </w:rPr>
        <w:t>.</w:t>
      </w:r>
      <w:proofErr w:type="gramEnd"/>
    </w:p>
  </w:footnote>
  <w:footnote w:id="4">
    <w:p w14:paraId="2685489D" w14:textId="6C7A81EE" w:rsidR="009D0360" w:rsidRPr="006722A5" w:rsidRDefault="009D0360">
      <w:pPr>
        <w:pStyle w:val="FootnoteText"/>
        <w:rPr>
          <w:rFonts w:ascii="Arial" w:hAnsi="Arial" w:cs="Arial"/>
          <w:sz w:val="20"/>
          <w:szCs w:val="20"/>
          <w:lang w:val="en-US"/>
        </w:rPr>
      </w:pPr>
      <w:r w:rsidRPr="006722A5">
        <w:rPr>
          <w:rStyle w:val="FootnoteReference"/>
          <w:rFonts w:ascii="Arial" w:hAnsi="Arial" w:cs="Arial"/>
          <w:sz w:val="20"/>
          <w:szCs w:val="20"/>
        </w:rPr>
        <w:footnoteRef/>
      </w:r>
      <w:r w:rsidRPr="006722A5">
        <w:rPr>
          <w:rFonts w:ascii="Arial" w:hAnsi="Arial" w:cs="Arial"/>
          <w:sz w:val="20"/>
          <w:szCs w:val="20"/>
        </w:rPr>
        <w:t xml:space="preserve"> </w:t>
      </w:r>
      <w:r w:rsidRPr="006722A5">
        <w:rPr>
          <w:rFonts w:ascii="Arial" w:hAnsi="Arial" w:cs="Arial"/>
          <w:sz w:val="20"/>
          <w:szCs w:val="20"/>
          <w:lang w:val="en-US"/>
        </w:rPr>
        <w:t>(I 343/2013) [2015] NAHCMD 110 (11 May 2015).</w:t>
      </w:r>
    </w:p>
  </w:footnote>
  <w:footnote w:id="5">
    <w:p w14:paraId="301B0EBC" w14:textId="608B9897" w:rsidR="009D0360" w:rsidRPr="001C11DE" w:rsidRDefault="009D0360">
      <w:pPr>
        <w:pStyle w:val="FootnoteText"/>
        <w:rPr>
          <w:rFonts w:ascii="Arial" w:hAnsi="Arial" w:cs="Arial"/>
          <w:lang w:val="en-US"/>
        </w:rPr>
      </w:pPr>
      <w:r w:rsidRPr="001C11DE">
        <w:rPr>
          <w:rStyle w:val="FootnoteReference"/>
          <w:rFonts w:ascii="Arial" w:hAnsi="Arial" w:cs="Arial"/>
        </w:rPr>
        <w:footnoteRef/>
      </w:r>
      <w:r w:rsidRPr="001C11DE">
        <w:rPr>
          <w:rFonts w:ascii="Arial" w:hAnsi="Arial" w:cs="Arial"/>
        </w:rPr>
        <w:t xml:space="preserve"> </w:t>
      </w:r>
      <w:r w:rsidRPr="001C11DE">
        <w:rPr>
          <w:rFonts w:ascii="Arial" w:hAnsi="Arial" w:cs="Arial"/>
          <w:u w:val="single"/>
          <w:lang w:val="en-US"/>
        </w:rPr>
        <w:t>Principles of Delict</w:t>
      </w:r>
      <w:r w:rsidRPr="001C11DE">
        <w:rPr>
          <w:rFonts w:ascii="Arial" w:hAnsi="Arial" w:cs="Arial"/>
          <w:lang w:val="en-US"/>
        </w:rPr>
        <w:t xml:space="preserve"> </w:t>
      </w:r>
      <w:proofErr w:type="spellStart"/>
      <w:r w:rsidRPr="001C11DE">
        <w:rPr>
          <w:rFonts w:ascii="Arial" w:hAnsi="Arial" w:cs="Arial"/>
          <w:lang w:val="en-US"/>
        </w:rPr>
        <w:t>Juta</w:t>
      </w:r>
      <w:proofErr w:type="spellEnd"/>
      <w:r w:rsidRPr="001C11DE">
        <w:rPr>
          <w:rFonts w:ascii="Arial" w:hAnsi="Arial" w:cs="Arial"/>
          <w:lang w:val="en-US"/>
        </w:rPr>
        <w:t xml:space="preserve"> &amp; Co. Ltd, 1993 at p.188-189.</w:t>
      </w:r>
    </w:p>
  </w:footnote>
  <w:footnote w:id="6">
    <w:p w14:paraId="6FA6D446" w14:textId="1D2F3C8B" w:rsidR="009D0360" w:rsidRPr="005371EB" w:rsidRDefault="009D0360">
      <w:pPr>
        <w:pStyle w:val="FootnoteText"/>
        <w:rPr>
          <w:lang w:val="en-US"/>
        </w:rPr>
      </w:pPr>
      <w:r>
        <w:rPr>
          <w:rStyle w:val="FootnoteReference"/>
        </w:rPr>
        <w:footnoteRef/>
      </w:r>
      <w:r>
        <w:t xml:space="preserve"> </w:t>
      </w:r>
      <w:proofErr w:type="gramStart"/>
      <w:r>
        <w:rPr>
          <w:i/>
          <w:lang w:val="en-US"/>
        </w:rPr>
        <w:t xml:space="preserve">R v </w:t>
      </w:r>
      <w:proofErr w:type="spellStart"/>
      <w:r>
        <w:rPr>
          <w:i/>
          <w:lang w:val="en-US"/>
        </w:rPr>
        <w:t>Biyana</w:t>
      </w:r>
      <w:proofErr w:type="spellEnd"/>
      <w:r>
        <w:rPr>
          <w:lang w:val="en-US"/>
        </w:rPr>
        <w:t xml:space="preserve"> 1983 EDL 310.</w:t>
      </w:r>
      <w:proofErr w:type="gramEnd"/>
    </w:p>
  </w:footnote>
  <w:footnote w:id="7">
    <w:p w14:paraId="2FB92221" w14:textId="553F05C8" w:rsidR="009D0360" w:rsidRPr="00193D1B" w:rsidRDefault="009D0360">
      <w:pPr>
        <w:pStyle w:val="FootnoteText"/>
        <w:rPr>
          <w:lang w:val="en-US"/>
        </w:rPr>
      </w:pPr>
      <w:r>
        <w:rPr>
          <w:rStyle w:val="FootnoteReference"/>
        </w:rPr>
        <w:footnoteRef/>
      </w:r>
      <w:r>
        <w:t xml:space="preserve"> </w:t>
      </w:r>
      <w:proofErr w:type="gramStart"/>
      <w:r>
        <w:rPr>
          <w:i/>
          <w:lang w:val="en-US"/>
        </w:rPr>
        <w:t xml:space="preserve">S v </w:t>
      </w:r>
      <w:proofErr w:type="spellStart"/>
      <w:r>
        <w:rPr>
          <w:i/>
          <w:lang w:val="en-US"/>
        </w:rPr>
        <w:t>Mavhungu</w:t>
      </w:r>
      <w:proofErr w:type="spellEnd"/>
      <w:r>
        <w:rPr>
          <w:i/>
          <w:lang w:val="en-US"/>
        </w:rPr>
        <w:t xml:space="preserve"> </w:t>
      </w:r>
      <w:r>
        <w:rPr>
          <w:lang w:val="en-US"/>
        </w:rPr>
        <w:t xml:space="preserve">1981 (1) SA 56 (A); </w:t>
      </w:r>
      <w:proofErr w:type="spellStart"/>
      <w:r>
        <w:rPr>
          <w:i/>
          <w:lang w:val="en-US"/>
        </w:rPr>
        <w:t>Maphutu</w:t>
      </w:r>
      <w:proofErr w:type="spellEnd"/>
      <w:r>
        <w:rPr>
          <w:i/>
          <w:lang w:val="en-US"/>
        </w:rPr>
        <w:t xml:space="preserve"> </w:t>
      </w:r>
      <w:proofErr w:type="spellStart"/>
      <w:r>
        <w:rPr>
          <w:i/>
          <w:lang w:val="en-US"/>
        </w:rPr>
        <w:t>Mogaramedi</w:t>
      </w:r>
      <w:proofErr w:type="spellEnd"/>
      <w:r>
        <w:rPr>
          <w:i/>
          <w:lang w:val="en-US"/>
        </w:rPr>
        <w:t xml:space="preserve"> v The State </w:t>
      </w:r>
      <w:r>
        <w:rPr>
          <w:lang w:val="en-US"/>
        </w:rPr>
        <w:t>Case No.</w:t>
      </w:r>
      <w:proofErr w:type="gramEnd"/>
      <w:r>
        <w:rPr>
          <w:lang w:val="en-US"/>
        </w:rPr>
        <w:t xml:space="preserve"> </w:t>
      </w:r>
      <w:proofErr w:type="gramStart"/>
      <w:r>
        <w:rPr>
          <w:lang w:val="en-US"/>
        </w:rPr>
        <w:t>A 165/2013 (Gauteng Province, Pretoria).</w:t>
      </w:r>
      <w:proofErr w:type="gramEnd"/>
    </w:p>
  </w:footnote>
  <w:footnote w:id="8">
    <w:p w14:paraId="5C688DB9" w14:textId="197AD23C" w:rsidR="009D0360" w:rsidRPr="00B01F37" w:rsidRDefault="009D0360">
      <w:pPr>
        <w:pStyle w:val="FootnoteText"/>
        <w:rPr>
          <w:lang w:val="en-US"/>
        </w:rPr>
      </w:pPr>
      <w:r>
        <w:rPr>
          <w:rStyle w:val="FootnoteReference"/>
        </w:rPr>
        <w:footnoteRef/>
      </w:r>
      <w:r>
        <w:t xml:space="preserve"> </w:t>
      </w:r>
      <w:r>
        <w:rPr>
          <w:u w:val="single"/>
          <w:lang w:val="en-US"/>
        </w:rPr>
        <w:t xml:space="preserve">Sentencing, </w:t>
      </w:r>
      <w:proofErr w:type="spellStart"/>
      <w:r>
        <w:rPr>
          <w:lang w:val="en-US"/>
        </w:rPr>
        <w:t>Juta</w:t>
      </w:r>
      <w:proofErr w:type="spellEnd"/>
      <w:r>
        <w:rPr>
          <w:lang w:val="en-US"/>
        </w:rPr>
        <w:t xml:space="preserve"> &amp; Co, 1996 at p. 6-21 onwards.</w:t>
      </w:r>
    </w:p>
  </w:footnote>
  <w:footnote w:id="9">
    <w:p w14:paraId="5995FD19" w14:textId="7F96EB81" w:rsidR="009D0360" w:rsidRPr="003A4436" w:rsidRDefault="009D0360">
      <w:pPr>
        <w:pStyle w:val="FootnoteText"/>
        <w:rPr>
          <w:rFonts w:ascii="Arial" w:hAnsi="Arial" w:cs="Arial"/>
          <w:sz w:val="20"/>
          <w:szCs w:val="20"/>
          <w:lang w:val="en-US"/>
        </w:rPr>
      </w:pPr>
      <w:r w:rsidRPr="003A4436">
        <w:rPr>
          <w:rStyle w:val="FootnoteReference"/>
          <w:rFonts w:ascii="Arial" w:hAnsi="Arial" w:cs="Arial"/>
          <w:sz w:val="20"/>
          <w:szCs w:val="20"/>
        </w:rPr>
        <w:footnoteRef/>
      </w:r>
      <w:r w:rsidRPr="003A4436">
        <w:rPr>
          <w:rFonts w:ascii="Arial" w:hAnsi="Arial" w:cs="Arial"/>
          <w:sz w:val="20"/>
          <w:szCs w:val="20"/>
        </w:rPr>
        <w:t xml:space="preserve"> </w:t>
      </w:r>
      <w:proofErr w:type="gramStart"/>
      <w:r w:rsidRPr="003A4436">
        <w:rPr>
          <w:rFonts w:ascii="Arial" w:hAnsi="Arial" w:cs="Arial"/>
          <w:sz w:val="20"/>
          <w:szCs w:val="20"/>
          <w:lang w:val="en-US"/>
        </w:rPr>
        <w:t>2007 (1) NR 146 (HC).</w:t>
      </w:r>
      <w:proofErr w:type="gramEnd"/>
    </w:p>
  </w:footnote>
  <w:footnote w:id="10">
    <w:p w14:paraId="0E4224B6" w14:textId="35A0E7E9" w:rsidR="009D0360" w:rsidRPr="003A4436" w:rsidRDefault="009D0360">
      <w:pPr>
        <w:pStyle w:val="FootnoteText"/>
        <w:rPr>
          <w:rFonts w:ascii="Arial" w:hAnsi="Arial" w:cs="Arial"/>
          <w:sz w:val="20"/>
          <w:szCs w:val="20"/>
          <w:lang w:val="en-US"/>
        </w:rPr>
      </w:pPr>
      <w:r w:rsidRPr="003A4436">
        <w:rPr>
          <w:rStyle w:val="FootnoteReference"/>
          <w:rFonts w:ascii="Arial" w:hAnsi="Arial" w:cs="Arial"/>
          <w:sz w:val="20"/>
          <w:szCs w:val="20"/>
        </w:rPr>
        <w:footnoteRef/>
      </w:r>
      <w:r w:rsidRPr="003A4436">
        <w:rPr>
          <w:rFonts w:ascii="Arial" w:hAnsi="Arial" w:cs="Arial"/>
          <w:sz w:val="20"/>
          <w:szCs w:val="20"/>
        </w:rPr>
        <w:t xml:space="preserve"> </w:t>
      </w:r>
      <w:proofErr w:type="gramStart"/>
      <w:r w:rsidRPr="003A4436">
        <w:rPr>
          <w:rFonts w:ascii="Arial" w:hAnsi="Arial" w:cs="Arial"/>
          <w:sz w:val="20"/>
          <w:szCs w:val="20"/>
          <w:lang w:val="en-US"/>
        </w:rPr>
        <w:t>2</w:t>
      </w:r>
      <w:r>
        <w:rPr>
          <w:rFonts w:ascii="Arial" w:hAnsi="Arial" w:cs="Arial"/>
          <w:sz w:val="20"/>
          <w:szCs w:val="20"/>
          <w:lang w:val="en-US"/>
        </w:rPr>
        <w:t>00</w:t>
      </w:r>
      <w:r w:rsidRPr="003A4436">
        <w:rPr>
          <w:rFonts w:ascii="Arial" w:hAnsi="Arial" w:cs="Arial"/>
          <w:sz w:val="20"/>
          <w:szCs w:val="20"/>
          <w:lang w:val="en-US"/>
        </w:rPr>
        <w:t>8 (2) NR 497 (HC).</w:t>
      </w:r>
      <w:proofErr w:type="gramEnd"/>
    </w:p>
  </w:footnote>
  <w:footnote w:id="11">
    <w:p w14:paraId="64A149B4" w14:textId="4F521242" w:rsidR="009D0360" w:rsidRPr="003A4436" w:rsidRDefault="009D0360">
      <w:pPr>
        <w:pStyle w:val="FootnoteText"/>
        <w:rPr>
          <w:rFonts w:ascii="Arial" w:hAnsi="Arial" w:cs="Arial"/>
          <w:sz w:val="20"/>
          <w:szCs w:val="20"/>
          <w:lang w:val="en-US"/>
        </w:rPr>
      </w:pPr>
      <w:r>
        <w:rPr>
          <w:rStyle w:val="FootnoteReference"/>
        </w:rPr>
        <w:footnoteRef/>
      </w:r>
      <w:r>
        <w:t xml:space="preserve"> </w:t>
      </w:r>
      <w:proofErr w:type="gramStart"/>
      <w:r w:rsidRPr="003A4436">
        <w:rPr>
          <w:rFonts w:ascii="Arial" w:hAnsi="Arial" w:cs="Arial"/>
          <w:sz w:val="20"/>
          <w:szCs w:val="20"/>
        </w:rPr>
        <w:t>2009 (2) NR 759 (HC).</w:t>
      </w:r>
      <w:proofErr w:type="gramEnd"/>
    </w:p>
  </w:footnote>
  <w:footnote w:id="12">
    <w:p w14:paraId="224495DC" w14:textId="53DB1DEA" w:rsidR="009D0360" w:rsidRPr="003A4436" w:rsidRDefault="009D0360">
      <w:pPr>
        <w:pStyle w:val="FootnoteText"/>
        <w:rPr>
          <w:rFonts w:ascii="Arial" w:hAnsi="Arial" w:cs="Arial"/>
          <w:sz w:val="20"/>
          <w:szCs w:val="20"/>
          <w:lang w:val="en-US"/>
        </w:rPr>
      </w:pPr>
      <w:r w:rsidRPr="003A4436">
        <w:rPr>
          <w:rStyle w:val="FootnoteReference"/>
          <w:rFonts w:ascii="Arial" w:hAnsi="Arial" w:cs="Arial"/>
          <w:sz w:val="20"/>
          <w:szCs w:val="20"/>
        </w:rPr>
        <w:footnoteRef/>
      </w:r>
      <w:r w:rsidRPr="003A4436">
        <w:rPr>
          <w:rFonts w:ascii="Arial" w:hAnsi="Arial" w:cs="Arial"/>
          <w:sz w:val="20"/>
          <w:szCs w:val="20"/>
        </w:rPr>
        <w:t xml:space="preserve"> </w:t>
      </w:r>
      <w:proofErr w:type="gramStart"/>
      <w:r w:rsidRPr="003A4436">
        <w:rPr>
          <w:rFonts w:ascii="Arial" w:hAnsi="Arial" w:cs="Arial"/>
          <w:sz w:val="20"/>
          <w:szCs w:val="20"/>
          <w:lang w:val="en-US"/>
        </w:rPr>
        <w:t>2009 (1) NR 65 (HC).</w:t>
      </w:r>
      <w:proofErr w:type="gramEnd"/>
    </w:p>
  </w:footnote>
  <w:footnote w:id="13">
    <w:p w14:paraId="6AA9FF44" w14:textId="13DC8207" w:rsidR="009D0360" w:rsidRPr="003A4436" w:rsidRDefault="009D0360">
      <w:pPr>
        <w:pStyle w:val="FootnoteText"/>
        <w:rPr>
          <w:rFonts w:ascii="Arial" w:hAnsi="Arial" w:cs="Arial"/>
          <w:sz w:val="20"/>
          <w:szCs w:val="20"/>
          <w:lang w:val="en-US"/>
        </w:rPr>
      </w:pPr>
      <w:r w:rsidRPr="003A4436">
        <w:rPr>
          <w:rStyle w:val="FootnoteReference"/>
          <w:rFonts w:ascii="Arial" w:hAnsi="Arial" w:cs="Arial"/>
          <w:sz w:val="20"/>
          <w:szCs w:val="20"/>
        </w:rPr>
        <w:footnoteRef/>
      </w:r>
      <w:r w:rsidRPr="003A4436">
        <w:rPr>
          <w:rFonts w:ascii="Arial" w:hAnsi="Arial" w:cs="Arial"/>
          <w:sz w:val="20"/>
          <w:szCs w:val="20"/>
        </w:rPr>
        <w:t xml:space="preserve"> </w:t>
      </w:r>
      <w:r w:rsidRPr="003A4436">
        <w:rPr>
          <w:rFonts w:ascii="Arial" w:hAnsi="Arial" w:cs="Arial"/>
          <w:sz w:val="20"/>
          <w:szCs w:val="20"/>
          <w:lang w:val="en-US"/>
        </w:rPr>
        <w:t>(SA 8/2009) [201</w:t>
      </w:r>
      <w:r>
        <w:rPr>
          <w:rFonts w:ascii="Arial" w:hAnsi="Arial" w:cs="Arial"/>
          <w:sz w:val="20"/>
          <w:szCs w:val="20"/>
          <w:lang w:val="en-US"/>
        </w:rPr>
        <w:t>0</w:t>
      </w:r>
      <w:r w:rsidRPr="003A4436">
        <w:rPr>
          <w:rFonts w:ascii="Arial" w:hAnsi="Arial" w:cs="Arial"/>
          <w:sz w:val="20"/>
          <w:szCs w:val="20"/>
          <w:lang w:val="en-US"/>
        </w:rPr>
        <w:t>] NASC 6 (7 July 2010).</w:t>
      </w:r>
    </w:p>
  </w:footnote>
  <w:footnote w:id="14">
    <w:p w14:paraId="0B960CEE" w14:textId="6570E422" w:rsidR="009D0360" w:rsidRPr="003A4436" w:rsidRDefault="009D0360">
      <w:pPr>
        <w:pStyle w:val="FootnoteText"/>
        <w:rPr>
          <w:rFonts w:ascii="Arial" w:hAnsi="Arial" w:cs="Arial"/>
          <w:sz w:val="20"/>
          <w:szCs w:val="20"/>
          <w:lang w:val="en-US"/>
        </w:rPr>
      </w:pPr>
      <w:r w:rsidRPr="003A4436">
        <w:rPr>
          <w:rStyle w:val="FootnoteReference"/>
          <w:rFonts w:ascii="Arial" w:hAnsi="Arial" w:cs="Arial"/>
          <w:sz w:val="20"/>
          <w:szCs w:val="20"/>
        </w:rPr>
        <w:footnoteRef/>
      </w:r>
      <w:r w:rsidRPr="003A4436">
        <w:rPr>
          <w:rFonts w:ascii="Arial" w:hAnsi="Arial" w:cs="Arial"/>
          <w:sz w:val="20"/>
          <w:szCs w:val="20"/>
        </w:rPr>
        <w:t xml:space="preserve"> </w:t>
      </w:r>
      <w:r w:rsidRPr="003A4436">
        <w:rPr>
          <w:rFonts w:ascii="Arial" w:hAnsi="Arial" w:cs="Arial"/>
          <w:sz w:val="20"/>
          <w:szCs w:val="20"/>
          <w:lang w:val="en-US"/>
        </w:rPr>
        <w:t>(I 2976/2010) [2014] NAHCMD 11 (23 January 2014).</w:t>
      </w:r>
    </w:p>
  </w:footnote>
  <w:footnote w:id="15">
    <w:p w14:paraId="40510B4F" w14:textId="5D1879EB" w:rsidR="009D0360" w:rsidRPr="002E375A" w:rsidRDefault="009D0360">
      <w:pPr>
        <w:pStyle w:val="FootnoteText"/>
        <w:rPr>
          <w:rFonts w:ascii="Arial" w:hAnsi="Arial" w:cs="Arial"/>
          <w:sz w:val="20"/>
          <w:szCs w:val="20"/>
          <w:lang w:val="en-US"/>
        </w:rPr>
      </w:pPr>
      <w:r w:rsidRPr="002E375A">
        <w:rPr>
          <w:rStyle w:val="FootnoteReference"/>
          <w:rFonts w:ascii="Arial" w:hAnsi="Arial" w:cs="Arial"/>
          <w:sz w:val="20"/>
          <w:szCs w:val="20"/>
        </w:rPr>
        <w:footnoteRef/>
      </w:r>
      <w:r w:rsidRPr="002E375A">
        <w:rPr>
          <w:rFonts w:ascii="Arial" w:hAnsi="Arial" w:cs="Arial"/>
          <w:sz w:val="20"/>
          <w:szCs w:val="20"/>
        </w:rPr>
        <w:t xml:space="preserve"> </w:t>
      </w:r>
      <w:proofErr w:type="gramStart"/>
      <w:r w:rsidRPr="002E375A">
        <w:rPr>
          <w:rFonts w:ascii="Arial" w:hAnsi="Arial" w:cs="Arial"/>
          <w:sz w:val="20"/>
          <w:szCs w:val="20"/>
          <w:lang w:val="en-US"/>
        </w:rPr>
        <w:t>2006 (6) SA 235 (CC) 110 at para 109 and 110.</w:t>
      </w:r>
      <w:proofErr w:type="gramEnd"/>
      <w:r w:rsidRPr="002E375A">
        <w:rPr>
          <w:rFonts w:ascii="Arial" w:hAnsi="Arial" w:cs="Arial"/>
          <w:sz w:val="20"/>
          <w:szCs w:val="20"/>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25EBD" w14:textId="77777777" w:rsidR="009D0360" w:rsidRDefault="009D0360" w:rsidP="006B42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91FDA" w14:textId="77777777" w:rsidR="009D0360" w:rsidRDefault="009D0360" w:rsidP="006B42A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F354A" w14:textId="77777777" w:rsidR="009D0360" w:rsidRDefault="009D0360" w:rsidP="006B42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AF6">
      <w:rPr>
        <w:rStyle w:val="PageNumber"/>
        <w:noProof/>
      </w:rPr>
      <w:t>2</w:t>
    </w:r>
    <w:r>
      <w:rPr>
        <w:rStyle w:val="PageNumber"/>
      </w:rPr>
      <w:fldChar w:fldCharType="end"/>
    </w:r>
  </w:p>
  <w:p w14:paraId="508C0F08" w14:textId="77777777" w:rsidR="009D0360" w:rsidRDefault="009D0360" w:rsidP="006B42A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6494"/>
    <w:multiLevelType w:val="hybridMultilevel"/>
    <w:tmpl w:val="FD80BA88"/>
    <w:lvl w:ilvl="0" w:tplc="90B6009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D66AE"/>
    <w:multiLevelType w:val="hybridMultilevel"/>
    <w:tmpl w:val="C3B45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A67BD"/>
    <w:multiLevelType w:val="hybridMultilevel"/>
    <w:tmpl w:val="5486013C"/>
    <w:lvl w:ilvl="0" w:tplc="9070A654">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C01AB"/>
    <w:multiLevelType w:val="hybridMultilevel"/>
    <w:tmpl w:val="5A584F9A"/>
    <w:lvl w:ilvl="0" w:tplc="F1B8D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C25FC"/>
    <w:multiLevelType w:val="hybridMultilevel"/>
    <w:tmpl w:val="E53C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50"/>
    <w:rsid w:val="000159F0"/>
    <w:rsid w:val="00022DE4"/>
    <w:rsid w:val="00034294"/>
    <w:rsid w:val="00037A42"/>
    <w:rsid w:val="000860FD"/>
    <w:rsid w:val="00090C4E"/>
    <w:rsid w:val="000A5F50"/>
    <w:rsid w:val="000B5CFD"/>
    <w:rsid w:val="000C10BD"/>
    <w:rsid w:val="000D0B69"/>
    <w:rsid w:val="00105792"/>
    <w:rsid w:val="0016258A"/>
    <w:rsid w:val="00193D1B"/>
    <w:rsid w:val="001B0387"/>
    <w:rsid w:val="001B33EE"/>
    <w:rsid w:val="001B7D6E"/>
    <w:rsid w:val="001C11DE"/>
    <w:rsid w:val="001D0FC1"/>
    <w:rsid w:val="001F4440"/>
    <w:rsid w:val="002136CC"/>
    <w:rsid w:val="002419DF"/>
    <w:rsid w:val="002437FF"/>
    <w:rsid w:val="00284F92"/>
    <w:rsid w:val="00295B03"/>
    <w:rsid w:val="002A4B87"/>
    <w:rsid w:val="002E375A"/>
    <w:rsid w:val="002E7186"/>
    <w:rsid w:val="00341C6E"/>
    <w:rsid w:val="003A4436"/>
    <w:rsid w:val="003B11EE"/>
    <w:rsid w:val="003C5B48"/>
    <w:rsid w:val="0041197A"/>
    <w:rsid w:val="00411FE3"/>
    <w:rsid w:val="00417F3D"/>
    <w:rsid w:val="004529D3"/>
    <w:rsid w:val="0046023F"/>
    <w:rsid w:val="00461BB5"/>
    <w:rsid w:val="00464698"/>
    <w:rsid w:val="00465486"/>
    <w:rsid w:val="00474A26"/>
    <w:rsid w:val="00475F9F"/>
    <w:rsid w:val="004A2597"/>
    <w:rsid w:val="004C2506"/>
    <w:rsid w:val="004C4964"/>
    <w:rsid w:val="004C62EB"/>
    <w:rsid w:val="004E039D"/>
    <w:rsid w:val="004F0188"/>
    <w:rsid w:val="00502DEC"/>
    <w:rsid w:val="0052263B"/>
    <w:rsid w:val="00524070"/>
    <w:rsid w:val="005371EB"/>
    <w:rsid w:val="00550982"/>
    <w:rsid w:val="00553644"/>
    <w:rsid w:val="005563A4"/>
    <w:rsid w:val="0056022E"/>
    <w:rsid w:val="0059737C"/>
    <w:rsid w:val="005B6649"/>
    <w:rsid w:val="005E175A"/>
    <w:rsid w:val="005E3510"/>
    <w:rsid w:val="0060159F"/>
    <w:rsid w:val="006062A0"/>
    <w:rsid w:val="006100CF"/>
    <w:rsid w:val="00631B2F"/>
    <w:rsid w:val="00661D3C"/>
    <w:rsid w:val="0067220F"/>
    <w:rsid w:val="006722A5"/>
    <w:rsid w:val="006A7FF8"/>
    <w:rsid w:val="006B42AA"/>
    <w:rsid w:val="006D170F"/>
    <w:rsid w:val="006D2945"/>
    <w:rsid w:val="006D7EEB"/>
    <w:rsid w:val="006E486A"/>
    <w:rsid w:val="00714AF6"/>
    <w:rsid w:val="007726F8"/>
    <w:rsid w:val="00783550"/>
    <w:rsid w:val="00785D29"/>
    <w:rsid w:val="007A6575"/>
    <w:rsid w:val="007D1F25"/>
    <w:rsid w:val="007D3F50"/>
    <w:rsid w:val="007E1161"/>
    <w:rsid w:val="007E360A"/>
    <w:rsid w:val="007F36B0"/>
    <w:rsid w:val="0081181E"/>
    <w:rsid w:val="00812B6F"/>
    <w:rsid w:val="00823ACB"/>
    <w:rsid w:val="00825E50"/>
    <w:rsid w:val="00835D25"/>
    <w:rsid w:val="00853CE6"/>
    <w:rsid w:val="00895534"/>
    <w:rsid w:val="008C0936"/>
    <w:rsid w:val="008E6F95"/>
    <w:rsid w:val="00907C07"/>
    <w:rsid w:val="00917492"/>
    <w:rsid w:val="00934909"/>
    <w:rsid w:val="00986F90"/>
    <w:rsid w:val="009A0117"/>
    <w:rsid w:val="009A21B4"/>
    <w:rsid w:val="009B46E4"/>
    <w:rsid w:val="009D0360"/>
    <w:rsid w:val="009D621A"/>
    <w:rsid w:val="009D7374"/>
    <w:rsid w:val="009D74F6"/>
    <w:rsid w:val="00A006DD"/>
    <w:rsid w:val="00A15F08"/>
    <w:rsid w:val="00A71D25"/>
    <w:rsid w:val="00A81473"/>
    <w:rsid w:val="00AA7FE8"/>
    <w:rsid w:val="00AB04D2"/>
    <w:rsid w:val="00AC5AC0"/>
    <w:rsid w:val="00AE0AE6"/>
    <w:rsid w:val="00AE1D84"/>
    <w:rsid w:val="00AE6BB0"/>
    <w:rsid w:val="00B0044E"/>
    <w:rsid w:val="00B01F37"/>
    <w:rsid w:val="00B05D73"/>
    <w:rsid w:val="00B10F4D"/>
    <w:rsid w:val="00B13C8E"/>
    <w:rsid w:val="00B647E1"/>
    <w:rsid w:val="00B6610E"/>
    <w:rsid w:val="00B83503"/>
    <w:rsid w:val="00B9730C"/>
    <w:rsid w:val="00BA065F"/>
    <w:rsid w:val="00BA2F5E"/>
    <w:rsid w:val="00BA4F41"/>
    <w:rsid w:val="00BE6352"/>
    <w:rsid w:val="00C07CD5"/>
    <w:rsid w:val="00C4077D"/>
    <w:rsid w:val="00CA0BF0"/>
    <w:rsid w:val="00CB5A19"/>
    <w:rsid w:val="00D00443"/>
    <w:rsid w:val="00D17415"/>
    <w:rsid w:val="00D2438B"/>
    <w:rsid w:val="00D6212E"/>
    <w:rsid w:val="00D73A2A"/>
    <w:rsid w:val="00D750CF"/>
    <w:rsid w:val="00D93B27"/>
    <w:rsid w:val="00DA788F"/>
    <w:rsid w:val="00DB044B"/>
    <w:rsid w:val="00DF2FB4"/>
    <w:rsid w:val="00DF6842"/>
    <w:rsid w:val="00E72699"/>
    <w:rsid w:val="00EC6B98"/>
    <w:rsid w:val="00ED2DF8"/>
    <w:rsid w:val="00F11954"/>
    <w:rsid w:val="00F20C08"/>
    <w:rsid w:val="00F30CE9"/>
    <w:rsid w:val="00F42109"/>
    <w:rsid w:val="00F63709"/>
    <w:rsid w:val="00F95A31"/>
    <w:rsid w:val="00FE39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90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6F90"/>
    <w:pPr>
      <w:spacing w:before="100" w:beforeAutospacing="1" w:after="100" w:afterAutospacing="1"/>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E50"/>
    <w:pPr>
      <w:ind w:left="720"/>
      <w:contextualSpacing/>
    </w:pPr>
  </w:style>
  <w:style w:type="paragraph" w:styleId="Header">
    <w:name w:val="header"/>
    <w:basedOn w:val="Normal"/>
    <w:link w:val="HeaderChar"/>
    <w:uiPriority w:val="99"/>
    <w:unhideWhenUsed/>
    <w:rsid w:val="006B42AA"/>
    <w:pPr>
      <w:tabs>
        <w:tab w:val="center" w:pos="4320"/>
        <w:tab w:val="right" w:pos="8640"/>
      </w:tabs>
    </w:pPr>
  </w:style>
  <w:style w:type="character" w:customStyle="1" w:styleId="HeaderChar">
    <w:name w:val="Header Char"/>
    <w:basedOn w:val="DefaultParagraphFont"/>
    <w:link w:val="Header"/>
    <w:uiPriority w:val="99"/>
    <w:rsid w:val="006B42AA"/>
  </w:style>
  <w:style w:type="character" w:styleId="PageNumber">
    <w:name w:val="page number"/>
    <w:basedOn w:val="DefaultParagraphFont"/>
    <w:uiPriority w:val="99"/>
    <w:semiHidden/>
    <w:unhideWhenUsed/>
    <w:rsid w:val="006B42AA"/>
  </w:style>
  <w:style w:type="paragraph" w:styleId="FootnoteText">
    <w:name w:val="footnote text"/>
    <w:basedOn w:val="Normal"/>
    <w:link w:val="FootnoteTextChar"/>
    <w:uiPriority w:val="99"/>
    <w:unhideWhenUsed/>
    <w:rsid w:val="00785D29"/>
  </w:style>
  <w:style w:type="character" w:customStyle="1" w:styleId="FootnoteTextChar">
    <w:name w:val="Footnote Text Char"/>
    <w:basedOn w:val="DefaultParagraphFont"/>
    <w:link w:val="FootnoteText"/>
    <w:uiPriority w:val="99"/>
    <w:rsid w:val="00785D29"/>
  </w:style>
  <w:style w:type="character" w:styleId="FootnoteReference">
    <w:name w:val="footnote reference"/>
    <w:basedOn w:val="DefaultParagraphFont"/>
    <w:uiPriority w:val="99"/>
    <w:unhideWhenUsed/>
    <w:rsid w:val="00785D29"/>
    <w:rPr>
      <w:vertAlign w:val="superscript"/>
    </w:rPr>
  </w:style>
  <w:style w:type="character" w:customStyle="1" w:styleId="Heading2Char">
    <w:name w:val="Heading 2 Char"/>
    <w:basedOn w:val="DefaultParagraphFont"/>
    <w:link w:val="Heading2"/>
    <w:uiPriority w:val="9"/>
    <w:rsid w:val="00986F90"/>
    <w:rPr>
      <w:rFonts w:ascii="Times New Roman" w:eastAsia="Times New Roman" w:hAnsi="Times New Roman" w:cs="Times New Roman"/>
      <w:b/>
      <w:bCs/>
      <w:sz w:val="36"/>
      <w:szCs w:val="36"/>
      <w:lang w:val="en-ZA" w:eastAsia="en-ZA"/>
    </w:rPr>
  </w:style>
  <w:style w:type="paragraph" w:styleId="BalloonText">
    <w:name w:val="Balloon Text"/>
    <w:basedOn w:val="Normal"/>
    <w:link w:val="BalloonTextChar"/>
    <w:uiPriority w:val="99"/>
    <w:semiHidden/>
    <w:unhideWhenUsed/>
    <w:rsid w:val="00986F90"/>
    <w:rPr>
      <w:rFonts w:ascii="Tahoma" w:hAnsi="Tahoma" w:cs="Tahoma"/>
      <w:sz w:val="16"/>
      <w:szCs w:val="16"/>
    </w:rPr>
  </w:style>
  <w:style w:type="character" w:customStyle="1" w:styleId="BalloonTextChar">
    <w:name w:val="Balloon Text Char"/>
    <w:basedOn w:val="DefaultParagraphFont"/>
    <w:link w:val="BalloonText"/>
    <w:uiPriority w:val="99"/>
    <w:semiHidden/>
    <w:rsid w:val="00986F90"/>
    <w:rPr>
      <w:rFonts w:ascii="Tahoma" w:hAnsi="Tahoma" w:cs="Tahoma"/>
      <w:sz w:val="16"/>
      <w:szCs w:val="16"/>
    </w:rPr>
  </w:style>
  <w:style w:type="character" w:customStyle="1" w:styleId="apple-converted-space">
    <w:name w:val="apple-converted-space"/>
    <w:basedOn w:val="DefaultParagraphFont"/>
    <w:rsid w:val="00461BB5"/>
  </w:style>
  <w:style w:type="paragraph" w:styleId="Footer">
    <w:name w:val="footer"/>
    <w:basedOn w:val="Normal"/>
    <w:link w:val="FooterChar"/>
    <w:uiPriority w:val="99"/>
    <w:unhideWhenUsed/>
    <w:rsid w:val="001B0387"/>
    <w:pPr>
      <w:tabs>
        <w:tab w:val="center" w:pos="4513"/>
        <w:tab w:val="right" w:pos="9026"/>
      </w:tabs>
    </w:pPr>
  </w:style>
  <w:style w:type="character" w:customStyle="1" w:styleId="FooterChar">
    <w:name w:val="Footer Char"/>
    <w:basedOn w:val="DefaultParagraphFont"/>
    <w:link w:val="Footer"/>
    <w:uiPriority w:val="99"/>
    <w:rsid w:val="001B0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6F90"/>
    <w:pPr>
      <w:spacing w:before="100" w:beforeAutospacing="1" w:after="100" w:afterAutospacing="1"/>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E50"/>
    <w:pPr>
      <w:ind w:left="720"/>
      <w:contextualSpacing/>
    </w:pPr>
  </w:style>
  <w:style w:type="paragraph" w:styleId="Header">
    <w:name w:val="header"/>
    <w:basedOn w:val="Normal"/>
    <w:link w:val="HeaderChar"/>
    <w:uiPriority w:val="99"/>
    <w:unhideWhenUsed/>
    <w:rsid w:val="006B42AA"/>
    <w:pPr>
      <w:tabs>
        <w:tab w:val="center" w:pos="4320"/>
        <w:tab w:val="right" w:pos="8640"/>
      </w:tabs>
    </w:pPr>
  </w:style>
  <w:style w:type="character" w:customStyle="1" w:styleId="HeaderChar">
    <w:name w:val="Header Char"/>
    <w:basedOn w:val="DefaultParagraphFont"/>
    <w:link w:val="Header"/>
    <w:uiPriority w:val="99"/>
    <w:rsid w:val="006B42AA"/>
  </w:style>
  <w:style w:type="character" w:styleId="PageNumber">
    <w:name w:val="page number"/>
    <w:basedOn w:val="DefaultParagraphFont"/>
    <w:uiPriority w:val="99"/>
    <w:semiHidden/>
    <w:unhideWhenUsed/>
    <w:rsid w:val="006B42AA"/>
  </w:style>
  <w:style w:type="paragraph" w:styleId="FootnoteText">
    <w:name w:val="footnote text"/>
    <w:basedOn w:val="Normal"/>
    <w:link w:val="FootnoteTextChar"/>
    <w:uiPriority w:val="99"/>
    <w:unhideWhenUsed/>
    <w:rsid w:val="00785D29"/>
  </w:style>
  <w:style w:type="character" w:customStyle="1" w:styleId="FootnoteTextChar">
    <w:name w:val="Footnote Text Char"/>
    <w:basedOn w:val="DefaultParagraphFont"/>
    <w:link w:val="FootnoteText"/>
    <w:uiPriority w:val="99"/>
    <w:rsid w:val="00785D29"/>
  </w:style>
  <w:style w:type="character" w:styleId="FootnoteReference">
    <w:name w:val="footnote reference"/>
    <w:basedOn w:val="DefaultParagraphFont"/>
    <w:uiPriority w:val="99"/>
    <w:unhideWhenUsed/>
    <w:rsid w:val="00785D29"/>
    <w:rPr>
      <w:vertAlign w:val="superscript"/>
    </w:rPr>
  </w:style>
  <w:style w:type="character" w:customStyle="1" w:styleId="Heading2Char">
    <w:name w:val="Heading 2 Char"/>
    <w:basedOn w:val="DefaultParagraphFont"/>
    <w:link w:val="Heading2"/>
    <w:uiPriority w:val="9"/>
    <w:rsid w:val="00986F90"/>
    <w:rPr>
      <w:rFonts w:ascii="Times New Roman" w:eastAsia="Times New Roman" w:hAnsi="Times New Roman" w:cs="Times New Roman"/>
      <w:b/>
      <w:bCs/>
      <w:sz w:val="36"/>
      <w:szCs w:val="36"/>
      <w:lang w:val="en-ZA" w:eastAsia="en-ZA"/>
    </w:rPr>
  </w:style>
  <w:style w:type="paragraph" w:styleId="BalloonText">
    <w:name w:val="Balloon Text"/>
    <w:basedOn w:val="Normal"/>
    <w:link w:val="BalloonTextChar"/>
    <w:uiPriority w:val="99"/>
    <w:semiHidden/>
    <w:unhideWhenUsed/>
    <w:rsid w:val="00986F90"/>
    <w:rPr>
      <w:rFonts w:ascii="Tahoma" w:hAnsi="Tahoma" w:cs="Tahoma"/>
      <w:sz w:val="16"/>
      <w:szCs w:val="16"/>
    </w:rPr>
  </w:style>
  <w:style w:type="character" w:customStyle="1" w:styleId="BalloonTextChar">
    <w:name w:val="Balloon Text Char"/>
    <w:basedOn w:val="DefaultParagraphFont"/>
    <w:link w:val="BalloonText"/>
    <w:uiPriority w:val="99"/>
    <w:semiHidden/>
    <w:rsid w:val="00986F90"/>
    <w:rPr>
      <w:rFonts w:ascii="Tahoma" w:hAnsi="Tahoma" w:cs="Tahoma"/>
      <w:sz w:val="16"/>
      <w:szCs w:val="16"/>
    </w:rPr>
  </w:style>
  <w:style w:type="character" w:customStyle="1" w:styleId="apple-converted-space">
    <w:name w:val="apple-converted-space"/>
    <w:basedOn w:val="DefaultParagraphFont"/>
    <w:rsid w:val="00461BB5"/>
  </w:style>
  <w:style w:type="paragraph" w:styleId="Footer">
    <w:name w:val="footer"/>
    <w:basedOn w:val="Normal"/>
    <w:link w:val="FooterChar"/>
    <w:uiPriority w:val="99"/>
    <w:unhideWhenUsed/>
    <w:rsid w:val="001B0387"/>
    <w:pPr>
      <w:tabs>
        <w:tab w:val="center" w:pos="4513"/>
        <w:tab w:val="right" w:pos="9026"/>
      </w:tabs>
    </w:pPr>
  </w:style>
  <w:style w:type="character" w:customStyle="1" w:styleId="FooterChar">
    <w:name w:val="Footer Char"/>
    <w:basedOn w:val="DefaultParagraphFont"/>
    <w:link w:val="Footer"/>
    <w:uiPriority w:val="99"/>
    <w:rsid w:val="001B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1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2017-03-30T18:30:00+00:00</Judgment_x0020_Date>
    <Year xmlns="c1afb1bd-f2fb-40fd-9abb-aea55b4d7662">2017</Year>
  </documentManagement>
</p:properties>
</file>

<file path=customXml/itemProps1.xml><?xml version="1.0" encoding="utf-8"?>
<ds:datastoreItem xmlns:ds="http://schemas.openxmlformats.org/officeDocument/2006/customXml" ds:itemID="{CD984F82-B48A-4627-9E32-9CF8578E1DBE}"/>
</file>

<file path=customXml/itemProps2.xml><?xml version="1.0" encoding="utf-8"?>
<ds:datastoreItem xmlns:ds="http://schemas.openxmlformats.org/officeDocument/2006/customXml" ds:itemID="{0D539E26-4590-4810-BEC0-9C1EE7CE0FE2}"/>
</file>

<file path=customXml/itemProps3.xml><?xml version="1.0" encoding="utf-8"?>
<ds:datastoreItem xmlns:ds="http://schemas.openxmlformats.org/officeDocument/2006/customXml" ds:itemID="{955EAD62-DB16-4075-94F4-E1582A08EB38}"/>
</file>

<file path=customXml/itemProps4.xml><?xml version="1.0" encoding="utf-8"?>
<ds:datastoreItem xmlns:ds="http://schemas.openxmlformats.org/officeDocument/2006/customXml" ds:itemID="{D35C1B33-A920-46CF-B67A-EFFC9A89BA8D}"/>
</file>

<file path=docProps/app.xml><?xml version="1.0" encoding="utf-8"?>
<Properties xmlns="http://schemas.openxmlformats.org/officeDocument/2006/extended-properties" xmlns:vt="http://schemas.openxmlformats.org/officeDocument/2006/docPropsVTypes">
  <Template>Normal</Template>
  <TotalTime>1</TotalTime>
  <Pages>31</Pages>
  <Words>8910</Words>
  <Characters>50789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59580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Masuku</dc:creator>
  <cp:lastModifiedBy>User</cp:lastModifiedBy>
  <cp:revision>2</cp:revision>
  <cp:lastPrinted>2017-03-27T14:06:00Z</cp:lastPrinted>
  <dcterms:created xsi:type="dcterms:W3CDTF">2017-04-03T13:46:00Z</dcterms:created>
  <dcterms:modified xsi:type="dcterms:W3CDTF">2017-04-03T13:46:00Z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