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CE6C83" w:rsidP="001B7E1F">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57E03" w:rsidRDefault="00857E03" w:rsidP="00B331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857E03" w:rsidRDefault="00857E03" w:rsidP="00B33165">
                      <w:pPr>
                        <w:jc w:val="center"/>
                      </w:pPr>
                    </w:p>
                  </w:txbxContent>
                </v:textbox>
              </v:shape>
            </w:pict>
          </mc:Fallback>
        </mc:AlternateContent>
      </w:r>
      <w:r w:rsidR="001B7E1F" w:rsidRPr="006E026B">
        <w:rPr>
          <w:rFonts w:ascii="Arial" w:hAnsi="Arial" w:cs="Arial"/>
          <w:b/>
          <w:sz w:val="24"/>
          <w:szCs w:val="24"/>
        </w:rPr>
        <w:t>REPUBLIC OF NAMIBIA</w:t>
      </w:r>
    </w:p>
    <w:p w:rsidR="001B7E1F" w:rsidRDefault="00CE6C83" w:rsidP="001B7E1F">
      <w:pPr>
        <w:spacing w:after="0" w:line="360" w:lineRule="auto"/>
        <w:jc w:val="center"/>
        <w:rPr>
          <w:b/>
          <w:sz w:val="32"/>
          <w:szCs w:val="32"/>
        </w:rPr>
      </w:pPr>
      <w:r w:rsidRPr="00552306">
        <w:rPr>
          <w:b/>
          <w:noProof/>
          <w:sz w:val="32"/>
          <w:szCs w:val="32"/>
        </w:rPr>
        <w:drawing>
          <wp:inline distT="0" distB="0" distL="0" distR="0">
            <wp:extent cx="1276350" cy="1323975"/>
            <wp:effectExtent l="0" t="0" r="0"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5C41E7" w:rsidRDefault="001B7E1F" w:rsidP="001B7E1F">
      <w:pPr>
        <w:spacing w:after="0" w:line="360" w:lineRule="auto"/>
        <w:jc w:val="center"/>
        <w:rPr>
          <w:rFonts w:ascii="Arial" w:hAnsi="Arial" w:cs="Arial"/>
          <w:b/>
          <w:sz w:val="10"/>
          <w:szCs w:val="10"/>
        </w:rPr>
      </w:pPr>
    </w:p>
    <w:p w:rsidR="001B7E1F" w:rsidRDefault="00DD04FB" w:rsidP="001B7E1F">
      <w:pPr>
        <w:spacing w:after="0" w:line="360" w:lineRule="auto"/>
        <w:jc w:val="center"/>
        <w:rPr>
          <w:rFonts w:ascii="Arial" w:hAnsi="Arial" w:cs="Arial"/>
          <w:b/>
          <w:sz w:val="24"/>
          <w:szCs w:val="24"/>
        </w:rPr>
      </w:pPr>
      <w:r>
        <w:rPr>
          <w:rFonts w:ascii="Arial" w:hAnsi="Arial" w:cs="Arial"/>
          <w:b/>
          <w:sz w:val="24"/>
          <w:szCs w:val="24"/>
        </w:rPr>
        <w:t>RULING</w:t>
      </w:r>
    </w:p>
    <w:p w:rsidR="002D5C30" w:rsidRPr="009B5486" w:rsidRDefault="002D5C30" w:rsidP="002D5C30">
      <w:pPr>
        <w:spacing w:after="0" w:line="360" w:lineRule="auto"/>
        <w:jc w:val="both"/>
        <w:rPr>
          <w:rFonts w:ascii="Arial" w:hAnsi="Arial" w:cs="Arial"/>
          <w:sz w:val="18"/>
          <w:szCs w:val="18"/>
        </w:rPr>
      </w:pPr>
    </w:p>
    <w:p w:rsidR="001B7E1F" w:rsidRPr="00954900" w:rsidRDefault="001B7E1F" w:rsidP="001B7E1F">
      <w:pPr>
        <w:tabs>
          <w:tab w:val="right" w:pos="9000"/>
        </w:tabs>
        <w:spacing w:after="0" w:line="360" w:lineRule="auto"/>
        <w:jc w:val="center"/>
        <w:rPr>
          <w:rFonts w:ascii="Arial" w:hAnsi="Arial" w:cs="Arial"/>
          <w:b/>
          <w:sz w:val="24"/>
          <w:szCs w:val="24"/>
        </w:rPr>
      </w:pPr>
      <w:r w:rsidRPr="00954900">
        <w:rPr>
          <w:rFonts w:ascii="Arial" w:hAnsi="Arial" w:cs="Arial"/>
          <w:b/>
          <w:sz w:val="24"/>
          <w:szCs w:val="24"/>
        </w:rPr>
        <w:tab/>
      </w:r>
      <w:r w:rsidRPr="00954900">
        <w:rPr>
          <w:rFonts w:ascii="Arial" w:hAnsi="Arial" w:cs="Arial"/>
          <w:sz w:val="24"/>
          <w:szCs w:val="24"/>
        </w:rPr>
        <w:t>Case no</w:t>
      </w:r>
      <w:r w:rsidRPr="00B21D08">
        <w:rPr>
          <w:rFonts w:ascii="Arial" w:hAnsi="Arial" w:cs="Arial"/>
          <w:sz w:val="24"/>
          <w:szCs w:val="24"/>
        </w:rPr>
        <w:t xml:space="preserve">: </w:t>
      </w:r>
      <w:r w:rsidR="00B21D08" w:rsidRPr="006A5F88">
        <w:rPr>
          <w:rFonts w:ascii="Arial" w:eastAsia="Times New Roman" w:hAnsi="Arial" w:cs="Arial"/>
          <w:color w:val="000000"/>
          <w:sz w:val="24"/>
          <w:szCs w:val="24"/>
          <w:lang w:val="en-ZA" w:eastAsia="en-ZA"/>
        </w:rPr>
        <w:t>HC-MD-CIV-MOT-</w:t>
      </w:r>
      <w:r w:rsidR="001505AC">
        <w:rPr>
          <w:rFonts w:ascii="Arial" w:eastAsia="Times New Roman" w:hAnsi="Arial" w:cs="Arial"/>
          <w:color w:val="000000"/>
          <w:sz w:val="24"/>
          <w:szCs w:val="24"/>
          <w:lang w:val="en-ZA" w:eastAsia="en-ZA"/>
        </w:rPr>
        <w:t>GEN</w:t>
      </w:r>
      <w:r w:rsidR="00B21D08" w:rsidRPr="006A5F88">
        <w:rPr>
          <w:rFonts w:ascii="Arial" w:eastAsia="Times New Roman" w:hAnsi="Arial" w:cs="Arial"/>
          <w:color w:val="000000"/>
          <w:sz w:val="24"/>
          <w:szCs w:val="24"/>
          <w:lang w:val="en-ZA" w:eastAsia="en-ZA"/>
        </w:rPr>
        <w:t>-2017/00</w:t>
      </w:r>
      <w:r w:rsidR="00DD04FB">
        <w:rPr>
          <w:rFonts w:ascii="Arial" w:eastAsia="Times New Roman" w:hAnsi="Arial" w:cs="Arial"/>
          <w:color w:val="000000"/>
          <w:sz w:val="24"/>
          <w:szCs w:val="24"/>
          <w:lang w:val="en-ZA" w:eastAsia="en-ZA"/>
        </w:rPr>
        <w:t>389</w:t>
      </w:r>
      <w:r w:rsidRPr="00954900">
        <w:rPr>
          <w:rFonts w:ascii="Arial" w:hAnsi="Arial" w:cs="Arial"/>
          <w:sz w:val="24"/>
          <w:szCs w:val="24"/>
        </w:rPr>
        <w:t xml:space="preserve"> </w:t>
      </w:r>
    </w:p>
    <w:p w:rsidR="001B7E1F" w:rsidRPr="00954900" w:rsidRDefault="001B7E1F" w:rsidP="001B7E1F">
      <w:pPr>
        <w:spacing w:after="0" w:line="360" w:lineRule="auto"/>
        <w:rPr>
          <w:rFonts w:ascii="Arial" w:hAnsi="Arial" w:cs="Arial"/>
          <w:sz w:val="24"/>
          <w:szCs w:val="24"/>
        </w:rPr>
      </w:pPr>
    </w:p>
    <w:p w:rsidR="001B7E1F" w:rsidRPr="006E026B" w:rsidRDefault="001B7E1F" w:rsidP="008E45DF">
      <w:pPr>
        <w:spacing w:after="0" w:line="360" w:lineRule="auto"/>
        <w:jc w:val="both"/>
        <w:rPr>
          <w:rFonts w:ascii="Arial" w:hAnsi="Arial" w:cs="Arial"/>
          <w:sz w:val="24"/>
          <w:szCs w:val="24"/>
        </w:rPr>
      </w:pPr>
      <w:r w:rsidRPr="006E026B">
        <w:rPr>
          <w:rFonts w:ascii="Arial" w:hAnsi="Arial" w:cs="Arial"/>
          <w:sz w:val="24"/>
          <w:szCs w:val="24"/>
        </w:rPr>
        <w:t>In the matter between:</w:t>
      </w:r>
    </w:p>
    <w:p w:rsidR="00F35AD4" w:rsidRPr="00954900" w:rsidRDefault="00F35AD4" w:rsidP="008E45DF">
      <w:pPr>
        <w:spacing w:after="0" w:line="360" w:lineRule="auto"/>
        <w:jc w:val="both"/>
        <w:rPr>
          <w:rFonts w:ascii="Arial" w:hAnsi="Arial" w:cs="Arial"/>
          <w:sz w:val="24"/>
          <w:szCs w:val="24"/>
        </w:rPr>
      </w:pPr>
    </w:p>
    <w:p w:rsidR="0008184B" w:rsidRDefault="00DD04FB" w:rsidP="001505AC">
      <w:pPr>
        <w:tabs>
          <w:tab w:val="right" w:pos="9000"/>
        </w:tabs>
        <w:spacing w:after="0" w:line="360" w:lineRule="auto"/>
        <w:jc w:val="both"/>
        <w:rPr>
          <w:rFonts w:ascii="Arial" w:hAnsi="Arial" w:cs="Arial"/>
          <w:b/>
          <w:sz w:val="24"/>
          <w:szCs w:val="24"/>
          <w:lang w:val="en-GB"/>
        </w:rPr>
      </w:pPr>
      <w:r>
        <w:rPr>
          <w:rFonts w:ascii="Arial" w:hAnsi="Arial" w:cs="Arial"/>
          <w:b/>
          <w:sz w:val="24"/>
          <w:szCs w:val="24"/>
        </w:rPr>
        <w:t>ROSALÉ PRETORIUS</w:t>
      </w:r>
      <w:r w:rsidR="0008184B">
        <w:rPr>
          <w:rFonts w:ascii="Arial" w:hAnsi="Arial" w:cs="Arial"/>
          <w:b/>
          <w:sz w:val="24"/>
          <w:szCs w:val="24"/>
          <w:lang w:val="en-GB"/>
        </w:rPr>
        <w:tab/>
        <w:t>APPLICANT</w:t>
      </w:r>
    </w:p>
    <w:p w:rsidR="00152F33" w:rsidRPr="009B5486" w:rsidRDefault="00152F33" w:rsidP="008E45DF">
      <w:pPr>
        <w:spacing w:after="0" w:line="360" w:lineRule="auto"/>
        <w:jc w:val="both"/>
        <w:rPr>
          <w:rFonts w:ascii="Arial" w:hAnsi="Arial" w:cs="Arial"/>
          <w:sz w:val="20"/>
          <w:szCs w:val="20"/>
        </w:rPr>
      </w:pPr>
    </w:p>
    <w:p w:rsidR="001B7E1F" w:rsidRDefault="00152F33" w:rsidP="008E45DF">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152F33" w:rsidRPr="009B5486" w:rsidRDefault="00152F33" w:rsidP="008E45DF">
      <w:pPr>
        <w:spacing w:after="0" w:line="360" w:lineRule="auto"/>
        <w:jc w:val="both"/>
        <w:rPr>
          <w:rFonts w:ascii="Arial" w:hAnsi="Arial" w:cs="Arial"/>
          <w:sz w:val="20"/>
          <w:szCs w:val="20"/>
        </w:rPr>
      </w:pPr>
    </w:p>
    <w:p w:rsidR="00A31ADC" w:rsidRDefault="00DD04FB" w:rsidP="00B21D08">
      <w:pPr>
        <w:tabs>
          <w:tab w:val="right" w:pos="9000"/>
        </w:tabs>
        <w:spacing w:after="0" w:line="360" w:lineRule="auto"/>
        <w:jc w:val="both"/>
        <w:rPr>
          <w:rFonts w:ascii="Arial" w:hAnsi="Arial" w:cs="Arial"/>
          <w:b/>
          <w:sz w:val="24"/>
          <w:szCs w:val="24"/>
        </w:rPr>
      </w:pPr>
      <w:r>
        <w:rPr>
          <w:rFonts w:ascii="Arial" w:hAnsi="Arial" w:cs="Arial"/>
          <w:b/>
          <w:sz w:val="24"/>
          <w:szCs w:val="24"/>
          <w:lang w:val="en-GB"/>
        </w:rPr>
        <w:t>PROFERT CIVILS (PTY) LTD</w:t>
      </w:r>
      <w:r w:rsidR="00A31ADC">
        <w:rPr>
          <w:rFonts w:ascii="Arial" w:hAnsi="Arial" w:cs="Arial"/>
          <w:b/>
          <w:sz w:val="24"/>
          <w:szCs w:val="24"/>
        </w:rPr>
        <w:tab/>
        <w:t>RESPONDENT</w:t>
      </w:r>
    </w:p>
    <w:p w:rsidR="00C77029" w:rsidRDefault="00C77029" w:rsidP="00B21D08">
      <w:pPr>
        <w:tabs>
          <w:tab w:val="right" w:pos="9000"/>
        </w:tabs>
        <w:spacing w:after="0" w:line="360" w:lineRule="auto"/>
        <w:jc w:val="both"/>
        <w:rPr>
          <w:rFonts w:ascii="Arial" w:hAnsi="Arial" w:cs="Arial"/>
          <w:b/>
          <w:sz w:val="24"/>
          <w:szCs w:val="24"/>
        </w:rPr>
      </w:pPr>
    </w:p>
    <w:p w:rsidR="002E2B50" w:rsidRDefault="002E2B50" w:rsidP="00B21D08">
      <w:pPr>
        <w:tabs>
          <w:tab w:val="right" w:pos="9000"/>
        </w:tabs>
        <w:spacing w:after="0" w:line="360" w:lineRule="auto"/>
        <w:jc w:val="both"/>
        <w:rPr>
          <w:rFonts w:ascii="Arial" w:hAnsi="Arial" w:cs="Arial"/>
          <w:b/>
          <w:sz w:val="24"/>
          <w:szCs w:val="24"/>
        </w:rPr>
      </w:pPr>
    </w:p>
    <w:p w:rsidR="004761AC" w:rsidRPr="00954900" w:rsidRDefault="004761AC" w:rsidP="008C3D53">
      <w:pPr>
        <w:spacing w:after="0" w:line="360" w:lineRule="auto"/>
        <w:ind w:left="2070" w:hanging="2070"/>
        <w:jc w:val="both"/>
        <w:rPr>
          <w:rFonts w:ascii="Arial" w:hAnsi="Arial" w:cs="Arial"/>
          <w:sz w:val="24"/>
          <w:szCs w:val="24"/>
        </w:rPr>
      </w:pPr>
      <w:r w:rsidRPr="00A0413B">
        <w:rPr>
          <w:rFonts w:ascii="Arial" w:hAnsi="Arial" w:cs="Arial"/>
          <w:b/>
          <w:sz w:val="24"/>
          <w:szCs w:val="24"/>
        </w:rPr>
        <w:t>Neutral citation:</w:t>
      </w:r>
      <w:r w:rsidRPr="00A0413B">
        <w:rPr>
          <w:rFonts w:ascii="Arial" w:hAnsi="Arial" w:cs="Arial"/>
          <w:b/>
          <w:sz w:val="24"/>
          <w:szCs w:val="24"/>
        </w:rPr>
        <w:tab/>
      </w:r>
      <w:r w:rsidR="00DD04FB">
        <w:rPr>
          <w:rFonts w:ascii="Arial" w:hAnsi="Arial" w:cs="Arial"/>
          <w:i/>
          <w:sz w:val="24"/>
          <w:szCs w:val="24"/>
        </w:rPr>
        <w:t>Pretorius v Profert Civils (Pty) Ltd</w:t>
      </w:r>
      <w:r>
        <w:rPr>
          <w:rFonts w:ascii="Arial" w:hAnsi="Arial" w:cs="Arial"/>
          <w:i/>
          <w:sz w:val="24"/>
          <w:szCs w:val="24"/>
        </w:rPr>
        <w:t xml:space="preserve"> </w:t>
      </w:r>
      <w:r w:rsidRPr="00A0413B">
        <w:rPr>
          <w:rFonts w:ascii="Arial" w:hAnsi="Arial" w:cs="Arial"/>
          <w:sz w:val="24"/>
          <w:szCs w:val="24"/>
        </w:rPr>
        <w:t>(</w:t>
      </w:r>
      <w:r w:rsidR="00B21D08" w:rsidRPr="006A5F88">
        <w:rPr>
          <w:rFonts w:ascii="Arial" w:eastAsia="Times New Roman" w:hAnsi="Arial" w:cs="Arial"/>
          <w:color w:val="000000"/>
          <w:sz w:val="24"/>
          <w:szCs w:val="24"/>
          <w:lang w:val="en-ZA" w:eastAsia="en-ZA"/>
        </w:rPr>
        <w:t>HC-MD-CIV-MOT-</w:t>
      </w:r>
      <w:r w:rsidR="001505AC">
        <w:rPr>
          <w:rFonts w:ascii="Arial" w:eastAsia="Times New Roman" w:hAnsi="Arial" w:cs="Arial"/>
          <w:color w:val="000000"/>
          <w:sz w:val="24"/>
          <w:szCs w:val="24"/>
          <w:lang w:val="en-ZA" w:eastAsia="en-ZA"/>
        </w:rPr>
        <w:t>GEN</w:t>
      </w:r>
      <w:r w:rsidR="00B21D08" w:rsidRPr="006A5F88">
        <w:rPr>
          <w:rFonts w:ascii="Arial" w:eastAsia="Times New Roman" w:hAnsi="Arial" w:cs="Arial"/>
          <w:color w:val="000000"/>
          <w:sz w:val="24"/>
          <w:szCs w:val="24"/>
          <w:lang w:val="en-ZA" w:eastAsia="en-ZA"/>
        </w:rPr>
        <w:t>-201</w:t>
      </w:r>
      <w:r w:rsidR="00C77029">
        <w:rPr>
          <w:rFonts w:ascii="Arial" w:eastAsia="Times New Roman" w:hAnsi="Arial" w:cs="Arial"/>
          <w:color w:val="000000"/>
          <w:sz w:val="24"/>
          <w:szCs w:val="24"/>
          <w:lang w:val="en-ZA" w:eastAsia="en-ZA"/>
        </w:rPr>
        <w:t>7/</w:t>
      </w:r>
      <w:r w:rsidR="00DD04FB">
        <w:rPr>
          <w:rFonts w:ascii="Arial" w:eastAsia="Times New Roman" w:hAnsi="Arial" w:cs="Arial"/>
          <w:color w:val="000000"/>
          <w:sz w:val="24"/>
          <w:szCs w:val="24"/>
          <w:lang w:val="en-ZA" w:eastAsia="en-ZA"/>
        </w:rPr>
        <w:t>00389</w:t>
      </w:r>
      <w:r>
        <w:rPr>
          <w:rFonts w:ascii="Arial" w:hAnsi="Arial" w:cs="Arial"/>
          <w:sz w:val="24"/>
          <w:szCs w:val="24"/>
        </w:rPr>
        <w:t>)</w:t>
      </w:r>
      <w:r w:rsidR="00660FDC">
        <w:rPr>
          <w:rFonts w:ascii="Arial" w:hAnsi="Arial" w:cs="Arial"/>
          <w:sz w:val="24"/>
          <w:szCs w:val="24"/>
        </w:rPr>
        <w:t xml:space="preserve"> </w:t>
      </w:r>
      <w:r w:rsidRPr="00A0413B">
        <w:rPr>
          <w:rFonts w:ascii="Arial" w:hAnsi="Arial" w:cs="Arial"/>
          <w:sz w:val="24"/>
          <w:szCs w:val="24"/>
        </w:rPr>
        <w:t>[201</w:t>
      </w:r>
      <w:r>
        <w:rPr>
          <w:rFonts w:ascii="Arial" w:hAnsi="Arial" w:cs="Arial"/>
          <w:sz w:val="24"/>
          <w:szCs w:val="24"/>
        </w:rPr>
        <w:t>7</w:t>
      </w:r>
      <w:r w:rsidRPr="00A0413B">
        <w:rPr>
          <w:rFonts w:ascii="Arial" w:hAnsi="Arial" w:cs="Arial"/>
          <w:sz w:val="24"/>
          <w:szCs w:val="24"/>
        </w:rPr>
        <w:t xml:space="preserve">] NAHCMD </w:t>
      </w:r>
      <w:r w:rsidR="00532201">
        <w:rPr>
          <w:rFonts w:ascii="Arial" w:hAnsi="Arial" w:cs="Arial"/>
          <w:sz w:val="24"/>
          <w:szCs w:val="24"/>
        </w:rPr>
        <w:t>166</w:t>
      </w:r>
      <w:r>
        <w:rPr>
          <w:rFonts w:ascii="Arial" w:hAnsi="Arial" w:cs="Arial"/>
          <w:sz w:val="24"/>
          <w:szCs w:val="24"/>
        </w:rPr>
        <w:t xml:space="preserve"> </w:t>
      </w:r>
      <w:r w:rsidRPr="00A0413B">
        <w:rPr>
          <w:rFonts w:ascii="Arial" w:hAnsi="Arial" w:cs="Arial"/>
          <w:sz w:val="24"/>
          <w:szCs w:val="24"/>
        </w:rPr>
        <w:t>(</w:t>
      </w:r>
      <w:r w:rsidR="00DD04FB">
        <w:rPr>
          <w:rFonts w:ascii="Arial" w:hAnsi="Arial" w:cs="Arial"/>
          <w:sz w:val="24"/>
          <w:szCs w:val="24"/>
        </w:rPr>
        <w:t>14 June</w:t>
      </w:r>
      <w:r>
        <w:rPr>
          <w:rFonts w:ascii="Arial" w:hAnsi="Arial" w:cs="Arial"/>
          <w:sz w:val="24"/>
          <w:szCs w:val="24"/>
        </w:rPr>
        <w:t xml:space="preserve"> 2017</w:t>
      </w:r>
      <w:r w:rsidRPr="00954900">
        <w:rPr>
          <w:rFonts w:ascii="Arial" w:hAnsi="Arial" w:cs="Arial"/>
          <w:sz w:val="24"/>
          <w:szCs w:val="24"/>
        </w:rPr>
        <w:t>)</w:t>
      </w:r>
    </w:p>
    <w:p w:rsidR="004761AC" w:rsidRPr="00AB0F16" w:rsidRDefault="004761AC" w:rsidP="001B7E1F">
      <w:pPr>
        <w:spacing w:after="0" w:line="360" w:lineRule="auto"/>
        <w:ind w:left="2160" w:hanging="2160"/>
        <w:jc w:val="both"/>
        <w:rPr>
          <w:rFonts w:ascii="Arial" w:hAnsi="Arial" w:cs="Arial"/>
          <w:sz w:val="26"/>
          <w:szCs w:val="26"/>
        </w:rPr>
      </w:pPr>
    </w:p>
    <w:p w:rsidR="001B7E1F" w:rsidRPr="00954900" w:rsidRDefault="001B7E1F" w:rsidP="001B7E1F">
      <w:pPr>
        <w:spacing w:after="0" w:line="360" w:lineRule="auto"/>
        <w:ind w:left="1440" w:hanging="1440"/>
        <w:jc w:val="both"/>
        <w:rPr>
          <w:rFonts w:ascii="Arial" w:hAnsi="Arial" w:cs="Arial"/>
          <w:b/>
          <w:i/>
          <w:sz w:val="24"/>
          <w:szCs w:val="24"/>
        </w:rPr>
      </w:pPr>
      <w:r w:rsidRPr="00954900">
        <w:rPr>
          <w:rFonts w:ascii="Arial" w:hAnsi="Arial" w:cs="Arial"/>
          <w:b/>
          <w:sz w:val="24"/>
          <w:szCs w:val="24"/>
        </w:rPr>
        <w:t>Coram:</w:t>
      </w:r>
      <w:r w:rsidRPr="00954900">
        <w:rPr>
          <w:rFonts w:ascii="Arial" w:hAnsi="Arial" w:cs="Arial"/>
          <w:sz w:val="24"/>
          <w:szCs w:val="24"/>
        </w:rPr>
        <w:tab/>
      </w:r>
      <w:r w:rsidR="004761AC">
        <w:rPr>
          <w:rFonts w:ascii="Arial" w:hAnsi="Arial" w:cs="Arial"/>
          <w:sz w:val="24"/>
          <w:szCs w:val="24"/>
        </w:rPr>
        <w:t>ANGULA DJP</w:t>
      </w:r>
    </w:p>
    <w:p w:rsidR="001B7E1F" w:rsidRPr="00954900" w:rsidRDefault="001B7E1F" w:rsidP="00067BFB">
      <w:pPr>
        <w:spacing w:after="0" w:line="360" w:lineRule="auto"/>
        <w:ind w:left="1440" w:hanging="1440"/>
        <w:jc w:val="both"/>
        <w:rPr>
          <w:rFonts w:ascii="Arial" w:hAnsi="Arial" w:cs="Arial"/>
          <w:b/>
          <w:sz w:val="24"/>
          <w:szCs w:val="24"/>
        </w:rPr>
      </w:pPr>
      <w:r w:rsidRPr="00954900">
        <w:rPr>
          <w:rFonts w:ascii="Arial" w:hAnsi="Arial" w:cs="Arial"/>
          <w:b/>
          <w:bCs/>
          <w:sz w:val="24"/>
          <w:szCs w:val="24"/>
        </w:rPr>
        <w:t>Heard</w:t>
      </w:r>
      <w:r w:rsidRPr="00954900">
        <w:rPr>
          <w:rFonts w:ascii="Arial" w:hAnsi="Arial" w:cs="Arial"/>
          <w:sz w:val="24"/>
          <w:szCs w:val="24"/>
        </w:rPr>
        <w:t>:</w:t>
      </w:r>
      <w:r w:rsidRPr="00954900">
        <w:rPr>
          <w:rFonts w:ascii="Arial" w:hAnsi="Arial" w:cs="Arial"/>
          <w:sz w:val="24"/>
          <w:szCs w:val="24"/>
        </w:rPr>
        <w:tab/>
      </w:r>
      <w:r w:rsidR="00DD04FB">
        <w:rPr>
          <w:rFonts w:ascii="Arial" w:hAnsi="Arial" w:cs="Arial"/>
          <w:b/>
          <w:sz w:val="24"/>
          <w:szCs w:val="24"/>
        </w:rPr>
        <w:t>5 April</w:t>
      </w:r>
      <w:r w:rsidR="004761AC">
        <w:rPr>
          <w:rFonts w:ascii="Arial" w:hAnsi="Arial" w:cs="Arial"/>
          <w:b/>
          <w:sz w:val="24"/>
          <w:szCs w:val="24"/>
        </w:rPr>
        <w:t xml:space="preserve"> 2017</w:t>
      </w:r>
    </w:p>
    <w:p w:rsidR="001B7E1F" w:rsidRDefault="00B1571B" w:rsidP="00121E33">
      <w:pPr>
        <w:spacing w:after="0" w:line="360" w:lineRule="auto"/>
        <w:jc w:val="both"/>
        <w:rPr>
          <w:rFonts w:ascii="Arial" w:hAnsi="Arial" w:cs="Arial"/>
          <w:b/>
          <w:sz w:val="24"/>
          <w:szCs w:val="24"/>
        </w:rPr>
      </w:pPr>
      <w:r w:rsidRPr="00954900">
        <w:rPr>
          <w:rFonts w:ascii="Arial" w:hAnsi="Arial" w:cs="Arial"/>
          <w:b/>
          <w:bCs/>
          <w:sz w:val="24"/>
          <w:szCs w:val="24"/>
        </w:rPr>
        <w:t>Delivered</w:t>
      </w:r>
      <w:r w:rsidR="001B7E1F" w:rsidRPr="00954900">
        <w:rPr>
          <w:rFonts w:ascii="Arial" w:hAnsi="Arial" w:cs="Arial"/>
          <w:sz w:val="24"/>
          <w:szCs w:val="24"/>
        </w:rPr>
        <w:t>:</w:t>
      </w:r>
      <w:r w:rsidR="001B7E1F" w:rsidRPr="00954900">
        <w:rPr>
          <w:rFonts w:ascii="Arial" w:hAnsi="Arial" w:cs="Arial"/>
          <w:sz w:val="24"/>
          <w:szCs w:val="24"/>
        </w:rPr>
        <w:tab/>
      </w:r>
      <w:r w:rsidR="001505AC">
        <w:rPr>
          <w:rFonts w:ascii="Arial" w:hAnsi="Arial" w:cs="Arial"/>
          <w:b/>
          <w:sz w:val="24"/>
          <w:szCs w:val="24"/>
        </w:rPr>
        <w:t>1</w:t>
      </w:r>
      <w:r w:rsidR="00DD04FB">
        <w:rPr>
          <w:rFonts w:ascii="Arial" w:hAnsi="Arial" w:cs="Arial"/>
          <w:b/>
          <w:sz w:val="24"/>
          <w:szCs w:val="24"/>
        </w:rPr>
        <w:t>4</w:t>
      </w:r>
      <w:r w:rsidR="001505AC">
        <w:rPr>
          <w:rFonts w:ascii="Arial" w:hAnsi="Arial" w:cs="Arial"/>
          <w:b/>
          <w:sz w:val="24"/>
          <w:szCs w:val="24"/>
        </w:rPr>
        <w:t xml:space="preserve"> June</w:t>
      </w:r>
      <w:r w:rsidR="00146738">
        <w:rPr>
          <w:rFonts w:ascii="Arial" w:hAnsi="Arial" w:cs="Arial"/>
          <w:b/>
          <w:sz w:val="24"/>
          <w:szCs w:val="24"/>
        </w:rPr>
        <w:t xml:space="preserve"> 2017</w:t>
      </w:r>
    </w:p>
    <w:p w:rsidR="00857E03" w:rsidRDefault="00857E03" w:rsidP="001300AA">
      <w:pPr>
        <w:spacing w:after="0" w:line="360" w:lineRule="auto"/>
        <w:jc w:val="both"/>
        <w:rPr>
          <w:rFonts w:ascii="Arial" w:hAnsi="Arial" w:cs="Arial"/>
          <w:sz w:val="24"/>
          <w:szCs w:val="24"/>
        </w:rPr>
      </w:pPr>
    </w:p>
    <w:p w:rsidR="00DD04FB" w:rsidRPr="00DD04FB" w:rsidRDefault="00DD04FB" w:rsidP="001300AA">
      <w:pPr>
        <w:spacing w:after="0" w:line="360" w:lineRule="auto"/>
        <w:jc w:val="both"/>
        <w:rPr>
          <w:rFonts w:ascii="Arial" w:hAnsi="Arial" w:cs="Arial"/>
          <w:b/>
          <w:sz w:val="24"/>
          <w:szCs w:val="24"/>
        </w:rPr>
      </w:pPr>
      <w:r w:rsidRPr="00DD04FB">
        <w:rPr>
          <w:rFonts w:ascii="Arial" w:hAnsi="Arial" w:cs="Arial"/>
          <w:b/>
          <w:sz w:val="24"/>
          <w:szCs w:val="24"/>
        </w:rPr>
        <w:t>Flynote:</w:t>
      </w:r>
      <w:r w:rsidRPr="00DD04FB">
        <w:rPr>
          <w:rFonts w:ascii="Arial" w:hAnsi="Arial" w:cs="Arial"/>
          <w:b/>
          <w:sz w:val="24"/>
          <w:szCs w:val="24"/>
        </w:rPr>
        <w:tab/>
      </w:r>
      <w:r w:rsidRPr="00FF658F">
        <w:rPr>
          <w:rFonts w:ascii="Arial" w:eastAsia="Arial" w:hAnsi="Arial" w:cs="Arial"/>
          <w:color w:val="000000"/>
          <w:sz w:val="24"/>
          <w:szCs w:val="24"/>
          <w:lang w:val="en-ZA" w:eastAsia="en-ZA"/>
        </w:rPr>
        <w:t xml:space="preserve">Applications and </w:t>
      </w:r>
      <w:r w:rsidRPr="00900A16">
        <w:rPr>
          <w:rFonts w:ascii="Arial" w:eastAsia="Arial" w:hAnsi="Arial" w:cs="Arial"/>
          <w:color w:val="000000"/>
          <w:sz w:val="24"/>
          <w:szCs w:val="24"/>
          <w:lang w:val="en-ZA" w:eastAsia="en-ZA"/>
        </w:rPr>
        <w:t xml:space="preserve">Motions </w:t>
      </w:r>
      <w:r>
        <w:rPr>
          <w:rFonts w:ascii="Arial" w:eastAsia="Arial" w:hAnsi="Arial" w:cs="Arial"/>
          <w:color w:val="000000"/>
          <w:sz w:val="24"/>
          <w:szCs w:val="24"/>
          <w:lang w:val="en-ZA" w:eastAsia="en-ZA"/>
        </w:rPr>
        <w:t xml:space="preserve">– Spoliation – </w:t>
      </w:r>
      <w:r w:rsidR="00F972BB">
        <w:rPr>
          <w:rFonts w:ascii="Arial" w:eastAsia="Arial" w:hAnsi="Arial" w:cs="Arial"/>
          <w:color w:val="000000"/>
          <w:sz w:val="24"/>
          <w:szCs w:val="24"/>
          <w:lang w:val="en-ZA" w:eastAsia="en-ZA"/>
        </w:rPr>
        <w:t>Applicant has to prove that he/she was in peaceful and undisturbed possession of the thing and that he/she has been unlawfully dispossessed of such possession by the respondent.</w:t>
      </w:r>
    </w:p>
    <w:p w:rsidR="00DD04FB" w:rsidRDefault="00DD04FB" w:rsidP="001300AA">
      <w:pPr>
        <w:spacing w:after="0" w:line="360" w:lineRule="auto"/>
        <w:jc w:val="both"/>
        <w:rPr>
          <w:rFonts w:ascii="Arial" w:hAnsi="Arial" w:cs="Arial"/>
          <w:sz w:val="24"/>
          <w:szCs w:val="24"/>
        </w:rPr>
      </w:pPr>
    </w:p>
    <w:p w:rsidR="00DD04FB" w:rsidRPr="00DD04FB" w:rsidRDefault="00DD04FB" w:rsidP="001300AA">
      <w:pPr>
        <w:spacing w:after="0" w:line="360" w:lineRule="auto"/>
        <w:jc w:val="both"/>
        <w:rPr>
          <w:rFonts w:ascii="Arial" w:hAnsi="Arial" w:cs="Arial"/>
          <w:b/>
          <w:sz w:val="24"/>
          <w:szCs w:val="24"/>
        </w:rPr>
      </w:pPr>
      <w:r w:rsidRPr="00DD04FB">
        <w:rPr>
          <w:rFonts w:ascii="Arial" w:hAnsi="Arial" w:cs="Arial"/>
          <w:b/>
          <w:sz w:val="24"/>
          <w:szCs w:val="24"/>
        </w:rPr>
        <w:t>Summary:</w:t>
      </w:r>
      <w:r w:rsidRPr="00DD04FB">
        <w:rPr>
          <w:rFonts w:ascii="Arial" w:hAnsi="Arial" w:cs="Arial"/>
          <w:b/>
          <w:sz w:val="24"/>
          <w:szCs w:val="24"/>
        </w:rPr>
        <w:tab/>
      </w:r>
      <w:r>
        <w:rPr>
          <w:rFonts w:ascii="Arial" w:eastAsia="Arial" w:hAnsi="Arial" w:cs="Arial"/>
          <w:color w:val="000000"/>
          <w:sz w:val="24"/>
          <w:szCs w:val="24"/>
          <w:lang w:val="en-ZA" w:eastAsia="en-ZA"/>
        </w:rPr>
        <w:t>The applicant was in possession of the property situated at Erf No</w:t>
      </w:r>
      <w:r w:rsidR="0061286D">
        <w:rPr>
          <w:rFonts w:ascii="Arial" w:eastAsia="Arial" w:hAnsi="Arial" w:cs="Arial"/>
          <w:color w:val="000000"/>
          <w:sz w:val="24"/>
          <w:szCs w:val="24"/>
          <w:lang w:val="en-ZA" w:eastAsia="en-ZA"/>
        </w:rPr>
        <w:t>.</w:t>
      </w:r>
      <w:r>
        <w:rPr>
          <w:rFonts w:ascii="Arial" w:eastAsia="Arial" w:hAnsi="Arial" w:cs="Arial"/>
          <w:color w:val="000000"/>
          <w:sz w:val="24"/>
          <w:szCs w:val="24"/>
          <w:lang w:val="en-ZA" w:eastAsia="en-ZA"/>
        </w:rPr>
        <w:t xml:space="preserve"> 489, Langstrand</w:t>
      </w:r>
      <w:r w:rsidR="001076D0">
        <w:rPr>
          <w:rFonts w:ascii="Arial" w:eastAsia="Arial" w:hAnsi="Arial" w:cs="Arial"/>
          <w:color w:val="000000"/>
          <w:sz w:val="24"/>
          <w:szCs w:val="24"/>
          <w:lang w:val="en-ZA" w:eastAsia="en-ZA"/>
        </w:rPr>
        <w:t xml:space="preserve"> </w:t>
      </w:r>
      <w:r w:rsidR="001076D0">
        <w:rPr>
          <w:rFonts w:ascii="Arial" w:hAnsi="Arial" w:cs="Arial"/>
          <w:sz w:val="24"/>
          <w:szCs w:val="24"/>
        </w:rPr>
        <w:t>(Extension 2)</w:t>
      </w:r>
      <w:r>
        <w:rPr>
          <w:rFonts w:ascii="Arial" w:eastAsia="Arial" w:hAnsi="Arial" w:cs="Arial"/>
          <w:color w:val="000000"/>
          <w:sz w:val="24"/>
          <w:szCs w:val="24"/>
          <w:lang w:val="en-ZA" w:eastAsia="en-ZA"/>
        </w:rPr>
        <w:t xml:space="preserve">, Walvis Bay (‘the property’). The property was previously owned by the applicant’s husband. She and her husband are married out of community of property. The husband sold the property to the respondent. The </w:t>
      </w:r>
      <w:r>
        <w:rPr>
          <w:rFonts w:ascii="Arial" w:eastAsia="Arial" w:hAnsi="Arial" w:cs="Arial"/>
          <w:color w:val="000000"/>
          <w:sz w:val="24"/>
          <w:szCs w:val="24"/>
          <w:lang w:val="en-ZA" w:eastAsia="en-ZA"/>
        </w:rPr>
        <w:lastRenderedPageBreak/>
        <w:t xml:space="preserve">husband </w:t>
      </w:r>
      <w:r w:rsidR="00B75176">
        <w:rPr>
          <w:rFonts w:ascii="Arial" w:eastAsia="Arial" w:hAnsi="Arial" w:cs="Arial"/>
          <w:color w:val="000000"/>
          <w:sz w:val="24"/>
          <w:szCs w:val="24"/>
          <w:lang w:val="en-ZA" w:eastAsia="en-ZA"/>
        </w:rPr>
        <w:t xml:space="preserve">and </w:t>
      </w:r>
      <w:r>
        <w:rPr>
          <w:rFonts w:ascii="Arial" w:eastAsia="Arial" w:hAnsi="Arial" w:cs="Arial"/>
          <w:color w:val="000000"/>
          <w:sz w:val="24"/>
          <w:szCs w:val="24"/>
          <w:lang w:val="en-ZA" w:eastAsia="en-ZA"/>
        </w:rPr>
        <w:t xml:space="preserve">the respondent </w:t>
      </w:r>
      <w:r w:rsidR="00B75176">
        <w:rPr>
          <w:rFonts w:ascii="Arial" w:eastAsia="Arial" w:hAnsi="Arial" w:cs="Arial"/>
          <w:color w:val="000000"/>
          <w:sz w:val="24"/>
          <w:szCs w:val="24"/>
          <w:lang w:val="en-ZA" w:eastAsia="en-ZA"/>
        </w:rPr>
        <w:t xml:space="preserve">then </w:t>
      </w:r>
      <w:r>
        <w:rPr>
          <w:rFonts w:ascii="Arial" w:eastAsia="Arial" w:hAnsi="Arial" w:cs="Arial"/>
          <w:color w:val="000000"/>
          <w:sz w:val="24"/>
          <w:szCs w:val="24"/>
          <w:lang w:val="en-ZA" w:eastAsia="en-ZA"/>
        </w:rPr>
        <w:t xml:space="preserve">entered into an option agreement </w:t>
      </w:r>
      <w:r w:rsidR="00C510E1">
        <w:rPr>
          <w:rFonts w:ascii="Arial" w:eastAsia="Arial" w:hAnsi="Arial" w:cs="Arial"/>
          <w:color w:val="000000"/>
          <w:sz w:val="24"/>
          <w:szCs w:val="24"/>
          <w:lang w:val="en-ZA" w:eastAsia="en-ZA"/>
        </w:rPr>
        <w:t>whereby</w:t>
      </w:r>
      <w:r>
        <w:rPr>
          <w:rFonts w:ascii="Arial" w:eastAsia="Arial" w:hAnsi="Arial" w:cs="Arial"/>
          <w:color w:val="000000"/>
          <w:sz w:val="24"/>
          <w:szCs w:val="24"/>
          <w:lang w:val="en-ZA" w:eastAsia="en-ZA"/>
        </w:rPr>
        <w:t xml:space="preserve"> the applicant’s husband was granted an option to buy back the property. It was further agreed that the applicant would remain in occupation of the property until the option was exercised or expired. The utility accounts remained registered in her name. Her furniture and household equipment also remained in the property. No rent was payable.</w:t>
      </w:r>
    </w:p>
    <w:p w:rsidR="00DD04FB" w:rsidRDefault="00DD04FB" w:rsidP="001300AA">
      <w:pPr>
        <w:spacing w:after="0" w:line="360" w:lineRule="auto"/>
        <w:jc w:val="both"/>
        <w:rPr>
          <w:rFonts w:ascii="Arial" w:hAnsi="Arial" w:cs="Arial"/>
          <w:sz w:val="24"/>
          <w:szCs w:val="24"/>
        </w:rPr>
      </w:pPr>
    </w:p>
    <w:p w:rsidR="00DD04FB" w:rsidRDefault="00DD04FB" w:rsidP="00DD04FB">
      <w:pPr>
        <w:spacing w:after="0" w:line="360" w:lineRule="auto"/>
        <w:jc w:val="both"/>
        <w:rPr>
          <w:rFonts w:ascii="Arial" w:hAnsi="Arial" w:cs="Arial"/>
          <w:sz w:val="24"/>
          <w:szCs w:val="24"/>
        </w:rPr>
      </w:pPr>
      <w:r>
        <w:rPr>
          <w:rFonts w:ascii="Arial" w:eastAsia="Arial" w:hAnsi="Arial" w:cs="Arial"/>
          <w:color w:val="000000"/>
          <w:sz w:val="24"/>
          <w:szCs w:val="24"/>
          <w:lang w:val="en-ZA" w:eastAsia="en-ZA"/>
        </w:rPr>
        <w:t>In consideration for the occupation, the applicant was responsible for the maintaining the interior of the property and was further responsible for the payment of security services, rates and taxes as well utility accounts.</w:t>
      </w:r>
    </w:p>
    <w:p w:rsidR="00DD04FB" w:rsidRDefault="00DD04FB" w:rsidP="00DD04FB">
      <w:pPr>
        <w:spacing w:after="0" w:line="360" w:lineRule="auto"/>
        <w:jc w:val="both"/>
        <w:rPr>
          <w:rFonts w:ascii="Arial" w:hAnsi="Arial" w:cs="Arial"/>
          <w:sz w:val="24"/>
          <w:szCs w:val="24"/>
        </w:rPr>
      </w:pPr>
    </w:p>
    <w:p w:rsidR="00DD04FB" w:rsidRDefault="00DD04FB" w:rsidP="00DD04FB">
      <w:pPr>
        <w:spacing w:after="0" w:line="360" w:lineRule="auto"/>
        <w:jc w:val="both"/>
        <w:rPr>
          <w:rFonts w:ascii="Arial" w:hAnsi="Arial" w:cs="Arial"/>
          <w:sz w:val="24"/>
          <w:szCs w:val="24"/>
        </w:rPr>
      </w:pPr>
      <w:r>
        <w:rPr>
          <w:rFonts w:ascii="Arial" w:hAnsi="Arial" w:cs="Arial"/>
          <w:sz w:val="24"/>
          <w:szCs w:val="24"/>
        </w:rPr>
        <w:t>The applicant is originally from the town of Walvis Bay</w:t>
      </w:r>
      <w:r w:rsidR="00EF735A">
        <w:rPr>
          <w:rFonts w:ascii="Arial" w:hAnsi="Arial" w:cs="Arial"/>
          <w:sz w:val="24"/>
          <w:szCs w:val="24"/>
        </w:rPr>
        <w:t>,</w:t>
      </w:r>
      <w:r>
        <w:rPr>
          <w:rFonts w:ascii="Arial" w:hAnsi="Arial" w:cs="Arial"/>
          <w:sz w:val="24"/>
          <w:szCs w:val="24"/>
        </w:rPr>
        <w:t xml:space="preserve"> but she and her husband </w:t>
      </w:r>
      <w:r w:rsidR="00EF735A">
        <w:rPr>
          <w:rFonts w:ascii="Arial" w:hAnsi="Arial" w:cs="Arial"/>
          <w:sz w:val="24"/>
          <w:szCs w:val="24"/>
        </w:rPr>
        <w:t xml:space="preserve">have </w:t>
      </w:r>
      <w:r>
        <w:rPr>
          <w:rFonts w:ascii="Arial" w:hAnsi="Arial" w:cs="Arial"/>
          <w:sz w:val="24"/>
          <w:szCs w:val="24"/>
        </w:rPr>
        <w:t>in the meantime relocated to South Africa where she is practicing as a dentist. He</w:t>
      </w:r>
      <w:r w:rsidR="00824A7D">
        <w:rPr>
          <w:rFonts w:ascii="Arial" w:hAnsi="Arial" w:cs="Arial"/>
          <w:sz w:val="24"/>
          <w:szCs w:val="24"/>
        </w:rPr>
        <w:t>r</w:t>
      </w:r>
      <w:r>
        <w:rPr>
          <w:rFonts w:ascii="Arial" w:hAnsi="Arial" w:cs="Arial"/>
          <w:sz w:val="24"/>
          <w:szCs w:val="24"/>
        </w:rPr>
        <w:t xml:space="preserve"> parents reside at Walvis Bay. She annually visits her parents during the festive season. During such visit</w:t>
      </w:r>
      <w:r w:rsidR="00824A7D">
        <w:rPr>
          <w:rFonts w:ascii="Arial" w:hAnsi="Arial" w:cs="Arial"/>
          <w:sz w:val="24"/>
          <w:szCs w:val="24"/>
        </w:rPr>
        <w:t>s,</w:t>
      </w:r>
      <w:r>
        <w:rPr>
          <w:rFonts w:ascii="Arial" w:hAnsi="Arial" w:cs="Arial"/>
          <w:sz w:val="24"/>
          <w:szCs w:val="24"/>
        </w:rPr>
        <w:t xml:space="preserve"> she stayed in the property.</w:t>
      </w:r>
    </w:p>
    <w:p w:rsidR="00DD04FB" w:rsidRDefault="00DD04FB" w:rsidP="00DD04FB">
      <w:pPr>
        <w:spacing w:after="0" w:line="360" w:lineRule="auto"/>
        <w:jc w:val="both"/>
        <w:rPr>
          <w:rFonts w:ascii="Arial" w:hAnsi="Arial" w:cs="Arial"/>
          <w:sz w:val="24"/>
          <w:szCs w:val="24"/>
        </w:rPr>
      </w:pPr>
    </w:p>
    <w:p w:rsidR="00DD04FB" w:rsidRDefault="00DD04FB" w:rsidP="00DD04FB">
      <w:pPr>
        <w:spacing w:after="0" w:line="360" w:lineRule="auto"/>
        <w:jc w:val="both"/>
        <w:rPr>
          <w:rFonts w:ascii="Arial" w:hAnsi="Arial" w:cs="Arial"/>
          <w:sz w:val="24"/>
          <w:szCs w:val="24"/>
        </w:rPr>
      </w:pPr>
      <w:r>
        <w:rPr>
          <w:rFonts w:ascii="Arial" w:hAnsi="Arial" w:cs="Arial"/>
          <w:sz w:val="24"/>
          <w:szCs w:val="24"/>
        </w:rPr>
        <w:t>On or about 14 December 2016</w:t>
      </w:r>
      <w:r w:rsidR="00363F75">
        <w:rPr>
          <w:rFonts w:ascii="Arial" w:hAnsi="Arial" w:cs="Arial"/>
          <w:sz w:val="24"/>
          <w:szCs w:val="24"/>
        </w:rPr>
        <w:t>,</w:t>
      </w:r>
      <w:r>
        <w:rPr>
          <w:rFonts w:ascii="Arial" w:hAnsi="Arial" w:cs="Arial"/>
          <w:sz w:val="24"/>
          <w:szCs w:val="24"/>
        </w:rPr>
        <w:t xml:space="preserve"> after the applicant and her family had arrived in Namibia for their annual holiday</w:t>
      </w:r>
      <w:r w:rsidR="00363F75">
        <w:rPr>
          <w:rFonts w:ascii="Arial" w:hAnsi="Arial" w:cs="Arial"/>
          <w:sz w:val="24"/>
          <w:szCs w:val="24"/>
        </w:rPr>
        <w:t>,</w:t>
      </w:r>
      <w:r>
        <w:rPr>
          <w:rFonts w:ascii="Arial" w:hAnsi="Arial" w:cs="Arial"/>
          <w:sz w:val="24"/>
          <w:szCs w:val="24"/>
        </w:rPr>
        <w:t xml:space="preserve"> a representative of the respondent removed the security firm </w:t>
      </w:r>
      <w:r w:rsidR="00C060E8">
        <w:rPr>
          <w:rFonts w:ascii="Arial" w:hAnsi="Arial" w:cs="Arial"/>
          <w:sz w:val="24"/>
          <w:szCs w:val="24"/>
        </w:rPr>
        <w:t>that</w:t>
      </w:r>
      <w:r>
        <w:rPr>
          <w:rFonts w:ascii="Arial" w:hAnsi="Arial" w:cs="Arial"/>
          <w:sz w:val="24"/>
          <w:szCs w:val="24"/>
        </w:rPr>
        <w:t xml:space="preserve"> had been monitoring the property, placed a new security firm</w:t>
      </w:r>
      <w:r w:rsidR="00363F75">
        <w:rPr>
          <w:rFonts w:ascii="Arial" w:hAnsi="Arial" w:cs="Arial"/>
          <w:sz w:val="24"/>
          <w:szCs w:val="24"/>
        </w:rPr>
        <w:t xml:space="preserve"> in charge</w:t>
      </w:r>
      <w:r w:rsidR="00C060E8">
        <w:rPr>
          <w:rFonts w:ascii="Arial" w:hAnsi="Arial" w:cs="Arial"/>
          <w:sz w:val="24"/>
          <w:szCs w:val="24"/>
        </w:rPr>
        <w:t>,</w:t>
      </w:r>
      <w:r>
        <w:rPr>
          <w:rFonts w:ascii="Arial" w:hAnsi="Arial" w:cs="Arial"/>
          <w:sz w:val="24"/>
          <w:szCs w:val="24"/>
        </w:rPr>
        <w:t xml:space="preserve"> and changed the locks at the entry door of the property. The foregoing actions on behalf of the respondent prompted the applicant to launch an urgent </w:t>
      </w:r>
      <w:r w:rsidRPr="00DD04FB">
        <w:rPr>
          <w:rFonts w:ascii="Arial" w:hAnsi="Arial" w:cs="Arial"/>
          <w:i/>
          <w:sz w:val="24"/>
          <w:szCs w:val="24"/>
        </w:rPr>
        <w:t>ex parte</w:t>
      </w:r>
      <w:r>
        <w:rPr>
          <w:rFonts w:ascii="Arial" w:hAnsi="Arial" w:cs="Arial"/>
          <w:sz w:val="24"/>
          <w:szCs w:val="24"/>
        </w:rPr>
        <w:t xml:space="preserve"> application. The court then issued a rule </w:t>
      </w:r>
      <w:r w:rsidRPr="00DD04FB">
        <w:rPr>
          <w:rFonts w:ascii="Arial" w:hAnsi="Arial" w:cs="Arial"/>
          <w:i/>
          <w:sz w:val="24"/>
          <w:szCs w:val="24"/>
        </w:rPr>
        <w:t>nisi</w:t>
      </w:r>
      <w:r>
        <w:rPr>
          <w:rFonts w:ascii="Arial" w:hAnsi="Arial" w:cs="Arial"/>
          <w:sz w:val="24"/>
          <w:szCs w:val="24"/>
        </w:rPr>
        <w:t xml:space="preserve">. On the return date, </w:t>
      </w:r>
      <w:r w:rsidR="006C665A">
        <w:rPr>
          <w:rFonts w:ascii="Arial" w:hAnsi="Arial" w:cs="Arial"/>
          <w:sz w:val="24"/>
          <w:szCs w:val="24"/>
        </w:rPr>
        <w:t xml:space="preserve">the respondent </w:t>
      </w:r>
      <w:r>
        <w:rPr>
          <w:rFonts w:ascii="Arial" w:hAnsi="Arial" w:cs="Arial"/>
          <w:sz w:val="24"/>
          <w:szCs w:val="24"/>
        </w:rPr>
        <w:t xml:space="preserve">raised two points </w:t>
      </w:r>
      <w:r w:rsidRPr="00DD04FB">
        <w:rPr>
          <w:rFonts w:ascii="Arial" w:hAnsi="Arial" w:cs="Arial"/>
          <w:i/>
          <w:sz w:val="24"/>
          <w:szCs w:val="24"/>
        </w:rPr>
        <w:t>in limine</w:t>
      </w:r>
      <w:r>
        <w:rPr>
          <w:rFonts w:ascii="Arial" w:hAnsi="Arial" w:cs="Arial"/>
          <w:sz w:val="24"/>
          <w:szCs w:val="24"/>
        </w:rPr>
        <w:t xml:space="preserve">: lack of urgency and the fact that the application was brought </w:t>
      </w:r>
      <w:r w:rsidRPr="00DD04FB">
        <w:rPr>
          <w:rFonts w:ascii="Arial" w:hAnsi="Arial" w:cs="Arial"/>
          <w:i/>
          <w:sz w:val="24"/>
          <w:szCs w:val="24"/>
        </w:rPr>
        <w:t>ex parte</w:t>
      </w:r>
      <w:r>
        <w:rPr>
          <w:rFonts w:ascii="Arial" w:hAnsi="Arial" w:cs="Arial"/>
          <w:sz w:val="24"/>
          <w:szCs w:val="24"/>
        </w:rPr>
        <w:t>.</w:t>
      </w:r>
    </w:p>
    <w:p w:rsidR="00DD04FB" w:rsidRPr="000E0809" w:rsidRDefault="00DD04FB" w:rsidP="00DD04FB">
      <w:pPr>
        <w:spacing w:after="0" w:line="360" w:lineRule="auto"/>
        <w:jc w:val="both"/>
        <w:rPr>
          <w:rFonts w:ascii="Arial" w:hAnsi="Arial" w:cs="Arial"/>
          <w:sz w:val="16"/>
          <w:szCs w:val="16"/>
        </w:rPr>
      </w:pPr>
    </w:p>
    <w:p w:rsidR="001B7243" w:rsidRPr="00A4443D" w:rsidRDefault="001B7243" w:rsidP="001B7243">
      <w:pPr>
        <w:spacing w:after="0" w:line="360" w:lineRule="auto"/>
        <w:jc w:val="both"/>
        <w:rPr>
          <w:rFonts w:ascii="Arial" w:hAnsi="Arial" w:cs="Arial"/>
          <w:bCs/>
          <w:sz w:val="24"/>
          <w:szCs w:val="24"/>
        </w:rPr>
      </w:pPr>
      <w:r w:rsidRPr="00A4443D">
        <w:rPr>
          <w:rFonts w:ascii="Arial" w:hAnsi="Arial" w:cs="Arial"/>
          <w:bCs/>
          <w:sz w:val="24"/>
          <w:szCs w:val="24"/>
        </w:rPr>
        <w:pict>
          <v:rect id="_x0000_i1025" style="width:0;height:1.5pt" o:hralign="center" o:hrstd="t" o:hr="t" fillcolor="#a0a0a0" stroked="f"/>
        </w:pict>
      </w:r>
    </w:p>
    <w:p w:rsidR="001B7243" w:rsidRPr="00A4443D" w:rsidRDefault="001B7243" w:rsidP="001B7243">
      <w:pPr>
        <w:spacing w:after="0" w:line="360" w:lineRule="auto"/>
        <w:jc w:val="center"/>
        <w:rPr>
          <w:rFonts w:ascii="Arial" w:hAnsi="Arial" w:cs="Arial"/>
          <w:b/>
          <w:bCs/>
          <w:sz w:val="24"/>
          <w:szCs w:val="24"/>
        </w:rPr>
      </w:pPr>
      <w:r w:rsidRPr="00A4443D">
        <w:rPr>
          <w:rFonts w:ascii="Arial" w:hAnsi="Arial" w:cs="Arial"/>
          <w:b/>
          <w:bCs/>
          <w:sz w:val="24"/>
          <w:szCs w:val="24"/>
        </w:rPr>
        <w:t>ORDER</w:t>
      </w:r>
    </w:p>
    <w:p w:rsidR="001B7243" w:rsidRPr="00A4443D" w:rsidRDefault="001B7243" w:rsidP="001B7243">
      <w:pPr>
        <w:spacing w:after="0" w:line="360" w:lineRule="auto"/>
        <w:jc w:val="center"/>
        <w:rPr>
          <w:rFonts w:ascii="Arial" w:hAnsi="Arial" w:cs="Arial"/>
          <w:b/>
          <w:bCs/>
          <w:sz w:val="24"/>
          <w:szCs w:val="24"/>
        </w:rPr>
      </w:pPr>
      <w:r w:rsidRPr="00A4443D">
        <w:rPr>
          <w:rFonts w:ascii="Arial" w:hAnsi="Arial" w:cs="Arial"/>
          <w:bCs/>
          <w:sz w:val="24"/>
          <w:szCs w:val="24"/>
        </w:rPr>
        <w:pict>
          <v:rect id="_x0000_i1026" style="width:0;height:1.5pt" o:hralign="center" o:hrstd="t" o:hr="t" fillcolor="#a0a0a0" stroked="f"/>
        </w:pict>
      </w:r>
    </w:p>
    <w:p w:rsidR="002E2B50" w:rsidRPr="000E0809" w:rsidRDefault="002E2B50" w:rsidP="006146CB">
      <w:pPr>
        <w:pStyle w:val="BodyText"/>
        <w:tabs>
          <w:tab w:val="left" w:pos="540"/>
        </w:tabs>
        <w:spacing w:line="360" w:lineRule="auto"/>
        <w:ind w:left="540" w:hanging="540"/>
        <w:jc w:val="both"/>
        <w:rPr>
          <w:rFonts w:ascii="Arial" w:hAnsi="Arial" w:cs="Arial"/>
          <w:sz w:val="16"/>
          <w:szCs w:val="16"/>
          <w:lang w:val="en-US"/>
        </w:rPr>
      </w:pPr>
    </w:p>
    <w:p w:rsidR="001300AA" w:rsidRPr="006146CB" w:rsidRDefault="001300AA" w:rsidP="00DD04FB">
      <w:pPr>
        <w:pStyle w:val="BodyText"/>
        <w:spacing w:line="360" w:lineRule="auto"/>
        <w:ind w:left="540" w:hanging="540"/>
        <w:jc w:val="both"/>
        <w:rPr>
          <w:rFonts w:ascii="Arial" w:hAnsi="Arial" w:cs="Arial"/>
          <w:lang w:val="en-US"/>
        </w:rPr>
      </w:pPr>
      <w:r w:rsidRPr="006146CB">
        <w:rPr>
          <w:rFonts w:ascii="Arial" w:hAnsi="Arial" w:cs="Arial"/>
          <w:lang w:val="en-US"/>
        </w:rPr>
        <w:t>1.</w:t>
      </w:r>
      <w:r w:rsidRPr="006146CB">
        <w:rPr>
          <w:rFonts w:ascii="Arial" w:hAnsi="Arial" w:cs="Arial"/>
          <w:lang w:val="en-US"/>
        </w:rPr>
        <w:tab/>
      </w:r>
      <w:r w:rsidR="00DD04FB">
        <w:rPr>
          <w:rFonts w:ascii="Arial" w:eastAsia="Arial" w:hAnsi="Arial" w:cs="Arial"/>
          <w:color w:val="000000"/>
          <w:lang w:val="en-ZA" w:eastAsia="en-ZA"/>
        </w:rPr>
        <w:t xml:space="preserve">The rule </w:t>
      </w:r>
      <w:r w:rsidR="00DD04FB" w:rsidRPr="005570BF">
        <w:rPr>
          <w:rFonts w:ascii="Arial" w:eastAsia="Arial" w:hAnsi="Arial" w:cs="Arial"/>
          <w:i/>
          <w:color w:val="000000"/>
          <w:lang w:val="en-ZA" w:eastAsia="en-ZA"/>
        </w:rPr>
        <w:t>nisi</w:t>
      </w:r>
      <w:r w:rsidR="00DD04FB">
        <w:rPr>
          <w:rFonts w:ascii="Arial" w:eastAsia="Arial" w:hAnsi="Arial" w:cs="Arial"/>
          <w:color w:val="000000"/>
          <w:lang w:val="en-ZA" w:eastAsia="en-ZA"/>
        </w:rPr>
        <w:t xml:space="preserve"> is confirmed</w:t>
      </w:r>
      <w:r w:rsidRPr="006146CB">
        <w:rPr>
          <w:rFonts w:ascii="Arial" w:hAnsi="Arial" w:cs="Arial"/>
          <w:lang w:val="en-US"/>
        </w:rPr>
        <w:t>.</w:t>
      </w:r>
    </w:p>
    <w:p w:rsidR="001300AA" w:rsidRPr="000E0809" w:rsidRDefault="001300AA" w:rsidP="00DD04FB">
      <w:pPr>
        <w:pStyle w:val="BodyText"/>
        <w:spacing w:line="360" w:lineRule="auto"/>
        <w:ind w:left="540" w:hanging="540"/>
        <w:jc w:val="both"/>
        <w:rPr>
          <w:rFonts w:ascii="Arial" w:hAnsi="Arial" w:cs="Arial"/>
          <w:sz w:val="20"/>
          <w:szCs w:val="20"/>
          <w:lang w:val="en-US"/>
        </w:rPr>
      </w:pPr>
    </w:p>
    <w:p w:rsidR="00DD04FB" w:rsidRPr="00874903" w:rsidRDefault="001300AA" w:rsidP="006E4612">
      <w:pPr>
        <w:pStyle w:val="ColorfulList-Accent1"/>
        <w:tabs>
          <w:tab w:val="left" w:pos="540"/>
        </w:tabs>
        <w:spacing w:after="0" w:line="360" w:lineRule="auto"/>
        <w:ind w:left="0" w:right="368"/>
        <w:rPr>
          <w:rFonts w:ascii="Arial" w:eastAsia="Arial" w:hAnsi="Arial" w:cs="Arial"/>
          <w:color w:val="000000"/>
          <w:sz w:val="24"/>
          <w:szCs w:val="24"/>
          <w:lang w:val="en-ZA" w:eastAsia="en-ZA"/>
        </w:rPr>
      </w:pPr>
      <w:r w:rsidRPr="006146CB">
        <w:rPr>
          <w:rFonts w:ascii="Arial" w:hAnsi="Arial" w:cs="Arial"/>
        </w:rPr>
        <w:t>2.</w:t>
      </w:r>
      <w:r w:rsidRPr="006146CB">
        <w:rPr>
          <w:rFonts w:ascii="Arial" w:hAnsi="Arial" w:cs="Arial"/>
        </w:rPr>
        <w:tab/>
      </w:r>
      <w:r w:rsidR="00DD04FB">
        <w:rPr>
          <w:rFonts w:ascii="Arial" w:eastAsia="Arial" w:hAnsi="Arial" w:cs="Arial"/>
          <w:color w:val="000000"/>
          <w:sz w:val="24"/>
          <w:szCs w:val="24"/>
          <w:lang w:val="en-ZA" w:eastAsia="en-ZA"/>
        </w:rPr>
        <w:t>The respondent is ordered to pay the applicant’s costs.</w:t>
      </w:r>
    </w:p>
    <w:p w:rsidR="001300AA" w:rsidRPr="000E0809" w:rsidRDefault="001300AA" w:rsidP="006146CB">
      <w:pPr>
        <w:pStyle w:val="BodyText"/>
        <w:tabs>
          <w:tab w:val="left" w:pos="540"/>
        </w:tabs>
        <w:spacing w:line="360" w:lineRule="auto"/>
        <w:ind w:left="540" w:hanging="540"/>
        <w:jc w:val="both"/>
        <w:rPr>
          <w:rFonts w:ascii="Arial" w:hAnsi="Arial" w:cs="Arial"/>
          <w:sz w:val="16"/>
          <w:szCs w:val="16"/>
          <w:lang w:val="en-US"/>
        </w:rPr>
      </w:pPr>
    </w:p>
    <w:p w:rsidR="001B7E1F" w:rsidRPr="006E026B" w:rsidRDefault="007100DD" w:rsidP="001B7E1F">
      <w:pPr>
        <w:spacing w:after="0" w:line="360" w:lineRule="auto"/>
        <w:jc w:val="both"/>
        <w:rPr>
          <w:rFonts w:ascii="Arial" w:hAnsi="Arial" w:cs="Arial"/>
          <w:bCs/>
          <w:sz w:val="24"/>
          <w:szCs w:val="24"/>
        </w:rPr>
      </w:pPr>
      <w:r w:rsidRPr="007100DD">
        <w:rPr>
          <w:rFonts w:ascii="Arial" w:hAnsi="Arial" w:cs="Arial"/>
          <w:bCs/>
          <w:sz w:val="24"/>
          <w:szCs w:val="24"/>
        </w:rPr>
        <w:pict>
          <v:rect id="_x0000_i1027" style="width:0;height:1.5pt" o:hralign="center" o:hrstd="t" o:hr="t" fillcolor="#a0a0a0" stroked="f"/>
        </w:pict>
      </w:r>
    </w:p>
    <w:p w:rsidR="001B7E1F" w:rsidRPr="006E026B" w:rsidRDefault="00833371"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7100DD" w:rsidP="001B7E1F">
      <w:pPr>
        <w:spacing w:after="0" w:line="360" w:lineRule="auto"/>
        <w:jc w:val="center"/>
        <w:rPr>
          <w:rFonts w:ascii="Arial" w:hAnsi="Arial" w:cs="Arial"/>
          <w:b/>
          <w:sz w:val="24"/>
          <w:szCs w:val="24"/>
        </w:rPr>
      </w:pPr>
      <w:r w:rsidRPr="007100DD">
        <w:rPr>
          <w:rFonts w:ascii="Arial" w:hAnsi="Arial" w:cs="Arial"/>
          <w:bCs/>
          <w:sz w:val="24"/>
          <w:szCs w:val="24"/>
        </w:rPr>
        <w:pict>
          <v:rect id="_x0000_i1028" style="width:0;height:1.5pt" o:hralign="center" o:hrstd="t" o:hr="t" fillcolor="#a0a0a0" stroked="f"/>
        </w:pict>
      </w:r>
    </w:p>
    <w:p w:rsidR="001B7E1F" w:rsidRPr="006146CB" w:rsidRDefault="001B7E1F" w:rsidP="006146CB">
      <w:pPr>
        <w:spacing w:after="0" w:line="360" w:lineRule="auto"/>
        <w:ind w:left="1440" w:hanging="1440"/>
        <w:jc w:val="both"/>
        <w:rPr>
          <w:rFonts w:ascii="Arial" w:hAnsi="Arial" w:cs="Arial"/>
          <w:sz w:val="24"/>
          <w:szCs w:val="24"/>
        </w:rPr>
      </w:pPr>
    </w:p>
    <w:p w:rsidR="001B7E1F" w:rsidRPr="006146CB" w:rsidRDefault="008A5C8E" w:rsidP="006146CB">
      <w:pPr>
        <w:spacing w:after="0" w:line="360" w:lineRule="auto"/>
        <w:ind w:left="1440" w:hanging="1440"/>
        <w:jc w:val="both"/>
        <w:rPr>
          <w:rFonts w:ascii="Arial" w:hAnsi="Arial" w:cs="Arial"/>
          <w:b/>
          <w:i/>
          <w:sz w:val="24"/>
          <w:szCs w:val="24"/>
        </w:rPr>
      </w:pPr>
      <w:r w:rsidRPr="006146CB">
        <w:rPr>
          <w:rFonts w:ascii="Arial" w:hAnsi="Arial" w:cs="Arial"/>
          <w:sz w:val="24"/>
          <w:szCs w:val="24"/>
        </w:rPr>
        <w:t>ANGULA DJP</w:t>
      </w:r>
      <w:r w:rsidR="001B7E1F" w:rsidRPr="006146CB">
        <w:rPr>
          <w:rFonts w:ascii="Arial" w:hAnsi="Arial" w:cs="Arial"/>
          <w:sz w:val="24"/>
          <w:szCs w:val="24"/>
        </w:rPr>
        <w:t>:</w:t>
      </w:r>
    </w:p>
    <w:p w:rsidR="00833371" w:rsidRDefault="00833371" w:rsidP="006146CB">
      <w:pPr>
        <w:spacing w:after="0" w:line="360" w:lineRule="auto"/>
        <w:jc w:val="both"/>
        <w:rPr>
          <w:rFonts w:ascii="Arial" w:hAnsi="Arial" w:cs="Arial"/>
          <w:sz w:val="24"/>
          <w:szCs w:val="24"/>
        </w:rPr>
      </w:pPr>
    </w:p>
    <w:p w:rsidR="00CA74D3" w:rsidRDefault="00CA74D3" w:rsidP="00186B31">
      <w:pPr>
        <w:spacing w:after="0" w:line="360" w:lineRule="auto"/>
        <w:ind w:left="10"/>
        <w:jc w:val="both"/>
        <w:rPr>
          <w:rFonts w:ascii="Arial" w:hAnsi="Arial" w:cs="Arial"/>
          <w:sz w:val="24"/>
          <w:szCs w:val="24"/>
          <w:u w:val="single"/>
        </w:rPr>
      </w:pPr>
      <w:r>
        <w:rPr>
          <w:rFonts w:ascii="Arial" w:hAnsi="Arial" w:cs="Arial"/>
          <w:sz w:val="24"/>
          <w:szCs w:val="24"/>
          <w:u w:val="single"/>
        </w:rPr>
        <w:t>Introduction</w:t>
      </w:r>
    </w:p>
    <w:p w:rsidR="00CA74D3" w:rsidRPr="00186B31" w:rsidRDefault="00CA74D3" w:rsidP="00186B31">
      <w:pPr>
        <w:spacing w:after="0" w:line="360" w:lineRule="auto"/>
        <w:ind w:left="10"/>
        <w:jc w:val="both"/>
        <w:rPr>
          <w:rFonts w:ascii="Arial" w:hAnsi="Arial" w:cs="Arial"/>
          <w:sz w:val="24"/>
          <w:szCs w:val="24"/>
          <w:u w:val="single"/>
        </w:rPr>
      </w:pPr>
    </w:p>
    <w:p w:rsidR="00CA74D3" w:rsidRDefault="00833371" w:rsidP="006146CB">
      <w:pPr>
        <w:spacing w:after="0" w:line="360" w:lineRule="auto"/>
        <w:jc w:val="both"/>
        <w:rPr>
          <w:rFonts w:ascii="Arial" w:hAnsi="Arial" w:cs="Arial"/>
          <w:sz w:val="24"/>
          <w:szCs w:val="24"/>
        </w:rPr>
      </w:pPr>
      <w:r w:rsidRPr="006146CB">
        <w:rPr>
          <w:rFonts w:ascii="Arial" w:hAnsi="Arial" w:cs="Arial"/>
          <w:sz w:val="24"/>
          <w:szCs w:val="24"/>
        </w:rPr>
        <w:t>[1]</w:t>
      </w:r>
      <w:r w:rsidRPr="006146CB">
        <w:rPr>
          <w:rFonts w:ascii="Arial" w:hAnsi="Arial" w:cs="Arial"/>
          <w:sz w:val="24"/>
          <w:szCs w:val="24"/>
        </w:rPr>
        <w:tab/>
      </w:r>
      <w:r w:rsidR="001076D0" w:rsidRPr="00816D17">
        <w:rPr>
          <w:rFonts w:ascii="Arial" w:hAnsi="Arial" w:cs="Arial"/>
          <w:sz w:val="24"/>
          <w:szCs w:val="24"/>
        </w:rPr>
        <w:t xml:space="preserve">The applicant </w:t>
      </w:r>
      <w:r w:rsidR="001076D0">
        <w:rPr>
          <w:rFonts w:ascii="Arial" w:hAnsi="Arial" w:cs="Arial"/>
          <w:sz w:val="24"/>
          <w:szCs w:val="24"/>
        </w:rPr>
        <w:t xml:space="preserve">brought an </w:t>
      </w:r>
      <w:r w:rsidR="001076D0" w:rsidRPr="001076D0">
        <w:rPr>
          <w:rFonts w:ascii="Arial" w:hAnsi="Arial" w:cs="Arial"/>
          <w:i/>
          <w:sz w:val="24"/>
          <w:szCs w:val="24"/>
        </w:rPr>
        <w:t>ex parte</w:t>
      </w:r>
      <w:r w:rsidR="001076D0">
        <w:rPr>
          <w:rFonts w:ascii="Arial" w:hAnsi="Arial" w:cs="Arial"/>
          <w:sz w:val="24"/>
          <w:szCs w:val="24"/>
        </w:rPr>
        <w:t xml:space="preserve"> urgent application on 21 December 2016 in which she </w:t>
      </w:r>
      <w:r w:rsidR="001076D0" w:rsidRPr="00816D17">
        <w:rPr>
          <w:rFonts w:ascii="Arial" w:hAnsi="Arial" w:cs="Arial"/>
          <w:sz w:val="24"/>
          <w:szCs w:val="24"/>
        </w:rPr>
        <w:t>sought a</w:t>
      </w:r>
      <w:r w:rsidR="001076D0">
        <w:rPr>
          <w:rFonts w:ascii="Arial" w:hAnsi="Arial" w:cs="Arial"/>
          <w:sz w:val="24"/>
          <w:szCs w:val="24"/>
        </w:rPr>
        <w:t xml:space="preserve"> rule </w:t>
      </w:r>
      <w:r w:rsidR="001076D0" w:rsidRPr="001076D0">
        <w:rPr>
          <w:rFonts w:ascii="Arial" w:hAnsi="Arial" w:cs="Arial"/>
          <w:i/>
          <w:sz w:val="24"/>
          <w:szCs w:val="24"/>
        </w:rPr>
        <w:t>nisi</w:t>
      </w:r>
      <w:r w:rsidR="001076D0">
        <w:rPr>
          <w:rFonts w:ascii="Arial" w:hAnsi="Arial" w:cs="Arial"/>
          <w:sz w:val="24"/>
          <w:szCs w:val="24"/>
        </w:rPr>
        <w:t xml:space="preserve"> </w:t>
      </w:r>
      <w:r w:rsidR="005101AA">
        <w:rPr>
          <w:rFonts w:ascii="Arial" w:hAnsi="Arial" w:cs="Arial"/>
          <w:sz w:val="24"/>
          <w:szCs w:val="24"/>
        </w:rPr>
        <w:t>to restore</w:t>
      </w:r>
      <w:r w:rsidR="001076D0">
        <w:rPr>
          <w:rFonts w:ascii="Arial" w:hAnsi="Arial" w:cs="Arial"/>
          <w:sz w:val="24"/>
          <w:szCs w:val="24"/>
        </w:rPr>
        <w:t xml:space="preserve"> possession</w:t>
      </w:r>
      <w:r w:rsidR="0064691D">
        <w:rPr>
          <w:rFonts w:ascii="Arial" w:hAnsi="Arial" w:cs="Arial"/>
          <w:sz w:val="24"/>
          <w:szCs w:val="24"/>
        </w:rPr>
        <w:t xml:space="preserve"> of </w:t>
      </w:r>
      <w:r w:rsidR="001076D0">
        <w:rPr>
          <w:rFonts w:ascii="Arial" w:hAnsi="Arial" w:cs="Arial"/>
          <w:sz w:val="24"/>
          <w:szCs w:val="24"/>
        </w:rPr>
        <w:t>the property to her</w:t>
      </w:r>
      <w:r w:rsidR="002E2B50">
        <w:rPr>
          <w:rFonts w:ascii="Arial" w:hAnsi="Arial" w:cs="Arial"/>
          <w:sz w:val="24"/>
          <w:szCs w:val="24"/>
        </w:rPr>
        <w:t>.</w:t>
      </w:r>
    </w:p>
    <w:p w:rsidR="00CA74D3" w:rsidRDefault="00CA74D3" w:rsidP="006146CB">
      <w:pPr>
        <w:spacing w:after="0" w:line="360" w:lineRule="auto"/>
        <w:jc w:val="both"/>
        <w:rPr>
          <w:rFonts w:ascii="Arial" w:hAnsi="Arial" w:cs="Arial"/>
          <w:sz w:val="24"/>
          <w:szCs w:val="24"/>
        </w:rPr>
      </w:pPr>
    </w:p>
    <w:p w:rsidR="00760BCE" w:rsidRPr="006146CB" w:rsidRDefault="00CA74D3" w:rsidP="006146C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076D0">
        <w:rPr>
          <w:rFonts w:ascii="Arial" w:hAnsi="Arial" w:cs="Arial"/>
          <w:sz w:val="24"/>
          <w:szCs w:val="24"/>
        </w:rPr>
        <w:t>Oosthuizen J</w:t>
      </w:r>
      <w:r w:rsidR="001076D0" w:rsidRPr="00187A6E">
        <w:rPr>
          <w:rFonts w:ascii="Arial" w:hAnsi="Arial" w:cs="Arial"/>
          <w:sz w:val="24"/>
          <w:szCs w:val="24"/>
        </w:rPr>
        <w:t xml:space="preserve"> </w:t>
      </w:r>
      <w:r w:rsidR="001076D0">
        <w:rPr>
          <w:rFonts w:ascii="Arial" w:hAnsi="Arial" w:cs="Arial"/>
          <w:sz w:val="24"/>
          <w:szCs w:val="24"/>
        </w:rPr>
        <w:t>granted an interim order directing the respondent to restore to the applicant possession of the property</w:t>
      </w:r>
      <w:r w:rsidR="00CE2E65">
        <w:rPr>
          <w:rFonts w:ascii="Arial" w:hAnsi="Arial" w:cs="Arial"/>
          <w:sz w:val="24"/>
          <w:szCs w:val="24"/>
        </w:rPr>
        <w:t>,</w:t>
      </w:r>
      <w:r w:rsidR="001076D0">
        <w:rPr>
          <w:rFonts w:ascii="Arial" w:hAnsi="Arial" w:cs="Arial"/>
          <w:sz w:val="24"/>
          <w:szCs w:val="24"/>
        </w:rPr>
        <w:t xml:space="preserve"> and to remove all locks on the entry door or hand over the keys to the applicant. The court determined the return date of the rule </w:t>
      </w:r>
      <w:r w:rsidR="001076D0" w:rsidRPr="00004190">
        <w:rPr>
          <w:rFonts w:ascii="Arial" w:hAnsi="Arial" w:cs="Arial"/>
          <w:i/>
          <w:sz w:val="24"/>
          <w:szCs w:val="24"/>
        </w:rPr>
        <w:t>nisi</w:t>
      </w:r>
      <w:r w:rsidR="001076D0">
        <w:rPr>
          <w:rFonts w:ascii="Arial" w:hAnsi="Arial" w:cs="Arial"/>
          <w:sz w:val="24"/>
          <w:szCs w:val="24"/>
        </w:rPr>
        <w:t xml:space="preserve"> to be 27 June 2017</w:t>
      </w:r>
      <w:r w:rsidR="00CE2E65">
        <w:rPr>
          <w:rFonts w:ascii="Arial" w:hAnsi="Arial" w:cs="Arial"/>
          <w:sz w:val="24"/>
          <w:szCs w:val="24"/>
        </w:rPr>
        <w:t>,</w:t>
      </w:r>
      <w:r w:rsidR="001076D0">
        <w:rPr>
          <w:rFonts w:ascii="Arial" w:hAnsi="Arial" w:cs="Arial"/>
          <w:sz w:val="24"/>
          <w:szCs w:val="24"/>
        </w:rPr>
        <w:t xml:space="preserve"> and further ordered that the applicant furnish security for costs in the amount of N$</w:t>
      </w:r>
      <w:r w:rsidR="00CE2E65">
        <w:rPr>
          <w:rFonts w:ascii="Arial" w:hAnsi="Arial" w:cs="Arial"/>
          <w:sz w:val="24"/>
          <w:szCs w:val="24"/>
        </w:rPr>
        <w:t>50,</w:t>
      </w:r>
      <w:r w:rsidR="001076D0">
        <w:rPr>
          <w:rFonts w:ascii="Arial" w:hAnsi="Arial" w:cs="Arial"/>
          <w:sz w:val="24"/>
          <w:szCs w:val="24"/>
        </w:rPr>
        <w:t>000.00</w:t>
      </w:r>
      <w:r w:rsidR="00B11E44" w:rsidRPr="006146CB">
        <w:rPr>
          <w:rFonts w:ascii="Arial" w:hAnsi="Arial" w:cs="Arial"/>
          <w:sz w:val="24"/>
          <w:szCs w:val="24"/>
        </w:rPr>
        <w:t>.</w:t>
      </w:r>
    </w:p>
    <w:p w:rsidR="00760BCE" w:rsidRPr="006146CB" w:rsidRDefault="00760BCE" w:rsidP="006146CB">
      <w:pPr>
        <w:spacing w:after="0" w:line="360" w:lineRule="auto"/>
        <w:jc w:val="both"/>
        <w:rPr>
          <w:rFonts w:ascii="Arial" w:hAnsi="Arial" w:cs="Arial"/>
          <w:sz w:val="24"/>
          <w:szCs w:val="24"/>
        </w:rPr>
      </w:pPr>
    </w:p>
    <w:p w:rsidR="00833371" w:rsidRPr="006146CB" w:rsidRDefault="00760BCE" w:rsidP="006146CB">
      <w:pPr>
        <w:spacing w:after="0" w:line="360" w:lineRule="auto"/>
        <w:jc w:val="both"/>
        <w:rPr>
          <w:rFonts w:ascii="Arial" w:hAnsi="Arial" w:cs="Arial"/>
          <w:sz w:val="24"/>
          <w:szCs w:val="24"/>
        </w:rPr>
      </w:pPr>
      <w:r w:rsidRPr="006146CB">
        <w:rPr>
          <w:rFonts w:ascii="Arial" w:hAnsi="Arial" w:cs="Arial"/>
          <w:sz w:val="24"/>
          <w:szCs w:val="24"/>
        </w:rPr>
        <w:t>[</w:t>
      </w:r>
      <w:r w:rsidR="007718A3">
        <w:rPr>
          <w:rFonts w:ascii="Arial" w:hAnsi="Arial" w:cs="Arial"/>
          <w:sz w:val="24"/>
          <w:szCs w:val="24"/>
        </w:rPr>
        <w:t>3</w:t>
      </w:r>
      <w:r w:rsidRPr="006146CB">
        <w:rPr>
          <w:rFonts w:ascii="Arial" w:hAnsi="Arial" w:cs="Arial"/>
          <w:sz w:val="24"/>
          <w:szCs w:val="24"/>
        </w:rPr>
        <w:t>]</w:t>
      </w:r>
      <w:r w:rsidRPr="006146CB">
        <w:rPr>
          <w:rFonts w:ascii="Arial" w:hAnsi="Arial" w:cs="Arial"/>
          <w:sz w:val="24"/>
          <w:szCs w:val="24"/>
        </w:rPr>
        <w:tab/>
      </w:r>
      <w:r w:rsidR="007718A3">
        <w:rPr>
          <w:rFonts w:ascii="Arial" w:hAnsi="Arial" w:cs="Arial"/>
          <w:sz w:val="24"/>
          <w:szCs w:val="24"/>
        </w:rPr>
        <w:t xml:space="preserve">The confirmation of the rule </w:t>
      </w:r>
      <w:r w:rsidR="007718A3" w:rsidRPr="00AA6B4F">
        <w:rPr>
          <w:rFonts w:ascii="Arial" w:hAnsi="Arial" w:cs="Arial"/>
          <w:i/>
          <w:sz w:val="24"/>
          <w:szCs w:val="24"/>
        </w:rPr>
        <w:t>nisi</w:t>
      </w:r>
      <w:r w:rsidR="007718A3">
        <w:rPr>
          <w:rFonts w:ascii="Arial" w:hAnsi="Arial" w:cs="Arial"/>
          <w:sz w:val="24"/>
          <w:szCs w:val="24"/>
        </w:rPr>
        <w:t xml:space="preserve"> is opposed by </w:t>
      </w:r>
      <w:r w:rsidR="001F1E86">
        <w:rPr>
          <w:rFonts w:ascii="Arial" w:hAnsi="Arial" w:cs="Arial"/>
          <w:sz w:val="24"/>
          <w:szCs w:val="24"/>
        </w:rPr>
        <w:t xml:space="preserve">the </w:t>
      </w:r>
      <w:r w:rsidR="007718A3">
        <w:rPr>
          <w:rFonts w:ascii="Arial" w:hAnsi="Arial" w:cs="Arial"/>
          <w:sz w:val="24"/>
          <w:szCs w:val="24"/>
        </w:rPr>
        <w:t>respondent. The respondent’s opposing affidavit has been deposed to by one Sias van Rensburg, in his capacity as the respondent’s company secretary</w:t>
      </w:r>
      <w:r w:rsidR="006146CB" w:rsidRPr="006146CB">
        <w:rPr>
          <w:rFonts w:ascii="Arial" w:hAnsi="Arial" w:cs="Arial"/>
          <w:sz w:val="24"/>
          <w:szCs w:val="24"/>
        </w:rPr>
        <w:t>.</w:t>
      </w:r>
    </w:p>
    <w:p w:rsidR="00833371" w:rsidRPr="005570BF" w:rsidRDefault="00833371" w:rsidP="005570BF">
      <w:pPr>
        <w:spacing w:after="0" w:line="360" w:lineRule="auto"/>
        <w:jc w:val="both"/>
        <w:rPr>
          <w:rFonts w:ascii="Arial" w:hAnsi="Arial" w:cs="Arial"/>
          <w:sz w:val="24"/>
          <w:szCs w:val="24"/>
        </w:rPr>
      </w:pPr>
    </w:p>
    <w:p w:rsidR="005570BF" w:rsidRPr="005570BF" w:rsidRDefault="005570BF" w:rsidP="005570BF">
      <w:pPr>
        <w:spacing w:after="0" w:line="360" w:lineRule="auto"/>
        <w:jc w:val="both"/>
        <w:rPr>
          <w:rFonts w:ascii="Arial" w:hAnsi="Arial" w:cs="Arial"/>
          <w:sz w:val="24"/>
          <w:szCs w:val="24"/>
          <w:u w:val="single"/>
        </w:rPr>
      </w:pPr>
      <w:r>
        <w:rPr>
          <w:rFonts w:ascii="Arial" w:hAnsi="Arial" w:cs="Arial"/>
          <w:sz w:val="24"/>
          <w:szCs w:val="24"/>
          <w:u w:val="single"/>
        </w:rPr>
        <w:t>The parties</w:t>
      </w:r>
    </w:p>
    <w:p w:rsidR="005570BF" w:rsidRPr="005570BF" w:rsidRDefault="005570BF" w:rsidP="005570BF">
      <w:pPr>
        <w:spacing w:after="0" w:line="360" w:lineRule="auto"/>
        <w:jc w:val="both"/>
        <w:rPr>
          <w:rFonts w:ascii="Arial" w:hAnsi="Arial" w:cs="Arial"/>
          <w:sz w:val="24"/>
          <w:szCs w:val="24"/>
        </w:rPr>
      </w:pPr>
    </w:p>
    <w:p w:rsidR="00D1222C" w:rsidRPr="006146CB" w:rsidRDefault="00A31444" w:rsidP="006146CB">
      <w:pPr>
        <w:spacing w:after="0" w:line="360" w:lineRule="auto"/>
        <w:jc w:val="both"/>
        <w:rPr>
          <w:rFonts w:ascii="Arial" w:hAnsi="Arial" w:cs="Arial"/>
          <w:sz w:val="24"/>
          <w:szCs w:val="24"/>
        </w:rPr>
      </w:pPr>
      <w:r w:rsidRPr="006146CB">
        <w:rPr>
          <w:rFonts w:ascii="Arial" w:hAnsi="Arial" w:cs="Arial"/>
          <w:sz w:val="24"/>
          <w:szCs w:val="24"/>
        </w:rPr>
        <w:t>[</w:t>
      </w:r>
      <w:r w:rsidR="00760BCE" w:rsidRPr="006146CB">
        <w:rPr>
          <w:rFonts w:ascii="Arial" w:hAnsi="Arial" w:cs="Arial"/>
          <w:sz w:val="24"/>
          <w:szCs w:val="24"/>
        </w:rPr>
        <w:t>4</w:t>
      </w:r>
      <w:r w:rsidRPr="006146CB">
        <w:rPr>
          <w:rFonts w:ascii="Arial" w:hAnsi="Arial" w:cs="Arial"/>
          <w:sz w:val="24"/>
          <w:szCs w:val="24"/>
        </w:rPr>
        <w:t>]</w:t>
      </w:r>
      <w:r w:rsidRPr="006146CB">
        <w:rPr>
          <w:rFonts w:ascii="Arial" w:hAnsi="Arial" w:cs="Arial"/>
          <w:sz w:val="24"/>
          <w:szCs w:val="24"/>
        </w:rPr>
        <w:tab/>
      </w:r>
      <w:r w:rsidR="005570BF">
        <w:rPr>
          <w:rFonts w:ascii="Arial" w:hAnsi="Arial" w:cs="Arial"/>
          <w:sz w:val="24"/>
          <w:szCs w:val="24"/>
        </w:rPr>
        <w:t>The applicant is an adult female who was born and grew up at Walvis Bay. She</w:t>
      </w:r>
      <w:r w:rsidR="0064691D">
        <w:rPr>
          <w:rFonts w:ascii="Arial" w:hAnsi="Arial" w:cs="Arial"/>
          <w:sz w:val="24"/>
          <w:szCs w:val="24"/>
        </w:rPr>
        <w:t xml:space="preserve"> is</w:t>
      </w:r>
      <w:r w:rsidR="005570BF">
        <w:rPr>
          <w:rFonts w:ascii="Arial" w:hAnsi="Arial" w:cs="Arial"/>
          <w:sz w:val="24"/>
          <w:szCs w:val="24"/>
        </w:rPr>
        <w:t xml:space="preserve"> practicing as a dentist and currently residing at Lichtenburg</w:t>
      </w:r>
      <w:r w:rsidR="00884BE7">
        <w:rPr>
          <w:rFonts w:ascii="Arial" w:hAnsi="Arial" w:cs="Arial"/>
          <w:sz w:val="24"/>
          <w:szCs w:val="24"/>
        </w:rPr>
        <w:t>,</w:t>
      </w:r>
      <w:r w:rsidR="005570BF">
        <w:rPr>
          <w:rFonts w:ascii="Arial" w:hAnsi="Arial" w:cs="Arial"/>
          <w:sz w:val="24"/>
          <w:szCs w:val="24"/>
        </w:rPr>
        <w:t xml:space="preserve"> South Africa together with her husband and their children. The applicant is married out of community of property to her husband, Shawn Pretorius. He is a one hundred percent owner of Communard Sixty Nine Close Corporation, </w:t>
      </w:r>
      <w:r w:rsidR="00884BE7">
        <w:rPr>
          <w:rFonts w:ascii="Arial" w:hAnsi="Arial" w:cs="Arial"/>
          <w:sz w:val="24"/>
          <w:szCs w:val="24"/>
        </w:rPr>
        <w:t xml:space="preserve">which is </w:t>
      </w:r>
      <w:r w:rsidR="005570BF">
        <w:rPr>
          <w:rFonts w:ascii="Arial" w:hAnsi="Arial" w:cs="Arial"/>
          <w:sz w:val="24"/>
          <w:szCs w:val="24"/>
        </w:rPr>
        <w:t xml:space="preserve">duly registered in accordance with the Close Corporations Act, Act No. </w:t>
      </w:r>
      <w:r w:rsidR="0064691D">
        <w:rPr>
          <w:rFonts w:ascii="Arial" w:hAnsi="Arial" w:cs="Arial"/>
          <w:sz w:val="24"/>
          <w:szCs w:val="24"/>
        </w:rPr>
        <w:t>26</w:t>
      </w:r>
      <w:r w:rsidR="005570BF">
        <w:rPr>
          <w:rFonts w:ascii="Arial" w:hAnsi="Arial" w:cs="Arial"/>
          <w:sz w:val="24"/>
          <w:szCs w:val="24"/>
        </w:rPr>
        <w:t xml:space="preserve"> of 1988</w:t>
      </w:r>
      <w:r w:rsidR="00163A2C" w:rsidRPr="006146CB">
        <w:rPr>
          <w:rFonts w:ascii="Arial" w:hAnsi="Arial" w:cs="Arial"/>
          <w:sz w:val="24"/>
          <w:szCs w:val="24"/>
        </w:rPr>
        <w:t>.</w:t>
      </w:r>
    </w:p>
    <w:p w:rsidR="0004183D" w:rsidRPr="007718A3" w:rsidRDefault="0004183D" w:rsidP="006146CB">
      <w:pPr>
        <w:spacing w:after="0" w:line="360" w:lineRule="auto"/>
        <w:jc w:val="both"/>
        <w:rPr>
          <w:rFonts w:ascii="Arial" w:hAnsi="Arial" w:cs="Arial"/>
          <w:sz w:val="24"/>
          <w:szCs w:val="24"/>
        </w:rPr>
      </w:pPr>
    </w:p>
    <w:p w:rsidR="00EB18DF" w:rsidRPr="006146CB" w:rsidRDefault="00A31444" w:rsidP="006146CB">
      <w:pPr>
        <w:spacing w:after="0" w:line="360" w:lineRule="auto"/>
        <w:jc w:val="both"/>
        <w:rPr>
          <w:rFonts w:ascii="Arial" w:hAnsi="Arial" w:cs="Arial"/>
          <w:sz w:val="24"/>
          <w:szCs w:val="24"/>
        </w:rPr>
      </w:pPr>
      <w:r w:rsidRPr="006146CB">
        <w:rPr>
          <w:rFonts w:ascii="Arial" w:hAnsi="Arial" w:cs="Arial"/>
          <w:sz w:val="24"/>
          <w:szCs w:val="24"/>
        </w:rPr>
        <w:t>[</w:t>
      </w:r>
      <w:r w:rsidR="00760BCE" w:rsidRPr="006146CB">
        <w:rPr>
          <w:rFonts w:ascii="Arial" w:hAnsi="Arial" w:cs="Arial"/>
          <w:sz w:val="24"/>
          <w:szCs w:val="24"/>
        </w:rPr>
        <w:t>5</w:t>
      </w:r>
      <w:r w:rsidRPr="006146CB">
        <w:rPr>
          <w:rFonts w:ascii="Arial" w:hAnsi="Arial" w:cs="Arial"/>
          <w:sz w:val="24"/>
          <w:szCs w:val="24"/>
        </w:rPr>
        <w:t>]</w:t>
      </w:r>
      <w:r w:rsidRPr="006146CB">
        <w:rPr>
          <w:rFonts w:ascii="Arial" w:hAnsi="Arial" w:cs="Arial"/>
          <w:sz w:val="24"/>
          <w:szCs w:val="24"/>
        </w:rPr>
        <w:tab/>
      </w:r>
      <w:r w:rsidR="005570BF">
        <w:rPr>
          <w:rFonts w:ascii="Arial" w:hAnsi="Arial" w:cs="Arial"/>
          <w:sz w:val="24"/>
          <w:szCs w:val="24"/>
        </w:rPr>
        <w:t>The respondent is Profert Civils (Pty) Ltd, a company duly incorporated under the Company laws of South Africa</w:t>
      </w:r>
      <w:r w:rsidR="0064691D">
        <w:rPr>
          <w:rFonts w:ascii="Arial" w:hAnsi="Arial" w:cs="Arial"/>
          <w:sz w:val="24"/>
          <w:szCs w:val="24"/>
        </w:rPr>
        <w:t>,</w:t>
      </w:r>
      <w:r w:rsidR="005570BF">
        <w:rPr>
          <w:rFonts w:ascii="Arial" w:hAnsi="Arial" w:cs="Arial"/>
          <w:sz w:val="24"/>
          <w:szCs w:val="24"/>
        </w:rPr>
        <w:t xml:space="preserve"> with its registered address at 43 Ross Street, Potchindustria, Potchefstroom, South Africa</w:t>
      </w:r>
      <w:r w:rsidRPr="006146CB">
        <w:rPr>
          <w:rFonts w:ascii="Arial" w:hAnsi="Arial" w:cs="Arial"/>
          <w:sz w:val="24"/>
          <w:szCs w:val="24"/>
        </w:rPr>
        <w:t>.</w:t>
      </w:r>
    </w:p>
    <w:p w:rsidR="00EB18DF" w:rsidRDefault="00EB18DF" w:rsidP="006146CB">
      <w:pPr>
        <w:spacing w:after="0" w:line="360" w:lineRule="auto"/>
        <w:jc w:val="both"/>
        <w:rPr>
          <w:rFonts w:ascii="Arial" w:hAnsi="Arial" w:cs="Arial"/>
          <w:sz w:val="24"/>
          <w:szCs w:val="24"/>
        </w:rPr>
      </w:pPr>
    </w:p>
    <w:p w:rsidR="005570BF" w:rsidRDefault="005570BF" w:rsidP="005570BF">
      <w:pPr>
        <w:spacing w:after="0" w:line="360" w:lineRule="auto"/>
        <w:jc w:val="both"/>
        <w:rPr>
          <w:rFonts w:ascii="Arial" w:hAnsi="Arial" w:cs="Arial"/>
          <w:sz w:val="24"/>
          <w:szCs w:val="24"/>
        </w:rPr>
      </w:pPr>
      <w:r w:rsidRPr="00816D17">
        <w:rPr>
          <w:rFonts w:ascii="Arial" w:hAnsi="Arial" w:cs="Arial"/>
          <w:sz w:val="24"/>
          <w:szCs w:val="24"/>
          <w:u w:val="single"/>
        </w:rPr>
        <w:t xml:space="preserve">Factual </w:t>
      </w:r>
      <w:r>
        <w:rPr>
          <w:rFonts w:ascii="Arial" w:hAnsi="Arial" w:cs="Arial"/>
          <w:sz w:val="24"/>
          <w:szCs w:val="24"/>
          <w:u w:val="single"/>
        </w:rPr>
        <w:t>b</w:t>
      </w:r>
      <w:r w:rsidRPr="00816D17">
        <w:rPr>
          <w:rFonts w:ascii="Arial" w:hAnsi="Arial" w:cs="Arial"/>
          <w:sz w:val="24"/>
          <w:szCs w:val="24"/>
          <w:u w:val="single"/>
        </w:rPr>
        <w:t>ackground</w:t>
      </w:r>
    </w:p>
    <w:p w:rsidR="005570BF" w:rsidRPr="006146CB" w:rsidRDefault="005570BF" w:rsidP="006146CB">
      <w:pPr>
        <w:spacing w:after="0" w:line="360" w:lineRule="auto"/>
        <w:jc w:val="both"/>
        <w:rPr>
          <w:rFonts w:ascii="Arial" w:hAnsi="Arial" w:cs="Arial"/>
          <w:sz w:val="24"/>
          <w:szCs w:val="24"/>
        </w:rPr>
      </w:pPr>
    </w:p>
    <w:p w:rsidR="00F053AB" w:rsidRPr="006146CB" w:rsidRDefault="00F053AB" w:rsidP="006146CB">
      <w:pPr>
        <w:spacing w:after="0" w:line="360" w:lineRule="auto"/>
        <w:jc w:val="both"/>
        <w:rPr>
          <w:rFonts w:ascii="Arial" w:hAnsi="Arial" w:cs="Arial"/>
          <w:sz w:val="24"/>
          <w:szCs w:val="24"/>
        </w:rPr>
      </w:pPr>
      <w:r w:rsidRPr="006146CB">
        <w:rPr>
          <w:rFonts w:ascii="Arial" w:hAnsi="Arial" w:cs="Arial"/>
          <w:sz w:val="24"/>
          <w:szCs w:val="24"/>
        </w:rPr>
        <w:lastRenderedPageBreak/>
        <w:t>[</w:t>
      </w:r>
      <w:r w:rsidR="00760BCE" w:rsidRPr="006146CB">
        <w:rPr>
          <w:rFonts w:ascii="Arial" w:hAnsi="Arial" w:cs="Arial"/>
          <w:sz w:val="24"/>
          <w:szCs w:val="24"/>
        </w:rPr>
        <w:t>6</w:t>
      </w:r>
      <w:r w:rsidRPr="006146CB">
        <w:rPr>
          <w:rFonts w:ascii="Arial" w:hAnsi="Arial" w:cs="Arial"/>
          <w:sz w:val="24"/>
          <w:szCs w:val="24"/>
        </w:rPr>
        <w:t>]</w:t>
      </w:r>
      <w:r w:rsidRPr="006146CB">
        <w:rPr>
          <w:rFonts w:ascii="Arial" w:hAnsi="Arial" w:cs="Arial"/>
          <w:sz w:val="24"/>
          <w:szCs w:val="24"/>
        </w:rPr>
        <w:tab/>
      </w:r>
      <w:r w:rsidR="005570BF">
        <w:rPr>
          <w:rFonts w:ascii="Arial" w:hAnsi="Arial" w:cs="Arial"/>
          <w:sz w:val="24"/>
          <w:szCs w:val="24"/>
        </w:rPr>
        <w:t xml:space="preserve">Communard Sixty Nine CC was the registered owner of the property </w:t>
      </w:r>
      <w:r w:rsidR="00284E84">
        <w:rPr>
          <w:rFonts w:ascii="Arial" w:hAnsi="Arial" w:cs="Arial"/>
          <w:sz w:val="24"/>
          <w:szCs w:val="24"/>
        </w:rPr>
        <w:t xml:space="preserve">that </w:t>
      </w:r>
      <w:r w:rsidR="005570BF">
        <w:rPr>
          <w:rFonts w:ascii="Arial" w:hAnsi="Arial" w:cs="Arial"/>
          <w:sz w:val="24"/>
          <w:szCs w:val="24"/>
        </w:rPr>
        <w:t>is the subject matter of this application. On 15 July 2014, Communard Sixty Nine CC, represented by the applicant’s husband, sold the property to the respondent, Profert Civils. The respondent was represented by its managing director, Mr</w:t>
      </w:r>
      <w:r w:rsidR="00AB7063">
        <w:rPr>
          <w:rFonts w:ascii="Arial" w:hAnsi="Arial" w:cs="Arial"/>
          <w:sz w:val="24"/>
          <w:szCs w:val="24"/>
        </w:rPr>
        <w:t>.</w:t>
      </w:r>
      <w:r w:rsidR="005570BF">
        <w:rPr>
          <w:rFonts w:ascii="Arial" w:hAnsi="Arial" w:cs="Arial"/>
          <w:sz w:val="24"/>
          <w:szCs w:val="24"/>
        </w:rPr>
        <w:t xml:space="preserve"> Abraham van der Walt. Thereafter, the parties entered into an option agreement granting the applicant’s husband and or his nominee (the applicant) an exclusive option to buy back the property. In terms of the option agreement, the option would expire on 15 May 2017</w:t>
      </w:r>
      <w:r w:rsidR="001344AF">
        <w:rPr>
          <w:rFonts w:ascii="Arial" w:hAnsi="Arial" w:cs="Arial"/>
          <w:sz w:val="24"/>
          <w:szCs w:val="24"/>
        </w:rPr>
        <w:t>.</w:t>
      </w:r>
    </w:p>
    <w:p w:rsidR="00F053AB" w:rsidRDefault="00F053AB" w:rsidP="006146CB">
      <w:pPr>
        <w:spacing w:after="0" w:line="360" w:lineRule="auto"/>
        <w:jc w:val="both"/>
        <w:rPr>
          <w:rFonts w:ascii="Arial" w:hAnsi="Arial" w:cs="Arial"/>
          <w:sz w:val="24"/>
          <w:szCs w:val="24"/>
        </w:rPr>
      </w:pPr>
    </w:p>
    <w:p w:rsidR="00BE5F78" w:rsidRPr="007235E9" w:rsidRDefault="00BE5F78" w:rsidP="00BE5F78">
      <w:pPr>
        <w:spacing w:after="0" w:line="360" w:lineRule="auto"/>
        <w:jc w:val="both"/>
        <w:rPr>
          <w:rFonts w:ascii="Arial" w:hAnsi="Arial" w:cs="Arial"/>
          <w:i/>
          <w:sz w:val="24"/>
          <w:szCs w:val="24"/>
          <w:u w:val="single"/>
        </w:rPr>
      </w:pPr>
      <w:r w:rsidRPr="007235E9">
        <w:rPr>
          <w:rFonts w:ascii="Arial" w:hAnsi="Arial" w:cs="Arial"/>
          <w:i/>
          <w:sz w:val="24"/>
          <w:szCs w:val="24"/>
          <w:u w:val="single"/>
        </w:rPr>
        <w:t>The applicant’s case</w:t>
      </w:r>
    </w:p>
    <w:p w:rsidR="00BE5F78" w:rsidRPr="006146CB" w:rsidRDefault="00BE5F78" w:rsidP="006146CB">
      <w:pPr>
        <w:spacing w:after="0" w:line="360" w:lineRule="auto"/>
        <w:jc w:val="both"/>
        <w:rPr>
          <w:rFonts w:ascii="Arial" w:hAnsi="Arial" w:cs="Arial"/>
          <w:sz w:val="24"/>
          <w:szCs w:val="24"/>
        </w:rPr>
      </w:pPr>
    </w:p>
    <w:p w:rsidR="00C200D7" w:rsidRPr="006146CB" w:rsidRDefault="007A2645" w:rsidP="006146CB">
      <w:pPr>
        <w:spacing w:after="0" w:line="360" w:lineRule="auto"/>
        <w:jc w:val="both"/>
        <w:rPr>
          <w:rFonts w:ascii="Arial" w:hAnsi="Arial" w:cs="Arial"/>
          <w:sz w:val="24"/>
          <w:szCs w:val="24"/>
        </w:rPr>
      </w:pPr>
      <w:r w:rsidRPr="006146CB">
        <w:rPr>
          <w:rFonts w:ascii="Arial" w:hAnsi="Arial" w:cs="Arial"/>
          <w:sz w:val="24"/>
          <w:szCs w:val="24"/>
        </w:rPr>
        <w:t>[</w:t>
      </w:r>
      <w:r w:rsidR="00760BCE" w:rsidRPr="006146CB">
        <w:rPr>
          <w:rFonts w:ascii="Arial" w:hAnsi="Arial" w:cs="Arial"/>
          <w:sz w:val="24"/>
          <w:szCs w:val="24"/>
        </w:rPr>
        <w:t>7</w:t>
      </w:r>
      <w:r w:rsidRPr="006146CB">
        <w:rPr>
          <w:rFonts w:ascii="Arial" w:hAnsi="Arial" w:cs="Arial"/>
          <w:sz w:val="24"/>
          <w:szCs w:val="24"/>
        </w:rPr>
        <w:t>]</w:t>
      </w:r>
      <w:r w:rsidRPr="006146CB">
        <w:rPr>
          <w:rFonts w:ascii="Arial" w:hAnsi="Arial" w:cs="Arial"/>
          <w:sz w:val="24"/>
          <w:szCs w:val="24"/>
        </w:rPr>
        <w:tab/>
      </w:r>
      <w:r w:rsidR="00BE5F78">
        <w:rPr>
          <w:rFonts w:ascii="Arial" w:hAnsi="Arial" w:cs="Arial"/>
          <w:sz w:val="24"/>
          <w:szCs w:val="24"/>
        </w:rPr>
        <w:t>As mentioned earlier, the applicant was born and grew up at Walvis Bay. Her parents reside at Walvis Bay</w:t>
      </w:r>
      <w:r w:rsidR="00AB7063">
        <w:rPr>
          <w:rFonts w:ascii="Arial" w:hAnsi="Arial" w:cs="Arial"/>
          <w:sz w:val="24"/>
          <w:szCs w:val="24"/>
        </w:rPr>
        <w:t>.</w:t>
      </w:r>
      <w:r w:rsidR="00BE5F78">
        <w:rPr>
          <w:rFonts w:ascii="Arial" w:hAnsi="Arial" w:cs="Arial"/>
          <w:sz w:val="24"/>
          <w:szCs w:val="24"/>
        </w:rPr>
        <w:t xml:space="preserve"> </w:t>
      </w:r>
      <w:r w:rsidR="00AB7063">
        <w:rPr>
          <w:rFonts w:ascii="Arial" w:hAnsi="Arial" w:cs="Arial"/>
          <w:sz w:val="24"/>
          <w:szCs w:val="24"/>
        </w:rPr>
        <w:t xml:space="preserve">The </w:t>
      </w:r>
      <w:r w:rsidR="00BE5F78">
        <w:rPr>
          <w:rFonts w:ascii="Arial" w:hAnsi="Arial" w:cs="Arial"/>
          <w:sz w:val="24"/>
          <w:szCs w:val="24"/>
        </w:rPr>
        <w:t>applicant together with her family annually visits her parents during the festive season. It was for this reason that</w:t>
      </w:r>
      <w:r w:rsidR="00AB7063">
        <w:rPr>
          <w:rFonts w:ascii="Arial" w:hAnsi="Arial" w:cs="Arial"/>
          <w:sz w:val="24"/>
          <w:szCs w:val="24"/>
        </w:rPr>
        <w:t>,</w:t>
      </w:r>
      <w:r w:rsidR="00BE5F78">
        <w:rPr>
          <w:rFonts w:ascii="Arial" w:hAnsi="Arial" w:cs="Arial"/>
          <w:sz w:val="24"/>
          <w:szCs w:val="24"/>
        </w:rPr>
        <w:t xml:space="preserve"> when the property was sold, it was agreed between her husband and Mr. van der Walt, for the </w:t>
      </w:r>
      <w:r w:rsidR="0064691D">
        <w:rPr>
          <w:rFonts w:ascii="Arial" w:hAnsi="Arial" w:cs="Arial"/>
          <w:sz w:val="24"/>
          <w:szCs w:val="24"/>
        </w:rPr>
        <w:t>respondent</w:t>
      </w:r>
      <w:r w:rsidR="00BE5F78">
        <w:rPr>
          <w:rFonts w:ascii="Arial" w:hAnsi="Arial" w:cs="Arial"/>
          <w:sz w:val="24"/>
          <w:szCs w:val="24"/>
        </w:rPr>
        <w:t xml:space="preserve">, that she would remain in occupation of the property and not be required to pay any rent </w:t>
      </w:r>
      <w:r w:rsidR="00BD1A7E">
        <w:rPr>
          <w:rFonts w:ascii="Arial" w:hAnsi="Arial" w:cs="Arial"/>
          <w:sz w:val="24"/>
          <w:szCs w:val="24"/>
        </w:rPr>
        <w:t>for</w:t>
      </w:r>
      <w:r w:rsidR="00BE5F78">
        <w:rPr>
          <w:rFonts w:ascii="Arial" w:hAnsi="Arial" w:cs="Arial"/>
          <w:sz w:val="24"/>
          <w:szCs w:val="24"/>
        </w:rPr>
        <w:t xml:space="preserve"> her continued occupation, until the option was either </w:t>
      </w:r>
      <w:r w:rsidR="00F05773">
        <w:rPr>
          <w:rFonts w:ascii="Arial" w:hAnsi="Arial" w:cs="Arial"/>
          <w:sz w:val="24"/>
          <w:szCs w:val="24"/>
        </w:rPr>
        <w:t>exercised and/or expired</w:t>
      </w:r>
      <w:r w:rsidR="00BE5F78">
        <w:rPr>
          <w:rFonts w:ascii="Arial" w:hAnsi="Arial" w:cs="Arial"/>
          <w:sz w:val="24"/>
          <w:szCs w:val="24"/>
        </w:rPr>
        <w:t xml:space="preserve">. </w:t>
      </w:r>
      <w:r w:rsidR="00E56C26">
        <w:rPr>
          <w:rFonts w:ascii="Arial" w:hAnsi="Arial" w:cs="Arial"/>
          <w:sz w:val="24"/>
          <w:szCs w:val="24"/>
        </w:rPr>
        <w:t>Pursuant to</w:t>
      </w:r>
      <w:r w:rsidR="00F05773">
        <w:rPr>
          <w:rFonts w:ascii="Arial" w:hAnsi="Arial" w:cs="Arial"/>
          <w:sz w:val="24"/>
          <w:szCs w:val="24"/>
        </w:rPr>
        <w:t xml:space="preserve"> the</w:t>
      </w:r>
      <w:r w:rsidR="0064691D">
        <w:rPr>
          <w:rFonts w:ascii="Arial" w:hAnsi="Arial" w:cs="Arial"/>
          <w:sz w:val="24"/>
          <w:szCs w:val="24"/>
        </w:rPr>
        <w:t xml:space="preserve"> option agreement</w:t>
      </w:r>
      <w:r w:rsidR="00E56C26">
        <w:rPr>
          <w:rFonts w:ascii="Arial" w:hAnsi="Arial" w:cs="Arial"/>
          <w:sz w:val="24"/>
          <w:szCs w:val="24"/>
        </w:rPr>
        <w:t>,</w:t>
      </w:r>
      <w:r w:rsidR="00BE5F78">
        <w:rPr>
          <w:rFonts w:ascii="Arial" w:hAnsi="Arial" w:cs="Arial"/>
          <w:sz w:val="24"/>
          <w:szCs w:val="24"/>
        </w:rPr>
        <w:t xml:space="preserve"> water and electricity accounts remained registered in the applicant’s name</w:t>
      </w:r>
      <w:r w:rsidR="00F05773">
        <w:rPr>
          <w:rFonts w:ascii="Arial" w:hAnsi="Arial" w:cs="Arial"/>
          <w:sz w:val="24"/>
          <w:szCs w:val="24"/>
        </w:rPr>
        <w:t>,</w:t>
      </w:r>
      <w:r w:rsidR="00BE5F78">
        <w:rPr>
          <w:rFonts w:ascii="Arial" w:hAnsi="Arial" w:cs="Arial"/>
          <w:sz w:val="24"/>
          <w:szCs w:val="24"/>
        </w:rPr>
        <w:t xml:space="preserve"> and all her personal furniture and household equipment were kept on the </w:t>
      </w:r>
      <w:r w:rsidR="0064691D">
        <w:rPr>
          <w:rFonts w:ascii="Arial" w:hAnsi="Arial" w:cs="Arial"/>
          <w:sz w:val="24"/>
          <w:szCs w:val="24"/>
        </w:rPr>
        <w:t>property</w:t>
      </w:r>
      <w:r w:rsidR="002F31D8" w:rsidRPr="006146CB">
        <w:rPr>
          <w:rFonts w:ascii="Arial" w:hAnsi="Arial" w:cs="Arial"/>
          <w:sz w:val="24"/>
          <w:szCs w:val="24"/>
        </w:rPr>
        <w:t>.</w:t>
      </w:r>
    </w:p>
    <w:p w:rsidR="008A5C8E" w:rsidRPr="006146CB" w:rsidRDefault="008A5C8E" w:rsidP="006146CB">
      <w:pPr>
        <w:pStyle w:val="BodyText"/>
        <w:spacing w:line="360" w:lineRule="auto"/>
        <w:jc w:val="both"/>
        <w:rPr>
          <w:rFonts w:ascii="Arial" w:hAnsi="Arial" w:cs="Arial"/>
        </w:rPr>
      </w:pPr>
    </w:p>
    <w:p w:rsidR="003D246C" w:rsidRPr="006146CB" w:rsidRDefault="00F44C12" w:rsidP="006146CB">
      <w:pPr>
        <w:pStyle w:val="BodyText"/>
        <w:spacing w:line="360" w:lineRule="auto"/>
        <w:jc w:val="both"/>
        <w:rPr>
          <w:rFonts w:ascii="Arial" w:hAnsi="Arial" w:cs="Arial"/>
        </w:rPr>
      </w:pPr>
      <w:r w:rsidRPr="006146CB">
        <w:rPr>
          <w:rFonts w:ascii="Arial" w:hAnsi="Arial" w:cs="Arial"/>
        </w:rPr>
        <w:t>[</w:t>
      </w:r>
      <w:r w:rsidR="00760BCE" w:rsidRPr="006146CB">
        <w:rPr>
          <w:rFonts w:ascii="Arial" w:hAnsi="Arial" w:cs="Arial"/>
        </w:rPr>
        <w:t>8</w:t>
      </w:r>
      <w:r w:rsidRPr="006146CB">
        <w:rPr>
          <w:rFonts w:ascii="Arial" w:hAnsi="Arial" w:cs="Arial"/>
        </w:rPr>
        <w:t>]</w:t>
      </w:r>
      <w:r w:rsidRPr="006146CB">
        <w:rPr>
          <w:rFonts w:ascii="Arial" w:hAnsi="Arial" w:cs="Arial"/>
        </w:rPr>
        <w:tab/>
      </w:r>
      <w:r w:rsidR="00797D42">
        <w:rPr>
          <w:rFonts w:ascii="Arial" w:hAnsi="Arial" w:cs="Arial"/>
        </w:rPr>
        <w:t xml:space="preserve">As consideration for her </w:t>
      </w:r>
      <w:r w:rsidR="005849F3">
        <w:rPr>
          <w:rFonts w:ascii="Arial" w:hAnsi="Arial" w:cs="Arial"/>
        </w:rPr>
        <w:t xml:space="preserve">rent-free </w:t>
      </w:r>
      <w:r w:rsidR="00797D42">
        <w:rPr>
          <w:rFonts w:ascii="Arial" w:hAnsi="Arial" w:cs="Arial"/>
        </w:rPr>
        <w:t>occupation of the property</w:t>
      </w:r>
      <w:r w:rsidR="0064691D">
        <w:rPr>
          <w:rFonts w:ascii="Arial" w:hAnsi="Arial" w:cs="Arial"/>
        </w:rPr>
        <w:t>,</w:t>
      </w:r>
      <w:r w:rsidR="00797D42">
        <w:rPr>
          <w:rFonts w:ascii="Arial" w:hAnsi="Arial" w:cs="Arial"/>
        </w:rPr>
        <w:t xml:space="preserve"> it was agreed that the applicant would maintain the interior of the property, pay for the security services, rates and taxes as well as water and electricity.</w:t>
      </w:r>
    </w:p>
    <w:p w:rsidR="00C908D9" w:rsidRPr="006146CB" w:rsidRDefault="00C908D9" w:rsidP="006146CB">
      <w:pPr>
        <w:pStyle w:val="BodyText"/>
        <w:spacing w:line="360" w:lineRule="auto"/>
        <w:jc w:val="both"/>
        <w:rPr>
          <w:rFonts w:ascii="Arial" w:hAnsi="Arial" w:cs="Arial"/>
        </w:rPr>
      </w:pPr>
    </w:p>
    <w:p w:rsidR="003D246C" w:rsidRPr="006146CB" w:rsidRDefault="003D246C" w:rsidP="006146CB">
      <w:pPr>
        <w:pStyle w:val="BodyText"/>
        <w:spacing w:line="360" w:lineRule="auto"/>
        <w:jc w:val="both"/>
        <w:rPr>
          <w:rFonts w:ascii="Arial" w:hAnsi="Arial" w:cs="Arial"/>
        </w:rPr>
      </w:pPr>
      <w:r w:rsidRPr="006146CB">
        <w:rPr>
          <w:rFonts w:ascii="Arial" w:hAnsi="Arial" w:cs="Arial"/>
        </w:rPr>
        <w:t>[</w:t>
      </w:r>
      <w:r w:rsidR="00BF6211" w:rsidRPr="006146CB">
        <w:rPr>
          <w:rFonts w:ascii="Arial" w:hAnsi="Arial" w:cs="Arial"/>
        </w:rPr>
        <w:t>9</w:t>
      </w:r>
      <w:r w:rsidRPr="006146CB">
        <w:rPr>
          <w:rFonts w:ascii="Arial" w:hAnsi="Arial" w:cs="Arial"/>
        </w:rPr>
        <w:t>]</w:t>
      </w:r>
      <w:r w:rsidRPr="006146CB">
        <w:rPr>
          <w:rFonts w:ascii="Arial" w:hAnsi="Arial" w:cs="Arial"/>
        </w:rPr>
        <w:tab/>
      </w:r>
      <w:r w:rsidR="00797D42">
        <w:rPr>
          <w:rFonts w:ascii="Arial" w:hAnsi="Arial" w:cs="Arial"/>
        </w:rPr>
        <w:t>The applicant points out that</w:t>
      </w:r>
      <w:r w:rsidR="0064691D">
        <w:rPr>
          <w:rFonts w:ascii="Arial" w:hAnsi="Arial" w:cs="Arial"/>
        </w:rPr>
        <w:t xml:space="preserve"> prior to the event which </w:t>
      </w:r>
      <w:r w:rsidR="00165277">
        <w:rPr>
          <w:rFonts w:ascii="Arial" w:hAnsi="Arial" w:cs="Arial"/>
        </w:rPr>
        <w:t xml:space="preserve">gave </w:t>
      </w:r>
      <w:r w:rsidR="0064691D">
        <w:rPr>
          <w:rFonts w:ascii="Arial" w:hAnsi="Arial" w:cs="Arial"/>
        </w:rPr>
        <w:t>rise to this application</w:t>
      </w:r>
      <w:r w:rsidR="00165277">
        <w:rPr>
          <w:rFonts w:ascii="Arial" w:hAnsi="Arial" w:cs="Arial"/>
        </w:rPr>
        <w:t>,</w:t>
      </w:r>
      <w:r w:rsidR="00797D42">
        <w:rPr>
          <w:rFonts w:ascii="Arial" w:hAnsi="Arial" w:cs="Arial"/>
        </w:rPr>
        <w:t xml:space="preserve"> she had installed tiles, painted the interior of the property</w:t>
      </w:r>
      <w:r w:rsidR="00165277">
        <w:rPr>
          <w:rFonts w:ascii="Arial" w:hAnsi="Arial" w:cs="Arial"/>
        </w:rPr>
        <w:t>,</w:t>
      </w:r>
      <w:r w:rsidR="00797D42">
        <w:rPr>
          <w:rFonts w:ascii="Arial" w:hAnsi="Arial" w:cs="Arial"/>
        </w:rPr>
        <w:t xml:space="preserve"> and </w:t>
      </w:r>
      <w:r w:rsidR="0064691D">
        <w:rPr>
          <w:rFonts w:ascii="Arial" w:hAnsi="Arial" w:cs="Arial"/>
        </w:rPr>
        <w:t xml:space="preserve">further </w:t>
      </w:r>
      <w:r w:rsidR="00797D42">
        <w:rPr>
          <w:rFonts w:ascii="Arial" w:hAnsi="Arial" w:cs="Arial"/>
        </w:rPr>
        <w:t>installed lights in the property for which she expended a sum of N$46</w:t>
      </w:r>
      <w:r w:rsidR="00165277">
        <w:rPr>
          <w:rFonts w:ascii="Arial" w:hAnsi="Arial" w:cs="Arial"/>
        </w:rPr>
        <w:t>,</w:t>
      </w:r>
      <w:r w:rsidR="00797D42">
        <w:rPr>
          <w:rFonts w:ascii="Arial" w:hAnsi="Arial" w:cs="Arial"/>
        </w:rPr>
        <w:t>900.00</w:t>
      </w:r>
      <w:r w:rsidR="00163A2C" w:rsidRPr="006146CB">
        <w:rPr>
          <w:rFonts w:ascii="Arial" w:hAnsi="Arial" w:cs="Arial"/>
        </w:rPr>
        <w:t>.</w:t>
      </w:r>
    </w:p>
    <w:p w:rsidR="002F31D8" w:rsidRPr="006146CB" w:rsidRDefault="002F31D8" w:rsidP="006146CB">
      <w:pPr>
        <w:pStyle w:val="BodyText"/>
        <w:spacing w:line="360" w:lineRule="auto"/>
        <w:jc w:val="both"/>
        <w:rPr>
          <w:rFonts w:ascii="Arial" w:hAnsi="Arial" w:cs="Arial"/>
        </w:rPr>
      </w:pPr>
    </w:p>
    <w:p w:rsidR="001F714E" w:rsidRPr="006146CB" w:rsidRDefault="001F714E" w:rsidP="006146CB">
      <w:pPr>
        <w:pStyle w:val="BodyText"/>
        <w:spacing w:line="360" w:lineRule="auto"/>
        <w:jc w:val="both"/>
        <w:rPr>
          <w:rFonts w:ascii="Arial" w:hAnsi="Arial" w:cs="Arial"/>
        </w:rPr>
      </w:pPr>
      <w:r w:rsidRPr="006146CB">
        <w:rPr>
          <w:rFonts w:ascii="Arial" w:hAnsi="Arial" w:cs="Arial"/>
        </w:rPr>
        <w:t>[</w:t>
      </w:r>
      <w:r w:rsidR="00BF6211" w:rsidRPr="006146CB">
        <w:rPr>
          <w:rFonts w:ascii="Arial" w:hAnsi="Arial" w:cs="Arial"/>
        </w:rPr>
        <w:t>10</w:t>
      </w:r>
      <w:r w:rsidRPr="006146CB">
        <w:rPr>
          <w:rFonts w:ascii="Arial" w:hAnsi="Arial" w:cs="Arial"/>
        </w:rPr>
        <w:t>]</w:t>
      </w:r>
      <w:r w:rsidRPr="006146CB">
        <w:rPr>
          <w:rFonts w:ascii="Arial" w:hAnsi="Arial" w:cs="Arial"/>
        </w:rPr>
        <w:tab/>
      </w:r>
      <w:r w:rsidR="00797D42">
        <w:rPr>
          <w:rFonts w:ascii="Arial" w:hAnsi="Arial" w:cs="Arial"/>
        </w:rPr>
        <w:t>It is the applicant’s case that on 14 December 2016,</w:t>
      </w:r>
      <w:r w:rsidR="0064691D">
        <w:rPr>
          <w:rFonts w:ascii="Arial" w:hAnsi="Arial" w:cs="Arial"/>
        </w:rPr>
        <w:t xml:space="preserve"> </w:t>
      </w:r>
      <w:r w:rsidR="00797D42">
        <w:rPr>
          <w:rFonts w:ascii="Arial" w:hAnsi="Arial" w:cs="Arial"/>
        </w:rPr>
        <w:t xml:space="preserve">the respondent </w:t>
      </w:r>
      <w:r w:rsidR="0064691D">
        <w:rPr>
          <w:rFonts w:ascii="Arial" w:hAnsi="Arial" w:cs="Arial"/>
        </w:rPr>
        <w:t xml:space="preserve">through its representative </w:t>
      </w:r>
      <w:r w:rsidR="00797D42">
        <w:rPr>
          <w:rFonts w:ascii="Arial" w:hAnsi="Arial" w:cs="Arial"/>
        </w:rPr>
        <w:t xml:space="preserve">unlawfully took possession of the property </w:t>
      </w:r>
      <w:r w:rsidR="0064691D">
        <w:rPr>
          <w:rFonts w:ascii="Arial" w:hAnsi="Arial" w:cs="Arial"/>
        </w:rPr>
        <w:t xml:space="preserve">by </w:t>
      </w:r>
      <w:r w:rsidR="00797D42">
        <w:rPr>
          <w:rFonts w:ascii="Arial" w:hAnsi="Arial" w:cs="Arial"/>
        </w:rPr>
        <w:t>cancelling the service of the security firm appointed</w:t>
      </w:r>
      <w:r w:rsidR="0064691D">
        <w:rPr>
          <w:rFonts w:ascii="Arial" w:hAnsi="Arial" w:cs="Arial"/>
        </w:rPr>
        <w:t xml:space="preserve"> by </w:t>
      </w:r>
      <w:r w:rsidR="00253588">
        <w:rPr>
          <w:rFonts w:ascii="Arial" w:hAnsi="Arial" w:cs="Arial"/>
        </w:rPr>
        <w:t xml:space="preserve">the </w:t>
      </w:r>
      <w:r w:rsidR="0064691D">
        <w:rPr>
          <w:rFonts w:ascii="Arial" w:hAnsi="Arial" w:cs="Arial"/>
        </w:rPr>
        <w:t>applicant</w:t>
      </w:r>
      <w:r w:rsidR="00797D42">
        <w:rPr>
          <w:rFonts w:ascii="Arial" w:hAnsi="Arial" w:cs="Arial"/>
        </w:rPr>
        <w:t xml:space="preserve"> to monitor and protect the property</w:t>
      </w:r>
      <w:r w:rsidR="00253588">
        <w:rPr>
          <w:rFonts w:ascii="Arial" w:hAnsi="Arial" w:cs="Arial"/>
        </w:rPr>
        <w:t xml:space="preserve">, changing </w:t>
      </w:r>
      <w:r w:rsidR="00797D42">
        <w:rPr>
          <w:rFonts w:ascii="Arial" w:hAnsi="Arial" w:cs="Arial"/>
        </w:rPr>
        <w:t>the locks of the entry doors</w:t>
      </w:r>
      <w:r w:rsidR="00253588">
        <w:rPr>
          <w:rFonts w:ascii="Arial" w:hAnsi="Arial" w:cs="Arial"/>
        </w:rPr>
        <w:t xml:space="preserve">, </w:t>
      </w:r>
      <w:r w:rsidR="00797D42">
        <w:rPr>
          <w:rFonts w:ascii="Arial" w:hAnsi="Arial" w:cs="Arial"/>
        </w:rPr>
        <w:t xml:space="preserve">and </w:t>
      </w:r>
      <w:r w:rsidR="00253588">
        <w:rPr>
          <w:rFonts w:ascii="Arial" w:hAnsi="Arial" w:cs="Arial"/>
        </w:rPr>
        <w:t xml:space="preserve">appointing </w:t>
      </w:r>
      <w:r w:rsidR="00797D42">
        <w:rPr>
          <w:rFonts w:ascii="Arial" w:hAnsi="Arial" w:cs="Arial"/>
        </w:rPr>
        <w:t xml:space="preserve">a security firm </w:t>
      </w:r>
      <w:r w:rsidR="0064691D">
        <w:rPr>
          <w:rFonts w:ascii="Arial" w:hAnsi="Arial" w:cs="Arial"/>
        </w:rPr>
        <w:t xml:space="preserve">to monitor </w:t>
      </w:r>
      <w:r w:rsidR="00797D42">
        <w:rPr>
          <w:rFonts w:ascii="Arial" w:hAnsi="Arial" w:cs="Arial"/>
        </w:rPr>
        <w:t>the property.</w:t>
      </w:r>
      <w:r w:rsidR="00797D42" w:rsidRPr="00BF3AB5">
        <w:rPr>
          <w:rFonts w:ascii="Arial" w:hAnsi="Arial" w:cs="Arial"/>
        </w:rPr>
        <w:t xml:space="preserve"> </w:t>
      </w:r>
      <w:r w:rsidR="00797D42">
        <w:rPr>
          <w:rFonts w:ascii="Arial" w:hAnsi="Arial" w:cs="Arial"/>
        </w:rPr>
        <w:t>The foregoing event</w:t>
      </w:r>
      <w:r w:rsidR="002F34C4">
        <w:rPr>
          <w:rFonts w:ascii="Arial" w:hAnsi="Arial" w:cs="Arial"/>
        </w:rPr>
        <w:t>s</w:t>
      </w:r>
      <w:r w:rsidR="00797D42">
        <w:rPr>
          <w:rFonts w:ascii="Arial" w:hAnsi="Arial" w:cs="Arial"/>
        </w:rPr>
        <w:t xml:space="preserve"> happened </w:t>
      </w:r>
      <w:r w:rsidR="002F34C4">
        <w:rPr>
          <w:rFonts w:ascii="Arial" w:hAnsi="Arial" w:cs="Arial"/>
        </w:rPr>
        <w:t xml:space="preserve">just before </w:t>
      </w:r>
      <w:r w:rsidR="00797D42">
        <w:rPr>
          <w:rFonts w:ascii="Arial" w:hAnsi="Arial" w:cs="Arial"/>
        </w:rPr>
        <w:t xml:space="preserve">the applicant and </w:t>
      </w:r>
      <w:r w:rsidR="00797D42">
        <w:rPr>
          <w:rFonts w:ascii="Arial" w:hAnsi="Arial" w:cs="Arial"/>
        </w:rPr>
        <w:lastRenderedPageBreak/>
        <w:t xml:space="preserve">her family </w:t>
      </w:r>
      <w:r w:rsidR="002F34C4">
        <w:rPr>
          <w:rFonts w:ascii="Arial" w:hAnsi="Arial" w:cs="Arial"/>
        </w:rPr>
        <w:t>came to</w:t>
      </w:r>
      <w:r w:rsidR="00797D42">
        <w:rPr>
          <w:rFonts w:ascii="Arial" w:hAnsi="Arial" w:cs="Arial"/>
        </w:rPr>
        <w:t xml:space="preserve"> Namibia to commence their annual holiday. The applicant and her family were physically locked out of the property and their possessions kept under lock and key by the respondent. The applicant immediately in</w:t>
      </w:r>
      <w:r w:rsidR="0064691D">
        <w:rPr>
          <w:rFonts w:ascii="Arial" w:hAnsi="Arial" w:cs="Arial"/>
        </w:rPr>
        <w:t>structed her legal practitioners</w:t>
      </w:r>
      <w:r w:rsidR="00797D42">
        <w:rPr>
          <w:rFonts w:ascii="Arial" w:hAnsi="Arial" w:cs="Arial"/>
        </w:rPr>
        <w:t xml:space="preserve"> to </w:t>
      </w:r>
      <w:r w:rsidR="0064691D">
        <w:rPr>
          <w:rFonts w:ascii="Arial" w:hAnsi="Arial" w:cs="Arial"/>
        </w:rPr>
        <w:t>negotiate with the legal practitioner</w:t>
      </w:r>
      <w:r w:rsidR="00797D42">
        <w:rPr>
          <w:rFonts w:ascii="Arial" w:hAnsi="Arial" w:cs="Arial"/>
        </w:rPr>
        <w:t xml:space="preserve"> acting for the respondent in order to return possession of the property to the applicant. This was, however, without any success</w:t>
      </w:r>
      <w:r w:rsidR="006146CB" w:rsidRPr="006146CB">
        <w:rPr>
          <w:rFonts w:ascii="Arial" w:hAnsi="Arial" w:cs="Arial"/>
        </w:rPr>
        <w:t>.</w:t>
      </w:r>
    </w:p>
    <w:p w:rsidR="00695787" w:rsidRPr="00797D42" w:rsidRDefault="00695787" w:rsidP="006146CB">
      <w:pPr>
        <w:pStyle w:val="BodyText"/>
        <w:spacing w:line="360" w:lineRule="auto"/>
        <w:jc w:val="both"/>
        <w:rPr>
          <w:rFonts w:ascii="Arial" w:hAnsi="Arial" w:cs="Arial"/>
        </w:rPr>
      </w:pPr>
    </w:p>
    <w:p w:rsidR="000E34B2" w:rsidRPr="00797D42" w:rsidRDefault="001F714E" w:rsidP="006146CB">
      <w:pPr>
        <w:pStyle w:val="BodyText"/>
        <w:spacing w:line="360" w:lineRule="auto"/>
        <w:jc w:val="both"/>
        <w:rPr>
          <w:rFonts w:ascii="Arial" w:hAnsi="Arial" w:cs="Arial"/>
        </w:rPr>
      </w:pPr>
      <w:r w:rsidRPr="00797D42">
        <w:rPr>
          <w:rFonts w:ascii="Arial" w:hAnsi="Arial" w:cs="Arial"/>
        </w:rPr>
        <w:t>[1</w:t>
      </w:r>
      <w:r w:rsidR="00BF6211" w:rsidRPr="00797D42">
        <w:rPr>
          <w:rFonts w:ascii="Arial" w:hAnsi="Arial" w:cs="Arial"/>
        </w:rPr>
        <w:t>1</w:t>
      </w:r>
      <w:r w:rsidRPr="00797D42">
        <w:rPr>
          <w:rFonts w:ascii="Arial" w:hAnsi="Arial" w:cs="Arial"/>
        </w:rPr>
        <w:t>]</w:t>
      </w:r>
      <w:r w:rsidRPr="00797D42">
        <w:rPr>
          <w:rFonts w:ascii="Arial" w:hAnsi="Arial" w:cs="Arial"/>
        </w:rPr>
        <w:tab/>
      </w:r>
      <w:r w:rsidR="00797D42" w:rsidRPr="00797D42">
        <w:rPr>
          <w:rFonts w:ascii="Arial" w:hAnsi="Arial" w:cs="Arial"/>
        </w:rPr>
        <w:t xml:space="preserve">The applicant points out that the </w:t>
      </w:r>
      <w:r w:rsidR="00797D42">
        <w:rPr>
          <w:rFonts w:ascii="Arial" w:hAnsi="Arial" w:cs="Arial"/>
        </w:rPr>
        <w:t>dispossession of</w:t>
      </w:r>
      <w:r w:rsidR="00797D42" w:rsidRPr="00797D42">
        <w:rPr>
          <w:rFonts w:ascii="Arial" w:hAnsi="Arial" w:cs="Arial"/>
        </w:rPr>
        <w:t xml:space="preserve"> the property</w:t>
      </w:r>
      <w:r w:rsidR="00797D42">
        <w:rPr>
          <w:rFonts w:ascii="Arial" w:hAnsi="Arial" w:cs="Arial"/>
        </w:rPr>
        <w:t xml:space="preserve"> from her</w:t>
      </w:r>
      <w:r w:rsidR="00797D42" w:rsidRPr="00797D42">
        <w:rPr>
          <w:rFonts w:ascii="Arial" w:hAnsi="Arial" w:cs="Arial"/>
        </w:rPr>
        <w:t xml:space="preserve"> by the respondent took place without the applicant’s consent and without due process of law</w:t>
      </w:r>
      <w:r w:rsidR="006906D6">
        <w:rPr>
          <w:rFonts w:ascii="Arial" w:hAnsi="Arial" w:cs="Arial"/>
        </w:rPr>
        <w:t>,</w:t>
      </w:r>
      <w:r w:rsidR="00701B40">
        <w:rPr>
          <w:rFonts w:ascii="Arial" w:hAnsi="Arial" w:cs="Arial"/>
        </w:rPr>
        <w:t xml:space="preserve"> and that she has been unlawfully deprived of her peaceful and undisturbed possession of the property</w:t>
      </w:r>
      <w:r w:rsidR="007B280B" w:rsidRPr="00797D42">
        <w:rPr>
          <w:rFonts w:ascii="Arial" w:hAnsi="Arial" w:cs="Arial"/>
        </w:rPr>
        <w:t>.</w:t>
      </w:r>
    </w:p>
    <w:p w:rsidR="000E34B2" w:rsidRPr="00797D42" w:rsidRDefault="000E34B2" w:rsidP="006146CB">
      <w:pPr>
        <w:pStyle w:val="BodyText"/>
        <w:spacing w:line="360" w:lineRule="auto"/>
        <w:jc w:val="both"/>
        <w:rPr>
          <w:rFonts w:ascii="Arial" w:hAnsi="Arial" w:cs="Arial"/>
        </w:rPr>
      </w:pPr>
    </w:p>
    <w:p w:rsidR="00B1364D" w:rsidRPr="006146CB" w:rsidRDefault="000E34B2" w:rsidP="006146CB">
      <w:pPr>
        <w:pStyle w:val="BodyText"/>
        <w:spacing w:line="360" w:lineRule="auto"/>
        <w:jc w:val="both"/>
        <w:rPr>
          <w:rFonts w:ascii="Arial" w:hAnsi="Arial" w:cs="Arial"/>
        </w:rPr>
      </w:pPr>
      <w:r w:rsidRPr="006146CB">
        <w:rPr>
          <w:rFonts w:ascii="Arial" w:hAnsi="Arial" w:cs="Arial"/>
        </w:rPr>
        <w:t>[1</w:t>
      </w:r>
      <w:r w:rsidR="00FE245E" w:rsidRPr="006146CB">
        <w:rPr>
          <w:rFonts w:ascii="Arial" w:hAnsi="Arial" w:cs="Arial"/>
        </w:rPr>
        <w:t>2</w:t>
      </w:r>
      <w:r w:rsidRPr="006146CB">
        <w:rPr>
          <w:rFonts w:ascii="Arial" w:hAnsi="Arial" w:cs="Arial"/>
        </w:rPr>
        <w:t>]</w:t>
      </w:r>
      <w:r w:rsidRPr="006146CB">
        <w:rPr>
          <w:rFonts w:ascii="Arial" w:hAnsi="Arial" w:cs="Arial"/>
        </w:rPr>
        <w:tab/>
      </w:r>
      <w:r w:rsidR="00AB7E25">
        <w:rPr>
          <w:rFonts w:ascii="Arial" w:hAnsi="Arial" w:cs="Arial"/>
        </w:rPr>
        <w:t>The event</w:t>
      </w:r>
      <w:r w:rsidR="00570CE9">
        <w:rPr>
          <w:rFonts w:ascii="Arial" w:hAnsi="Arial" w:cs="Arial"/>
        </w:rPr>
        <w:t>s</w:t>
      </w:r>
      <w:r w:rsidR="00AB7E25">
        <w:rPr>
          <w:rFonts w:ascii="Arial" w:hAnsi="Arial" w:cs="Arial"/>
        </w:rPr>
        <w:t xml:space="preserve"> described </w:t>
      </w:r>
      <w:r w:rsidR="00701B40">
        <w:rPr>
          <w:rFonts w:ascii="Arial" w:hAnsi="Arial" w:cs="Arial"/>
        </w:rPr>
        <w:t>in the preceding paragraph</w:t>
      </w:r>
      <w:r w:rsidR="00570CE9">
        <w:rPr>
          <w:rFonts w:ascii="Arial" w:hAnsi="Arial" w:cs="Arial"/>
        </w:rPr>
        <w:t>s</w:t>
      </w:r>
      <w:r w:rsidR="00AB7E25">
        <w:rPr>
          <w:rFonts w:ascii="Arial" w:hAnsi="Arial" w:cs="Arial"/>
        </w:rPr>
        <w:t xml:space="preserve"> prompted the applicant to launch this application on 21 December 2016 on urgent </w:t>
      </w:r>
      <w:r w:rsidR="00AB7E25" w:rsidRPr="00AB7E25">
        <w:rPr>
          <w:rFonts w:ascii="Arial" w:hAnsi="Arial" w:cs="Arial"/>
          <w:i/>
        </w:rPr>
        <w:t>ex parte</w:t>
      </w:r>
      <w:r w:rsidR="00AB7E25">
        <w:rPr>
          <w:rFonts w:ascii="Arial" w:hAnsi="Arial" w:cs="Arial"/>
        </w:rPr>
        <w:t xml:space="preserve"> basis</w:t>
      </w:r>
      <w:r w:rsidR="00E432EE" w:rsidRPr="006146CB">
        <w:rPr>
          <w:rFonts w:ascii="Arial" w:hAnsi="Arial" w:cs="Arial"/>
        </w:rPr>
        <w:t>.</w:t>
      </w:r>
    </w:p>
    <w:p w:rsidR="00A04E0C" w:rsidRDefault="00A04E0C" w:rsidP="006146CB">
      <w:pPr>
        <w:pStyle w:val="BodyText"/>
        <w:spacing w:line="360" w:lineRule="auto"/>
        <w:jc w:val="both"/>
        <w:rPr>
          <w:rFonts w:ascii="Arial" w:hAnsi="Arial" w:cs="Arial"/>
        </w:rPr>
      </w:pPr>
    </w:p>
    <w:p w:rsidR="00EC09AA" w:rsidRDefault="00EC09AA" w:rsidP="00EC09AA">
      <w:pPr>
        <w:spacing w:after="0" w:line="360" w:lineRule="auto"/>
        <w:jc w:val="both"/>
        <w:rPr>
          <w:rFonts w:ascii="Arial" w:hAnsi="Arial" w:cs="Arial"/>
          <w:sz w:val="24"/>
          <w:szCs w:val="24"/>
        </w:rPr>
      </w:pPr>
      <w:r w:rsidRPr="00574C08">
        <w:rPr>
          <w:rFonts w:ascii="Arial" w:hAnsi="Arial" w:cs="Arial"/>
          <w:i/>
          <w:sz w:val="24"/>
          <w:szCs w:val="24"/>
          <w:u w:val="single"/>
        </w:rPr>
        <w:t>The respondent’s opposition</w:t>
      </w:r>
    </w:p>
    <w:p w:rsidR="00EC09AA" w:rsidRPr="006146CB" w:rsidRDefault="00EC09AA" w:rsidP="006146CB">
      <w:pPr>
        <w:pStyle w:val="BodyText"/>
        <w:spacing w:line="360" w:lineRule="auto"/>
        <w:jc w:val="both"/>
        <w:rPr>
          <w:rFonts w:ascii="Arial" w:hAnsi="Arial" w:cs="Arial"/>
        </w:rPr>
      </w:pPr>
    </w:p>
    <w:p w:rsidR="00923CEC" w:rsidRPr="006146CB" w:rsidRDefault="00A04E0C" w:rsidP="006146CB">
      <w:pPr>
        <w:pStyle w:val="BodyText"/>
        <w:spacing w:line="360" w:lineRule="auto"/>
        <w:jc w:val="both"/>
        <w:rPr>
          <w:rFonts w:ascii="Arial" w:hAnsi="Arial" w:cs="Arial"/>
        </w:rPr>
      </w:pPr>
      <w:r w:rsidRPr="006146CB">
        <w:rPr>
          <w:rFonts w:ascii="Arial" w:hAnsi="Arial" w:cs="Arial"/>
        </w:rPr>
        <w:t>[</w:t>
      </w:r>
      <w:r w:rsidR="00916AC0" w:rsidRPr="006146CB">
        <w:rPr>
          <w:rFonts w:ascii="Arial" w:hAnsi="Arial" w:cs="Arial"/>
        </w:rPr>
        <w:t>1</w:t>
      </w:r>
      <w:r w:rsidR="00FE245E" w:rsidRPr="006146CB">
        <w:rPr>
          <w:rFonts w:ascii="Arial" w:hAnsi="Arial" w:cs="Arial"/>
        </w:rPr>
        <w:t>3</w:t>
      </w:r>
      <w:r w:rsidRPr="006146CB">
        <w:rPr>
          <w:rFonts w:ascii="Arial" w:hAnsi="Arial" w:cs="Arial"/>
        </w:rPr>
        <w:t>]</w:t>
      </w:r>
      <w:r w:rsidRPr="006146CB">
        <w:rPr>
          <w:rFonts w:ascii="Arial" w:hAnsi="Arial" w:cs="Arial"/>
        </w:rPr>
        <w:tab/>
      </w:r>
      <w:r w:rsidR="00EC09AA">
        <w:rPr>
          <w:rFonts w:ascii="Arial" w:hAnsi="Arial" w:cs="Arial"/>
        </w:rPr>
        <w:t xml:space="preserve">The opposing affidavit filed on behalf of the respondent does not dispute the </w:t>
      </w:r>
      <w:r w:rsidR="00E46C30">
        <w:rPr>
          <w:rFonts w:ascii="Arial" w:hAnsi="Arial" w:cs="Arial"/>
        </w:rPr>
        <w:t xml:space="preserve">applicant’s </w:t>
      </w:r>
      <w:r w:rsidR="00EC09AA">
        <w:rPr>
          <w:rFonts w:ascii="Arial" w:hAnsi="Arial" w:cs="Arial"/>
        </w:rPr>
        <w:t>main allegations. The deponent took issue with the applicant</w:t>
      </w:r>
      <w:r w:rsidR="00E46C30">
        <w:rPr>
          <w:rFonts w:ascii="Arial" w:hAnsi="Arial" w:cs="Arial"/>
        </w:rPr>
        <w:t>’s</w:t>
      </w:r>
      <w:r w:rsidR="00EC09AA">
        <w:rPr>
          <w:rFonts w:ascii="Arial" w:hAnsi="Arial" w:cs="Arial"/>
        </w:rPr>
        <w:t xml:space="preserve"> </w:t>
      </w:r>
      <w:r w:rsidR="00E46C30">
        <w:rPr>
          <w:rFonts w:ascii="Arial" w:hAnsi="Arial" w:cs="Arial"/>
        </w:rPr>
        <w:t xml:space="preserve">assertion </w:t>
      </w:r>
      <w:r w:rsidR="00EC09AA">
        <w:rPr>
          <w:rFonts w:ascii="Arial" w:hAnsi="Arial" w:cs="Arial"/>
        </w:rPr>
        <w:t xml:space="preserve">that she was in </w:t>
      </w:r>
      <w:r w:rsidR="002C57BB">
        <w:rPr>
          <w:rFonts w:ascii="Arial" w:hAnsi="Arial" w:cs="Arial"/>
        </w:rPr>
        <w:t>‘</w:t>
      </w:r>
      <w:r w:rsidR="00EC09AA">
        <w:rPr>
          <w:rFonts w:ascii="Arial" w:hAnsi="Arial" w:cs="Arial"/>
        </w:rPr>
        <w:t>lawful possession</w:t>
      </w:r>
      <w:r w:rsidR="002C57BB">
        <w:rPr>
          <w:rFonts w:ascii="Arial" w:hAnsi="Arial" w:cs="Arial"/>
        </w:rPr>
        <w:t>’</w:t>
      </w:r>
      <w:r w:rsidR="00EC09AA">
        <w:rPr>
          <w:rFonts w:ascii="Arial" w:hAnsi="Arial" w:cs="Arial"/>
        </w:rPr>
        <w:t>. In this respect</w:t>
      </w:r>
      <w:r w:rsidR="00C3241B">
        <w:rPr>
          <w:rFonts w:ascii="Arial" w:hAnsi="Arial" w:cs="Arial"/>
        </w:rPr>
        <w:t>,</w:t>
      </w:r>
      <w:r w:rsidR="00EC09AA">
        <w:rPr>
          <w:rFonts w:ascii="Arial" w:hAnsi="Arial" w:cs="Arial"/>
        </w:rPr>
        <w:t xml:space="preserve"> the applicant </w:t>
      </w:r>
      <w:r w:rsidR="00BC4618">
        <w:rPr>
          <w:rFonts w:ascii="Arial" w:hAnsi="Arial" w:cs="Arial"/>
        </w:rPr>
        <w:t>responds</w:t>
      </w:r>
      <w:r w:rsidR="00EC09AA">
        <w:rPr>
          <w:rFonts w:ascii="Arial" w:hAnsi="Arial" w:cs="Arial"/>
        </w:rPr>
        <w:t xml:space="preserve"> in her replying affidavit that she meant </w:t>
      </w:r>
      <w:r w:rsidR="00BC4618">
        <w:rPr>
          <w:rFonts w:ascii="Arial" w:hAnsi="Arial" w:cs="Arial"/>
        </w:rPr>
        <w:t xml:space="preserve">to </w:t>
      </w:r>
      <w:r w:rsidR="00EC09AA">
        <w:rPr>
          <w:rFonts w:ascii="Arial" w:hAnsi="Arial" w:cs="Arial"/>
        </w:rPr>
        <w:t xml:space="preserve">say that she was in </w:t>
      </w:r>
      <w:r w:rsidR="002C57BB">
        <w:rPr>
          <w:rFonts w:ascii="Arial" w:hAnsi="Arial" w:cs="Arial"/>
        </w:rPr>
        <w:t>‘</w:t>
      </w:r>
      <w:r w:rsidR="00EC09AA">
        <w:rPr>
          <w:rFonts w:ascii="Arial" w:hAnsi="Arial" w:cs="Arial"/>
        </w:rPr>
        <w:t>peaceful and undisturbed possession</w:t>
      </w:r>
      <w:r w:rsidR="002C57BB">
        <w:rPr>
          <w:rFonts w:ascii="Arial" w:hAnsi="Arial" w:cs="Arial"/>
        </w:rPr>
        <w:t>’</w:t>
      </w:r>
      <w:r w:rsidR="00EC09AA">
        <w:rPr>
          <w:rFonts w:ascii="Arial" w:hAnsi="Arial" w:cs="Arial"/>
        </w:rPr>
        <w:t xml:space="preserve"> of the property</w:t>
      </w:r>
      <w:r w:rsidR="002C57BB">
        <w:rPr>
          <w:rFonts w:ascii="Arial" w:hAnsi="Arial" w:cs="Arial"/>
        </w:rPr>
        <w:t xml:space="preserve">. </w:t>
      </w:r>
      <w:r w:rsidR="00BC4618">
        <w:rPr>
          <w:rFonts w:ascii="Arial" w:hAnsi="Arial" w:cs="Arial"/>
        </w:rPr>
        <w:t>T</w:t>
      </w:r>
      <w:r w:rsidR="002C57BB">
        <w:rPr>
          <w:rFonts w:ascii="Arial" w:hAnsi="Arial" w:cs="Arial"/>
        </w:rPr>
        <w:t>he applicant referred to</w:t>
      </w:r>
      <w:r w:rsidR="00EC09AA">
        <w:rPr>
          <w:rFonts w:ascii="Arial" w:hAnsi="Arial" w:cs="Arial"/>
        </w:rPr>
        <w:t xml:space="preserve"> paragraph 7 of her founding affidavit</w:t>
      </w:r>
      <w:r w:rsidR="00BC4618">
        <w:rPr>
          <w:rFonts w:ascii="Arial" w:hAnsi="Arial" w:cs="Arial"/>
        </w:rPr>
        <w:t>, in which</w:t>
      </w:r>
      <w:r w:rsidR="00EC09AA">
        <w:rPr>
          <w:rFonts w:ascii="Arial" w:hAnsi="Arial" w:cs="Arial"/>
        </w:rPr>
        <w:t xml:space="preserve"> the applicant stated</w:t>
      </w:r>
      <w:r w:rsidR="00BC4618">
        <w:rPr>
          <w:rFonts w:ascii="Arial" w:hAnsi="Arial" w:cs="Arial"/>
        </w:rPr>
        <w:t xml:space="preserve">, </w:t>
      </w:r>
      <w:r w:rsidR="002C57BB">
        <w:rPr>
          <w:rFonts w:ascii="Arial" w:hAnsi="Arial" w:cs="Arial"/>
        </w:rPr>
        <w:t>‘</w:t>
      </w:r>
      <w:r w:rsidR="00EC09AA" w:rsidRPr="00ED1F39">
        <w:rPr>
          <w:rFonts w:ascii="Arial" w:hAnsi="Arial" w:cs="Arial"/>
          <w:i/>
        </w:rPr>
        <w:t>At all relevant time I was in peaceful and undisturbed possession of the property</w:t>
      </w:r>
      <w:r w:rsidR="002C57BB">
        <w:rPr>
          <w:rFonts w:ascii="Arial" w:hAnsi="Arial" w:cs="Arial"/>
        </w:rPr>
        <w:t>’</w:t>
      </w:r>
      <w:r w:rsidR="00164091" w:rsidRPr="00EC09AA">
        <w:rPr>
          <w:rFonts w:ascii="Arial" w:hAnsi="Arial" w:cs="Arial"/>
        </w:rPr>
        <w:t>.</w:t>
      </w:r>
    </w:p>
    <w:p w:rsidR="00923CEC" w:rsidRPr="006146CB" w:rsidRDefault="00923CEC" w:rsidP="006146CB">
      <w:pPr>
        <w:pStyle w:val="BodyText"/>
        <w:spacing w:line="360" w:lineRule="auto"/>
        <w:jc w:val="both"/>
        <w:rPr>
          <w:rFonts w:ascii="Arial" w:hAnsi="Arial" w:cs="Arial"/>
        </w:rPr>
      </w:pPr>
    </w:p>
    <w:p w:rsidR="00A04E0C" w:rsidRPr="006146CB" w:rsidRDefault="00923CEC" w:rsidP="006146CB">
      <w:pPr>
        <w:pStyle w:val="BodyText"/>
        <w:spacing w:line="360" w:lineRule="auto"/>
        <w:jc w:val="both"/>
        <w:rPr>
          <w:rFonts w:ascii="Arial" w:hAnsi="Arial" w:cs="Arial"/>
        </w:rPr>
      </w:pPr>
      <w:r w:rsidRPr="006146CB">
        <w:rPr>
          <w:rFonts w:ascii="Arial" w:hAnsi="Arial" w:cs="Arial"/>
        </w:rPr>
        <w:t>[1</w:t>
      </w:r>
      <w:r w:rsidR="00FE245E" w:rsidRPr="006146CB">
        <w:rPr>
          <w:rFonts w:ascii="Arial" w:hAnsi="Arial" w:cs="Arial"/>
        </w:rPr>
        <w:t>4</w:t>
      </w:r>
      <w:r w:rsidRPr="006146CB">
        <w:rPr>
          <w:rFonts w:ascii="Arial" w:hAnsi="Arial" w:cs="Arial"/>
        </w:rPr>
        <w:t>]</w:t>
      </w:r>
      <w:r w:rsidR="009B5486" w:rsidRPr="006146CB">
        <w:rPr>
          <w:rFonts w:ascii="Arial" w:hAnsi="Arial" w:cs="Arial"/>
        </w:rPr>
        <w:tab/>
      </w:r>
      <w:r w:rsidR="00104579">
        <w:rPr>
          <w:rFonts w:ascii="Arial" w:hAnsi="Arial" w:cs="Arial"/>
        </w:rPr>
        <w:t>It is admitted on behalf of the respondent that the respondent cancelled the appointed security firm</w:t>
      </w:r>
      <w:r w:rsidR="000B6A3D">
        <w:rPr>
          <w:rFonts w:ascii="Arial" w:hAnsi="Arial" w:cs="Arial"/>
        </w:rPr>
        <w:t>,</w:t>
      </w:r>
      <w:r w:rsidR="00104579">
        <w:rPr>
          <w:rFonts w:ascii="Arial" w:hAnsi="Arial" w:cs="Arial"/>
        </w:rPr>
        <w:t xml:space="preserve"> placed its own security guard at the property</w:t>
      </w:r>
      <w:r w:rsidR="000B6A3D">
        <w:rPr>
          <w:rFonts w:ascii="Arial" w:hAnsi="Arial" w:cs="Arial"/>
        </w:rPr>
        <w:t>,</w:t>
      </w:r>
      <w:r w:rsidR="00104579">
        <w:rPr>
          <w:rFonts w:ascii="Arial" w:hAnsi="Arial" w:cs="Arial"/>
        </w:rPr>
        <w:t xml:space="preserve"> and </w:t>
      </w:r>
      <w:r w:rsidR="000B6A3D">
        <w:rPr>
          <w:rFonts w:ascii="Arial" w:hAnsi="Arial" w:cs="Arial"/>
        </w:rPr>
        <w:t xml:space="preserve">changed </w:t>
      </w:r>
      <w:r w:rsidR="00104579">
        <w:rPr>
          <w:rFonts w:ascii="Arial" w:hAnsi="Arial" w:cs="Arial"/>
        </w:rPr>
        <w:t>the locks. It is further admitted that the applicant and her husband were physically locked out of the property</w:t>
      </w:r>
      <w:r w:rsidR="000B6A3D">
        <w:rPr>
          <w:rFonts w:ascii="Arial" w:hAnsi="Arial" w:cs="Arial"/>
        </w:rPr>
        <w:t xml:space="preserve">, </w:t>
      </w:r>
      <w:r w:rsidR="00104579">
        <w:rPr>
          <w:rFonts w:ascii="Arial" w:hAnsi="Arial" w:cs="Arial"/>
        </w:rPr>
        <w:t>and finally that the respondent took possession of the property without the applicants consent or permission</w:t>
      </w:r>
      <w:r w:rsidR="006146CB" w:rsidRPr="006146CB">
        <w:rPr>
          <w:rFonts w:ascii="Arial" w:hAnsi="Arial" w:cs="Arial"/>
        </w:rPr>
        <w:t>.</w:t>
      </w:r>
    </w:p>
    <w:p w:rsidR="00A04E0C" w:rsidRDefault="00A04E0C" w:rsidP="006146CB">
      <w:pPr>
        <w:pStyle w:val="BodyText"/>
        <w:spacing w:line="360" w:lineRule="auto"/>
        <w:jc w:val="both"/>
        <w:rPr>
          <w:rFonts w:ascii="Arial" w:hAnsi="Arial" w:cs="Arial"/>
        </w:rPr>
      </w:pPr>
    </w:p>
    <w:p w:rsidR="00104579" w:rsidRDefault="00104579" w:rsidP="00104579">
      <w:pPr>
        <w:spacing w:line="360" w:lineRule="auto"/>
        <w:jc w:val="both"/>
        <w:rPr>
          <w:rFonts w:ascii="Arial" w:hAnsi="Arial" w:cs="Arial"/>
          <w:sz w:val="24"/>
          <w:szCs w:val="24"/>
          <w:u w:val="single"/>
        </w:rPr>
      </w:pPr>
      <w:r>
        <w:rPr>
          <w:rFonts w:ascii="Arial" w:hAnsi="Arial" w:cs="Arial"/>
          <w:sz w:val="24"/>
          <w:szCs w:val="24"/>
          <w:u w:val="single"/>
        </w:rPr>
        <w:t xml:space="preserve">Points raised </w:t>
      </w:r>
      <w:r w:rsidRPr="00FB58FE">
        <w:rPr>
          <w:rFonts w:ascii="Arial" w:hAnsi="Arial" w:cs="Arial"/>
          <w:i/>
          <w:sz w:val="24"/>
          <w:szCs w:val="24"/>
          <w:u w:val="single"/>
        </w:rPr>
        <w:t>in limine</w:t>
      </w:r>
      <w:r>
        <w:rPr>
          <w:rFonts w:ascii="Arial" w:hAnsi="Arial" w:cs="Arial"/>
          <w:sz w:val="24"/>
          <w:szCs w:val="24"/>
          <w:u w:val="single"/>
        </w:rPr>
        <w:t xml:space="preserve"> </w:t>
      </w:r>
    </w:p>
    <w:p w:rsidR="00104579" w:rsidRPr="00104579" w:rsidRDefault="00104579" w:rsidP="006146CB">
      <w:pPr>
        <w:pStyle w:val="BodyText"/>
        <w:spacing w:line="360" w:lineRule="auto"/>
        <w:jc w:val="both"/>
        <w:rPr>
          <w:rFonts w:ascii="Arial" w:hAnsi="Arial" w:cs="Arial"/>
        </w:rPr>
      </w:pPr>
    </w:p>
    <w:p w:rsidR="00A04E0C" w:rsidRPr="00104579" w:rsidRDefault="00D32A44" w:rsidP="006146CB">
      <w:pPr>
        <w:pStyle w:val="BodyText"/>
        <w:spacing w:line="360" w:lineRule="auto"/>
        <w:jc w:val="both"/>
        <w:rPr>
          <w:rFonts w:ascii="Arial" w:hAnsi="Arial" w:cs="Arial"/>
        </w:rPr>
      </w:pPr>
      <w:r w:rsidRPr="00104579">
        <w:rPr>
          <w:rFonts w:ascii="Arial" w:hAnsi="Arial" w:cs="Arial"/>
        </w:rPr>
        <w:lastRenderedPageBreak/>
        <w:t>[1</w:t>
      </w:r>
      <w:r w:rsidR="00FE245E" w:rsidRPr="00104579">
        <w:rPr>
          <w:rFonts w:ascii="Arial" w:hAnsi="Arial" w:cs="Arial"/>
        </w:rPr>
        <w:t>5</w:t>
      </w:r>
      <w:r w:rsidR="00A04E0C" w:rsidRPr="00104579">
        <w:rPr>
          <w:rFonts w:ascii="Arial" w:hAnsi="Arial" w:cs="Arial"/>
        </w:rPr>
        <w:t>]</w:t>
      </w:r>
      <w:r w:rsidR="00A04E0C" w:rsidRPr="00104579">
        <w:rPr>
          <w:rFonts w:ascii="Arial" w:hAnsi="Arial" w:cs="Arial"/>
        </w:rPr>
        <w:tab/>
      </w:r>
      <w:r w:rsidR="00104579" w:rsidRPr="00104579">
        <w:rPr>
          <w:rFonts w:ascii="Arial" w:hAnsi="Arial" w:cs="Arial"/>
        </w:rPr>
        <w:t xml:space="preserve">The respondent raised two points </w:t>
      </w:r>
      <w:r w:rsidR="00104579" w:rsidRPr="00104579">
        <w:rPr>
          <w:rFonts w:ascii="Arial" w:hAnsi="Arial" w:cs="Arial"/>
          <w:i/>
        </w:rPr>
        <w:t>in limine</w:t>
      </w:r>
      <w:r w:rsidR="00104579" w:rsidRPr="00104579">
        <w:rPr>
          <w:rFonts w:ascii="Arial" w:hAnsi="Arial" w:cs="Arial"/>
        </w:rPr>
        <w:t xml:space="preserve">, under the headings </w:t>
      </w:r>
      <w:r w:rsidR="00104579">
        <w:rPr>
          <w:rFonts w:ascii="Arial" w:hAnsi="Arial" w:cs="Arial"/>
        </w:rPr>
        <w:t>‘</w:t>
      </w:r>
      <w:r w:rsidR="00104579" w:rsidRPr="00104579">
        <w:rPr>
          <w:rFonts w:ascii="Arial" w:hAnsi="Arial" w:cs="Arial"/>
        </w:rPr>
        <w:t>urgency</w:t>
      </w:r>
      <w:r w:rsidR="00104579">
        <w:rPr>
          <w:rFonts w:ascii="Arial" w:hAnsi="Arial" w:cs="Arial"/>
        </w:rPr>
        <w:t>’</w:t>
      </w:r>
      <w:r w:rsidR="00104579" w:rsidRPr="00104579">
        <w:rPr>
          <w:rFonts w:ascii="Arial" w:hAnsi="Arial" w:cs="Arial"/>
        </w:rPr>
        <w:t xml:space="preserve"> and </w:t>
      </w:r>
      <w:r w:rsidR="00104579">
        <w:rPr>
          <w:rFonts w:ascii="Arial" w:hAnsi="Arial" w:cs="Arial"/>
        </w:rPr>
        <w:t>‘</w:t>
      </w:r>
      <w:r w:rsidR="00104579" w:rsidRPr="00104579">
        <w:rPr>
          <w:rFonts w:ascii="Arial" w:hAnsi="Arial" w:cs="Arial"/>
          <w:i/>
        </w:rPr>
        <w:t>ex parte</w:t>
      </w:r>
      <w:r w:rsidR="00104579">
        <w:rPr>
          <w:rFonts w:ascii="Arial" w:hAnsi="Arial" w:cs="Arial"/>
        </w:rPr>
        <w:t>’</w:t>
      </w:r>
      <w:r w:rsidR="00104579" w:rsidRPr="00104579">
        <w:rPr>
          <w:rFonts w:ascii="Arial" w:hAnsi="Arial" w:cs="Arial"/>
        </w:rPr>
        <w:t xml:space="preserve">. </w:t>
      </w:r>
      <w:r w:rsidR="00104579">
        <w:rPr>
          <w:rFonts w:ascii="Arial" w:hAnsi="Arial" w:cs="Arial"/>
        </w:rPr>
        <w:t>The court</w:t>
      </w:r>
      <w:r w:rsidR="00104579" w:rsidRPr="00104579">
        <w:rPr>
          <w:rFonts w:ascii="Arial" w:hAnsi="Arial" w:cs="Arial"/>
        </w:rPr>
        <w:t xml:space="preserve"> was requested by counsel for the parties to only rule on these two points and leave the merits</w:t>
      </w:r>
      <w:r w:rsidR="00104579">
        <w:rPr>
          <w:rFonts w:ascii="Arial" w:hAnsi="Arial" w:cs="Arial"/>
        </w:rPr>
        <w:t xml:space="preserve"> out</w:t>
      </w:r>
      <w:r w:rsidR="008F5BC3" w:rsidRPr="00104579">
        <w:rPr>
          <w:rFonts w:ascii="Arial" w:hAnsi="Arial" w:cs="Arial"/>
        </w:rPr>
        <w:t>.</w:t>
      </w:r>
    </w:p>
    <w:p w:rsidR="009E1B58" w:rsidRPr="006146CB" w:rsidRDefault="009E1B58" w:rsidP="006146CB">
      <w:pPr>
        <w:pStyle w:val="BodyText"/>
        <w:spacing w:line="360" w:lineRule="auto"/>
        <w:jc w:val="both"/>
        <w:rPr>
          <w:rFonts w:ascii="Arial" w:hAnsi="Arial" w:cs="Arial"/>
        </w:rPr>
      </w:pPr>
    </w:p>
    <w:p w:rsidR="000177D3" w:rsidRPr="006146CB" w:rsidRDefault="00C57BFE" w:rsidP="006146CB">
      <w:pPr>
        <w:pStyle w:val="BodyText"/>
        <w:spacing w:line="360" w:lineRule="auto"/>
        <w:jc w:val="both"/>
        <w:rPr>
          <w:rFonts w:ascii="Arial" w:hAnsi="Arial" w:cs="Arial"/>
        </w:rPr>
      </w:pPr>
      <w:r w:rsidRPr="006146CB">
        <w:rPr>
          <w:rFonts w:ascii="Arial" w:hAnsi="Arial" w:cs="Arial"/>
        </w:rPr>
        <w:t>[</w:t>
      </w:r>
      <w:r w:rsidR="009B523A" w:rsidRPr="006146CB">
        <w:rPr>
          <w:rFonts w:ascii="Arial" w:hAnsi="Arial" w:cs="Arial"/>
        </w:rPr>
        <w:t>1</w:t>
      </w:r>
      <w:r w:rsidR="002F6875" w:rsidRPr="006146CB">
        <w:rPr>
          <w:rFonts w:ascii="Arial" w:hAnsi="Arial" w:cs="Arial"/>
        </w:rPr>
        <w:t>6</w:t>
      </w:r>
      <w:r w:rsidRPr="006146CB">
        <w:rPr>
          <w:rFonts w:ascii="Arial" w:hAnsi="Arial" w:cs="Arial"/>
        </w:rPr>
        <w:t>]</w:t>
      </w:r>
      <w:r w:rsidRPr="006146CB">
        <w:rPr>
          <w:rFonts w:ascii="Arial" w:hAnsi="Arial" w:cs="Arial"/>
        </w:rPr>
        <w:tab/>
      </w:r>
      <w:r w:rsidR="00605F5C">
        <w:rPr>
          <w:rFonts w:ascii="Arial" w:hAnsi="Arial" w:cs="Arial"/>
        </w:rPr>
        <w:t xml:space="preserve">I have given consideration to counsel’s request. </w:t>
      </w:r>
      <w:r w:rsidR="00F86712">
        <w:rPr>
          <w:rFonts w:ascii="Arial" w:hAnsi="Arial" w:cs="Arial"/>
        </w:rPr>
        <w:t>A</w:t>
      </w:r>
      <w:r w:rsidR="00605F5C">
        <w:rPr>
          <w:rFonts w:ascii="Arial" w:hAnsi="Arial" w:cs="Arial"/>
        </w:rPr>
        <w:t>s far as the merits are concern</w:t>
      </w:r>
      <w:r w:rsidR="00F86712">
        <w:rPr>
          <w:rFonts w:ascii="Arial" w:hAnsi="Arial" w:cs="Arial"/>
        </w:rPr>
        <w:t>ed</w:t>
      </w:r>
      <w:r w:rsidR="0065323C">
        <w:rPr>
          <w:rFonts w:ascii="Arial" w:hAnsi="Arial" w:cs="Arial"/>
        </w:rPr>
        <w:t>,</w:t>
      </w:r>
      <w:r w:rsidR="00605F5C">
        <w:rPr>
          <w:rFonts w:ascii="Arial" w:hAnsi="Arial" w:cs="Arial"/>
        </w:rPr>
        <w:t xml:space="preserve"> there is no dispute that the respondent committed spoliation. </w:t>
      </w:r>
      <w:r w:rsidR="00944E84">
        <w:rPr>
          <w:rFonts w:ascii="Arial" w:hAnsi="Arial" w:cs="Arial"/>
        </w:rPr>
        <w:t>T</w:t>
      </w:r>
      <w:r w:rsidR="00605F5C">
        <w:rPr>
          <w:rFonts w:ascii="Arial" w:hAnsi="Arial" w:cs="Arial"/>
        </w:rPr>
        <w:t xml:space="preserve">he overriding objective of the rules of this court </w:t>
      </w:r>
      <w:r w:rsidR="00944E84">
        <w:rPr>
          <w:rFonts w:ascii="Arial" w:hAnsi="Arial" w:cs="Arial"/>
        </w:rPr>
        <w:t xml:space="preserve">is </w:t>
      </w:r>
      <w:r w:rsidR="00605F5C">
        <w:rPr>
          <w:rFonts w:ascii="Arial" w:hAnsi="Arial" w:cs="Arial"/>
        </w:rPr>
        <w:t xml:space="preserve">to facilitate the resolution of real issues of dispute between the parties. </w:t>
      </w:r>
      <w:r w:rsidR="00944E84">
        <w:rPr>
          <w:rFonts w:ascii="Arial" w:hAnsi="Arial" w:cs="Arial"/>
        </w:rPr>
        <w:t>T</w:t>
      </w:r>
      <w:r w:rsidR="00605F5C">
        <w:rPr>
          <w:rFonts w:ascii="Arial" w:hAnsi="Arial" w:cs="Arial"/>
        </w:rPr>
        <w:t xml:space="preserve">aking into account that the only remaining issue between the parties is the issue of costs, it would appear to me that the points </w:t>
      </w:r>
      <w:r w:rsidR="00605F5C" w:rsidRPr="00605F5C">
        <w:rPr>
          <w:rFonts w:ascii="Arial" w:hAnsi="Arial" w:cs="Arial"/>
          <w:i/>
        </w:rPr>
        <w:t>in limine</w:t>
      </w:r>
      <w:r w:rsidR="00605F5C">
        <w:rPr>
          <w:rFonts w:ascii="Arial" w:hAnsi="Arial" w:cs="Arial"/>
        </w:rPr>
        <w:t xml:space="preserve"> are being pursued </w:t>
      </w:r>
      <w:r w:rsidR="00D61CED">
        <w:rPr>
          <w:rFonts w:ascii="Arial" w:hAnsi="Arial" w:cs="Arial"/>
        </w:rPr>
        <w:t>solely</w:t>
      </w:r>
      <w:r w:rsidR="00605F5C">
        <w:rPr>
          <w:rFonts w:ascii="Arial" w:hAnsi="Arial" w:cs="Arial"/>
        </w:rPr>
        <w:t xml:space="preserve"> to determine the issue of costs. There </w:t>
      </w:r>
      <w:r w:rsidR="00944E84">
        <w:rPr>
          <w:rFonts w:ascii="Arial" w:hAnsi="Arial" w:cs="Arial"/>
        </w:rPr>
        <w:t xml:space="preserve">is </w:t>
      </w:r>
      <w:r w:rsidR="00605F5C">
        <w:rPr>
          <w:rFonts w:ascii="Arial" w:hAnsi="Arial" w:cs="Arial"/>
        </w:rPr>
        <w:t xml:space="preserve">no indication to what </w:t>
      </w:r>
      <w:r w:rsidR="00944E84">
        <w:rPr>
          <w:rFonts w:ascii="Arial" w:hAnsi="Arial" w:cs="Arial"/>
        </w:rPr>
        <w:t xml:space="preserve">extent </w:t>
      </w:r>
      <w:r w:rsidR="00605F5C">
        <w:rPr>
          <w:rFonts w:ascii="Arial" w:hAnsi="Arial" w:cs="Arial"/>
        </w:rPr>
        <w:t xml:space="preserve">the parties have </w:t>
      </w:r>
      <w:r w:rsidR="00AA6B4F">
        <w:rPr>
          <w:rFonts w:ascii="Arial" w:hAnsi="Arial" w:cs="Arial"/>
        </w:rPr>
        <w:t>endeavoured</w:t>
      </w:r>
      <w:r w:rsidR="00605F5C">
        <w:rPr>
          <w:rFonts w:ascii="Arial" w:hAnsi="Arial" w:cs="Arial"/>
        </w:rPr>
        <w:t xml:space="preserve"> to settle the issue of costs. I gained the impression that judicial time and resources are not being put to good use by the parties in this matter</w:t>
      </w:r>
      <w:r w:rsidR="00A461FD">
        <w:rPr>
          <w:rFonts w:ascii="Arial" w:hAnsi="Arial" w:cs="Arial"/>
        </w:rPr>
        <w:t>.</w:t>
      </w:r>
    </w:p>
    <w:p w:rsidR="006146CB" w:rsidRPr="006146CB" w:rsidRDefault="006146CB" w:rsidP="006146CB">
      <w:pPr>
        <w:pStyle w:val="BodyText"/>
        <w:spacing w:line="360" w:lineRule="auto"/>
        <w:jc w:val="both"/>
        <w:rPr>
          <w:rFonts w:ascii="Arial" w:hAnsi="Arial" w:cs="Arial"/>
        </w:rPr>
      </w:pPr>
    </w:p>
    <w:p w:rsidR="000B6ACE" w:rsidRDefault="00EB1C62" w:rsidP="006146CB">
      <w:pPr>
        <w:pStyle w:val="BodyText"/>
        <w:spacing w:line="360" w:lineRule="auto"/>
        <w:jc w:val="both"/>
        <w:rPr>
          <w:rFonts w:ascii="Arial" w:hAnsi="Arial" w:cs="Arial"/>
        </w:rPr>
      </w:pPr>
      <w:r w:rsidRPr="006146CB">
        <w:rPr>
          <w:rFonts w:ascii="Arial" w:hAnsi="Arial" w:cs="Arial"/>
        </w:rPr>
        <w:t>[1</w:t>
      </w:r>
      <w:r w:rsidR="002F6875" w:rsidRPr="006146CB">
        <w:rPr>
          <w:rFonts w:ascii="Arial" w:hAnsi="Arial" w:cs="Arial"/>
        </w:rPr>
        <w:t>7</w:t>
      </w:r>
      <w:r w:rsidRPr="006146CB">
        <w:rPr>
          <w:rFonts w:ascii="Arial" w:hAnsi="Arial" w:cs="Arial"/>
        </w:rPr>
        <w:t>]</w:t>
      </w:r>
      <w:r w:rsidRPr="006146CB">
        <w:rPr>
          <w:rFonts w:ascii="Arial" w:hAnsi="Arial" w:cs="Arial"/>
        </w:rPr>
        <w:tab/>
      </w:r>
      <w:r w:rsidR="00A461FD">
        <w:rPr>
          <w:rFonts w:ascii="Arial" w:hAnsi="Arial" w:cs="Arial"/>
        </w:rPr>
        <w:t xml:space="preserve">Furthermore, it is fair to assume that the applicant and her family have long returned to South Africa after the short festive holiday in </w:t>
      </w:r>
      <w:r w:rsidR="0065323C">
        <w:rPr>
          <w:rFonts w:ascii="Arial" w:hAnsi="Arial" w:cs="Arial"/>
        </w:rPr>
        <w:t xml:space="preserve">Namibia during </w:t>
      </w:r>
      <w:r w:rsidR="00A461FD">
        <w:rPr>
          <w:rFonts w:ascii="Arial" w:hAnsi="Arial" w:cs="Arial"/>
        </w:rPr>
        <w:t xml:space="preserve">December 2016. It is further common cause that the </w:t>
      </w:r>
      <w:r w:rsidR="00664DBD">
        <w:rPr>
          <w:rFonts w:ascii="Arial" w:hAnsi="Arial" w:cs="Arial"/>
        </w:rPr>
        <w:t xml:space="preserve">applicant’s husband has </w:t>
      </w:r>
      <w:r w:rsidR="0065323C">
        <w:rPr>
          <w:rFonts w:ascii="Arial" w:hAnsi="Arial" w:cs="Arial"/>
        </w:rPr>
        <w:t xml:space="preserve">in the meantime </w:t>
      </w:r>
      <w:r w:rsidR="00664DBD">
        <w:rPr>
          <w:rFonts w:ascii="Arial" w:hAnsi="Arial" w:cs="Arial"/>
        </w:rPr>
        <w:t xml:space="preserve">been placed under provisional sequestration prior to him exercising the option to buy back the property. The issues </w:t>
      </w:r>
      <w:r w:rsidR="009A6283">
        <w:rPr>
          <w:rFonts w:ascii="Arial" w:hAnsi="Arial" w:cs="Arial"/>
        </w:rPr>
        <w:t xml:space="preserve">of </w:t>
      </w:r>
      <w:r w:rsidR="00664DBD">
        <w:rPr>
          <w:rFonts w:ascii="Arial" w:hAnsi="Arial" w:cs="Arial"/>
        </w:rPr>
        <w:t>whether the matter was urgent when it was originally launched and whether it should have been brought on notice</w:t>
      </w:r>
      <w:r w:rsidR="00B90B90">
        <w:rPr>
          <w:rFonts w:ascii="Arial" w:hAnsi="Arial" w:cs="Arial"/>
        </w:rPr>
        <w:t xml:space="preserve"> to the respondent</w:t>
      </w:r>
      <w:r w:rsidR="00664DBD">
        <w:rPr>
          <w:rFonts w:ascii="Arial" w:hAnsi="Arial" w:cs="Arial"/>
        </w:rPr>
        <w:t xml:space="preserve"> are in my view academic</w:t>
      </w:r>
      <w:r w:rsidR="0065323C">
        <w:rPr>
          <w:rFonts w:ascii="Arial" w:hAnsi="Arial" w:cs="Arial"/>
        </w:rPr>
        <w:t xml:space="preserve"> at this stage</w:t>
      </w:r>
      <w:r w:rsidR="00664DBD">
        <w:rPr>
          <w:rFonts w:ascii="Arial" w:hAnsi="Arial" w:cs="Arial"/>
        </w:rPr>
        <w:t>.</w:t>
      </w:r>
    </w:p>
    <w:p w:rsidR="000B6ACE" w:rsidRDefault="000B6ACE" w:rsidP="006146CB">
      <w:pPr>
        <w:pStyle w:val="BodyText"/>
        <w:spacing w:line="360" w:lineRule="auto"/>
        <w:jc w:val="both"/>
        <w:rPr>
          <w:rFonts w:ascii="Arial" w:hAnsi="Arial" w:cs="Arial"/>
        </w:rPr>
      </w:pPr>
    </w:p>
    <w:p w:rsidR="00C57BFE" w:rsidRPr="006146CB" w:rsidRDefault="000B6ACE" w:rsidP="006146CB">
      <w:pPr>
        <w:pStyle w:val="BodyText"/>
        <w:spacing w:line="360" w:lineRule="auto"/>
        <w:jc w:val="both"/>
        <w:rPr>
          <w:rFonts w:ascii="Arial" w:hAnsi="Arial" w:cs="Arial"/>
        </w:rPr>
      </w:pPr>
      <w:r>
        <w:rPr>
          <w:rFonts w:ascii="Arial" w:hAnsi="Arial" w:cs="Arial"/>
        </w:rPr>
        <w:t>[18]</w:t>
      </w:r>
      <w:r>
        <w:rPr>
          <w:rFonts w:ascii="Arial" w:hAnsi="Arial" w:cs="Arial"/>
        </w:rPr>
        <w:tab/>
      </w:r>
      <w:r w:rsidR="002A1574">
        <w:rPr>
          <w:rFonts w:ascii="Arial" w:hAnsi="Arial" w:cs="Arial"/>
        </w:rPr>
        <w:t>In light of what I have stated in the preceding</w:t>
      </w:r>
      <w:r w:rsidR="0065323C">
        <w:rPr>
          <w:rFonts w:ascii="Arial" w:hAnsi="Arial" w:cs="Arial"/>
        </w:rPr>
        <w:t xml:space="preserve"> two</w:t>
      </w:r>
      <w:r w:rsidR="002A1574">
        <w:rPr>
          <w:rFonts w:ascii="Arial" w:hAnsi="Arial" w:cs="Arial"/>
        </w:rPr>
        <w:t xml:space="preserve"> paragraph and in the view I take on the point</w:t>
      </w:r>
      <w:r w:rsidR="0065323C">
        <w:rPr>
          <w:rFonts w:ascii="Arial" w:hAnsi="Arial" w:cs="Arial"/>
        </w:rPr>
        <w:t>s</w:t>
      </w:r>
      <w:r w:rsidR="002A1574">
        <w:rPr>
          <w:rFonts w:ascii="Arial" w:hAnsi="Arial" w:cs="Arial"/>
        </w:rPr>
        <w:t xml:space="preserve"> </w:t>
      </w:r>
      <w:r w:rsidR="002A1574" w:rsidRPr="002A1574">
        <w:rPr>
          <w:rFonts w:ascii="Arial" w:hAnsi="Arial" w:cs="Arial"/>
          <w:i/>
        </w:rPr>
        <w:t>in limine</w:t>
      </w:r>
      <w:r w:rsidR="0065323C">
        <w:rPr>
          <w:rFonts w:ascii="Arial" w:hAnsi="Arial" w:cs="Arial"/>
        </w:rPr>
        <w:t>,</w:t>
      </w:r>
      <w:r w:rsidR="002A1574" w:rsidRPr="002A1574">
        <w:rPr>
          <w:rFonts w:ascii="Arial" w:hAnsi="Arial" w:cs="Arial"/>
        </w:rPr>
        <w:t xml:space="preserve"> </w:t>
      </w:r>
      <w:r w:rsidR="002A1574">
        <w:rPr>
          <w:rFonts w:ascii="Arial" w:hAnsi="Arial" w:cs="Arial"/>
        </w:rPr>
        <w:t>I do not</w:t>
      </w:r>
      <w:r w:rsidR="00B90B90">
        <w:rPr>
          <w:rFonts w:ascii="Arial" w:hAnsi="Arial" w:cs="Arial"/>
        </w:rPr>
        <w:t xml:space="preserve"> intend to</w:t>
      </w:r>
      <w:r w:rsidR="002A1574">
        <w:rPr>
          <w:rFonts w:ascii="Arial" w:hAnsi="Arial" w:cs="Arial"/>
        </w:rPr>
        <w:t xml:space="preserve"> devote a </w:t>
      </w:r>
      <w:r w:rsidR="00E543BF">
        <w:rPr>
          <w:rFonts w:ascii="Arial" w:hAnsi="Arial" w:cs="Arial"/>
        </w:rPr>
        <w:t xml:space="preserve">great </w:t>
      </w:r>
      <w:r w:rsidR="002A1574">
        <w:rPr>
          <w:rFonts w:ascii="Arial" w:hAnsi="Arial" w:cs="Arial"/>
        </w:rPr>
        <w:t xml:space="preserve">deal of time </w:t>
      </w:r>
      <w:r w:rsidR="00E543BF">
        <w:rPr>
          <w:rFonts w:ascii="Arial" w:hAnsi="Arial" w:cs="Arial"/>
        </w:rPr>
        <w:t xml:space="preserve">to </w:t>
      </w:r>
      <w:r w:rsidR="002A1574">
        <w:rPr>
          <w:rFonts w:ascii="Arial" w:hAnsi="Arial" w:cs="Arial"/>
        </w:rPr>
        <w:t>these points</w:t>
      </w:r>
      <w:r w:rsidR="009E1B58" w:rsidRPr="006146CB">
        <w:rPr>
          <w:rFonts w:ascii="Arial" w:hAnsi="Arial" w:cs="Arial"/>
        </w:rPr>
        <w:t>.</w:t>
      </w:r>
    </w:p>
    <w:p w:rsidR="00C57BFE" w:rsidRDefault="00C57BFE" w:rsidP="006146CB">
      <w:pPr>
        <w:pStyle w:val="BodyText"/>
        <w:spacing w:line="360" w:lineRule="auto"/>
        <w:jc w:val="both"/>
        <w:rPr>
          <w:rFonts w:ascii="Arial" w:hAnsi="Arial" w:cs="Arial"/>
        </w:rPr>
      </w:pPr>
    </w:p>
    <w:p w:rsidR="0065323C" w:rsidRPr="0065323C" w:rsidRDefault="0065323C" w:rsidP="006146CB">
      <w:pPr>
        <w:pStyle w:val="BodyText"/>
        <w:spacing w:line="360" w:lineRule="auto"/>
        <w:jc w:val="both"/>
        <w:rPr>
          <w:rFonts w:ascii="Arial" w:hAnsi="Arial" w:cs="Arial"/>
          <w:i/>
          <w:u w:val="single"/>
        </w:rPr>
      </w:pPr>
      <w:r w:rsidRPr="0065323C">
        <w:rPr>
          <w:rFonts w:ascii="Arial" w:hAnsi="Arial" w:cs="Arial"/>
          <w:i/>
          <w:u w:val="single"/>
        </w:rPr>
        <w:t>No urgency</w:t>
      </w:r>
    </w:p>
    <w:p w:rsidR="0065323C" w:rsidRPr="006146CB" w:rsidRDefault="0065323C" w:rsidP="006146CB">
      <w:pPr>
        <w:pStyle w:val="BodyText"/>
        <w:spacing w:line="360" w:lineRule="auto"/>
        <w:jc w:val="both"/>
        <w:rPr>
          <w:rFonts w:ascii="Arial" w:hAnsi="Arial" w:cs="Arial"/>
        </w:rPr>
      </w:pPr>
    </w:p>
    <w:p w:rsidR="00807C30" w:rsidRPr="006146CB" w:rsidRDefault="00C57BFE" w:rsidP="006146CB">
      <w:pPr>
        <w:pStyle w:val="BodyText"/>
        <w:spacing w:line="360" w:lineRule="auto"/>
        <w:jc w:val="both"/>
        <w:rPr>
          <w:rFonts w:ascii="Arial" w:hAnsi="Arial" w:cs="Arial"/>
        </w:rPr>
      </w:pPr>
      <w:r w:rsidRPr="006146CB">
        <w:rPr>
          <w:rFonts w:ascii="Arial" w:hAnsi="Arial" w:cs="Arial"/>
        </w:rPr>
        <w:t>[</w:t>
      </w:r>
      <w:r w:rsidR="009B523A" w:rsidRPr="006146CB">
        <w:rPr>
          <w:rFonts w:ascii="Arial" w:hAnsi="Arial" w:cs="Arial"/>
        </w:rPr>
        <w:t>1</w:t>
      </w:r>
      <w:r w:rsidR="00071B67">
        <w:rPr>
          <w:rFonts w:ascii="Arial" w:hAnsi="Arial" w:cs="Arial"/>
        </w:rPr>
        <w:t>9</w:t>
      </w:r>
      <w:r w:rsidRPr="006146CB">
        <w:rPr>
          <w:rFonts w:ascii="Arial" w:hAnsi="Arial" w:cs="Arial"/>
        </w:rPr>
        <w:t>]</w:t>
      </w:r>
      <w:r w:rsidRPr="006146CB">
        <w:rPr>
          <w:rFonts w:ascii="Arial" w:hAnsi="Arial" w:cs="Arial"/>
        </w:rPr>
        <w:tab/>
      </w:r>
      <w:r w:rsidR="00053A2A">
        <w:rPr>
          <w:rFonts w:ascii="Arial" w:hAnsi="Arial" w:cs="Arial"/>
        </w:rPr>
        <w:t>It is the respondent’s case that no case for urgency has been made out and that the matter should be struck from the roll as both</w:t>
      </w:r>
      <w:r w:rsidR="00EC386A">
        <w:rPr>
          <w:rFonts w:ascii="Arial" w:hAnsi="Arial" w:cs="Arial"/>
        </w:rPr>
        <w:t xml:space="preserve"> the</w:t>
      </w:r>
      <w:r w:rsidR="00053A2A">
        <w:rPr>
          <w:rFonts w:ascii="Arial" w:hAnsi="Arial" w:cs="Arial"/>
        </w:rPr>
        <w:t xml:space="preserve"> certificate of urgency and the founding affidavit fall short of the necessary requirements. In this respect, the respondent contends that the applicant failed to comply with Rules 73(1)</w:t>
      </w:r>
      <w:r w:rsidR="00EC386A">
        <w:rPr>
          <w:rFonts w:ascii="Arial" w:hAnsi="Arial" w:cs="Arial"/>
        </w:rPr>
        <w:t xml:space="preserve"> and</w:t>
      </w:r>
      <w:r w:rsidR="00053A2A">
        <w:rPr>
          <w:rFonts w:ascii="Arial" w:hAnsi="Arial" w:cs="Arial"/>
        </w:rPr>
        <w:t xml:space="preserve"> 73(4) </w:t>
      </w:r>
      <w:r w:rsidR="00EC386A">
        <w:rPr>
          <w:rFonts w:ascii="Arial" w:hAnsi="Arial" w:cs="Arial"/>
        </w:rPr>
        <w:t>as well as with</w:t>
      </w:r>
      <w:r w:rsidR="00053A2A">
        <w:rPr>
          <w:rFonts w:ascii="Arial" w:hAnsi="Arial" w:cs="Arial"/>
        </w:rPr>
        <w:t xml:space="preserve"> Practice Directive 27(4)</w:t>
      </w:r>
      <w:r w:rsidR="00EC386A">
        <w:rPr>
          <w:rFonts w:ascii="Arial" w:hAnsi="Arial" w:cs="Arial"/>
        </w:rPr>
        <w:t>.</w:t>
      </w:r>
      <w:r w:rsidR="00053A2A">
        <w:rPr>
          <w:rFonts w:ascii="Arial" w:hAnsi="Arial" w:cs="Arial"/>
        </w:rPr>
        <w:t xml:space="preserve"> </w:t>
      </w:r>
      <w:r w:rsidR="00EC386A">
        <w:rPr>
          <w:rFonts w:ascii="Arial" w:hAnsi="Arial" w:cs="Arial"/>
        </w:rPr>
        <w:t>The said rules and practice directive respectively read as follows</w:t>
      </w:r>
      <w:r w:rsidR="00053A2A">
        <w:rPr>
          <w:rFonts w:ascii="Arial" w:hAnsi="Arial" w:cs="Arial"/>
        </w:rPr>
        <w:t>:</w:t>
      </w:r>
    </w:p>
    <w:p w:rsidR="00C57BFE" w:rsidRDefault="00C57BFE" w:rsidP="006146CB">
      <w:pPr>
        <w:pStyle w:val="BodyText"/>
        <w:spacing w:line="360" w:lineRule="auto"/>
        <w:jc w:val="both"/>
        <w:rPr>
          <w:rFonts w:ascii="Arial" w:hAnsi="Arial" w:cs="Arial"/>
        </w:rPr>
      </w:pPr>
    </w:p>
    <w:p w:rsidR="00053A2A" w:rsidRPr="00053A2A" w:rsidRDefault="00053A2A" w:rsidP="00053A2A">
      <w:pPr>
        <w:spacing w:line="360" w:lineRule="auto"/>
        <w:ind w:firstLine="720"/>
        <w:jc w:val="both"/>
        <w:rPr>
          <w:rFonts w:ascii="Arial" w:hAnsi="Arial" w:cs="Arial"/>
        </w:rPr>
      </w:pPr>
      <w:r w:rsidRPr="00053A2A">
        <w:rPr>
          <w:rFonts w:ascii="Arial" w:hAnsi="Arial" w:cs="Arial"/>
        </w:rPr>
        <w:t>Rule 73(1)</w:t>
      </w:r>
    </w:p>
    <w:p w:rsidR="00053A2A" w:rsidRPr="00053A2A" w:rsidRDefault="00053A2A" w:rsidP="00053A2A">
      <w:pPr>
        <w:spacing w:line="360" w:lineRule="auto"/>
        <w:ind w:left="1350" w:hanging="630"/>
        <w:jc w:val="both"/>
        <w:rPr>
          <w:rFonts w:ascii="Arial" w:hAnsi="Arial" w:cs="Arial"/>
        </w:rPr>
      </w:pPr>
      <w:r>
        <w:rPr>
          <w:rFonts w:ascii="Arial" w:hAnsi="Arial" w:cs="Arial"/>
        </w:rPr>
        <w:t>“</w:t>
      </w:r>
      <w:r w:rsidRPr="00053A2A">
        <w:rPr>
          <w:rFonts w:ascii="Arial" w:hAnsi="Arial" w:cs="Arial"/>
        </w:rPr>
        <w:t>73.</w:t>
      </w:r>
      <w:r>
        <w:rPr>
          <w:rFonts w:ascii="Arial" w:hAnsi="Arial" w:cs="Arial"/>
        </w:rPr>
        <w:tab/>
      </w:r>
      <w:r w:rsidRPr="00053A2A">
        <w:rPr>
          <w:rFonts w:ascii="Arial" w:hAnsi="Arial" w:cs="Arial"/>
        </w:rPr>
        <w:t>(1)</w:t>
      </w:r>
      <w:r>
        <w:rPr>
          <w:rFonts w:ascii="Arial" w:hAnsi="Arial" w:cs="Arial"/>
        </w:rPr>
        <w:tab/>
      </w:r>
      <w:r w:rsidRPr="00053A2A">
        <w:rPr>
          <w:rFonts w:ascii="Arial" w:hAnsi="Arial" w:cs="Arial"/>
        </w:rPr>
        <w:t>An urgent application is allocated to and must be heard by the duty judge at 09h00 on a court day, unless a legal practitioner certifies in a certificate of urgency that the matter is so urgent that it should be heard a</w:t>
      </w:r>
      <w:r>
        <w:rPr>
          <w:rFonts w:ascii="Arial" w:hAnsi="Arial" w:cs="Arial"/>
        </w:rPr>
        <w:t>t any time or on any other day.”</w:t>
      </w:r>
    </w:p>
    <w:p w:rsidR="00053A2A" w:rsidRPr="00053A2A" w:rsidRDefault="00053A2A" w:rsidP="00053A2A">
      <w:pPr>
        <w:spacing w:line="360" w:lineRule="auto"/>
        <w:ind w:firstLine="720"/>
        <w:jc w:val="both"/>
        <w:rPr>
          <w:rFonts w:ascii="Arial" w:hAnsi="Arial" w:cs="Arial"/>
        </w:rPr>
      </w:pPr>
      <w:r>
        <w:rPr>
          <w:rFonts w:ascii="Arial" w:hAnsi="Arial" w:cs="Arial"/>
        </w:rPr>
        <w:t xml:space="preserve"> </w:t>
      </w:r>
      <w:r w:rsidRPr="00053A2A">
        <w:rPr>
          <w:rFonts w:ascii="Arial" w:hAnsi="Arial" w:cs="Arial"/>
        </w:rPr>
        <w:t>Rule 73(4)</w:t>
      </w:r>
    </w:p>
    <w:p w:rsidR="00053A2A" w:rsidRPr="00053A2A" w:rsidRDefault="00053A2A" w:rsidP="00053A2A">
      <w:pPr>
        <w:spacing w:line="360" w:lineRule="auto"/>
        <w:ind w:left="720" w:firstLine="720"/>
        <w:jc w:val="both"/>
        <w:rPr>
          <w:rFonts w:ascii="Arial" w:hAnsi="Arial" w:cs="Arial"/>
        </w:rPr>
      </w:pPr>
      <w:r>
        <w:rPr>
          <w:rFonts w:ascii="Arial" w:hAnsi="Arial" w:cs="Arial"/>
        </w:rPr>
        <w:t>“</w:t>
      </w:r>
      <w:r w:rsidRPr="00053A2A">
        <w:rPr>
          <w:rFonts w:ascii="Arial" w:hAnsi="Arial" w:cs="Arial"/>
        </w:rPr>
        <w:t>In an affidavit filed in support of an application under subrule (1), the applicant must set out explicitly - … (b) the reasons why he or she claims he or she could not be afforded substantial redr</w:t>
      </w:r>
      <w:r>
        <w:rPr>
          <w:rFonts w:ascii="Arial" w:hAnsi="Arial" w:cs="Arial"/>
        </w:rPr>
        <w:t>ess at a hearing in due course.”</w:t>
      </w:r>
    </w:p>
    <w:p w:rsidR="00053A2A" w:rsidRPr="00053A2A" w:rsidRDefault="00053A2A" w:rsidP="00053A2A">
      <w:pPr>
        <w:spacing w:line="360" w:lineRule="auto"/>
        <w:ind w:firstLine="720"/>
        <w:jc w:val="both"/>
        <w:rPr>
          <w:rFonts w:ascii="Arial" w:hAnsi="Arial" w:cs="Arial"/>
        </w:rPr>
      </w:pPr>
      <w:r>
        <w:rPr>
          <w:rFonts w:ascii="Arial" w:hAnsi="Arial" w:cs="Arial"/>
        </w:rPr>
        <w:t xml:space="preserve"> </w:t>
      </w:r>
      <w:r w:rsidRPr="00053A2A">
        <w:rPr>
          <w:rFonts w:ascii="Arial" w:hAnsi="Arial" w:cs="Arial"/>
        </w:rPr>
        <w:t>Practice Directive 27(4)</w:t>
      </w:r>
    </w:p>
    <w:p w:rsidR="00053A2A" w:rsidRPr="00053A2A" w:rsidRDefault="00053A2A" w:rsidP="00053A2A">
      <w:pPr>
        <w:spacing w:line="360" w:lineRule="auto"/>
        <w:ind w:left="720"/>
        <w:jc w:val="both"/>
        <w:rPr>
          <w:rFonts w:ascii="Arial" w:hAnsi="Arial" w:cs="Arial"/>
        </w:rPr>
      </w:pPr>
      <w:r>
        <w:rPr>
          <w:rFonts w:ascii="Arial" w:hAnsi="Arial" w:cs="Arial"/>
        </w:rPr>
        <w:t>“(4)</w:t>
      </w:r>
      <w:r>
        <w:rPr>
          <w:rFonts w:ascii="Arial" w:hAnsi="Arial" w:cs="Arial"/>
        </w:rPr>
        <w:tab/>
      </w:r>
      <w:r w:rsidRPr="00053A2A">
        <w:rPr>
          <w:rFonts w:ascii="Arial" w:hAnsi="Arial" w:cs="Arial"/>
        </w:rPr>
        <w:t>Where an urgent application is brought to court on a court day at a time other than the time determined by the rules or on a day not being a court day, the applicant must in addition to filing the certificate of urgency contemplated in rule 73(1), make out a case that the application be heard at any other ti</w:t>
      </w:r>
      <w:r>
        <w:rPr>
          <w:rFonts w:ascii="Arial" w:hAnsi="Arial" w:cs="Arial"/>
        </w:rPr>
        <w:t>me than at 9h00 on a court day.” ’</w:t>
      </w:r>
    </w:p>
    <w:p w:rsidR="00053A2A" w:rsidRPr="006146CB" w:rsidRDefault="00053A2A" w:rsidP="006146CB">
      <w:pPr>
        <w:pStyle w:val="BodyText"/>
        <w:spacing w:line="360" w:lineRule="auto"/>
        <w:jc w:val="both"/>
        <w:rPr>
          <w:rFonts w:ascii="Arial" w:hAnsi="Arial" w:cs="Arial"/>
        </w:rPr>
      </w:pPr>
    </w:p>
    <w:p w:rsidR="008D4D76" w:rsidRPr="006146CB" w:rsidRDefault="00193BD3" w:rsidP="006146CB">
      <w:pPr>
        <w:pStyle w:val="BodyText"/>
        <w:spacing w:line="360" w:lineRule="auto"/>
        <w:jc w:val="both"/>
        <w:rPr>
          <w:rFonts w:ascii="Arial" w:hAnsi="Arial" w:cs="Arial"/>
        </w:rPr>
      </w:pPr>
      <w:r w:rsidRPr="006146CB">
        <w:rPr>
          <w:rFonts w:ascii="Arial" w:hAnsi="Arial" w:cs="Arial"/>
        </w:rPr>
        <w:t>[</w:t>
      </w:r>
      <w:r w:rsidR="00071B67">
        <w:rPr>
          <w:rFonts w:ascii="Arial" w:hAnsi="Arial" w:cs="Arial"/>
        </w:rPr>
        <w:t>20</w:t>
      </w:r>
      <w:r w:rsidRPr="006146CB">
        <w:rPr>
          <w:rFonts w:ascii="Arial" w:hAnsi="Arial" w:cs="Arial"/>
        </w:rPr>
        <w:t>]</w:t>
      </w:r>
      <w:r w:rsidRPr="006146CB">
        <w:rPr>
          <w:rFonts w:ascii="Arial" w:hAnsi="Arial" w:cs="Arial"/>
        </w:rPr>
        <w:tab/>
      </w:r>
      <w:r w:rsidR="00053A2A">
        <w:rPr>
          <w:rFonts w:ascii="Arial" w:hAnsi="Arial" w:cs="Arial"/>
        </w:rPr>
        <w:t>In summary, the respondent argues that the applicant failed to explicitly set out the circumstances which she avers render</w:t>
      </w:r>
      <w:r w:rsidR="00023590">
        <w:rPr>
          <w:rFonts w:ascii="Arial" w:hAnsi="Arial" w:cs="Arial"/>
        </w:rPr>
        <w:t>s</w:t>
      </w:r>
      <w:r w:rsidR="00053A2A">
        <w:rPr>
          <w:rFonts w:ascii="Arial" w:hAnsi="Arial" w:cs="Arial"/>
        </w:rPr>
        <w:t xml:space="preserve"> the matter urgent and the reasons why she claims she </w:t>
      </w:r>
      <w:r w:rsidR="00023590">
        <w:rPr>
          <w:rFonts w:ascii="Arial" w:hAnsi="Arial" w:cs="Arial"/>
        </w:rPr>
        <w:t>could not</w:t>
      </w:r>
      <w:r w:rsidR="00053A2A">
        <w:rPr>
          <w:rFonts w:ascii="Arial" w:hAnsi="Arial" w:cs="Arial"/>
        </w:rPr>
        <w:t xml:space="preserve"> be afforded substantial redress at a hearing in due course</w:t>
      </w:r>
      <w:r w:rsidR="006146CB" w:rsidRPr="006146CB">
        <w:rPr>
          <w:rFonts w:ascii="Arial" w:hAnsi="Arial" w:cs="Arial"/>
        </w:rPr>
        <w:t>.</w:t>
      </w:r>
    </w:p>
    <w:p w:rsidR="008D4D76" w:rsidRPr="006146CB" w:rsidRDefault="008D4D76" w:rsidP="006146CB">
      <w:pPr>
        <w:pStyle w:val="BodyText"/>
        <w:spacing w:line="360" w:lineRule="auto"/>
        <w:jc w:val="both"/>
        <w:rPr>
          <w:rFonts w:ascii="Arial" w:hAnsi="Arial" w:cs="Arial"/>
        </w:rPr>
      </w:pPr>
    </w:p>
    <w:p w:rsidR="00193BD3" w:rsidRPr="006146CB" w:rsidRDefault="00E966B6" w:rsidP="006146CB">
      <w:pPr>
        <w:pStyle w:val="BodyText"/>
        <w:spacing w:line="360" w:lineRule="auto"/>
        <w:jc w:val="both"/>
        <w:rPr>
          <w:rFonts w:ascii="Arial" w:hAnsi="Arial" w:cs="Arial"/>
        </w:rPr>
      </w:pPr>
      <w:r w:rsidRPr="006146CB">
        <w:rPr>
          <w:rFonts w:ascii="Arial" w:hAnsi="Arial" w:cs="Arial"/>
        </w:rPr>
        <w:t>[2</w:t>
      </w:r>
      <w:r w:rsidR="005C38AC">
        <w:rPr>
          <w:rFonts w:ascii="Arial" w:hAnsi="Arial" w:cs="Arial"/>
        </w:rPr>
        <w:t>1</w:t>
      </w:r>
      <w:r w:rsidRPr="006146CB">
        <w:rPr>
          <w:rFonts w:ascii="Arial" w:hAnsi="Arial" w:cs="Arial"/>
        </w:rPr>
        <w:t>]</w:t>
      </w:r>
      <w:r w:rsidRPr="006146CB">
        <w:rPr>
          <w:rFonts w:ascii="Arial" w:hAnsi="Arial" w:cs="Arial"/>
        </w:rPr>
        <w:tab/>
      </w:r>
      <w:r w:rsidR="00053A2A">
        <w:rPr>
          <w:rFonts w:ascii="Arial" w:hAnsi="Arial" w:cs="Arial"/>
        </w:rPr>
        <w:t>It is now accepted that an application for spoliation is urgent by its very nature</w:t>
      </w:r>
      <w:r w:rsidR="00053A2A">
        <w:rPr>
          <w:rStyle w:val="FootnoteReference"/>
          <w:rFonts w:ascii="Arial" w:hAnsi="Arial" w:cs="Arial"/>
        </w:rPr>
        <w:footnoteReference w:id="1"/>
      </w:r>
      <w:r w:rsidR="00053A2A">
        <w:rPr>
          <w:rFonts w:ascii="Arial" w:hAnsi="Arial" w:cs="Arial"/>
        </w:rPr>
        <w:t>. Furthermore</w:t>
      </w:r>
      <w:r w:rsidR="00501AB3">
        <w:rPr>
          <w:rFonts w:ascii="Arial" w:hAnsi="Arial" w:cs="Arial"/>
        </w:rPr>
        <w:t>,</w:t>
      </w:r>
      <w:r w:rsidR="00053A2A">
        <w:rPr>
          <w:rFonts w:ascii="Arial" w:hAnsi="Arial" w:cs="Arial"/>
        </w:rPr>
        <w:t xml:space="preserve"> the self-admitted spoliation conduct by the respondent has been held to constitute a ground for urgency</w:t>
      </w:r>
      <w:r w:rsidR="00053A2A">
        <w:rPr>
          <w:rStyle w:val="FootnoteReference"/>
          <w:rFonts w:ascii="Arial" w:hAnsi="Arial" w:cs="Arial"/>
        </w:rPr>
        <w:footnoteReference w:id="2"/>
      </w:r>
      <w:r w:rsidR="00053A2A">
        <w:rPr>
          <w:rFonts w:ascii="Arial" w:hAnsi="Arial" w:cs="Arial"/>
        </w:rPr>
        <w:t xml:space="preserve">. </w:t>
      </w:r>
      <w:r w:rsidR="00205D7E">
        <w:rPr>
          <w:rFonts w:ascii="Arial" w:hAnsi="Arial" w:cs="Arial"/>
        </w:rPr>
        <w:t xml:space="preserve">In my judgment, </w:t>
      </w:r>
      <w:r w:rsidR="00053A2A">
        <w:rPr>
          <w:rFonts w:ascii="Arial" w:hAnsi="Arial" w:cs="Arial"/>
        </w:rPr>
        <w:t xml:space="preserve">the argument that the applicant did </w:t>
      </w:r>
      <w:r w:rsidR="0094508C">
        <w:rPr>
          <w:rFonts w:ascii="Arial" w:hAnsi="Arial" w:cs="Arial"/>
        </w:rPr>
        <w:t xml:space="preserve">not </w:t>
      </w:r>
      <w:r w:rsidR="00053A2A">
        <w:rPr>
          <w:rFonts w:ascii="Arial" w:hAnsi="Arial" w:cs="Arial"/>
        </w:rPr>
        <w:t xml:space="preserve">give reasons why she could </w:t>
      </w:r>
      <w:r w:rsidR="000D16B4">
        <w:rPr>
          <w:rFonts w:ascii="Arial" w:hAnsi="Arial" w:cs="Arial"/>
        </w:rPr>
        <w:t xml:space="preserve">not </w:t>
      </w:r>
      <w:r w:rsidR="00053A2A">
        <w:rPr>
          <w:rFonts w:ascii="Arial" w:hAnsi="Arial" w:cs="Arial"/>
        </w:rPr>
        <w:t xml:space="preserve">be afforded substantial redress in due course is </w:t>
      </w:r>
      <w:r w:rsidR="000D16B4">
        <w:rPr>
          <w:rFonts w:ascii="Arial" w:hAnsi="Arial" w:cs="Arial"/>
        </w:rPr>
        <w:t xml:space="preserve">without </w:t>
      </w:r>
      <w:r w:rsidR="00053A2A">
        <w:rPr>
          <w:rFonts w:ascii="Arial" w:hAnsi="Arial" w:cs="Arial"/>
        </w:rPr>
        <w:t xml:space="preserve">merit. It is common cause that the applicant was in the country only for a limited period of time, being the December </w:t>
      </w:r>
      <w:r w:rsidR="00023590">
        <w:rPr>
          <w:rFonts w:ascii="Arial" w:hAnsi="Arial" w:cs="Arial"/>
        </w:rPr>
        <w:t>2016</w:t>
      </w:r>
      <w:r w:rsidR="00005751">
        <w:rPr>
          <w:rFonts w:ascii="Arial" w:hAnsi="Arial" w:cs="Arial"/>
        </w:rPr>
        <w:t xml:space="preserve"> seasonal holiday with a duration of about three weeks</w:t>
      </w:r>
      <w:r w:rsidR="00587CBA">
        <w:rPr>
          <w:rFonts w:ascii="Arial" w:hAnsi="Arial" w:cs="Arial"/>
        </w:rPr>
        <w:t xml:space="preserve"> from 20 December 2016 to 9 January 2017.</w:t>
      </w:r>
      <w:r w:rsidR="00053A2A">
        <w:rPr>
          <w:rFonts w:ascii="Arial" w:hAnsi="Arial" w:cs="Arial"/>
        </w:rPr>
        <w:t xml:space="preserve"> The Applicant and her family had made arrangement</w:t>
      </w:r>
      <w:r w:rsidR="002D7A1F">
        <w:rPr>
          <w:rFonts w:ascii="Arial" w:hAnsi="Arial" w:cs="Arial"/>
        </w:rPr>
        <w:t>s</w:t>
      </w:r>
      <w:r w:rsidR="00053A2A">
        <w:rPr>
          <w:rFonts w:ascii="Arial" w:hAnsi="Arial" w:cs="Arial"/>
        </w:rPr>
        <w:t xml:space="preserve"> to spend the holiday in the property. After she </w:t>
      </w:r>
      <w:r w:rsidR="00102775">
        <w:rPr>
          <w:rFonts w:ascii="Arial" w:hAnsi="Arial" w:cs="Arial"/>
        </w:rPr>
        <w:t>was</w:t>
      </w:r>
      <w:r w:rsidR="00053A2A">
        <w:rPr>
          <w:rFonts w:ascii="Arial" w:hAnsi="Arial" w:cs="Arial"/>
        </w:rPr>
        <w:t xml:space="preserve"> unlawfully despoiled of possession</w:t>
      </w:r>
      <w:r w:rsidR="00102775">
        <w:rPr>
          <w:rFonts w:ascii="Arial" w:hAnsi="Arial" w:cs="Arial"/>
        </w:rPr>
        <w:t>,</w:t>
      </w:r>
      <w:r w:rsidR="00053A2A">
        <w:rPr>
          <w:rFonts w:ascii="Arial" w:hAnsi="Arial" w:cs="Arial"/>
        </w:rPr>
        <w:t xml:space="preserve"> she had nowhere else to stay. Counsel for the respondent argues that the applicant could or should have </w:t>
      </w:r>
      <w:r w:rsidR="00102775">
        <w:rPr>
          <w:rFonts w:ascii="Arial" w:hAnsi="Arial" w:cs="Arial"/>
        </w:rPr>
        <w:t xml:space="preserve">found </w:t>
      </w:r>
      <w:r w:rsidR="00053A2A">
        <w:rPr>
          <w:rFonts w:ascii="Arial" w:hAnsi="Arial" w:cs="Arial"/>
        </w:rPr>
        <w:t xml:space="preserve">alternative accommodation or stayed with her parents. Reliance for this argument is placed on </w:t>
      </w:r>
      <w:r w:rsidR="00053A2A" w:rsidRPr="00DB358B">
        <w:rPr>
          <w:rFonts w:ascii="Arial" w:hAnsi="Arial" w:cs="Arial"/>
          <w:i/>
        </w:rPr>
        <w:t>Salt and Another v Smith</w:t>
      </w:r>
      <w:r w:rsidR="00053A2A">
        <w:rPr>
          <w:rStyle w:val="FootnoteReference"/>
          <w:rFonts w:ascii="Arial" w:hAnsi="Arial" w:cs="Arial"/>
        </w:rPr>
        <w:footnoteReference w:id="3"/>
      </w:r>
      <w:r w:rsidR="00BC2269" w:rsidRPr="006146CB">
        <w:rPr>
          <w:rFonts w:ascii="Arial" w:hAnsi="Arial" w:cs="Arial"/>
        </w:rPr>
        <w:t>.</w:t>
      </w:r>
    </w:p>
    <w:p w:rsidR="00935AD1" w:rsidRPr="006146CB" w:rsidRDefault="00935AD1" w:rsidP="006146CB">
      <w:pPr>
        <w:pStyle w:val="BodyText"/>
        <w:spacing w:line="360" w:lineRule="auto"/>
        <w:jc w:val="both"/>
        <w:rPr>
          <w:rFonts w:ascii="Arial" w:hAnsi="Arial" w:cs="Arial"/>
        </w:rPr>
      </w:pPr>
    </w:p>
    <w:p w:rsidR="006146CB" w:rsidRPr="006146CB" w:rsidRDefault="006146CB" w:rsidP="006146CB">
      <w:pPr>
        <w:pStyle w:val="BodyText"/>
        <w:spacing w:line="360" w:lineRule="auto"/>
        <w:jc w:val="both"/>
        <w:rPr>
          <w:rFonts w:ascii="Arial" w:hAnsi="Arial" w:cs="Arial"/>
        </w:rPr>
      </w:pPr>
      <w:r w:rsidRPr="006146CB">
        <w:rPr>
          <w:rFonts w:ascii="Arial" w:hAnsi="Arial" w:cs="Arial"/>
        </w:rPr>
        <w:t>[2</w:t>
      </w:r>
      <w:r w:rsidR="005C38AC">
        <w:rPr>
          <w:rFonts w:ascii="Arial" w:hAnsi="Arial" w:cs="Arial"/>
        </w:rPr>
        <w:t>2</w:t>
      </w:r>
      <w:r w:rsidRPr="006146CB">
        <w:rPr>
          <w:rFonts w:ascii="Arial" w:hAnsi="Arial" w:cs="Arial"/>
        </w:rPr>
        <w:t>]</w:t>
      </w:r>
      <w:r w:rsidRPr="006146CB">
        <w:rPr>
          <w:rFonts w:ascii="Arial" w:hAnsi="Arial" w:cs="Arial"/>
        </w:rPr>
        <w:tab/>
      </w:r>
      <w:r w:rsidR="009B0E2D">
        <w:rPr>
          <w:rFonts w:ascii="Arial" w:hAnsi="Arial" w:cs="Arial"/>
        </w:rPr>
        <w:t xml:space="preserve">In the </w:t>
      </w:r>
      <w:r w:rsidR="009B0E2D" w:rsidRPr="009B0E2D">
        <w:rPr>
          <w:rFonts w:ascii="Arial" w:hAnsi="Arial" w:cs="Arial"/>
          <w:i/>
        </w:rPr>
        <w:t>Salt</w:t>
      </w:r>
      <w:r w:rsidR="009B0E2D">
        <w:rPr>
          <w:rFonts w:ascii="Arial" w:hAnsi="Arial" w:cs="Arial"/>
        </w:rPr>
        <w:t xml:space="preserve"> matter </w:t>
      </w:r>
      <w:r w:rsidR="002C2EB1">
        <w:rPr>
          <w:rFonts w:ascii="Arial" w:hAnsi="Arial" w:cs="Arial"/>
        </w:rPr>
        <w:t>(supra)</w:t>
      </w:r>
      <w:r w:rsidR="00924C0E">
        <w:rPr>
          <w:rFonts w:ascii="Arial" w:hAnsi="Arial" w:cs="Arial"/>
        </w:rPr>
        <w:t>,</w:t>
      </w:r>
      <w:r w:rsidR="002C2EB1">
        <w:rPr>
          <w:rFonts w:ascii="Arial" w:hAnsi="Arial" w:cs="Arial"/>
        </w:rPr>
        <w:t xml:space="preserve"> </w:t>
      </w:r>
      <w:r w:rsidR="009B0E2D">
        <w:rPr>
          <w:rFonts w:ascii="Arial" w:hAnsi="Arial" w:cs="Arial"/>
        </w:rPr>
        <w:t xml:space="preserve">the applicants applied for urgent relief on a Wednesday that a rule </w:t>
      </w:r>
      <w:r w:rsidR="009B0E2D" w:rsidRPr="009B0E2D">
        <w:rPr>
          <w:rFonts w:ascii="Arial" w:hAnsi="Arial" w:cs="Arial"/>
          <w:i/>
        </w:rPr>
        <w:t>nisi</w:t>
      </w:r>
      <w:r w:rsidR="009B0E2D">
        <w:rPr>
          <w:rFonts w:ascii="Arial" w:hAnsi="Arial" w:cs="Arial"/>
        </w:rPr>
        <w:t xml:space="preserve"> be issued ordering the respondent to deliver three motor vehicles to the applicants. It was alleged that the delivery of these vehicles was necessary to meet their deadline </w:t>
      </w:r>
      <w:r w:rsidR="0084295F">
        <w:rPr>
          <w:rFonts w:ascii="Arial" w:hAnsi="Arial" w:cs="Arial"/>
        </w:rPr>
        <w:t xml:space="preserve">for </w:t>
      </w:r>
      <w:r w:rsidR="009B0E2D">
        <w:rPr>
          <w:rFonts w:ascii="Arial" w:hAnsi="Arial" w:cs="Arial"/>
        </w:rPr>
        <w:t>publishing a newspaper by Friday</w:t>
      </w:r>
      <w:r w:rsidR="002C2EB1">
        <w:rPr>
          <w:rFonts w:ascii="Arial" w:hAnsi="Arial" w:cs="Arial"/>
        </w:rPr>
        <w:t xml:space="preserve"> of the </w:t>
      </w:r>
      <w:r w:rsidR="0084295F">
        <w:rPr>
          <w:rFonts w:ascii="Arial" w:hAnsi="Arial" w:cs="Arial"/>
        </w:rPr>
        <w:t xml:space="preserve">same </w:t>
      </w:r>
      <w:r w:rsidR="002C2EB1">
        <w:rPr>
          <w:rFonts w:ascii="Arial" w:hAnsi="Arial" w:cs="Arial"/>
        </w:rPr>
        <w:t>week</w:t>
      </w:r>
      <w:r w:rsidR="009B0E2D">
        <w:rPr>
          <w:rFonts w:ascii="Arial" w:hAnsi="Arial" w:cs="Arial"/>
        </w:rPr>
        <w:t xml:space="preserve">. The applicants argued that it would be impossible to meet such a deadline if the vehicles were not at their disposal on that the day, being the Wednesday. In his judgment, Muller AJ, </w:t>
      </w:r>
      <w:r w:rsidR="00484F6C">
        <w:rPr>
          <w:rFonts w:ascii="Arial" w:hAnsi="Arial" w:cs="Arial"/>
        </w:rPr>
        <w:t xml:space="preserve">dismissed </w:t>
      </w:r>
      <w:r w:rsidR="00F547E9">
        <w:rPr>
          <w:rFonts w:ascii="Arial" w:hAnsi="Arial" w:cs="Arial"/>
        </w:rPr>
        <w:t>the application</w:t>
      </w:r>
      <w:r w:rsidR="00484F6C">
        <w:rPr>
          <w:rFonts w:ascii="Arial" w:hAnsi="Arial" w:cs="Arial"/>
        </w:rPr>
        <w:t>,</w:t>
      </w:r>
      <w:r w:rsidR="00F547E9">
        <w:rPr>
          <w:rFonts w:ascii="Arial" w:hAnsi="Arial" w:cs="Arial"/>
        </w:rPr>
        <w:t xml:space="preserve"> </w:t>
      </w:r>
      <w:r w:rsidR="00484F6C">
        <w:rPr>
          <w:rFonts w:ascii="Arial" w:hAnsi="Arial" w:cs="Arial"/>
        </w:rPr>
        <w:t xml:space="preserve">holding </w:t>
      </w:r>
      <w:r w:rsidR="009B0E2D">
        <w:rPr>
          <w:rFonts w:ascii="Arial" w:hAnsi="Arial" w:cs="Arial"/>
        </w:rPr>
        <w:t xml:space="preserve">that there was no doubt that other vehicles could fulfil the same functions that these three vehicles </w:t>
      </w:r>
      <w:r w:rsidR="00484F6C">
        <w:rPr>
          <w:rFonts w:ascii="Arial" w:hAnsi="Arial" w:cs="Arial"/>
        </w:rPr>
        <w:t>served</w:t>
      </w:r>
      <w:r w:rsidR="009B0E2D">
        <w:rPr>
          <w:rFonts w:ascii="Arial" w:hAnsi="Arial" w:cs="Arial"/>
        </w:rPr>
        <w:t xml:space="preserve">. The applicants could </w:t>
      </w:r>
      <w:r w:rsidR="00484F6C">
        <w:rPr>
          <w:rFonts w:ascii="Arial" w:hAnsi="Arial" w:cs="Arial"/>
        </w:rPr>
        <w:t xml:space="preserve">simply </w:t>
      </w:r>
      <w:r w:rsidR="009B0E2D">
        <w:rPr>
          <w:rFonts w:ascii="Arial" w:hAnsi="Arial" w:cs="Arial"/>
        </w:rPr>
        <w:t>rent other vehicles and then claim the rent from the respondent</w:t>
      </w:r>
      <w:r w:rsidR="008A3577">
        <w:rPr>
          <w:rFonts w:ascii="Arial" w:eastAsia="Calibri" w:hAnsi="Arial" w:cs="Arial"/>
        </w:rPr>
        <w:t>.</w:t>
      </w:r>
    </w:p>
    <w:p w:rsidR="006146CB" w:rsidRPr="006146CB" w:rsidRDefault="006146CB" w:rsidP="006146CB">
      <w:pPr>
        <w:pStyle w:val="BodyText"/>
        <w:spacing w:line="360" w:lineRule="auto"/>
        <w:jc w:val="both"/>
        <w:rPr>
          <w:rFonts w:ascii="Arial" w:hAnsi="Arial" w:cs="Arial"/>
        </w:rPr>
      </w:pPr>
    </w:p>
    <w:p w:rsidR="006146CB" w:rsidRPr="006146CB" w:rsidRDefault="006146CB" w:rsidP="006146CB">
      <w:pPr>
        <w:pStyle w:val="BodyText"/>
        <w:spacing w:line="360" w:lineRule="auto"/>
        <w:jc w:val="both"/>
        <w:rPr>
          <w:rFonts w:ascii="Arial" w:hAnsi="Arial" w:cs="Arial"/>
        </w:rPr>
      </w:pPr>
      <w:r w:rsidRPr="006146CB">
        <w:rPr>
          <w:rFonts w:ascii="Arial" w:hAnsi="Arial" w:cs="Arial"/>
        </w:rPr>
        <w:t>[2</w:t>
      </w:r>
      <w:r w:rsidR="005C38AC">
        <w:rPr>
          <w:rFonts w:ascii="Arial" w:hAnsi="Arial" w:cs="Arial"/>
        </w:rPr>
        <w:t>3</w:t>
      </w:r>
      <w:r w:rsidRPr="006146CB">
        <w:rPr>
          <w:rFonts w:ascii="Arial" w:hAnsi="Arial" w:cs="Arial"/>
        </w:rPr>
        <w:t>]</w:t>
      </w:r>
      <w:r w:rsidRPr="006146CB">
        <w:rPr>
          <w:rFonts w:ascii="Arial" w:hAnsi="Arial" w:cs="Arial"/>
        </w:rPr>
        <w:tab/>
      </w:r>
      <w:r w:rsidR="006F1DEB">
        <w:rPr>
          <w:rFonts w:ascii="Arial" w:hAnsi="Arial" w:cs="Arial"/>
        </w:rPr>
        <w:t xml:space="preserve">By parity of reasoning, counsel for the respondent argues that the applicant </w:t>
      </w:r>
      <w:r w:rsidR="00F547E9">
        <w:rPr>
          <w:rFonts w:ascii="Arial" w:hAnsi="Arial" w:cs="Arial"/>
        </w:rPr>
        <w:t xml:space="preserve">in this matter </w:t>
      </w:r>
      <w:r w:rsidR="006F1DEB">
        <w:rPr>
          <w:rFonts w:ascii="Arial" w:hAnsi="Arial" w:cs="Arial"/>
        </w:rPr>
        <w:t>could also have</w:t>
      </w:r>
      <w:r w:rsidR="00F547E9">
        <w:rPr>
          <w:rFonts w:ascii="Arial" w:hAnsi="Arial" w:cs="Arial"/>
        </w:rPr>
        <w:t xml:space="preserve"> had</w:t>
      </w:r>
      <w:r w:rsidR="006F1DEB">
        <w:rPr>
          <w:rFonts w:ascii="Arial" w:hAnsi="Arial" w:cs="Arial"/>
        </w:rPr>
        <w:t xml:space="preserve"> made alternative arrangements such as finding other accommodation. This</w:t>
      </w:r>
      <w:r w:rsidR="00F547E9">
        <w:rPr>
          <w:rFonts w:ascii="Arial" w:hAnsi="Arial" w:cs="Arial"/>
        </w:rPr>
        <w:t xml:space="preserve"> submission</w:t>
      </w:r>
      <w:r w:rsidR="006F1DEB">
        <w:rPr>
          <w:rFonts w:ascii="Arial" w:hAnsi="Arial" w:cs="Arial"/>
        </w:rPr>
        <w:t xml:space="preserve"> lose</w:t>
      </w:r>
      <w:r w:rsidR="00E85622">
        <w:rPr>
          <w:rFonts w:ascii="Arial" w:hAnsi="Arial" w:cs="Arial"/>
        </w:rPr>
        <w:t>s</w:t>
      </w:r>
      <w:r w:rsidR="006F1DEB">
        <w:rPr>
          <w:rFonts w:ascii="Arial" w:hAnsi="Arial" w:cs="Arial"/>
        </w:rPr>
        <w:t xml:space="preserve"> sight of the notorious fact that during the December festive season</w:t>
      </w:r>
      <w:r w:rsidR="00F547E9">
        <w:rPr>
          <w:rFonts w:ascii="Arial" w:hAnsi="Arial" w:cs="Arial"/>
        </w:rPr>
        <w:t>,</w:t>
      </w:r>
      <w:r w:rsidR="006F1DEB">
        <w:rPr>
          <w:rFonts w:ascii="Arial" w:hAnsi="Arial" w:cs="Arial"/>
        </w:rPr>
        <w:t xml:space="preserve"> which is the peak holiday time in Namibia</w:t>
      </w:r>
      <w:r w:rsidR="00F547E9">
        <w:rPr>
          <w:rFonts w:ascii="Arial" w:hAnsi="Arial" w:cs="Arial"/>
        </w:rPr>
        <w:t xml:space="preserve">, </w:t>
      </w:r>
      <w:r w:rsidR="00005751">
        <w:rPr>
          <w:rFonts w:ascii="Arial" w:hAnsi="Arial" w:cs="Arial"/>
        </w:rPr>
        <w:t>accommodation</w:t>
      </w:r>
      <w:r w:rsidR="00CA1C75">
        <w:rPr>
          <w:rFonts w:ascii="Arial" w:hAnsi="Arial" w:cs="Arial"/>
        </w:rPr>
        <w:t>,</w:t>
      </w:r>
      <w:r w:rsidR="006F1DEB">
        <w:rPr>
          <w:rFonts w:ascii="Arial" w:hAnsi="Arial" w:cs="Arial"/>
        </w:rPr>
        <w:t xml:space="preserve"> particularly at </w:t>
      </w:r>
      <w:r w:rsidR="00CA1C75">
        <w:rPr>
          <w:rFonts w:ascii="Arial" w:hAnsi="Arial" w:cs="Arial"/>
        </w:rPr>
        <w:t xml:space="preserve">the </w:t>
      </w:r>
      <w:r w:rsidR="006F1DEB">
        <w:rPr>
          <w:rFonts w:ascii="Arial" w:hAnsi="Arial" w:cs="Arial"/>
        </w:rPr>
        <w:t>three coastal towns</w:t>
      </w:r>
      <w:r w:rsidR="00005751">
        <w:rPr>
          <w:rFonts w:ascii="Arial" w:hAnsi="Arial" w:cs="Arial"/>
        </w:rPr>
        <w:t xml:space="preserve"> (Swakopmund and Henties bay)</w:t>
      </w:r>
      <w:r w:rsidR="006F1DEB">
        <w:rPr>
          <w:rFonts w:ascii="Arial" w:hAnsi="Arial" w:cs="Arial"/>
        </w:rPr>
        <w:t xml:space="preserve"> including Walvis Bay</w:t>
      </w:r>
      <w:r w:rsidR="00F547E9">
        <w:rPr>
          <w:rFonts w:ascii="Arial" w:hAnsi="Arial" w:cs="Arial"/>
        </w:rPr>
        <w:t>,</w:t>
      </w:r>
      <w:r w:rsidR="006F1DEB">
        <w:rPr>
          <w:rFonts w:ascii="Arial" w:hAnsi="Arial" w:cs="Arial"/>
        </w:rPr>
        <w:t xml:space="preserve"> would not be available. </w:t>
      </w:r>
      <w:r w:rsidR="00CA1C75">
        <w:rPr>
          <w:rFonts w:ascii="Arial" w:hAnsi="Arial" w:cs="Arial"/>
        </w:rPr>
        <w:t xml:space="preserve">Booking is required </w:t>
      </w:r>
      <w:r w:rsidR="006F1DEB">
        <w:rPr>
          <w:rFonts w:ascii="Arial" w:hAnsi="Arial" w:cs="Arial"/>
        </w:rPr>
        <w:t>well in advance, sometimes as early as June</w:t>
      </w:r>
      <w:r w:rsidRPr="006146CB">
        <w:rPr>
          <w:rFonts w:ascii="Arial" w:hAnsi="Arial" w:cs="Arial"/>
        </w:rPr>
        <w:t>.</w:t>
      </w:r>
    </w:p>
    <w:p w:rsidR="00ED0BEC" w:rsidRPr="006146CB" w:rsidRDefault="00ED0BEC"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4</w:t>
      </w:r>
      <w:r w:rsidRPr="006146CB">
        <w:rPr>
          <w:rFonts w:ascii="Arial" w:hAnsi="Arial" w:cs="Arial"/>
          <w:lang w:val="en-US"/>
        </w:rPr>
        <w:t>]</w:t>
      </w:r>
      <w:r w:rsidRPr="006146CB">
        <w:rPr>
          <w:rFonts w:ascii="Arial" w:hAnsi="Arial" w:cs="Arial"/>
          <w:lang w:val="en-US"/>
        </w:rPr>
        <w:tab/>
      </w:r>
      <w:r w:rsidR="00CB1D9C">
        <w:rPr>
          <w:rFonts w:ascii="Arial" w:hAnsi="Arial" w:cs="Arial"/>
        </w:rPr>
        <w:t xml:space="preserve">It is fair to say </w:t>
      </w:r>
      <w:r w:rsidR="00192124">
        <w:rPr>
          <w:rFonts w:ascii="Arial" w:hAnsi="Arial" w:cs="Arial"/>
        </w:rPr>
        <w:t>that the applicant</w:t>
      </w:r>
      <w:r w:rsidR="00CB1D9C">
        <w:rPr>
          <w:rFonts w:ascii="Arial" w:hAnsi="Arial" w:cs="Arial"/>
        </w:rPr>
        <w:t xml:space="preserve"> would not </w:t>
      </w:r>
      <w:r w:rsidR="00192124">
        <w:rPr>
          <w:rFonts w:ascii="Arial" w:hAnsi="Arial" w:cs="Arial"/>
        </w:rPr>
        <w:t xml:space="preserve">have been </w:t>
      </w:r>
      <w:r w:rsidR="00CB1D9C">
        <w:rPr>
          <w:rFonts w:ascii="Arial" w:hAnsi="Arial" w:cs="Arial"/>
        </w:rPr>
        <w:t xml:space="preserve">be able to find alternative </w:t>
      </w:r>
      <w:r w:rsidR="00E1021E">
        <w:rPr>
          <w:rFonts w:ascii="Arial" w:hAnsi="Arial" w:cs="Arial"/>
        </w:rPr>
        <w:t>accommodation</w:t>
      </w:r>
      <w:r w:rsidR="00192124">
        <w:rPr>
          <w:rFonts w:ascii="Arial" w:hAnsi="Arial" w:cs="Arial"/>
        </w:rPr>
        <w:t xml:space="preserve"> at that juncture</w:t>
      </w:r>
      <w:r w:rsidR="00CB1D9C">
        <w:rPr>
          <w:rFonts w:ascii="Arial" w:hAnsi="Arial" w:cs="Arial"/>
        </w:rPr>
        <w:t xml:space="preserve">. </w:t>
      </w:r>
      <w:r w:rsidR="00E1021E">
        <w:rPr>
          <w:rFonts w:ascii="Arial" w:hAnsi="Arial" w:cs="Arial"/>
        </w:rPr>
        <w:t>Furthermore</w:t>
      </w:r>
      <w:r w:rsidR="007D5702">
        <w:rPr>
          <w:rFonts w:ascii="Arial" w:hAnsi="Arial" w:cs="Arial"/>
        </w:rPr>
        <w:t>,</w:t>
      </w:r>
      <w:r w:rsidR="00E1021E">
        <w:rPr>
          <w:rFonts w:ascii="Arial" w:hAnsi="Arial" w:cs="Arial"/>
        </w:rPr>
        <w:t xml:space="preserve"> it is common knowledge that t</w:t>
      </w:r>
      <w:r w:rsidR="00CB1D9C">
        <w:rPr>
          <w:rFonts w:ascii="Arial" w:hAnsi="Arial" w:cs="Arial"/>
        </w:rPr>
        <w:t>he holiday season is short</w:t>
      </w:r>
      <w:r w:rsidR="00005751">
        <w:rPr>
          <w:rFonts w:ascii="Arial" w:hAnsi="Arial" w:cs="Arial"/>
        </w:rPr>
        <w:t xml:space="preserve"> on about three weeks</w:t>
      </w:r>
      <w:r w:rsidR="007D5702">
        <w:rPr>
          <w:rFonts w:ascii="Arial" w:hAnsi="Arial" w:cs="Arial"/>
        </w:rPr>
        <w:t>.</w:t>
      </w:r>
      <w:r w:rsidR="00CB1D9C">
        <w:rPr>
          <w:rFonts w:ascii="Arial" w:hAnsi="Arial" w:cs="Arial"/>
        </w:rPr>
        <w:t xml:space="preserve"> </w:t>
      </w:r>
      <w:r w:rsidR="007D5702">
        <w:rPr>
          <w:rFonts w:ascii="Arial" w:hAnsi="Arial" w:cs="Arial"/>
        </w:rPr>
        <w:t xml:space="preserve">Once </w:t>
      </w:r>
      <w:r w:rsidR="00E1021E">
        <w:rPr>
          <w:rFonts w:ascii="Arial" w:hAnsi="Arial" w:cs="Arial"/>
        </w:rPr>
        <w:t xml:space="preserve">the applicant </w:t>
      </w:r>
      <w:r w:rsidR="00CB1D9C">
        <w:rPr>
          <w:rFonts w:ascii="Arial" w:hAnsi="Arial" w:cs="Arial"/>
        </w:rPr>
        <w:t xml:space="preserve">lost </w:t>
      </w:r>
      <w:r w:rsidR="00E1021E">
        <w:rPr>
          <w:rFonts w:ascii="Arial" w:hAnsi="Arial" w:cs="Arial"/>
        </w:rPr>
        <w:t xml:space="preserve">the prior secured </w:t>
      </w:r>
      <w:r w:rsidR="00CB1D9C">
        <w:rPr>
          <w:rFonts w:ascii="Arial" w:hAnsi="Arial" w:cs="Arial"/>
        </w:rPr>
        <w:t>accommodation</w:t>
      </w:r>
      <w:r w:rsidR="007D5702">
        <w:rPr>
          <w:rFonts w:ascii="Arial" w:hAnsi="Arial" w:cs="Arial"/>
        </w:rPr>
        <w:t>,</w:t>
      </w:r>
      <w:r w:rsidR="00CB1D9C">
        <w:rPr>
          <w:rFonts w:ascii="Arial" w:hAnsi="Arial" w:cs="Arial"/>
        </w:rPr>
        <w:t xml:space="preserve"> she </w:t>
      </w:r>
      <w:r w:rsidR="00192124">
        <w:rPr>
          <w:rFonts w:ascii="Arial" w:hAnsi="Arial" w:cs="Arial"/>
        </w:rPr>
        <w:t>would not be able to find other accommodation</w:t>
      </w:r>
      <w:r w:rsidR="007D5702">
        <w:rPr>
          <w:rFonts w:ascii="Arial" w:hAnsi="Arial" w:cs="Arial"/>
        </w:rPr>
        <w:t>s</w:t>
      </w:r>
      <w:r w:rsidR="00CB1D9C">
        <w:rPr>
          <w:rFonts w:ascii="Arial" w:hAnsi="Arial" w:cs="Arial"/>
        </w:rPr>
        <w:t xml:space="preserve">. She would </w:t>
      </w:r>
      <w:r w:rsidR="00E1021E">
        <w:rPr>
          <w:rFonts w:ascii="Arial" w:hAnsi="Arial" w:cs="Arial"/>
        </w:rPr>
        <w:t>have been</w:t>
      </w:r>
      <w:r w:rsidR="00CB1D9C">
        <w:rPr>
          <w:rFonts w:ascii="Arial" w:hAnsi="Arial" w:cs="Arial"/>
        </w:rPr>
        <w:t xml:space="preserve"> forced to go back to South Africa. In my view</w:t>
      </w:r>
      <w:r w:rsidR="00E1021E">
        <w:rPr>
          <w:rFonts w:ascii="Arial" w:hAnsi="Arial" w:cs="Arial"/>
        </w:rPr>
        <w:t>,</w:t>
      </w:r>
      <w:r w:rsidR="00CB1D9C">
        <w:rPr>
          <w:rFonts w:ascii="Arial" w:hAnsi="Arial" w:cs="Arial"/>
        </w:rPr>
        <w:t xml:space="preserve"> it stands to reason that if it was possible</w:t>
      </w:r>
      <w:r w:rsidR="00E1021E">
        <w:rPr>
          <w:rFonts w:ascii="Arial" w:hAnsi="Arial" w:cs="Arial"/>
        </w:rPr>
        <w:t xml:space="preserve"> for the applicant</w:t>
      </w:r>
      <w:r w:rsidR="00CB1D9C">
        <w:rPr>
          <w:rFonts w:ascii="Arial" w:hAnsi="Arial" w:cs="Arial"/>
        </w:rPr>
        <w:t xml:space="preserve"> to stay with her parents</w:t>
      </w:r>
      <w:r w:rsidR="007D5702">
        <w:rPr>
          <w:rFonts w:ascii="Arial" w:hAnsi="Arial" w:cs="Arial"/>
        </w:rPr>
        <w:t>,</w:t>
      </w:r>
      <w:r w:rsidR="00CB1D9C">
        <w:rPr>
          <w:rFonts w:ascii="Arial" w:hAnsi="Arial" w:cs="Arial"/>
        </w:rPr>
        <w:t xml:space="preserve"> she would not have made alternative arrangement</w:t>
      </w:r>
      <w:r w:rsidR="007D5702">
        <w:rPr>
          <w:rFonts w:ascii="Arial" w:hAnsi="Arial" w:cs="Arial"/>
        </w:rPr>
        <w:t>s</w:t>
      </w:r>
      <w:r w:rsidR="00CB1D9C">
        <w:rPr>
          <w:rFonts w:ascii="Arial" w:hAnsi="Arial" w:cs="Arial"/>
        </w:rPr>
        <w:t xml:space="preserve"> for accommodation</w:t>
      </w:r>
      <w:r w:rsidR="00E1021E">
        <w:rPr>
          <w:rFonts w:ascii="Arial" w:hAnsi="Arial" w:cs="Arial"/>
        </w:rPr>
        <w:t xml:space="preserve"> at the property</w:t>
      </w:r>
      <w:r w:rsidRPr="006146CB">
        <w:rPr>
          <w:rFonts w:ascii="Arial" w:hAnsi="Arial" w:cs="Arial"/>
        </w:rPr>
        <w:t>.</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5</w:t>
      </w:r>
      <w:r w:rsidRPr="006146CB">
        <w:rPr>
          <w:rFonts w:ascii="Arial" w:hAnsi="Arial" w:cs="Arial"/>
          <w:lang w:val="en-US"/>
        </w:rPr>
        <w:t>]</w:t>
      </w:r>
      <w:r w:rsidRPr="006146CB">
        <w:rPr>
          <w:rFonts w:ascii="Arial" w:hAnsi="Arial" w:cs="Arial"/>
          <w:lang w:val="en-US"/>
        </w:rPr>
        <w:tab/>
      </w:r>
      <w:r w:rsidR="00540E95">
        <w:rPr>
          <w:rFonts w:ascii="Arial" w:hAnsi="Arial" w:cs="Arial"/>
        </w:rPr>
        <w:t>In light of the foregoing</w:t>
      </w:r>
      <w:r w:rsidR="007C3AA3">
        <w:rPr>
          <w:rFonts w:ascii="Arial" w:hAnsi="Arial" w:cs="Arial"/>
        </w:rPr>
        <w:t>.</w:t>
      </w:r>
      <w:r w:rsidR="00540E95">
        <w:rPr>
          <w:rFonts w:ascii="Arial" w:hAnsi="Arial" w:cs="Arial"/>
        </w:rPr>
        <w:t xml:space="preserve"> I am of the view that there is no merit </w:t>
      </w:r>
      <w:r w:rsidR="007C3AA3">
        <w:rPr>
          <w:rFonts w:ascii="Arial" w:hAnsi="Arial" w:cs="Arial"/>
        </w:rPr>
        <w:t>o</w:t>
      </w:r>
      <w:r w:rsidR="00540E95">
        <w:rPr>
          <w:rFonts w:ascii="Arial" w:hAnsi="Arial" w:cs="Arial"/>
        </w:rPr>
        <w:t>n this point</w:t>
      </w:r>
      <w:r w:rsidR="007C3AA3">
        <w:rPr>
          <w:rFonts w:ascii="Arial" w:hAnsi="Arial" w:cs="Arial"/>
        </w:rPr>
        <w:t>,</w:t>
      </w:r>
      <w:r w:rsidR="00540E95">
        <w:rPr>
          <w:rFonts w:ascii="Arial" w:hAnsi="Arial" w:cs="Arial"/>
        </w:rPr>
        <w:t xml:space="preserve"> and I am satisfied </w:t>
      </w:r>
      <w:r w:rsidR="007C3AA3">
        <w:rPr>
          <w:rFonts w:ascii="Arial" w:hAnsi="Arial" w:cs="Arial"/>
        </w:rPr>
        <w:t xml:space="preserve">that </w:t>
      </w:r>
      <w:r w:rsidR="00540E95">
        <w:rPr>
          <w:rFonts w:ascii="Arial" w:hAnsi="Arial" w:cs="Arial"/>
        </w:rPr>
        <w:t>the applicant made out a case that the matter was urgent. Accordingly</w:t>
      </w:r>
      <w:r w:rsidR="000046FD">
        <w:rPr>
          <w:rFonts w:ascii="Arial" w:hAnsi="Arial" w:cs="Arial"/>
        </w:rPr>
        <w:t>,</w:t>
      </w:r>
      <w:r w:rsidR="00540E95">
        <w:rPr>
          <w:rFonts w:ascii="Arial" w:hAnsi="Arial" w:cs="Arial"/>
        </w:rPr>
        <w:t xml:space="preserve"> this point </w:t>
      </w:r>
      <w:r w:rsidR="00540E95" w:rsidRPr="00540E95">
        <w:rPr>
          <w:rFonts w:ascii="Arial" w:hAnsi="Arial" w:cs="Arial"/>
          <w:i/>
        </w:rPr>
        <w:t xml:space="preserve">in limine </w:t>
      </w:r>
      <w:r w:rsidR="00540E95">
        <w:rPr>
          <w:rFonts w:ascii="Arial" w:hAnsi="Arial" w:cs="Arial"/>
        </w:rPr>
        <w:t>is dismissed</w:t>
      </w:r>
      <w:r w:rsidRPr="006146CB">
        <w:rPr>
          <w:rFonts w:ascii="Arial" w:hAnsi="Arial" w:cs="Arial"/>
        </w:rPr>
        <w:t>.</w:t>
      </w:r>
    </w:p>
    <w:p w:rsidR="000046FD" w:rsidRDefault="000046FD" w:rsidP="000046FD">
      <w:pPr>
        <w:pStyle w:val="BodyText"/>
        <w:spacing w:line="360" w:lineRule="auto"/>
        <w:jc w:val="both"/>
        <w:rPr>
          <w:rFonts w:ascii="Arial" w:hAnsi="Arial" w:cs="Arial"/>
          <w:i/>
          <w:u w:val="single"/>
        </w:rPr>
      </w:pPr>
    </w:p>
    <w:p w:rsidR="000046FD" w:rsidRPr="0065323C" w:rsidRDefault="000046FD" w:rsidP="000046FD">
      <w:pPr>
        <w:pStyle w:val="BodyText"/>
        <w:spacing w:line="360" w:lineRule="auto"/>
        <w:jc w:val="both"/>
        <w:rPr>
          <w:rFonts w:ascii="Arial" w:hAnsi="Arial" w:cs="Arial"/>
          <w:i/>
          <w:u w:val="single"/>
        </w:rPr>
      </w:pPr>
      <w:r>
        <w:rPr>
          <w:rFonts w:ascii="Arial" w:hAnsi="Arial" w:cs="Arial"/>
          <w:i/>
          <w:u w:val="single"/>
        </w:rPr>
        <w:t>Lack of certification</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6</w:t>
      </w:r>
      <w:r w:rsidRPr="006146CB">
        <w:rPr>
          <w:rFonts w:ascii="Arial" w:hAnsi="Arial" w:cs="Arial"/>
          <w:lang w:val="en-US"/>
        </w:rPr>
        <w:t>]</w:t>
      </w:r>
      <w:r w:rsidRPr="006146CB">
        <w:rPr>
          <w:rFonts w:ascii="Arial" w:hAnsi="Arial" w:cs="Arial"/>
          <w:lang w:val="en-US"/>
        </w:rPr>
        <w:tab/>
      </w:r>
      <w:r w:rsidR="00CA54F7">
        <w:rPr>
          <w:rFonts w:ascii="Arial" w:hAnsi="Arial" w:cs="Arial"/>
        </w:rPr>
        <w:t>I move to consider the second point</w:t>
      </w:r>
      <w:r w:rsidR="000046FD">
        <w:rPr>
          <w:rFonts w:ascii="Arial" w:hAnsi="Arial" w:cs="Arial"/>
        </w:rPr>
        <w:t>,</w:t>
      </w:r>
      <w:r w:rsidR="00CA54F7">
        <w:rPr>
          <w:rFonts w:ascii="Arial" w:hAnsi="Arial" w:cs="Arial"/>
        </w:rPr>
        <w:t xml:space="preserve"> namely the alleged non-compliance with rule 73(1) in that the certificate of urgency by the legal practitioner for the applicant does not contain a certification that ‘</w:t>
      </w:r>
      <w:r w:rsidR="00CA54F7" w:rsidRPr="005A261F">
        <w:rPr>
          <w:rFonts w:ascii="Arial" w:hAnsi="Arial" w:cs="Arial"/>
          <w:i/>
        </w:rPr>
        <w:t>the matter is so urgent that it should be heard at any time or on any other day</w:t>
      </w:r>
      <w:r w:rsidR="00CA54F7">
        <w:rPr>
          <w:rFonts w:ascii="Arial" w:hAnsi="Arial" w:cs="Arial"/>
          <w:i/>
        </w:rPr>
        <w:t>’</w:t>
      </w:r>
      <w:r w:rsidR="00CA54F7" w:rsidRPr="00CA54F7">
        <w:rPr>
          <w:rFonts w:ascii="Arial" w:hAnsi="Arial" w:cs="Arial"/>
        </w:rPr>
        <w:t>.</w:t>
      </w:r>
      <w:r w:rsidR="00CA54F7">
        <w:rPr>
          <w:rFonts w:ascii="Arial" w:hAnsi="Arial" w:cs="Arial"/>
        </w:rPr>
        <w:t xml:space="preserve"> Again</w:t>
      </w:r>
      <w:r w:rsidR="000046FD">
        <w:rPr>
          <w:rFonts w:ascii="Arial" w:hAnsi="Arial" w:cs="Arial"/>
        </w:rPr>
        <w:t>,</w:t>
      </w:r>
      <w:r w:rsidR="00CA54F7">
        <w:rPr>
          <w:rFonts w:ascii="Arial" w:hAnsi="Arial" w:cs="Arial"/>
          <w:i/>
        </w:rPr>
        <w:t xml:space="preserve"> </w:t>
      </w:r>
      <w:r w:rsidR="00CA54F7" w:rsidRPr="005A261F">
        <w:rPr>
          <w:rFonts w:ascii="Arial" w:hAnsi="Arial" w:cs="Arial"/>
        </w:rPr>
        <w:t>I should immediately state</w:t>
      </w:r>
      <w:r w:rsidR="00CA54F7">
        <w:rPr>
          <w:rFonts w:ascii="Arial" w:hAnsi="Arial" w:cs="Arial"/>
        </w:rPr>
        <w:t xml:space="preserve"> that, in my judgment there is no merit in this point. </w:t>
      </w:r>
      <w:r w:rsidR="00D74066">
        <w:rPr>
          <w:rFonts w:ascii="Arial" w:hAnsi="Arial" w:cs="Arial"/>
        </w:rPr>
        <w:t xml:space="preserve">It is </w:t>
      </w:r>
      <w:r w:rsidR="00CA54F7">
        <w:rPr>
          <w:rFonts w:ascii="Arial" w:hAnsi="Arial" w:cs="Arial"/>
        </w:rPr>
        <w:t xml:space="preserve">a red herring. Even if counsel </w:t>
      </w:r>
      <w:r w:rsidR="00D74066">
        <w:rPr>
          <w:rFonts w:ascii="Arial" w:hAnsi="Arial" w:cs="Arial"/>
        </w:rPr>
        <w:t xml:space="preserve">were </w:t>
      </w:r>
      <w:r w:rsidR="00CA54F7">
        <w:rPr>
          <w:rFonts w:ascii="Arial" w:hAnsi="Arial" w:cs="Arial"/>
        </w:rPr>
        <w:t>correct in his argument</w:t>
      </w:r>
      <w:r w:rsidR="00D74066">
        <w:rPr>
          <w:rFonts w:ascii="Arial" w:hAnsi="Arial" w:cs="Arial"/>
        </w:rPr>
        <w:t>,</w:t>
      </w:r>
      <w:r w:rsidR="00CA54F7">
        <w:rPr>
          <w:rFonts w:ascii="Arial" w:hAnsi="Arial" w:cs="Arial"/>
        </w:rPr>
        <w:t xml:space="preserve"> he does not point to any prejudice which has been suffered by the respondent as a result of the alleged non-compliance. Counsel for the respondent correctly</w:t>
      </w:r>
      <w:r w:rsidR="002C0DDB">
        <w:rPr>
          <w:rFonts w:ascii="Arial" w:hAnsi="Arial" w:cs="Arial"/>
        </w:rPr>
        <w:t xml:space="preserve"> in my view</w:t>
      </w:r>
      <w:r w:rsidR="00CA54F7">
        <w:rPr>
          <w:rFonts w:ascii="Arial" w:hAnsi="Arial" w:cs="Arial"/>
        </w:rPr>
        <w:t xml:space="preserve"> points out that although the matter was not heard at 09h00</w:t>
      </w:r>
      <w:r w:rsidR="007F64D0">
        <w:rPr>
          <w:rFonts w:ascii="Arial" w:hAnsi="Arial" w:cs="Arial"/>
        </w:rPr>
        <w:t>,</w:t>
      </w:r>
      <w:r w:rsidR="00CA54F7">
        <w:rPr>
          <w:rFonts w:ascii="Arial" w:hAnsi="Arial" w:cs="Arial"/>
        </w:rPr>
        <w:t xml:space="preserve"> it was heard during normal court hours, on that day. The point is dismissed for lack of merit</w:t>
      </w:r>
      <w:r w:rsidRPr="006146CB">
        <w:rPr>
          <w:rFonts w:ascii="Arial" w:hAnsi="Arial" w:cs="Arial"/>
        </w:rPr>
        <w:t>.</w:t>
      </w:r>
    </w:p>
    <w:p w:rsidR="00B55C9F" w:rsidRDefault="00B55C9F" w:rsidP="00B55C9F">
      <w:pPr>
        <w:pStyle w:val="BodyText"/>
        <w:spacing w:line="360" w:lineRule="auto"/>
        <w:jc w:val="both"/>
        <w:rPr>
          <w:rFonts w:ascii="Arial" w:hAnsi="Arial" w:cs="Arial"/>
          <w:i/>
          <w:u w:val="single"/>
        </w:rPr>
      </w:pPr>
    </w:p>
    <w:p w:rsidR="00B55C9F" w:rsidRPr="0065323C" w:rsidRDefault="00B55C9F" w:rsidP="00B55C9F">
      <w:pPr>
        <w:pStyle w:val="BodyText"/>
        <w:spacing w:line="360" w:lineRule="auto"/>
        <w:jc w:val="both"/>
        <w:rPr>
          <w:rFonts w:ascii="Arial" w:hAnsi="Arial" w:cs="Arial"/>
          <w:i/>
          <w:u w:val="single"/>
        </w:rPr>
      </w:pPr>
      <w:r>
        <w:rPr>
          <w:rFonts w:ascii="Arial" w:hAnsi="Arial" w:cs="Arial"/>
          <w:i/>
          <w:u w:val="single"/>
        </w:rPr>
        <w:t>Ex parte</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7</w:t>
      </w:r>
      <w:r w:rsidRPr="006146CB">
        <w:rPr>
          <w:rFonts w:ascii="Arial" w:hAnsi="Arial" w:cs="Arial"/>
          <w:lang w:val="en-US"/>
        </w:rPr>
        <w:t>]</w:t>
      </w:r>
      <w:r w:rsidRPr="006146CB">
        <w:rPr>
          <w:rFonts w:ascii="Arial" w:hAnsi="Arial" w:cs="Arial"/>
          <w:lang w:val="en-US"/>
        </w:rPr>
        <w:tab/>
      </w:r>
      <w:r w:rsidR="00A93F36">
        <w:rPr>
          <w:rFonts w:ascii="Arial" w:hAnsi="Arial" w:cs="Arial"/>
          <w:lang w:val="en-US"/>
        </w:rPr>
        <w:t xml:space="preserve">Finally the respondent takes issue with the fact that the application was brought </w:t>
      </w:r>
      <w:r w:rsidR="00A93F36" w:rsidRPr="00A93F36">
        <w:rPr>
          <w:rFonts w:ascii="Arial" w:hAnsi="Arial" w:cs="Arial"/>
          <w:i/>
          <w:lang w:val="en-US"/>
        </w:rPr>
        <w:t>ex parte</w:t>
      </w:r>
      <w:r w:rsidR="00A93F36">
        <w:rPr>
          <w:rFonts w:ascii="Arial" w:hAnsi="Arial" w:cs="Arial"/>
          <w:lang w:val="en-US"/>
        </w:rPr>
        <w:t xml:space="preserve">. In this connection the respondent contends that the applicant failed to disclose all the material facts which might have influenced the court in coming to its decision. </w:t>
      </w:r>
      <w:r w:rsidR="002C0DDB">
        <w:rPr>
          <w:rFonts w:ascii="Arial" w:hAnsi="Arial" w:cs="Arial"/>
          <w:lang w:val="en-US"/>
        </w:rPr>
        <w:t>T</w:t>
      </w:r>
      <w:r w:rsidR="00A93F36">
        <w:rPr>
          <w:rFonts w:ascii="Arial" w:hAnsi="Arial" w:cs="Arial"/>
          <w:lang w:val="en-US"/>
        </w:rPr>
        <w:t>he</w:t>
      </w:r>
      <w:r w:rsidR="002C0DDB">
        <w:rPr>
          <w:rFonts w:ascii="Arial" w:hAnsi="Arial" w:cs="Arial"/>
          <w:lang w:val="en-US"/>
        </w:rPr>
        <w:t xml:space="preserve"> deponent to the</w:t>
      </w:r>
      <w:r w:rsidR="00A93F36">
        <w:rPr>
          <w:rFonts w:ascii="Arial" w:hAnsi="Arial" w:cs="Arial"/>
          <w:lang w:val="en-US"/>
        </w:rPr>
        <w:t xml:space="preserve"> respondent</w:t>
      </w:r>
      <w:r w:rsidR="002C0DDB">
        <w:rPr>
          <w:rFonts w:ascii="Arial" w:hAnsi="Arial" w:cs="Arial"/>
          <w:lang w:val="en-US"/>
        </w:rPr>
        <w:t>’s answering affidavit</w:t>
      </w:r>
      <w:r w:rsidR="00A93F36">
        <w:rPr>
          <w:rFonts w:ascii="Arial" w:hAnsi="Arial" w:cs="Arial"/>
          <w:lang w:val="en-US"/>
        </w:rPr>
        <w:t xml:space="preserve"> set out the long history of </w:t>
      </w:r>
      <w:r w:rsidR="00B55C9F">
        <w:rPr>
          <w:rFonts w:ascii="Arial" w:hAnsi="Arial" w:cs="Arial"/>
          <w:lang w:val="en-US"/>
        </w:rPr>
        <w:t xml:space="preserve">the </w:t>
      </w:r>
      <w:r w:rsidR="00A93F36">
        <w:rPr>
          <w:rFonts w:ascii="Arial" w:hAnsi="Arial" w:cs="Arial"/>
          <w:lang w:val="en-US"/>
        </w:rPr>
        <w:t xml:space="preserve">transaction </w:t>
      </w:r>
      <w:r w:rsidR="00B55C9F">
        <w:rPr>
          <w:rFonts w:ascii="Arial" w:hAnsi="Arial" w:cs="Arial"/>
          <w:lang w:val="en-US"/>
        </w:rPr>
        <w:t>for</w:t>
      </w:r>
      <w:r w:rsidR="00A93F36">
        <w:rPr>
          <w:rFonts w:ascii="Arial" w:hAnsi="Arial" w:cs="Arial"/>
          <w:lang w:val="en-US"/>
        </w:rPr>
        <w:t xml:space="preserve"> the sale of the property</w:t>
      </w:r>
      <w:r w:rsidR="001C1391">
        <w:rPr>
          <w:rFonts w:ascii="Arial" w:hAnsi="Arial" w:cs="Arial"/>
          <w:lang w:val="en-US"/>
        </w:rPr>
        <w:t xml:space="preserve">, and </w:t>
      </w:r>
      <w:r w:rsidR="00A93F36">
        <w:rPr>
          <w:rFonts w:ascii="Arial" w:hAnsi="Arial" w:cs="Arial"/>
          <w:lang w:val="en-US"/>
        </w:rPr>
        <w:t>the applicant’s husband</w:t>
      </w:r>
      <w:r w:rsidR="001C1391">
        <w:rPr>
          <w:rFonts w:ascii="Arial" w:hAnsi="Arial" w:cs="Arial"/>
          <w:lang w:val="en-US"/>
        </w:rPr>
        <w:t>’s</w:t>
      </w:r>
      <w:r w:rsidR="00A93F36">
        <w:rPr>
          <w:rFonts w:ascii="Arial" w:hAnsi="Arial" w:cs="Arial"/>
          <w:lang w:val="en-US"/>
        </w:rPr>
        <w:t xml:space="preserve"> </w:t>
      </w:r>
      <w:r w:rsidR="00587CBA">
        <w:rPr>
          <w:rFonts w:ascii="Arial" w:hAnsi="Arial" w:cs="Arial"/>
          <w:lang w:val="en-US"/>
        </w:rPr>
        <w:t>estate being placed under</w:t>
      </w:r>
      <w:r w:rsidR="00A93F36">
        <w:rPr>
          <w:rFonts w:ascii="Arial" w:hAnsi="Arial" w:cs="Arial"/>
          <w:lang w:val="en-US"/>
        </w:rPr>
        <w:t xml:space="preserve"> provisional </w:t>
      </w:r>
      <w:r w:rsidR="001C1391">
        <w:rPr>
          <w:rFonts w:ascii="Arial" w:hAnsi="Arial" w:cs="Arial"/>
          <w:lang w:val="en-US"/>
        </w:rPr>
        <w:t>sequestration</w:t>
      </w:r>
      <w:r w:rsidR="00A93F36">
        <w:rPr>
          <w:rFonts w:ascii="Arial" w:hAnsi="Arial" w:cs="Arial"/>
          <w:lang w:val="en-US"/>
        </w:rPr>
        <w:t xml:space="preserve">. In my view, those facts were not material or relevant to the determination of the </w:t>
      </w:r>
      <w:r w:rsidR="0098711A">
        <w:rPr>
          <w:rFonts w:ascii="Arial" w:hAnsi="Arial" w:cs="Arial"/>
          <w:lang w:val="en-US"/>
        </w:rPr>
        <w:t>confine</w:t>
      </w:r>
      <w:r w:rsidR="001C1391">
        <w:rPr>
          <w:rFonts w:ascii="Arial" w:hAnsi="Arial" w:cs="Arial"/>
          <w:lang w:val="en-US"/>
        </w:rPr>
        <w:t>d</w:t>
      </w:r>
      <w:r w:rsidR="0098711A">
        <w:rPr>
          <w:rFonts w:ascii="Arial" w:hAnsi="Arial" w:cs="Arial"/>
          <w:lang w:val="en-US"/>
        </w:rPr>
        <w:t xml:space="preserve"> issue</w:t>
      </w:r>
      <w:r w:rsidR="001C1391">
        <w:rPr>
          <w:rFonts w:ascii="Arial" w:hAnsi="Arial" w:cs="Arial"/>
          <w:lang w:val="en-US"/>
        </w:rPr>
        <w:t>s</w:t>
      </w:r>
      <w:r w:rsidR="0098711A">
        <w:rPr>
          <w:rFonts w:ascii="Arial" w:hAnsi="Arial" w:cs="Arial"/>
          <w:lang w:val="en-US"/>
        </w:rPr>
        <w:t xml:space="preserve"> before court, namely whether the applicant had been in peaceful and undisturbed possession of the property and whether she had been unlawfully disposed of such possession by the </w:t>
      </w:r>
      <w:r w:rsidR="00587CBA">
        <w:rPr>
          <w:rFonts w:ascii="Arial" w:hAnsi="Arial" w:cs="Arial"/>
          <w:lang w:val="en-US"/>
        </w:rPr>
        <w:t>respondent</w:t>
      </w:r>
      <w:r w:rsidR="0098711A">
        <w:rPr>
          <w:rFonts w:ascii="Arial" w:hAnsi="Arial" w:cs="Arial"/>
          <w:lang w:val="en-US"/>
        </w:rPr>
        <w:t xml:space="preserve">. As I have pointed out </w:t>
      </w:r>
      <w:r w:rsidR="00314DA5">
        <w:rPr>
          <w:rFonts w:ascii="Arial" w:hAnsi="Arial" w:cs="Arial"/>
          <w:lang w:val="en-US"/>
        </w:rPr>
        <w:t>earlier</w:t>
      </w:r>
      <w:r w:rsidR="0098711A">
        <w:rPr>
          <w:rFonts w:ascii="Arial" w:hAnsi="Arial" w:cs="Arial"/>
          <w:lang w:val="en-US"/>
        </w:rPr>
        <w:t xml:space="preserve"> in this judgment</w:t>
      </w:r>
      <w:r w:rsidR="001C1391">
        <w:rPr>
          <w:rFonts w:ascii="Arial" w:hAnsi="Arial" w:cs="Arial"/>
          <w:lang w:val="en-US"/>
        </w:rPr>
        <w:t>,</w:t>
      </w:r>
      <w:r w:rsidR="0098711A">
        <w:rPr>
          <w:rFonts w:ascii="Arial" w:hAnsi="Arial" w:cs="Arial"/>
          <w:lang w:val="en-US"/>
        </w:rPr>
        <w:t xml:space="preserve"> the </w:t>
      </w:r>
      <w:r w:rsidR="00587CBA">
        <w:rPr>
          <w:rFonts w:ascii="Arial" w:hAnsi="Arial" w:cs="Arial"/>
          <w:lang w:val="en-US"/>
        </w:rPr>
        <w:t>respondent</w:t>
      </w:r>
      <w:r w:rsidR="0098711A">
        <w:rPr>
          <w:rFonts w:ascii="Arial" w:hAnsi="Arial" w:cs="Arial"/>
          <w:lang w:val="en-US"/>
        </w:rPr>
        <w:t xml:space="preserve"> did not dispute </w:t>
      </w:r>
      <w:r w:rsidR="00F23B5A">
        <w:rPr>
          <w:rFonts w:ascii="Arial" w:hAnsi="Arial" w:cs="Arial"/>
          <w:lang w:val="en-US"/>
        </w:rPr>
        <w:t xml:space="preserve">those allegations. In </w:t>
      </w:r>
      <w:r w:rsidR="0098711A">
        <w:rPr>
          <w:rFonts w:ascii="Arial" w:hAnsi="Arial" w:cs="Arial"/>
          <w:lang w:val="en-US"/>
        </w:rPr>
        <w:t xml:space="preserve">fact </w:t>
      </w:r>
      <w:r w:rsidR="00587CBA">
        <w:rPr>
          <w:rFonts w:ascii="Arial" w:hAnsi="Arial" w:cs="Arial"/>
          <w:lang w:val="en-US"/>
        </w:rPr>
        <w:t>it is a</w:t>
      </w:r>
      <w:r w:rsidR="0098711A">
        <w:rPr>
          <w:rFonts w:ascii="Arial" w:hAnsi="Arial" w:cs="Arial"/>
          <w:lang w:val="en-US"/>
        </w:rPr>
        <w:t>dmit</w:t>
      </w:r>
      <w:r w:rsidR="00587CBA">
        <w:rPr>
          <w:rFonts w:ascii="Arial" w:hAnsi="Arial" w:cs="Arial"/>
          <w:lang w:val="en-US"/>
        </w:rPr>
        <w:t>ed</w:t>
      </w:r>
      <w:r w:rsidR="002C0DDB">
        <w:rPr>
          <w:rFonts w:ascii="Arial" w:hAnsi="Arial" w:cs="Arial"/>
          <w:lang w:val="en-US"/>
        </w:rPr>
        <w:t xml:space="preserve">. I agree with the submission by </w:t>
      </w:r>
      <w:r w:rsidR="00B05A5C">
        <w:rPr>
          <w:rFonts w:ascii="Arial" w:hAnsi="Arial" w:cs="Arial"/>
          <w:lang w:val="en-US"/>
        </w:rPr>
        <w:t xml:space="preserve">counsel </w:t>
      </w:r>
      <w:r w:rsidR="002C0DDB">
        <w:rPr>
          <w:rFonts w:ascii="Arial" w:hAnsi="Arial" w:cs="Arial"/>
          <w:lang w:val="en-US"/>
        </w:rPr>
        <w:t xml:space="preserve">for the applicant that the applicant had fully disclosed all the material facts necessary for the court to grant the order. I have come to the conclusion that this point must equally fail. </w:t>
      </w:r>
      <w:r w:rsidR="008F157B">
        <w:rPr>
          <w:rFonts w:ascii="Arial" w:hAnsi="Arial" w:cs="Arial"/>
          <w:lang w:val="en-US"/>
        </w:rPr>
        <w:t xml:space="preserve">I accept applicant’s </w:t>
      </w:r>
      <w:r w:rsidR="00587CBA">
        <w:rPr>
          <w:rFonts w:ascii="Arial" w:hAnsi="Arial" w:cs="Arial"/>
          <w:lang w:val="en-US"/>
        </w:rPr>
        <w:t>assertion</w:t>
      </w:r>
      <w:r w:rsidR="008F157B">
        <w:rPr>
          <w:rFonts w:ascii="Arial" w:hAnsi="Arial" w:cs="Arial"/>
          <w:lang w:val="en-US"/>
        </w:rPr>
        <w:t xml:space="preserve"> </w:t>
      </w:r>
      <w:r w:rsidR="002C0DDB">
        <w:rPr>
          <w:rFonts w:ascii="Arial" w:hAnsi="Arial" w:cs="Arial"/>
          <w:lang w:val="en-US"/>
        </w:rPr>
        <w:t xml:space="preserve">that she was in peaceful and undisturbed possession of the property and that she </w:t>
      </w:r>
      <w:r w:rsidR="008F157B">
        <w:rPr>
          <w:rFonts w:ascii="Arial" w:hAnsi="Arial" w:cs="Arial"/>
          <w:lang w:val="en-US"/>
        </w:rPr>
        <w:t>was</w:t>
      </w:r>
      <w:r w:rsidR="002C0DDB">
        <w:rPr>
          <w:rFonts w:ascii="Arial" w:hAnsi="Arial" w:cs="Arial"/>
          <w:lang w:val="en-US"/>
        </w:rPr>
        <w:t xml:space="preserve"> unlawfully disposed of such possession by the respondent. Accordingly</w:t>
      </w:r>
      <w:r w:rsidR="008F157B">
        <w:rPr>
          <w:rFonts w:ascii="Arial" w:hAnsi="Arial" w:cs="Arial"/>
          <w:lang w:val="en-US"/>
        </w:rPr>
        <w:t>,</w:t>
      </w:r>
      <w:r w:rsidR="002C0DDB">
        <w:rPr>
          <w:rFonts w:ascii="Arial" w:hAnsi="Arial" w:cs="Arial"/>
          <w:lang w:val="en-US"/>
        </w:rPr>
        <w:t xml:space="preserve"> this point is similarly dismissed</w:t>
      </w:r>
      <w:r w:rsidRPr="006146CB">
        <w:rPr>
          <w:rFonts w:ascii="Arial" w:hAnsi="Arial" w:cs="Arial"/>
        </w:rPr>
        <w:t>.</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8</w:t>
      </w:r>
      <w:r w:rsidRPr="006146CB">
        <w:rPr>
          <w:rFonts w:ascii="Arial" w:hAnsi="Arial" w:cs="Arial"/>
          <w:lang w:val="en-US"/>
        </w:rPr>
        <w:t>]</w:t>
      </w:r>
      <w:r w:rsidRPr="006146CB">
        <w:rPr>
          <w:rFonts w:ascii="Arial" w:hAnsi="Arial" w:cs="Arial"/>
          <w:lang w:val="en-US"/>
        </w:rPr>
        <w:tab/>
      </w:r>
      <w:r w:rsidR="00AD50E1">
        <w:rPr>
          <w:rFonts w:ascii="Arial" w:hAnsi="Arial" w:cs="Arial"/>
        </w:rPr>
        <w:t>In the result, I make the following orders:</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E63094" w:rsidRPr="006146CB" w:rsidRDefault="00E63094" w:rsidP="00AD50E1">
      <w:pPr>
        <w:pStyle w:val="BodyText"/>
        <w:tabs>
          <w:tab w:val="left" w:pos="540"/>
        </w:tabs>
        <w:spacing w:line="360" w:lineRule="auto"/>
        <w:ind w:left="1170" w:hanging="450"/>
        <w:jc w:val="both"/>
        <w:rPr>
          <w:rFonts w:ascii="Arial" w:hAnsi="Arial" w:cs="Arial"/>
          <w:lang w:val="en-US"/>
        </w:rPr>
      </w:pPr>
      <w:r w:rsidRPr="006146CB">
        <w:rPr>
          <w:rFonts w:ascii="Arial" w:hAnsi="Arial" w:cs="Arial"/>
          <w:lang w:val="en-US"/>
        </w:rPr>
        <w:t>1.</w:t>
      </w:r>
      <w:r w:rsidRPr="006146CB">
        <w:rPr>
          <w:rFonts w:ascii="Arial" w:hAnsi="Arial" w:cs="Arial"/>
          <w:lang w:val="en-US"/>
        </w:rPr>
        <w:tab/>
      </w:r>
      <w:r w:rsidR="006E4612">
        <w:rPr>
          <w:rFonts w:ascii="Arial" w:eastAsia="Arial" w:hAnsi="Arial" w:cs="Arial"/>
          <w:color w:val="000000"/>
          <w:lang w:val="en-ZA" w:eastAsia="en-ZA"/>
        </w:rPr>
        <w:t xml:space="preserve">The rule </w:t>
      </w:r>
      <w:r w:rsidR="006E4612" w:rsidRPr="005570BF">
        <w:rPr>
          <w:rFonts w:ascii="Arial" w:eastAsia="Arial" w:hAnsi="Arial" w:cs="Arial"/>
          <w:i/>
          <w:color w:val="000000"/>
          <w:lang w:val="en-ZA" w:eastAsia="en-ZA"/>
        </w:rPr>
        <w:t>nisi</w:t>
      </w:r>
      <w:r w:rsidR="006E4612">
        <w:rPr>
          <w:rFonts w:ascii="Arial" w:eastAsia="Arial" w:hAnsi="Arial" w:cs="Arial"/>
          <w:color w:val="000000"/>
          <w:lang w:val="en-ZA" w:eastAsia="en-ZA"/>
        </w:rPr>
        <w:t xml:space="preserve"> is confirmed</w:t>
      </w:r>
      <w:r w:rsidRPr="006146CB">
        <w:rPr>
          <w:rFonts w:ascii="Arial" w:hAnsi="Arial" w:cs="Arial"/>
          <w:lang w:val="en-US"/>
        </w:rPr>
        <w:t>.</w:t>
      </w:r>
    </w:p>
    <w:p w:rsidR="00E63094" w:rsidRPr="006146CB" w:rsidRDefault="00E63094" w:rsidP="00AD50E1">
      <w:pPr>
        <w:pStyle w:val="BodyText"/>
        <w:tabs>
          <w:tab w:val="left" w:pos="540"/>
        </w:tabs>
        <w:spacing w:line="360" w:lineRule="auto"/>
        <w:ind w:left="1170" w:hanging="450"/>
        <w:jc w:val="both"/>
        <w:rPr>
          <w:rFonts w:ascii="Arial" w:hAnsi="Arial" w:cs="Arial"/>
          <w:lang w:val="en-US"/>
        </w:rPr>
      </w:pPr>
    </w:p>
    <w:p w:rsidR="00E63094" w:rsidRPr="006146CB" w:rsidRDefault="00E63094" w:rsidP="00AD50E1">
      <w:pPr>
        <w:pStyle w:val="BodyText"/>
        <w:tabs>
          <w:tab w:val="left" w:pos="0"/>
          <w:tab w:val="left" w:pos="540"/>
        </w:tabs>
        <w:spacing w:line="360" w:lineRule="auto"/>
        <w:ind w:left="1170" w:hanging="450"/>
        <w:jc w:val="both"/>
        <w:rPr>
          <w:rFonts w:ascii="Arial" w:hAnsi="Arial" w:cs="Arial"/>
          <w:lang w:val="en-US"/>
        </w:rPr>
      </w:pPr>
      <w:r w:rsidRPr="006146CB">
        <w:rPr>
          <w:rFonts w:ascii="Arial" w:hAnsi="Arial" w:cs="Arial"/>
          <w:lang w:val="en-US"/>
        </w:rPr>
        <w:t>2.</w:t>
      </w:r>
      <w:r w:rsidRPr="006146CB">
        <w:rPr>
          <w:rFonts w:ascii="Arial" w:hAnsi="Arial" w:cs="Arial"/>
          <w:lang w:val="en-US"/>
        </w:rPr>
        <w:tab/>
      </w:r>
      <w:r w:rsidR="006E4612">
        <w:rPr>
          <w:rFonts w:ascii="Arial" w:eastAsia="Arial" w:hAnsi="Arial" w:cs="Arial"/>
          <w:color w:val="000000"/>
          <w:lang w:val="en-ZA" w:eastAsia="en-ZA"/>
        </w:rPr>
        <w:t>The respondent is ordered to pay the applicant’s costs</w:t>
      </w:r>
      <w:r>
        <w:rPr>
          <w:rFonts w:ascii="Arial" w:eastAsia="Calibri" w:hAnsi="Arial" w:cs="Arial"/>
          <w:lang w:val="en-US"/>
        </w:rPr>
        <w:t>.</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AD50E1">
      <w:pPr>
        <w:pStyle w:val="BodyText"/>
        <w:tabs>
          <w:tab w:val="left" w:pos="720"/>
        </w:tabs>
        <w:spacing w:line="360" w:lineRule="auto"/>
        <w:ind w:left="540" w:hanging="540"/>
        <w:jc w:val="both"/>
        <w:rPr>
          <w:rFonts w:ascii="Arial" w:hAnsi="Arial" w:cs="Arial"/>
          <w:lang w:val="en-US"/>
        </w:rPr>
      </w:pP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ED0BEC" w:rsidRDefault="00ED0BEC" w:rsidP="008406F9">
      <w:pPr>
        <w:pStyle w:val="BodyText"/>
        <w:tabs>
          <w:tab w:val="left" w:pos="540"/>
        </w:tabs>
        <w:spacing w:line="360" w:lineRule="auto"/>
        <w:ind w:left="540" w:hanging="540"/>
        <w:jc w:val="both"/>
        <w:rPr>
          <w:rFonts w:ascii="Arial" w:hAnsi="Arial" w:cs="Arial"/>
          <w:lang w:val="en-US"/>
        </w:rPr>
      </w:pPr>
    </w:p>
    <w:p w:rsidR="008406F9" w:rsidRDefault="003C7AD6" w:rsidP="004C1B9E">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8406F9" w:rsidRDefault="008406F9" w:rsidP="004C1B9E">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rsidR="008406F9" w:rsidRPr="00103837" w:rsidRDefault="008406F9" w:rsidP="004C1B9E">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103F00" w:rsidRDefault="00103F00" w:rsidP="001B7E1F">
      <w:pPr>
        <w:pStyle w:val="BodyText"/>
        <w:autoSpaceDE w:val="0"/>
        <w:autoSpaceDN w:val="0"/>
        <w:adjustRightInd w:val="0"/>
        <w:spacing w:line="360" w:lineRule="auto"/>
        <w:jc w:val="both"/>
        <w:rPr>
          <w:rFonts w:ascii="Arial" w:hAnsi="Arial" w:cs="Arial"/>
        </w:rPr>
      </w:pPr>
    </w:p>
    <w:p w:rsidR="00E051DC" w:rsidRDefault="00E051DC" w:rsidP="001B7E1F">
      <w:pPr>
        <w:pStyle w:val="BodyText"/>
        <w:autoSpaceDE w:val="0"/>
        <w:autoSpaceDN w:val="0"/>
        <w:adjustRightInd w:val="0"/>
        <w:spacing w:line="360" w:lineRule="auto"/>
        <w:jc w:val="both"/>
        <w:rPr>
          <w:rFonts w:ascii="Arial" w:hAnsi="Arial" w:cs="Arial"/>
        </w:rPr>
      </w:pPr>
    </w:p>
    <w:p w:rsidR="00E051DC" w:rsidRDefault="00E051DC" w:rsidP="001B7E1F">
      <w:pPr>
        <w:pStyle w:val="BodyText"/>
        <w:autoSpaceDE w:val="0"/>
        <w:autoSpaceDN w:val="0"/>
        <w:adjustRightInd w:val="0"/>
        <w:spacing w:line="360" w:lineRule="auto"/>
        <w:jc w:val="both"/>
        <w:rPr>
          <w:rFonts w:ascii="Arial" w:hAnsi="Arial" w:cs="Arial"/>
        </w:rPr>
        <w:sectPr w:rsidR="00E051DC" w:rsidSect="008D64DA">
          <w:headerReference w:type="default" r:id="rId13"/>
          <w:pgSz w:w="11907" w:h="16839" w:code="9"/>
          <w:pgMar w:top="810" w:right="1440" w:bottom="1260" w:left="1440" w:header="720" w:footer="45" w:gutter="0"/>
          <w:cols w:space="720"/>
          <w:titlePg/>
          <w:docGrid w:linePitch="360"/>
        </w:sectPr>
      </w:pPr>
    </w:p>
    <w:p w:rsidR="00C77029" w:rsidRDefault="00C77029" w:rsidP="001B7E1F">
      <w:pPr>
        <w:pStyle w:val="BodyText"/>
        <w:autoSpaceDE w:val="0"/>
        <w:autoSpaceDN w:val="0"/>
        <w:adjustRightInd w:val="0"/>
        <w:spacing w:line="360" w:lineRule="auto"/>
        <w:jc w:val="both"/>
        <w:rPr>
          <w:rFonts w:ascii="Arial" w:hAnsi="Arial" w:cs="Arial"/>
        </w:rPr>
      </w:pPr>
    </w:p>
    <w:p w:rsidR="00C77029" w:rsidRPr="003C7AD6" w:rsidRDefault="00C77029" w:rsidP="001B7E1F">
      <w:pPr>
        <w:pStyle w:val="BodyText"/>
        <w:autoSpaceDE w:val="0"/>
        <w:autoSpaceDN w:val="0"/>
        <w:adjustRightInd w:val="0"/>
        <w:spacing w:line="360" w:lineRule="auto"/>
        <w:jc w:val="both"/>
        <w:rPr>
          <w:rFonts w:ascii="Arial" w:hAnsi="Arial" w:cs="Arial"/>
        </w:rPr>
      </w:pPr>
    </w:p>
    <w:p w:rsidR="001B7E1F" w:rsidRPr="00312328" w:rsidRDefault="001B7E1F" w:rsidP="001B7E1F">
      <w:pPr>
        <w:pStyle w:val="BodyText"/>
        <w:autoSpaceDE w:val="0"/>
        <w:autoSpaceDN w:val="0"/>
        <w:adjustRightInd w:val="0"/>
        <w:spacing w:line="360" w:lineRule="auto"/>
        <w:jc w:val="both"/>
        <w:rPr>
          <w:rFonts w:ascii="Arial" w:hAnsi="Arial" w:cs="Arial"/>
        </w:rPr>
      </w:pPr>
      <w:r w:rsidRPr="00312328">
        <w:rPr>
          <w:rFonts w:ascii="Arial" w:hAnsi="Arial" w:cs="Arial"/>
        </w:rPr>
        <w:t>APPEARANCES</w:t>
      </w:r>
      <w:r w:rsidR="00F37E20" w:rsidRPr="00312328">
        <w:rPr>
          <w:rFonts w:ascii="Arial" w:hAnsi="Arial" w:cs="Arial"/>
        </w:rPr>
        <w:t>:</w:t>
      </w:r>
    </w:p>
    <w:p w:rsidR="001B7E1F" w:rsidRDefault="001B7E1F" w:rsidP="001B7E1F">
      <w:pPr>
        <w:pStyle w:val="BodyText"/>
        <w:autoSpaceDE w:val="0"/>
        <w:autoSpaceDN w:val="0"/>
        <w:adjustRightInd w:val="0"/>
        <w:spacing w:line="360" w:lineRule="auto"/>
        <w:jc w:val="both"/>
        <w:rPr>
          <w:rFonts w:ascii="Arial" w:hAnsi="Arial" w:cs="Arial"/>
        </w:rPr>
      </w:pPr>
    </w:p>
    <w:p w:rsidR="0007149B" w:rsidRPr="003C7AD6" w:rsidRDefault="0007149B" w:rsidP="001B7E1F">
      <w:pPr>
        <w:pStyle w:val="BodyText"/>
        <w:autoSpaceDE w:val="0"/>
        <w:autoSpaceDN w:val="0"/>
        <w:adjustRightInd w:val="0"/>
        <w:spacing w:line="360" w:lineRule="auto"/>
        <w:jc w:val="both"/>
        <w:rPr>
          <w:rFonts w:ascii="Arial" w:hAnsi="Arial" w:cs="Arial"/>
        </w:rPr>
      </w:pPr>
    </w:p>
    <w:p w:rsidR="002551FE" w:rsidRDefault="002551FE" w:rsidP="001B7E1F">
      <w:pPr>
        <w:pStyle w:val="BodyText"/>
        <w:autoSpaceDE w:val="0"/>
        <w:autoSpaceDN w:val="0"/>
        <w:adjustRightInd w:val="0"/>
        <w:spacing w:line="360" w:lineRule="auto"/>
        <w:jc w:val="both"/>
        <w:rPr>
          <w:rFonts w:ascii="Arial" w:hAnsi="Arial" w:cs="Arial"/>
        </w:rPr>
      </w:pPr>
    </w:p>
    <w:p w:rsidR="0007149B" w:rsidRPr="0004272A" w:rsidRDefault="0007149B" w:rsidP="0007149B">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APPLICANT</w:t>
      </w:r>
      <w:r w:rsidRPr="0004272A">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98711A">
        <w:rPr>
          <w:rFonts w:ascii="Arial" w:hAnsi="Arial" w:cs="Arial"/>
          <w:sz w:val="24"/>
          <w:szCs w:val="24"/>
        </w:rPr>
        <w:t>C J J VAN VUUREN</w:t>
      </w:r>
    </w:p>
    <w:p w:rsidR="0007149B" w:rsidRDefault="0007149B" w:rsidP="0007149B">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 xml:space="preserve">Of </w:t>
      </w:r>
      <w:r w:rsidR="0098711A">
        <w:rPr>
          <w:rFonts w:ascii="Arial" w:hAnsi="Arial" w:cs="Arial"/>
          <w:sz w:val="24"/>
          <w:szCs w:val="24"/>
        </w:rPr>
        <w:t>Krüger, van Vuuren &amp; Co.</w:t>
      </w:r>
      <w:r>
        <w:rPr>
          <w:rFonts w:ascii="Arial" w:hAnsi="Arial" w:cs="Arial"/>
          <w:sz w:val="24"/>
          <w:szCs w:val="24"/>
        </w:rPr>
        <w:t>, Windhoek</w:t>
      </w:r>
    </w:p>
    <w:p w:rsidR="0007149B" w:rsidRDefault="0007149B" w:rsidP="001B7E1F">
      <w:pPr>
        <w:pStyle w:val="BodyText"/>
        <w:autoSpaceDE w:val="0"/>
        <w:autoSpaceDN w:val="0"/>
        <w:adjustRightInd w:val="0"/>
        <w:spacing w:line="360" w:lineRule="auto"/>
        <w:jc w:val="both"/>
        <w:rPr>
          <w:rFonts w:ascii="Arial" w:hAnsi="Arial" w:cs="Arial"/>
        </w:rPr>
      </w:pPr>
    </w:p>
    <w:p w:rsidR="0007149B" w:rsidRDefault="0007149B" w:rsidP="001B7E1F">
      <w:pPr>
        <w:pStyle w:val="BodyText"/>
        <w:autoSpaceDE w:val="0"/>
        <w:autoSpaceDN w:val="0"/>
        <w:adjustRightInd w:val="0"/>
        <w:spacing w:line="360" w:lineRule="auto"/>
        <w:jc w:val="both"/>
        <w:rPr>
          <w:rFonts w:ascii="Arial" w:hAnsi="Arial" w:cs="Arial"/>
        </w:rPr>
      </w:pPr>
    </w:p>
    <w:p w:rsidR="0098711A" w:rsidRPr="003C7AD6" w:rsidRDefault="0098711A" w:rsidP="001B7E1F">
      <w:pPr>
        <w:pStyle w:val="BodyText"/>
        <w:autoSpaceDE w:val="0"/>
        <w:autoSpaceDN w:val="0"/>
        <w:adjustRightInd w:val="0"/>
        <w:spacing w:line="360" w:lineRule="auto"/>
        <w:jc w:val="both"/>
        <w:rPr>
          <w:rFonts w:ascii="Arial" w:hAnsi="Arial" w:cs="Arial"/>
        </w:rPr>
      </w:pPr>
    </w:p>
    <w:p w:rsidR="001B7E1F" w:rsidRPr="00F37E20" w:rsidRDefault="0007149B" w:rsidP="00E76AE5">
      <w:pPr>
        <w:tabs>
          <w:tab w:val="left" w:pos="1394"/>
          <w:tab w:val="left" w:pos="3240"/>
        </w:tabs>
        <w:spacing w:after="0" w:line="360" w:lineRule="auto"/>
        <w:jc w:val="both"/>
        <w:rPr>
          <w:rFonts w:ascii="Arial" w:hAnsi="Arial" w:cs="Arial"/>
          <w:sz w:val="24"/>
          <w:szCs w:val="24"/>
        </w:rPr>
      </w:pPr>
      <w:r>
        <w:rPr>
          <w:rFonts w:ascii="Arial" w:hAnsi="Arial" w:cs="Arial"/>
          <w:sz w:val="24"/>
          <w:szCs w:val="24"/>
        </w:rPr>
        <w:t>RESPONDENT</w:t>
      </w:r>
      <w:r w:rsidR="008C3957" w:rsidRPr="00F37E20">
        <w:rPr>
          <w:rFonts w:ascii="Arial" w:hAnsi="Arial" w:cs="Arial"/>
          <w:sz w:val="24"/>
          <w:szCs w:val="24"/>
        </w:rPr>
        <w:t>:</w:t>
      </w:r>
      <w:r w:rsidR="001B7E1F" w:rsidRPr="00F37E20">
        <w:rPr>
          <w:rFonts w:ascii="Arial" w:hAnsi="Arial" w:cs="Arial"/>
          <w:sz w:val="24"/>
          <w:szCs w:val="24"/>
        </w:rPr>
        <w:tab/>
      </w:r>
      <w:r w:rsidR="00E63094">
        <w:rPr>
          <w:rFonts w:ascii="Arial" w:hAnsi="Arial" w:cs="Arial"/>
          <w:sz w:val="24"/>
          <w:szCs w:val="24"/>
        </w:rPr>
        <w:t>J JACOBS</w:t>
      </w:r>
    </w:p>
    <w:p w:rsidR="001B7E1F" w:rsidRDefault="00E63094" w:rsidP="00E76AE5">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 xml:space="preserve">Instructed by </w:t>
      </w:r>
      <w:r w:rsidR="0098711A">
        <w:rPr>
          <w:rFonts w:ascii="Arial" w:hAnsi="Arial" w:cs="Arial"/>
          <w:sz w:val="24"/>
          <w:szCs w:val="24"/>
        </w:rPr>
        <w:t>Koep &amp; Partners</w:t>
      </w:r>
      <w:r w:rsidR="00C43ACD">
        <w:rPr>
          <w:rFonts w:ascii="Arial" w:hAnsi="Arial" w:cs="Arial"/>
          <w:sz w:val="24"/>
          <w:szCs w:val="24"/>
        </w:rPr>
        <w:t>,</w:t>
      </w:r>
      <w:r w:rsidR="001D1D9D">
        <w:rPr>
          <w:rFonts w:ascii="Arial" w:hAnsi="Arial" w:cs="Arial"/>
          <w:sz w:val="24"/>
          <w:szCs w:val="24"/>
        </w:rPr>
        <w:t xml:space="preserve"> </w:t>
      </w:r>
      <w:r w:rsidR="00753739">
        <w:rPr>
          <w:rFonts w:ascii="Arial" w:hAnsi="Arial" w:cs="Arial"/>
          <w:sz w:val="24"/>
          <w:szCs w:val="24"/>
        </w:rPr>
        <w:t>Windhoek</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0F39AE" w:rsidRDefault="000F39AE" w:rsidP="001B7E1F">
      <w:pPr>
        <w:autoSpaceDE w:val="0"/>
        <w:autoSpaceDN w:val="0"/>
        <w:adjustRightInd w:val="0"/>
        <w:spacing w:after="0" w:line="360" w:lineRule="auto"/>
        <w:ind w:left="3780" w:hanging="3780"/>
        <w:jc w:val="both"/>
        <w:rPr>
          <w:rFonts w:ascii="Arial" w:hAnsi="Arial" w:cs="Arial"/>
          <w:sz w:val="24"/>
          <w:szCs w:val="24"/>
        </w:rPr>
      </w:pPr>
    </w:p>
    <w:p w:rsidR="00F44C12" w:rsidRPr="000E7777" w:rsidRDefault="00F44C12" w:rsidP="001B7E1F">
      <w:pPr>
        <w:autoSpaceDE w:val="0"/>
        <w:autoSpaceDN w:val="0"/>
        <w:adjustRightInd w:val="0"/>
        <w:spacing w:after="0" w:line="360" w:lineRule="auto"/>
        <w:ind w:left="3780" w:hanging="3780"/>
        <w:jc w:val="both"/>
        <w:rPr>
          <w:rFonts w:ascii="Arial" w:hAnsi="Arial" w:cs="Arial"/>
          <w:sz w:val="24"/>
          <w:szCs w:val="24"/>
        </w:rPr>
      </w:pPr>
    </w:p>
    <w:p w:rsidR="005F5DFF" w:rsidRDefault="005F5DFF" w:rsidP="0004272A">
      <w:pPr>
        <w:tabs>
          <w:tab w:val="left" w:pos="1394"/>
          <w:tab w:val="left" w:pos="2528"/>
          <w:tab w:val="left" w:pos="3060"/>
        </w:tabs>
        <w:spacing w:after="0" w:line="360" w:lineRule="auto"/>
        <w:jc w:val="both"/>
        <w:rPr>
          <w:rFonts w:ascii="Arial" w:hAnsi="Arial" w:cs="Arial"/>
          <w:sz w:val="24"/>
          <w:szCs w:val="24"/>
        </w:rPr>
      </w:pPr>
    </w:p>
    <w:p w:rsidR="005D5F68" w:rsidRDefault="005D5F68" w:rsidP="0004272A">
      <w:pPr>
        <w:pStyle w:val="BodyTextIndent"/>
        <w:tabs>
          <w:tab w:val="left" w:pos="1394"/>
          <w:tab w:val="left" w:pos="2528"/>
          <w:tab w:val="left" w:pos="3780"/>
        </w:tabs>
        <w:spacing w:line="360" w:lineRule="auto"/>
        <w:ind w:left="0"/>
        <w:jc w:val="both"/>
        <w:rPr>
          <w:rFonts w:ascii="Arial" w:hAnsi="Arial" w:cs="Arial"/>
        </w:rPr>
      </w:pPr>
    </w:p>
    <w:sectPr w:rsidR="005D5F68" w:rsidSect="008D64DA">
      <w:pgSz w:w="11907" w:h="16839" w:code="9"/>
      <w:pgMar w:top="810" w:right="1440" w:bottom="126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F2" w:rsidRDefault="00C544F2" w:rsidP="00741B0B">
      <w:pPr>
        <w:spacing w:after="0" w:line="240" w:lineRule="auto"/>
      </w:pPr>
      <w:r>
        <w:separator/>
      </w:r>
    </w:p>
  </w:endnote>
  <w:endnote w:type="continuationSeparator" w:id="0">
    <w:p w:rsidR="00C544F2" w:rsidRDefault="00C544F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F2" w:rsidRDefault="00C544F2" w:rsidP="00741B0B">
      <w:pPr>
        <w:spacing w:after="0" w:line="240" w:lineRule="auto"/>
      </w:pPr>
      <w:r>
        <w:separator/>
      </w:r>
    </w:p>
  </w:footnote>
  <w:footnote w:type="continuationSeparator" w:id="0">
    <w:p w:rsidR="00C544F2" w:rsidRDefault="00C544F2" w:rsidP="00741B0B">
      <w:pPr>
        <w:spacing w:after="0" w:line="240" w:lineRule="auto"/>
      </w:pPr>
      <w:r>
        <w:continuationSeparator/>
      </w:r>
    </w:p>
  </w:footnote>
  <w:footnote w:id="1">
    <w:p w:rsidR="00053A2A" w:rsidRPr="00053A2A" w:rsidRDefault="00053A2A" w:rsidP="00053A2A">
      <w:pPr>
        <w:pStyle w:val="FootnoteText"/>
        <w:rPr>
          <w:rFonts w:ascii="Arial" w:hAnsi="Arial" w:cs="Arial"/>
          <w:sz w:val="18"/>
          <w:szCs w:val="18"/>
          <w:lang w:val="en-US"/>
        </w:rPr>
      </w:pPr>
      <w:r w:rsidRPr="00053A2A">
        <w:rPr>
          <w:rStyle w:val="FootnoteReference"/>
          <w:rFonts w:ascii="Arial" w:hAnsi="Arial" w:cs="Arial"/>
          <w:sz w:val="18"/>
          <w:szCs w:val="18"/>
        </w:rPr>
        <w:footnoteRef/>
      </w:r>
      <w:r w:rsidRPr="00053A2A">
        <w:rPr>
          <w:rFonts w:ascii="Arial" w:hAnsi="Arial" w:cs="Arial"/>
          <w:sz w:val="18"/>
          <w:szCs w:val="18"/>
        </w:rPr>
        <w:t xml:space="preserve"> </w:t>
      </w:r>
      <w:r w:rsidRPr="00053A2A">
        <w:rPr>
          <w:rFonts w:ascii="Arial" w:hAnsi="Arial" w:cs="Arial"/>
          <w:i/>
          <w:sz w:val="18"/>
          <w:szCs w:val="18"/>
          <w:lang w:val="en-US"/>
        </w:rPr>
        <w:t>Mark Thomas Wylie v Greg Villiger and 3 Others</w:t>
      </w:r>
      <w:r>
        <w:rPr>
          <w:rFonts w:ascii="Arial" w:hAnsi="Arial" w:cs="Arial"/>
          <w:sz w:val="18"/>
          <w:szCs w:val="18"/>
          <w:lang w:val="en-US"/>
        </w:rPr>
        <w:t xml:space="preserve"> </w:t>
      </w:r>
      <w:r w:rsidRPr="00053A2A">
        <w:rPr>
          <w:rFonts w:ascii="Arial" w:hAnsi="Arial" w:cs="Arial"/>
          <w:sz w:val="18"/>
          <w:szCs w:val="18"/>
          <w:lang w:val="en-US"/>
        </w:rPr>
        <w:t>Case Number A42/2012 delivered on 13 February 2013.</w:t>
      </w:r>
    </w:p>
  </w:footnote>
  <w:footnote w:id="2">
    <w:p w:rsidR="00053A2A" w:rsidRPr="00053A2A" w:rsidRDefault="00053A2A" w:rsidP="00053A2A">
      <w:pPr>
        <w:pStyle w:val="FootnoteText"/>
        <w:rPr>
          <w:rFonts w:ascii="Arial" w:hAnsi="Arial" w:cs="Arial"/>
          <w:sz w:val="18"/>
          <w:szCs w:val="18"/>
          <w:lang w:val="en-US"/>
        </w:rPr>
      </w:pPr>
      <w:r w:rsidRPr="00053A2A">
        <w:rPr>
          <w:rStyle w:val="FootnoteReference"/>
          <w:rFonts w:ascii="Arial" w:hAnsi="Arial" w:cs="Arial"/>
          <w:sz w:val="18"/>
          <w:szCs w:val="18"/>
        </w:rPr>
        <w:footnoteRef/>
      </w:r>
      <w:r w:rsidRPr="00053A2A">
        <w:rPr>
          <w:rFonts w:ascii="Arial" w:hAnsi="Arial" w:cs="Arial"/>
          <w:sz w:val="18"/>
          <w:szCs w:val="18"/>
        </w:rPr>
        <w:t xml:space="preserve"> </w:t>
      </w:r>
      <w:r w:rsidRPr="00053A2A">
        <w:rPr>
          <w:rFonts w:ascii="Arial" w:hAnsi="Arial" w:cs="Arial"/>
          <w:sz w:val="18"/>
          <w:szCs w:val="18"/>
          <w:lang w:val="en-US"/>
        </w:rPr>
        <w:t xml:space="preserve">See </w:t>
      </w:r>
      <w:r w:rsidRPr="00053A2A">
        <w:rPr>
          <w:rFonts w:ascii="Arial" w:hAnsi="Arial" w:cs="Arial"/>
          <w:i/>
          <w:sz w:val="18"/>
          <w:szCs w:val="18"/>
          <w:lang w:val="en-US"/>
        </w:rPr>
        <w:t>Government of the Republic of Namibia vs Matjila and 5 Others</w:t>
      </w:r>
      <w:r w:rsidRPr="00053A2A">
        <w:rPr>
          <w:rFonts w:ascii="Arial" w:hAnsi="Arial" w:cs="Arial"/>
          <w:sz w:val="18"/>
          <w:szCs w:val="18"/>
          <w:lang w:val="en-US"/>
        </w:rPr>
        <w:t xml:space="preserve"> Case Number a 35/2015 delivered on 8 March 2016</w:t>
      </w:r>
      <w:r>
        <w:rPr>
          <w:rFonts w:ascii="Arial" w:hAnsi="Arial" w:cs="Arial"/>
          <w:sz w:val="18"/>
          <w:szCs w:val="18"/>
          <w:lang w:val="en-US"/>
        </w:rPr>
        <w:t>.</w:t>
      </w:r>
    </w:p>
  </w:footnote>
  <w:footnote w:id="3">
    <w:p w:rsidR="00053A2A" w:rsidRPr="00540E95" w:rsidRDefault="00053A2A" w:rsidP="00053A2A">
      <w:pPr>
        <w:pStyle w:val="FootnoteText"/>
        <w:rPr>
          <w:rFonts w:ascii="Arial" w:hAnsi="Arial" w:cs="Arial"/>
          <w:sz w:val="18"/>
          <w:szCs w:val="18"/>
          <w:lang w:val="en-US"/>
        </w:rPr>
      </w:pPr>
      <w:r w:rsidRPr="00540E95">
        <w:rPr>
          <w:rStyle w:val="FootnoteReference"/>
          <w:rFonts w:ascii="Arial" w:hAnsi="Arial" w:cs="Arial"/>
          <w:sz w:val="18"/>
          <w:szCs w:val="18"/>
        </w:rPr>
        <w:footnoteRef/>
      </w:r>
      <w:r w:rsidRPr="00540E95">
        <w:rPr>
          <w:rFonts w:ascii="Arial" w:hAnsi="Arial" w:cs="Arial"/>
          <w:sz w:val="18"/>
          <w:szCs w:val="18"/>
        </w:rPr>
        <w:t xml:space="preserve"> </w:t>
      </w:r>
      <w:r w:rsidRPr="00540E95">
        <w:rPr>
          <w:rFonts w:ascii="Arial" w:hAnsi="Arial" w:cs="Arial"/>
          <w:sz w:val="18"/>
          <w:szCs w:val="18"/>
          <w:lang w:val="en-US"/>
        </w:rPr>
        <w:t>1990 (NR) 87</w:t>
      </w:r>
      <w:r w:rsidR="00540E95">
        <w:rPr>
          <w:rFonts w:ascii="Arial" w:hAnsi="Arial" w:cs="Arial"/>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03" w:rsidRDefault="00857E03">
    <w:pPr>
      <w:pStyle w:val="Header"/>
      <w:jc w:val="right"/>
    </w:pPr>
    <w:r>
      <w:fldChar w:fldCharType="begin"/>
    </w:r>
    <w:r>
      <w:instrText xml:space="preserve"> PAGE   \* MERGEFORMAT </w:instrText>
    </w:r>
    <w:r>
      <w:fldChar w:fldCharType="separate"/>
    </w:r>
    <w:r w:rsidR="00CE6C83">
      <w:rPr>
        <w:noProof/>
      </w:rPr>
      <w:t>10</w:t>
    </w:r>
    <w:r>
      <w:fldChar w:fldCharType="end"/>
    </w:r>
  </w:p>
  <w:p w:rsidR="00857E03" w:rsidRDefault="00857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993"/>
    <w:multiLevelType w:val="hybridMultilevel"/>
    <w:tmpl w:val="AFFE2CB4"/>
    <w:lvl w:ilvl="0" w:tplc="DF8A612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
    <w:nsid w:val="07BA2123"/>
    <w:multiLevelType w:val="hybridMultilevel"/>
    <w:tmpl w:val="82E2BF40"/>
    <w:lvl w:ilvl="0" w:tplc="EA28BAFA">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
    <w:nsid w:val="0B5F7F45"/>
    <w:multiLevelType w:val="hybridMultilevel"/>
    <w:tmpl w:val="CA2A28A8"/>
    <w:lvl w:ilvl="0" w:tplc="1B6A18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720946"/>
    <w:multiLevelType w:val="hybridMultilevel"/>
    <w:tmpl w:val="43601570"/>
    <w:lvl w:ilvl="0" w:tplc="4FCEF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1C50"/>
    <w:multiLevelType w:val="multilevel"/>
    <w:tmpl w:val="BFA6F440"/>
    <w:lvl w:ilvl="0">
      <w:start w:val="1"/>
      <w:numFmt w:val="decimal"/>
      <w:lvlText w:val="%1."/>
      <w:lvlJc w:val="left"/>
      <w:pPr>
        <w:ind w:left="390" w:hanging="390"/>
      </w:pPr>
      <w:rPr>
        <w:rFonts w:hint="default"/>
      </w:rPr>
    </w:lvl>
    <w:lvl w:ilvl="1">
      <w:start w:val="1"/>
      <w:numFmt w:val="decimal"/>
      <w:lvlText w:val="%1.%2."/>
      <w:lvlJc w:val="left"/>
      <w:pPr>
        <w:ind w:left="6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722B24"/>
    <w:multiLevelType w:val="hybridMultilevel"/>
    <w:tmpl w:val="828231E4"/>
    <w:lvl w:ilvl="0" w:tplc="AF049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71A4A1E"/>
    <w:multiLevelType w:val="hybridMultilevel"/>
    <w:tmpl w:val="ADCAA220"/>
    <w:lvl w:ilvl="0" w:tplc="96C2016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42F04"/>
    <w:multiLevelType w:val="hybridMultilevel"/>
    <w:tmpl w:val="8D0C7368"/>
    <w:lvl w:ilvl="0" w:tplc="09CE8FE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4">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A62CEE"/>
    <w:multiLevelType w:val="hybridMultilevel"/>
    <w:tmpl w:val="96A47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366BD"/>
    <w:multiLevelType w:val="multilevel"/>
    <w:tmpl w:val="81260FAA"/>
    <w:lvl w:ilvl="0">
      <w:start w:val="1"/>
      <w:numFmt w:val="decimal"/>
      <w:lvlText w:val="%1."/>
      <w:lvlJc w:val="left"/>
      <w:pPr>
        <w:ind w:left="720" w:hanging="360"/>
      </w:pPr>
      <w:rPr>
        <w:rFonts w:eastAsia="Calibr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8">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BA5D8A"/>
    <w:multiLevelType w:val="hybridMultilevel"/>
    <w:tmpl w:val="DDAA585E"/>
    <w:lvl w:ilvl="0" w:tplc="91CE0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0814D8"/>
    <w:multiLevelType w:val="hybridMultilevel"/>
    <w:tmpl w:val="C5001A56"/>
    <w:lvl w:ilvl="0" w:tplc="73CCCE24">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5">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5A24F6"/>
    <w:multiLevelType w:val="hybridMultilevel"/>
    <w:tmpl w:val="3FE49658"/>
    <w:lvl w:ilvl="0" w:tplc="92321F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3C4F1C"/>
    <w:multiLevelType w:val="hybridMultilevel"/>
    <w:tmpl w:val="8C8C4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5B0ECC"/>
    <w:multiLevelType w:val="hybridMultilevel"/>
    <w:tmpl w:val="D4485D90"/>
    <w:lvl w:ilvl="0" w:tplc="F6EAFD1A">
      <w:start w:val="1"/>
      <w:numFmt w:val="upperLetter"/>
      <w:lvlText w:val="%1."/>
      <w:lvlJc w:val="left"/>
      <w:pPr>
        <w:ind w:left="54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44F9D"/>
    <w:multiLevelType w:val="hybridMultilevel"/>
    <w:tmpl w:val="E8CEC30A"/>
    <w:lvl w:ilvl="0" w:tplc="756069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23"/>
  </w:num>
  <w:num w:numId="3">
    <w:abstractNumId w:val="26"/>
  </w:num>
  <w:num w:numId="4">
    <w:abstractNumId w:val="31"/>
  </w:num>
  <w:num w:numId="5">
    <w:abstractNumId w:val="12"/>
  </w:num>
  <w:num w:numId="6">
    <w:abstractNumId w:val="22"/>
  </w:num>
  <w:num w:numId="7">
    <w:abstractNumId w:val="9"/>
  </w:num>
  <w:num w:numId="8">
    <w:abstractNumId w:val="11"/>
  </w:num>
  <w:num w:numId="9">
    <w:abstractNumId w:val="5"/>
  </w:num>
  <w:num w:numId="10">
    <w:abstractNumId w:val="7"/>
  </w:num>
  <w:num w:numId="11">
    <w:abstractNumId w:val="16"/>
  </w:num>
  <w:num w:numId="12">
    <w:abstractNumId w:val="4"/>
  </w:num>
  <w:num w:numId="13">
    <w:abstractNumId w:val="29"/>
  </w:num>
  <w:num w:numId="14">
    <w:abstractNumId w:val="14"/>
  </w:num>
  <w:num w:numId="15">
    <w:abstractNumId w:val="18"/>
  </w:num>
  <w:num w:numId="16">
    <w:abstractNumId w:val="21"/>
  </w:num>
  <w:num w:numId="17">
    <w:abstractNumId w:val="2"/>
  </w:num>
  <w:num w:numId="18">
    <w:abstractNumId w:val="1"/>
  </w:num>
  <w:num w:numId="19">
    <w:abstractNumId w:val="3"/>
  </w:num>
  <w:num w:numId="20">
    <w:abstractNumId w:val="24"/>
  </w:num>
  <w:num w:numId="21">
    <w:abstractNumId w:val="20"/>
  </w:num>
  <w:num w:numId="22">
    <w:abstractNumId w:val="27"/>
  </w:num>
  <w:num w:numId="23">
    <w:abstractNumId w:val="32"/>
  </w:num>
  <w:num w:numId="24">
    <w:abstractNumId w:val="28"/>
  </w:num>
  <w:num w:numId="25">
    <w:abstractNumId w:val="30"/>
  </w:num>
  <w:num w:numId="26">
    <w:abstractNumId w:val="0"/>
  </w:num>
  <w:num w:numId="27">
    <w:abstractNumId w:val="13"/>
  </w:num>
  <w:num w:numId="28">
    <w:abstractNumId w:val="19"/>
  </w:num>
  <w:num w:numId="29">
    <w:abstractNumId w:val="6"/>
  </w:num>
  <w:num w:numId="30">
    <w:abstractNumId w:val="17"/>
  </w:num>
  <w:num w:numId="31">
    <w:abstractNumId w:val="8"/>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852D71-44D1-4A76-BF6E-5DFF8AE45D08}"/>
    <w:docVar w:name="dgnword-eventsink" w:val="300447912"/>
  </w:docVars>
  <w:rsids>
    <w:rsidRoot w:val="008C3957"/>
    <w:rsid w:val="0000010B"/>
    <w:rsid w:val="0000023B"/>
    <w:rsid w:val="00000449"/>
    <w:rsid w:val="000046FD"/>
    <w:rsid w:val="00004CEA"/>
    <w:rsid w:val="00004F9F"/>
    <w:rsid w:val="00005194"/>
    <w:rsid w:val="00005751"/>
    <w:rsid w:val="00005B92"/>
    <w:rsid w:val="000060EB"/>
    <w:rsid w:val="00006402"/>
    <w:rsid w:val="000069F0"/>
    <w:rsid w:val="000102C7"/>
    <w:rsid w:val="00010D9A"/>
    <w:rsid w:val="0001287C"/>
    <w:rsid w:val="000128F9"/>
    <w:rsid w:val="00013B48"/>
    <w:rsid w:val="00014040"/>
    <w:rsid w:val="0001414A"/>
    <w:rsid w:val="00015398"/>
    <w:rsid w:val="000169C7"/>
    <w:rsid w:val="000177D3"/>
    <w:rsid w:val="000178C1"/>
    <w:rsid w:val="00020C7E"/>
    <w:rsid w:val="000225AD"/>
    <w:rsid w:val="00022608"/>
    <w:rsid w:val="00023394"/>
    <w:rsid w:val="00023590"/>
    <w:rsid w:val="000252A5"/>
    <w:rsid w:val="00025622"/>
    <w:rsid w:val="00027B6A"/>
    <w:rsid w:val="00031DD4"/>
    <w:rsid w:val="0003539C"/>
    <w:rsid w:val="00035475"/>
    <w:rsid w:val="00036D47"/>
    <w:rsid w:val="00037AA9"/>
    <w:rsid w:val="00040F38"/>
    <w:rsid w:val="0004183D"/>
    <w:rsid w:val="0004272A"/>
    <w:rsid w:val="00042968"/>
    <w:rsid w:val="00042AEB"/>
    <w:rsid w:val="000442CC"/>
    <w:rsid w:val="00044BEF"/>
    <w:rsid w:val="00044DE8"/>
    <w:rsid w:val="00045AD4"/>
    <w:rsid w:val="00046E1D"/>
    <w:rsid w:val="00050E90"/>
    <w:rsid w:val="00053A2A"/>
    <w:rsid w:val="000546D4"/>
    <w:rsid w:val="00054796"/>
    <w:rsid w:val="00054D24"/>
    <w:rsid w:val="00055359"/>
    <w:rsid w:val="000555FA"/>
    <w:rsid w:val="00055991"/>
    <w:rsid w:val="00055FEB"/>
    <w:rsid w:val="00057CF7"/>
    <w:rsid w:val="0006007A"/>
    <w:rsid w:val="0006041A"/>
    <w:rsid w:val="0006059F"/>
    <w:rsid w:val="00060CCF"/>
    <w:rsid w:val="00060DB4"/>
    <w:rsid w:val="00061984"/>
    <w:rsid w:val="00063ECC"/>
    <w:rsid w:val="00067BFB"/>
    <w:rsid w:val="00067C7D"/>
    <w:rsid w:val="0007022A"/>
    <w:rsid w:val="0007149B"/>
    <w:rsid w:val="00071B67"/>
    <w:rsid w:val="000734F1"/>
    <w:rsid w:val="000739A2"/>
    <w:rsid w:val="00073F88"/>
    <w:rsid w:val="00074EA9"/>
    <w:rsid w:val="00075470"/>
    <w:rsid w:val="00076190"/>
    <w:rsid w:val="000776BE"/>
    <w:rsid w:val="00080236"/>
    <w:rsid w:val="0008184B"/>
    <w:rsid w:val="00082D70"/>
    <w:rsid w:val="0008404A"/>
    <w:rsid w:val="000843D2"/>
    <w:rsid w:val="00085469"/>
    <w:rsid w:val="00086A0E"/>
    <w:rsid w:val="00090610"/>
    <w:rsid w:val="000916DA"/>
    <w:rsid w:val="00094C13"/>
    <w:rsid w:val="000955B9"/>
    <w:rsid w:val="00096473"/>
    <w:rsid w:val="00097C38"/>
    <w:rsid w:val="00097F43"/>
    <w:rsid w:val="000A1C38"/>
    <w:rsid w:val="000A2B26"/>
    <w:rsid w:val="000A2FFC"/>
    <w:rsid w:val="000A4DA4"/>
    <w:rsid w:val="000A5C4C"/>
    <w:rsid w:val="000A6555"/>
    <w:rsid w:val="000A73F6"/>
    <w:rsid w:val="000B0E1D"/>
    <w:rsid w:val="000B1459"/>
    <w:rsid w:val="000B1E2F"/>
    <w:rsid w:val="000B33D1"/>
    <w:rsid w:val="000B4073"/>
    <w:rsid w:val="000B6A3D"/>
    <w:rsid w:val="000B6ACE"/>
    <w:rsid w:val="000B7F16"/>
    <w:rsid w:val="000C108C"/>
    <w:rsid w:val="000C1F03"/>
    <w:rsid w:val="000C22F0"/>
    <w:rsid w:val="000C3797"/>
    <w:rsid w:val="000C48FB"/>
    <w:rsid w:val="000C4EDE"/>
    <w:rsid w:val="000C5D6F"/>
    <w:rsid w:val="000C5F47"/>
    <w:rsid w:val="000C6D34"/>
    <w:rsid w:val="000D05B0"/>
    <w:rsid w:val="000D076E"/>
    <w:rsid w:val="000D0C72"/>
    <w:rsid w:val="000D16B4"/>
    <w:rsid w:val="000D1E68"/>
    <w:rsid w:val="000D285E"/>
    <w:rsid w:val="000D2DEE"/>
    <w:rsid w:val="000D5076"/>
    <w:rsid w:val="000D5A7E"/>
    <w:rsid w:val="000D62AE"/>
    <w:rsid w:val="000D7417"/>
    <w:rsid w:val="000D7A06"/>
    <w:rsid w:val="000E0809"/>
    <w:rsid w:val="000E0E86"/>
    <w:rsid w:val="000E153B"/>
    <w:rsid w:val="000E1A4E"/>
    <w:rsid w:val="000E2C2F"/>
    <w:rsid w:val="000E34B2"/>
    <w:rsid w:val="000E6399"/>
    <w:rsid w:val="000E7A68"/>
    <w:rsid w:val="000F0CF9"/>
    <w:rsid w:val="000F197D"/>
    <w:rsid w:val="000F3319"/>
    <w:rsid w:val="000F39AE"/>
    <w:rsid w:val="000F3DA9"/>
    <w:rsid w:val="000F3EB6"/>
    <w:rsid w:val="000F4DDF"/>
    <w:rsid w:val="000F76C7"/>
    <w:rsid w:val="0010060C"/>
    <w:rsid w:val="00101EBC"/>
    <w:rsid w:val="00101FE3"/>
    <w:rsid w:val="00102775"/>
    <w:rsid w:val="00102AB3"/>
    <w:rsid w:val="00103837"/>
    <w:rsid w:val="00103F00"/>
    <w:rsid w:val="00104579"/>
    <w:rsid w:val="00106833"/>
    <w:rsid w:val="0010688A"/>
    <w:rsid w:val="001076D0"/>
    <w:rsid w:val="00107D0B"/>
    <w:rsid w:val="00110731"/>
    <w:rsid w:val="0011406B"/>
    <w:rsid w:val="001143D5"/>
    <w:rsid w:val="00114F2B"/>
    <w:rsid w:val="00115A20"/>
    <w:rsid w:val="001216EC"/>
    <w:rsid w:val="00121E33"/>
    <w:rsid w:val="0012225B"/>
    <w:rsid w:val="001225B9"/>
    <w:rsid w:val="001240AB"/>
    <w:rsid w:val="00126652"/>
    <w:rsid w:val="00127527"/>
    <w:rsid w:val="00127C99"/>
    <w:rsid w:val="001300AA"/>
    <w:rsid w:val="00131A79"/>
    <w:rsid w:val="00132BD6"/>
    <w:rsid w:val="00133934"/>
    <w:rsid w:val="001344AF"/>
    <w:rsid w:val="001344C3"/>
    <w:rsid w:val="00136A2B"/>
    <w:rsid w:val="001372CC"/>
    <w:rsid w:val="00137595"/>
    <w:rsid w:val="001405F1"/>
    <w:rsid w:val="0014098D"/>
    <w:rsid w:val="0014151F"/>
    <w:rsid w:val="00142368"/>
    <w:rsid w:val="00142386"/>
    <w:rsid w:val="0014275B"/>
    <w:rsid w:val="0014482B"/>
    <w:rsid w:val="001449B9"/>
    <w:rsid w:val="001456BD"/>
    <w:rsid w:val="00146738"/>
    <w:rsid w:val="00146768"/>
    <w:rsid w:val="001505AC"/>
    <w:rsid w:val="00151001"/>
    <w:rsid w:val="00152F33"/>
    <w:rsid w:val="001533BF"/>
    <w:rsid w:val="00155B25"/>
    <w:rsid w:val="00155CA6"/>
    <w:rsid w:val="00156FF6"/>
    <w:rsid w:val="0016140C"/>
    <w:rsid w:val="001639F5"/>
    <w:rsid w:val="00163A2C"/>
    <w:rsid w:val="00164091"/>
    <w:rsid w:val="001645E5"/>
    <w:rsid w:val="00165277"/>
    <w:rsid w:val="00166A17"/>
    <w:rsid w:val="00167642"/>
    <w:rsid w:val="00167681"/>
    <w:rsid w:val="00170060"/>
    <w:rsid w:val="001700FC"/>
    <w:rsid w:val="00172F78"/>
    <w:rsid w:val="00174E5A"/>
    <w:rsid w:val="00176D01"/>
    <w:rsid w:val="00177483"/>
    <w:rsid w:val="00177F14"/>
    <w:rsid w:val="0018268A"/>
    <w:rsid w:val="00183884"/>
    <w:rsid w:val="00184ED0"/>
    <w:rsid w:val="00186536"/>
    <w:rsid w:val="00186B31"/>
    <w:rsid w:val="00190DA6"/>
    <w:rsid w:val="00190F27"/>
    <w:rsid w:val="00191375"/>
    <w:rsid w:val="00192124"/>
    <w:rsid w:val="00192B5C"/>
    <w:rsid w:val="00192C59"/>
    <w:rsid w:val="00193687"/>
    <w:rsid w:val="00193BD3"/>
    <w:rsid w:val="00194B77"/>
    <w:rsid w:val="00194E8C"/>
    <w:rsid w:val="00197251"/>
    <w:rsid w:val="001A20C2"/>
    <w:rsid w:val="001A2311"/>
    <w:rsid w:val="001A247F"/>
    <w:rsid w:val="001A34C9"/>
    <w:rsid w:val="001A4CB4"/>
    <w:rsid w:val="001A5731"/>
    <w:rsid w:val="001A730D"/>
    <w:rsid w:val="001B2090"/>
    <w:rsid w:val="001B29EB"/>
    <w:rsid w:val="001B3AF0"/>
    <w:rsid w:val="001B43B8"/>
    <w:rsid w:val="001B5B2D"/>
    <w:rsid w:val="001B6636"/>
    <w:rsid w:val="001B7243"/>
    <w:rsid w:val="001B7E1F"/>
    <w:rsid w:val="001C069F"/>
    <w:rsid w:val="001C1391"/>
    <w:rsid w:val="001C1797"/>
    <w:rsid w:val="001C2067"/>
    <w:rsid w:val="001C3796"/>
    <w:rsid w:val="001C393C"/>
    <w:rsid w:val="001C403E"/>
    <w:rsid w:val="001C5670"/>
    <w:rsid w:val="001C7FFE"/>
    <w:rsid w:val="001D1223"/>
    <w:rsid w:val="001D123A"/>
    <w:rsid w:val="001D1D9D"/>
    <w:rsid w:val="001D2795"/>
    <w:rsid w:val="001D6C3B"/>
    <w:rsid w:val="001D7404"/>
    <w:rsid w:val="001E0E8A"/>
    <w:rsid w:val="001E25FE"/>
    <w:rsid w:val="001E3965"/>
    <w:rsid w:val="001E4E39"/>
    <w:rsid w:val="001E5405"/>
    <w:rsid w:val="001E707C"/>
    <w:rsid w:val="001E7082"/>
    <w:rsid w:val="001E72A4"/>
    <w:rsid w:val="001F1E86"/>
    <w:rsid w:val="001F2495"/>
    <w:rsid w:val="001F2E9D"/>
    <w:rsid w:val="001F3D62"/>
    <w:rsid w:val="001F48AE"/>
    <w:rsid w:val="001F4BE4"/>
    <w:rsid w:val="001F53D2"/>
    <w:rsid w:val="001F664D"/>
    <w:rsid w:val="001F714E"/>
    <w:rsid w:val="001F7ACC"/>
    <w:rsid w:val="00200642"/>
    <w:rsid w:val="00201100"/>
    <w:rsid w:val="002031CA"/>
    <w:rsid w:val="00205D7E"/>
    <w:rsid w:val="002066E4"/>
    <w:rsid w:val="0020697A"/>
    <w:rsid w:val="00206FCD"/>
    <w:rsid w:val="0020747A"/>
    <w:rsid w:val="002118C8"/>
    <w:rsid w:val="002128C7"/>
    <w:rsid w:val="00212F96"/>
    <w:rsid w:val="00213A16"/>
    <w:rsid w:val="00213B9D"/>
    <w:rsid w:val="00213D3D"/>
    <w:rsid w:val="00214DE6"/>
    <w:rsid w:val="00214FEC"/>
    <w:rsid w:val="0021623F"/>
    <w:rsid w:val="00216E85"/>
    <w:rsid w:val="002175A8"/>
    <w:rsid w:val="002205CD"/>
    <w:rsid w:val="00220A0E"/>
    <w:rsid w:val="0022198B"/>
    <w:rsid w:val="00221A20"/>
    <w:rsid w:val="00221CA6"/>
    <w:rsid w:val="0022242C"/>
    <w:rsid w:val="00223B11"/>
    <w:rsid w:val="0022663E"/>
    <w:rsid w:val="002266A3"/>
    <w:rsid w:val="00226994"/>
    <w:rsid w:val="00227078"/>
    <w:rsid w:val="0023090B"/>
    <w:rsid w:val="00230E21"/>
    <w:rsid w:val="002319CE"/>
    <w:rsid w:val="00231CB2"/>
    <w:rsid w:val="00233BEF"/>
    <w:rsid w:val="00233E10"/>
    <w:rsid w:val="002341D6"/>
    <w:rsid w:val="00236873"/>
    <w:rsid w:val="002406DD"/>
    <w:rsid w:val="00241B31"/>
    <w:rsid w:val="0024227D"/>
    <w:rsid w:val="0024240F"/>
    <w:rsid w:val="00243973"/>
    <w:rsid w:val="00246B3A"/>
    <w:rsid w:val="00247342"/>
    <w:rsid w:val="00247AA5"/>
    <w:rsid w:val="002502C9"/>
    <w:rsid w:val="00250C6B"/>
    <w:rsid w:val="002514F6"/>
    <w:rsid w:val="0025304B"/>
    <w:rsid w:val="00253588"/>
    <w:rsid w:val="00254109"/>
    <w:rsid w:val="0025516A"/>
    <w:rsid w:val="002551FE"/>
    <w:rsid w:val="002566A3"/>
    <w:rsid w:val="00256839"/>
    <w:rsid w:val="00260012"/>
    <w:rsid w:val="002603FA"/>
    <w:rsid w:val="00260D04"/>
    <w:rsid w:val="00261C77"/>
    <w:rsid w:val="00262B15"/>
    <w:rsid w:val="00265A7D"/>
    <w:rsid w:val="00265ECE"/>
    <w:rsid w:val="00270579"/>
    <w:rsid w:val="00270B3C"/>
    <w:rsid w:val="002711C1"/>
    <w:rsid w:val="0027222B"/>
    <w:rsid w:val="00273583"/>
    <w:rsid w:val="0027609E"/>
    <w:rsid w:val="00276364"/>
    <w:rsid w:val="002764BA"/>
    <w:rsid w:val="00276717"/>
    <w:rsid w:val="00277BAA"/>
    <w:rsid w:val="0028085F"/>
    <w:rsid w:val="00284C0F"/>
    <w:rsid w:val="00284E84"/>
    <w:rsid w:val="0028515C"/>
    <w:rsid w:val="002867E0"/>
    <w:rsid w:val="00286BE1"/>
    <w:rsid w:val="00287B60"/>
    <w:rsid w:val="002901D5"/>
    <w:rsid w:val="00290CC9"/>
    <w:rsid w:val="00292C67"/>
    <w:rsid w:val="00292FE8"/>
    <w:rsid w:val="00294027"/>
    <w:rsid w:val="0029407B"/>
    <w:rsid w:val="00294254"/>
    <w:rsid w:val="0029436E"/>
    <w:rsid w:val="00295C1C"/>
    <w:rsid w:val="00295DB1"/>
    <w:rsid w:val="0029736D"/>
    <w:rsid w:val="002A063A"/>
    <w:rsid w:val="002A1574"/>
    <w:rsid w:val="002A1DC6"/>
    <w:rsid w:val="002A2ED7"/>
    <w:rsid w:val="002A468E"/>
    <w:rsid w:val="002A5976"/>
    <w:rsid w:val="002B0623"/>
    <w:rsid w:val="002B365C"/>
    <w:rsid w:val="002B5820"/>
    <w:rsid w:val="002B59D1"/>
    <w:rsid w:val="002B633C"/>
    <w:rsid w:val="002B669C"/>
    <w:rsid w:val="002C0DDB"/>
    <w:rsid w:val="002C1DB8"/>
    <w:rsid w:val="002C2EB1"/>
    <w:rsid w:val="002C3350"/>
    <w:rsid w:val="002C57BB"/>
    <w:rsid w:val="002C6E89"/>
    <w:rsid w:val="002C73ED"/>
    <w:rsid w:val="002D1DD2"/>
    <w:rsid w:val="002D2D1F"/>
    <w:rsid w:val="002D392C"/>
    <w:rsid w:val="002D42D2"/>
    <w:rsid w:val="002D596B"/>
    <w:rsid w:val="002D5A73"/>
    <w:rsid w:val="002D5A94"/>
    <w:rsid w:val="002D5C30"/>
    <w:rsid w:val="002D7019"/>
    <w:rsid w:val="002D7A1F"/>
    <w:rsid w:val="002D7B6D"/>
    <w:rsid w:val="002E05EA"/>
    <w:rsid w:val="002E0F4A"/>
    <w:rsid w:val="002E12D2"/>
    <w:rsid w:val="002E2956"/>
    <w:rsid w:val="002E2B50"/>
    <w:rsid w:val="002E3B4D"/>
    <w:rsid w:val="002E5239"/>
    <w:rsid w:val="002E602A"/>
    <w:rsid w:val="002E7F80"/>
    <w:rsid w:val="002F01FC"/>
    <w:rsid w:val="002F11CB"/>
    <w:rsid w:val="002F31D8"/>
    <w:rsid w:val="002F34C4"/>
    <w:rsid w:val="002F62F1"/>
    <w:rsid w:val="002F6875"/>
    <w:rsid w:val="002F7FC9"/>
    <w:rsid w:val="003011CC"/>
    <w:rsid w:val="00301679"/>
    <w:rsid w:val="00303D24"/>
    <w:rsid w:val="00305577"/>
    <w:rsid w:val="00305BCC"/>
    <w:rsid w:val="00311BEF"/>
    <w:rsid w:val="00312328"/>
    <w:rsid w:val="0031307C"/>
    <w:rsid w:val="0031328E"/>
    <w:rsid w:val="00314073"/>
    <w:rsid w:val="00314BE7"/>
    <w:rsid w:val="00314DA5"/>
    <w:rsid w:val="003163AA"/>
    <w:rsid w:val="00317ABE"/>
    <w:rsid w:val="003211B2"/>
    <w:rsid w:val="003215AD"/>
    <w:rsid w:val="00321C77"/>
    <w:rsid w:val="00321EA2"/>
    <w:rsid w:val="00321FC4"/>
    <w:rsid w:val="0032256E"/>
    <w:rsid w:val="003227F0"/>
    <w:rsid w:val="00323930"/>
    <w:rsid w:val="003240DE"/>
    <w:rsid w:val="00325908"/>
    <w:rsid w:val="0032621B"/>
    <w:rsid w:val="00326A8A"/>
    <w:rsid w:val="00326D60"/>
    <w:rsid w:val="00327BFB"/>
    <w:rsid w:val="0033192C"/>
    <w:rsid w:val="00332568"/>
    <w:rsid w:val="003325A8"/>
    <w:rsid w:val="00333314"/>
    <w:rsid w:val="00334E07"/>
    <w:rsid w:val="00335213"/>
    <w:rsid w:val="0033772A"/>
    <w:rsid w:val="00341130"/>
    <w:rsid w:val="00341F79"/>
    <w:rsid w:val="00342A44"/>
    <w:rsid w:val="00343BE0"/>
    <w:rsid w:val="00345602"/>
    <w:rsid w:val="00345DE7"/>
    <w:rsid w:val="003467C6"/>
    <w:rsid w:val="003479A1"/>
    <w:rsid w:val="00347CB9"/>
    <w:rsid w:val="00350ED7"/>
    <w:rsid w:val="00352765"/>
    <w:rsid w:val="00353670"/>
    <w:rsid w:val="00355347"/>
    <w:rsid w:val="003553CD"/>
    <w:rsid w:val="00355D31"/>
    <w:rsid w:val="003578D6"/>
    <w:rsid w:val="00357CAC"/>
    <w:rsid w:val="003608B9"/>
    <w:rsid w:val="00361FC9"/>
    <w:rsid w:val="00363F75"/>
    <w:rsid w:val="00365682"/>
    <w:rsid w:val="00365DEC"/>
    <w:rsid w:val="003703FF"/>
    <w:rsid w:val="0037096D"/>
    <w:rsid w:val="00371477"/>
    <w:rsid w:val="0037232B"/>
    <w:rsid w:val="00373104"/>
    <w:rsid w:val="0037369B"/>
    <w:rsid w:val="00373854"/>
    <w:rsid w:val="00377080"/>
    <w:rsid w:val="00380D0D"/>
    <w:rsid w:val="00380EA2"/>
    <w:rsid w:val="00382223"/>
    <w:rsid w:val="0038343B"/>
    <w:rsid w:val="00383FB4"/>
    <w:rsid w:val="003847D9"/>
    <w:rsid w:val="00384825"/>
    <w:rsid w:val="00385334"/>
    <w:rsid w:val="003856B1"/>
    <w:rsid w:val="00385983"/>
    <w:rsid w:val="00386032"/>
    <w:rsid w:val="0038763D"/>
    <w:rsid w:val="00390526"/>
    <w:rsid w:val="00392136"/>
    <w:rsid w:val="003930EF"/>
    <w:rsid w:val="00394C6D"/>
    <w:rsid w:val="00395875"/>
    <w:rsid w:val="00395CA5"/>
    <w:rsid w:val="00396177"/>
    <w:rsid w:val="00396890"/>
    <w:rsid w:val="00396B62"/>
    <w:rsid w:val="00396CE5"/>
    <w:rsid w:val="0039743C"/>
    <w:rsid w:val="003A016C"/>
    <w:rsid w:val="003A2D88"/>
    <w:rsid w:val="003A2DCD"/>
    <w:rsid w:val="003A33A3"/>
    <w:rsid w:val="003A41DF"/>
    <w:rsid w:val="003A4475"/>
    <w:rsid w:val="003A44B9"/>
    <w:rsid w:val="003A5CE7"/>
    <w:rsid w:val="003B0EFC"/>
    <w:rsid w:val="003B2022"/>
    <w:rsid w:val="003B37F7"/>
    <w:rsid w:val="003B3CAA"/>
    <w:rsid w:val="003B4ED9"/>
    <w:rsid w:val="003B5943"/>
    <w:rsid w:val="003C1D8D"/>
    <w:rsid w:val="003C2C6D"/>
    <w:rsid w:val="003C42F4"/>
    <w:rsid w:val="003C4B93"/>
    <w:rsid w:val="003C4DE7"/>
    <w:rsid w:val="003C6CE7"/>
    <w:rsid w:val="003C7685"/>
    <w:rsid w:val="003C7AD6"/>
    <w:rsid w:val="003D18E4"/>
    <w:rsid w:val="003D1B0E"/>
    <w:rsid w:val="003D246C"/>
    <w:rsid w:val="003D36FE"/>
    <w:rsid w:val="003D4976"/>
    <w:rsid w:val="003E0BB0"/>
    <w:rsid w:val="003E14F8"/>
    <w:rsid w:val="003E171F"/>
    <w:rsid w:val="003E21DC"/>
    <w:rsid w:val="003E2456"/>
    <w:rsid w:val="003E4A87"/>
    <w:rsid w:val="003E4BF0"/>
    <w:rsid w:val="003F05E9"/>
    <w:rsid w:val="003F0883"/>
    <w:rsid w:val="003F3DC0"/>
    <w:rsid w:val="003F4946"/>
    <w:rsid w:val="003F4A80"/>
    <w:rsid w:val="003F4D2F"/>
    <w:rsid w:val="00401D7A"/>
    <w:rsid w:val="00401EF6"/>
    <w:rsid w:val="004032E5"/>
    <w:rsid w:val="0040355D"/>
    <w:rsid w:val="004051A9"/>
    <w:rsid w:val="004055D2"/>
    <w:rsid w:val="00406102"/>
    <w:rsid w:val="004066A3"/>
    <w:rsid w:val="00407B4E"/>
    <w:rsid w:val="00407EB0"/>
    <w:rsid w:val="00410582"/>
    <w:rsid w:val="004115AD"/>
    <w:rsid w:val="00411687"/>
    <w:rsid w:val="0041275E"/>
    <w:rsid w:val="00412D99"/>
    <w:rsid w:val="0041308D"/>
    <w:rsid w:val="004143BD"/>
    <w:rsid w:val="004154B0"/>
    <w:rsid w:val="00415AC4"/>
    <w:rsid w:val="00415BA7"/>
    <w:rsid w:val="004206F4"/>
    <w:rsid w:val="00421089"/>
    <w:rsid w:val="00421E53"/>
    <w:rsid w:val="0042276F"/>
    <w:rsid w:val="00423AA1"/>
    <w:rsid w:val="00424DC8"/>
    <w:rsid w:val="00426742"/>
    <w:rsid w:val="004279F3"/>
    <w:rsid w:val="0043137D"/>
    <w:rsid w:val="004331E6"/>
    <w:rsid w:val="00433758"/>
    <w:rsid w:val="004341C5"/>
    <w:rsid w:val="00435A16"/>
    <w:rsid w:val="00437169"/>
    <w:rsid w:val="00440878"/>
    <w:rsid w:val="00441837"/>
    <w:rsid w:val="0044369D"/>
    <w:rsid w:val="0044405B"/>
    <w:rsid w:val="0044482A"/>
    <w:rsid w:val="00444C13"/>
    <w:rsid w:val="00445186"/>
    <w:rsid w:val="0044712D"/>
    <w:rsid w:val="00447C46"/>
    <w:rsid w:val="00450B8A"/>
    <w:rsid w:val="004514A3"/>
    <w:rsid w:val="00453569"/>
    <w:rsid w:val="00454598"/>
    <w:rsid w:val="00454CB5"/>
    <w:rsid w:val="00455138"/>
    <w:rsid w:val="0045525C"/>
    <w:rsid w:val="00455A8A"/>
    <w:rsid w:val="004576E9"/>
    <w:rsid w:val="00461C1B"/>
    <w:rsid w:val="004635B1"/>
    <w:rsid w:val="0046377C"/>
    <w:rsid w:val="004650D4"/>
    <w:rsid w:val="00465381"/>
    <w:rsid w:val="00466C9F"/>
    <w:rsid w:val="00467EC5"/>
    <w:rsid w:val="00470BDA"/>
    <w:rsid w:val="00470DAD"/>
    <w:rsid w:val="00472747"/>
    <w:rsid w:val="00472B90"/>
    <w:rsid w:val="00473C5E"/>
    <w:rsid w:val="004761AC"/>
    <w:rsid w:val="0047657A"/>
    <w:rsid w:val="0047693F"/>
    <w:rsid w:val="004769C2"/>
    <w:rsid w:val="00480905"/>
    <w:rsid w:val="00480D44"/>
    <w:rsid w:val="0048131A"/>
    <w:rsid w:val="00483487"/>
    <w:rsid w:val="004836E0"/>
    <w:rsid w:val="00484F6C"/>
    <w:rsid w:val="0048514C"/>
    <w:rsid w:val="00485BE9"/>
    <w:rsid w:val="004864D3"/>
    <w:rsid w:val="004876AB"/>
    <w:rsid w:val="00487C64"/>
    <w:rsid w:val="00492136"/>
    <w:rsid w:val="00492468"/>
    <w:rsid w:val="00493AA5"/>
    <w:rsid w:val="00495C2B"/>
    <w:rsid w:val="00495F6E"/>
    <w:rsid w:val="00496AF1"/>
    <w:rsid w:val="004A037F"/>
    <w:rsid w:val="004A0C13"/>
    <w:rsid w:val="004A17CA"/>
    <w:rsid w:val="004A1966"/>
    <w:rsid w:val="004A1ED9"/>
    <w:rsid w:val="004A2262"/>
    <w:rsid w:val="004A2583"/>
    <w:rsid w:val="004A2703"/>
    <w:rsid w:val="004A3E5A"/>
    <w:rsid w:val="004A5441"/>
    <w:rsid w:val="004A5CC2"/>
    <w:rsid w:val="004A786A"/>
    <w:rsid w:val="004B099D"/>
    <w:rsid w:val="004B0C5F"/>
    <w:rsid w:val="004B200A"/>
    <w:rsid w:val="004B4AE3"/>
    <w:rsid w:val="004B529A"/>
    <w:rsid w:val="004B534F"/>
    <w:rsid w:val="004B60B3"/>
    <w:rsid w:val="004B7641"/>
    <w:rsid w:val="004C1B9E"/>
    <w:rsid w:val="004C1EF0"/>
    <w:rsid w:val="004C2B47"/>
    <w:rsid w:val="004C2C3F"/>
    <w:rsid w:val="004C2EA8"/>
    <w:rsid w:val="004C38F0"/>
    <w:rsid w:val="004C391D"/>
    <w:rsid w:val="004C3A58"/>
    <w:rsid w:val="004C3B29"/>
    <w:rsid w:val="004C4F58"/>
    <w:rsid w:val="004C6DCD"/>
    <w:rsid w:val="004D1A42"/>
    <w:rsid w:val="004D506F"/>
    <w:rsid w:val="004E0129"/>
    <w:rsid w:val="004E0F60"/>
    <w:rsid w:val="004E31A3"/>
    <w:rsid w:val="004E44DD"/>
    <w:rsid w:val="004E4CBB"/>
    <w:rsid w:val="004E541E"/>
    <w:rsid w:val="004E59B9"/>
    <w:rsid w:val="004E5FE3"/>
    <w:rsid w:val="004E6E48"/>
    <w:rsid w:val="004E703A"/>
    <w:rsid w:val="004F1780"/>
    <w:rsid w:val="004F273A"/>
    <w:rsid w:val="004F2BA1"/>
    <w:rsid w:val="004F37A7"/>
    <w:rsid w:val="004F3A88"/>
    <w:rsid w:val="004F3E95"/>
    <w:rsid w:val="004F66F0"/>
    <w:rsid w:val="004F72BC"/>
    <w:rsid w:val="004F7537"/>
    <w:rsid w:val="004F7868"/>
    <w:rsid w:val="005018BB"/>
    <w:rsid w:val="00501AB3"/>
    <w:rsid w:val="00503351"/>
    <w:rsid w:val="005038D1"/>
    <w:rsid w:val="00504F4E"/>
    <w:rsid w:val="00505311"/>
    <w:rsid w:val="00506C64"/>
    <w:rsid w:val="00506E10"/>
    <w:rsid w:val="005101AA"/>
    <w:rsid w:val="005105E5"/>
    <w:rsid w:val="0051106F"/>
    <w:rsid w:val="00511AF7"/>
    <w:rsid w:val="00511BE6"/>
    <w:rsid w:val="005127F4"/>
    <w:rsid w:val="00512BC1"/>
    <w:rsid w:val="00512E2A"/>
    <w:rsid w:val="005133B2"/>
    <w:rsid w:val="005144D6"/>
    <w:rsid w:val="00515C95"/>
    <w:rsid w:val="00517DEE"/>
    <w:rsid w:val="00521079"/>
    <w:rsid w:val="00521A8E"/>
    <w:rsid w:val="00523E21"/>
    <w:rsid w:val="00524108"/>
    <w:rsid w:val="005251BF"/>
    <w:rsid w:val="00525942"/>
    <w:rsid w:val="00525A37"/>
    <w:rsid w:val="00526116"/>
    <w:rsid w:val="00526334"/>
    <w:rsid w:val="00527888"/>
    <w:rsid w:val="005303E7"/>
    <w:rsid w:val="00530564"/>
    <w:rsid w:val="00531309"/>
    <w:rsid w:val="00531776"/>
    <w:rsid w:val="00532201"/>
    <w:rsid w:val="005327CA"/>
    <w:rsid w:val="00532BD8"/>
    <w:rsid w:val="0053330C"/>
    <w:rsid w:val="00533B5A"/>
    <w:rsid w:val="00533D80"/>
    <w:rsid w:val="0053625A"/>
    <w:rsid w:val="00536EAB"/>
    <w:rsid w:val="0054002C"/>
    <w:rsid w:val="00540E95"/>
    <w:rsid w:val="005415D9"/>
    <w:rsid w:val="00543621"/>
    <w:rsid w:val="005442CE"/>
    <w:rsid w:val="005452A9"/>
    <w:rsid w:val="005463A1"/>
    <w:rsid w:val="00552306"/>
    <w:rsid w:val="00553662"/>
    <w:rsid w:val="00553A2A"/>
    <w:rsid w:val="005543CD"/>
    <w:rsid w:val="00555212"/>
    <w:rsid w:val="00555C92"/>
    <w:rsid w:val="005560E0"/>
    <w:rsid w:val="00556594"/>
    <w:rsid w:val="00556697"/>
    <w:rsid w:val="00556C70"/>
    <w:rsid w:val="00556EEB"/>
    <w:rsid w:val="005570BF"/>
    <w:rsid w:val="00561ED3"/>
    <w:rsid w:val="00562D5F"/>
    <w:rsid w:val="00566195"/>
    <w:rsid w:val="00566ADB"/>
    <w:rsid w:val="00566D9A"/>
    <w:rsid w:val="00570C15"/>
    <w:rsid w:val="00570CE9"/>
    <w:rsid w:val="0057218C"/>
    <w:rsid w:val="0057445B"/>
    <w:rsid w:val="005753CD"/>
    <w:rsid w:val="00575C41"/>
    <w:rsid w:val="00575CDC"/>
    <w:rsid w:val="0057610C"/>
    <w:rsid w:val="0058027A"/>
    <w:rsid w:val="00580C45"/>
    <w:rsid w:val="00580D6B"/>
    <w:rsid w:val="0058266F"/>
    <w:rsid w:val="00583A9F"/>
    <w:rsid w:val="005849F3"/>
    <w:rsid w:val="00586398"/>
    <w:rsid w:val="00587766"/>
    <w:rsid w:val="00587CBA"/>
    <w:rsid w:val="0059113C"/>
    <w:rsid w:val="00591658"/>
    <w:rsid w:val="0059290E"/>
    <w:rsid w:val="00593D94"/>
    <w:rsid w:val="00594E85"/>
    <w:rsid w:val="00596468"/>
    <w:rsid w:val="005964FD"/>
    <w:rsid w:val="00596F8B"/>
    <w:rsid w:val="00597377"/>
    <w:rsid w:val="00597F99"/>
    <w:rsid w:val="005A02A3"/>
    <w:rsid w:val="005A07B0"/>
    <w:rsid w:val="005A0E3C"/>
    <w:rsid w:val="005A125D"/>
    <w:rsid w:val="005A1F7C"/>
    <w:rsid w:val="005A4B77"/>
    <w:rsid w:val="005A4E4B"/>
    <w:rsid w:val="005A54A5"/>
    <w:rsid w:val="005A6606"/>
    <w:rsid w:val="005A6D62"/>
    <w:rsid w:val="005A7426"/>
    <w:rsid w:val="005A7F74"/>
    <w:rsid w:val="005B26ED"/>
    <w:rsid w:val="005B2B45"/>
    <w:rsid w:val="005B4700"/>
    <w:rsid w:val="005C07A0"/>
    <w:rsid w:val="005C0BBE"/>
    <w:rsid w:val="005C0F8A"/>
    <w:rsid w:val="005C1337"/>
    <w:rsid w:val="005C1856"/>
    <w:rsid w:val="005C2171"/>
    <w:rsid w:val="005C2763"/>
    <w:rsid w:val="005C30EC"/>
    <w:rsid w:val="005C38AC"/>
    <w:rsid w:val="005C41E7"/>
    <w:rsid w:val="005C5475"/>
    <w:rsid w:val="005C6142"/>
    <w:rsid w:val="005C7433"/>
    <w:rsid w:val="005D05C3"/>
    <w:rsid w:val="005D1AF5"/>
    <w:rsid w:val="005D2EEA"/>
    <w:rsid w:val="005D49DF"/>
    <w:rsid w:val="005D5016"/>
    <w:rsid w:val="005D5578"/>
    <w:rsid w:val="005D5884"/>
    <w:rsid w:val="005D5E8D"/>
    <w:rsid w:val="005D5F68"/>
    <w:rsid w:val="005D6283"/>
    <w:rsid w:val="005D668E"/>
    <w:rsid w:val="005D6CBE"/>
    <w:rsid w:val="005D7428"/>
    <w:rsid w:val="005D751C"/>
    <w:rsid w:val="005D766D"/>
    <w:rsid w:val="005E16DD"/>
    <w:rsid w:val="005E33C8"/>
    <w:rsid w:val="005E373F"/>
    <w:rsid w:val="005E4030"/>
    <w:rsid w:val="005E4512"/>
    <w:rsid w:val="005E7122"/>
    <w:rsid w:val="005E7BBF"/>
    <w:rsid w:val="005E7C59"/>
    <w:rsid w:val="005F098F"/>
    <w:rsid w:val="005F10AB"/>
    <w:rsid w:val="005F375E"/>
    <w:rsid w:val="005F4EBF"/>
    <w:rsid w:val="005F5903"/>
    <w:rsid w:val="005F5DA7"/>
    <w:rsid w:val="005F5DFF"/>
    <w:rsid w:val="005F64E1"/>
    <w:rsid w:val="005F6EBD"/>
    <w:rsid w:val="005F6ED0"/>
    <w:rsid w:val="005F7DA5"/>
    <w:rsid w:val="006008AD"/>
    <w:rsid w:val="00601DD4"/>
    <w:rsid w:val="00602C41"/>
    <w:rsid w:val="00603149"/>
    <w:rsid w:val="00603E6F"/>
    <w:rsid w:val="006040B4"/>
    <w:rsid w:val="00605224"/>
    <w:rsid w:val="00605F5C"/>
    <w:rsid w:val="00607155"/>
    <w:rsid w:val="00610382"/>
    <w:rsid w:val="0061286D"/>
    <w:rsid w:val="0061288D"/>
    <w:rsid w:val="00612F35"/>
    <w:rsid w:val="00613929"/>
    <w:rsid w:val="006146CB"/>
    <w:rsid w:val="006170FC"/>
    <w:rsid w:val="006173F0"/>
    <w:rsid w:val="00620095"/>
    <w:rsid w:val="00620891"/>
    <w:rsid w:val="006210C1"/>
    <w:rsid w:val="006221F8"/>
    <w:rsid w:val="00623A03"/>
    <w:rsid w:val="00626DEC"/>
    <w:rsid w:val="006275C6"/>
    <w:rsid w:val="006277C4"/>
    <w:rsid w:val="00630708"/>
    <w:rsid w:val="00631E2C"/>
    <w:rsid w:val="00631F8B"/>
    <w:rsid w:val="00632712"/>
    <w:rsid w:val="006351A2"/>
    <w:rsid w:val="00635316"/>
    <w:rsid w:val="00635646"/>
    <w:rsid w:val="006357FD"/>
    <w:rsid w:val="00635A59"/>
    <w:rsid w:val="00635ACD"/>
    <w:rsid w:val="0064172D"/>
    <w:rsid w:val="00641D4E"/>
    <w:rsid w:val="006420ED"/>
    <w:rsid w:val="006442A0"/>
    <w:rsid w:val="00645604"/>
    <w:rsid w:val="00645720"/>
    <w:rsid w:val="006463AB"/>
    <w:rsid w:val="0064691D"/>
    <w:rsid w:val="00646F26"/>
    <w:rsid w:val="006472EB"/>
    <w:rsid w:val="0065018B"/>
    <w:rsid w:val="006507E7"/>
    <w:rsid w:val="0065124D"/>
    <w:rsid w:val="0065323C"/>
    <w:rsid w:val="006536BA"/>
    <w:rsid w:val="00654BD4"/>
    <w:rsid w:val="006552CA"/>
    <w:rsid w:val="00656488"/>
    <w:rsid w:val="00660FDC"/>
    <w:rsid w:val="006625EE"/>
    <w:rsid w:val="00664DBD"/>
    <w:rsid w:val="0066543A"/>
    <w:rsid w:val="006674A8"/>
    <w:rsid w:val="00667560"/>
    <w:rsid w:val="00670998"/>
    <w:rsid w:val="006719F5"/>
    <w:rsid w:val="00671EF2"/>
    <w:rsid w:val="006735E1"/>
    <w:rsid w:val="00674A8A"/>
    <w:rsid w:val="00674EEC"/>
    <w:rsid w:val="006769C0"/>
    <w:rsid w:val="006776F4"/>
    <w:rsid w:val="00677ADD"/>
    <w:rsid w:val="00677EAA"/>
    <w:rsid w:val="0068100B"/>
    <w:rsid w:val="00681752"/>
    <w:rsid w:val="00681A98"/>
    <w:rsid w:val="0068405B"/>
    <w:rsid w:val="006845C1"/>
    <w:rsid w:val="00684F67"/>
    <w:rsid w:val="00685690"/>
    <w:rsid w:val="00687EF8"/>
    <w:rsid w:val="006906D6"/>
    <w:rsid w:val="006928C8"/>
    <w:rsid w:val="00692DF3"/>
    <w:rsid w:val="00694B77"/>
    <w:rsid w:val="006950A5"/>
    <w:rsid w:val="00695787"/>
    <w:rsid w:val="00696482"/>
    <w:rsid w:val="006A0566"/>
    <w:rsid w:val="006A0E5F"/>
    <w:rsid w:val="006A23A3"/>
    <w:rsid w:val="006A47D5"/>
    <w:rsid w:val="006A5601"/>
    <w:rsid w:val="006A5ACB"/>
    <w:rsid w:val="006A626C"/>
    <w:rsid w:val="006B01A3"/>
    <w:rsid w:val="006B0798"/>
    <w:rsid w:val="006B10DC"/>
    <w:rsid w:val="006B303D"/>
    <w:rsid w:val="006B3657"/>
    <w:rsid w:val="006B39A5"/>
    <w:rsid w:val="006B3C61"/>
    <w:rsid w:val="006B4814"/>
    <w:rsid w:val="006B687D"/>
    <w:rsid w:val="006B7645"/>
    <w:rsid w:val="006B7D0B"/>
    <w:rsid w:val="006C0788"/>
    <w:rsid w:val="006C4AF3"/>
    <w:rsid w:val="006C4F53"/>
    <w:rsid w:val="006C55D5"/>
    <w:rsid w:val="006C61C1"/>
    <w:rsid w:val="006C64CF"/>
    <w:rsid w:val="006C665A"/>
    <w:rsid w:val="006D029A"/>
    <w:rsid w:val="006D03D9"/>
    <w:rsid w:val="006D3ABD"/>
    <w:rsid w:val="006D3FD5"/>
    <w:rsid w:val="006D40E9"/>
    <w:rsid w:val="006D437E"/>
    <w:rsid w:val="006D46C9"/>
    <w:rsid w:val="006D544B"/>
    <w:rsid w:val="006D632B"/>
    <w:rsid w:val="006D67A8"/>
    <w:rsid w:val="006E1340"/>
    <w:rsid w:val="006E177E"/>
    <w:rsid w:val="006E1B17"/>
    <w:rsid w:val="006E2BEF"/>
    <w:rsid w:val="006E3195"/>
    <w:rsid w:val="006E3483"/>
    <w:rsid w:val="006E3FF5"/>
    <w:rsid w:val="006E4612"/>
    <w:rsid w:val="006E5709"/>
    <w:rsid w:val="006F01AA"/>
    <w:rsid w:val="006F1DEB"/>
    <w:rsid w:val="006F24DA"/>
    <w:rsid w:val="006F2B87"/>
    <w:rsid w:val="006F2CDB"/>
    <w:rsid w:val="006F3FAE"/>
    <w:rsid w:val="006F43DE"/>
    <w:rsid w:val="006F5607"/>
    <w:rsid w:val="006F5C08"/>
    <w:rsid w:val="006F5CF2"/>
    <w:rsid w:val="006F5FA8"/>
    <w:rsid w:val="006F7446"/>
    <w:rsid w:val="006F7797"/>
    <w:rsid w:val="00701B40"/>
    <w:rsid w:val="00702188"/>
    <w:rsid w:val="0070398E"/>
    <w:rsid w:val="007044C3"/>
    <w:rsid w:val="00704D36"/>
    <w:rsid w:val="00704DCF"/>
    <w:rsid w:val="00705EDF"/>
    <w:rsid w:val="00706168"/>
    <w:rsid w:val="0070629C"/>
    <w:rsid w:val="0070686E"/>
    <w:rsid w:val="007071FE"/>
    <w:rsid w:val="007074E2"/>
    <w:rsid w:val="007100DD"/>
    <w:rsid w:val="00711265"/>
    <w:rsid w:val="00711780"/>
    <w:rsid w:val="00712A2D"/>
    <w:rsid w:val="0071328F"/>
    <w:rsid w:val="0071343A"/>
    <w:rsid w:val="0071347A"/>
    <w:rsid w:val="00714004"/>
    <w:rsid w:val="007143BD"/>
    <w:rsid w:val="007157E9"/>
    <w:rsid w:val="00715A5E"/>
    <w:rsid w:val="00716877"/>
    <w:rsid w:val="00720491"/>
    <w:rsid w:val="00721228"/>
    <w:rsid w:val="0072296A"/>
    <w:rsid w:val="0072304B"/>
    <w:rsid w:val="007237D9"/>
    <w:rsid w:val="00723A66"/>
    <w:rsid w:val="00723E6A"/>
    <w:rsid w:val="00724829"/>
    <w:rsid w:val="00725417"/>
    <w:rsid w:val="00726F6E"/>
    <w:rsid w:val="00726FD9"/>
    <w:rsid w:val="00727566"/>
    <w:rsid w:val="007304CF"/>
    <w:rsid w:val="00730A1D"/>
    <w:rsid w:val="00734D1A"/>
    <w:rsid w:val="00735E74"/>
    <w:rsid w:val="00736286"/>
    <w:rsid w:val="00736932"/>
    <w:rsid w:val="00737AA5"/>
    <w:rsid w:val="00741B0B"/>
    <w:rsid w:val="007420B5"/>
    <w:rsid w:val="0074431A"/>
    <w:rsid w:val="0074512A"/>
    <w:rsid w:val="007458CF"/>
    <w:rsid w:val="0075002B"/>
    <w:rsid w:val="00752480"/>
    <w:rsid w:val="007533F8"/>
    <w:rsid w:val="0075363D"/>
    <w:rsid w:val="0075370C"/>
    <w:rsid w:val="00753739"/>
    <w:rsid w:val="00754B96"/>
    <w:rsid w:val="00754E76"/>
    <w:rsid w:val="00755748"/>
    <w:rsid w:val="00756CDB"/>
    <w:rsid w:val="00760BCE"/>
    <w:rsid w:val="007623F0"/>
    <w:rsid w:val="007639D3"/>
    <w:rsid w:val="007640E4"/>
    <w:rsid w:val="007644C3"/>
    <w:rsid w:val="00764C4F"/>
    <w:rsid w:val="00765A5D"/>
    <w:rsid w:val="00765FCA"/>
    <w:rsid w:val="00766041"/>
    <w:rsid w:val="0076635B"/>
    <w:rsid w:val="0076660D"/>
    <w:rsid w:val="007675C3"/>
    <w:rsid w:val="0077085C"/>
    <w:rsid w:val="007716F4"/>
    <w:rsid w:val="007718A3"/>
    <w:rsid w:val="00771CF4"/>
    <w:rsid w:val="00772902"/>
    <w:rsid w:val="00775309"/>
    <w:rsid w:val="00775391"/>
    <w:rsid w:val="00776082"/>
    <w:rsid w:val="00776527"/>
    <w:rsid w:val="00776B7D"/>
    <w:rsid w:val="00777DFF"/>
    <w:rsid w:val="00777F1A"/>
    <w:rsid w:val="00777F9E"/>
    <w:rsid w:val="00781BE6"/>
    <w:rsid w:val="00782142"/>
    <w:rsid w:val="007839A1"/>
    <w:rsid w:val="0078560C"/>
    <w:rsid w:val="00787185"/>
    <w:rsid w:val="0079039D"/>
    <w:rsid w:val="00791D35"/>
    <w:rsid w:val="00793594"/>
    <w:rsid w:val="00793D9F"/>
    <w:rsid w:val="007964C1"/>
    <w:rsid w:val="00796527"/>
    <w:rsid w:val="00796EF4"/>
    <w:rsid w:val="007970AF"/>
    <w:rsid w:val="007973BA"/>
    <w:rsid w:val="00797D42"/>
    <w:rsid w:val="007A0C54"/>
    <w:rsid w:val="007A2645"/>
    <w:rsid w:val="007A2866"/>
    <w:rsid w:val="007A2AD6"/>
    <w:rsid w:val="007A3DE6"/>
    <w:rsid w:val="007A4B11"/>
    <w:rsid w:val="007A72C3"/>
    <w:rsid w:val="007A7AF5"/>
    <w:rsid w:val="007A7CB8"/>
    <w:rsid w:val="007B069B"/>
    <w:rsid w:val="007B0BE5"/>
    <w:rsid w:val="007B0FF8"/>
    <w:rsid w:val="007B121C"/>
    <w:rsid w:val="007B170E"/>
    <w:rsid w:val="007B280B"/>
    <w:rsid w:val="007B5924"/>
    <w:rsid w:val="007B75AE"/>
    <w:rsid w:val="007C049B"/>
    <w:rsid w:val="007C094D"/>
    <w:rsid w:val="007C15CE"/>
    <w:rsid w:val="007C3AA3"/>
    <w:rsid w:val="007C66B9"/>
    <w:rsid w:val="007D294E"/>
    <w:rsid w:val="007D2DCD"/>
    <w:rsid w:val="007D3A9B"/>
    <w:rsid w:val="007D4953"/>
    <w:rsid w:val="007D4CEF"/>
    <w:rsid w:val="007D5566"/>
    <w:rsid w:val="007D5603"/>
    <w:rsid w:val="007D5702"/>
    <w:rsid w:val="007D5933"/>
    <w:rsid w:val="007D647D"/>
    <w:rsid w:val="007E0228"/>
    <w:rsid w:val="007E022E"/>
    <w:rsid w:val="007E1CA9"/>
    <w:rsid w:val="007E1FF4"/>
    <w:rsid w:val="007E3BA8"/>
    <w:rsid w:val="007E427F"/>
    <w:rsid w:val="007E459D"/>
    <w:rsid w:val="007E505A"/>
    <w:rsid w:val="007F1139"/>
    <w:rsid w:val="007F221C"/>
    <w:rsid w:val="007F2505"/>
    <w:rsid w:val="007F2707"/>
    <w:rsid w:val="007F296F"/>
    <w:rsid w:val="007F576A"/>
    <w:rsid w:val="007F58BF"/>
    <w:rsid w:val="007F64D0"/>
    <w:rsid w:val="007F65A9"/>
    <w:rsid w:val="007F6760"/>
    <w:rsid w:val="007F706E"/>
    <w:rsid w:val="007F711E"/>
    <w:rsid w:val="007F7120"/>
    <w:rsid w:val="007F75E0"/>
    <w:rsid w:val="007F7DB6"/>
    <w:rsid w:val="00801613"/>
    <w:rsid w:val="00803254"/>
    <w:rsid w:val="00803DD0"/>
    <w:rsid w:val="00804F51"/>
    <w:rsid w:val="00807C30"/>
    <w:rsid w:val="0081058E"/>
    <w:rsid w:val="0081174D"/>
    <w:rsid w:val="008134E4"/>
    <w:rsid w:val="00813643"/>
    <w:rsid w:val="00814F0C"/>
    <w:rsid w:val="008151CF"/>
    <w:rsid w:val="008151D6"/>
    <w:rsid w:val="00815577"/>
    <w:rsid w:val="00816AFC"/>
    <w:rsid w:val="00816D34"/>
    <w:rsid w:val="008173EC"/>
    <w:rsid w:val="00817D8F"/>
    <w:rsid w:val="00821539"/>
    <w:rsid w:val="0082293A"/>
    <w:rsid w:val="00824661"/>
    <w:rsid w:val="00824A7D"/>
    <w:rsid w:val="00824EA8"/>
    <w:rsid w:val="0082513D"/>
    <w:rsid w:val="00826815"/>
    <w:rsid w:val="00826CA6"/>
    <w:rsid w:val="00830E33"/>
    <w:rsid w:val="008314FD"/>
    <w:rsid w:val="00831D0C"/>
    <w:rsid w:val="008325BF"/>
    <w:rsid w:val="00832A4E"/>
    <w:rsid w:val="00832AE3"/>
    <w:rsid w:val="00833371"/>
    <w:rsid w:val="008335D2"/>
    <w:rsid w:val="00834ADC"/>
    <w:rsid w:val="00834E23"/>
    <w:rsid w:val="008352C1"/>
    <w:rsid w:val="008362FC"/>
    <w:rsid w:val="008365F3"/>
    <w:rsid w:val="008369FA"/>
    <w:rsid w:val="00840178"/>
    <w:rsid w:val="008406F9"/>
    <w:rsid w:val="008412E6"/>
    <w:rsid w:val="0084295F"/>
    <w:rsid w:val="00842DFB"/>
    <w:rsid w:val="00843C92"/>
    <w:rsid w:val="00844DDB"/>
    <w:rsid w:val="00845097"/>
    <w:rsid w:val="008464A1"/>
    <w:rsid w:val="008502EE"/>
    <w:rsid w:val="0085182F"/>
    <w:rsid w:val="00851DDF"/>
    <w:rsid w:val="00851DE9"/>
    <w:rsid w:val="0085308E"/>
    <w:rsid w:val="00853B89"/>
    <w:rsid w:val="00854714"/>
    <w:rsid w:val="00854F56"/>
    <w:rsid w:val="0085574A"/>
    <w:rsid w:val="008561A9"/>
    <w:rsid w:val="00857B4C"/>
    <w:rsid w:val="00857E03"/>
    <w:rsid w:val="00861B33"/>
    <w:rsid w:val="00862C70"/>
    <w:rsid w:val="0086371E"/>
    <w:rsid w:val="00863E0A"/>
    <w:rsid w:val="00864AD7"/>
    <w:rsid w:val="0086561C"/>
    <w:rsid w:val="008660DA"/>
    <w:rsid w:val="0086617F"/>
    <w:rsid w:val="00867168"/>
    <w:rsid w:val="008677BF"/>
    <w:rsid w:val="00867952"/>
    <w:rsid w:val="008700B5"/>
    <w:rsid w:val="008704F4"/>
    <w:rsid w:val="008731F4"/>
    <w:rsid w:val="0087345D"/>
    <w:rsid w:val="00876845"/>
    <w:rsid w:val="00882C15"/>
    <w:rsid w:val="008835A5"/>
    <w:rsid w:val="00884A80"/>
    <w:rsid w:val="00884BE7"/>
    <w:rsid w:val="00884FFD"/>
    <w:rsid w:val="008854AA"/>
    <w:rsid w:val="0088580F"/>
    <w:rsid w:val="00885D1B"/>
    <w:rsid w:val="00886C98"/>
    <w:rsid w:val="0089056D"/>
    <w:rsid w:val="00891093"/>
    <w:rsid w:val="008923A0"/>
    <w:rsid w:val="008925CB"/>
    <w:rsid w:val="00893328"/>
    <w:rsid w:val="008938A2"/>
    <w:rsid w:val="00894488"/>
    <w:rsid w:val="00895B07"/>
    <w:rsid w:val="008961E8"/>
    <w:rsid w:val="00896343"/>
    <w:rsid w:val="00897595"/>
    <w:rsid w:val="00897A67"/>
    <w:rsid w:val="008A3577"/>
    <w:rsid w:val="008A3FE0"/>
    <w:rsid w:val="008A5962"/>
    <w:rsid w:val="008A5C8E"/>
    <w:rsid w:val="008A6116"/>
    <w:rsid w:val="008A7DC4"/>
    <w:rsid w:val="008B0269"/>
    <w:rsid w:val="008B20B8"/>
    <w:rsid w:val="008B27E0"/>
    <w:rsid w:val="008B4E18"/>
    <w:rsid w:val="008B6432"/>
    <w:rsid w:val="008B6C14"/>
    <w:rsid w:val="008C0061"/>
    <w:rsid w:val="008C0FA8"/>
    <w:rsid w:val="008C337A"/>
    <w:rsid w:val="008C341D"/>
    <w:rsid w:val="008C3957"/>
    <w:rsid w:val="008C3D53"/>
    <w:rsid w:val="008C49C2"/>
    <w:rsid w:val="008C711E"/>
    <w:rsid w:val="008D03B5"/>
    <w:rsid w:val="008D07F0"/>
    <w:rsid w:val="008D232C"/>
    <w:rsid w:val="008D23F5"/>
    <w:rsid w:val="008D38A6"/>
    <w:rsid w:val="008D4085"/>
    <w:rsid w:val="008D42AD"/>
    <w:rsid w:val="008D4D76"/>
    <w:rsid w:val="008D4E4D"/>
    <w:rsid w:val="008D5A78"/>
    <w:rsid w:val="008D5D3F"/>
    <w:rsid w:val="008D5FD4"/>
    <w:rsid w:val="008D64DA"/>
    <w:rsid w:val="008D73A3"/>
    <w:rsid w:val="008D74B8"/>
    <w:rsid w:val="008E07E2"/>
    <w:rsid w:val="008E1A51"/>
    <w:rsid w:val="008E2FE0"/>
    <w:rsid w:val="008E3AB3"/>
    <w:rsid w:val="008E45DF"/>
    <w:rsid w:val="008E525F"/>
    <w:rsid w:val="008F0243"/>
    <w:rsid w:val="008F157B"/>
    <w:rsid w:val="008F168D"/>
    <w:rsid w:val="008F289D"/>
    <w:rsid w:val="008F2ADC"/>
    <w:rsid w:val="008F38EC"/>
    <w:rsid w:val="008F3D9F"/>
    <w:rsid w:val="008F4324"/>
    <w:rsid w:val="008F4C96"/>
    <w:rsid w:val="008F5BC3"/>
    <w:rsid w:val="00901275"/>
    <w:rsid w:val="00901786"/>
    <w:rsid w:val="0090334E"/>
    <w:rsid w:val="00906D4C"/>
    <w:rsid w:val="0091092E"/>
    <w:rsid w:val="00910B13"/>
    <w:rsid w:val="00911B5E"/>
    <w:rsid w:val="00912496"/>
    <w:rsid w:val="00912D38"/>
    <w:rsid w:val="00912F57"/>
    <w:rsid w:val="00913237"/>
    <w:rsid w:val="00913269"/>
    <w:rsid w:val="00914E37"/>
    <w:rsid w:val="0091500F"/>
    <w:rsid w:val="009153C1"/>
    <w:rsid w:val="00916AC0"/>
    <w:rsid w:val="0092085C"/>
    <w:rsid w:val="00922344"/>
    <w:rsid w:val="00923CBB"/>
    <w:rsid w:val="00923CEC"/>
    <w:rsid w:val="00924C0E"/>
    <w:rsid w:val="009266A1"/>
    <w:rsid w:val="00932786"/>
    <w:rsid w:val="009331F6"/>
    <w:rsid w:val="009334C6"/>
    <w:rsid w:val="009347E1"/>
    <w:rsid w:val="00935544"/>
    <w:rsid w:val="00935AD1"/>
    <w:rsid w:val="00935E06"/>
    <w:rsid w:val="009374E7"/>
    <w:rsid w:val="00940186"/>
    <w:rsid w:val="00940642"/>
    <w:rsid w:val="00940A9A"/>
    <w:rsid w:val="00940BB6"/>
    <w:rsid w:val="00941BAF"/>
    <w:rsid w:val="00941FBA"/>
    <w:rsid w:val="00942160"/>
    <w:rsid w:val="00943B24"/>
    <w:rsid w:val="0094464B"/>
    <w:rsid w:val="00944E84"/>
    <w:rsid w:val="0094508C"/>
    <w:rsid w:val="00945DCE"/>
    <w:rsid w:val="009476D4"/>
    <w:rsid w:val="00951180"/>
    <w:rsid w:val="00952BE6"/>
    <w:rsid w:val="009532E0"/>
    <w:rsid w:val="00954900"/>
    <w:rsid w:val="00955B3A"/>
    <w:rsid w:val="00957336"/>
    <w:rsid w:val="009573CC"/>
    <w:rsid w:val="009576B0"/>
    <w:rsid w:val="009578EE"/>
    <w:rsid w:val="00963C95"/>
    <w:rsid w:val="00964DF9"/>
    <w:rsid w:val="00966661"/>
    <w:rsid w:val="009672EF"/>
    <w:rsid w:val="009673BB"/>
    <w:rsid w:val="00971313"/>
    <w:rsid w:val="00971994"/>
    <w:rsid w:val="00972A52"/>
    <w:rsid w:val="0097695C"/>
    <w:rsid w:val="0097734F"/>
    <w:rsid w:val="00977B1B"/>
    <w:rsid w:val="00980421"/>
    <w:rsid w:val="009816F8"/>
    <w:rsid w:val="009830DB"/>
    <w:rsid w:val="009831C0"/>
    <w:rsid w:val="00983522"/>
    <w:rsid w:val="00984AAE"/>
    <w:rsid w:val="0098542A"/>
    <w:rsid w:val="0098711A"/>
    <w:rsid w:val="009900C9"/>
    <w:rsid w:val="009905B9"/>
    <w:rsid w:val="00990852"/>
    <w:rsid w:val="00990B0E"/>
    <w:rsid w:val="00991FD8"/>
    <w:rsid w:val="0099226D"/>
    <w:rsid w:val="00992455"/>
    <w:rsid w:val="00993C6E"/>
    <w:rsid w:val="00994911"/>
    <w:rsid w:val="00995306"/>
    <w:rsid w:val="00997446"/>
    <w:rsid w:val="009979FA"/>
    <w:rsid w:val="009A040E"/>
    <w:rsid w:val="009A1895"/>
    <w:rsid w:val="009A2023"/>
    <w:rsid w:val="009A3688"/>
    <w:rsid w:val="009A4F27"/>
    <w:rsid w:val="009A6283"/>
    <w:rsid w:val="009A6E6A"/>
    <w:rsid w:val="009B024D"/>
    <w:rsid w:val="009B0E2D"/>
    <w:rsid w:val="009B2EEF"/>
    <w:rsid w:val="009B3DDE"/>
    <w:rsid w:val="009B455E"/>
    <w:rsid w:val="009B4B92"/>
    <w:rsid w:val="009B523A"/>
    <w:rsid w:val="009B5486"/>
    <w:rsid w:val="009B6879"/>
    <w:rsid w:val="009B74D7"/>
    <w:rsid w:val="009C03F3"/>
    <w:rsid w:val="009C4E5C"/>
    <w:rsid w:val="009C6056"/>
    <w:rsid w:val="009D0DB7"/>
    <w:rsid w:val="009D0FB2"/>
    <w:rsid w:val="009D12DA"/>
    <w:rsid w:val="009D2775"/>
    <w:rsid w:val="009D2D54"/>
    <w:rsid w:val="009D3115"/>
    <w:rsid w:val="009D3294"/>
    <w:rsid w:val="009D3C58"/>
    <w:rsid w:val="009D4435"/>
    <w:rsid w:val="009D4867"/>
    <w:rsid w:val="009D58A4"/>
    <w:rsid w:val="009D62B1"/>
    <w:rsid w:val="009D6C48"/>
    <w:rsid w:val="009D70F8"/>
    <w:rsid w:val="009E1B58"/>
    <w:rsid w:val="009E295C"/>
    <w:rsid w:val="009E50D0"/>
    <w:rsid w:val="009E5453"/>
    <w:rsid w:val="009E5FE4"/>
    <w:rsid w:val="009E64AA"/>
    <w:rsid w:val="009E7028"/>
    <w:rsid w:val="009E7297"/>
    <w:rsid w:val="009E7F4C"/>
    <w:rsid w:val="009F1125"/>
    <w:rsid w:val="009F12E4"/>
    <w:rsid w:val="009F1A36"/>
    <w:rsid w:val="009F218B"/>
    <w:rsid w:val="009F5304"/>
    <w:rsid w:val="009F55D0"/>
    <w:rsid w:val="009F5DE3"/>
    <w:rsid w:val="009F69D9"/>
    <w:rsid w:val="009F715B"/>
    <w:rsid w:val="00A00A4C"/>
    <w:rsid w:val="00A00CFB"/>
    <w:rsid w:val="00A00F47"/>
    <w:rsid w:val="00A020E5"/>
    <w:rsid w:val="00A02C9A"/>
    <w:rsid w:val="00A0413B"/>
    <w:rsid w:val="00A04E0C"/>
    <w:rsid w:val="00A10624"/>
    <w:rsid w:val="00A1413E"/>
    <w:rsid w:val="00A166C1"/>
    <w:rsid w:val="00A16965"/>
    <w:rsid w:val="00A17FCB"/>
    <w:rsid w:val="00A17FF3"/>
    <w:rsid w:val="00A22D11"/>
    <w:rsid w:val="00A22D4F"/>
    <w:rsid w:val="00A26CC0"/>
    <w:rsid w:val="00A274EF"/>
    <w:rsid w:val="00A30ABB"/>
    <w:rsid w:val="00A3139A"/>
    <w:rsid w:val="00A31444"/>
    <w:rsid w:val="00A31ADC"/>
    <w:rsid w:val="00A331E8"/>
    <w:rsid w:val="00A33C31"/>
    <w:rsid w:val="00A33DE4"/>
    <w:rsid w:val="00A3473F"/>
    <w:rsid w:val="00A36F01"/>
    <w:rsid w:val="00A425F3"/>
    <w:rsid w:val="00A431CF"/>
    <w:rsid w:val="00A4323B"/>
    <w:rsid w:val="00A43EBD"/>
    <w:rsid w:val="00A461FD"/>
    <w:rsid w:val="00A46D08"/>
    <w:rsid w:val="00A4732F"/>
    <w:rsid w:val="00A47486"/>
    <w:rsid w:val="00A47E10"/>
    <w:rsid w:val="00A521BF"/>
    <w:rsid w:val="00A531B1"/>
    <w:rsid w:val="00A537E1"/>
    <w:rsid w:val="00A54C8B"/>
    <w:rsid w:val="00A55D39"/>
    <w:rsid w:val="00A56AB3"/>
    <w:rsid w:val="00A573AE"/>
    <w:rsid w:val="00A57706"/>
    <w:rsid w:val="00A57C82"/>
    <w:rsid w:val="00A60181"/>
    <w:rsid w:val="00A60793"/>
    <w:rsid w:val="00A60F4F"/>
    <w:rsid w:val="00A614D1"/>
    <w:rsid w:val="00A615D4"/>
    <w:rsid w:val="00A6418B"/>
    <w:rsid w:val="00A65712"/>
    <w:rsid w:val="00A66824"/>
    <w:rsid w:val="00A67522"/>
    <w:rsid w:val="00A701FA"/>
    <w:rsid w:val="00A713EB"/>
    <w:rsid w:val="00A724C7"/>
    <w:rsid w:val="00A72F9C"/>
    <w:rsid w:val="00A73FF4"/>
    <w:rsid w:val="00A804D8"/>
    <w:rsid w:val="00A8080E"/>
    <w:rsid w:val="00A8299D"/>
    <w:rsid w:val="00A84E17"/>
    <w:rsid w:val="00A85440"/>
    <w:rsid w:val="00A86506"/>
    <w:rsid w:val="00A87E2A"/>
    <w:rsid w:val="00A90453"/>
    <w:rsid w:val="00A9091F"/>
    <w:rsid w:val="00A91203"/>
    <w:rsid w:val="00A91B05"/>
    <w:rsid w:val="00A91E1F"/>
    <w:rsid w:val="00A9204A"/>
    <w:rsid w:val="00A921AD"/>
    <w:rsid w:val="00A93557"/>
    <w:rsid w:val="00A93F36"/>
    <w:rsid w:val="00A974AA"/>
    <w:rsid w:val="00AA0349"/>
    <w:rsid w:val="00AA1857"/>
    <w:rsid w:val="00AA314C"/>
    <w:rsid w:val="00AA351E"/>
    <w:rsid w:val="00AA4BD6"/>
    <w:rsid w:val="00AA6548"/>
    <w:rsid w:val="00AA6B4F"/>
    <w:rsid w:val="00AA780D"/>
    <w:rsid w:val="00AA7A33"/>
    <w:rsid w:val="00AB0F16"/>
    <w:rsid w:val="00AB220A"/>
    <w:rsid w:val="00AB2A97"/>
    <w:rsid w:val="00AB36B7"/>
    <w:rsid w:val="00AB42BD"/>
    <w:rsid w:val="00AB5609"/>
    <w:rsid w:val="00AB5ED6"/>
    <w:rsid w:val="00AB634B"/>
    <w:rsid w:val="00AB6A0C"/>
    <w:rsid w:val="00AB7063"/>
    <w:rsid w:val="00AB7E25"/>
    <w:rsid w:val="00AC082A"/>
    <w:rsid w:val="00AC0F75"/>
    <w:rsid w:val="00AC10FE"/>
    <w:rsid w:val="00AC1126"/>
    <w:rsid w:val="00AC1502"/>
    <w:rsid w:val="00AC392B"/>
    <w:rsid w:val="00AC5168"/>
    <w:rsid w:val="00AD0D07"/>
    <w:rsid w:val="00AD0E36"/>
    <w:rsid w:val="00AD29A5"/>
    <w:rsid w:val="00AD3291"/>
    <w:rsid w:val="00AD47C1"/>
    <w:rsid w:val="00AD47C2"/>
    <w:rsid w:val="00AD50E1"/>
    <w:rsid w:val="00AD586F"/>
    <w:rsid w:val="00AD6671"/>
    <w:rsid w:val="00AE2691"/>
    <w:rsid w:val="00AE2781"/>
    <w:rsid w:val="00AE2C6A"/>
    <w:rsid w:val="00AE33D9"/>
    <w:rsid w:val="00AE35F3"/>
    <w:rsid w:val="00AE4ABA"/>
    <w:rsid w:val="00AE72C1"/>
    <w:rsid w:val="00AE7B42"/>
    <w:rsid w:val="00AE7C0C"/>
    <w:rsid w:val="00AE7C96"/>
    <w:rsid w:val="00AE7E7C"/>
    <w:rsid w:val="00AF0057"/>
    <w:rsid w:val="00AF0259"/>
    <w:rsid w:val="00AF0E08"/>
    <w:rsid w:val="00AF19A2"/>
    <w:rsid w:val="00AF1C86"/>
    <w:rsid w:val="00AF431F"/>
    <w:rsid w:val="00AF433E"/>
    <w:rsid w:val="00AF4AF7"/>
    <w:rsid w:val="00AF4F1F"/>
    <w:rsid w:val="00AF5B82"/>
    <w:rsid w:val="00AF744B"/>
    <w:rsid w:val="00AF76D0"/>
    <w:rsid w:val="00B01581"/>
    <w:rsid w:val="00B0184B"/>
    <w:rsid w:val="00B02CCB"/>
    <w:rsid w:val="00B046E3"/>
    <w:rsid w:val="00B04867"/>
    <w:rsid w:val="00B05A5C"/>
    <w:rsid w:val="00B10238"/>
    <w:rsid w:val="00B10C6E"/>
    <w:rsid w:val="00B11147"/>
    <w:rsid w:val="00B11E44"/>
    <w:rsid w:val="00B1334F"/>
    <w:rsid w:val="00B1364D"/>
    <w:rsid w:val="00B14000"/>
    <w:rsid w:val="00B1487D"/>
    <w:rsid w:val="00B1571B"/>
    <w:rsid w:val="00B15CEB"/>
    <w:rsid w:val="00B1622C"/>
    <w:rsid w:val="00B200A9"/>
    <w:rsid w:val="00B204D6"/>
    <w:rsid w:val="00B20A85"/>
    <w:rsid w:val="00B211F5"/>
    <w:rsid w:val="00B21D08"/>
    <w:rsid w:val="00B2269A"/>
    <w:rsid w:val="00B22879"/>
    <w:rsid w:val="00B2334D"/>
    <w:rsid w:val="00B2485C"/>
    <w:rsid w:val="00B25E27"/>
    <w:rsid w:val="00B27334"/>
    <w:rsid w:val="00B273B0"/>
    <w:rsid w:val="00B27A6E"/>
    <w:rsid w:val="00B305CA"/>
    <w:rsid w:val="00B321DE"/>
    <w:rsid w:val="00B33165"/>
    <w:rsid w:val="00B34C7A"/>
    <w:rsid w:val="00B34FAF"/>
    <w:rsid w:val="00B36551"/>
    <w:rsid w:val="00B36563"/>
    <w:rsid w:val="00B3725B"/>
    <w:rsid w:val="00B403B7"/>
    <w:rsid w:val="00B40D19"/>
    <w:rsid w:val="00B4107E"/>
    <w:rsid w:val="00B41B3B"/>
    <w:rsid w:val="00B42702"/>
    <w:rsid w:val="00B438C7"/>
    <w:rsid w:val="00B4460E"/>
    <w:rsid w:val="00B45259"/>
    <w:rsid w:val="00B47BBD"/>
    <w:rsid w:val="00B50BA7"/>
    <w:rsid w:val="00B50DCE"/>
    <w:rsid w:val="00B510A2"/>
    <w:rsid w:val="00B52D6B"/>
    <w:rsid w:val="00B54F40"/>
    <w:rsid w:val="00B55847"/>
    <w:rsid w:val="00B55C9F"/>
    <w:rsid w:val="00B60A03"/>
    <w:rsid w:val="00B618CC"/>
    <w:rsid w:val="00B61A7E"/>
    <w:rsid w:val="00B63416"/>
    <w:rsid w:val="00B64329"/>
    <w:rsid w:val="00B65353"/>
    <w:rsid w:val="00B66A59"/>
    <w:rsid w:val="00B66C38"/>
    <w:rsid w:val="00B70648"/>
    <w:rsid w:val="00B70C4A"/>
    <w:rsid w:val="00B71D6F"/>
    <w:rsid w:val="00B72405"/>
    <w:rsid w:val="00B730D9"/>
    <w:rsid w:val="00B733EA"/>
    <w:rsid w:val="00B741EB"/>
    <w:rsid w:val="00B75176"/>
    <w:rsid w:val="00B756CA"/>
    <w:rsid w:val="00B757AE"/>
    <w:rsid w:val="00B7597B"/>
    <w:rsid w:val="00B76A0D"/>
    <w:rsid w:val="00B76CA7"/>
    <w:rsid w:val="00B7794E"/>
    <w:rsid w:val="00B77C72"/>
    <w:rsid w:val="00B80167"/>
    <w:rsid w:val="00B81B98"/>
    <w:rsid w:val="00B83081"/>
    <w:rsid w:val="00B834AD"/>
    <w:rsid w:val="00B843A3"/>
    <w:rsid w:val="00B8517B"/>
    <w:rsid w:val="00B85641"/>
    <w:rsid w:val="00B865E2"/>
    <w:rsid w:val="00B90B90"/>
    <w:rsid w:val="00B936A9"/>
    <w:rsid w:val="00B940CD"/>
    <w:rsid w:val="00B94773"/>
    <w:rsid w:val="00B94C1D"/>
    <w:rsid w:val="00B95514"/>
    <w:rsid w:val="00B958C5"/>
    <w:rsid w:val="00B95F6E"/>
    <w:rsid w:val="00B960C8"/>
    <w:rsid w:val="00B97BCC"/>
    <w:rsid w:val="00BA0E10"/>
    <w:rsid w:val="00BA1E6A"/>
    <w:rsid w:val="00BA347A"/>
    <w:rsid w:val="00BA3B04"/>
    <w:rsid w:val="00BA578E"/>
    <w:rsid w:val="00BA584B"/>
    <w:rsid w:val="00BA5ADE"/>
    <w:rsid w:val="00BA69FE"/>
    <w:rsid w:val="00BB1823"/>
    <w:rsid w:val="00BB1EF9"/>
    <w:rsid w:val="00BB283D"/>
    <w:rsid w:val="00BB2C7E"/>
    <w:rsid w:val="00BB5FE0"/>
    <w:rsid w:val="00BB7175"/>
    <w:rsid w:val="00BB785D"/>
    <w:rsid w:val="00BB7E98"/>
    <w:rsid w:val="00BC2269"/>
    <w:rsid w:val="00BC237E"/>
    <w:rsid w:val="00BC3F87"/>
    <w:rsid w:val="00BC4618"/>
    <w:rsid w:val="00BC54FD"/>
    <w:rsid w:val="00BC6AD7"/>
    <w:rsid w:val="00BC709E"/>
    <w:rsid w:val="00BC76E7"/>
    <w:rsid w:val="00BC7D80"/>
    <w:rsid w:val="00BD05FE"/>
    <w:rsid w:val="00BD1A7E"/>
    <w:rsid w:val="00BD1E01"/>
    <w:rsid w:val="00BD21A0"/>
    <w:rsid w:val="00BD25B4"/>
    <w:rsid w:val="00BD2C71"/>
    <w:rsid w:val="00BD363F"/>
    <w:rsid w:val="00BD3DD3"/>
    <w:rsid w:val="00BD4336"/>
    <w:rsid w:val="00BD7C00"/>
    <w:rsid w:val="00BE092E"/>
    <w:rsid w:val="00BE1C0D"/>
    <w:rsid w:val="00BE1E14"/>
    <w:rsid w:val="00BE5F78"/>
    <w:rsid w:val="00BE6003"/>
    <w:rsid w:val="00BF0420"/>
    <w:rsid w:val="00BF044C"/>
    <w:rsid w:val="00BF172A"/>
    <w:rsid w:val="00BF29C7"/>
    <w:rsid w:val="00BF2B79"/>
    <w:rsid w:val="00BF34B4"/>
    <w:rsid w:val="00BF451D"/>
    <w:rsid w:val="00BF5B4F"/>
    <w:rsid w:val="00BF6211"/>
    <w:rsid w:val="00BF6866"/>
    <w:rsid w:val="00BF69D7"/>
    <w:rsid w:val="00BF7340"/>
    <w:rsid w:val="00BF7869"/>
    <w:rsid w:val="00BF7FC2"/>
    <w:rsid w:val="00C01813"/>
    <w:rsid w:val="00C022B1"/>
    <w:rsid w:val="00C02785"/>
    <w:rsid w:val="00C0373E"/>
    <w:rsid w:val="00C040CB"/>
    <w:rsid w:val="00C04646"/>
    <w:rsid w:val="00C060E8"/>
    <w:rsid w:val="00C06D0C"/>
    <w:rsid w:val="00C07294"/>
    <w:rsid w:val="00C13284"/>
    <w:rsid w:val="00C14298"/>
    <w:rsid w:val="00C15EF3"/>
    <w:rsid w:val="00C17834"/>
    <w:rsid w:val="00C200D7"/>
    <w:rsid w:val="00C2049A"/>
    <w:rsid w:val="00C20AAF"/>
    <w:rsid w:val="00C21359"/>
    <w:rsid w:val="00C21F67"/>
    <w:rsid w:val="00C229F5"/>
    <w:rsid w:val="00C25921"/>
    <w:rsid w:val="00C26B0C"/>
    <w:rsid w:val="00C27594"/>
    <w:rsid w:val="00C30665"/>
    <w:rsid w:val="00C313F2"/>
    <w:rsid w:val="00C31A19"/>
    <w:rsid w:val="00C3241B"/>
    <w:rsid w:val="00C326B6"/>
    <w:rsid w:val="00C3375E"/>
    <w:rsid w:val="00C33DEB"/>
    <w:rsid w:val="00C34BAD"/>
    <w:rsid w:val="00C35837"/>
    <w:rsid w:val="00C36445"/>
    <w:rsid w:val="00C379C6"/>
    <w:rsid w:val="00C407EE"/>
    <w:rsid w:val="00C414D7"/>
    <w:rsid w:val="00C4182F"/>
    <w:rsid w:val="00C41BDA"/>
    <w:rsid w:val="00C43AC8"/>
    <w:rsid w:val="00C43ACD"/>
    <w:rsid w:val="00C46E7D"/>
    <w:rsid w:val="00C50EF5"/>
    <w:rsid w:val="00C50F15"/>
    <w:rsid w:val="00C510E1"/>
    <w:rsid w:val="00C51DAA"/>
    <w:rsid w:val="00C52211"/>
    <w:rsid w:val="00C52DDB"/>
    <w:rsid w:val="00C52FD3"/>
    <w:rsid w:val="00C54365"/>
    <w:rsid w:val="00C544F2"/>
    <w:rsid w:val="00C54E4C"/>
    <w:rsid w:val="00C56C4F"/>
    <w:rsid w:val="00C57BFE"/>
    <w:rsid w:val="00C57EEE"/>
    <w:rsid w:val="00C60788"/>
    <w:rsid w:val="00C614D2"/>
    <w:rsid w:val="00C62E49"/>
    <w:rsid w:val="00C62F7D"/>
    <w:rsid w:val="00C64EF4"/>
    <w:rsid w:val="00C65581"/>
    <w:rsid w:val="00C65E67"/>
    <w:rsid w:val="00C708F2"/>
    <w:rsid w:val="00C71F22"/>
    <w:rsid w:val="00C73736"/>
    <w:rsid w:val="00C73E6F"/>
    <w:rsid w:val="00C74FE9"/>
    <w:rsid w:val="00C76206"/>
    <w:rsid w:val="00C76C09"/>
    <w:rsid w:val="00C77029"/>
    <w:rsid w:val="00C77402"/>
    <w:rsid w:val="00C8226D"/>
    <w:rsid w:val="00C8433F"/>
    <w:rsid w:val="00C853FB"/>
    <w:rsid w:val="00C85466"/>
    <w:rsid w:val="00C8651D"/>
    <w:rsid w:val="00C9084F"/>
    <w:rsid w:val="00C908D9"/>
    <w:rsid w:val="00C916ED"/>
    <w:rsid w:val="00C92EFC"/>
    <w:rsid w:val="00C93CD0"/>
    <w:rsid w:val="00C93EB4"/>
    <w:rsid w:val="00C94591"/>
    <w:rsid w:val="00C94E82"/>
    <w:rsid w:val="00C950A3"/>
    <w:rsid w:val="00C95ED9"/>
    <w:rsid w:val="00C96EC6"/>
    <w:rsid w:val="00CA0966"/>
    <w:rsid w:val="00CA0C01"/>
    <w:rsid w:val="00CA1610"/>
    <w:rsid w:val="00CA1C75"/>
    <w:rsid w:val="00CA1CB1"/>
    <w:rsid w:val="00CA21C8"/>
    <w:rsid w:val="00CA402F"/>
    <w:rsid w:val="00CA4117"/>
    <w:rsid w:val="00CA4150"/>
    <w:rsid w:val="00CA4362"/>
    <w:rsid w:val="00CA472E"/>
    <w:rsid w:val="00CA54F7"/>
    <w:rsid w:val="00CA6562"/>
    <w:rsid w:val="00CA74A4"/>
    <w:rsid w:val="00CA74D3"/>
    <w:rsid w:val="00CA7ADF"/>
    <w:rsid w:val="00CB14CC"/>
    <w:rsid w:val="00CB1D9C"/>
    <w:rsid w:val="00CB25DF"/>
    <w:rsid w:val="00CB29CA"/>
    <w:rsid w:val="00CB3BA5"/>
    <w:rsid w:val="00CB44F4"/>
    <w:rsid w:val="00CB4968"/>
    <w:rsid w:val="00CB50DC"/>
    <w:rsid w:val="00CB5D7B"/>
    <w:rsid w:val="00CB682E"/>
    <w:rsid w:val="00CB6D64"/>
    <w:rsid w:val="00CB7F66"/>
    <w:rsid w:val="00CC0A4F"/>
    <w:rsid w:val="00CC1DBC"/>
    <w:rsid w:val="00CC3533"/>
    <w:rsid w:val="00CC3BC2"/>
    <w:rsid w:val="00CC5762"/>
    <w:rsid w:val="00CC7440"/>
    <w:rsid w:val="00CC786C"/>
    <w:rsid w:val="00CC7B42"/>
    <w:rsid w:val="00CD055F"/>
    <w:rsid w:val="00CD1DE2"/>
    <w:rsid w:val="00CD3E8C"/>
    <w:rsid w:val="00CD55DD"/>
    <w:rsid w:val="00CD6502"/>
    <w:rsid w:val="00CD78C0"/>
    <w:rsid w:val="00CE0E49"/>
    <w:rsid w:val="00CE12B4"/>
    <w:rsid w:val="00CE15FB"/>
    <w:rsid w:val="00CE2E65"/>
    <w:rsid w:val="00CE450F"/>
    <w:rsid w:val="00CE47F4"/>
    <w:rsid w:val="00CE4E4E"/>
    <w:rsid w:val="00CE4FA8"/>
    <w:rsid w:val="00CE5296"/>
    <w:rsid w:val="00CE66D1"/>
    <w:rsid w:val="00CE6C83"/>
    <w:rsid w:val="00CE748E"/>
    <w:rsid w:val="00CF09E6"/>
    <w:rsid w:val="00CF1644"/>
    <w:rsid w:val="00CF1B00"/>
    <w:rsid w:val="00CF40CA"/>
    <w:rsid w:val="00CF40DB"/>
    <w:rsid w:val="00CF554E"/>
    <w:rsid w:val="00CF58C4"/>
    <w:rsid w:val="00CF5C5C"/>
    <w:rsid w:val="00CF6F8F"/>
    <w:rsid w:val="00D034A9"/>
    <w:rsid w:val="00D04896"/>
    <w:rsid w:val="00D057E8"/>
    <w:rsid w:val="00D05960"/>
    <w:rsid w:val="00D05B60"/>
    <w:rsid w:val="00D05FFF"/>
    <w:rsid w:val="00D07C27"/>
    <w:rsid w:val="00D07C9B"/>
    <w:rsid w:val="00D10215"/>
    <w:rsid w:val="00D10380"/>
    <w:rsid w:val="00D10F1A"/>
    <w:rsid w:val="00D11162"/>
    <w:rsid w:val="00D1222C"/>
    <w:rsid w:val="00D15A43"/>
    <w:rsid w:val="00D1695A"/>
    <w:rsid w:val="00D16A29"/>
    <w:rsid w:val="00D20235"/>
    <w:rsid w:val="00D209FA"/>
    <w:rsid w:val="00D20D60"/>
    <w:rsid w:val="00D22D60"/>
    <w:rsid w:val="00D232A9"/>
    <w:rsid w:val="00D2348F"/>
    <w:rsid w:val="00D239B5"/>
    <w:rsid w:val="00D26187"/>
    <w:rsid w:val="00D26D79"/>
    <w:rsid w:val="00D3109B"/>
    <w:rsid w:val="00D311BD"/>
    <w:rsid w:val="00D312C3"/>
    <w:rsid w:val="00D32A44"/>
    <w:rsid w:val="00D334A9"/>
    <w:rsid w:val="00D33577"/>
    <w:rsid w:val="00D33CA2"/>
    <w:rsid w:val="00D340D1"/>
    <w:rsid w:val="00D3422D"/>
    <w:rsid w:val="00D343DD"/>
    <w:rsid w:val="00D34F66"/>
    <w:rsid w:val="00D35A53"/>
    <w:rsid w:val="00D4070C"/>
    <w:rsid w:val="00D407B3"/>
    <w:rsid w:val="00D41804"/>
    <w:rsid w:val="00D41BDB"/>
    <w:rsid w:val="00D4459E"/>
    <w:rsid w:val="00D451BD"/>
    <w:rsid w:val="00D46518"/>
    <w:rsid w:val="00D46B99"/>
    <w:rsid w:val="00D47171"/>
    <w:rsid w:val="00D47A21"/>
    <w:rsid w:val="00D50412"/>
    <w:rsid w:val="00D50731"/>
    <w:rsid w:val="00D542FF"/>
    <w:rsid w:val="00D54A87"/>
    <w:rsid w:val="00D55211"/>
    <w:rsid w:val="00D561B4"/>
    <w:rsid w:val="00D56DB3"/>
    <w:rsid w:val="00D5780C"/>
    <w:rsid w:val="00D60BDF"/>
    <w:rsid w:val="00D614B3"/>
    <w:rsid w:val="00D61CED"/>
    <w:rsid w:val="00D61E5F"/>
    <w:rsid w:val="00D62975"/>
    <w:rsid w:val="00D62C26"/>
    <w:rsid w:val="00D6389A"/>
    <w:rsid w:val="00D63FFA"/>
    <w:rsid w:val="00D64751"/>
    <w:rsid w:val="00D650E3"/>
    <w:rsid w:val="00D6599D"/>
    <w:rsid w:val="00D65B45"/>
    <w:rsid w:val="00D6760D"/>
    <w:rsid w:val="00D67CAF"/>
    <w:rsid w:val="00D7082B"/>
    <w:rsid w:val="00D70C05"/>
    <w:rsid w:val="00D716EB"/>
    <w:rsid w:val="00D7229F"/>
    <w:rsid w:val="00D730FE"/>
    <w:rsid w:val="00D734B4"/>
    <w:rsid w:val="00D73793"/>
    <w:rsid w:val="00D73CE3"/>
    <w:rsid w:val="00D74066"/>
    <w:rsid w:val="00D74418"/>
    <w:rsid w:val="00D74FF6"/>
    <w:rsid w:val="00D75D75"/>
    <w:rsid w:val="00D766FE"/>
    <w:rsid w:val="00D77F07"/>
    <w:rsid w:val="00D80912"/>
    <w:rsid w:val="00D80F32"/>
    <w:rsid w:val="00D81DB6"/>
    <w:rsid w:val="00D82D4F"/>
    <w:rsid w:val="00D83531"/>
    <w:rsid w:val="00D85ECA"/>
    <w:rsid w:val="00D860D5"/>
    <w:rsid w:val="00D868CD"/>
    <w:rsid w:val="00D86F2C"/>
    <w:rsid w:val="00D86FA9"/>
    <w:rsid w:val="00D87956"/>
    <w:rsid w:val="00D87D2A"/>
    <w:rsid w:val="00D90610"/>
    <w:rsid w:val="00D95048"/>
    <w:rsid w:val="00D95704"/>
    <w:rsid w:val="00D96FB7"/>
    <w:rsid w:val="00DA20CE"/>
    <w:rsid w:val="00DA51D6"/>
    <w:rsid w:val="00DA53E7"/>
    <w:rsid w:val="00DA5A7D"/>
    <w:rsid w:val="00DA7E3D"/>
    <w:rsid w:val="00DA7EEA"/>
    <w:rsid w:val="00DB0371"/>
    <w:rsid w:val="00DB08FE"/>
    <w:rsid w:val="00DB26E8"/>
    <w:rsid w:val="00DB481C"/>
    <w:rsid w:val="00DB494D"/>
    <w:rsid w:val="00DB5E57"/>
    <w:rsid w:val="00DB62B9"/>
    <w:rsid w:val="00DC167B"/>
    <w:rsid w:val="00DC1720"/>
    <w:rsid w:val="00DC184D"/>
    <w:rsid w:val="00DC1D17"/>
    <w:rsid w:val="00DC361D"/>
    <w:rsid w:val="00DC3F91"/>
    <w:rsid w:val="00DC4EFB"/>
    <w:rsid w:val="00DC5AE7"/>
    <w:rsid w:val="00DC6EC4"/>
    <w:rsid w:val="00DD04FB"/>
    <w:rsid w:val="00DD26D4"/>
    <w:rsid w:val="00DD2B60"/>
    <w:rsid w:val="00DD3341"/>
    <w:rsid w:val="00DD50BB"/>
    <w:rsid w:val="00DD5BAE"/>
    <w:rsid w:val="00DD7DBE"/>
    <w:rsid w:val="00DE06B9"/>
    <w:rsid w:val="00DE1714"/>
    <w:rsid w:val="00DE1A9D"/>
    <w:rsid w:val="00DE2D21"/>
    <w:rsid w:val="00DE328C"/>
    <w:rsid w:val="00DE4873"/>
    <w:rsid w:val="00DE5272"/>
    <w:rsid w:val="00DE6AF3"/>
    <w:rsid w:val="00DE77AD"/>
    <w:rsid w:val="00DF0FDA"/>
    <w:rsid w:val="00DF1574"/>
    <w:rsid w:val="00DF5D1B"/>
    <w:rsid w:val="00DF683C"/>
    <w:rsid w:val="00DF6E90"/>
    <w:rsid w:val="00DF7943"/>
    <w:rsid w:val="00E001DA"/>
    <w:rsid w:val="00E00B4A"/>
    <w:rsid w:val="00E010AF"/>
    <w:rsid w:val="00E01DF8"/>
    <w:rsid w:val="00E02981"/>
    <w:rsid w:val="00E04017"/>
    <w:rsid w:val="00E040C6"/>
    <w:rsid w:val="00E051DC"/>
    <w:rsid w:val="00E05DCB"/>
    <w:rsid w:val="00E063A2"/>
    <w:rsid w:val="00E072D9"/>
    <w:rsid w:val="00E1021E"/>
    <w:rsid w:val="00E10D52"/>
    <w:rsid w:val="00E11804"/>
    <w:rsid w:val="00E148CD"/>
    <w:rsid w:val="00E151F4"/>
    <w:rsid w:val="00E16728"/>
    <w:rsid w:val="00E1683D"/>
    <w:rsid w:val="00E16AEB"/>
    <w:rsid w:val="00E20522"/>
    <w:rsid w:val="00E20A00"/>
    <w:rsid w:val="00E20B1C"/>
    <w:rsid w:val="00E20C65"/>
    <w:rsid w:val="00E22C50"/>
    <w:rsid w:val="00E235C5"/>
    <w:rsid w:val="00E23F85"/>
    <w:rsid w:val="00E24847"/>
    <w:rsid w:val="00E25422"/>
    <w:rsid w:val="00E26A49"/>
    <w:rsid w:val="00E30097"/>
    <w:rsid w:val="00E300D1"/>
    <w:rsid w:val="00E3070F"/>
    <w:rsid w:val="00E30740"/>
    <w:rsid w:val="00E3074F"/>
    <w:rsid w:val="00E314A0"/>
    <w:rsid w:val="00E32269"/>
    <w:rsid w:val="00E3527D"/>
    <w:rsid w:val="00E35D94"/>
    <w:rsid w:val="00E36487"/>
    <w:rsid w:val="00E408C9"/>
    <w:rsid w:val="00E425DA"/>
    <w:rsid w:val="00E432EE"/>
    <w:rsid w:val="00E43981"/>
    <w:rsid w:val="00E44AD4"/>
    <w:rsid w:val="00E46349"/>
    <w:rsid w:val="00E4682F"/>
    <w:rsid w:val="00E46B56"/>
    <w:rsid w:val="00E46C30"/>
    <w:rsid w:val="00E46C8D"/>
    <w:rsid w:val="00E47CC5"/>
    <w:rsid w:val="00E502FA"/>
    <w:rsid w:val="00E504B2"/>
    <w:rsid w:val="00E50775"/>
    <w:rsid w:val="00E510E3"/>
    <w:rsid w:val="00E5329E"/>
    <w:rsid w:val="00E53D3D"/>
    <w:rsid w:val="00E543BF"/>
    <w:rsid w:val="00E54E78"/>
    <w:rsid w:val="00E56701"/>
    <w:rsid w:val="00E56C26"/>
    <w:rsid w:val="00E57956"/>
    <w:rsid w:val="00E60893"/>
    <w:rsid w:val="00E62DB2"/>
    <w:rsid w:val="00E63094"/>
    <w:rsid w:val="00E63AC0"/>
    <w:rsid w:val="00E63CA3"/>
    <w:rsid w:val="00E64C6C"/>
    <w:rsid w:val="00E64D28"/>
    <w:rsid w:val="00E651C8"/>
    <w:rsid w:val="00E6548B"/>
    <w:rsid w:val="00E65787"/>
    <w:rsid w:val="00E6739F"/>
    <w:rsid w:val="00E677CD"/>
    <w:rsid w:val="00E67FB6"/>
    <w:rsid w:val="00E7061C"/>
    <w:rsid w:val="00E719DC"/>
    <w:rsid w:val="00E71E0E"/>
    <w:rsid w:val="00E72031"/>
    <w:rsid w:val="00E72F63"/>
    <w:rsid w:val="00E7367A"/>
    <w:rsid w:val="00E7379B"/>
    <w:rsid w:val="00E73C7A"/>
    <w:rsid w:val="00E75155"/>
    <w:rsid w:val="00E752AA"/>
    <w:rsid w:val="00E76AE5"/>
    <w:rsid w:val="00E76BE6"/>
    <w:rsid w:val="00E819C9"/>
    <w:rsid w:val="00E83B38"/>
    <w:rsid w:val="00E83ED6"/>
    <w:rsid w:val="00E8483A"/>
    <w:rsid w:val="00E84987"/>
    <w:rsid w:val="00E84A89"/>
    <w:rsid w:val="00E84CDC"/>
    <w:rsid w:val="00E85622"/>
    <w:rsid w:val="00E85A3B"/>
    <w:rsid w:val="00E873A9"/>
    <w:rsid w:val="00E90D7E"/>
    <w:rsid w:val="00E91A2D"/>
    <w:rsid w:val="00E91C5F"/>
    <w:rsid w:val="00E91D8A"/>
    <w:rsid w:val="00E91FCA"/>
    <w:rsid w:val="00E93355"/>
    <w:rsid w:val="00E944F8"/>
    <w:rsid w:val="00E945B7"/>
    <w:rsid w:val="00E9507A"/>
    <w:rsid w:val="00E9610A"/>
    <w:rsid w:val="00E964CF"/>
    <w:rsid w:val="00E966B6"/>
    <w:rsid w:val="00E96CFD"/>
    <w:rsid w:val="00E97944"/>
    <w:rsid w:val="00E97AC3"/>
    <w:rsid w:val="00EA0758"/>
    <w:rsid w:val="00EA0B8A"/>
    <w:rsid w:val="00EA258D"/>
    <w:rsid w:val="00EA2629"/>
    <w:rsid w:val="00EA2B4E"/>
    <w:rsid w:val="00EA555F"/>
    <w:rsid w:val="00EA618A"/>
    <w:rsid w:val="00EA69C0"/>
    <w:rsid w:val="00EA7BFD"/>
    <w:rsid w:val="00EA7C14"/>
    <w:rsid w:val="00EB0490"/>
    <w:rsid w:val="00EB18DF"/>
    <w:rsid w:val="00EB1C62"/>
    <w:rsid w:val="00EB1D17"/>
    <w:rsid w:val="00EB226A"/>
    <w:rsid w:val="00EB349D"/>
    <w:rsid w:val="00EB42D6"/>
    <w:rsid w:val="00EB44B6"/>
    <w:rsid w:val="00EB5401"/>
    <w:rsid w:val="00EB7AA7"/>
    <w:rsid w:val="00EC0205"/>
    <w:rsid w:val="00EC09AA"/>
    <w:rsid w:val="00EC0B88"/>
    <w:rsid w:val="00EC226D"/>
    <w:rsid w:val="00EC2E7C"/>
    <w:rsid w:val="00EC386A"/>
    <w:rsid w:val="00EC5001"/>
    <w:rsid w:val="00EC70B7"/>
    <w:rsid w:val="00EC7AFD"/>
    <w:rsid w:val="00ED0803"/>
    <w:rsid w:val="00ED0BEC"/>
    <w:rsid w:val="00ED1880"/>
    <w:rsid w:val="00ED2599"/>
    <w:rsid w:val="00ED463C"/>
    <w:rsid w:val="00ED4C01"/>
    <w:rsid w:val="00ED51CB"/>
    <w:rsid w:val="00ED694E"/>
    <w:rsid w:val="00ED7A92"/>
    <w:rsid w:val="00EE023C"/>
    <w:rsid w:val="00EE1164"/>
    <w:rsid w:val="00EE1DBA"/>
    <w:rsid w:val="00EE21F7"/>
    <w:rsid w:val="00EE256F"/>
    <w:rsid w:val="00EE267A"/>
    <w:rsid w:val="00EE26FA"/>
    <w:rsid w:val="00EE4F51"/>
    <w:rsid w:val="00EE58BF"/>
    <w:rsid w:val="00EE59DC"/>
    <w:rsid w:val="00EE6827"/>
    <w:rsid w:val="00EF0249"/>
    <w:rsid w:val="00EF048F"/>
    <w:rsid w:val="00EF5BE8"/>
    <w:rsid w:val="00EF5FB5"/>
    <w:rsid w:val="00EF6A9B"/>
    <w:rsid w:val="00EF6C17"/>
    <w:rsid w:val="00EF6E6C"/>
    <w:rsid w:val="00EF735A"/>
    <w:rsid w:val="00F02DE1"/>
    <w:rsid w:val="00F038EB"/>
    <w:rsid w:val="00F03A6F"/>
    <w:rsid w:val="00F04AD5"/>
    <w:rsid w:val="00F04EE9"/>
    <w:rsid w:val="00F053AB"/>
    <w:rsid w:val="00F05773"/>
    <w:rsid w:val="00F058AE"/>
    <w:rsid w:val="00F05F22"/>
    <w:rsid w:val="00F06780"/>
    <w:rsid w:val="00F06A2A"/>
    <w:rsid w:val="00F0705D"/>
    <w:rsid w:val="00F10950"/>
    <w:rsid w:val="00F111AD"/>
    <w:rsid w:val="00F112FA"/>
    <w:rsid w:val="00F13187"/>
    <w:rsid w:val="00F141DB"/>
    <w:rsid w:val="00F176A6"/>
    <w:rsid w:val="00F17D11"/>
    <w:rsid w:val="00F20274"/>
    <w:rsid w:val="00F20FDB"/>
    <w:rsid w:val="00F211C8"/>
    <w:rsid w:val="00F21AE6"/>
    <w:rsid w:val="00F23B5A"/>
    <w:rsid w:val="00F25E70"/>
    <w:rsid w:val="00F27BEB"/>
    <w:rsid w:val="00F27EE6"/>
    <w:rsid w:val="00F34C07"/>
    <w:rsid w:val="00F35AD4"/>
    <w:rsid w:val="00F361CB"/>
    <w:rsid w:val="00F3690D"/>
    <w:rsid w:val="00F36AF3"/>
    <w:rsid w:val="00F37768"/>
    <w:rsid w:val="00F3780B"/>
    <w:rsid w:val="00F37E20"/>
    <w:rsid w:val="00F40176"/>
    <w:rsid w:val="00F40435"/>
    <w:rsid w:val="00F40D1D"/>
    <w:rsid w:val="00F410A2"/>
    <w:rsid w:val="00F4122A"/>
    <w:rsid w:val="00F42163"/>
    <w:rsid w:val="00F433F4"/>
    <w:rsid w:val="00F443D5"/>
    <w:rsid w:val="00F44C12"/>
    <w:rsid w:val="00F456DE"/>
    <w:rsid w:val="00F45919"/>
    <w:rsid w:val="00F45E14"/>
    <w:rsid w:val="00F47E01"/>
    <w:rsid w:val="00F51D56"/>
    <w:rsid w:val="00F53846"/>
    <w:rsid w:val="00F547E9"/>
    <w:rsid w:val="00F550C8"/>
    <w:rsid w:val="00F56F2A"/>
    <w:rsid w:val="00F6021A"/>
    <w:rsid w:val="00F61201"/>
    <w:rsid w:val="00F61EB1"/>
    <w:rsid w:val="00F627E8"/>
    <w:rsid w:val="00F63F13"/>
    <w:rsid w:val="00F642D0"/>
    <w:rsid w:val="00F6655E"/>
    <w:rsid w:val="00F70B57"/>
    <w:rsid w:val="00F728F1"/>
    <w:rsid w:val="00F72A46"/>
    <w:rsid w:val="00F72FA8"/>
    <w:rsid w:val="00F734D7"/>
    <w:rsid w:val="00F73796"/>
    <w:rsid w:val="00F739EC"/>
    <w:rsid w:val="00F73CE4"/>
    <w:rsid w:val="00F74655"/>
    <w:rsid w:val="00F74792"/>
    <w:rsid w:val="00F74E8B"/>
    <w:rsid w:val="00F75B30"/>
    <w:rsid w:val="00F7646E"/>
    <w:rsid w:val="00F7647E"/>
    <w:rsid w:val="00F76DCF"/>
    <w:rsid w:val="00F80D6F"/>
    <w:rsid w:val="00F8128F"/>
    <w:rsid w:val="00F81311"/>
    <w:rsid w:val="00F837CC"/>
    <w:rsid w:val="00F83E6C"/>
    <w:rsid w:val="00F84081"/>
    <w:rsid w:val="00F8489C"/>
    <w:rsid w:val="00F84B6D"/>
    <w:rsid w:val="00F86417"/>
    <w:rsid w:val="00F86712"/>
    <w:rsid w:val="00F87400"/>
    <w:rsid w:val="00F904EC"/>
    <w:rsid w:val="00F9214E"/>
    <w:rsid w:val="00F92AFC"/>
    <w:rsid w:val="00F93FA5"/>
    <w:rsid w:val="00F94522"/>
    <w:rsid w:val="00F948B7"/>
    <w:rsid w:val="00F95171"/>
    <w:rsid w:val="00F95176"/>
    <w:rsid w:val="00F958D6"/>
    <w:rsid w:val="00F95BFF"/>
    <w:rsid w:val="00F96646"/>
    <w:rsid w:val="00F972BB"/>
    <w:rsid w:val="00F97442"/>
    <w:rsid w:val="00F97D1D"/>
    <w:rsid w:val="00FA0C9F"/>
    <w:rsid w:val="00FA115D"/>
    <w:rsid w:val="00FA1278"/>
    <w:rsid w:val="00FA295C"/>
    <w:rsid w:val="00FA2F45"/>
    <w:rsid w:val="00FA3DCD"/>
    <w:rsid w:val="00FB027E"/>
    <w:rsid w:val="00FB35E3"/>
    <w:rsid w:val="00FB3FBA"/>
    <w:rsid w:val="00FB4058"/>
    <w:rsid w:val="00FB532C"/>
    <w:rsid w:val="00FB557F"/>
    <w:rsid w:val="00FB5AF5"/>
    <w:rsid w:val="00FB63E0"/>
    <w:rsid w:val="00FB67A7"/>
    <w:rsid w:val="00FB6BB5"/>
    <w:rsid w:val="00FC0A32"/>
    <w:rsid w:val="00FC1709"/>
    <w:rsid w:val="00FC192E"/>
    <w:rsid w:val="00FC20B0"/>
    <w:rsid w:val="00FC307D"/>
    <w:rsid w:val="00FC48FC"/>
    <w:rsid w:val="00FC6F90"/>
    <w:rsid w:val="00FC7614"/>
    <w:rsid w:val="00FD12C7"/>
    <w:rsid w:val="00FD17FD"/>
    <w:rsid w:val="00FD1B09"/>
    <w:rsid w:val="00FD49DC"/>
    <w:rsid w:val="00FD59F7"/>
    <w:rsid w:val="00FD7976"/>
    <w:rsid w:val="00FE0AD0"/>
    <w:rsid w:val="00FE21CE"/>
    <w:rsid w:val="00FE245E"/>
    <w:rsid w:val="00FE2B99"/>
    <w:rsid w:val="00FE2C5F"/>
    <w:rsid w:val="00FE6768"/>
    <w:rsid w:val="00FE6CE1"/>
    <w:rsid w:val="00FF1345"/>
    <w:rsid w:val="00FF3986"/>
    <w:rsid w:val="00FF4C0E"/>
    <w:rsid w:val="00FF4F18"/>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66D521-B05D-4909-93DB-138038E2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ghtGrid-Accent3">
    <w:name w:val="Light Grid Accent 3"/>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28"/>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basedOn w:val="Normal"/>
    <w:link w:val="FootnoteTextChar"/>
    <w:uiPriority w:val="99"/>
    <w:semiHidden/>
    <w:unhideWhenUsed/>
    <w:rsid w:val="00226994"/>
    <w:pPr>
      <w:spacing w:after="0" w:line="240" w:lineRule="auto"/>
    </w:pPr>
    <w:rPr>
      <w:sz w:val="20"/>
      <w:szCs w:val="20"/>
      <w:lang w:val="en-ZA"/>
    </w:rPr>
  </w:style>
  <w:style w:type="character" w:customStyle="1" w:styleId="FootnoteTextChar">
    <w:name w:val="Footnote Text Char"/>
    <w:link w:val="FootnoteText"/>
    <w:uiPriority w:val="99"/>
    <w:semiHidden/>
    <w:rsid w:val="00226994"/>
    <w:rPr>
      <w:lang w:eastAsia="en-US"/>
    </w:rPr>
  </w:style>
  <w:style w:type="character" w:styleId="FootnoteReference">
    <w:name w:val="footnote reference"/>
    <w:uiPriority w:val="99"/>
    <w:semiHidden/>
    <w:unhideWhenUsed/>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CommentReference">
    <w:name w:val="annotation reference"/>
    <w:uiPriority w:val="99"/>
    <w:semiHidden/>
    <w:unhideWhenUsed/>
    <w:rsid w:val="000177D3"/>
    <w:rPr>
      <w:sz w:val="16"/>
      <w:szCs w:val="16"/>
    </w:rPr>
  </w:style>
  <w:style w:type="paragraph" w:styleId="CommentText">
    <w:name w:val="annotation text"/>
    <w:basedOn w:val="Normal"/>
    <w:link w:val="CommentTextChar"/>
    <w:uiPriority w:val="99"/>
    <w:semiHidden/>
    <w:unhideWhenUsed/>
    <w:rsid w:val="000177D3"/>
    <w:rPr>
      <w:sz w:val="20"/>
      <w:szCs w:val="20"/>
    </w:rPr>
  </w:style>
  <w:style w:type="character" w:customStyle="1" w:styleId="CommentTextChar">
    <w:name w:val="Comment Text Char"/>
    <w:basedOn w:val="DefaultParagraphFont"/>
    <w:link w:val="CommentText"/>
    <w:uiPriority w:val="99"/>
    <w:semiHidden/>
    <w:rsid w:val="000177D3"/>
  </w:style>
  <w:style w:type="paragraph" w:styleId="CommentSubject">
    <w:name w:val="annotation subject"/>
    <w:basedOn w:val="CommentText"/>
    <w:next w:val="CommentText"/>
    <w:link w:val="CommentSubjectChar"/>
    <w:uiPriority w:val="99"/>
    <w:semiHidden/>
    <w:unhideWhenUsed/>
    <w:rsid w:val="000177D3"/>
    <w:rPr>
      <w:b/>
      <w:bCs/>
    </w:rPr>
  </w:style>
  <w:style w:type="character" w:customStyle="1" w:styleId="CommentSubjectChar">
    <w:name w:val="Comment Subject Char"/>
    <w:link w:val="CommentSubject"/>
    <w:uiPriority w:val="99"/>
    <w:semiHidden/>
    <w:rsid w:val="000177D3"/>
    <w:rPr>
      <w:b/>
      <w:bCs/>
    </w:rPr>
  </w:style>
  <w:style w:type="paragraph" w:styleId="ColorfulList-Accent1">
    <w:name w:val="Colorful List Accent 1"/>
    <w:basedOn w:val="Normal"/>
    <w:uiPriority w:val="34"/>
    <w:qFormat/>
    <w:rsid w:val="00DD04FB"/>
    <w:pPr>
      <w:spacing w:after="160" w:line="259" w:lineRule="auto"/>
      <w:ind w:left="720"/>
      <w:contextualSpacing/>
    </w:pPr>
  </w:style>
  <w:style w:type="paragraph" w:styleId="ColorfulShading-Accent1">
    <w:name w:val="Colorful Shading Accent 1"/>
    <w:hidden/>
    <w:uiPriority w:val="62"/>
    <w:rsid w:val="005753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2017-06-14T00:00:00Z</Judgment_x0020_Date>
    <Year xmlns="c1afb1bd-f2fb-40fd-9abb-aea55b4d7662">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5C13-ACCA-4A76-BE9F-6321C7AB011B}">
  <ds:schemaRefs>
    <ds:schemaRef ds:uri="http://schemas.microsoft.com/office/2006/metadata/longProperties"/>
  </ds:schemaRefs>
</ds:datastoreItem>
</file>

<file path=customXml/itemProps2.xml><?xml version="1.0" encoding="utf-8"?>
<ds:datastoreItem xmlns:ds="http://schemas.openxmlformats.org/officeDocument/2006/customXml" ds:itemID="{CEBADA3A-C63A-4A2D-A042-767E7EB1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F85C7-DF54-4FD9-91F3-E0112BD51E7B}">
  <ds:schemaRefs>
    <ds:schemaRef ds:uri="http://schemas.microsoft.com/sharepoint/v3/contenttype/forms"/>
  </ds:schemaRefs>
</ds:datastoreItem>
</file>

<file path=customXml/itemProps4.xml><?xml version="1.0" encoding="utf-8"?>
<ds:datastoreItem xmlns:ds="http://schemas.openxmlformats.org/officeDocument/2006/customXml" ds:itemID="{CE674849-28BE-498C-9D4F-25FFA5C8D6E8}">
  <ds:schemaRefs>
    <ds:schemaRef ds:uri="http://purl.org/dc/elements/1.1/"/>
    <ds:schemaRef ds:uri="http://schemas.microsoft.com/office/2006/metadata/propertie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afb1bd-f2fb-40fd-9abb-aea55b4d7662"/>
    <ds:schemaRef ds:uri="http://www.w3.org/XML/1998/namespace"/>
  </ds:schemaRefs>
</ds:datastoreItem>
</file>

<file path=customXml/itemProps5.xml><?xml version="1.0" encoding="utf-8"?>
<ds:datastoreItem xmlns:ds="http://schemas.openxmlformats.org/officeDocument/2006/customXml" ds:itemID="{9F68B3AF-FBF5-4D50-94C6-37259931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11</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W P. Oosthuizen</cp:lastModifiedBy>
  <cp:revision>2</cp:revision>
  <cp:lastPrinted>2017-06-21T06:26:00Z</cp:lastPrinted>
  <dcterms:created xsi:type="dcterms:W3CDTF">2017-06-21T12:36:00Z</dcterms:created>
  <dcterms:modified xsi:type="dcterms:W3CDTF">2017-06-21T12:36:00Z</dcterms:modified>
</cp:coreProperties>
</file>