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FC" w:rsidRPr="00245929" w:rsidRDefault="00C012C8" w:rsidP="00245929">
      <w:pPr>
        <w:widowControl w:val="0"/>
        <w:spacing w:line="360" w:lineRule="auto"/>
        <w:jc w:val="right"/>
        <w:rPr>
          <w:rFonts w:ascii="Arial" w:hAnsi="Arial" w:cs="Arial"/>
          <w:b/>
          <w:noProof/>
        </w:rPr>
      </w:pPr>
      <w:bookmarkStart w:id="0" w:name="_GoBack"/>
      <w:bookmarkEnd w:id="0"/>
      <w:r>
        <w:rPr>
          <w:rFonts w:ascii="Arial" w:hAnsi="Arial" w:cs="Arial"/>
          <w:b/>
          <w:noProof/>
          <w:sz w:val="24"/>
        </w:rPr>
        <w:t>REPUBLIC OF NAMIBIA</w:t>
      </w:r>
      <w:r w:rsidR="00245929" w:rsidRPr="00245929">
        <w:rPr>
          <w:rFonts w:ascii="Arial" w:hAnsi="Arial" w:cs="Arial"/>
          <w:b/>
          <w:noProof/>
          <w:sz w:val="24"/>
          <w:szCs w:val="24"/>
        </w:rPr>
        <w:t xml:space="preserve"> </w:t>
      </w:r>
      <w:r w:rsidR="00245929">
        <w:rPr>
          <w:rFonts w:ascii="Arial" w:hAnsi="Arial" w:cs="Arial"/>
          <w:b/>
          <w:noProof/>
          <w:sz w:val="24"/>
          <w:szCs w:val="24"/>
        </w:rPr>
        <w:t xml:space="preserve">            </w:t>
      </w:r>
      <w:r w:rsidR="00245929" w:rsidRPr="00245929">
        <w:rPr>
          <w:rFonts w:ascii="Arial" w:hAnsi="Arial" w:cs="Arial"/>
          <w:b/>
          <w:noProof/>
          <w:szCs w:val="24"/>
        </w:rPr>
        <w:t>NOT REPORTABLE</w:t>
      </w:r>
    </w:p>
    <w:p w:rsidR="005B1530" w:rsidRPr="000955E9" w:rsidRDefault="005B1530" w:rsidP="00C012C8">
      <w:pPr>
        <w:widowControl w:val="0"/>
        <w:spacing w:line="360" w:lineRule="auto"/>
        <w:jc w:val="center"/>
        <w:rPr>
          <w:rFonts w:ascii="Arial" w:hAnsi="Arial" w:cs="Arial"/>
          <w:b/>
          <w:noProof/>
          <w:sz w:val="24"/>
          <w:szCs w:val="24"/>
        </w:rPr>
      </w:pP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Pr>
          <w:rFonts w:ascii="Arial" w:hAnsi="Arial" w:cs="Arial"/>
          <w:noProof/>
          <w:sz w:val="24"/>
        </w:rPr>
        <w:tab/>
      </w:r>
      <w:r w:rsidR="007847C1">
        <w:rPr>
          <w:rFonts w:ascii="Arial" w:hAnsi="Arial" w:cs="Arial"/>
          <w:noProof/>
          <w:sz w:val="24"/>
        </w:rPr>
        <w:t xml:space="preserve"> </w:t>
      </w:r>
      <w:r w:rsidR="000955E9">
        <w:rPr>
          <w:rFonts w:ascii="Arial" w:hAnsi="Arial" w:cs="Arial"/>
          <w:noProof/>
          <w:sz w:val="24"/>
        </w:rPr>
        <w:tab/>
        <w:t xml:space="preserve">            </w:t>
      </w:r>
      <w:r>
        <w:rPr>
          <w:rFonts w:ascii="Arial" w:hAnsi="Arial" w:cs="Arial"/>
          <w:noProof/>
          <w:sz w:val="24"/>
        </w:rPr>
        <w:t xml:space="preserve">     </w:t>
      </w:r>
      <w:r w:rsidR="00F521A1">
        <w:rPr>
          <w:rFonts w:ascii="Arial" w:hAnsi="Arial" w:cs="Arial"/>
          <w:noProof/>
          <w:sz w:val="24"/>
        </w:rPr>
        <w:t xml:space="preserve">  </w:t>
      </w:r>
      <w:r>
        <w:rPr>
          <w:rFonts w:ascii="Arial" w:hAnsi="Arial" w:cs="Arial"/>
          <w:noProof/>
          <w:sz w:val="24"/>
        </w:rPr>
        <w:t xml:space="preserve"> </w:t>
      </w:r>
    </w:p>
    <w:p w:rsidR="00B22521" w:rsidRPr="002420A4" w:rsidRDefault="00730196" w:rsidP="00C012C8">
      <w:pPr>
        <w:widowControl w:val="0"/>
        <w:spacing w:line="360" w:lineRule="auto"/>
        <w:jc w:val="center"/>
        <w:rPr>
          <w:rFonts w:ascii="Arial" w:hAnsi="Arial" w:cs="Arial"/>
          <w:b/>
          <w:snapToGrid w:val="0"/>
          <w:sz w:val="24"/>
        </w:rPr>
      </w:pPr>
      <w:r w:rsidRPr="002420A4">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2420A4" w:rsidRDefault="002420A4" w:rsidP="00C012C8">
      <w:pPr>
        <w:widowControl w:val="0"/>
        <w:spacing w:line="360" w:lineRule="auto"/>
        <w:jc w:val="both"/>
        <w:rPr>
          <w:rFonts w:ascii="Arial" w:hAnsi="Arial" w:cs="Arial"/>
          <w:b/>
          <w:bCs/>
          <w:snapToGrid w:val="0"/>
          <w:sz w:val="24"/>
        </w:rPr>
      </w:pPr>
    </w:p>
    <w:p w:rsidR="002420A4" w:rsidRDefault="002420A4" w:rsidP="00C012C8">
      <w:pPr>
        <w:widowControl w:val="0"/>
        <w:spacing w:line="360" w:lineRule="auto"/>
        <w:jc w:val="center"/>
        <w:rPr>
          <w:rFonts w:ascii="Arial" w:hAnsi="Arial" w:cs="Arial"/>
          <w:b/>
          <w:bCs/>
          <w:snapToGrid w:val="0"/>
          <w:sz w:val="24"/>
        </w:rPr>
      </w:pPr>
      <w:r>
        <w:rPr>
          <w:rFonts w:ascii="Arial" w:hAnsi="Arial" w:cs="Arial"/>
          <w:b/>
          <w:bCs/>
          <w:snapToGrid w:val="0"/>
          <w:sz w:val="24"/>
        </w:rPr>
        <w:t>HIGH COURT OF NAMIBIA MAIN DIVISION, WINDHOEK</w:t>
      </w:r>
    </w:p>
    <w:p w:rsidR="00CD7A31" w:rsidRDefault="00B2461D" w:rsidP="00C012C8">
      <w:pPr>
        <w:widowControl w:val="0"/>
        <w:spacing w:line="360" w:lineRule="auto"/>
        <w:jc w:val="center"/>
        <w:rPr>
          <w:rFonts w:ascii="Arial" w:hAnsi="Arial" w:cs="Arial"/>
          <w:b/>
          <w:bCs/>
          <w:snapToGrid w:val="0"/>
          <w:sz w:val="24"/>
        </w:rPr>
      </w:pPr>
      <w:r>
        <w:rPr>
          <w:rFonts w:ascii="Arial" w:hAnsi="Arial" w:cs="Arial"/>
          <w:b/>
          <w:bCs/>
          <w:snapToGrid w:val="0"/>
          <w:sz w:val="24"/>
        </w:rPr>
        <w:t>APPEAL</w:t>
      </w:r>
      <w:r w:rsidR="004A611C">
        <w:rPr>
          <w:rFonts w:ascii="Arial" w:hAnsi="Arial" w:cs="Arial"/>
          <w:b/>
          <w:bCs/>
          <w:snapToGrid w:val="0"/>
          <w:sz w:val="24"/>
        </w:rPr>
        <w:t xml:space="preserve"> </w:t>
      </w:r>
      <w:r>
        <w:rPr>
          <w:rFonts w:ascii="Arial" w:hAnsi="Arial" w:cs="Arial"/>
          <w:b/>
          <w:bCs/>
          <w:snapToGrid w:val="0"/>
          <w:sz w:val="24"/>
        </w:rPr>
        <w:t xml:space="preserve">AGAINST </w:t>
      </w:r>
      <w:r w:rsidR="004A611C">
        <w:rPr>
          <w:rFonts w:ascii="Arial" w:hAnsi="Arial" w:cs="Arial"/>
          <w:b/>
          <w:bCs/>
          <w:snapToGrid w:val="0"/>
          <w:sz w:val="24"/>
        </w:rPr>
        <w:t>BAIL</w:t>
      </w:r>
      <w:r>
        <w:rPr>
          <w:rFonts w:ascii="Arial" w:hAnsi="Arial" w:cs="Arial"/>
          <w:b/>
          <w:bCs/>
          <w:snapToGrid w:val="0"/>
          <w:sz w:val="24"/>
        </w:rPr>
        <w:t xml:space="preserve"> REFUSAL</w:t>
      </w:r>
    </w:p>
    <w:p w:rsidR="00E07C9F" w:rsidRDefault="00E07C9F" w:rsidP="00C012C8">
      <w:pPr>
        <w:widowControl w:val="0"/>
        <w:spacing w:line="360" w:lineRule="auto"/>
        <w:ind w:left="5760"/>
        <w:jc w:val="both"/>
        <w:rPr>
          <w:rFonts w:ascii="Arial" w:hAnsi="Arial" w:cs="Arial"/>
          <w:bCs/>
          <w:snapToGrid w:val="0"/>
          <w:sz w:val="24"/>
        </w:rPr>
      </w:pPr>
    </w:p>
    <w:p w:rsidR="00B22521" w:rsidRPr="000955E9" w:rsidRDefault="00AA5377" w:rsidP="00C012C8">
      <w:pPr>
        <w:widowControl w:val="0"/>
        <w:spacing w:line="360" w:lineRule="auto"/>
        <w:ind w:left="5760"/>
        <w:jc w:val="both"/>
        <w:rPr>
          <w:rFonts w:ascii="Arial" w:hAnsi="Arial" w:cs="Arial"/>
          <w:b/>
          <w:bCs/>
          <w:snapToGrid w:val="0"/>
          <w:sz w:val="24"/>
        </w:rPr>
      </w:pPr>
      <w:r>
        <w:rPr>
          <w:rFonts w:ascii="Arial" w:hAnsi="Arial" w:cs="Arial"/>
          <w:bCs/>
          <w:snapToGrid w:val="0"/>
          <w:sz w:val="24"/>
        </w:rPr>
        <w:t xml:space="preserve"> </w:t>
      </w:r>
      <w:r w:rsidR="005E47C7">
        <w:rPr>
          <w:rFonts w:ascii="Arial" w:hAnsi="Arial" w:cs="Arial"/>
          <w:bCs/>
          <w:snapToGrid w:val="0"/>
          <w:sz w:val="24"/>
        </w:rPr>
        <w:t xml:space="preserve"> </w:t>
      </w:r>
      <w:r w:rsidR="00D96495">
        <w:rPr>
          <w:rFonts w:ascii="Arial" w:hAnsi="Arial" w:cs="Arial"/>
          <w:bCs/>
          <w:snapToGrid w:val="0"/>
          <w:sz w:val="24"/>
        </w:rPr>
        <w:t xml:space="preserve">  </w:t>
      </w:r>
      <w:r w:rsidR="00367ED1" w:rsidRPr="000955E9">
        <w:rPr>
          <w:rFonts w:ascii="Arial" w:hAnsi="Arial" w:cs="Arial"/>
          <w:b/>
          <w:bCs/>
          <w:snapToGrid w:val="0"/>
          <w:sz w:val="24"/>
        </w:rPr>
        <w:t>CASE</w:t>
      </w:r>
      <w:r w:rsidR="002420A4" w:rsidRPr="000955E9">
        <w:rPr>
          <w:rFonts w:ascii="Arial" w:hAnsi="Arial" w:cs="Arial"/>
          <w:b/>
          <w:bCs/>
          <w:snapToGrid w:val="0"/>
          <w:sz w:val="24"/>
        </w:rPr>
        <w:t xml:space="preserve"> </w:t>
      </w:r>
      <w:r w:rsidR="00367ED1" w:rsidRPr="000955E9">
        <w:rPr>
          <w:rFonts w:ascii="Arial" w:hAnsi="Arial" w:cs="Arial"/>
          <w:b/>
          <w:bCs/>
          <w:snapToGrid w:val="0"/>
          <w:sz w:val="24"/>
        </w:rPr>
        <w:t>NO</w:t>
      </w:r>
      <w:r w:rsidR="00677F16" w:rsidRPr="000955E9">
        <w:rPr>
          <w:rFonts w:ascii="Arial" w:hAnsi="Arial" w:cs="Arial"/>
          <w:b/>
          <w:bCs/>
          <w:snapToGrid w:val="0"/>
          <w:sz w:val="24"/>
        </w:rPr>
        <w:t>.: C</w:t>
      </w:r>
      <w:r w:rsidR="004803D4">
        <w:rPr>
          <w:rFonts w:ascii="Arial" w:hAnsi="Arial" w:cs="Arial"/>
          <w:b/>
          <w:bCs/>
          <w:snapToGrid w:val="0"/>
          <w:sz w:val="24"/>
        </w:rPr>
        <w:t>A</w:t>
      </w:r>
      <w:r w:rsidRPr="000955E9">
        <w:rPr>
          <w:rFonts w:ascii="Arial" w:hAnsi="Arial" w:cs="Arial"/>
          <w:b/>
          <w:bCs/>
          <w:snapToGrid w:val="0"/>
          <w:sz w:val="24"/>
        </w:rPr>
        <w:t xml:space="preserve"> </w:t>
      </w:r>
      <w:r w:rsidR="004803D4">
        <w:rPr>
          <w:rFonts w:ascii="Arial" w:hAnsi="Arial" w:cs="Arial"/>
          <w:b/>
          <w:bCs/>
          <w:snapToGrid w:val="0"/>
          <w:sz w:val="24"/>
        </w:rPr>
        <w:t>55</w:t>
      </w:r>
      <w:r w:rsidR="00CD7A31" w:rsidRPr="000955E9">
        <w:rPr>
          <w:rFonts w:ascii="Arial" w:hAnsi="Arial" w:cs="Arial"/>
          <w:b/>
          <w:bCs/>
          <w:snapToGrid w:val="0"/>
          <w:sz w:val="24"/>
        </w:rPr>
        <w:t>/20</w:t>
      </w:r>
      <w:r w:rsidR="004803D4">
        <w:rPr>
          <w:rFonts w:ascii="Arial" w:hAnsi="Arial" w:cs="Arial"/>
          <w:b/>
          <w:bCs/>
          <w:snapToGrid w:val="0"/>
          <w:sz w:val="24"/>
        </w:rPr>
        <w:t>17</w:t>
      </w:r>
    </w:p>
    <w:p w:rsidR="000243AC" w:rsidRDefault="00B22521" w:rsidP="00C012C8">
      <w:pPr>
        <w:widowControl w:val="0"/>
        <w:spacing w:line="360" w:lineRule="auto"/>
        <w:jc w:val="both"/>
        <w:rPr>
          <w:rFonts w:ascii="Arial" w:hAnsi="Arial" w:cs="Arial"/>
          <w:snapToGrid w:val="0"/>
          <w:sz w:val="24"/>
        </w:rPr>
      </w:pPr>
      <w:r w:rsidRPr="002420A4">
        <w:rPr>
          <w:rFonts w:ascii="Arial" w:hAnsi="Arial" w:cs="Arial"/>
          <w:snapToGrid w:val="0"/>
          <w:sz w:val="24"/>
        </w:rPr>
        <w:t>In the matter between</w:t>
      </w:r>
      <w:r w:rsidR="002420A4">
        <w:rPr>
          <w:rFonts w:ascii="Arial" w:hAnsi="Arial" w:cs="Arial"/>
          <w:snapToGrid w:val="0"/>
          <w:sz w:val="24"/>
        </w:rPr>
        <w:t>:</w:t>
      </w:r>
    </w:p>
    <w:p w:rsidR="002420A4" w:rsidRDefault="002420A4" w:rsidP="00C012C8">
      <w:pPr>
        <w:widowControl w:val="0"/>
        <w:spacing w:line="360" w:lineRule="auto"/>
        <w:jc w:val="both"/>
        <w:rPr>
          <w:rFonts w:ascii="Arial" w:hAnsi="Arial" w:cs="Arial"/>
          <w:b/>
          <w:snapToGrid w:val="0"/>
          <w:sz w:val="24"/>
        </w:rPr>
      </w:pPr>
    </w:p>
    <w:p w:rsidR="00D96495" w:rsidRDefault="004803D4" w:rsidP="00C012C8">
      <w:pPr>
        <w:widowControl w:val="0"/>
        <w:spacing w:line="360" w:lineRule="auto"/>
        <w:jc w:val="both"/>
        <w:rPr>
          <w:rFonts w:ascii="Arial" w:hAnsi="Arial" w:cs="Arial"/>
          <w:b/>
          <w:snapToGrid w:val="0"/>
          <w:sz w:val="24"/>
        </w:rPr>
      </w:pPr>
      <w:r>
        <w:rPr>
          <w:rFonts w:ascii="Arial" w:hAnsi="Arial" w:cs="Arial"/>
          <w:b/>
          <w:snapToGrid w:val="0"/>
          <w:sz w:val="24"/>
        </w:rPr>
        <w:t>KAVII MUMBANGO</w:t>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t>APPELLANT</w:t>
      </w:r>
    </w:p>
    <w:p w:rsidR="0092600C" w:rsidRDefault="0092600C" w:rsidP="00C012C8">
      <w:pPr>
        <w:widowControl w:val="0"/>
        <w:spacing w:line="360" w:lineRule="auto"/>
        <w:jc w:val="both"/>
        <w:rPr>
          <w:rFonts w:ascii="Arial" w:hAnsi="Arial" w:cs="Arial"/>
          <w:b/>
          <w:snapToGrid w:val="0"/>
          <w:sz w:val="24"/>
        </w:rPr>
      </w:pPr>
    </w:p>
    <w:p w:rsidR="002420A4" w:rsidRPr="00046032" w:rsidRDefault="002420A4" w:rsidP="00C012C8">
      <w:pPr>
        <w:widowControl w:val="0"/>
        <w:spacing w:line="360" w:lineRule="auto"/>
        <w:jc w:val="both"/>
        <w:rPr>
          <w:rFonts w:ascii="Arial" w:hAnsi="Arial" w:cs="Arial"/>
          <w:snapToGrid w:val="0"/>
          <w:sz w:val="24"/>
        </w:rPr>
      </w:pPr>
      <w:r w:rsidRPr="00046032">
        <w:rPr>
          <w:rFonts w:ascii="Arial" w:hAnsi="Arial" w:cs="Arial"/>
          <w:snapToGrid w:val="0"/>
          <w:sz w:val="24"/>
        </w:rPr>
        <w:t>and</w:t>
      </w:r>
    </w:p>
    <w:p w:rsidR="0092600C" w:rsidRDefault="0092600C" w:rsidP="00C012C8">
      <w:pPr>
        <w:widowControl w:val="0"/>
        <w:spacing w:line="360" w:lineRule="auto"/>
        <w:jc w:val="both"/>
        <w:rPr>
          <w:rFonts w:ascii="Arial" w:hAnsi="Arial" w:cs="Arial"/>
          <w:b/>
          <w:snapToGrid w:val="0"/>
          <w:sz w:val="24"/>
        </w:rPr>
      </w:pPr>
    </w:p>
    <w:p w:rsidR="002420A4" w:rsidRPr="002420A4" w:rsidRDefault="00AA5377" w:rsidP="00C012C8">
      <w:pPr>
        <w:widowControl w:val="0"/>
        <w:spacing w:line="360" w:lineRule="auto"/>
        <w:jc w:val="both"/>
        <w:rPr>
          <w:rFonts w:ascii="Arial" w:hAnsi="Arial" w:cs="Arial"/>
          <w:b/>
          <w:snapToGrid w:val="0"/>
          <w:sz w:val="24"/>
        </w:rPr>
      </w:pPr>
      <w:r>
        <w:rPr>
          <w:rFonts w:ascii="Arial" w:hAnsi="Arial" w:cs="Arial"/>
          <w:b/>
          <w:snapToGrid w:val="0"/>
          <w:sz w:val="24"/>
        </w:rPr>
        <w:t>THE STATE</w:t>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sidR="00CD7A31">
        <w:rPr>
          <w:rFonts w:ascii="Arial" w:hAnsi="Arial" w:cs="Arial"/>
          <w:b/>
          <w:snapToGrid w:val="0"/>
          <w:sz w:val="24"/>
        </w:rPr>
        <w:tab/>
      </w:r>
      <w:r w:rsidR="00CD7A31">
        <w:rPr>
          <w:rFonts w:ascii="Arial" w:hAnsi="Arial" w:cs="Arial"/>
          <w:b/>
          <w:snapToGrid w:val="0"/>
          <w:sz w:val="24"/>
        </w:rPr>
        <w:tab/>
      </w:r>
      <w:r w:rsidR="00CD7A31">
        <w:rPr>
          <w:rFonts w:ascii="Arial" w:hAnsi="Arial" w:cs="Arial"/>
          <w:b/>
          <w:snapToGrid w:val="0"/>
          <w:sz w:val="24"/>
        </w:rPr>
        <w:tab/>
      </w:r>
      <w:r w:rsidR="002420A4">
        <w:rPr>
          <w:rFonts w:ascii="Arial" w:hAnsi="Arial" w:cs="Arial"/>
          <w:b/>
          <w:snapToGrid w:val="0"/>
          <w:sz w:val="24"/>
        </w:rPr>
        <w:tab/>
        <w:t xml:space="preserve">       RESPONDENT</w:t>
      </w:r>
    </w:p>
    <w:p w:rsidR="00B22521" w:rsidRDefault="00B22521" w:rsidP="00C012C8">
      <w:pPr>
        <w:widowControl w:val="0"/>
        <w:spacing w:line="360" w:lineRule="auto"/>
        <w:jc w:val="both"/>
        <w:rPr>
          <w:rFonts w:ascii="Arial" w:hAnsi="Arial" w:cs="Arial"/>
          <w:b/>
          <w:bCs/>
          <w:snapToGrid w:val="0"/>
          <w:sz w:val="24"/>
        </w:rPr>
      </w:pPr>
    </w:p>
    <w:p w:rsidR="00CD7A31" w:rsidRPr="00CD7A31" w:rsidRDefault="00CD7A31" w:rsidP="00C012C8">
      <w:pPr>
        <w:widowControl w:val="0"/>
        <w:spacing w:line="360" w:lineRule="auto"/>
        <w:jc w:val="both"/>
        <w:rPr>
          <w:rFonts w:ascii="Arial" w:hAnsi="Arial" w:cs="Arial"/>
          <w:bCs/>
          <w:i/>
          <w:snapToGrid w:val="0"/>
          <w:sz w:val="24"/>
        </w:rPr>
      </w:pPr>
      <w:r>
        <w:rPr>
          <w:rFonts w:ascii="Arial" w:hAnsi="Arial" w:cs="Arial"/>
          <w:b/>
          <w:bCs/>
          <w:snapToGrid w:val="0"/>
          <w:sz w:val="24"/>
        </w:rPr>
        <w:t>Neutral citation:</w:t>
      </w:r>
      <w:r w:rsidR="00423391">
        <w:rPr>
          <w:rFonts w:ascii="Arial" w:hAnsi="Arial" w:cs="Arial"/>
          <w:bCs/>
          <w:i/>
          <w:snapToGrid w:val="0"/>
          <w:sz w:val="24"/>
        </w:rPr>
        <w:t xml:space="preserve"> </w:t>
      </w:r>
      <w:r w:rsidR="00367ED1">
        <w:rPr>
          <w:rFonts w:ascii="Arial" w:hAnsi="Arial" w:cs="Arial"/>
          <w:b/>
          <w:bCs/>
          <w:snapToGrid w:val="0"/>
          <w:sz w:val="24"/>
        </w:rPr>
        <w:t xml:space="preserve"> </w:t>
      </w:r>
      <w:r w:rsidR="004803D4">
        <w:rPr>
          <w:rFonts w:ascii="Arial" w:hAnsi="Arial" w:cs="Arial"/>
          <w:bCs/>
          <w:i/>
          <w:snapToGrid w:val="0"/>
          <w:sz w:val="24"/>
        </w:rPr>
        <w:t>Mumbango</w:t>
      </w:r>
      <w:r w:rsidR="00AA5377">
        <w:rPr>
          <w:rFonts w:ascii="Arial" w:hAnsi="Arial" w:cs="Arial"/>
          <w:bCs/>
          <w:i/>
          <w:snapToGrid w:val="0"/>
          <w:sz w:val="24"/>
        </w:rPr>
        <w:t xml:space="preserve"> v </w:t>
      </w:r>
      <w:r w:rsidR="00781FFA">
        <w:rPr>
          <w:rFonts w:ascii="Arial" w:hAnsi="Arial" w:cs="Arial"/>
          <w:bCs/>
          <w:i/>
          <w:snapToGrid w:val="0"/>
          <w:sz w:val="24"/>
        </w:rPr>
        <w:t>S</w:t>
      </w:r>
      <w:r>
        <w:rPr>
          <w:rFonts w:ascii="Arial" w:hAnsi="Arial" w:cs="Arial"/>
          <w:bCs/>
          <w:i/>
          <w:snapToGrid w:val="0"/>
          <w:sz w:val="24"/>
        </w:rPr>
        <w:t xml:space="preserve"> </w:t>
      </w:r>
      <w:r w:rsidR="000D3345">
        <w:rPr>
          <w:rFonts w:ascii="Arial" w:hAnsi="Arial" w:cs="Arial"/>
          <w:bCs/>
          <w:i/>
          <w:snapToGrid w:val="0"/>
          <w:sz w:val="24"/>
        </w:rPr>
        <w:t xml:space="preserve"> </w:t>
      </w:r>
      <w:r w:rsidR="004803D4">
        <w:rPr>
          <w:rFonts w:ascii="Arial" w:hAnsi="Arial" w:cs="Arial"/>
          <w:bCs/>
          <w:snapToGrid w:val="0"/>
          <w:sz w:val="24"/>
        </w:rPr>
        <w:t>(CA</w:t>
      </w:r>
      <w:r w:rsidR="00AA5377">
        <w:rPr>
          <w:rFonts w:ascii="Arial" w:hAnsi="Arial" w:cs="Arial"/>
          <w:bCs/>
          <w:snapToGrid w:val="0"/>
          <w:sz w:val="24"/>
        </w:rPr>
        <w:t xml:space="preserve"> </w:t>
      </w:r>
      <w:r w:rsidR="004803D4">
        <w:rPr>
          <w:rFonts w:ascii="Arial" w:hAnsi="Arial" w:cs="Arial"/>
          <w:bCs/>
          <w:snapToGrid w:val="0"/>
          <w:sz w:val="24"/>
        </w:rPr>
        <w:t>55</w:t>
      </w:r>
      <w:r w:rsidR="00367ED1">
        <w:rPr>
          <w:rFonts w:ascii="Arial" w:hAnsi="Arial" w:cs="Arial"/>
          <w:bCs/>
          <w:snapToGrid w:val="0"/>
          <w:sz w:val="24"/>
        </w:rPr>
        <w:t>/20</w:t>
      </w:r>
      <w:r w:rsidR="004803D4">
        <w:rPr>
          <w:rFonts w:ascii="Arial" w:hAnsi="Arial" w:cs="Arial"/>
          <w:bCs/>
          <w:snapToGrid w:val="0"/>
          <w:sz w:val="24"/>
        </w:rPr>
        <w:t>17</w:t>
      </w:r>
      <w:r w:rsidRPr="00CD7A31">
        <w:rPr>
          <w:rFonts w:ascii="Arial" w:hAnsi="Arial" w:cs="Arial"/>
          <w:bCs/>
          <w:snapToGrid w:val="0"/>
          <w:sz w:val="24"/>
        </w:rPr>
        <w:t>)</w:t>
      </w:r>
      <w:r w:rsidR="000D3345">
        <w:rPr>
          <w:rFonts w:ascii="Arial" w:hAnsi="Arial" w:cs="Arial"/>
          <w:bCs/>
          <w:snapToGrid w:val="0"/>
          <w:sz w:val="24"/>
        </w:rPr>
        <w:t xml:space="preserve"> </w:t>
      </w:r>
      <w:r w:rsidR="004803D4">
        <w:rPr>
          <w:rFonts w:ascii="Arial" w:hAnsi="Arial" w:cs="Arial"/>
          <w:bCs/>
          <w:snapToGrid w:val="0"/>
          <w:sz w:val="24"/>
        </w:rPr>
        <w:t xml:space="preserve"> [2017</w:t>
      </w:r>
      <w:r w:rsidR="001745CE">
        <w:rPr>
          <w:rFonts w:ascii="Arial" w:hAnsi="Arial" w:cs="Arial"/>
          <w:bCs/>
          <w:snapToGrid w:val="0"/>
          <w:sz w:val="24"/>
        </w:rPr>
        <w:t>]</w:t>
      </w:r>
      <w:r w:rsidR="000D3345">
        <w:rPr>
          <w:rFonts w:ascii="Arial" w:hAnsi="Arial" w:cs="Arial"/>
          <w:bCs/>
          <w:snapToGrid w:val="0"/>
          <w:sz w:val="24"/>
        </w:rPr>
        <w:t xml:space="preserve"> </w:t>
      </w:r>
      <w:r w:rsidR="004A4F38">
        <w:rPr>
          <w:rFonts w:ascii="Arial" w:hAnsi="Arial" w:cs="Arial"/>
          <w:bCs/>
          <w:snapToGrid w:val="0"/>
          <w:sz w:val="24"/>
        </w:rPr>
        <w:t xml:space="preserve"> </w:t>
      </w:r>
      <w:r w:rsidR="00423391">
        <w:rPr>
          <w:rFonts w:ascii="Arial" w:hAnsi="Arial" w:cs="Arial"/>
          <w:bCs/>
          <w:snapToGrid w:val="0"/>
          <w:sz w:val="24"/>
        </w:rPr>
        <w:t>NAHCM</w:t>
      </w:r>
      <w:r>
        <w:rPr>
          <w:rFonts w:ascii="Arial" w:hAnsi="Arial" w:cs="Arial"/>
          <w:bCs/>
          <w:snapToGrid w:val="0"/>
          <w:sz w:val="24"/>
        </w:rPr>
        <w:t>D</w:t>
      </w:r>
      <w:r w:rsidR="004A4F38">
        <w:rPr>
          <w:rFonts w:ascii="Arial" w:hAnsi="Arial" w:cs="Arial"/>
          <w:bCs/>
          <w:snapToGrid w:val="0"/>
          <w:sz w:val="24"/>
        </w:rPr>
        <w:t xml:space="preserve"> </w:t>
      </w:r>
      <w:r w:rsidR="000D3345">
        <w:rPr>
          <w:rFonts w:ascii="Arial" w:hAnsi="Arial" w:cs="Arial"/>
          <w:bCs/>
          <w:snapToGrid w:val="0"/>
          <w:sz w:val="24"/>
        </w:rPr>
        <w:t>215</w:t>
      </w:r>
      <w:r w:rsidR="00245929">
        <w:rPr>
          <w:rFonts w:ascii="Arial" w:hAnsi="Arial" w:cs="Arial"/>
          <w:bCs/>
          <w:snapToGrid w:val="0"/>
          <w:sz w:val="24"/>
        </w:rPr>
        <w:t xml:space="preserve"> </w:t>
      </w:r>
      <w:r w:rsidR="004A611C">
        <w:rPr>
          <w:rFonts w:ascii="Arial" w:hAnsi="Arial" w:cs="Arial"/>
          <w:bCs/>
          <w:snapToGrid w:val="0"/>
          <w:sz w:val="24"/>
        </w:rPr>
        <w:t>(</w:t>
      </w:r>
      <w:r w:rsidR="004803D4">
        <w:rPr>
          <w:rFonts w:ascii="Arial" w:hAnsi="Arial" w:cs="Arial"/>
          <w:bCs/>
          <w:snapToGrid w:val="0"/>
          <w:sz w:val="24"/>
        </w:rPr>
        <w:t>09 August 2017</w:t>
      </w:r>
      <w:r w:rsidR="000D1AF2">
        <w:rPr>
          <w:rFonts w:ascii="Arial" w:hAnsi="Arial" w:cs="Arial"/>
          <w:bCs/>
          <w:snapToGrid w:val="0"/>
          <w:sz w:val="24"/>
        </w:rPr>
        <w:t>)</w:t>
      </w:r>
    </w:p>
    <w:p w:rsidR="00CD7A31" w:rsidRDefault="00CD7A31" w:rsidP="00C012C8">
      <w:pPr>
        <w:widowControl w:val="0"/>
        <w:spacing w:line="360" w:lineRule="auto"/>
        <w:jc w:val="both"/>
        <w:rPr>
          <w:rFonts w:ascii="Arial" w:hAnsi="Arial" w:cs="Arial"/>
          <w:b/>
          <w:bCs/>
          <w:iCs/>
          <w:snapToGrid w:val="0"/>
          <w:sz w:val="24"/>
        </w:rPr>
      </w:pPr>
    </w:p>
    <w:p w:rsidR="00DF22BA" w:rsidRDefault="00924233" w:rsidP="00C012C8">
      <w:pPr>
        <w:widowControl w:val="0"/>
        <w:spacing w:line="360" w:lineRule="auto"/>
        <w:jc w:val="both"/>
        <w:rPr>
          <w:rFonts w:ascii="Arial" w:hAnsi="Arial" w:cs="Arial"/>
          <w:b/>
          <w:snapToGrid w:val="0"/>
          <w:sz w:val="24"/>
        </w:rPr>
      </w:pPr>
      <w:r w:rsidRPr="002420A4">
        <w:rPr>
          <w:rFonts w:ascii="Arial" w:hAnsi="Arial" w:cs="Arial"/>
          <w:b/>
          <w:bCs/>
          <w:iCs/>
          <w:snapToGrid w:val="0"/>
          <w:sz w:val="24"/>
        </w:rPr>
        <w:t>CORAM</w:t>
      </w:r>
      <w:r w:rsidRPr="002420A4">
        <w:rPr>
          <w:rFonts w:ascii="Arial" w:hAnsi="Arial" w:cs="Arial"/>
          <w:b/>
          <w:bCs/>
          <w:i/>
          <w:iCs/>
          <w:snapToGrid w:val="0"/>
          <w:sz w:val="24"/>
        </w:rPr>
        <w:t xml:space="preserve">:      </w:t>
      </w:r>
      <w:r w:rsidR="00B22521" w:rsidRPr="002420A4">
        <w:rPr>
          <w:rFonts w:ascii="Arial" w:hAnsi="Arial" w:cs="Arial"/>
          <w:b/>
          <w:bCs/>
          <w:i/>
          <w:iCs/>
          <w:snapToGrid w:val="0"/>
          <w:sz w:val="24"/>
        </w:rPr>
        <w:t xml:space="preserve">   </w:t>
      </w:r>
      <w:r w:rsidR="00DD6D8A" w:rsidRPr="00AC7148">
        <w:rPr>
          <w:rFonts w:ascii="Arial" w:hAnsi="Arial" w:cs="Arial"/>
          <w:bCs/>
          <w:snapToGrid w:val="0"/>
          <w:sz w:val="24"/>
        </w:rPr>
        <w:t>SIBOLEKA</w:t>
      </w:r>
      <w:r w:rsidR="002420A4" w:rsidRPr="00AC7148">
        <w:rPr>
          <w:rFonts w:ascii="Arial" w:hAnsi="Arial" w:cs="Arial"/>
          <w:bCs/>
          <w:snapToGrid w:val="0"/>
          <w:sz w:val="24"/>
        </w:rPr>
        <w:t xml:space="preserve"> J</w:t>
      </w:r>
      <w:r w:rsidR="00AF5552">
        <w:rPr>
          <w:rFonts w:ascii="Arial" w:hAnsi="Arial" w:cs="Arial"/>
          <w:bCs/>
          <w:snapToGrid w:val="0"/>
          <w:sz w:val="24"/>
        </w:rPr>
        <w:t xml:space="preserve"> </w:t>
      </w:r>
    </w:p>
    <w:p w:rsidR="0016416B" w:rsidRPr="002420A4" w:rsidRDefault="005030CF" w:rsidP="00C012C8">
      <w:pPr>
        <w:widowControl w:val="0"/>
        <w:spacing w:line="360" w:lineRule="auto"/>
        <w:jc w:val="both"/>
        <w:rPr>
          <w:rFonts w:ascii="Arial" w:hAnsi="Arial" w:cs="Arial"/>
          <w:b/>
          <w:snapToGrid w:val="0"/>
          <w:sz w:val="24"/>
        </w:rPr>
      </w:pPr>
      <w:r w:rsidRPr="002420A4">
        <w:rPr>
          <w:rFonts w:ascii="Arial" w:hAnsi="Arial" w:cs="Arial"/>
          <w:b/>
          <w:snapToGrid w:val="0"/>
          <w:sz w:val="24"/>
        </w:rPr>
        <w:t>Hea</w:t>
      </w:r>
      <w:r w:rsidR="00F1161A" w:rsidRPr="002420A4">
        <w:rPr>
          <w:rFonts w:ascii="Arial" w:hAnsi="Arial" w:cs="Arial"/>
          <w:b/>
          <w:snapToGrid w:val="0"/>
          <w:sz w:val="24"/>
        </w:rPr>
        <w:t xml:space="preserve">rd on:        </w:t>
      </w:r>
      <w:r w:rsidR="004803D4">
        <w:rPr>
          <w:rFonts w:ascii="Arial" w:hAnsi="Arial" w:cs="Arial"/>
          <w:b/>
          <w:snapToGrid w:val="0"/>
          <w:sz w:val="24"/>
        </w:rPr>
        <w:t>3</w:t>
      </w:r>
      <w:r w:rsidR="004A611C">
        <w:rPr>
          <w:rFonts w:ascii="Arial" w:hAnsi="Arial" w:cs="Arial"/>
          <w:b/>
          <w:snapToGrid w:val="0"/>
          <w:sz w:val="24"/>
        </w:rPr>
        <w:t>1</w:t>
      </w:r>
      <w:r w:rsidR="004803D4">
        <w:rPr>
          <w:rFonts w:ascii="Arial" w:hAnsi="Arial" w:cs="Arial"/>
          <w:b/>
          <w:snapToGrid w:val="0"/>
          <w:sz w:val="24"/>
        </w:rPr>
        <w:t xml:space="preserve"> July 2017</w:t>
      </w:r>
    </w:p>
    <w:p w:rsidR="00CD7A31" w:rsidRDefault="00065D41" w:rsidP="00C012C8">
      <w:pPr>
        <w:widowControl w:val="0"/>
        <w:spacing w:line="360" w:lineRule="auto"/>
        <w:jc w:val="both"/>
        <w:rPr>
          <w:rFonts w:ascii="Arial" w:hAnsi="Arial" w:cs="Arial"/>
          <w:b/>
          <w:snapToGrid w:val="0"/>
          <w:sz w:val="24"/>
        </w:rPr>
      </w:pPr>
      <w:r>
        <w:rPr>
          <w:rFonts w:ascii="Arial" w:hAnsi="Arial" w:cs="Arial"/>
          <w:b/>
          <w:snapToGrid w:val="0"/>
          <w:sz w:val="24"/>
        </w:rPr>
        <w:t xml:space="preserve">Delivered: </w:t>
      </w:r>
      <w:r w:rsidR="00CD4C87">
        <w:rPr>
          <w:rFonts w:ascii="Arial" w:hAnsi="Arial" w:cs="Arial"/>
          <w:b/>
          <w:snapToGrid w:val="0"/>
          <w:sz w:val="24"/>
        </w:rPr>
        <w:t xml:space="preserve"> </w:t>
      </w:r>
      <w:r w:rsidR="00245929">
        <w:rPr>
          <w:rFonts w:ascii="Arial" w:hAnsi="Arial" w:cs="Arial"/>
          <w:b/>
          <w:snapToGrid w:val="0"/>
          <w:sz w:val="24"/>
        </w:rPr>
        <w:tab/>
        <w:t xml:space="preserve">   </w:t>
      </w:r>
      <w:r w:rsidR="004803D4">
        <w:rPr>
          <w:rFonts w:ascii="Arial" w:hAnsi="Arial" w:cs="Arial"/>
          <w:b/>
          <w:snapToGrid w:val="0"/>
          <w:sz w:val="24"/>
        </w:rPr>
        <w:t>09</w:t>
      </w:r>
      <w:r w:rsidR="004A611C">
        <w:rPr>
          <w:rFonts w:ascii="Arial" w:hAnsi="Arial" w:cs="Arial"/>
          <w:b/>
          <w:snapToGrid w:val="0"/>
          <w:sz w:val="24"/>
        </w:rPr>
        <w:t xml:space="preserve"> </w:t>
      </w:r>
      <w:r w:rsidR="004803D4">
        <w:rPr>
          <w:rFonts w:ascii="Arial" w:hAnsi="Arial" w:cs="Arial"/>
          <w:b/>
          <w:snapToGrid w:val="0"/>
          <w:sz w:val="24"/>
        </w:rPr>
        <w:t>August</w:t>
      </w:r>
      <w:r w:rsidR="003B7C42">
        <w:rPr>
          <w:rFonts w:ascii="Arial" w:hAnsi="Arial" w:cs="Arial"/>
          <w:b/>
          <w:snapToGrid w:val="0"/>
          <w:sz w:val="24"/>
        </w:rPr>
        <w:t xml:space="preserve"> </w:t>
      </w:r>
      <w:r w:rsidR="004803D4">
        <w:rPr>
          <w:rFonts w:ascii="Arial" w:hAnsi="Arial" w:cs="Arial"/>
          <w:b/>
          <w:snapToGrid w:val="0"/>
          <w:sz w:val="24"/>
        </w:rPr>
        <w:t>2017</w:t>
      </w:r>
    </w:p>
    <w:p w:rsidR="00245929" w:rsidRDefault="00245929" w:rsidP="00C012C8">
      <w:pPr>
        <w:widowControl w:val="0"/>
        <w:spacing w:line="360" w:lineRule="auto"/>
        <w:jc w:val="both"/>
        <w:rPr>
          <w:rFonts w:ascii="Arial" w:hAnsi="Arial" w:cs="Arial"/>
          <w:b/>
          <w:snapToGrid w:val="0"/>
          <w:sz w:val="24"/>
        </w:rPr>
      </w:pPr>
    </w:p>
    <w:p w:rsidR="006C093B" w:rsidRDefault="00CD7A31" w:rsidP="00C012C8">
      <w:pPr>
        <w:widowControl w:val="0"/>
        <w:spacing w:line="360" w:lineRule="auto"/>
        <w:jc w:val="both"/>
        <w:rPr>
          <w:rFonts w:ascii="Arial" w:hAnsi="Arial" w:cs="Arial"/>
          <w:snapToGrid w:val="0"/>
          <w:sz w:val="24"/>
        </w:rPr>
      </w:pPr>
      <w:r>
        <w:rPr>
          <w:rFonts w:ascii="Arial" w:hAnsi="Arial" w:cs="Arial"/>
          <w:b/>
          <w:snapToGrid w:val="0"/>
          <w:sz w:val="24"/>
        </w:rPr>
        <w:t xml:space="preserve">Flynote: </w:t>
      </w:r>
      <w:r w:rsidR="004803D4">
        <w:rPr>
          <w:rFonts w:ascii="Arial" w:hAnsi="Arial" w:cs="Arial"/>
          <w:snapToGrid w:val="0"/>
          <w:sz w:val="24"/>
        </w:rPr>
        <w:t>Criminal law</w:t>
      </w:r>
      <w:r w:rsidR="00B2461D">
        <w:rPr>
          <w:rFonts w:ascii="Arial" w:hAnsi="Arial" w:cs="Arial"/>
          <w:snapToGrid w:val="0"/>
          <w:sz w:val="24"/>
        </w:rPr>
        <w:t xml:space="preserve"> – Appeal against Magist</w:t>
      </w:r>
      <w:r w:rsidR="00245929">
        <w:rPr>
          <w:rFonts w:ascii="Arial" w:hAnsi="Arial" w:cs="Arial"/>
          <w:snapToGrid w:val="0"/>
          <w:sz w:val="24"/>
        </w:rPr>
        <w:t>rate’s refusal to grant bail – Real question,</w:t>
      </w:r>
      <w:r w:rsidR="00B2461D">
        <w:rPr>
          <w:rFonts w:ascii="Arial" w:hAnsi="Arial" w:cs="Arial"/>
          <w:snapToGrid w:val="0"/>
          <w:sz w:val="24"/>
        </w:rPr>
        <w:t xml:space="preserve"> can it be said that Magistrate who has discretion to grant bail exerc</w:t>
      </w:r>
      <w:r w:rsidR="00245929">
        <w:rPr>
          <w:rFonts w:ascii="Arial" w:hAnsi="Arial" w:cs="Arial"/>
          <w:snapToGrid w:val="0"/>
          <w:sz w:val="24"/>
        </w:rPr>
        <w:t>ised that discretion wrongly – T</w:t>
      </w:r>
      <w:r w:rsidR="00B2461D">
        <w:rPr>
          <w:rFonts w:ascii="Arial" w:hAnsi="Arial" w:cs="Arial"/>
          <w:snapToGrid w:val="0"/>
          <w:sz w:val="24"/>
        </w:rPr>
        <w:t>he fac</w:t>
      </w:r>
      <w:r w:rsidR="00245929">
        <w:rPr>
          <w:rFonts w:ascii="Arial" w:hAnsi="Arial" w:cs="Arial"/>
          <w:snapToGrid w:val="0"/>
          <w:sz w:val="24"/>
        </w:rPr>
        <w:t>ts show that is not the case – A</w:t>
      </w:r>
      <w:r w:rsidR="00B2461D">
        <w:rPr>
          <w:rFonts w:ascii="Arial" w:hAnsi="Arial" w:cs="Arial"/>
          <w:snapToGrid w:val="0"/>
          <w:sz w:val="24"/>
        </w:rPr>
        <w:t>ppeal dismissed.</w:t>
      </w:r>
    </w:p>
    <w:p w:rsidR="00B2461D" w:rsidRDefault="00B2461D" w:rsidP="00C012C8">
      <w:pPr>
        <w:widowControl w:val="0"/>
        <w:spacing w:line="360" w:lineRule="auto"/>
        <w:jc w:val="both"/>
        <w:rPr>
          <w:rFonts w:ascii="Arial" w:hAnsi="Arial" w:cs="Arial"/>
          <w:snapToGrid w:val="0"/>
          <w:sz w:val="24"/>
        </w:rPr>
      </w:pPr>
    </w:p>
    <w:p w:rsidR="006C093B" w:rsidRPr="00B2461D" w:rsidRDefault="005B27F4" w:rsidP="00C012C8">
      <w:pPr>
        <w:widowControl w:val="0"/>
        <w:spacing w:line="360" w:lineRule="auto"/>
        <w:jc w:val="both"/>
        <w:rPr>
          <w:rFonts w:ascii="Arial" w:hAnsi="Arial" w:cs="Arial"/>
          <w:snapToGrid w:val="0"/>
          <w:sz w:val="24"/>
        </w:rPr>
      </w:pPr>
      <w:r>
        <w:rPr>
          <w:rFonts w:ascii="Arial" w:hAnsi="Arial" w:cs="Arial"/>
          <w:b/>
          <w:snapToGrid w:val="0"/>
          <w:sz w:val="24"/>
        </w:rPr>
        <w:lastRenderedPageBreak/>
        <w:t xml:space="preserve">Summary: </w:t>
      </w:r>
      <w:r w:rsidR="00B2461D">
        <w:rPr>
          <w:rFonts w:ascii="Arial" w:hAnsi="Arial" w:cs="Arial"/>
          <w:snapToGrid w:val="0"/>
          <w:sz w:val="24"/>
        </w:rPr>
        <w:t>Appellant, a stock theft suspect granted bail pending finalization of his case. In the meantime and while still on bail serious fresh allegation of theft of 44 cattle valued N$25</w:t>
      </w:r>
      <w:r w:rsidR="00267757">
        <w:rPr>
          <w:rFonts w:ascii="Arial" w:hAnsi="Arial" w:cs="Arial"/>
          <w:snapToGrid w:val="0"/>
          <w:sz w:val="24"/>
        </w:rPr>
        <w:t>0</w:t>
      </w:r>
      <w:r w:rsidR="00B2461D">
        <w:rPr>
          <w:rFonts w:ascii="Arial" w:hAnsi="Arial" w:cs="Arial"/>
          <w:snapToGrid w:val="0"/>
          <w:sz w:val="24"/>
        </w:rPr>
        <w:t xml:space="preserve"> 000 caused his arrest. Allegations on both matters shows the same modus operandi which is the placing of his ear tags and brand marks on suspected stolen cattle.</w:t>
      </w:r>
    </w:p>
    <w:p w:rsidR="005B27F4" w:rsidRPr="005B27F4" w:rsidRDefault="005B27F4" w:rsidP="00C012C8">
      <w:pPr>
        <w:widowControl w:val="0"/>
        <w:spacing w:line="360" w:lineRule="auto"/>
        <w:jc w:val="both"/>
        <w:rPr>
          <w:rFonts w:ascii="Arial" w:hAnsi="Arial" w:cs="Arial"/>
          <w:b/>
          <w:snapToGrid w:val="0"/>
          <w:sz w:val="24"/>
        </w:rPr>
      </w:pPr>
    </w:p>
    <w:p w:rsidR="003D55F0" w:rsidRDefault="005B27F4" w:rsidP="00C012C8">
      <w:pPr>
        <w:widowControl w:val="0"/>
        <w:spacing w:line="360" w:lineRule="auto"/>
        <w:jc w:val="both"/>
        <w:rPr>
          <w:rFonts w:ascii="Arial" w:hAnsi="Arial" w:cs="Arial"/>
          <w:snapToGrid w:val="0"/>
          <w:sz w:val="24"/>
          <w:szCs w:val="24"/>
        </w:rPr>
      </w:pPr>
      <w:r w:rsidRPr="00245929">
        <w:rPr>
          <w:rFonts w:ascii="Arial" w:hAnsi="Arial" w:cs="Arial"/>
          <w:i/>
          <w:snapToGrid w:val="0"/>
          <w:sz w:val="24"/>
          <w:szCs w:val="24"/>
        </w:rPr>
        <w:t>Held</w:t>
      </w:r>
      <w:r>
        <w:rPr>
          <w:rFonts w:ascii="Arial" w:hAnsi="Arial" w:cs="Arial"/>
          <w:snapToGrid w:val="0"/>
          <w:sz w:val="24"/>
          <w:szCs w:val="24"/>
        </w:rPr>
        <w:t xml:space="preserve">: </w:t>
      </w:r>
      <w:r w:rsidR="00091271">
        <w:rPr>
          <w:rFonts w:ascii="Arial" w:hAnsi="Arial" w:cs="Arial"/>
          <w:snapToGrid w:val="0"/>
          <w:sz w:val="24"/>
          <w:szCs w:val="24"/>
        </w:rPr>
        <w:t>In view of the circumstances of this matter I am unable to find fault in the manner in which the Magistrate in the Court a quo exercised his discretion refusing to release the appellant on bail.</w:t>
      </w:r>
    </w:p>
    <w:p w:rsidR="00091271" w:rsidRDefault="00091271" w:rsidP="00C012C8">
      <w:pPr>
        <w:widowControl w:val="0"/>
        <w:spacing w:line="360" w:lineRule="auto"/>
        <w:jc w:val="both"/>
        <w:rPr>
          <w:rFonts w:ascii="Arial" w:hAnsi="Arial" w:cs="Arial"/>
          <w:snapToGrid w:val="0"/>
          <w:sz w:val="24"/>
          <w:szCs w:val="24"/>
        </w:rPr>
      </w:pPr>
    </w:p>
    <w:p w:rsidR="003D55F0" w:rsidRDefault="00091271" w:rsidP="00C012C8">
      <w:pPr>
        <w:widowControl w:val="0"/>
        <w:spacing w:line="360" w:lineRule="auto"/>
        <w:jc w:val="both"/>
        <w:rPr>
          <w:rFonts w:ascii="Arial" w:hAnsi="Arial" w:cs="Arial"/>
          <w:snapToGrid w:val="0"/>
          <w:sz w:val="24"/>
          <w:szCs w:val="24"/>
        </w:rPr>
      </w:pPr>
      <w:r w:rsidRPr="00245929">
        <w:rPr>
          <w:rFonts w:ascii="Arial" w:hAnsi="Arial" w:cs="Arial"/>
          <w:i/>
          <w:snapToGrid w:val="0"/>
          <w:sz w:val="24"/>
          <w:szCs w:val="24"/>
        </w:rPr>
        <w:t>Held</w:t>
      </w:r>
      <w:r>
        <w:rPr>
          <w:rFonts w:ascii="Arial" w:hAnsi="Arial" w:cs="Arial"/>
          <w:snapToGrid w:val="0"/>
          <w:sz w:val="24"/>
          <w:szCs w:val="24"/>
        </w:rPr>
        <w:t>: The appeal is dismissed.</w:t>
      </w:r>
    </w:p>
    <w:p w:rsidR="00234144" w:rsidRDefault="00234144"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234144" w:rsidRDefault="00234144" w:rsidP="00360AF8">
      <w:pPr>
        <w:widowControl w:val="0"/>
        <w:spacing w:line="360" w:lineRule="auto"/>
        <w:jc w:val="center"/>
        <w:rPr>
          <w:rFonts w:ascii="Arial" w:hAnsi="Arial" w:cs="Arial"/>
          <w:b/>
          <w:snapToGrid w:val="0"/>
          <w:sz w:val="24"/>
          <w:szCs w:val="24"/>
        </w:rPr>
      </w:pPr>
      <w:r>
        <w:rPr>
          <w:rFonts w:ascii="Arial" w:hAnsi="Arial" w:cs="Arial"/>
          <w:b/>
          <w:snapToGrid w:val="0"/>
          <w:sz w:val="24"/>
          <w:szCs w:val="24"/>
        </w:rPr>
        <w:t>ORDER</w:t>
      </w:r>
    </w:p>
    <w:p w:rsidR="007D3DED" w:rsidRPr="007D3DED" w:rsidRDefault="007D3DED" w:rsidP="007D3DED">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7D3DED" w:rsidRDefault="007D3DED" w:rsidP="00C012C8">
      <w:pPr>
        <w:widowControl w:val="0"/>
        <w:spacing w:line="360" w:lineRule="auto"/>
        <w:jc w:val="both"/>
        <w:rPr>
          <w:rFonts w:ascii="Arial" w:hAnsi="Arial" w:cs="Arial"/>
          <w:snapToGrid w:val="0"/>
          <w:sz w:val="24"/>
          <w:szCs w:val="24"/>
        </w:rPr>
      </w:pPr>
    </w:p>
    <w:p w:rsidR="00234144" w:rsidRPr="00D558F7" w:rsidRDefault="00091271" w:rsidP="00D558F7">
      <w:pPr>
        <w:widowControl w:val="0"/>
        <w:spacing w:line="360" w:lineRule="auto"/>
        <w:jc w:val="both"/>
        <w:rPr>
          <w:rFonts w:ascii="Arial" w:hAnsi="Arial" w:cs="Arial"/>
          <w:snapToGrid w:val="0"/>
          <w:sz w:val="24"/>
          <w:szCs w:val="24"/>
        </w:rPr>
      </w:pPr>
      <w:r>
        <w:rPr>
          <w:rFonts w:ascii="Arial" w:hAnsi="Arial" w:cs="Arial"/>
          <w:snapToGrid w:val="0"/>
          <w:sz w:val="24"/>
          <w:szCs w:val="24"/>
        </w:rPr>
        <w:t>The appeal is dismissed.</w:t>
      </w:r>
    </w:p>
    <w:p w:rsidR="00D546D8" w:rsidRPr="00D546D8" w:rsidRDefault="00D546D8" w:rsidP="00D546D8">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234144" w:rsidRDefault="00245929" w:rsidP="00D558F7">
      <w:pPr>
        <w:widowControl w:val="0"/>
        <w:spacing w:line="360" w:lineRule="auto"/>
        <w:jc w:val="center"/>
        <w:rPr>
          <w:rFonts w:ascii="Arial" w:hAnsi="Arial" w:cs="Arial"/>
          <w:b/>
          <w:snapToGrid w:val="0"/>
          <w:sz w:val="24"/>
          <w:szCs w:val="24"/>
        </w:rPr>
      </w:pPr>
      <w:r>
        <w:rPr>
          <w:rFonts w:ascii="Arial" w:hAnsi="Arial" w:cs="Arial"/>
          <w:b/>
          <w:snapToGrid w:val="0"/>
          <w:sz w:val="24"/>
          <w:szCs w:val="24"/>
        </w:rPr>
        <w:t>JUDGMENT</w:t>
      </w:r>
    </w:p>
    <w:p w:rsidR="00D558F7" w:rsidRPr="00D558F7" w:rsidRDefault="00D558F7" w:rsidP="00D558F7">
      <w:pPr>
        <w:widowControl w:val="0"/>
        <w:spacing w:line="360" w:lineRule="auto"/>
        <w:rPr>
          <w:rFonts w:ascii="Arial" w:hAnsi="Arial" w:cs="Arial"/>
          <w:snapToGrid w:val="0"/>
          <w:sz w:val="24"/>
          <w:szCs w:val="24"/>
        </w:rPr>
      </w:pPr>
      <w:r>
        <w:rPr>
          <w:rFonts w:ascii="Arial" w:hAnsi="Arial" w:cs="Arial"/>
          <w:snapToGrid w:val="0"/>
          <w:sz w:val="24"/>
          <w:szCs w:val="24"/>
        </w:rPr>
        <w:t>________________________________________________________________</w:t>
      </w:r>
    </w:p>
    <w:p w:rsidR="00234144" w:rsidRPr="00C012C8" w:rsidRDefault="00234144" w:rsidP="00C012C8">
      <w:pPr>
        <w:widowControl w:val="0"/>
        <w:spacing w:line="360" w:lineRule="auto"/>
        <w:jc w:val="both"/>
        <w:rPr>
          <w:rFonts w:ascii="Arial" w:hAnsi="Arial" w:cs="Arial"/>
          <w:snapToGrid w:val="0"/>
          <w:sz w:val="24"/>
          <w:szCs w:val="24"/>
        </w:rPr>
      </w:pPr>
      <w:r w:rsidRPr="00C012C8">
        <w:rPr>
          <w:rFonts w:ascii="Arial" w:hAnsi="Arial" w:cs="Arial"/>
          <w:snapToGrid w:val="0"/>
          <w:sz w:val="24"/>
          <w:szCs w:val="24"/>
        </w:rPr>
        <w:t>SIBOLEKA J</w:t>
      </w:r>
      <w:r w:rsidR="006436CB">
        <w:rPr>
          <w:rFonts w:ascii="Arial" w:hAnsi="Arial" w:cs="Arial"/>
          <w:snapToGrid w:val="0"/>
          <w:sz w:val="24"/>
          <w:szCs w:val="24"/>
        </w:rPr>
        <w:t>:</w:t>
      </w:r>
    </w:p>
    <w:p w:rsidR="003703C9" w:rsidRDefault="003703C9" w:rsidP="00C012C8">
      <w:pPr>
        <w:widowControl w:val="0"/>
        <w:spacing w:line="360" w:lineRule="auto"/>
        <w:jc w:val="both"/>
        <w:rPr>
          <w:rFonts w:ascii="Arial" w:hAnsi="Arial" w:cs="Arial"/>
          <w:b/>
          <w:snapToGrid w:val="0"/>
          <w:sz w:val="24"/>
          <w:szCs w:val="24"/>
        </w:rPr>
      </w:pPr>
    </w:p>
    <w:p w:rsidR="00E31E5C" w:rsidRDefault="00E65AAB" w:rsidP="00E65AAB">
      <w:pPr>
        <w:widowControl w:val="0"/>
        <w:spacing w:line="360" w:lineRule="auto"/>
        <w:jc w:val="both"/>
        <w:rPr>
          <w:rFonts w:ascii="Arial" w:hAnsi="Arial" w:cs="Arial"/>
          <w:snapToGrid w:val="0"/>
          <w:sz w:val="24"/>
          <w:szCs w:val="24"/>
        </w:rPr>
      </w:pPr>
      <w:r>
        <w:rPr>
          <w:rFonts w:ascii="Arial" w:hAnsi="Arial" w:cs="Arial"/>
          <w:snapToGrid w:val="0"/>
          <w:sz w:val="24"/>
          <w:szCs w:val="24"/>
        </w:rPr>
        <w:t>[1]</w:t>
      </w:r>
      <w:r>
        <w:rPr>
          <w:rFonts w:ascii="Arial" w:hAnsi="Arial" w:cs="Arial"/>
          <w:snapToGrid w:val="0"/>
          <w:sz w:val="24"/>
          <w:szCs w:val="24"/>
        </w:rPr>
        <w:tab/>
      </w:r>
      <w:r w:rsidR="00C41C77">
        <w:rPr>
          <w:rFonts w:ascii="Arial" w:hAnsi="Arial" w:cs="Arial"/>
          <w:snapToGrid w:val="0"/>
          <w:sz w:val="24"/>
          <w:szCs w:val="24"/>
        </w:rPr>
        <w:t>The appellan</w:t>
      </w:r>
      <w:r w:rsidR="0037143D">
        <w:rPr>
          <w:rFonts w:ascii="Arial" w:hAnsi="Arial" w:cs="Arial"/>
          <w:snapToGrid w:val="0"/>
          <w:sz w:val="24"/>
          <w:szCs w:val="24"/>
        </w:rPr>
        <w:t>t and three others are</w:t>
      </w:r>
      <w:r w:rsidR="00C41C77">
        <w:rPr>
          <w:rFonts w:ascii="Arial" w:hAnsi="Arial" w:cs="Arial"/>
          <w:snapToGrid w:val="0"/>
          <w:sz w:val="24"/>
          <w:szCs w:val="24"/>
        </w:rPr>
        <w:t xml:space="preserve"> facing the charge of </w:t>
      </w:r>
      <w:r w:rsidR="0037143D">
        <w:rPr>
          <w:rFonts w:ascii="Arial" w:hAnsi="Arial" w:cs="Arial"/>
          <w:snapToGrid w:val="0"/>
          <w:sz w:val="24"/>
          <w:szCs w:val="24"/>
        </w:rPr>
        <w:t xml:space="preserve">alleged </w:t>
      </w:r>
      <w:r w:rsidR="00C41C77">
        <w:rPr>
          <w:rFonts w:ascii="Arial" w:hAnsi="Arial" w:cs="Arial"/>
          <w:snapToGrid w:val="0"/>
          <w:sz w:val="24"/>
          <w:szCs w:val="24"/>
        </w:rPr>
        <w:t>thef</w:t>
      </w:r>
      <w:r w:rsidR="0037143D">
        <w:rPr>
          <w:rFonts w:ascii="Arial" w:hAnsi="Arial" w:cs="Arial"/>
          <w:snapToGrid w:val="0"/>
          <w:sz w:val="24"/>
          <w:szCs w:val="24"/>
        </w:rPr>
        <w:t>t of 44 livestock valued at N$25</w:t>
      </w:r>
      <w:r w:rsidR="00C41C77">
        <w:rPr>
          <w:rFonts w:ascii="Arial" w:hAnsi="Arial" w:cs="Arial"/>
          <w:snapToGrid w:val="0"/>
          <w:sz w:val="24"/>
          <w:szCs w:val="24"/>
        </w:rPr>
        <w:t xml:space="preserve">0 000. This appeal judgment is only in respect of the appellant, accused 3 on the main trial. At the time he launched a formal application for bail, the matter had not taken yet been pleaded to. It is the Magistrate’s </w:t>
      </w:r>
      <w:r w:rsidR="0037143D">
        <w:rPr>
          <w:rFonts w:ascii="Arial" w:hAnsi="Arial" w:cs="Arial"/>
          <w:snapToGrid w:val="0"/>
          <w:sz w:val="24"/>
          <w:szCs w:val="24"/>
        </w:rPr>
        <w:t>refusal to release him</w:t>
      </w:r>
      <w:r w:rsidR="00C41C77">
        <w:rPr>
          <w:rFonts w:ascii="Arial" w:hAnsi="Arial" w:cs="Arial"/>
          <w:snapToGrid w:val="0"/>
          <w:sz w:val="24"/>
          <w:szCs w:val="24"/>
        </w:rPr>
        <w:t xml:space="preserve"> on bail that is appealed against.</w:t>
      </w:r>
    </w:p>
    <w:p w:rsidR="00E31E5C" w:rsidRDefault="00E31E5C" w:rsidP="00C012C8">
      <w:pPr>
        <w:widowControl w:val="0"/>
        <w:spacing w:line="360" w:lineRule="auto"/>
        <w:jc w:val="both"/>
        <w:rPr>
          <w:rFonts w:ascii="Arial" w:hAnsi="Arial" w:cs="Arial"/>
          <w:snapToGrid w:val="0"/>
          <w:sz w:val="24"/>
          <w:szCs w:val="24"/>
        </w:rPr>
      </w:pPr>
    </w:p>
    <w:p w:rsidR="00C41C77" w:rsidRDefault="00E65AAB"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[2]</w:t>
      </w:r>
      <w:r>
        <w:rPr>
          <w:rFonts w:ascii="Arial" w:hAnsi="Arial" w:cs="Arial"/>
          <w:snapToGrid w:val="0"/>
          <w:sz w:val="24"/>
          <w:szCs w:val="24"/>
        </w:rPr>
        <w:tab/>
      </w:r>
      <w:r w:rsidR="002A0A4F">
        <w:rPr>
          <w:rFonts w:ascii="Arial" w:hAnsi="Arial" w:cs="Arial"/>
          <w:snapToGrid w:val="0"/>
          <w:sz w:val="24"/>
          <w:szCs w:val="24"/>
        </w:rPr>
        <w:t xml:space="preserve">The </w:t>
      </w:r>
      <w:r w:rsidR="0037143D">
        <w:rPr>
          <w:rFonts w:ascii="Arial" w:hAnsi="Arial" w:cs="Arial"/>
          <w:snapToGrid w:val="0"/>
          <w:sz w:val="24"/>
          <w:szCs w:val="24"/>
        </w:rPr>
        <w:t>grounds</w:t>
      </w:r>
      <w:r w:rsidR="00C41C77">
        <w:rPr>
          <w:rFonts w:ascii="Arial" w:hAnsi="Arial" w:cs="Arial"/>
          <w:snapToGrid w:val="0"/>
          <w:sz w:val="24"/>
          <w:szCs w:val="24"/>
        </w:rPr>
        <w:t xml:space="preserve"> are </w:t>
      </w:r>
      <w:r w:rsidR="0037143D">
        <w:rPr>
          <w:rFonts w:ascii="Arial" w:hAnsi="Arial" w:cs="Arial"/>
          <w:snapToGrid w:val="0"/>
          <w:sz w:val="24"/>
          <w:szCs w:val="24"/>
        </w:rPr>
        <w:t>as follows</w:t>
      </w:r>
      <w:r w:rsidR="00C41C77">
        <w:rPr>
          <w:rFonts w:ascii="Arial" w:hAnsi="Arial" w:cs="Arial"/>
          <w:snapToGrid w:val="0"/>
          <w:sz w:val="24"/>
          <w:szCs w:val="24"/>
        </w:rPr>
        <w:t>:</w:t>
      </w:r>
    </w:p>
    <w:p w:rsidR="0040633A" w:rsidRDefault="0040633A" w:rsidP="00C012C8">
      <w:pPr>
        <w:widowControl w:val="0"/>
        <w:spacing w:line="360" w:lineRule="auto"/>
        <w:jc w:val="both"/>
        <w:rPr>
          <w:rFonts w:ascii="Arial" w:hAnsi="Arial" w:cs="Arial"/>
          <w:snapToGrid w:val="0"/>
          <w:sz w:val="22"/>
          <w:szCs w:val="22"/>
        </w:rPr>
      </w:pPr>
    </w:p>
    <w:p w:rsidR="00AE71C1" w:rsidRDefault="00245929" w:rsidP="00245929">
      <w:pPr>
        <w:widowControl w:val="0"/>
        <w:spacing w:line="360" w:lineRule="auto"/>
        <w:ind w:left="720"/>
        <w:jc w:val="both"/>
        <w:rPr>
          <w:rFonts w:ascii="Arial" w:hAnsi="Arial" w:cs="Arial"/>
          <w:snapToGrid w:val="0"/>
          <w:sz w:val="22"/>
          <w:szCs w:val="22"/>
        </w:rPr>
      </w:pPr>
      <w:r>
        <w:rPr>
          <w:rFonts w:ascii="Arial" w:hAnsi="Arial" w:cs="Arial"/>
          <w:snapToGrid w:val="0"/>
          <w:sz w:val="22"/>
          <w:szCs w:val="22"/>
        </w:rPr>
        <w:t>‘</w:t>
      </w:r>
      <w:r w:rsidR="00AE71C1">
        <w:rPr>
          <w:rFonts w:ascii="Arial" w:hAnsi="Arial" w:cs="Arial"/>
          <w:snapToGrid w:val="0"/>
          <w:sz w:val="22"/>
          <w:szCs w:val="22"/>
        </w:rPr>
        <w:t xml:space="preserve">(i) In considering the investigator’s statement that the appellant tried to interfere with </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lastRenderedPageBreak/>
        <w:t xml:space="preserve">     evidence;</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(ii) That the Investigator’s testimony was not put to the Appellant;</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(iii) That there was no credible evidence supporting public interest/administration of </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Justice;</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(iv) That the court did not weight public interest and the personal circumstances of the </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Appellant; and</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(v) Stating that the Appellant ought to have learnt a lesson from his pending stock theft </w:t>
      </w:r>
    </w:p>
    <w:p w:rsidR="00AE71C1" w:rsidRDefault="00AE71C1" w:rsidP="00C012C8">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cases.</w:t>
      </w:r>
      <w:r w:rsidR="00245929">
        <w:rPr>
          <w:rFonts w:ascii="Arial" w:hAnsi="Arial" w:cs="Arial"/>
          <w:snapToGrid w:val="0"/>
          <w:sz w:val="22"/>
          <w:szCs w:val="22"/>
        </w:rPr>
        <w:t>’</w:t>
      </w:r>
    </w:p>
    <w:p w:rsidR="00AE71C1" w:rsidRDefault="00AE71C1" w:rsidP="00C012C8">
      <w:pPr>
        <w:widowControl w:val="0"/>
        <w:spacing w:line="360" w:lineRule="auto"/>
        <w:jc w:val="both"/>
        <w:rPr>
          <w:rFonts w:ascii="Arial" w:hAnsi="Arial" w:cs="Arial"/>
          <w:snapToGrid w:val="0"/>
          <w:sz w:val="22"/>
          <w:szCs w:val="22"/>
        </w:rPr>
      </w:pPr>
    </w:p>
    <w:p w:rsidR="00AE71C1" w:rsidRDefault="005C185F"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[3]</w:t>
      </w:r>
      <w:r>
        <w:rPr>
          <w:rFonts w:ascii="Arial" w:hAnsi="Arial" w:cs="Arial"/>
          <w:snapToGrid w:val="0"/>
          <w:sz w:val="24"/>
          <w:szCs w:val="24"/>
        </w:rPr>
        <w:tab/>
        <w:t>From the evidence placed before the Court below by the appellant and the investigation officer during the application for bail, the facts of the matter are briefly as follows:</w:t>
      </w:r>
    </w:p>
    <w:p w:rsidR="006C2979" w:rsidRDefault="006C2979" w:rsidP="00C012C8">
      <w:pPr>
        <w:widowControl w:val="0"/>
        <w:spacing w:line="360" w:lineRule="auto"/>
        <w:jc w:val="both"/>
        <w:rPr>
          <w:rFonts w:ascii="Arial" w:hAnsi="Arial" w:cs="Arial"/>
          <w:snapToGrid w:val="0"/>
          <w:sz w:val="24"/>
          <w:szCs w:val="24"/>
        </w:rPr>
      </w:pPr>
    </w:p>
    <w:p w:rsidR="006C2979" w:rsidRDefault="0037143D"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[3.1]</w:t>
      </w:r>
      <w:r>
        <w:rPr>
          <w:rFonts w:ascii="Arial" w:hAnsi="Arial" w:cs="Arial"/>
          <w:snapToGrid w:val="0"/>
          <w:sz w:val="24"/>
          <w:szCs w:val="24"/>
        </w:rPr>
        <w:tab/>
      </w:r>
      <w:r w:rsidR="006C2979">
        <w:rPr>
          <w:rFonts w:ascii="Arial" w:hAnsi="Arial" w:cs="Arial"/>
          <w:snapToGrid w:val="0"/>
          <w:sz w:val="24"/>
          <w:szCs w:val="24"/>
        </w:rPr>
        <w:t>It is a requirement</w:t>
      </w:r>
      <w:r w:rsidR="00440B6D">
        <w:rPr>
          <w:rFonts w:ascii="Arial" w:hAnsi="Arial" w:cs="Arial"/>
          <w:snapToGrid w:val="0"/>
          <w:sz w:val="24"/>
          <w:szCs w:val="24"/>
        </w:rPr>
        <w:t>,</w:t>
      </w:r>
      <w:r w:rsidR="006C2979">
        <w:rPr>
          <w:rFonts w:ascii="Arial" w:hAnsi="Arial" w:cs="Arial"/>
          <w:snapToGrid w:val="0"/>
          <w:sz w:val="24"/>
          <w:szCs w:val="24"/>
        </w:rPr>
        <w:t xml:space="preserve"> according to the appellant that all animals brought at the Auction </w:t>
      </w:r>
      <w:r>
        <w:rPr>
          <w:rFonts w:ascii="Arial" w:hAnsi="Arial" w:cs="Arial"/>
          <w:snapToGrid w:val="0"/>
          <w:sz w:val="24"/>
          <w:szCs w:val="24"/>
        </w:rPr>
        <w:t>Kraal</w:t>
      </w:r>
      <w:r w:rsidR="006C2979">
        <w:rPr>
          <w:rFonts w:ascii="Arial" w:hAnsi="Arial" w:cs="Arial"/>
          <w:snapToGrid w:val="0"/>
          <w:sz w:val="24"/>
          <w:szCs w:val="24"/>
        </w:rPr>
        <w:t xml:space="preserve"> for sale must have brand marks and ear tags. Animals belonging to Uatavi Kamandoora, a very we</w:t>
      </w:r>
      <w:r>
        <w:rPr>
          <w:rFonts w:ascii="Arial" w:hAnsi="Arial" w:cs="Arial"/>
          <w:snapToGrid w:val="0"/>
          <w:sz w:val="24"/>
          <w:szCs w:val="24"/>
        </w:rPr>
        <w:t>ll known person to him</w:t>
      </w:r>
      <w:r w:rsidR="006C2979">
        <w:rPr>
          <w:rFonts w:ascii="Arial" w:hAnsi="Arial" w:cs="Arial"/>
          <w:snapToGrid w:val="0"/>
          <w:sz w:val="24"/>
          <w:szCs w:val="24"/>
        </w:rPr>
        <w:t xml:space="preserve"> did not comply with the above sale requirements.</w:t>
      </w:r>
    </w:p>
    <w:p w:rsidR="00670D67" w:rsidRDefault="00670D67" w:rsidP="00C012C8">
      <w:pPr>
        <w:widowControl w:val="0"/>
        <w:spacing w:line="360" w:lineRule="auto"/>
        <w:jc w:val="both"/>
        <w:rPr>
          <w:rFonts w:ascii="Arial" w:hAnsi="Arial" w:cs="Arial"/>
          <w:snapToGrid w:val="0"/>
          <w:sz w:val="24"/>
          <w:szCs w:val="24"/>
        </w:rPr>
      </w:pPr>
    </w:p>
    <w:p w:rsidR="00670D67" w:rsidRDefault="0037143D"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[3.2</w:t>
      </w:r>
      <w:r w:rsidR="00670D67">
        <w:rPr>
          <w:rFonts w:ascii="Arial" w:hAnsi="Arial" w:cs="Arial"/>
          <w:snapToGrid w:val="0"/>
          <w:sz w:val="24"/>
          <w:szCs w:val="24"/>
        </w:rPr>
        <w:t>]</w:t>
      </w:r>
      <w:r w:rsidR="00670D67">
        <w:rPr>
          <w:rFonts w:ascii="Arial" w:hAnsi="Arial" w:cs="Arial"/>
          <w:snapToGrid w:val="0"/>
          <w:sz w:val="24"/>
          <w:szCs w:val="24"/>
        </w:rPr>
        <w:tab/>
        <w:t xml:space="preserve">At the request of </w:t>
      </w:r>
      <w:r w:rsidR="00C27BDA">
        <w:rPr>
          <w:rFonts w:ascii="Arial" w:hAnsi="Arial" w:cs="Arial"/>
          <w:snapToGrid w:val="0"/>
          <w:sz w:val="24"/>
          <w:szCs w:val="24"/>
        </w:rPr>
        <w:t xml:space="preserve">Kamandoora, the appellant </w:t>
      </w:r>
      <w:r>
        <w:rPr>
          <w:rFonts w:ascii="Arial" w:hAnsi="Arial" w:cs="Arial"/>
          <w:snapToGrid w:val="0"/>
          <w:sz w:val="24"/>
          <w:szCs w:val="24"/>
        </w:rPr>
        <w:t>availed his own</w:t>
      </w:r>
      <w:r w:rsidR="004523F9">
        <w:rPr>
          <w:rFonts w:ascii="Arial" w:hAnsi="Arial" w:cs="Arial"/>
          <w:snapToGrid w:val="0"/>
          <w:sz w:val="24"/>
          <w:szCs w:val="24"/>
        </w:rPr>
        <w:t xml:space="preserve"> brand marks and </w:t>
      </w:r>
      <w:r w:rsidR="00C27BDA">
        <w:rPr>
          <w:rFonts w:ascii="Arial" w:hAnsi="Arial" w:cs="Arial"/>
          <w:snapToGrid w:val="0"/>
          <w:sz w:val="24"/>
          <w:szCs w:val="24"/>
        </w:rPr>
        <w:t xml:space="preserve">ear tags </w:t>
      </w:r>
      <w:r w:rsidR="004523F9">
        <w:rPr>
          <w:rFonts w:ascii="Arial" w:hAnsi="Arial" w:cs="Arial"/>
          <w:snapToGrid w:val="0"/>
          <w:sz w:val="24"/>
          <w:szCs w:val="24"/>
        </w:rPr>
        <w:t xml:space="preserve">to be placed </w:t>
      </w:r>
      <w:r w:rsidR="00C27BDA">
        <w:rPr>
          <w:rFonts w:ascii="Arial" w:hAnsi="Arial" w:cs="Arial"/>
          <w:snapToGrid w:val="0"/>
          <w:sz w:val="24"/>
          <w:szCs w:val="24"/>
        </w:rPr>
        <w:t>on Kamandoora’s animals</w:t>
      </w:r>
      <w:r w:rsidR="004523F9">
        <w:rPr>
          <w:rFonts w:ascii="Arial" w:hAnsi="Arial" w:cs="Arial"/>
          <w:snapToGrid w:val="0"/>
          <w:sz w:val="24"/>
          <w:szCs w:val="24"/>
        </w:rPr>
        <w:t>. Leonardville police found these particulars on suspected stolen cattle and</w:t>
      </w:r>
      <w:r w:rsidR="00C27BDA">
        <w:rPr>
          <w:rFonts w:ascii="Arial" w:hAnsi="Arial" w:cs="Arial"/>
          <w:snapToGrid w:val="0"/>
          <w:sz w:val="24"/>
          <w:szCs w:val="24"/>
        </w:rPr>
        <w:t xml:space="preserve"> arrested him. The understanding between the appellant and Kamandoora was that after th</w:t>
      </w:r>
      <w:r w:rsidR="004523F9">
        <w:rPr>
          <w:rFonts w:ascii="Arial" w:hAnsi="Arial" w:cs="Arial"/>
          <w:snapToGrid w:val="0"/>
          <w:sz w:val="24"/>
          <w:szCs w:val="24"/>
        </w:rPr>
        <w:t>e sale of the animals the appellant</w:t>
      </w:r>
      <w:r w:rsidR="00C27BDA">
        <w:rPr>
          <w:rFonts w:ascii="Arial" w:hAnsi="Arial" w:cs="Arial"/>
          <w:snapToGrid w:val="0"/>
          <w:sz w:val="24"/>
          <w:szCs w:val="24"/>
        </w:rPr>
        <w:t xml:space="preserve"> would be given money to buy new ear tags replacing his that </w:t>
      </w:r>
      <w:r w:rsidR="004523F9">
        <w:rPr>
          <w:rFonts w:ascii="Arial" w:hAnsi="Arial" w:cs="Arial"/>
          <w:snapToGrid w:val="0"/>
          <w:sz w:val="24"/>
          <w:szCs w:val="24"/>
        </w:rPr>
        <w:t>were placed</w:t>
      </w:r>
      <w:r w:rsidR="00C27BDA">
        <w:rPr>
          <w:rFonts w:ascii="Arial" w:hAnsi="Arial" w:cs="Arial"/>
          <w:snapToGrid w:val="0"/>
          <w:sz w:val="24"/>
          <w:szCs w:val="24"/>
        </w:rPr>
        <w:t xml:space="preserve"> on Kamandoora’s animals. In his </w:t>
      </w:r>
      <w:r w:rsidR="00B63587">
        <w:rPr>
          <w:rFonts w:ascii="Arial" w:hAnsi="Arial" w:cs="Arial"/>
          <w:snapToGrid w:val="0"/>
          <w:sz w:val="24"/>
          <w:szCs w:val="24"/>
        </w:rPr>
        <w:t xml:space="preserve">bail application </w:t>
      </w:r>
      <w:r w:rsidR="004523F9">
        <w:rPr>
          <w:rFonts w:ascii="Arial" w:hAnsi="Arial" w:cs="Arial"/>
          <w:snapToGrid w:val="0"/>
          <w:sz w:val="24"/>
          <w:szCs w:val="24"/>
        </w:rPr>
        <w:t>the appellant offered to pay</w:t>
      </w:r>
      <w:r w:rsidR="00B63587">
        <w:rPr>
          <w:rFonts w:ascii="Arial" w:hAnsi="Arial" w:cs="Arial"/>
          <w:snapToGrid w:val="0"/>
          <w:sz w:val="24"/>
          <w:szCs w:val="24"/>
        </w:rPr>
        <w:t xml:space="preserve"> </w:t>
      </w:r>
      <w:r w:rsidR="00C27BDA">
        <w:rPr>
          <w:rFonts w:ascii="Arial" w:hAnsi="Arial" w:cs="Arial"/>
          <w:snapToGrid w:val="0"/>
          <w:sz w:val="24"/>
          <w:szCs w:val="24"/>
        </w:rPr>
        <w:t>N$10</w:t>
      </w:r>
      <w:r w:rsidR="00B63587">
        <w:rPr>
          <w:rFonts w:ascii="Arial" w:hAnsi="Arial" w:cs="Arial"/>
          <w:snapToGrid w:val="0"/>
          <w:sz w:val="24"/>
          <w:szCs w:val="24"/>
        </w:rPr>
        <w:t xml:space="preserve"> </w:t>
      </w:r>
      <w:r w:rsidR="00C27BDA">
        <w:rPr>
          <w:rFonts w:ascii="Arial" w:hAnsi="Arial" w:cs="Arial"/>
          <w:snapToGrid w:val="0"/>
          <w:sz w:val="24"/>
          <w:szCs w:val="24"/>
        </w:rPr>
        <w:t>000.</w:t>
      </w:r>
    </w:p>
    <w:p w:rsidR="00123C90" w:rsidRDefault="00123C90" w:rsidP="00C012C8">
      <w:pPr>
        <w:widowControl w:val="0"/>
        <w:spacing w:line="360" w:lineRule="auto"/>
        <w:jc w:val="both"/>
        <w:rPr>
          <w:rFonts w:ascii="Arial" w:hAnsi="Arial" w:cs="Arial"/>
          <w:snapToGrid w:val="0"/>
          <w:sz w:val="24"/>
          <w:szCs w:val="24"/>
        </w:rPr>
      </w:pPr>
    </w:p>
    <w:p w:rsidR="00123C90" w:rsidRDefault="00D4022C"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[3.3</w:t>
      </w:r>
      <w:r w:rsidR="00123C90">
        <w:rPr>
          <w:rFonts w:ascii="Arial" w:hAnsi="Arial" w:cs="Arial"/>
          <w:snapToGrid w:val="0"/>
          <w:sz w:val="24"/>
          <w:szCs w:val="24"/>
        </w:rPr>
        <w:t>]</w:t>
      </w:r>
      <w:r w:rsidR="00123C90">
        <w:rPr>
          <w:rFonts w:ascii="Arial" w:hAnsi="Arial" w:cs="Arial"/>
          <w:snapToGrid w:val="0"/>
          <w:sz w:val="24"/>
          <w:szCs w:val="24"/>
        </w:rPr>
        <w:tab/>
        <w:t>The appellant conceded in his evidence during the bail hearing that he has another pending stock theft  case, but according to his belief, he will not be convicted thereon. He also wanted to attend to the burial of his wife.</w:t>
      </w:r>
    </w:p>
    <w:p w:rsidR="00245929" w:rsidRDefault="00245929" w:rsidP="00C012C8">
      <w:pPr>
        <w:widowControl w:val="0"/>
        <w:spacing w:line="360" w:lineRule="auto"/>
        <w:jc w:val="both"/>
        <w:rPr>
          <w:rFonts w:ascii="Arial" w:hAnsi="Arial" w:cs="Arial"/>
          <w:snapToGrid w:val="0"/>
          <w:sz w:val="24"/>
          <w:szCs w:val="24"/>
        </w:rPr>
      </w:pPr>
    </w:p>
    <w:p w:rsidR="00B34869" w:rsidRDefault="00002612"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[4</w:t>
      </w:r>
      <w:r w:rsidR="00B34869">
        <w:rPr>
          <w:rFonts w:ascii="Arial" w:hAnsi="Arial" w:cs="Arial"/>
          <w:snapToGrid w:val="0"/>
          <w:sz w:val="24"/>
          <w:szCs w:val="24"/>
        </w:rPr>
        <w:t>]</w:t>
      </w:r>
      <w:r w:rsidR="00B34869">
        <w:rPr>
          <w:rFonts w:ascii="Arial" w:hAnsi="Arial" w:cs="Arial"/>
          <w:snapToGrid w:val="0"/>
          <w:sz w:val="24"/>
          <w:szCs w:val="24"/>
        </w:rPr>
        <w:tab/>
        <w:t xml:space="preserve">Sidney Cloete testified that he is the investigation officer. The facts are that the appellant had a pending stock theft case whereon he was granted bail. </w:t>
      </w:r>
      <w:r w:rsidR="00B34869">
        <w:rPr>
          <w:rFonts w:ascii="Arial" w:hAnsi="Arial" w:cs="Arial"/>
          <w:snapToGrid w:val="0"/>
          <w:sz w:val="24"/>
          <w:szCs w:val="24"/>
        </w:rPr>
        <w:lastRenderedPageBreak/>
        <w:t>He was still on bail pending the finalization of that matter when fresh allegations related to the theft of 44 cattle valued at N$250 000 was reported, triggering his arrest on the matter now before Court.</w:t>
      </w:r>
    </w:p>
    <w:p w:rsidR="008B0319" w:rsidRDefault="008B0319" w:rsidP="00C012C8">
      <w:pPr>
        <w:widowControl w:val="0"/>
        <w:spacing w:line="360" w:lineRule="auto"/>
        <w:jc w:val="both"/>
        <w:rPr>
          <w:rFonts w:ascii="Arial" w:hAnsi="Arial" w:cs="Arial"/>
          <w:snapToGrid w:val="0"/>
          <w:sz w:val="24"/>
          <w:szCs w:val="24"/>
        </w:rPr>
      </w:pPr>
    </w:p>
    <w:p w:rsidR="008B0319" w:rsidRDefault="00002612"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[4</w:t>
      </w:r>
      <w:r w:rsidR="008B0319">
        <w:rPr>
          <w:rFonts w:ascii="Arial" w:hAnsi="Arial" w:cs="Arial"/>
          <w:snapToGrid w:val="0"/>
          <w:sz w:val="24"/>
          <w:szCs w:val="24"/>
        </w:rPr>
        <w:t>.1]</w:t>
      </w:r>
      <w:r w:rsidR="008B0319">
        <w:rPr>
          <w:rFonts w:ascii="Arial" w:hAnsi="Arial" w:cs="Arial"/>
          <w:snapToGrid w:val="0"/>
          <w:sz w:val="24"/>
          <w:szCs w:val="24"/>
        </w:rPr>
        <w:tab/>
        <w:t xml:space="preserve">Investigations showed that the appellant used the same modus operandi in the alleged two cases of stock theft. The appellant’s ear tags and brand marks </w:t>
      </w:r>
      <w:r w:rsidR="00B160CD">
        <w:rPr>
          <w:rFonts w:ascii="Arial" w:hAnsi="Arial" w:cs="Arial"/>
          <w:snapToGrid w:val="0"/>
          <w:sz w:val="24"/>
          <w:szCs w:val="24"/>
        </w:rPr>
        <w:t xml:space="preserve">were used </w:t>
      </w:r>
      <w:r>
        <w:rPr>
          <w:rFonts w:ascii="Arial" w:hAnsi="Arial" w:cs="Arial"/>
          <w:snapToGrid w:val="0"/>
          <w:sz w:val="24"/>
          <w:szCs w:val="24"/>
        </w:rPr>
        <w:t xml:space="preserve">on </w:t>
      </w:r>
      <w:r w:rsidR="00B160CD">
        <w:rPr>
          <w:rFonts w:ascii="Arial" w:hAnsi="Arial" w:cs="Arial"/>
          <w:snapToGrid w:val="0"/>
          <w:sz w:val="24"/>
          <w:szCs w:val="24"/>
        </w:rPr>
        <w:t>twenty of the 44 suspected stolen cattle. Among these animals one cow died at the auction kraal at Monica Farm. The remaining twenty three cattle were taken to Farm Brandell in Omaheke.</w:t>
      </w:r>
    </w:p>
    <w:p w:rsidR="00FD4DC0" w:rsidRDefault="00FD4DC0" w:rsidP="00C012C8">
      <w:pPr>
        <w:widowControl w:val="0"/>
        <w:spacing w:line="360" w:lineRule="auto"/>
        <w:jc w:val="both"/>
        <w:rPr>
          <w:rFonts w:ascii="Arial" w:hAnsi="Arial" w:cs="Arial"/>
          <w:snapToGrid w:val="0"/>
          <w:sz w:val="24"/>
          <w:szCs w:val="24"/>
        </w:rPr>
      </w:pPr>
    </w:p>
    <w:p w:rsidR="00FD4DC0" w:rsidRPr="002523A9" w:rsidRDefault="00002612" w:rsidP="00C012C8">
      <w:pPr>
        <w:widowControl w:val="0"/>
        <w:spacing w:line="360" w:lineRule="auto"/>
        <w:jc w:val="both"/>
        <w:rPr>
          <w:rFonts w:ascii="Arial" w:hAnsi="Arial" w:cs="Arial"/>
          <w:snapToGrid w:val="0"/>
          <w:sz w:val="24"/>
          <w:szCs w:val="24"/>
        </w:rPr>
      </w:pPr>
      <w:r>
        <w:rPr>
          <w:rFonts w:ascii="Arial" w:hAnsi="Arial" w:cs="Arial"/>
          <w:snapToGrid w:val="0"/>
          <w:sz w:val="24"/>
          <w:szCs w:val="24"/>
        </w:rPr>
        <w:t>[4</w:t>
      </w:r>
      <w:r w:rsidR="00FD4DC0">
        <w:rPr>
          <w:rFonts w:ascii="Arial" w:hAnsi="Arial" w:cs="Arial"/>
          <w:snapToGrid w:val="0"/>
          <w:sz w:val="24"/>
          <w:szCs w:val="24"/>
        </w:rPr>
        <w:t>.2]</w:t>
      </w:r>
      <w:r w:rsidR="00FD4DC0">
        <w:rPr>
          <w:rFonts w:ascii="Arial" w:hAnsi="Arial" w:cs="Arial"/>
          <w:snapToGrid w:val="0"/>
          <w:sz w:val="24"/>
          <w:szCs w:val="24"/>
        </w:rPr>
        <w:tab/>
        <w:t xml:space="preserve">According to the officer when the appellant realized that the police could be behind him, he instructed his workers to chase the alleged stolen animals deep into the forest, </w:t>
      </w:r>
      <w:r>
        <w:rPr>
          <w:rFonts w:ascii="Arial" w:hAnsi="Arial" w:cs="Arial"/>
          <w:snapToGrid w:val="0"/>
          <w:sz w:val="24"/>
          <w:szCs w:val="24"/>
        </w:rPr>
        <w:t xml:space="preserve">where they </w:t>
      </w:r>
      <w:r w:rsidR="00FD4DC0">
        <w:rPr>
          <w:rFonts w:ascii="Arial" w:hAnsi="Arial" w:cs="Arial"/>
          <w:snapToGrid w:val="0"/>
          <w:sz w:val="24"/>
          <w:szCs w:val="24"/>
        </w:rPr>
        <w:t>remove</w:t>
      </w:r>
      <w:r>
        <w:rPr>
          <w:rFonts w:ascii="Arial" w:hAnsi="Arial" w:cs="Arial"/>
          <w:snapToGrid w:val="0"/>
          <w:sz w:val="24"/>
          <w:szCs w:val="24"/>
        </w:rPr>
        <w:t>d</w:t>
      </w:r>
      <w:r w:rsidR="00FD4DC0">
        <w:rPr>
          <w:rFonts w:ascii="Arial" w:hAnsi="Arial" w:cs="Arial"/>
          <w:snapToGrid w:val="0"/>
          <w:sz w:val="24"/>
          <w:szCs w:val="24"/>
        </w:rPr>
        <w:t xml:space="preserve"> the complainant’s ear tags and burn</w:t>
      </w:r>
      <w:r>
        <w:rPr>
          <w:rFonts w:ascii="Arial" w:hAnsi="Arial" w:cs="Arial"/>
          <w:snapToGrid w:val="0"/>
          <w:sz w:val="24"/>
          <w:szCs w:val="24"/>
        </w:rPr>
        <w:t>t</w:t>
      </w:r>
      <w:r w:rsidR="00FD4DC0">
        <w:rPr>
          <w:rFonts w:ascii="Arial" w:hAnsi="Arial" w:cs="Arial"/>
          <w:snapToGrid w:val="0"/>
          <w:sz w:val="24"/>
          <w:szCs w:val="24"/>
        </w:rPr>
        <w:t xml:space="preserve"> them. These </w:t>
      </w:r>
      <w:r>
        <w:rPr>
          <w:rFonts w:ascii="Arial" w:hAnsi="Arial" w:cs="Arial"/>
          <w:snapToGrid w:val="0"/>
          <w:sz w:val="24"/>
          <w:szCs w:val="24"/>
        </w:rPr>
        <w:t xml:space="preserve">ear tags </w:t>
      </w:r>
      <w:r w:rsidR="00FD4DC0">
        <w:rPr>
          <w:rFonts w:ascii="Arial" w:hAnsi="Arial" w:cs="Arial"/>
          <w:snapToGrid w:val="0"/>
          <w:sz w:val="24"/>
          <w:szCs w:val="24"/>
        </w:rPr>
        <w:t xml:space="preserve">were replaced by the appellant’s own ear tags and brand marks. The cheque for the </w:t>
      </w:r>
      <w:r>
        <w:rPr>
          <w:rFonts w:ascii="Arial" w:hAnsi="Arial" w:cs="Arial"/>
          <w:snapToGrid w:val="0"/>
          <w:sz w:val="24"/>
          <w:szCs w:val="24"/>
        </w:rPr>
        <w:t xml:space="preserve">transportation of the </w:t>
      </w:r>
      <w:r w:rsidR="00FD4DC0">
        <w:rPr>
          <w:rFonts w:ascii="Arial" w:hAnsi="Arial" w:cs="Arial"/>
          <w:snapToGrid w:val="0"/>
          <w:sz w:val="24"/>
          <w:szCs w:val="24"/>
        </w:rPr>
        <w:t xml:space="preserve">alleged stolen animals was made out in the appellant’s name in both cases. </w:t>
      </w:r>
      <w:r>
        <w:rPr>
          <w:rFonts w:ascii="Arial" w:hAnsi="Arial" w:cs="Arial"/>
          <w:snapToGrid w:val="0"/>
          <w:sz w:val="24"/>
          <w:szCs w:val="24"/>
        </w:rPr>
        <w:t xml:space="preserve">This was done because the appellant told </w:t>
      </w:r>
      <w:r w:rsidR="00794938">
        <w:rPr>
          <w:rFonts w:ascii="Arial" w:hAnsi="Arial" w:cs="Arial"/>
          <w:snapToGrid w:val="0"/>
          <w:sz w:val="24"/>
          <w:szCs w:val="24"/>
        </w:rPr>
        <w:t xml:space="preserve">the truck driver the animals belong to him, and that his co-accused were merely his workers. </w:t>
      </w:r>
      <w:r w:rsidR="00FD4DC0">
        <w:rPr>
          <w:rFonts w:ascii="Arial" w:hAnsi="Arial" w:cs="Arial"/>
          <w:snapToGrid w:val="0"/>
          <w:sz w:val="24"/>
          <w:szCs w:val="24"/>
        </w:rPr>
        <w:t>The proceeds were divided between the appellant and his co-accused.</w:t>
      </w:r>
    </w:p>
    <w:p w:rsidR="00AE71C1" w:rsidRPr="00AE71C1" w:rsidRDefault="00AE71C1" w:rsidP="00C012C8">
      <w:pPr>
        <w:widowControl w:val="0"/>
        <w:spacing w:line="360" w:lineRule="auto"/>
        <w:jc w:val="both"/>
        <w:rPr>
          <w:rFonts w:ascii="Arial" w:hAnsi="Arial" w:cs="Arial"/>
          <w:snapToGrid w:val="0"/>
          <w:sz w:val="22"/>
          <w:szCs w:val="22"/>
        </w:rPr>
      </w:pPr>
    </w:p>
    <w:p w:rsidR="001E3BC8" w:rsidRPr="00073EB2" w:rsidRDefault="00073EB2" w:rsidP="00073EB2">
      <w:pPr>
        <w:widowControl w:val="0"/>
        <w:spacing w:line="360" w:lineRule="auto"/>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t xml:space="preserve">Among the authorities relied on by both counsel, and in particular the basis on which the appellant’s counsel in this matter persuaded this court to interfere with the Magistrate’s refusal to grant bail to the appellant is the matter of </w:t>
      </w:r>
      <w:r w:rsidRPr="00073EB2">
        <w:rPr>
          <w:rFonts w:ascii="Arial" w:hAnsi="Arial" w:cs="Arial"/>
          <w:i/>
          <w:snapToGrid w:val="0"/>
          <w:sz w:val="24"/>
          <w:szCs w:val="24"/>
        </w:rPr>
        <w:t>Charlotte Helena Botha v The State</w:t>
      </w:r>
      <w:r>
        <w:rPr>
          <w:rStyle w:val="FootnoteReference"/>
          <w:rFonts w:ascii="Arial" w:hAnsi="Arial" w:cs="Arial"/>
          <w:i/>
          <w:snapToGrid w:val="0"/>
          <w:sz w:val="24"/>
          <w:szCs w:val="24"/>
        </w:rPr>
        <w:footnoteReference w:id="1"/>
      </w:r>
      <w:r>
        <w:rPr>
          <w:rFonts w:ascii="Arial" w:hAnsi="Arial" w:cs="Arial"/>
          <w:i/>
          <w:snapToGrid w:val="0"/>
          <w:sz w:val="24"/>
          <w:szCs w:val="24"/>
        </w:rPr>
        <w:t xml:space="preserve"> </w:t>
      </w:r>
      <w:r>
        <w:rPr>
          <w:rFonts w:ascii="Arial" w:hAnsi="Arial" w:cs="Arial"/>
          <w:snapToGrid w:val="0"/>
          <w:sz w:val="24"/>
          <w:szCs w:val="24"/>
        </w:rPr>
        <w:t>and he quoted the following:</w:t>
      </w:r>
    </w:p>
    <w:p w:rsidR="0040633A" w:rsidRDefault="0040633A" w:rsidP="00770B65">
      <w:pPr>
        <w:widowControl w:val="0"/>
        <w:spacing w:line="360" w:lineRule="auto"/>
        <w:rPr>
          <w:rFonts w:ascii="Arial" w:hAnsi="Arial" w:cs="Arial"/>
          <w:snapToGrid w:val="0"/>
          <w:sz w:val="24"/>
          <w:szCs w:val="24"/>
        </w:rPr>
      </w:pPr>
    </w:p>
    <w:p w:rsidR="0040633A" w:rsidRPr="005B7661" w:rsidRDefault="00245929" w:rsidP="00245929">
      <w:pPr>
        <w:widowControl w:val="0"/>
        <w:spacing w:line="360" w:lineRule="auto"/>
        <w:ind w:firstLine="720"/>
        <w:jc w:val="both"/>
        <w:rPr>
          <w:rFonts w:ascii="Arial" w:hAnsi="Arial" w:cs="Arial"/>
          <w:snapToGrid w:val="0"/>
          <w:sz w:val="22"/>
          <w:szCs w:val="22"/>
        </w:rPr>
      </w:pPr>
      <w:r>
        <w:rPr>
          <w:rFonts w:ascii="Arial" w:hAnsi="Arial" w:cs="Arial"/>
          <w:snapToGrid w:val="0"/>
          <w:sz w:val="22"/>
          <w:szCs w:val="22"/>
        </w:rPr>
        <w:t>‘</w:t>
      </w:r>
      <w:r w:rsidR="00F60428" w:rsidRPr="005B7661">
        <w:rPr>
          <w:rFonts w:ascii="Arial" w:hAnsi="Arial" w:cs="Arial"/>
          <w:snapToGrid w:val="0"/>
          <w:sz w:val="22"/>
          <w:szCs w:val="22"/>
        </w:rPr>
        <w:t>The legal convictions of the community, in my view, will hold that an accused person should not be released on bail in the situations … provided there is prima facie proof against such person that he or she has committed the type of serious crime … and is therefore in the opinion of the Court, a potential threat to the victims or to other innocent members of society or is perceived by them on reasonable grounds to be such a threat</w:t>
      </w:r>
      <w:r>
        <w:rPr>
          <w:rFonts w:ascii="Arial" w:hAnsi="Arial" w:cs="Arial"/>
          <w:snapToGrid w:val="0"/>
          <w:sz w:val="22"/>
          <w:szCs w:val="22"/>
        </w:rPr>
        <w:t>’.</w:t>
      </w:r>
    </w:p>
    <w:p w:rsidR="0040633A" w:rsidRDefault="0040633A" w:rsidP="00770B65">
      <w:pPr>
        <w:widowControl w:val="0"/>
        <w:spacing w:line="360" w:lineRule="auto"/>
        <w:rPr>
          <w:rFonts w:ascii="Arial" w:hAnsi="Arial" w:cs="Arial"/>
          <w:snapToGrid w:val="0"/>
          <w:sz w:val="24"/>
          <w:szCs w:val="24"/>
        </w:rPr>
      </w:pPr>
    </w:p>
    <w:p w:rsidR="0040633A" w:rsidRDefault="0087557E" w:rsidP="0087557E">
      <w:pPr>
        <w:widowControl w:val="0"/>
        <w:spacing w:line="360" w:lineRule="auto"/>
        <w:jc w:val="both"/>
        <w:rPr>
          <w:rFonts w:ascii="Arial" w:hAnsi="Arial" w:cs="Arial"/>
          <w:snapToGrid w:val="0"/>
          <w:sz w:val="24"/>
          <w:szCs w:val="24"/>
        </w:rPr>
      </w:pPr>
      <w:r>
        <w:rPr>
          <w:rFonts w:ascii="Arial" w:hAnsi="Arial" w:cs="Arial"/>
          <w:snapToGrid w:val="0"/>
          <w:sz w:val="24"/>
          <w:szCs w:val="24"/>
        </w:rPr>
        <w:t>[6]</w:t>
      </w:r>
      <w:r>
        <w:rPr>
          <w:rFonts w:ascii="Arial" w:hAnsi="Arial" w:cs="Arial"/>
          <w:snapToGrid w:val="0"/>
          <w:sz w:val="24"/>
          <w:szCs w:val="24"/>
        </w:rPr>
        <w:tab/>
        <w:t>In the matter before this court the appellant is in agreement and it is in fact his own evidence in the bail proceedings that it was him who on the request of a certain Kamandoora, his co-accused no. 1, proceeded to provide his own ear tags and brand marks to be placed on the suspected stolen cattle. This happened, according to the investigation officer after the appellant had asked his co-accused to remove and burn the original ear tags of the complainant on the said animals. This was the same method the appellant had used in the first pending stock theft case whereon he was released on bail.</w:t>
      </w:r>
    </w:p>
    <w:p w:rsidR="009A2455" w:rsidRDefault="009A2455" w:rsidP="0087557E">
      <w:pPr>
        <w:widowControl w:val="0"/>
        <w:spacing w:line="360" w:lineRule="auto"/>
        <w:jc w:val="both"/>
        <w:rPr>
          <w:rFonts w:ascii="Arial" w:hAnsi="Arial" w:cs="Arial"/>
          <w:snapToGrid w:val="0"/>
          <w:sz w:val="24"/>
          <w:szCs w:val="24"/>
        </w:rPr>
      </w:pPr>
    </w:p>
    <w:p w:rsidR="009A2455" w:rsidRDefault="009A2455" w:rsidP="0087557E">
      <w:pPr>
        <w:widowControl w:val="0"/>
        <w:spacing w:line="360" w:lineRule="auto"/>
        <w:jc w:val="both"/>
        <w:rPr>
          <w:rFonts w:ascii="Arial" w:hAnsi="Arial" w:cs="Arial"/>
          <w:snapToGrid w:val="0"/>
          <w:sz w:val="24"/>
          <w:szCs w:val="24"/>
        </w:rPr>
      </w:pPr>
      <w:r>
        <w:rPr>
          <w:rFonts w:ascii="Arial" w:hAnsi="Arial" w:cs="Arial"/>
          <w:snapToGrid w:val="0"/>
          <w:sz w:val="24"/>
          <w:szCs w:val="24"/>
        </w:rPr>
        <w:t>[7]</w:t>
      </w:r>
      <w:r>
        <w:rPr>
          <w:rFonts w:ascii="Arial" w:hAnsi="Arial" w:cs="Arial"/>
          <w:snapToGrid w:val="0"/>
          <w:sz w:val="24"/>
          <w:szCs w:val="24"/>
        </w:rPr>
        <w:tab/>
        <w:t>It is my considered view that in the circumstances of this case, if the trial Magistrate had granted bail to the appellant that move would have created a legitimate fear in the minds of the victims (cattle owners) that such crimes may be repeated even if there is no proof that that would be the case.</w:t>
      </w:r>
    </w:p>
    <w:p w:rsidR="00C71E19" w:rsidRDefault="00C71E19" w:rsidP="0087557E">
      <w:pPr>
        <w:widowControl w:val="0"/>
        <w:spacing w:line="360" w:lineRule="auto"/>
        <w:jc w:val="both"/>
        <w:rPr>
          <w:rFonts w:ascii="Arial" w:hAnsi="Arial" w:cs="Arial"/>
          <w:snapToGrid w:val="0"/>
          <w:sz w:val="24"/>
          <w:szCs w:val="24"/>
        </w:rPr>
      </w:pPr>
    </w:p>
    <w:p w:rsidR="0040633A" w:rsidRDefault="00C71E19" w:rsidP="00C063D3">
      <w:pPr>
        <w:widowControl w:val="0"/>
        <w:spacing w:line="360" w:lineRule="auto"/>
        <w:jc w:val="both"/>
        <w:rPr>
          <w:rFonts w:ascii="Arial" w:hAnsi="Arial" w:cs="Arial"/>
          <w:snapToGrid w:val="0"/>
          <w:sz w:val="24"/>
          <w:szCs w:val="24"/>
        </w:rPr>
      </w:pPr>
      <w:r>
        <w:rPr>
          <w:rFonts w:ascii="Arial" w:hAnsi="Arial" w:cs="Arial"/>
          <w:snapToGrid w:val="0"/>
          <w:sz w:val="24"/>
          <w:szCs w:val="24"/>
        </w:rPr>
        <w:t>[8]</w:t>
      </w:r>
      <w:r>
        <w:rPr>
          <w:rFonts w:ascii="Arial" w:hAnsi="Arial" w:cs="Arial"/>
          <w:snapToGrid w:val="0"/>
          <w:sz w:val="24"/>
          <w:szCs w:val="24"/>
        </w:rPr>
        <w:tab/>
      </w:r>
      <w:r w:rsidR="00ED333A">
        <w:rPr>
          <w:rFonts w:ascii="Arial" w:hAnsi="Arial" w:cs="Arial"/>
          <w:snapToGrid w:val="0"/>
          <w:sz w:val="24"/>
          <w:szCs w:val="24"/>
        </w:rPr>
        <w:t xml:space="preserve">It is </w:t>
      </w:r>
      <w:r w:rsidR="00E42CB5">
        <w:rPr>
          <w:rFonts w:ascii="Arial" w:hAnsi="Arial" w:cs="Arial"/>
          <w:snapToGrid w:val="0"/>
          <w:sz w:val="24"/>
          <w:szCs w:val="24"/>
        </w:rPr>
        <w:t xml:space="preserve">further </w:t>
      </w:r>
      <w:r w:rsidR="00ED333A">
        <w:rPr>
          <w:rFonts w:ascii="Arial" w:hAnsi="Arial" w:cs="Arial"/>
          <w:snapToGrid w:val="0"/>
          <w:sz w:val="24"/>
          <w:szCs w:val="24"/>
        </w:rPr>
        <w:t>my considered view that a perception that the police and the Courts are unab</w:t>
      </w:r>
      <w:r w:rsidR="00E42CB5">
        <w:rPr>
          <w:rFonts w:ascii="Arial" w:hAnsi="Arial" w:cs="Arial"/>
          <w:snapToGrid w:val="0"/>
          <w:sz w:val="24"/>
          <w:szCs w:val="24"/>
        </w:rPr>
        <w:t>le and unwilling to protect the community</w:t>
      </w:r>
      <w:r w:rsidR="00ED333A">
        <w:rPr>
          <w:rFonts w:ascii="Arial" w:hAnsi="Arial" w:cs="Arial"/>
          <w:snapToGrid w:val="0"/>
          <w:sz w:val="24"/>
          <w:szCs w:val="24"/>
        </w:rPr>
        <w:t xml:space="preserve"> would have been appropriate</w:t>
      </w:r>
      <w:r w:rsidR="00E42CB5">
        <w:rPr>
          <w:rFonts w:ascii="Arial" w:hAnsi="Arial" w:cs="Arial"/>
          <w:snapToGrid w:val="0"/>
          <w:sz w:val="24"/>
          <w:szCs w:val="24"/>
        </w:rPr>
        <w:t xml:space="preserve"> if bail was granted</w:t>
      </w:r>
      <w:r w:rsidR="00C063D3">
        <w:rPr>
          <w:rFonts w:ascii="Arial" w:hAnsi="Arial" w:cs="Arial"/>
          <w:snapToGrid w:val="0"/>
          <w:sz w:val="24"/>
          <w:szCs w:val="24"/>
        </w:rPr>
        <w:t>. This,</w:t>
      </w:r>
      <w:r w:rsidR="00ED333A">
        <w:rPr>
          <w:rFonts w:ascii="Arial" w:hAnsi="Arial" w:cs="Arial"/>
          <w:snapToGrid w:val="0"/>
          <w:sz w:val="24"/>
          <w:szCs w:val="24"/>
        </w:rPr>
        <w:t xml:space="preserve"> would be the case because the community and the public out there would </w:t>
      </w:r>
      <w:r w:rsidR="00C063D3">
        <w:rPr>
          <w:rFonts w:ascii="Arial" w:hAnsi="Arial" w:cs="Arial"/>
          <w:snapToGrid w:val="0"/>
          <w:sz w:val="24"/>
          <w:szCs w:val="24"/>
        </w:rPr>
        <w:t xml:space="preserve">clearly have </w:t>
      </w:r>
      <w:r w:rsidR="00ED333A">
        <w:rPr>
          <w:rFonts w:ascii="Arial" w:hAnsi="Arial" w:cs="Arial"/>
          <w:snapToGrid w:val="0"/>
          <w:sz w:val="24"/>
          <w:szCs w:val="24"/>
        </w:rPr>
        <w:t>see</w:t>
      </w:r>
      <w:r w:rsidR="00C063D3">
        <w:rPr>
          <w:rFonts w:ascii="Arial" w:hAnsi="Arial" w:cs="Arial"/>
          <w:snapToGrid w:val="0"/>
          <w:sz w:val="24"/>
          <w:szCs w:val="24"/>
        </w:rPr>
        <w:t>n</w:t>
      </w:r>
      <w:r w:rsidR="00ED333A">
        <w:rPr>
          <w:rFonts w:ascii="Arial" w:hAnsi="Arial" w:cs="Arial"/>
          <w:snapToGrid w:val="0"/>
          <w:sz w:val="24"/>
          <w:szCs w:val="24"/>
        </w:rPr>
        <w:t xml:space="preserve"> that a suspect who is on bail need not behave. </w:t>
      </w:r>
      <w:r w:rsidR="00C063D3">
        <w:rPr>
          <w:rFonts w:ascii="Arial" w:hAnsi="Arial" w:cs="Arial"/>
          <w:snapToGrid w:val="0"/>
          <w:sz w:val="24"/>
          <w:szCs w:val="24"/>
        </w:rPr>
        <w:t>They would have observed that it did</w:t>
      </w:r>
      <w:r w:rsidR="00ED333A">
        <w:rPr>
          <w:rFonts w:ascii="Arial" w:hAnsi="Arial" w:cs="Arial"/>
          <w:snapToGrid w:val="0"/>
          <w:sz w:val="24"/>
          <w:szCs w:val="24"/>
        </w:rPr>
        <w:t xml:space="preserve"> not matter even if he is arrested on fresh allegations similar to those on which he has already been granted bail, he will continuously be </w:t>
      </w:r>
      <w:r w:rsidR="00385D31">
        <w:rPr>
          <w:rFonts w:ascii="Arial" w:hAnsi="Arial" w:cs="Arial"/>
          <w:snapToGrid w:val="0"/>
          <w:sz w:val="24"/>
          <w:szCs w:val="24"/>
        </w:rPr>
        <w:t>re</w:t>
      </w:r>
      <w:r w:rsidR="00ED333A">
        <w:rPr>
          <w:rFonts w:ascii="Arial" w:hAnsi="Arial" w:cs="Arial"/>
          <w:snapToGrid w:val="0"/>
          <w:sz w:val="24"/>
          <w:szCs w:val="24"/>
        </w:rPr>
        <w:t xml:space="preserve">leased on bail </w:t>
      </w:r>
      <w:r w:rsidR="00C063D3">
        <w:rPr>
          <w:rFonts w:ascii="Arial" w:hAnsi="Arial" w:cs="Arial"/>
          <w:snapToGrid w:val="0"/>
          <w:sz w:val="24"/>
          <w:szCs w:val="24"/>
        </w:rPr>
        <w:t xml:space="preserve">and nothing would happen to him. </w:t>
      </w:r>
    </w:p>
    <w:p w:rsidR="00C063D3" w:rsidRDefault="00C063D3" w:rsidP="00C063D3">
      <w:pPr>
        <w:widowControl w:val="0"/>
        <w:spacing w:line="360" w:lineRule="auto"/>
        <w:jc w:val="both"/>
        <w:rPr>
          <w:rFonts w:ascii="Arial" w:hAnsi="Arial" w:cs="Arial"/>
          <w:snapToGrid w:val="0"/>
          <w:sz w:val="24"/>
          <w:szCs w:val="24"/>
        </w:rPr>
      </w:pPr>
    </w:p>
    <w:p w:rsidR="0040633A" w:rsidRDefault="001B2453" w:rsidP="001B2453">
      <w:pPr>
        <w:widowControl w:val="0"/>
        <w:spacing w:line="360" w:lineRule="auto"/>
        <w:jc w:val="both"/>
        <w:rPr>
          <w:rFonts w:ascii="Arial" w:hAnsi="Arial" w:cs="Arial"/>
          <w:snapToGrid w:val="0"/>
          <w:sz w:val="24"/>
          <w:szCs w:val="24"/>
        </w:rPr>
      </w:pPr>
      <w:r>
        <w:rPr>
          <w:rFonts w:ascii="Arial" w:hAnsi="Arial" w:cs="Arial"/>
          <w:snapToGrid w:val="0"/>
          <w:sz w:val="24"/>
          <w:szCs w:val="24"/>
        </w:rPr>
        <w:t>[9]</w:t>
      </w:r>
      <w:r>
        <w:rPr>
          <w:rFonts w:ascii="Arial" w:hAnsi="Arial" w:cs="Arial"/>
          <w:snapToGrid w:val="0"/>
          <w:sz w:val="24"/>
          <w:szCs w:val="24"/>
        </w:rPr>
        <w:tab/>
        <w:t>Mr Uanivi’s argument that no consistency was applied in the Magistrate’s ruling to refuse bail is in my view misplaced because each matter has to be decided on its facts.</w:t>
      </w:r>
    </w:p>
    <w:p w:rsidR="0040633A" w:rsidRDefault="0040633A" w:rsidP="00770B65">
      <w:pPr>
        <w:widowControl w:val="0"/>
        <w:spacing w:line="360" w:lineRule="auto"/>
        <w:rPr>
          <w:rFonts w:ascii="Arial" w:hAnsi="Arial" w:cs="Arial"/>
          <w:snapToGrid w:val="0"/>
          <w:sz w:val="24"/>
          <w:szCs w:val="24"/>
        </w:rPr>
      </w:pPr>
    </w:p>
    <w:p w:rsidR="0040633A" w:rsidRDefault="00AE2EDD" w:rsidP="00AE2EDD">
      <w:pPr>
        <w:widowControl w:val="0"/>
        <w:spacing w:line="360" w:lineRule="auto"/>
        <w:jc w:val="both"/>
        <w:rPr>
          <w:rFonts w:ascii="Arial" w:hAnsi="Arial" w:cs="Arial"/>
          <w:snapToGrid w:val="0"/>
          <w:sz w:val="24"/>
          <w:szCs w:val="24"/>
        </w:rPr>
      </w:pPr>
      <w:r>
        <w:rPr>
          <w:rFonts w:ascii="Arial" w:hAnsi="Arial" w:cs="Arial"/>
          <w:snapToGrid w:val="0"/>
          <w:sz w:val="24"/>
          <w:szCs w:val="24"/>
        </w:rPr>
        <w:t>[9.1]</w:t>
      </w:r>
      <w:r>
        <w:rPr>
          <w:rFonts w:ascii="Arial" w:hAnsi="Arial" w:cs="Arial"/>
          <w:snapToGrid w:val="0"/>
          <w:sz w:val="24"/>
          <w:szCs w:val="24"/>
        </w:rPr>
        <w:tab/>
        <w:t xml:space="preserve">His further argument </w:t>
      </w:r>
      <w:r w:rsidR="00495F73">
        <w:rPr>
          <w:rFonts w:ascii="Arial" w:hAnsi="Arial" w:cs="Arial"/>
          <w:snapToGrid w:val="0"/>
          <w:sz w:val="24"/>
          <w:szCs w:val="24"/>
        </w:rPr>
        <w:t xml:space="preserve">that </w:t>
      </w:r>
      <w:r>
        <w:rPr>
          <w:rFonts w:ascii="Arial" w:hAnsi="Arial" w:cs="Arial"/>
          <w:snapToGrid w:val="0"/>
          <w:sz w:val="24"/>
          <w:szCs w:val="24"/>
        </w:rPr>
        <w:t>the investigation officer’s evidence whereon the Magistrate relied not to grant bail was not put to the appellant at the time the</w:t>
      </w:r>
      <w:r w:rsidR="00495F73">
        <w:rPr>
          <w:rFonts w:ascii="Arial" w:hAnsi="Arial" w:cs="Arial"/>
          <w:snapToGrid w:val="0"/>
          <w:sz w:val="24"/>
          <w:szCs w:val="24"/>
        </w:rPr>
        <w:t xml:space="preserve"> prosecution cross-examined him, is also not an issue</w:t>
      </w:r>
      <w:r>
        <w:rPr>
          <w:rFonts w:ascii="Arial" w:hAnsi="Arial" w:cs="Arial"/>
          <w:snapToGrid w:val="0"/>
          <w:sz w:val="24"/>
          <w:szCs w:val="24"/>
        </w:rPr>
        <w:t xml:space="preserve"> because the appellant is in agreement with the main allegation in this stock theft case, namely that he provided his own e</w:t>
      </w:r>
      <w:r w:rsidR="00495F73">
        <w:rPr>
          <w:rFonts w:ascii="Arial" w:hAnsi="Arial" w:cs="Arial"/>
          <w:snapToGrid w:val="0"/>
          <w:sz w:val="24"/>
          <w:szCs w:val="24"/>
        </w:rPr>
        <w:t>ar tags and brand marks</w:t>
      </w:r>
      <w:r>
        <w:rPr>
          <w:rFonts w:ascii="Arial" w:hAnsi="Arial" w:cs="Arial"/>
          <w:snapToGrid w:val="0"/>
          <w:sz w:val="24"/>
          <w:szCs w:val="24"/>
        </w:rPr>
        <w:t xml:space="preserve"> to be placed on the alleged stolen cattle.</w:t>
      </w:r>
    </w:p>
    <w:p w:rsidR="0040633A" w:rsidRDefault="0040633A" w:rsidP="00F3164A">
      <w:pPr>
        <w:widowControl w:val="0"/>
        <w:spacing w:line="360" w:lineRule="auto"/>
        <w:jc w:val="both"/>
        <w:rPr>
          <w:rFonts w:ascii="Arial" w:hAnsi="Arial" w:cs="Arial"/>
          <w:snapToGrid w:val="0"/>
          <w:sz w:val="24"/>
          <w:szCs w:val="24"/>
        </w:rPr>
      </w:pPr>
    </w:p>
    <w:p w:rsidR="00F3164A" w:rsidRDefault="00F3164A" w:rsidP="00F3164A">
      <w:pPr>
        <w:widowControl w:val="0"/>
        <w:spacing w:line="360" w:lineRule="auto"/>
        <w:jc w:val="both"/>
        <w:rPr>
          <w:rFonts w:ascii="Arial" w:hAnsi="Arial" w:cs="Arial"/>
          <w:snapToGrid w:val="0"/>
          <w:sz w:val="24"/>
          <w:szCs w:val="24"/>
        </w:rPr>
      </w:pPr>
      <w:r>
        <w:rPr>
          <w:rFonts w:ascii="Arial" w:hAnsi="Arial" w:cs="Arial"/>
          <w:snapToGrid w:val="0"/>
          <w:sz w:val="24"/>
          <w:szCs w:val="24"/>
        </w:rPr>
        <w:t>[10]</w:t>
      </w:r>
      <w:r>
        <w:rPr>
          <w:rFonts w:ascii="Arial" w:hAnsi="Arial" w:cs="Arial"/>
          <w:snapToGrid w:val="0"/>
          <w:sz w:val="24"/>
          <w:szCs w:val="24"/>
        </w:rPr>
        <w:tab/>
        <w:t>In view of the above, I don’t find fault in the Magistrate’s refusal to grant bail to the appellant.</w:t>
      </w:r>
    </w:p>
    <w:p w:rsidR="00F3164A" w:rsidRDefault="00F3164A" w:rsidP="00F3164A">
      <w:pPr>
        <w:widowControl w:val="0"/>
        <w:spacing w:line="360" w:lineRule="auto"/>
        <w:jc w:val="both"/>
        <w:rPr>
          <w:rFonts w:ascii="Arial" w:hAnsi="Arial" w:cs="Arial"/>
          <w:snapToGrid w:val="0"/>
          <w:sz w:val="24"/>
          <w:szCs w:val="24"/>
        </w:rPr>
      </w:pPr>
    </w:p>
    <w:p w:rsidR="00F3164A" w:rsidRDefault="00F3164A" w:rsidP="00F3164A">
      <w:pPr>
        <w:widowControl w:val="0"/>
        <w:spacing w:line="360" w:lineRule="auto"/>
        <w:jc w:val="both"/>
        <w:rPr>
          <w:rFonts w:ascii="Arial" w:hAnsi="Arial" w:cs="Arial"/>
          <w:snapToGrid w:val="0"/>
          <w:sz w:val="24"/>
          <w:szCs w:val="24"/>
        </w:rPr>
      </w:pPr>
      <w:r>
        <w:rPr>
          <w:rFonts w:ascii="Arial" w:hAnsi="Arial" w:cs="Arial"/>
          <w:snapToGrid w:val="0"/>
          <w:sz w:val="24"/>
          <w:szCs w:val="24"/>
        </w:rPr>
        <w:t>[11]</w:t>
      </w:r>
      <w:r>
        <w:rPr>
          <w:rFonts w:ascii="Arial" w:hAnsi="Arial" w:cs="Arial"/>
          <w:snapToGrid w:val="0"/>
          <w:sz w:val="24"/>
          <w:szCs w:val="24"/>
        </w:rPr>
        <w:tab/>
        <w:t>In the result I make the following order:</w:t>
      </w:r>
    </w:p>
    <w:p w:rsidR="00245929" w:rsidRDefault="00245929" w:rsidP="00F3164A">
      <w:pPr>
        <w:widowControl w:val="0"/>
        <w:spacing w:line="360" w:lineRule="auto"/>
        <w:jc w:val="both"/>
        <w:rPr>
          <w:rFonts w:ascii="Arial" w:hAnsi="Arial" w:cs="Arial"/>
          <w:snapToGrid w:val="0"/>
          <w:sz w:val="24"/>
          <w:szCs w:val="24"/>
        </w:rPr>
      </w:pPr>
    </w:p>
    <w:p w:rsidR="00F3164A" w:rsidRDefault="00F3164A" w:rsidP="00F3164A">
      <w:pPr>
        <w:widowControl w:val="0"/>
        <w:spacing w:line="360" w:lineRule="auto"/>
        <w:jc w:val="both"/>
        <w:rPr>
          <w:rFonts w:ascii="Arial" w:hAnsi="Arial" w:cs="Arial"/>
          <w:snapToGrid w:val="0"/>
          <w:sz w:val="24"/>
          <w:szCs w:val="24"/>
        </w:rPr>
      </w:pPr>
      <w:r>
        <w:rPr>
          <w:rFonts w:ascii="Arial" w:hAnsi="Arial" w:cs="Arial"/>
          <w:snapToGrid w:val="0"/>
          <w:sz w:val="24"/>
          <w:szCs w:val="24"/>
        </w:rPr>
        <w:tab/>
      </w:r>
      <w:r w:rsidR="00440B6D">
        <w:rPr>
          <w:rFonts w:ascii="Arial" w:hAnsi="Arial" w:cs="Arial"/>
          <w:snapToGrid w:val="0"/>
          <w:sz w:val="24"/>
          <w:szCs w:val="24"/>
        </w:rPr>
        <w:t>The appeal is dismissed.</w:t>
      </w:r>
    </w:p>
    <w:p w:rsidR="0040633A" w:rsidRDefault="0040633A" w:rsidP="00770B65">
      <w:pPr>
        <w:widowControl w:val="0"/>
        <w:spacing w:line="360" w:lineRule="auto"/>
        <w:rPr>
          <w:rFonts w:ascii="Arial" w:hAnsi="Arial" w:cs="Arial"/>
          <w:snapToGrid w:val="0"/>
          <w:sz w:val="24"/>
          <w:szCs w:val="24"/>
        </w:rPr>
      </w:pPr>
    </w:p>
    <w:p w:rsidR="00801EF6" w:rsidRPr="00922D5C" w:rsidRDefault="00801EF6" w:rsidP="00770B65">
      <w:pPr>
        <w:widowControl w:val="0"/>
        <w:spacing w:line="360" w:lineRule="auto"/>
        <w:rPr>
          <w:rFonts w:ascii="Arial" w:hAnsi="Arial" w:cs="Arial"/>
          <w:snapToGrid w:val="0"/>
          <w:sz w:val="24"/>
        </w:rPr>
      </w:pPr>
    </w:p>
    <w:p w:rsidR="00B22521" w:rsidRPr="00922D5C" w:rsidRDefault="005E47C7" w:rsidP="005E47C7">
      <w:pPr>
        <w:widowControl w:val="0"/>
        <w:spacing w:line="360" w:lineRule="auto"/>
        <w:ind w:left="5760"/>
        <w:rPr>
          <w:rFonts w:ascii="Arial" w:hAnsi="Arial" w:cs="Arial"/>
          <w:snapToGrid w:val="0"/>
          <w:sz w:val="24"/>
        </w:rPr>
      </w:pPr>
      <w:r w:rsidRPr="00922D5C">
        <w:rPr>
          <w:rFonts w:ascii="Arial" w:hAnsi="Arial" w:cs="Arial"/>
          <w:snapToGrid w:val="0"/>
          <w:sz w:val="24"/>
        </w:rPr>
        <w:t xml:space="preserve">         </w:t>
      </w:r>
      <w:r w:rsidR="00121893">
        <w:rPr>
          <w:rFonts w:ascii="Arial" w:hAnsi="Arial" w:cs="Arial"/>
          <w:snapToGrid w:val="0"/>
          <w:sz w:val="24"/>
        </w:rPr>
        <w:t xml:space="preserve">        </w:t>
      </w:r>
      <w:r w:rsidR="00B22521" w:rsidRPr="00922D5C">
        <w:rPr>
          <w:rFonts w:ascii="Arial" w:hAnsi="Arial" w:cs="Arial"/>
          <w:snapToGrid w:val="0"/>
          <w:sz w:val="24"/>
        </w:rPr>
        <w:t>_____________</w:t>
      </w:r>
    </w:p>
    <w:p w:rsidR="00B22521" w:rsidRPr="00922D5C" w:rsidRDefault="005E47C7" w:rsidP="00F548C6">
      <w:pPr>
        <w:pStyle w:val="Header"/>
        <w:spacing w:line="360" w:lineRule="auto"/>
        <w:rPr>
          <w:rFonts w:ascii="Arial" w:hAnsi="Arial" w:cs="Arial"/>
          <w:bCs/>
          <w:snapToGrid w:val="0"/>
          <w:sz w:val="24"/>
        </w:rPr>
      </w:pPr>
      <w:r w:rsidRPr="00922D5C">
        <w:rPr>
          <w:rFonts w:ascii="Arial" w:hAnsi="Arial" w:cs="Arial"/>
          <w:bCs/>
          <w:snapToGrid w:val="0"/>
          <w:sz w:val="24"/>
        </w:rPr>
        <w:tab/>
      </w:r>
      <w:r w:rsidRPr="00922D5C">
        <w:rPr>
          <w:rFonts w:ascii="Arial" w:hAnsi="Arial" w:cs="Arial"/>
          <w:bCs/>
          <w:snapToGrid w:val="0"/>
          <w:sz w:val="24"/>
        </w:rPr>
        <w:tab/>
        <w:t xml:space="preserve">         A M </w:t>
      </w:r>
      <w:r w:rsidR="00770823" w:rsidRPr="00922D5C">
        <w:rPr>
          <w:rFonts w:ascii="Arial" w:hAnsi="Arial" w:cs="Arial"/>
          <w:bCs/>
          <w:snapToGrid w:val="0"/>
          <w:sz w:val="24"/>
        </w:rPr>
        <w:t>SIBOLEKA</w:t>
      </w:r>
    </w:p>
    <w:p w:rsidR="00F65F13" w:rsidRDefault="005E47C7" w:rsidP="00F548C6">
      <w:pPr>
        <w:spacing w:line="360" w:lineRule="auto"/>
        <w:rPr>
          <w:rFonts w:ascii="Arial" w:hAnsi="Arial" w:cs="Arial"/>
          <w:sz w:val="24"/>
          <w:szCs w:val="24"/>
        </w:rPr>
      </w:pP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r>
      <w:r w:rsidRPr="00922D5C">
        <w:rPr>
          <w:rFonts w:ascii="Arial" w:hAnsi="Arial" w:cs="Arial"/>
          <w:sz w:val="24"/>
          <w:szCs w:val="24"/>
        </w:rPr>
        <w:tab/>
        <w:t>Judge</w:t>
      </w:r>
    </w:p>
    <w:p w:rsidR="00351C64" w:rsidRDefault="00351C64" w:rsidP="00F548C6">
      <w:pPr>
        <w:spacing w:line="360" w:lineRule="auto"/>
        <w:rPr>
          <w:rFonts w:ascii="Arial" w:hAnsi="Arial" w:cs="Arial"/>
          <w:sz w:val="24"/>
          <w:szCs w:val="24"/>
        </w:rPr>
      </w:pPr>
    </w:p>
    <w:p w:rsidR="00440B6D" w:rsidRDefault="00440B6D" w:rsidP="00F548C6">
      <w:pPr>
        <w:spacing w:line="360" w:lineRule="auto"/>
        <w:rPr>
          <w:rFonts w:ascii="Arial" w:hAnsi="Arial" w:cs="Arial"/>
          <w:sz w:val="24"/>
          <w:szCs w:val="24"/>
        </w:rPr>
      </w:pPr>
    </w:p>
    <w:p w:rsidR="00440B6D" w:rsidRDefault="00440B6D" w:rsidP="00F548C6">
      <w:pPr>
        <w:spacing w:line="360" w:lineRule="auto"/>
        <w:rPr>
          <w:rFonts w:ascii="Arial" w:hAnsi="Arial" w:cs="Arial"/>
          <w:sz w:val="24"/>
          <w:szCs w:val="24"/>
        </w:rPr>
      </w:pPr>
    </w:p>
    <w:p w:rsidR="00440B6D" w:rsidRDefault="00440B6D" w:rsidP="00F548C6">
      <w:pPr>
        <w:spacing w:line="360" w:lineRule="auto"/>
        <w:rPr>
          <w:rFonts w:ascii="Arial" w:hAnsi="Arial" w:cs="Arial"/>
          <w:sz w:val="24"/>
          <w:szCs w:val="24"/>
        </w:rPr>
      </w:pPr>
    </w:p>
    <w:p w:rsidR="00440B6D" w:rsidRDefault="00440B6D" w:rsidP="00F548C6">
      <w:pPr>
        <w:spacing w:line="360" w:lineRule="auto"/>
        <w:rPr>
          <w:rFonts w:ascii="Arial" w:hAnsi="Arial" w:cs="Arial"/>
          <w:sz w:val="24"/>
          <w:szCs w:val="24"/>
        </w:rPr>
      </w:pPr>
    </w:p>
    <w:p w:rsidR="00E41CA2" w:rsidRPr="00245929" w:rsidRDefault="00245929" w:rsidP="00F548C6">
      <w:pPr>
        <w:spacing w:line="360" w:lineRule="auto"/>
        <w:rPr>
          <w:rFonts w:ascii="Arial" w:hAnsi="Arial" w:cs="Arial"/>
          <w:sz w:val="24"/>
          <w:szCs w:val="24"/>
          <w:u w:val="single"/>
        </w:rPr>
      </w:pPr>
      <w:r>
        <w:rPr>
          <w:rFonts w:ascii="Arial" w:hAnsi="Arial" w:cs="Arial"/>
          <w:sz w:val="24"/>
          <w:szCs w:val="24"/>
        </w:rPr>
        <w:br w:type="page"/>
      </w:r>
      <w:r w:rsidR="005E47C7" w:rsidRPr="00245929">
        <w:rPr>
          <w:rFonts w:ascii="Arial" w:hAnsi="Arial" w:cs="Arial"/>
          <w:sz w:val="24"/>
          <w:szCs w:val="24"/>
          <w:u w:val="single"/>
        </w:rPr>
        <w:t>APPEARANCES</w:t>
      </w:r>
    </w:p>
    <w:p w:rsidR="00801EF6" w:rsidRPr="00922D5C" w:rsidRDefault="00801EF6" w:rsidP="00F548C6">
      <w:pPr>
        <w:spacing w:line="360" w:lineRule="auto"/>
        <w:rPr>
          <w:rFonts w:ascii="Arial" w:hAnsi="Arial" w:cs="Arial"/>
          <w:sz w:val="24"/>
          <w:szCs w:val="24"/>
        </w:rPr>
      </w:pPr>
    </w:p>
    <w:p w:rsidR="00245929" w:rsidRDefault="009D2729" w:rsidP="00F548C6">
      <w:pPr>
        <w:spacing w:line="360" w:lineRule="auto"/>
        <w:rPr>
          <w:rFonts w:ascii="Arial" w:hAnsi="Arial" w:cs="Arial"/>
          <w:sz w:val="24"/>
          <w:szCs w:val="24"/>
        </w:rPr>
      </w:pPr>
      <w:r>
        <w:rPr>
          <w:rFonts w:ascii="Arial" w:hAnsi="Arial" w:cs="Arial"/>
          <w:sz w:val="24"/>
          <w:szCs w:val="24"/>
        </w:rPr>
        <w:t>APPELLANT</w:t>
      </w:r>
      <w:r w:rsidR="005B27F4">
        <w:rPr>
          <w:rFonts w:ascii="Arial" w:hAnsi="Arial" w:cs="Arial"/>
          <w:sz w:val="24"/>
          <w:szCs w:val="24"/>
        </w:rPr>
        <w:t xml:space="preserve">  </w:t>
      </w:r>
      <w:r w:rsidR="00FA7639">
        <w:rPr>
          <w:rFonts w:ascii="Arial" w:hAnsi="Arial" w:cs="Arial"/>
          <w:sz w:val="24"/>
          <w:szCs w:val="24"/>
        </w:rPr>
        <w:t xml:space="preserve">    </w:t>
      </w:r>
      <w:r w:rsidR="00245929">
        <w:rPr>
          <w:rFonts w:ascii="Arial" w:hAnsi="Arial" w:cs="Arial"/>
          <w:sz w:val="24"/>
          <w:szCs w:val="24"/>
        </w:rPr>
        <w:tab/>
      </w:r>
      <w:r w:rsidR="00245929">
        <w:rPr>
          <w:rFonts w:ascii="Arial" w:hAnsi="Arial" w:cs="Arial"/>
          <w:sz w:val="24"/>
          <w:szCs w:val="24"/>
        </w:rPr>
        <w:tab/>
      </w:r>
      <w:r w:rsidR="00245929">
        <w:rPr>
          <w:rFonts w:ascii="Arial" w:hAnsi="Arial" w:cs="Arial"/>
          <w:sz w:val="24"/>
          <w:szCs w:val="24"/>
        </w:rPr>
        <w:tab/>
      </w:r>
      <w:r>
        <w:rPr>
          <w:rFonts w:ascii="Arial" w:hAnsi="Arial" w:cs="Arial"/>
          <w:sz w:val="24"/>
          <w:szCs w:val="24"/>
        </w:rPr>
        <w:t xml:space="preserve">V. Uanivi </w:t>
      </w:r>
    </w:p>
    <w:p w:rsidR="0017412B" w:rsidRDefault="00245929" w:rsidP="00F548C6">
      <w:pPr>
        <w:spacing w:line="360" w:lineRule="auto"/>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Uanivi Gaes Inc, Windhoek</w:t>
      </w:r>
    </w:p>
    <w:p w:rsidR="00D4676F" w:rsidRPr="00922D5C" w:rsidRDefault="004A6262" w:rsidP="00F548C6">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480504" w:rsidRDefault="0099439C" w:rsidP="00F548C6">
      <w:pPr>
        <w:spacing w:line="360" w:lineRule="auto"/>
        <w:rPr>
          <w:rFonts w:ascii="Arial" w:hAnsi="Arial" w:cs="Arial"/>
          <w:sz w:val="24"/>
          <w:szCs w:val="24"/>
        </w:rPr>
      </w:pPr>
      <w:r w:rsidRPr="00922D5C">
        <w:rPr>
          <w:rFonts w:ascii="Arial" w:hAnsi="Arial" w:cs="Arial"/>
          <w:sz w:val="24"/>
          <w:szCs w:val="24"/>
        </w:rPr>
        <w:t>RESPO</w:t>
      </w:r>
      <w:r w:rsidR="005A0A7C" w:rsidRPr="00922D5C">
        <w:rPr>
          <w:rFonts w:ascii="Arial" w:hAnsi="Arial" w:cs="Arial"/>
          <w:sz w:val="24"/>
          <w:szCs w:val="24"/>
        </w:rPr>
        <w:t>NDENT</w:t>
      </w:r>
      <w:r w:rsidR="002E4DB8">
        <w:rPr>
          <w:rFonts w:ascii="Arial" w:hAnsi="Arial" w:cs="Arial"/>
          <w:sz w:val="24"/>
          <w:szCs w:val="24"/>
        </w:rPr>
        <w:t xml:space="preserve">  </w:t>
      </w:r>
      <w:r w:rsidR="00245929">
        <w:rPr>
          <w:rFonts w:ascii="Arial" w:hAnsi="Arial" w:cs="Arial"/>
          <w:sz w:val="24"/>
          <w:szCs w:val="24"/>
        </w:rPr>
        <w:tab/>
      </w:r>
      <w:r w:rsidR="00245929">
        <w:rPr>
          <w:rFonts w:ascii="Arial" w:hAnsi="Arial" w:cs="Arial"/>
          <w:sz w:val="24"/>
          <w:szCs w:val="24"/>
        </w:rPr>
        <w:tab/>
      </w:r>
      <w:r w:rsidR="00245929">
        <w:rPr>
          <w:rFonts w:ascii="Arial" w:hAnsi="Arial" w:cs="Arial"/>
          <w:sz w:val="24"/>
          <w:szCs w:val="24"/>
        </w:rPr>
        <w:tab/>
      </w:r>
      <w:r w:rsidR="009D3681">
        <w:rPr>
          <w:rFonts w:ascii="Arial" w:hAnsi="Arial" w:cs="Arial"/>
          <w:sz w:val="24"/>
          <w:szCs w:val="24"/>
        </w:rPr>
        <w:t>H. Muhongo</w:t>
      </w:r>
    </w:p>
    <w:p w:rsidR="005E47C7" w:rsidRDefault="00245929" w:rsidP="00F548C6">
      <w:pPr>
        <w:spacing w:line="360" w:lineRule="auto"/>
        <w:rPr>
          <w:rFonts w:ascii="Arial" w:hAnsi="Arial" w:cs="Arial"/>
          <w:sz w:val="24"/>
          <w:szCs w:val="24"/>
        </w:rPr>
      </w:pPr>
      <w:r>
        <w:rPr>
          <w:rFonts w:ascii="Arial" w:hAnsi="Arial" w:cs="Arial"/>
          <w:sz w:val="24"/>
          <w:szCs w:val="24"/>
        </w:rPr>
        <w:t xml:space="preserve">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2430">
        <w:rPr>
          <w:rFonts w:ascii="Arial" w:hAnsi="Arial" w:cs="Arial"/>
          <w:sz w:val="24"/>
          <w:szCs w:val="24"/>
        </w:rPr>
        <w:t xml:space="preserve">Office of the Prosecutor-General, </w:t>
      </w:r>
      <w:r>
        <w:rPr>
          <w:rFonts w:ascii="Arial" w:hAnsi="Arial" w:cs="Arial"/>
          <w:sz w:val="24"/>
          <w:szCs w:val="24"/>
        </w:rPr>
        <w:t>W</w:t>
      </w:r>
      <w:r w:rsidR="00022430">
        <w:rPr>
          <w:rFonts w:ascii="Arial" w:hAnsi="Arial" w:cs="Arial"/>
          <w:sz w:val="24"/>
          <w:szCs w:val="24"/>
        </w:rPr>
        <w:t>indhoek</w:t>
      </w:r>
    </w:p>
    <w:sectPr w:rsidR="005E47C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83" w:rsidRDefault="008B1383">
      <w:r>
        <w:separator/>
      </w:r>
    </w:p>
  </w:endnote>
  <w:endnote w:type="continuationSeparator" w:id="0">
    <w:p w:rsidR="008B1383" w:rsidRDefault="008B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DE" w:rsidRDefault="003C6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DE" w:rsidRDefault="003C6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DE" w:rsidRDefault="003C6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83" w:rsidRDefault="008B1383">
      <w:r>
        <w:separator/>
      </w:r>
    </w:p>
  </w:footnote>
  <w:footnote w:type="continuationSeparator" w:id="0">
    <w:p w:rsidR="008B1383" w:rsidRDefault="008B1383">
      <w:r>
        <w:continuationSeparator/>
      </w:r>
    </w:p>
  </w:footnote>
  <w:footnote w:id="1">
    <w:p w:rsidR="00073EB2" w:rsidRPr="00073EB2" w:rsidRDefault="00073EB2">
      <w:pPr>
        <w:pStyle w:val="FootnoteText"/>
        <w:rPr>
          <w:rFonts w:ascii="Arial" w:hAnsi="Arial" w:cs="Arial"/>
          <w:lang w:val="en-ZA"/>
        </w:rPr>
      </w:pPr>
      <w:r>
        <w:rPr>
          <w:rStyle w:val="FootnoteReference"/>
        </w:rPr>
        <w:footnoteRef/>
      </w:r>
      <w:r>
        <w:t xml:space="preserve"> </w:t>
      </w:r>
      <w:r>
        <w:rPr>
          <w:rFonts w:ascii="Arial" w:hAnsi="Arial" w:cs="Arial"/>
          <w:lang w:val="en-ZA"/>
        </w:rPr>
        <w:t>Charlotte Helena Botha v The State</w:t>
      </w:r>
      <w:r w:rsidR="005C3E00">
        <w:rPr>
          <w:rFonts w:ascii="Arial" w:hAnsi="Arial" w:cs="Arial"/>
          <w:lang w:val="en-ZA"/>
        </w:rPr>
        <w:t xml:space="preserve"> Case No. CA 70/95 delivered on 20 October 1995</w:t>
      </w:r>
      <w:r>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DE" w:rsidRDefault="003C65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5DE" w:rsidRDefault="003C6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DE" w:rsidRDefault="003C65DE">
    <w:pPr>
      <w:pStyle w:val="Header"/>
      <w:jc w:val="right"/>
    </w:pPr>
    <w:r>
      <w:fldChar w:fldCharType="begin"/>
    </w:r>
    <w:r>
      <w:instrText xml:space="preserve"> PAGE   \* MERGEFORMAT </w:instrText>
    </w:r>
    <w:r>
      <w:fldChar w:fldCharType="separate"/>
    </w:r>
    <w:r w:rsidR="00730196">
      <w:rPr>
        <w:noProof/>
      </w:rPr>
      <w:t>2</w:t>
    </w:r>
    <w:r>
      <w:fldChar w:fldCharType="end"/>
    </w:r>
  </w:p>
  <w:p w:rsidR="003C65DE" w:rsidRDefault="003C6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DE" w:rsidRDefault="003C6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C72"/>
    <w:multiLevelType w:val="hybridMultilevel"/>
    <w:tmpl w:val="698A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5321"/>
    <w:multiLevelType w:val="hybridMultilevel"/>
    <w:tmpl w:val="DFF6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8109C"/>
    <w:multiLevelType w:val="multilevel"/>
    <w:tmpl w:val="BE9CD9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E7921"/>
    <w:multiLevelType w:val="hybridMultilevel"/>
    <w:tmpl w:val="52EC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92698"/>
    <w:multiLevelType w:val="hybridMultilevel"/>
    <w:tmpl w:val="909C1E72"/>
    <w:lvl w:ilvl="0" w:tplc="8CE00A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49663B"/>
    <w:multiLevelType w:val="hybridMultilevel"/>
    <w:tmpl w:val="577A6382"/>
    <w:lvl w:ilvl="0" w:tplc="EFB44C66">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6" w15:restartNumberingAfterBreak="0">
    <w:nsid w:val="11C15611"/>
    <w:multiLevelType w:val="hybridMultilevel"/>
    <w:tmpl w:val="9C387D4E"/>
    <w:lvl w:ilvl="0" w:tplc="9F946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E2154"/>
    <w:multiLevelType w:val="hybridMultilevel"/>
    <w:tmpl w:val="CFA22110"/>
    <w:lvl w:ilvl="0" w:tplc="7332BD9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A6449F"/>
    <w:multiLevelType w:val="hybridMultilevel"/>
    <w:tmpl w:val="E9588910"/>
    <w:lvl w:ilvl="0" w:tplc="8BBAF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62334"/>
    <w:multiLevelType w:val="hybridMultilevel"/>
    <w:tmpl w:val="6D2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A461B"/>
    <w:multiLevelType w:val="hybridMultilevel"/>
    <w:tmpl w:val="B9AA3536"/>
    <w:lvl w:ilvl="0" w:tplc="FBA22C9C">
      <w:start w:val="1"/>
      <w:numFmt w:val="decimal"/>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FC739E0"/>
    <w:multiLevelType w:val="hybridMultilevel"/>
    <w:tmpl w:val="60E82636"/>
    <w:lvl w:ilvl="0" w:tplc="F1780C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083286"/>
    <w:multiLevelType w:val="hybridMultilevel"/>
    <w:tmpl w:val="1E76D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E033D0"/>
    <w:multiLevelType w:val="hybridMultilevel"/>
    <w:tmpl w:val="E71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F316F"/>
    <w:multiLevelType w:val="hybridMultilevel"/>
    <w:tmpl w:val="63A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14C74"/>
    <w:multiLevelType w:val="hybridMultilevel"/>
    <w:tmpl w:val="0FB62DE2"/>
    <w:lvl w:ilvl="0" w:tplc="818AF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3029"/>
    <w:multiLevelType w:val="hybridMultilevel"/>
    <w:tmpl w:val="1C12304A"/>
    <w:lvl w:ilvl="0" w:tplc="0240CA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BD83A35"/>
    <w:multiLevelType w:val="hybridMultilevel"/>
    <w:tmpl w:val="E48C4AC2"/>
    <w:lvl w:ilvl="0" w:tplc="C484AA2C">
      <w:start w:val="1"/>
      <w:numFmt w:val="lowerLetter"/>
      <w:lvlText w:val="(%1)"/>
      <w:lvlJc w:val="left"/>
      <w:pPr>
        <w:ind w:left="2040" w:hanging="13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C90F5B"/>
    <w:multiLevelType w:val="hybridMultilevel"/>
    <w:tmpl w:val="4446C0CE"/>
    <w:lvl w:ilvl="0" w:tplc="D2409F6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1D8780E"/>
    <w:multiLevelType w:val="hybridMultilevel"/>
    <w:tmpl w:val="7536001C"/>
    <w:lvl w:ilvl="0" w:tplc="B5A4C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846AB6"/>
    <w:multiLevelType w:val="hybridMultilevel"/>
    <w:tmpl w:val="0BF88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BD6E53"/>
    <w:multiLevelType w:val="hybridMultilevel"/>
    <w:tmpl w:val="8AC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03745"/>
    <w:multiLevelType w:val="multilevel"/>
    <w:tmpl w:val="DC901396"/>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040" w:hanging="1800"/>
      </w:pPr>
      <w:rPr>
        <w:rFonts w:hint="default"/>
        <w:sz w:val="22"/>
      </w:rPr>
    </w:lvl>
  </w:abstractNum>
  <w:abstractNum w:abstractNumId="23" w15:restartNumberingAfterBreak="0">
    <w:nsid w:val="3BF60BD9"/>
    <w:multiLevelType w:val="hybridMultilevel"/>
    <w:tmpl w:val="7C02B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204AEB"/>
    <w:multiLevelType w:val="hybridMultilevel"/>
    <w:tmpl w:val="F3D49664"/>
    <w:lvl w:ilvl="0" w:tplc="15467D6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856A6"/>
    <w:multiLevelType w:val="hybridMultilevel"/>
    <w:tmpl w:val="87D20EB8"/>
    <w:lvl w:ilvl="0" w:tplc="859C17EE">
      <w:start w:val="1"/>
      <w:numFmt w:val="lowerLetter"/>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26" w15:restartNumberingAfterBreak="0">
    <w:nsid w:val="43CA53AE"/>
    <w:multiLevelType w:val="hybridMultilevel"/>
    <w:tmpl w:val="3FB08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4B764C0"/>
    <w:multiLevelType w:val="hybridMultilevel"/>
    <w:tmpl w:val="BDD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14C4D"/>
    <w:multiLevelType w:val="hybridMultilevel"/>
    <w:tmpl w:val="D9D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650E3"/>
    <w:multiLevelType w:val="hybridMultilevel"/>
    <w:tmpl w:val="C25E3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536567"/>
    <w:multiLevelType w:val="hybridMultilevel"/>
    <w:tmpl w:val="B0FEA054"/>
    <w:lvl w:ilvl="0" w:tplc="CCCA0702">
      <w:start w:val="1"/>
      <w:numFmt w:val="decimal"/>
      <w:lvlText w:val="(%1)"/>
      <w:lvlJc w:val="left"/>
      <w:pPr>
        <w:tabs>
          <w:tab w:val="num" w:pos="900"/>
        </w:tabs>
        <w:ind w:left="900" w:hanging="405"/>
      </w:pPr>
      <w:rPr>
        <w:rFonts w:hint="default"/>
      </w:rPr>
    </w:lvl>
    <w:lvl w:ilvl="1" w:tplc="5C10272A">
      <w:start w:val="1"/>
      <w:numFmt w:val="lowerLetter"/>
      <w:lvlText w:val="(%2)"/>
      <w:lvlJc w:val="left"/>
      <w:pPr>
        <w:tabs>
          <w:tab w:val="num" w:pos="1590"/>
        </w:tabs>
        <w:ind w:left="1590" w:hanging="375"/>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1" w15:restartNumberingAfterBreak="0">
    <w:nsid w:val="55FD216C"/>
    <w:multiLevelType w:val="hybridMultilevel"/>
    <w:tmpl w:val="A1A008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9C77C7E"/>
    <w:multiLevelType w:val="hybridMultilevel"/>
    <w:tmpl w:val="346A51D4"/>
    <w:lvl w:ilvl="0" w:tplc="8B9662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CAE4230"/>
    <w:multiLevelType w:val="hybridMultilevel"/>
    <w:tmpl w:val="DEBEA648"/>
    <w:lvl w:ilvl="0" w:tplc="B2D2B21E">
      <w:start w:val="1"/>
      <w:numFmt w:val="lowerRoman"/>
      <w:lvlText w:val="(%1)"/>
      <w:lvlJc w:val="left"/>
      <w:pPr>
        <w:ind w:left="180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A7680A"/>
    <w:multiLevelType w:val="hybridMultilevel"/>
    <w:tmpl w:val="09A4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297819"/>
    <w:multiLevelType w:val="hybridMultilevel"/>
    <w:tmpl w:val="3870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1B3133"/>
    <w:multiLevelType w:val="hybridMultilevel"/>
    <w:tmpl w:val="EE6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87458"/>
    <w:multiLevelType w:val="hybridMultilevel"/>
    <w:tmpl w:val="FCAE6A2C"/>
    <w:lvl w:ilvl="0" w:tplc="7B7E1E3A">
      <w:start w:val="1"/>
      <w:numFmt w:val="lowerLetter"/>
      <w:lvlText w:val="(%1)"/>
      <w:lvlJc w:val="left"/>
      <w:pPr>
        <w:ind w:left="1080" w:hanging="360"/>
      </w:pPr>
      <w:rPr>
        <w:rFonts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5844C8C"/>
    <w:multiLevelType w:val="hybridMultilevel"/>
    <w:tmpl w:val="B198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84FC4"/>
    <w:multiLevelType w:val="hybridMultilevel"/>
    <w:tmpl w:val="74963876"/>
    <w:lvl w:ilvl="0" w:tplc="A7FAC530">
      <w:start w:val="1"/>
      <w:numFmt w:val="lowerRoman"/>
      <w:lvlText w:val="(%1)"/>
      <w:lvlJc w:val="left"/>
      <w:pPr>
        <w:ind w:left="1455" w:hanging="72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15:restartNumberingAfterBreak="0">
    <w:nsid w:val="6E226863"/>
    <w:multiLevelType w:val="hybridMultilevel"/>
    <w:tmpl w:val="D76E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AA1075"/>
    <w:multiLevelType w:val="hybridMultilevel"/>
    <w:tmpl w:val="48E0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01F4C"/>
    <w:multiLevelType w:val="hybridMultilevel"/>
    <w:tmpl w:val="5986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F3EE0"/>
    <w:multiLevelType w:val="hybridMultilevel"/>
    <w:tmpl w:val="C13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8175C"/>
    <w:multiLevelType w:val="hybridMultilevel"/>
    <w:tmpl w:val="36328094"/>
    <w:lvl w:ilvl="0" w:tplc="1CF65F9A">
      <w:start w:val="1"/>
      <w:numFmt w:val="upp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5" w15:restartNumberingAfterBreak="0">
    <w:nsid w:val="7A3B761A"/>
    <w:multiLevelType w:val="hybridMultilevel"/>
    <w:tmpl w:val="E5E8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16"/>
  </w:num>
  <w:num w:numId="4">
    <w:abstractNumId w:val="7"/>
  </w:num>
  <w:num w:numId="5">
    <w:abstractNumId w:val="13"/>
  </w:num>
  <w:num w:numId="6">
    <w:abstractNumId w:val="40"/>
  </w:num>
  <w:num w:numId="7">
    <w:abstractNumId w:val="28"/>
  </w:num>
  <w:num w:numId="8">
    <w:abstractNumId w:val="27"/>
  </w:num>
  <w:num w:numId="9">
    <w:abstractNumId w:val="29"/>
  </w:num>
  <w:num w:numId="10">
    <w:abstractNumId w:val="9"/>
  </w:num>
  <w:num w:numId="11">
    <w:abstractNumId w:val="43"/>
  </w:num>
  <w:num w:numId="12">
    <w:abstractNumId w:val="34"/>
  </w:num>
  <w:num w:numId="13">
    <w:abstractNumId w:val="1"/>
  </w:num>
  <w:num w:numId="14">
    <w:abstractNumId w:val="14"/>
  </w:num>
  <w:num w:numId="15">
    <w:abstractNumId w:val="45"/>
  </w:num>
  <w:num w:numId="16">
    <w:abstractNumId w:val="21"/>
  </w:num>
  <w:num w:numId="17">
    <w:abstractNumId w:val="23"/>
  </w:num>
  <w:num w:numId="18">
    <w:abstractNumId w:val="32"/>
  </w:num>
  <w:num w:numId="19">
    <w:abstractNumId w:val="20"/>
  </w:num>
  <w:num w:numId="20">
    <w:abstractNumId w:val="3"/>
  </w:num>
  <w:num w:numId="21">
    <w:abstractNumId w:val="12"/>
  </w:num>
  <w:num w:numId="22">
    <w:abstractNumId w:val="6"/>
  </w:num>
  <w:num w:numId="23">
    <w:abstractNumId w:val="33"/>
  </w:num>
  <w:num w:numId="24">
    <w:abstractNumId w:val="15"/>
  </w:num>
  <w:num w:numId="25">
    <w:abstractNumId w:val="11"/>
  </w:num>
  <w:num w:numId="26">
    <w:abstractNumId w:val="17"/>
  </w:num>
  <w:num w:numId="27">
    <w:abstractNumId w:val="41"/>
  </w:num>
  <w:num w:numId="28">
    <w:abstractNumId w:val="42"/>
  </w:num>
  <w:num w:numId="29">
    <w:abstractNumId w:val="35"/>
  </w:num>
  <w:num w:numId="30">
    <w:abstractNumId w:val="8"/>
  </w:num>
  <w:num w:numId="31">
    <w:abstractNumId w:val="0"/>
  </w:num>
  <w:num w:numId="32">
    <w:abstractNumId w:val="2"/>
  </w:num>
  <w:num w:numId="33">
    <w:abstractNumId w:val="24"/>
  </w:num>
  <w:num w:numId="34">
    <w:abstractNumId w:val="38"/>
  </w:num>
  <w:num w:numId="35">
    <w:abstractNumId w:val="36"/>
  </w:num>
  <w:num w:numId="36">
    <w:abstractNumId w:val="22"/>
  </w:num>
  <w:num w:numId="37">
    <w:abstractNumId w:val="18"/>
  </w:num>
  <w:num w:numId="38">
    <w:abstractNumId w:val="31"/>
  </w:num>
  <w:num w:numId="39">
    <w:abstractNumId w:val="10"/>
  </w:num>
  <w:num w:numId="40">
    <w:abstractNumId w:val="39"/>
  </w:num>
  <w:num w:numId="41">
    <w:abstractNumId w:val="25"/>
  </w:num>
  <w:num w:numId="42">
    <w:abstractNumId w:val="4"/>
  </w:num>
  <w:num w:numId="43">
    <w:abstractNumId w:val="19"/>
  </w:num>
  <w:num w:numId="44">
    <w:abstractNumId w:val="44"/>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BFB"/>
    <w:rsid w:val="00002612"/>
    <w:rsid w:val="0000589D"/>
    <w:rsid w:val="00006674"/>
    <w:rsid w:val="0001259E"/>
    <w:rsid w:val="00013EE2"/>
    <w:rsid w:val="00016444"/>
    <w:rsid w:val="00022430"/>
    <w:rsid w:val="00022865"/>
    <w:rsid w:val="00023022"/>
    <w:rsid w:val="000243AC"/>
    <w:rsid w:val="000331E2"/>
    <w:rsid w:val="00034DD6"/>
    <w:rsid w:val="00037649"/>
    <w:rsid w:val="00046032"/>
    <w:rsid w:val="000473B5"/>
    <w:rsid w:val="000642AF"/>
    <w:rsid w:val="00065D41"/>
    <w:rsid w:val="000661B8"/>
    <w:rsid w:val="0006742C"/>
    <w:rsid w:val="000718E3"/>
    <w:rsid w:val="00071B27"/>
    <w:rsid w:val="00073EB2"/>
    <w:rsid w:val="00076367"/>
    <w:rsid w:val="000772E1"/>
    <w:rsid w:val="000823E1"/>
    <w:rsid w:val="0008552C"/>
    <w:rsid w:val="00085E57"/>
    <w:rsid w:val="00085FB7"/>
    <w:rsid w:val="00091271"/>
    <w:rsid w:val="00095414"/>
    <w:rsid w:val="000955E9"/>
    <w:rsid w:val="000A1F31"/>
    <w:rsid w:val="000A358F"/>
    <w:rsid w:val="000B3A81"/>
    <w:rsid w:val="000B756E"/>
    <w:rsid w:val="000D1AF2"/>
    <w:rsid w:val="000D2287"/>
    <w:rsid w:val="000D3345"/>
    <w:rsid w:val="000D67E5"/>
    <w:rsid w:val="000E0A86"/>
    <w:rsid w:val="000E43F1"/>
    <w:rsid w:val="000E4DFE"/>
    <w:rsid w:val="000E7FD6"/>
    <w:rsid w:val="000F1AA1"/>
    <w:rsid w:val="000F252D"/>
    <w:rsid w:val="000F5467"/>
    <w:rsid w:val="000F6FF7"/>
    <w:rsid w:val="0010078F"/>
    <w:rsid w:val="00101854"/>
    <w:rsid w:val="00104D1A"/>
    <w:rsid w:val="00111F24"/>
    <w:rsid w:val="00113463"/>
    <w:rsid w:val="00114C7C"/>
    <w:rsid w:val="001208BB"/>
    <w:rsid w:val="00121893"/>
    <w:rsid w:val="00123C90"/>
    <w:rsid w:val="0012409F"/>
    <w:rsid w:val="00125F35"/>
    <w:rsid w:val="00135C85"/>
    <w:rsid w:val="001364E5"/>
    <w:rsid w:val="00136C5D"/>
    <w:rsid w:val="00137167"/>
    <w:rsid w:val="001426DE"/>
    <w:rsid w:val="001444AD"/>
    <w:rsid w:val="0014465A"/>
    <w:rsid w:val="00147438"/>
    <w:rsid w:val="00152A59"/>
    <w:rsid w:val="001549BF"/>
    <w:rsid w:val="00156FA6"/>
    <w:rsid w:val="00157FA1"/>
    <w:rsid w:val="00160145"/>
    <w:rsid w:val="001605ED"/>
    <w:rsid w:val="00162CB4"/>
    <w:rsid w:val="00162EC4"/>
    <w:rsid w:val="0016416B"/>
    <w:rsid w:val="0016481C"/>
    <w:rsid w:val="00167F5C"/>
    <w:rsid w:val="00172B1A"/>
    <w:rsid w:val="0017412B"/>
    <w:rsid w:val="001745CE"/>
    <w:rsid w:val="00177C19"/>
    <w:rsid w:val="00181CA1"/>
    <w:rsid w:val="001839F8"/>
    <w:rsid w:val="00187695"/>
    <w:rsid w:val="001922B5"/>
    <w:rsid w:val="001A00D8"/>
    <w:rsid w:val="001A2BDB"/>
    <w:rsid w:val="001A332C"/>
    <w:rsid w:val="001A6D0C"/>
    <w:rsid w:val="001B19F9"/>
    <w:rsid w:val="001B2453"/>
    <w:rsid w:val="001B2EEA"/>
    <w:rsid w:val="001B38E8"/>
    <w:rsid w:val="001C3F8F"/>
    <w:rsid w:val="001C4C41"/>
    <w:rsid w:val="001E0623"/>
    <w:rsid w:val="001E3BC8"/>
    <w:rsid w:val="001E7434"/>
    <w:rsid w:val="001F7BFC"/>
    <w:rsid w:val="002040B6"/>
    <w:rsid w:val="00205C9E"/>
    <w:rsid w:val="00211642"/>
    <w:rsid w:val="0021481D"/>
    <w:rsid w:val="00217C03"/>
    <w:rsid w:val="0023037C"/>
    <w:rsid w:val="00234144"/>
    <w:rsid w:val="002420A4"/>
    <w:rsid w:val="00245929"/>
    <w:rsid w:val="00246EF3"/>
    <w:rsid w:val="002523A9"/>
    <w:rsid w:val="002545A2"/>
    <w:rsid w:val="00256FC7"/>
    <w:rsid w:val="00257B82"/>
    <w:rsid w:val="00262A54"/>
    <w:rsid w:val="002633EF"/>
    <w:rsid w:val="00265C51"/>
    <w:rsid w:val="00267757"/>
    <w:rsid w:val="00270560"/>
    <w:rsid w:val="00281F53"/>
    <w:rsid w:val="00292262"/>
    <w:rsid w:val="0029512F"/>
    <w:rsid w:val="00297B4E"/>
    <w:rsid w:val="002A0A4F"/>
    <w:rsid w:val="002A1B9F"/>
    <w:rsid w:val="002A24C0"/>
    <w:rsid w:val="002A319F"/>
    <w:rsid w:val="002A4072"/>
    <w:rsid w:val="002A6D99"/>
    <w:rsid w:val="002B021C"/>
    <w:rsid w:val="002B19E3"/>
    <w:rsid w:val="002B2DF4"/>
    <w:rsid w:val="002C10BA"/>
    <w:rsid w:val="002C1B40"/>
    <w:rsid w:val="002D001E"/>
    <w:rsid w:val="002D01F1"/>
    <w:rsid w:val="002D4CB6"/>
    <w:rsid w:val="002D5C39"/>
    <w:rsid w:val="002D64DC"/>
    <w:rsid w:val="002D74A1"/>
    <w:rsid w:val="002E0112"/>
    <w:rsid w:val="002E32BF"/>
    <w:rsid w:val="002E4291"/>
    <w:rsid w:val="002E466F"/>
    <w:rsid w:val="002E4DB8"/>
    <w:rsid w:val="002F4971"/>
    <w:rsid w:val="002F4C4E"/>
    <w:rsid w:val="00300578"/>
    <w:rsid w:val="0030118B"/>
    <w:rsid w:val="00302751"/>
    <w:rsid w:val="003166E5"/>
    <w:rsid w:val="003270CB"/>
    <w:rsid w:val="003279B5"/>
    <w:rsid w:val="003279E1"/>
    <w:rsid w:val="003301F7"/>
    <w:rsid w:val="00332F3B"/>
    <w:rsid w:val="0033516C"/>
    <w:rsid w:val="00335BE4"/>
    <w:rsid w:val="003367CB"/>
    <w:rsid w:val="0033722E"/>
    <w:rsid w:val="00337354"/>
    <w:rsid w:val="003373CD"/>
    <w:rsid w:val="00341EC9"/>
    <w:rsid w:val="00344728"/>
    <w:rsid w:val="00351C64"/>
    <w:rsid w:val="00356F8A"/>
    <w:rsid w:val="003607FF"/>
    <w:rsid w:val="00360AF8"/>
    <w:rsid w:val="003619E8"/>
    <w:rsid w:val="00362957"/>
    <w:rsid w:val="00367ED1"/>
    <w:rsid w:val="003703C9"/>
    <w:rsid w:val="00371053"/>
    <w:rsid w:val="0037143D"/>
    <w:rsid w:val="00371C58"/>
    <w:rsid w:val="00383C89"/>
    <w:rsid w:val="00383F6E"/>
    <w:rsid w:val="00385D31"/>
    <w:rsid w:val="0039069C"/>
    <w:rsid w:val="003908E5"/>
    <w:rsid w:val="003940E5"/>
    <w:rsid w:val="00396709"/>
    <w:rsid w:val="003A03A3"/>
    <w:rsid w:val="003A6595"/>
    <w:rsid w:val="003A74CC"/>
    <w:rsid w:val="003B0CDE"/>
    <w:rsid w:val="003B4A4E"/>
    <w:rsid w:val="003B7B3C"/>
    <w:rsid w:val="003B7C42"/>
    <w:rsid w:val="003C1C38"/>
    <w:rsid w:val="003C65DE"/>
    <w:rsid w:val="003C6C35"/>
    <w:rsid w:val="003C6E64"/>
    <w:rsid w:val="003D3A37"/>
    <w:rsid w:val="003D4535"/>
    <w:rsid w:val="003D55F0"/>
    <w:rsid w:val="003D6F58"/>
    <w:rsid w:val="003E2424"/>
    <w:rsid w:val="003E3261"/>
    <w:rsid w:val="003E5A30"/>
    <w:rsid w:val="003E793A"/>
    <w:rsid w:val="003E7982"/>
    <w:rsid w:val="003E7C3F"/>
    <w:rsid w:val="003F0DC8"/>
    <w:rsid w:val="003F5793"/>
    <w:rsid w:val="0040116D"/>
    <w:rsid w:val="00402635"/>
    <w:rsid w:val="0040606C"/>
    <w:rsid w:val="0040633A"/>
    <w:rsid w:val="00406E61"/>
    <w:rsid w:val="00407DB7"/>
    <w:rsid w:val="004141DC"/>
    <w:rsid w:val="00421B63"/>
    <w:rsid w:val="00423391"/>
    <w:rsid w:val="00423395"/>
    <w:rsid w:val="00437745"/>
    <w:rsid w:val="00440B6D"/>
    <w:rsid w:val="004451A8"/>
    <w:rsid w:val="004523F9"/>
    <w:rsid w:val="00452B5A"/>
    <w:rsid w:val="00453508"/>
    <w:rsid w:val="00453557"/>
    <w:rsid w:val="00456AB2"/>
    <w:rsid w:val="00461425"/>
    <w:rsid w:val="004649A3"/>
    <w:rsid w:val="0046695D"/>
    <w:rsid w:val="0047176E"/>
    <w:rsid w:val="0047572B"/>
    <w:rsid w:val="004803D4"/>
    <w:rsid w:val="00480504"/>
    <w:rsid w:val="00481555"/>
    <w:rsid w:val="00495F73"/>
    <w:rsid w:val="004A2838"/>
    <w:rsid w:val="004A3E91"/>
    <w:rsid w:val="004A4F38"/>
    <w:rsid w:val="004A54F5"/>
    <w:rsid w:val="004A611C"/>
    <w:rsid w:val="004A6262"/>
    <w:rsid w:val="004A7BE1"/>
    <w:rsid w:val="004B1C64"/>
    <w:rsid w:val="004B222A"/>
    <w:rsid w:val="004B2872"/>
    <w:rsid w:val="004B2C10"/>
    <w:rsid w:val="004B50C9"/>
    <w:rsid w:val="004B55A5"/>
    <w:rsid w:val="004B5923"/>
    <w:rsid w:val="004C04A4"/>
    <w:rsid w:val="004C1613"/>
    <w:rsid w:val="004C3DA0"/>
    <w:rsid w:val="004C4986"/>
    <w:rsid w:val="004D1AEB"/>
    <w:rsid w:val="004D2012"/>
    <w:rsid w:val="004D2C3F"/>
    <w:rsid w:val="004D3E39"/>
    <w:rsid w:val="004E525A"/>
    <w:rsid w:val="004E6D6A"/>
    <w:rsid w:val="004F18F2"/>
    <w:rsid w:val="004F3429"/>
    <w:rsid w:val="004F7970"/>
    <w:rsid w:val="005017B7"/>
    <w:rsid w:val="00502BE6"/>
    <w:rsid w:val="005030CF"/>
    <w:rsid w:val="00506E7F"/>
    <w:rsid w:val="00511C0A"/>
    <w:rsid w:val="0051269C"/>
    <w:rsid w:val="00514EB1"/>
    <w:rsid w:val="005350A7"/>
    <w:rsid w:val="0053511D"/>
    <w:rsid w:val="00537800"/>
    <w:rsid w:val="005450A2"/>
    <w:rsid w:val="00547732"/>
    <w:rsid w:val="005534D9"/>
    <w:rsid w:val="00555F60"/>
    <w:rsid w:val="00557D0F"/>
    <w:rsid w:val="00557DFF"/>
    <w:rsid w:val="00562996"/>
    <w:rsid w:val="005652FD"/>
    <w:rsid w:val="00570EA1"/>
    <w:rsid w:val="00572297"/>
    <w:rsid w:val="005734A9"/>
    <w:rsid w:val="005824AA"/>
    <w:rsid w:val="0059105E"/>
    <w:rsid w:val="00594025"/>
    <w:rsid w:val="00595337"/>
    <w:rsid w:val="005A0A7C"/>
    <w:rsid w:val="005A1964"/>
    <w:rsid w:val="005A1DFE"/>
    <w:rsid w:val="005B1530"/>
    <w:rsid w:val="005B27F4"/>
    <w:rsid w:val="005B7661"/>
    <w:rsid w:val="005B7B3B"/>
    <w:rsid w:val="005C1820"/>
    <w:rsid w:val="005C185F"/>
    <w:rsid w:val="005C3E00"/>
    <w:rsid w:val="005C4C73"/>
    <w:rsid w:val="005C5C87"/>
    <w:rsid w:val="005D5B82"/>
    <w:rsid w:val="005D6993"/>
    <w:rsid w:val="005D7665"/>
    <w:rsid w:val="005E47C7"/>
    <w:rsid w:val="005F2E05"/>
    <w:rsid w:val="0060114B"/>
    <w:rsid w:val="0060563D"/>
    <w:rsid w:val="006210A6"/>
    <w:rsid w:val="00622EFB"/>
    <w:rsid w:val="006259E5"/>
    <w:rsid w:val="00626C80"/>
    <w:rsid w:val="00627CCA"/>
    <w:rsid w:val="00631FC0"/>
    <w:rsid w:val="0063517A"/>
    <w:rsid w:val="00636E61"/>
    <w:rsid w:val="006408C8"/>
    <w:rsid w:val="00641BA9"/>
    <w:rsid w:val="00642D76"/>
    <w:rsid w:val="00642EB0"/>
    <w:rsid w:val="006436CB"/>
    <w:rsid w:val="00643B60"/>
    <w:rsid w:val="00646938"/>
    <w:rsid w:val="00652598"/>
    <w:rsid w:val="0066163E"/>
    <w:rsid w:val="00664C0A"/>
    <w:rsid w:val="006653E1"/>
    <w:rsid w:val="006674BC"/>
    <w:rsid w:val="00670D67"/>
    <w:rsid w:val="00672227"/>
    <w:rsid w:val="00673CAB"/>
    <w:rsid w:val="00674C08"/>
    <w:rsid w:val="0067696B"/>
    <w:rsid w:val="00677F16"/>
    <w:rsid w:val="0068005A"/>
    <w:rsid w:val="00680086"/>
    <w:rsid w:val="00680D0A"/>
    <w:rsid w:val="00681338"/>
    <w:rsid w:val="00681904"/>
    <w:rsid w:val="00682449"/>
    <w:rsid w:val="00683476"/>
    <w:rsid w:val="00683E45"/>
    <w:rsid w:val="00684506"/>
    <w:rsid w:val="0068559A"/>
    <w:rsid w:val="006856A7"/>
    <w:rsid w:val="00687D54"/>
    <w:rsid w:val="006907D4"/>
    <w:rsid w:val="00690D56"/>
    <w:rsid w:val="00691A9C"/>
    <w:rsid w:val="00691C82"/>
    <w:rsid w:val="006A254C"/>
    <w:rsid w:val="006A402D"/>
    <w:rsid w:val="006A4FC2"/>
    <w:rsid w:val="006A54DF"/>
    <w:rsid w:val="006A59FA"/>
    <w:rsid w:val="006B3EBE"/>
    <w:rsid w:val="006B5ACB"/>
    <w:rsid w:val="006B7728"/>
    <w:rsid w:val="006C093B"/>
    <w:rsid w:val="006C2979"/>
    <w:rsid w:val="006C60DC"/>
    <w:rsid w:val="006D375A"/>
    <w:rsid w:val="006E05D8"/>
    <w:rsid w:val="006E4560"/>
    <w:rsid w:val="0070086F"/>
    <w:rsid w:val="00703688"/>
    <w:rsid w:val="00704AA4"/>
    <w:rsid w:val="0070704B"/>
    <w:rsid w:val="007230DC"/>
    <w:rsid w:val="00724472"/>
    <w:rsid w:val="007258BB"/>
    <w:rsid w:val="00730196"/>
    <w:rsid w:val="00741B1F"/>
    <w:rsid w:val="00744A20"/>
    <w:rsid w:val="00746818"/>
    <w:rsid w:val="007471D2"/>
    <w:rsid w:val="007472C7"/>
    <w:rsid w:val="00750772"/>
    <w:rsid w:val="00756AB8"/>
    <w:rsid w:val="007611F1"/>
    <w:rsid w:val="00761717"/>
    <w:rsid w:val="00761AD1"/>
    <w:rsid w:val="00770823"/>
    <w:rsid w:val="00770B65"/>
    <w:rsid w:val="0077282F"/>
    <w:rsid w:val="00781FFA"/>
    <w:rsid w:val="0078463B"/>
    <w:rsid w:val="007847C1"/>
    <w:rsid w:val="00785730"/>
    <w:rsid w:val="0079169D"/>
    <w:rsid w:val="00794938"/>
    <w:rsid w:val="007976FD"/>
    <w:rsid w:val="00797710"/>
    <w:rsid w:val="007A13F8"/>
    <w:rsid w:val="007A3DCF"/>
    <w:rsid w:val="007A487B"/>
    <w:rsid w:val="007B15DE"/>
    <w:rsid w:val="007B21CF"/>
    <w:rsid w:val="007B67BF"/>
    <w:rsid w:val="007C5131"/>
    <w:rsid w:val="007D191A"/>
    <w:rsid w:val="007D3DED"/>
    <w:rsid w:val="007D7C04"/>
    <w:rsid w:val="007E028B"/>
    <w:rsid w:val="007E0B63"/>
    <w:rsid w:val="007E0B8D"/>
    <w:rsid w:val="007E1432"/>
    <w:rsid w:val="007E1659"/>
    <w:rsid w:val="007E656F"/>
    <w:rsid w:val="007F10AD"/>
    <w:rsid w:val="007F3689"/>
    <w:rsid w:val="007F5172"/>
    <w:rsid w:val="007F5679"/>
    <w:rsid w:val="007F7AC3"/>
    <w:rsid w:val="00801EF6"/>
    <w:rsid w:val="008041E1"/>
    <w:rsid w:val="00805E26"/>
    <w:rsid w:val="008144FE"/>
    <w:rsid w:val="00816A73"/>
    <w:rsid w:val="00821E9A"/>
    <w:rsid w:val="008246CA"/>
    <w:rsid w:val="0083235C"/>
    <w:rsid w:val="00834083"/>
    <w:rsid w:val="0083586F"/>
    <w:rsid w:val="008359AA"/>
    <w:rsid w:val="00837791"/>
    <w:rsid w:val="00843691"/>
    <w:rsid w:val="00845BE3"/>
    <w:rsid w:val="00846534"/>
    <w:rsid w:val="00847E4D"/>
    <w:rsid w:val="008555AE"/>
    <w:rsid w:val="00863DEF"/>
    <w:rsid w:val="0086518D"/>
    <w:rsid w:val="008711D6"/>
    <w:rsid w:val="00871CBD"/>
    <w:rsid w:val="0087557E"/>
    <w:rsid w:val="0088096F"/>
    <w:rsid w:val="00883E57"/>
    <w:rsid w:val="00883E7D"/>
    <w:rsid w:val="008856FB"/>
    <w:rsid w:val="00891E8C"/>
    <w:rsid w:val="00896663"/>
    <w:rsid w:val="008974D9"/>
    <w:rsid w:val="0089794A"/>
    <w:rsid w:val="008B015B"/>
    <w:rsid w:val="008B0319"/>
    <w:rsid w:val="008B1383"/>
    <w:rsid w:val="008B24D0"/>
    <w:rsid w:val="008B577B"/>
    <w:rsid w:val="008B57AB"/>
    <w:rsid w:val="008D362E"/>
    <w:rsid w:val="008D475B"/>
    <w:rsid w:val="008D53D6"/>
    <w:rsid w:val="008E0A1D"/>
    <w:rsid w:val="008E33B9"/>
    <w:rsid w:val="008E48EE"/>
    <w:rsid w:val="008E7187"/>
    <w:rsid w:val="008F098C"/>
    <w:rsid w:val="008F1876"/>
    <w:rsid w:val="008F21EF"/>
    <w:rsid w:val="008F538A"/>
    <w:rsid w:val="008F59A4"/>
    <w:rsid w:val="008F68A3"/>
    <w:rsid w:val="008F697C"/>
    <w:rsid w:val="00900151"/>
    <w:rsid w:val="00901CA2"/>
    <w:rsid w:val="00907B21"/>
    <w:rsid w:val="009104BD"/>
    <w:rsid w:val="009112A5"/>
    <w:rsid w:val="00913445"/>
    <w:rsid w:val="00915363"/>
    <w:rsid w:val="00921E7D"/>
    <w:rsid w:val="00922057"/>
    <w:rsid w:val="009221A7"/>
    <w:rsid w:val="00922D5C"/>
    <w:rsid w:val="00924233"/>
    <w:rsid w:val="009246AD"/>
    <w:rsid w:val="0092600C"/>
    <w:rsid w:val="009273D9"/>
    <w:rsid w:val="00930334"/>
    <w:rsid w:val="00931CC9"/>
    <w:rsid w:val="00933879"/>
    <w:rsid w:val="0093669C"/>
    <w:rsid w:val="009379B9"/>
    <w:rsid w:val="00937F6A"/>
    <w:rsid w:val="00941B3D"/>
    <w:rsid w:val="009431C6"/>
    <w:rsid w:val="0095407D"/>
    <w:rsid w:val="009545E5"/>
    <w:rsid w:val="00956082"/>
    <w:rsid w:val="00957564"/>
    <w:rsid w:val="00963B07"/>
    <w:rsid w:val="00971C3E"/>
    <w:rsid w:val="00973918"/>
    <w:rsid w:val="00973DE9"/>
    <w:rsid w:val="009747FA"/>
    <w:rsid w:val="009749FD"/>
    <w:rsid w:val="00980411"/>
    <w:rsid w:val="00990847"/>
    <w:rsid w:val="00990940"/>
    <w:rsid w:val="00991BD4"/>
    <w:rsid w:val="009932A6"/>
    <w:rsid w:val="0099439C"/>
    <w:rsid w:val="009A2455"/>
    <w:rsid w:val="009A2B5B"/>
    <w:rsid w:val="009A72D9"/>
    <w:rsid w:val="009B3B12"/>
    <w:rsid w:val="009B5E44"/>
    <w:rsid w:val="009C03FA"/>
    <w:rsid w:val="009C41AD"/>
    <w:rsid w:val="009D2729"/>
    <w:rsid w:val="009D3681"/>
    <w:rsid w:val="009D3EC4"/>
    <w:rsid w:val="009D488E"/>
    <w:rsid w:val="009E20DA"/>
    <w:rsid w:val="009F1F7C"/>
    <w:rsid w:val="009F29A9"/>
    <w:rsid w:val="009F2AC7"/>
    <w:rsid w:val="00A004D3"/>
    <w:rsid w:val="00A04723"/>
    <w:rsid w:val="00A068E7"/>
    <w:rsid w:val="00A06F28"/>
    <w:rsid w:val="00A117A3"/>
    <w:rsid w:val="00A123A7"/>
    <w:rsid w:val="00A1299F"/>
    <w:rsid w:val="00A16065"/>
    <w:rsid w:val="00A16CC2"/>
    <w:rsid w:val="00A17065"/>
    <w:rsid w:val="00A2083A"/>
    <w:rsid w:val="00A22B84"/>
    <w:rsid w:val="00A2533D"/>
    <w:rsid w:val="00A254CD"/>
    <w:rsid w:val="00A27FAC"/>
    <w:rsid w:val="00A30F7D"/>
    <w:rsid w:val="00A37987"/>
    <w:rsid w:val="00A405CE"/>
    <w:rsid w:val="00A41D41"/>
    <w:rsid w:val="00A42D90"/>
    <w:rsid w:val="00A43EA2"/>
    <w:rsid w:val="00A44A51"/>
    <w:rsid w:val="00A45D7F"/>
    <w:rsid w:val="00A46246"/>
    <w:rsid w:val="00A47C19"/>
    <w:rsid w:val="00A50D40"/>
    <w:rsid w:val="00A52B60"/>
    <w:rsid w:val="00A53538"/>
    <w:rsid w:val="00A57639"/>
    <w:rsid w:val="00A57E25"/>
    <w:rsid w:val="00A61CC2"/>
    <w:rsid w:val="00A6517F"/>
    <w:rsid w:val="00A669FC"/>
    <w:rsid w:val="00A70268"/>
    <w:rsid w:val="00A76D79"/>
    <w:rsid w:val="00A80B37"/>
    <w:rsid w:val="00A81543"/>
    <w:rsid w:val="00A85FB0"/>
    <w:rsid w:val="00A91B54"/>
    <w:rsid w:val="00A937CF"/>
    <w:rsid w:val="00A94B46"/>
    <w:rsid w:val="00A96564"/>
    <w:rsid w:val="00AA0304"/>
    <w:rsid w:val="00AA0FC4"/>
    <w:rsid w:val="00AA26CB"/>
    <w:rsid w:val="00AA2D05"/>
    <w:rsid w:val="00AA5377"/>
    <w:rsid w:val="00AA7E09"/>
    <w:rsid w:val="00AB2564"/>
    <w:rsid w:val="00AB2C31"/>
    <w:rsid w:val="00AB5784"/>
    <w:rsid w:val="00AC2BD9"/>
    <w:rsid w:val="00AC2EC7"/>
    <w:rsid w:val="00AC2ED9"/>
    <w:rsid w:val="00AC2FAC"/>
    <w:rsid w:val="00AC413E"/>
    <w:rsid w:val="00AC5370"/>
    <w:rsid w:val="00AC7148"/>
    <w:rsid w:val="00AD2716"/>
    <w:rsid w:val="00AD50CB"/>
    <w:rsid w:val="00AD7A89"/>
    <w:rsid w:val="00AE0F6F"/>
    <w:rsid w:val="00AE20D4"/>
    <w:rsid w:val="00AE2EDD"/>
    <w:rsid w:val="00AE5064"/>
    <w:rsid w:val="00AE5CC3"/>
    <w:rsid w:val="00AE639B"/>
    <w:rsid w:val="00AE71C1"/>
    <w:rsid w:val="00AF1109"/>
    <w:rsid w:val="00AF187C"/>
    <w:rsid w:val="00AF5060"/>
    <w:rsid w:val="00AF5552"/>
    <w:rsid w:val="00AF77F3"/>
    <w:rsid w:val="00B003B4"/>
    <w:rsid w:val="00B00AD7"/>
    <w:rsid w:val="00B00FDE"/>
    <w:rsid w:val="00B034B2"/>
    <w:rsid w:val="00B04AB5"/>
    <w:rsid w:val="00B10FB6"/>
    <w:rsid w:val="00B115C0"/>
    <w:rsid w:val="00B160CD"/>
    <w:rsid w:val="00B17A89"/>
    <w:rsid w:val="00B22521"/>
    <w:rsid w:val="00B2284C"/>
    <w:rsid w:val="00B23A6F"/>
    <w:rsid w:val="00B2461D"/>
    <w:rsid w:val="00B24807"/>
    <w:rsid w:val="00B300C2"/>
    <w:rsid w:val="00B34869"/>
    <w:rsid w:val="00B4138A"/>
    <w:rsid w:val="00B434DE"/>
    <w:rsid w:val="00B43780"/>
    <w:rsid w:val="00B45091"/>
    <w:rsid w:val="00B473A3"/>
    <w:rsid w:val="00B53C13"/>
    <w:rsid w:val="00B54D15"/>
    <w:rsid w:val="00B54D85"/>
    <w:rsid w:val="00B55569"/>
    <w:rsid w:val="00B55670"/>
    <w:rsid w:val="00B57BD1"/>
    <w:rsid w:val="00B63436"/>
    <w:rsid w:val="00B63587"/>
    <w:rsid w:val="00B63E99"/>
    <w:rsid w:val="00B723B5"/>
    <w:rsid w:val="00B80211"/>
    <w:rsid w:val="00B851AC"/>
    <w:rsid w:val="00B92DD9"/>
    <w:rsid w:val="00B9625F"/>
    <w:rsid w:val="00B97B32"/>
    <w:rsid w:val="00BA107C"/>
    <w:rsid w:val="00BA10F6"/>
    <w:rsid w:val="00BA11E9"/>
    <w:rsid w:val="00BA289C"/>
    <w:rsid w:val="00BB61B5"/>
    <w:rsid w:val="00BC432F"/>
    <w:rsid w:val="00BC7DC2"/>
    <w:rsid w:val="00BD21D1"/>
    <w:rsid w:val="00BD45B0"/>
    <w:rsid w:val="00BD5646"/>
    <w:rsid w:val="00BD5FC4"/>
    <w:rsid w:val="00BD6443"/>
    <w:rsid w:val="00BD6A47"/>
    <w:rsid w:val="00BE0345"/>
    <w:rsid w:val="00BE1D5E"/>
    <w:rsid w:val="00BE2487"/>
    <w:rsid w:val="00BE6E3B"/>
    <w:rsid w:val="00BE7804"/>
    <w:rsid w:val="00BF3A54"/>
    <w:rsid w:val="00BF3CB6"/>
    <w:rsid w:val="00BF498A"/>
    <w:rsid w:val="00BF7136"/>
    <w:rsid w:val="00BF7B2F"/>
    <w:rsid w:val="00C00DA0"/>
    <w:rsid w:val="00C00E1E"/>
    <w:rsid w:val="00C012C8"/>
    <w:rsid w:val="00C02A1E"/>
    <w:rsid w:val="00C03509"/>
    <w:rsid w:val="00C06247"/>
    <w:rsid w:val="00C063D3"/>
    <w:rsid w:val="00C11EDE"/>
    <w:rsid w:val="00C15500"/>
    <w:rsid w:val="00C16B47"/>
    <w:rsid w:val="00C21368"/>
    <w:rsid w:val="00C21717"/>
    <w:rsid w:val="00C23D7A"/>
    <w:rsid w:val="00C27BDA"/>
    <w:rsid w:val="00C345CC"/>
    <w:rsid w:val="00C35242"/>
    <w:rsid w:val="00C41C77"/>
    <w:rsid w:val="00C42ECD"/>
    <w:rsid w:val="00C45631"/>
    <w:rsid w:val="00C473B6"/>
    <w:rsid w:val="00C517BC"/>
    <w:rsid w:val="00C543B7"/>
    <w:rsid w:val="00C607F4"/>
    <w:rsid w:val="00C6166A"/>
    <w:rsid w:val="00C658BD"/>
    <w:rsid w:val="00C664A8"/>
    <w:rsid w:val="00C67799"/>
    <w:rsid w:val="00C70422"/>
    <w:rsid w:val="00C70CAD"/>
    <w:rsid w:val="00C71E19"/>
    <w:rsid w:val="00C71EDB"/>
    <w:rsid w:val="00C73918"/>
    <w:rsid w:val="00C739EB"/>
    <w:rsid w:val="00C7437E"/>
    <w:rsid w:val="00C74D7D"/>
    <w:rsid w:val="00C75056"/>
    <w:rsid w:val="00C77B22"/>
    <w:rsid w:val="00C82535"/>
    <w:rsid w:val="00C82766"/>
    <w:rsid w:val="00C87728"/>
    <w:rsid w:val="00C90202"/>
    <w:rsid w:val="00C94B82"/>
    <w:rsid w:val="00C94D85"/>
    <w:rsid w:val="00C95758"/>
    <w:rsid w:val="00CA1673"/>
    <w:rsid w:val="00CA2A72"/>
    <w:rsid w:val="00CA2B09"/>
    <w:rsid w:val="00CB18DF"/>
    <w:rsid w:val="00CB2276"/>
    <w:rsid w:val="00CB37A1"/>
    <w:rsid w:val="00CB3F76"/>
    <w:rsid w:val="00CC00DA"/>
    <w:rsid w:val="00CC70FA"/>
    <w:rsid w:val="00CC754D"/>
    <w:rsid w:val="00CD4C87"/>
    <w:rsid w:val="00CD7A31"/>
    <w:rsid w:val="00CD7E5C"/>
    <w:rsid w:val="00CD7F9D"/>
    <w:rsid w:val="00CE139D"/>
    <w:rsid w:val="00CE220E"/>
    <w:rsid w:val="00CE2A81"/>
    <w:rsid w:val="00CF7EAC"/>
    <w:rsid w:val="00D018A0"/>
    <w:rsid w:val="00D0427F"/>
    <w:rsid w:val="00D06B22"/>
    <w:rsid w:val="00D11ED7"/>
    <w:rsid w:val="00D12ABB"/>
    <w:rsid w:val="00D1350C"/>
    <w:rsid w:val="00D13976"/>
    <w:rsid w:val="00D13B19"/>
    <w:rsid w:val="00D16CCF"/>
    <w:rsid w:val="00D20461"/>
    <w:rsid w:val="00D2304B"/>
    <w:rsid w:val="00D26306"/>
    <w:rsid w:val="00D36438"/>
    <w:rsid w:val="00D36E37"/>
    <w:rsid w:val="00D37A8F"/>
    <w:rsid w:val="00D4022C"/>
    <w:rsid w:val="00D4048C"/>
    <w:rsid w:val="00D42DB3"/>
    <w:rsid w:val="00D43229"/>
    <w:rsid w:val="00D455BC"/>
    <w:rsid w:val="00D464DB"/>
    <w:rsid w:val="00D4676F"/>
    <w:rsid w:val="00D46AF6"/>
    <w:rsid w:val="00D546D8"/>
    <w:rsid w:val="00D5490B"/>
    <w:rsid w:val="00D558F7"/>
    <w:rsid w:val="00D60B6E"/>
    <w:rsid w:val="00D628C6"/>
    <w:rsid w:val="00D63E7E"/>
    <w:rsid w:val="00D63ED7"/>
    <w:rsid w:val="00D666B9"/>
    <w:rsid w:val="00D70C53"/>
    <w:rsid w:val="00D70D4A"/>
    <w:rsid w:val="00D710C9"/>
    <w:rsid w:val="00D71FE1"/>
    <w:rsid w:val="00D75583"/>
    <w:rsid w:val="00D76521"/>
    <w:rsid w:val="00D767B9"/>
    <w:rsid w:val="00D76C91"/>
    <w:rsid w:val="00D77470"/>
    <w:rsid w:val="00D817EB"/>
    <w:rsid w:val="00D8287C"/>
    <w:rsid w:val="00D83EB0"/>
    <w:rsid w:val="00D845F4"/>
    <w:rsid w:val="00D856DD"/>
    <w:rsid w:val="00D85F32"/>
    <w:rsid w:val="00D860BB"/>
    <w:rsid w:val="00D910DC"/>
    <w:rsid w:val="00D92276"/>
    <w:rsid w:val="00D93238"/>
    <w:rsid w:val="00D93A94"/>
    <w:rsid w:val="00D94943"/>
    <w:rsid w:val="00D96495"/>
    <w:rsid w:val="00DA02AF"/>
    <w:rsid w:val="00DA1654"/>
    <w:rsid w:val="00DB0D35"/>
    <w:rsid w:val="00DB2068"/>
    <w:rsid w:val="00DB61CF"/>
    <w:rsid w:val="00DB71E3"/>
    <w:rsid w:val="00DC01A3"/>
    <w:rsid w:val="00DC10BD"/>
    <w:rsid w:val="00DC21A6"/>
    <w:rsid w:val="00DC2918"/>
    <w:rsid w:val="00DC350C"/>
    <w:rsid w:val="00DC69F3"/>
    <w:rsid w:val="00DD004E"/>
    <w:rsid w:val="00DD0DED"/>
    <w:rsid w:val="00DD3A14"/>
    <w:rsid w:val="00DD3A59"/>
    <w:rsid w:val="00DD420E"/>
    <w:rsid w:val="00DD5DA2"/>
    <w:rsid w:val="00DD6D8A"/>
    <w:rsid w:val="00DE4BAE"/>
    <w:rsid w:val="00DF0329"/>
    <w:rsid w:val="00DF0891"/>
    <w:rsid w:val="00DF22BA"/>
    <w:rsid w:val="00DF6DEC"/>
    <w:rsid w:val="00E0051F"/>
    <w:rsid w:val="00E02A20"/>
    <w:rsid w:val="00E044DC"/>
    <w:rsid w:val="00E0787C"/>
    <w:rsid w:val="00E07A51"/>
    <w:rsid w:val="00E07C9F"/>
    <w:rsid w:val="00E103F6"/>
    <w:rsid w:val="00E126E2"/>
    <w:rsid w:val="00E12BF1"/>
    <w:rsid w:val="00E13C22"/>
    <w:rsid w:val="00E146C8"/>
    <w:rsid w:val="00E161AB"/>
    <w:rsid w:val="00E17C40"/>
    <w:rsid w:val="00E2175F"/>
    <w:rsid w:val="00E22598"/>
    <w:rsid w:val="00E22F11"/>
    <w:rsid w:val="00E23171"/>
    <w:rsid w:val="00E26511"/>
    <w:rsid w:val="00E26FED"/>
    <w:rsid w:val="00E31E5C"/>
    <w:rsid w:val="00E34B03"/>
    <w:rsid w:val="00E36EE0"/>
    <w:rsid w:val="00E41CA2"/>
    <w:rsid w:val="00E42CB5"/>
    <w:rsid w:val="00E4537E"/>
    <w:rsid w:val="00E508C1"/>
    <w:rsid w:val="00E5240D"/>
    <w:rsid w:val="00E55641"/>
    <w:rsid w:val="00E564E5"/>
    <w:rsid w:val="00E60A9D"/>
    <w:rsid w:val="00E64010"/>
    <w:rsid w:val="00E64783"/>
    <w:rsid w:val="00E65AAB"/>
    <w:rsid w:val="00E70AEA"/>
    <w:rsid w:val="00E70FCD"/>
    <w:rsid w:val="00E74FB1"/>
    <w:rsid w:val="00E7522D"/>
    <w:rsid w:val="00E7622D"/>
    <w:rsid w:val="00E80C12"/>
    <w:rsid w:val="00E85DC8"/>
    <w:rsid w:val="00E87D3D"/>
    <w:rsid w:val="00E97BD3"/>
    <w:rsid w:val="00EA3CA0"/>
    <w:rsid w:val="00EB27DA"/>
    <w:rsid w:val="00EC02B2"/>
    <w:rsid w:val="00EC4797"/>
    <w:rsid w:val="00ED0ABC"/>
    <w:rsid w:val="00ED333A"/>
    <w:rsid w:val="00EE0DFB"/>
    <w:rsid w:val="00EE1532"/>
    <w:rsid w:val="00EE5679"/>
    <w:rsid w:val="00EF0E7F"/>
    <w:rsid w:val="00EF1C9A"/>
    <w:rsid w:val="00F025F2"/>
    <w:rsid w:val="00F02939"/>
    <w:rsid w:val="00F106F2"/>
    <w:rsid w:val="00F10E6A"/>
    <w:rsid w:val="00F1123B"/>
    <w:rsid w:val="00F1161A"/>
    <w:rsid w:val="00F131A1"/>
    <w:rsid w:val="00F162BA"/>
    <w:rsid w:val="00F21BCA"/>
    <w:rsid w:val="00F24446"/>
    <w:rsid w:val="00F2568C"/>
    <w:rsid w:val="00F2727A"/>
    <w:rsid w:val="00F2742B"/>
    <w:rsid w:val="00F3164A"/>
    <w:rsid w:val="00F32AFC"/>
    <w:rsid w:val="00F33C7B"/>
    <w:rsid w:val="00F344DA"/>
    <w:rsid w:val="00F40993"/>
    <w:rsid w:val="00F419C6"/>
    <w:rsid w:val="00F4504E"/>
    <w:rsid w:val="00F50DF5"/>
    <w:rsid w:val="00F515FF"/>
    <w:rsid w:val="00F521A1"/>
    <w:rsid w:val="00F548C6"/>
    <w:rsid w:val="00F55EE7"/>
    <w:rsid w:val="00F568B3"/>
    <w:rsid w:val="00F60428"/>
    <w:rsid w:val="00F648F9"/>
    <w:rsid w:val="00F65F13"/>
    <w:rsid w:val="00F7109D"/>
    <w:rsid w:val="00F72E91"/>
    <w:rsid w:val="00F74830"/>
    <w:rsid w:val="00F748BE"/>
    <w:rsid w:val="00F800E9"/>
    <w:rsid w:val="00F80A92"/>
    <w:rsid w:val="00F84342"/>
    <w:rsid w:val="00F862FA"/>
    <w:rsid w:val="00F875D9"/>
    <w:rsid w:val="00F87A4A"/>
    <w:rsid w:val="00F90169"/>
    <w:rsid w:val="00F95AC8"/>
    <w:rsid w:val="00F96D68"/>
    <w:rsid w:val="00FA080E"/>
    <w:rsid w:val="00FA1E28"/>
    <w:rsid w:val="00FA4B23"/>
    <w:rsid w:val="00FA535A"/>
    <w:rsid w:val="00FA65F6"/>
    <w:rsid w:val="00FA6665"/>
    <w:rsid w:val="00FA7639"/>
    <w:rsid w:val="00FB0DA8"/>
    <w:rsid w:val="00FB16A7"/>
    <w:rsid w:val="00FB44F5"/>
    <w:rsid w:val="00FB5ADE"/>
    <w:rsid w:val="00FB72E0"/>
    <w:rsid w:val="00FB7327"/>
    <w:rsid w:val="00FC03D6"/>
    <w:rsid w:val="00FC2F5A"/>
    <w:rsid w:val="00FC4084"/>
    <w:rsid w:val="00FC6935"/>
    <w:rsid w:val="00FD00E6"/>
    <w:rsid w:val="00FD1056"/>
    <w:rsid w:val="00FD1FAD"/>
    <w:rsid w:val="00FD4DC0"/>
    <w:rsid w:val="00FD6090"/>
    <w:rsid w:val="00FD62AA"/>
    <w:rsid w:val="00FE0203"/>
    <w:rsid w:val="00FE2B20"/>
    <w:rsid w:val="00FE3A3D"/>
    <w:rsid w:val="00FF0230"/>
    <w:rsid w:val="00FF26C5"/>
    <w:rsid w:val="00FF4FE1"/>
    <w:rsid w:val="00F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27749E-C015-4AD9-8335-AA03EE28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C1B40"/>
    <w:pPr>
      <w:ind w:left="720"/>
    </w:pPr>
  </w:style>
  <w:style w:type="paragraph" w:styleId="Footer">
    <w:name w:val="footer"/>
    <w:basedOn w:val="Normal"/>
    <w:link w:val="FooterChar"/>
    <w:uiPriority w:val="99"/>
    <w:semiHidden/>
    <w:unhideWhenUsed/>
    <w:rsid w:val="006210A6"/>
    <w:pPr>
      <w:tabs>
        <w:tab w:val="center" w:pos="4680"/>
        <w:tab w:val="right" w:pos="9360"/>
      </w:tabs>
    </w:pPr>
  </w:style>
  <w:style w:type="character" w:customStyle="1" w:styleId="FooterChar">
    <w:name w:val="Footer Char"/>
    <w:basedOn w:val="DefaultParagraphFont"/>
    <w:link w:val="Footer"/>
    <w:uiPriority w:val="99"/>
    <w:semiHidden/>
    <w:rsid w:val="006210A6"/>
  </w:style>
  <w:style w:type="character" w:customStyle="1" w:styleId="HeaderChar">
    <w:name w:val="Header Char"/>
    <w:basedOn w:val="DefaultParagraphFont"/>
    <w:link w:val="Header"/>
    <w:uiPriority w:val="99"/>
    <w:rsid w:val="006210A6"/>
  </w:style>
  <w:style w:type="paragraph" w:styleId="BalloonText">
    <w:name w:val="Balloon Text"/>
    <w:basedOn w:val="Normal"/>
    <w:link w:val="BalloonTextChar"/>
    <w:uiPriority w:val="99"/>
    <w:semiHidden/>
    <w:unhideWhenUsed/>
    <w:rsid w:val="00AA5377"/>
    <w:rPr>
      <w:rFonts w:ascii="Tahoma" w:hAnsi="Tahoma" w:cs="Tahoma"/>
      <w:sz w:val="16"/>
      <w:szCs w:val="16"/>
    </w:rPr>
  </w:style>
  <w:style w:type="character" w:customStyle="1" w:styleId="BalloonTextChar">
    <w:name w:val="Balloon Text Char"/>
    <w:link w:val="BalloonText"/>
    <w:uiPriority w:val="99"/>
    <w:semiHidden/>
    <w:rsid w:val="00AA5377"/>
    <w:rPr>
      <w:rFonts w:ascii="Tahoma" w:hAnsi="Tahoma" w:cs="Tahoma"/>
      <w:sz w:val="16"/>
      <w:szCs w:val="16"/>
    </w:rPr>
  </w:style>
  <w:style w:type="paragraph" w:styleId="FootnoteText">
    <w:name w:val="footnote text"/>
    <w:basedOn w:val="Normal"/>
    <w:link w:val="FootnoteTextChar"/>
    <w:uiPriority w:val="99"/>
    <w:semiHidden/>
    <w:unhideWhenUsed/>
    <w:rsid w:val="00073EB2"/>
  </w:style>
  <w:style w:type="character" w:customStyle="1" w:styleId="FootnoteTextChar">
    <w:name w:val="Footnote Text Char"/>
    <w:link w:val="FootnoteText"/>
    <w:uiPriority w:val="99"/>
    <w:semiHidden/>
    <w:rsid w:val="00073EB2"/>
    <w:rPr>
      <w:lang w:val="en-US" w:eastAsia="en-US"/>
    </w:rPr>
  </w:style>
  <w:style w:type="character" w:styleId="FootnoteReference">
    <w:name w:val="footnote reference"/>
    <w:uiPriority w:val="99"/>
    <w:semiHidden/>
    <w:unhideWhenUsed/>
    <w:rsid w:val="00073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2017-08-09T00:00:00Z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6515-DC59-49BF-B0EA-14378B3D6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63566-037B-4300-9AA8-E3A282DC613F}">
  <ds:schemaRefs>
    <ds:schemaRef ds:uri="http://schemas.microsoft.com/sharepoint/v3/contenttype/forms"/>
  </ds:schemaRefs>
</ds:datastoreItem>
</file>

<file path=customXml/itemProps3.xml><?xml version="1.0" encoding="utf-8"?>
<ds:datastoreItem xmlns:ds="http://schemas.openxmlformats.org/officeDocument/2006/customXml" ds:itemID="{BED86EE5-9AB4-48F0-9DCE-F9D6817FBE1E}">
  <ds:schemaRefs>
    <ds:schemaRef ds:uri="http://schemas.microsoft.com/office/2006/metadata/longProperties"/>
  </ds:schemaRefs>
</ds:datastoreItem>
</file>

<file path=customXml/itemProps4.xml><?xml version="1.0" encoding="utf-8"?>
<ds:datastoreItem xmlns:ds="http://schemas.openxmlformats.org/officeDocument/2006/customXml" ds:itemID="{DC8E0483-E89C-4D68-8337-5F0696C2B204}">
  <ds:schemaRef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036617c-f1b0-4353-ab0a-456b3885ee3b"/>
    <ds:schemaRef ds:uri="http://www.w3.org/XML/1998/namespace"/>
  </ds:schemaRefs>
</ds:datastoreItem>
</file>

<file path=customXml/itemProps5.xml><?xml version="1.0" encoding="utf-8"?>
<ds:datastoreItem xmlns:ds="http://schemas.openxmlformats.org/officeDocument/2006/customXml" ds:itemID="{52665B60-1D68-4549-ACAF-CCD7229D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NamibLII</cp:lastModifiedBy>
  <cp:revision>2</cp:revision>
  <cp:lastPrinted>2017-08-09T07:44:00Z</cp:lastPrinted>
  <dcterms:created xsi:type="dcterms:W3CDTF">2017-08-14T09:32:00Z</dcterms:created>
  <dcterms:modified xsi:type="dcterms:W3CDTF">2017-08-14T09:32:00Z</dcterms:modified>
</cp:coreProperties>
</file>