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6D" w:rsidRPr="009D006D" w:rsidRDefault="009D006D" w:rsidP="009D006D">
      <w:pPr>
        <w:jc w:val="right"/>
        <w:rPr>
          <w:rFonts w:ascii="Arial" w:hAnsi="Arial" w:cs="Arial"/>
        </w:rPr>
      </w:pPr>
      <w:bookmarkStart w:id="0" w:name="_GoBack"/>
      <w:bookmarkEnd w:id="0"/>
      <w:r w:rsidRPr="009D006D">
        <w:rPr>
          <w:rFonts w:ascii="Arial" w:hAnsi="Arial" w:cs="Arial"/>
        </w:rPr>
        <w:t xml:space="preserve">NOT REPORTABLE </w:t>
      </w:r>
    </w:p>
    <w:p w:rsidR="00C411C7" w:rsidRPr="00C411C7" w:rsidRDefault="00C411C7" w:rsidP="00C411C7">
      <w:pPr>
        <w:spacing w:after="0" w:line="360" w:lineRule="auto"/>
        <w:jc w:val="center"/>
        <w:rPr>
          <w:rFonts w:ascii="Arial" w:eastAsia="Calibri" w:hAnsi="Arial" w:cs="Arial"/>
          <w:b/>
          <w:sz w:val="24"/>
          <w:szCs w:val="24"/>
        </w:rPr>
      </w:pPr>
      <w:r w:rsidRPr="00C411C7">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2E030264" wp14:editId="447F727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411C7" w:rsidRPr="009D006D" w:rsidRDefault="00C411C7" w:rsidP="00C411C7">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3026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411C7" w:rsidRPr="009D006D" w:rsidRDefault="00C411C7" w:rsidP="00C411C7">
                      <w:pPr>
                        <w:jc w:val="right"/>
                        <w:rPr>
                          <w:rFonts w:ascii="Arial" w:hAnsi="Arial" w:cs="Arial"/>
                        </w:rPr>
                      </w:pPr>
                    </w:p>
                  </w:txbxContent>
                </v:textbox>
              </v:shape>
            </w:pict>
          </mc:Fallback>
        </mc:AlternateContent>
      </w:r>
      <w:r w:rsidRPr="00C411C7">
        <w:rPr>
          <w:rFonts w:ascii="Arial" w:eastAsia="Calibri" w:hAnsi="Arial" w:cs="Arial"/>
          <w:b/>
          <w:sz w:val="24"/>
          <w:szCs w:val="24"/>
        </w:rPr>
        <w:t>REPUBLIC OF NAMIBIA</w:t>
      </w:r>
    </w:p>
    <w:p w:rsidR="00C411C7" w:rsidRPr="00C411C7" w:rsidRDefault="00C411C7" w:rsidP="00C411C7">
      <w:pPr>
        <w:spacing w:after="0" w:line="360" w:lineRule="auto"/>
        <w:jc w:val="center"/>
        <w:rPr>
          <w:rFonts w:ascii="Calibri" w:eastAsia="Calibri" w:hAnsi="Calibri" w:cs="Times New Roman"/>
          <w:b/>
          <w:sz w:val="32"/>
          <w:szCs w:val="32"/>
        </w:rPr>
      </w:pPr>
      <w:r w:rsidRPr="00C411C7">
        <w:rPr>
          <w:rFonts w:ascii="Calibri" w:eastAsia="Calibri" w:hAnsi="Calibri" w:cs="Times New Roman"/>
          <w:b/>
          <w:noProof/>
          <w:sz w:val="32"/>
          <w:szCs w:val="32"/>
        </w:rPr>
        <w:drawing>
          <wp:inline distT="0" distB="0" distL="0" distR="0" wp14:anchorId="68584681" wp14:editId="1D95B0EF">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C411C7" w:rsidRPr="00C411C7" w:rsidRDefault="00C411C7" w:rsidP="00C411C7">
      <w:pPr>
        <w:spacing w:after="0" w:line="360" w:lineRule="auto"/>
        <w:jc w:val="center"/>
        <w:rPr>
          <w:rFonts w:ascii="Arial" w:eastAsia="Calibri" w:hAnsi="Arial" w:cs="Arial"/>
          <w:bCs/>
          <w:sz w:val="24"/>
          <w:szCs w:val="24"/>
        </w:rPr>
      </w:pPr>
      <w:r w:rsidRPr="00C411C7">
        <w:rPr>
          <w:rFonts w:ascii="Arial" w:eastAsia="Calibri" w:hAnsi="Arial" w:cs="Arial"/>
          <w:b/>
          <w:sz w:val="24"/>
          <w:szCs w:val="24"/>
        </w:rPr>
        <w:t>HIGH COURT OF NAMIBIA MAIN DIVISION, WINDHOEK</w:t>
      </w:r>
    </w:p>
    <w:p w:rsidR="00C411C7" w:rsidRPr="00C411C7" w:rsidRDefault="00C411C7" w:rsidP="00C411C7">
      <w:pPr>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EX-TEMPORE </w:t>
      </w:r>
      <w:r w:rsidRPr="00C411C7">
        <w:rPr>
          <w:rFonts w:ascii="Arial" w:eastAsia="Calibri" w:hAnsi="Arial" w:cs="Arial"/>
          <w:b/>
          <w:bCs/>
          <w:sz w:val="24"/>
          <w:szCs w:val="24"/>
        </w:rPr>
        <w:t>RULING</w:t>
      </w:r>
    </w:p>
    <w:p w:rsidR="00C411C7" w:rsidRPr="00C411C7" w:rsidRDefault="00C411C7" w:rsidP="00C411C7">
      <w:pPr>
        <w:tabs>
          <w:tab w:val="right" w:pos="9000"/>
        </w:tabs>
        <w:spacing w:after="0" w:line="360" w:lineRule="auto"/>
        <w:jc w:val="center"/>
        <w:rPr>
          <w:rFonts w:ascii="Arial" w:eastAsia="Calibri" w:hAnsi="Arial" w:cs="Arial"/>
          <w:b/>
          <w:sz w:val="24"/>
          <w:szCs w:val="24"/>
        </w:rPr>
      </w:pPr>
      <w:r w:rsidRPr="00C411C7">
        <w:rPr>
          <w:rFonts w:ascii="Arial" w:eastAsia="Calibri" w:hAnsi="Arial" w:cs="Arial"/>
          <w:b/>
          <w:sz w:val="24"/>
          <w:szCs w:val="24"/>
        </w:rPr>
        <w:tab/>
      </w:r>
    </w:p>
    <w:p w:rsidR="00C411C7" w:rsidRPr="00C411C7" w:rsidRDefault="00C411C7" w:rsidP="00C411C7">
      <w:pPr>
        <w:tabs>
          <w:tab w:val="right" w:pos="9000"/>
        </w:tabs>
        <w:spacing w:after="0" w:line="360" w:lineRule="auto"/>
        <w:jc w:val="right"/>
        <w:rPr>
          <w:rFonts w:ascii="Arial" w:eastAsia="Calibri" w:hAnsi="Arial" w:cs="Arial"/>
          <w:b/>
          <w:sz w:val="24"/>
          <w:szCs w:val="24"/>
        </w:rPr>
      </w:pPr>
      <w:r w:rsidRPr="00C411C7">
        <w:rPr>
          <w:rFonts w:ascii="Arial" w:eastAsia="Calibri" w:hAnsi="Arial" w:cs="Arial"/>
          <w:sz w:val="24"/>
          <w:szCs w:val="24"/>
        </w:rPr>
        <w:t>Case no: HC-MD-CIV-MOT-GEN-</w:t>
      </w:r>
      <w:r>
        <w:rPr>
          <w:rFonts w:ascii="Arial" w:eastAsia="Calibri" w:hAnsi="Arial" w:cs="Arial"/>
          <w:sz w:val="24"/>
          <w:szCs w:val="24"/>
        </w:rPr>
        <w:t>2017/00289</w:t>
      </w:r>
    </w:p>
    <w:p w:rsidR="00C411C7" w:rsidRPr="00C411C7" w:rsidRDefault="00C411C7" w:rsidP="00C411C7">
      <w:pPr>
        <w:spacing w:after="0" w:line="360" w:lineRule="auto"/>
        <w:rPr>
          <w:rFonts w:ascii="Arial" w:eastAsia="Calibri" w:hAnsi="Arial" w:cs="Arial"/>
          <w:sz w:val="24"/>
          <w:szCs w:val="24"/>
        </w:rPr>
      </w:pPr>
    </w:p>
    <w:p w:rsidR="00C411C7" w:rsidRPr="00C411C7" w:rsidRDefault="00C411C7" w:rsidP="00C411C7">
      <w:pPr>
        <w:spacing w:after="0" w:line="360" w:lineRule="auto"/>
        <w:rPr>
          <w:rFonts w:ascii="Arial" w:eastAsia="Calibri" w:hAnsi="Arial" w:cs="Arial"/>
          <w:sz w:val="24"/>
          <w:szCs w:val="24"/>
        </w:rPr>
      </w:pPr>
      <w:r w:rsidRPr="00C411C7">
        <w:rPr>
          <w:rFonts w:ascii="Arial" w:eastAsia="Calibri" w:hAnsi="Arial" w:cs="Arial"/>
          <w:sz w:val="24"/>
          <w:szCs w:val="24"/>
        </w:rPr>
        <w:t>In the matter between:</w:t>
      </w:r>
    </w:p>
    <w:p w:rsidR="00C411C7" w:rsidRPr="00C411C7" w:rsidRDefault="00C411C7" w:rsidP="00C411C7">
      <w:pPr>
        <w:keepNext/>
        <w:tabs>
          <w:tab w:val="right" w:pos="9000"/>
        </w:tabs>
        <w:spacing w:after="0" w:line="360" w:lineRule="auto"/>
        <w:outlineLvl w:val="3"/>
        <w:rPr>
          <w:rFonts w:ascii="Arial" w:eastAsia="Times New Roman" w:hAnsi="Arial" w:cs="Arial"/>
          <w:b/>
          <w:sz w:val="28"/>
          <w:szCs w:val="24"/>
          <w:lang w:val="en-GB"/>
        </w:rPr>
      </w:pPr>
      <w:r w:rsidRPr="00C411C7">
        <w:rPr>
          <w:rFonts w:ascii="Arial" w:eastAsia="Times New Roman" w:hAnsi="Arial" w:cs="Arial"/>
          <w:b/>
          <w:sz w:val="24"/>
          <w:szCs w:val="24"/>
          <w:lang w:val="en-GB"/>
        </w:rPr>
        <w:t xml:space="preserve"> </w:t>
      </w:r>
    </w:p>
    <w:p w:rsidR="00C411C7" w:rsidRPr="00C411C7" w:rsidRDefault="00C411C7"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OVAMBANDERU TRADITIONAL AUTHORITY</w:t>
      </w:r>
      <w:r w:rsidRPr="00C411C7">
        <w:rPr>
          <w:rFonts w:ascii="Arial" w:eastAsia="Calibri" w:hAnsi="Arial" w:cs="Arial"/>
          <w:b/>
          <w:sz w:val="24"/>
          <w:szCs w:val="24"/>
        </w:rPr>
        <w:tab/>
        <w:t>APPLICANT</w:t>
      </w:r>
    </w:p>
    <w:p w:rsidR="00C411C7" w:rsidRPr="00C411C7" w:rsidRDefault="00C411C7" w:rsidP="00C411C7">
      <w:pPr>
        <w:tabs>
          <w:tab w:val="right" w:pos="9000"/>
        </w:tabs>
        <w:spacing w:after="0" w:line="360" w:lineRule="auto"/>
        <w:jc w:val="both"/>
        <w:rPr>
          <w:rFonts w:ascii="Arial" w:eastAsia="Calibri" w:hAnsi="Arial" w:cs="Arial"/>
          <w:b/>
          <w:sz w:val="24"/>
          <w:szCs w:val="24"/>
        </w:rPr>
      </w:pPr>
    </w:p>
    <w:p w:rsidR="00C411C7" w:rsidRPr="00C411C7" w:rsidRDefault="00C411C7" w:rsidP="00C411C7">
      <w:pPr>
        <w:tabs>
          <w:tab w:val="right" w:pos="9000"/>
        </w:tabs>
        <w:spacing w:after="0" w:line="360" w:lineRule="auto"/>
        <w:jc w:val="both"/>
        <w:rPr>
          <w:rFonts w:ascii="Arial" w:eastAsia="Calibri" w:hAnsi="Arial" w:cs="Arial"/>
          <w:sz w:val="24"/>
          <w:szCs w:val="24"/>
        </w:rPr>
      </w:pPr>
      <w:r w:rsidRPr="00C411C7">
        <w:rPr>
          <w:rFonts w:ascii="Arial" w:eastAsia="Calibri" w:hAnsi="Arial" w:cs="Arial"/>
          <w:sz w:val="24"/>
          <w:szCs w:val="24"/>
        </w:rPr>
        <w:t xml:space="preserve">and </w:t>
      </w:r>
    </w:p>
    <w:p w:rsidR="00C411C7" w:rsidRPr="00C411C7" w:rsidRDefault="00C411C7" w:rsidP="00C411C7">
      <w:pPr>
        <w:tabs>
          <w:tab w:val="right" w:pos="9000"/>
        </w:tabs>
        <w:spacing w:after="0" w:line="360" w:lineRule="auto"/>
        <w:jc w:val="both"/>
        <w:rPr>
          <w:rFonts w:ascii="Arial" w:eastAsia="Calibri" w:hAnsi="Arial" w:cs="Arial"/>
          <w:b/>
          <w:sz w:val="24"/>
          <w:szCs w:val="24"/>
        </w:rPr>
      </w:pPr>
    </w:p>
    <w:p w:rsidR="00C411C7" w:rsidRPr="00C411C7" w:rsidRDefault="00C411C7"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ALETHA NGUVAUVA</w:t>
      </w:r>
      <w:r w:rsidRPr="00C411C7">
        <w:rPr>
          <w:rFonts w:ascii="Arial" w:eastAsia="Calibri" w:hAnsi="Arial" w:cs="Arial"/>
          <w:b/>
          <w:sz w:val="24"/>
          <w:szCs w:val="24"/>
        </w:rPr>
        <w:tab/>
        <w:t>1</w:t>
      </w:r>
      <w:r w:rsidRPr="00C411C7">
        <w:rPr>
          <w:rFonts w:ascii="Arial" w:eastAsia="Calibri" w:hAnsi="Arial" w:cs="Arial"/>
          <w:b/>
          <w:sz w:val="24"/>
          <w:szCs w:val="24"/>
          <w:vertAlign w:val="superscript"/>
        </w:rPr>
        <w:t>ST</w:t>
      </w:r>
      <w:r w:rsidRPr="00C411C7">
        <w:rPr>
          <w:rFonts w:ascii="Arial" w:eastAsia="Calibri" w:hAnsi="Arial" w:cs="Arial"/>
          <w:b/>
          <w:sz w:val="24"/>
          <w:szCs w:val="24"/>
        </w:rPr>
        <w:t xml:space="preserve"> RESPONDENT</w:t>
      </w:r>
    </w:p>
    <w:p w:rsidR="00C411C7" w:rsidRPr="00C411C7" w:rsidRDefault="00C411C7"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UETUJETA TJOZONGORO</w:t>
      </w:r>
      <w:r w:rsidRPr="00C411C7">
        <w:rPr>
          <w:rFonts w:ascii="Arial" w:eastAsia="Calibri" w:hAnsi="Arial" w:cs="Arial"/>
          <w:b/>
          <w:sz w:val="24"/>
          <w:szCs w:val="24"/>
        </w:rPr>
        <w:tab/>
        <w:t>2</w:t>
      </w:r>
      <w:r w:rsidRPr="00C411C7">
        <w:rPr>
          <w:rFonts w:ascii="Arial" w:eastAsia="Calibri" w:hAnsi="Arial" w:cs="Arial"/>
          <w:b/>
          <w:sz w:val="24"/>
          <w:szCs w:val="24"/>
          <w:vertAlign w:val="superscript"/>
        </w:rPr>
        <w:t>ND</w:t>
      </w:r>
      <w:r w:rsidRPr="00C411C7">
        <w:rPr>
          <w:rFonts w:ascii="Arial" w:eastAsia="Calibri" w:hAnsi="Arial" w:cs="Arial"/>
          <w:b/>
          <w:sz w:val="24"/>
          <w:szCs w:val="24"/>
        </w:rPr>
        <w:t xml:space="preserve"> RESPONDENT</w:t>
      </w:r>
    </w:p>
    <w:p w:rsidR="00C411C7" w:rsidRDefault="00E95EA2"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HERLINDE SABOTHLE BOTHIT</w:t>
      </w:r>
      <w:r w:rsidR="00C411C7">
        <w:rPr>
          <w:rFonts w:ascii="Arial" w:eastAsia="Calibri" w:hAnsi="Arial" w:cs="Arial"/>
          <w:b/>
          <w:sz w:val="24"/>
          <w:szCs w:val="24"/>
        </w:rPr>
        <w:t>ILE</w:t>
      </w:r>
      <w:r w:rsidR="00C411C7" w:rsidRPr="00C411C7">
        <w:rPr>
          <w:rFonts w:ascii="Arial" w:eastAsia="Calibri" w:hAnsi="Arial" w:cs="Arial"/>
          <w:b/>
          <w:sz w:val="24"/>
          <w:szCs w:val="24"/>
        </w:rPr>
        <w:tab/>
        <w:t>3</w:t>
      </w:r>
      <w:r w:rsidR="00C411C7" w:rsidRPr="00C411C7">
        <w:rPr>
          <w:rFonts w:ascii="Arial" w:eastAsia="Calibri" w:hAnsi="Arial" w:cs="Arial"/>
          <w:b/>
          <w:sz w:val="24"/>
          <w:szCs w:val="24"/>
          <w:vertAlign w:val="superscript"/>
        </w:rPr>
        <w:t>RD</w:t>
      </w:r>
      <w:r w:rsidR="00C411C7" w:rsidRPr="00C411C7">
        <w:rPr>
          <w:rFonts w:ascii="Arial" w:eastAsia="Calibri" w:hAnsi="Arial" w:cs="Arial"/>
          <w:b/>
          <w:sz w:val="24"/>
          <w:szCs w:val="24"/>
        </w:rPr>
        <w:t xml:space="preserve"> RESPONDENT</w:t>
      </w:r>
    </w:p>
    <w:p w:rsidR="00C411C7" w:rsidRDefault="00C411C7"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JANNIE LEFF</w:t>
      </w:r>
      <w:r>
        <w:rPr>
          <w:rFonts w:ascii="Arial" w:eastAsia="Calibri" w:hAnsi="Arial" w:cs="Arial"/>
          <w:b/>
          <w:sz w:val="24"/>
          <w:szCs w:val="24"/>
        </w:rPr>
        <w:tab/>
        <w:t>4</w:t>
      </w:r>
      <w:r>
        <w:rPr>
          <w:rFonts w:ascii="Arial" w:eastAsia="Calibri" w:hAnsi="Arial" w:cs="Arial"/>
          <w:b/>
          <w:sz w:val="24"/>
          <w:szCs w:val="24"/>
          <w:vertAlign w:val="superscript"/>
        </w:rPr>
        <w:t xml:space="preserve">TH </w:t>
      </w:r>
      <w:r>
        <w:rPr>
          <w:rFonts w:ascii="Arial" w:eastAsia="Calibri" w:hAnsi="Arial" w:cs="Arial"/>
          <w:b/>
          <w:sz w:val="24"/>
          <w:szCs w:val="24"/>
        </w:rPr>
        <w:t>RESPONDENT</w:t>
      </w:r>
    </w:p>
    <w:p w:rsidR="00C411C7" w:rsidRDefault="00C411C7"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NAMIBIAN POLICE FORCE FOR THE </w:t>
      </w:r>
    </w:p>
    <w:p w:rsidR="00C411C7" w:rsidRPr="00C411C7" w:rsidRDefault="00C411C7" w:rsidP="00C411C7">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DISTRICT OF OMAHEKE</w:t>
      </w:r>
      <w:r>
        <w:rPr>
          <w:rFonts w:ascii="Arial" w:eastAsia="Calibri" w:hAnsi="Arial" w:cs="Arial"/>
          <w:b/>
          <w:sz w:val="24"/>
          <w:szCs w:val="24"/>
        </w:rPr>
        <w:tab/>
        <w:t>5</w:t>
      </w:r>
      <w:r w:rsidRPr="00C411C7">
        <w:rPr>
          <w:rFonts w:ascii="Arial" w:eastAsia="Calibri" w:hAnsi="Arial" w:cs="Arial"/>
          <w:b/>
          <w:sz w:val="24"/>
          <w:szCs w:val="24"/>
          <w:vertAlign w:val="superscript"/>
        </w:rPr>
        <w:t>TH</w:t>
      </w:r>
      <w:r>
        <w:rPr>
          <w:rFonts w:ascii="Arial" w:eastAsia="Calibri" w:hAnsi="Arial" w:cs="Arial"/>
          <w:b/>
          <w:sz w:val="24"/>
          <w:szCs w:val="24"/>
        </w:rPr>
        <w:t xml:space="preserve"> RESPONDENT </w:t>
      </w:r>
    </w:p>
    <w:p w:rsidR="00C411C7" w:rsidRPr="00C411C7" w:rsidRDefault="00C411C7" w:rsidP="00C411C7">
      <w:pPr>
        <w:spacing w:after="0" w:line="360" w:lineRule="auto"/>
        <w:ind w:left="2160" w:hanging="2160"/>
        <w:jc w:val="both"/>
        <w:rPr>
          <w:rFonts w:ascii="Arial" w:eastAsia="Calibri" w:hAnsi="Arial" w:cs="Arial"/>
          <w:sz w:val="24"/>
          <w:szCs w:val="24"/>
        </w:rPr>
      </w:pPr>
    </w:p>
    <w:p w:rsidR="00C411C7" w:rsidRPr="00C411C7" w:rsidRDefault="00C411C7" w:rsidP="00C411C7">
      <w:pPr>
        <w:spacing w:after="0" w:line="360" w:lineRule="auto"/>
        <w:ind w:left="2160" w:hanging="2160"/>
        <w:jc w:val="both"/>
        <w:rPr>
          <w:rFonts w:ascii="Arial" w:eastAsia="Calibri" w:hAnsi="Arial" w:cs="Arial"/>
          <w:sz w:val="24"/>
          <w:szCs w:val="24"/>
        </w:rPr>
      </w:pPr>
    </w:p>
    <w:p w:rsidR="00C411C7" w:rsidRPr="00C411C7" w:rsidRDefault="00C411C7" w:rsidP="00C411C7">
      <w:pPr>
        <w:spacing w:after="0" w:line="360" w:lineRule="auto"/>
        <w:ind w:left="2160" w:hanging="2160"/>
        <w:jc w:val="both"/>
        <w:rPr>
          <w:rFonts w:ascii="Arial" w:eastAsia="Calibri" w:hAnsi="Arial" w:cs="Arial"/>
          <w:sz w:val="24"/>
          <w:szCs w:val="24"/>
        </w:rPr>
      </w:pPr>
      <w:r w:rsidRPr="00C411C7">
        <w:rPr>
          <w:rFonts w:ascii="Arial" w:eastAsia="Calibri" w:hAnsi="Arial" w:cs="Arial"/>
          <w:b/>
          <w:sz w:val="24"/>
          <w:szCs w:val="24"/>
        </w:rPr>
        <w:t>Neutral citation:</w:t>
      </w:r>
      <w:r w:rsidRPr="00C411C7">
        <w:rPr>
          <w:rFonts w:ascii="Arial" w:eastAsia="Calibri" w:hAnsi="Arial" w:cs="Arial"/>
          <w:b/>
          <w:sz w:val="24"/>
          <w:szCs w:val="24"/>
        </w:rPr>
        <w:tab/>
      </w:r>
      <w:r>
        <w:rPr>
          <w:rFonts w:ascii="Arial" w:eastAsia="Calibri" w:hAnsi="Arial" w:cs="Arial"/>
          <w:i/>
          <w:sz w:val="24"/>
          <w:szCs w:val="24"/>
        </w:rPr>
        <w:t>Ovambanderu Traditional Authority v Nguvauva</w:t>
      </w:r>
      <w:r w:rsidRPr="00C411C7">
        <w:rPr>
          <w:rFonts w:ascii="Arial" w:eastAsia="Calibri" w:hAnsi="Arial" w:cs="Arial"/>
          <w:i/>
          <w:sz w:val="24"/>
          <w:szCs w:val="24"/>
        </w:rPr>
        <w:t xml:space="preserve"> (</w:t>
      </w:r>
      <w:r w:rsidRPr="00C411C7">
        <w:rPr>
          <w:rFonts w:ascii="Arial" w:eastAsia="Calibri" w:hAnsi="Arial" w:cs="Arial"/>
          <w:sz w:val="24"/>
          <w:szCs w:val="24"/>
        </w:rPr>
        <w:t>HC-MD-CIV-MOT-GEN-2017/00</w:t>
      </w:r>
      <w:r>
        <w:rPr>
          <w:rFonts w:ascii="Arial" w:eastAsia="Calibri" w:hAnsi="Arial" w:cs="Arial"/>
          <w:sz w:val="24"/>
          <w:szCs w:val="24"/>
        </w:rPr>
        <w:t>289</w:t>
      </w:r>
      <w:r w:rsidRPr="00C411C7">
        <w:rPr>
          <w:rFonts w:ascii="Arial" w:eastAsia="Calibri" w:hAnsi="Arial" w:cs="Arial"/>
          <w:sz w:val="24"/>
          <w:szCs w:val="24"/>
        </w:rPr>
        <w:t>) [2017] NAHCMD</w:t>
      </w:r>
      <w:r w:rsidR="009D6018">
        <w:rPr>
          <w:rFonts w:ascii="Arial" w:eastAsia="Calibri" w:hAnsi="Arial" w:cs="Arial"/>
          <w:sz w:val="24"/>
          <w:szCs w:val="24"/>
        </w:rPr>
        <w:t xml:space="preserve"> 243 </w:t>
      </w:r>
      <w:r w:rsidRPr="00C411C7">
        <w:rPr>
          <w:rFonts w:ascii="Arial" w:eastAsia="Calibri" w:hAnsi="Arial" w:cs="Arial"/>
          <w:sz w:val="24"/>
          <w:szCs w:val="24"/>
        </w:rPr>
        <w:t>(</w:t>
      </w:r>
      <w:r>
        <w:rPr>
          <w:rFonts w:ascii="Arial" w:eastAsia="Calibri" w:hAnsi="Arial" w:cs="Arial"/>
          <w:sz w:val="24"/>
          <w:szCs w:val="24"/>
        </w:rPr>
        <w:t>18 August</w:t>
      </w:r>
      <w:r w:rsidRPr="00C411C7">
        <w:rPr>
          <w:rFonts w:ascii="Arial" w:eastAsia="Calibri" w:hAnsi="Arial" w:cs="Arial"/>
          <w:sz w:val="24"/>
          <w:szCs w:val="24"/>
        </w:rPr>
        <w:t xml:space="preserve"> 2017)</w:t>
      </w:r>
    </w:p>
    <w:p w:rsidR="00C411C7" w:rsidRPr="00C411C7" w:rsidRDefault="00C411C7" w:rsidP="00C411C7">
      <w:pPr>
        <w:spacing w:after="0" w:line="360" w:lineRule="auto"/>
        <w:ind w:left="2160" w:hanging="2160"/>
        <w:jc w:val="both"/>
        <w:rPr>
          <w:rFonts w:ascii="Arial" w:eastAsia="Calibri" w:hAnsi="Arial" w:cs="Arial"/>
          <w:sz w:val="24"/>
          <w:szCs w:val="24"/>
        </w:rPr>
      </w:pPr>
    </w:p>
    <w:p w:rsidR="00C411C7" w:rsidRPr="00C411C7" w:rsidRDefault="00C411C7" w:rsidP="00C411C7">
      <w:pPr>
        <w:spacing w:after="0" w:line="360" w:lineRule="auto"/>
        <w:ind w:left="1440" w:hanging="1440"/>
        <w:jc w:val="both"/>
        <w:rPr>
          <w:rFonts w:ascii="Arial" w:eastAsia="Calibri" w:hAnsi="Arial" w:cs="Arial"/>
          <w:i/>
          <w:sz w:val="24"/>
          <w:szCs w:val="24"/>
        </w:rPr>
      </w:pPr>
      <w:r w:rsidRPr="00C411C7">
        <w:rPr>
          <w:rFonts w:ascii="Arial" w:eastAsia="Calibri" w:hAnsi="Arial" w:cs="Arial"/>
          <w:b/>
          <w:sz w:val="24"/>
          <w:szCs w:val="24"/>
        </w:rPr>
        <w:t>Coram:</w:t>
      </w:r>
      <w:r w:rsidRPr="00C411C7">
        <w:rPr>
          <w:rFonts w:ascii="Arial" w:eastAsia="Calibri" w:hAnsi="Arial" w:cs="Arial"/>
          <w:sz w:val="24"/>
          <w:szCs w:val="24"/>
        </w:rPr>
        <w:tab/>
        <w:t>USIKU, J</w:t>
      </w:r>
      <w:r w:rsidRPr="00C411C7">
        <w:rPr>
          <w:rFonts w:ascii="Arial" w:eastAsia="Calibri" w:hAnsi="Arial" w:cs="Arial"/>
          <w:i/>
          <w:sz w:val="24"/>
          <w:szCs w:val="24"/>
        </w:rPr>
        <w:t xml:space="preserve"> </w:t>
      </w:r>
    </w:p>
    <w:p w:rsidR="00C411C7" w:rsidRPr="00C411C7" w:rsidRDefault="00C411C7" w:rsidP="005042C9">
      <w:pPr>
        <w:spacing w:after="0" w:line="360" w:lineRule="auto"/>
        <w:ind w:left="1440" w:hanging="1440"/>
        <w:jc w:val="both"/>
        <w:rPr>
          <w:rFonts w:ascii="Arial" w:eastAsia="Calibri" w:hAnsi="Arial" w:cs="Arial"/>
          <w:b/>
          <w:sz w:val="24"/>
          <w:szCs w:val="24"/>
        </w:rPr>
      </w:pPr>
      <w:r w:rsidRPr="00C411C7">
        <w:rPr>
          <w:rFonts w:ascii="Arial" w:eastAsia="Calibri" w:hAnsi="Arial" w:cs="Arial"/>
          <w:b/>
          <w:sz w:val="24"/>
          <w:szCs w:val="24"/>
        </w:rPr>
        <w:t>Heard on:</w:t>
      </w:r>
      <w:r w:rsidRPr="00C411C7">
        <w:rPr>
          <w:rFonts w:ascii="Arial" w:eastAsia="Calibri" w:hAnsi="Arial" w:cs="Arial"/>
          <w:b/>
          <w:sz w:val="24"/>
          <w:szCs w:val="24"/>
        </w:rPr>
        <w:tab/>
      </w:r>
      <w:r w:rsidR="005042C9">
        <w:rPr>
          <w:rFonts w:ascii="Arial" w:eastAsia="Calibri" w:hAnsi="Arial" w:cs="Arial"/>
          <w:b/>
          <w:sz w:val="24"/>
          <w:szCs w:val="24"/>
        </w:rPr>
        <w:t>18 August 2017</w:t>
      </w:r>
    </w:p>
    <w:p w:rsidR="00C411C7" w:rsidRPr="00C411C7" w:rsidRDefault="00C411C7" w:rsidP="00C411C7">
      <w:pPr>
        <w:spacing w:after="0" w:line="360" w:lineRule="auto"/>
        <w:jc w:val="both"/>
        <w:rPr>
          <w:rFonts w:ascii="Arial" w:eastAsia="Calibri" w:hAnsi="Arial" w:cs="Arial"/>
          <w:b/>
          <w:sz w:val="24"/>
          <w:szCs w:val="24"/>
        </w:rPr>
      </w:pPr>
      <w:r w:rsidRPr="00C411C7">
        <w:rPr>
          <w:rFonts w:ascii="Arial" w:eastAsia="Calibri" w:hAnsi="Arial" w:cs="Arial"/>
          <w:b/>
          <w:bCs/>
          <w:sz w:val="24"/>
          <w:szCs w:val="24"/>
        </w:rPr>
        <w:t>Delivered</w:t>
      </w:r>
      <w:r w:rsidRPr="00C411C7">
        <w:rPr>
          <w:rFonts w:ascii="Arial" w:eastAsia="Calibri" w:hAnsi="Arial" w:cs="Arial"/>
          <w:sz w:val="24"/>
          <w:szCs w:val="24"/>
        </w:rPr>
        <w:t>:</w:t>
      </w:r>
      <w:r w:rsidRPr="00C411C7">
        <w:rPr>
          <w:rFonts w:ascii="Arial" w:eastAsia="Calibri" w:hAnsi="Arial" w:cs="Arial"/>
          <w:sz w:val="24"/>
          <w:szCs w:val="24"/>
        </w:rPr>
        <w:tab/>
      </w:r>
      <w:r>
        <w:rPr>
          <w:rFonts w:ascii="Arial" w:eastAsia="Calibri" w:hAnsi="Arial" w:cs="Arial"/>
          <w:b/>
          <w:sz w:val="24"/>
          <w:szCs w:val="24"/>
        </w:rPr>
        <w:t>18 August</w:t>
      </w:r>
      <w:r w:rsidRPr="00C411C7">
        <w:rPr>
          <w:rFonts w:ascii="Arial" w:eastAsia="Calibri" w:hAnsi="Arial" w:cs="Arial"/>
          <w:b/>
          <w:sz w:val="24"/>
          <w:szCs w:val="24"/>
        </w:rPr>
        <w:t xml:space="preserve"> 2017</w:t>
      </w:r>
    </w:p>
    <w:p w:rsidR="00C411C7" w:rsidRPr="00C411C7" w:rsidRDefault="00C411C7" w:rsidP="00C411C7">
      <w:pPr>
        <w:spacing w:after="0" w:line="360" w:lineRule="auto"/>
        <w:rPr>
          <w:rFonts w:ascii="Arial" w:eastAsia="Calibri" w:hAnsi="Arial" w:cs="Arial"/>
          <w:b/>
          <w:sz w:val="24"/>
          <w:szCs w:val="24"/>
        </w:rPr>
      </w:pPr>
    </w:p>
    <w:p w:rsidR="00C411C7" w:rsidRPr="00C411C7" w:rsidRDefault="00C411C7" w:rsidP="00C411C7">
      <w:pPr>
        <w:spacing w:after="0" w:line="360" w:lineRule="auto"/>
        <w:jc w:val="both"/>
        <w:rPr>
          <w:rFonts w:ascii="Arial" w:eastAsia="Calibri" w:hAnsi="Arial" w:cs="Arial"/>
          <w:bCs/>
          <w:sz w:val="24"/>
          <w:szCs w:val="24"/>
        </w:rPr>
      </w:pPr>
      <w:r w:rsidRPr="00C411C7">
        <w:rPr>
          <w:rFonts w:ascii="Arial" w:eastAsia="Calibri" w:hAnsi="Arial" w:cs="Arial"/>
          <w:b/>
          <w:sz w:val="24"/>
          <w:szCs w:val="24"/>
        </w:rPr>
        <w:t>Flynote:</w:t>
      </w:r>
      <w:r w:rsidRPr="00C411C7">
        <w:rPr>
          <w:rFonts w:ascii="Arial" w:eastAsia="Calibri" w:hAnsi="Arial" w:cs="Arial"/>
          <w:b/>
          <w:sz w:val="24"/>
          <w:szCs w:val="24"/>
        </w:rPr>
        <w:tab/>
      </w:r>
      <w:r w:rsidRPr="00C411C7">
        <w:rPr>
          <w:rFonts w:ascii="Arial" w:eastAsia="Calibri" w:hAnsi="Arial" w:cs="Arial"/>
          <w:sz w:val="24"/>
          <w:szCs w:val="24"/>
        </w:rPr>
        <w:t xml:space="preserve">Practice </w:t>
      </w:r>
      <w:r w:rsidRPr="00C411C7">
        <w:rPr>
          <w:rFonts w:ascii="Arial" w:eastAsia="Calibri" w:hAnsi="Arial" w:cs="Arial"/>
          <w:bCs/>
          <w:sz w:val="24"/>
          <w:szCs w:val="24"/>
        </w:rPr>
        <w:t>– Applications and motions – Urgent application – Requirements of Rule 73 (4).</w:t>
      </w:r>
    </w:p>
    <w:p w:rsidR="00C411C7" w:rsidRPr="00C411C7" w:rsidRDefault="00C411C7" w:rsidP="00C411C7">
      <w:pPr>
        <w:spacing w:after="0" w:line="360" w:lineRule="auto"/>
        <w:jc w:val="both"/>
        <w:rPr>
          <w:rFonts w:ascii="Arial" w:eastAsia="Calibri" w:hAnsi="Arial" w:cs="Arial"/>
          <w:bCs/>
          <w:sz w:val="24"/>
          <w:szCs w:val="24"/>
        </w:rPr>
      </w:pPr>
    </w:p>
    <w:p w:rsidR="00C411C7" w:rsidRPr="00C411C7" w:rsidRDefault="00C411C7" w:rsidP="00C411C7">
      <w:pPr>
        <w:spacing w:after="0" w:line="360" w:lineRule="auto"/>
        <w:jc w:val="both"/>
        <w:rPr>
          <w:rFonts w:ascii="Arial" w:eastAsia="Calibri" w:hAnsi="Arial" w:cs="Arial"/>
          <w:sz w:val="24"/>
          <w:szCs w:val="24"/>
        </w:rPr>
      </w:pPr>
      <w:r w:rsidRPr="00C411C7">
        <w:rPr>
          <w:rFonts w:ascii="Arial" w:eastAsia="Calibri" w:hAnsi="Arial" w:cs="Arial"/>
          <w:b/>
          <w:sz w:val="24"/>
          <w:szCs w:val="24"/>
        </w:rPr>
        <w:t>Summary:</w:t>
      </w:r>
      <w:r w:rsidRPr="00C411C7">
        <w:rPr>
          <w:rFonts w:ascii="Arial" w:eastAsia="Calibri" w:hAnsi="Arial" w:cs="Arial"/>
          <w:b/>
          <w:sz w:val="24"/>
          <w:szCs w:val="24"/>
        </w:rPr>
        <w:tab/>
      </w:r>
      <w:r w:rsidR="00E95EA2">
        <w:rPr>
          <w:rFonts w:ascii="Arial" w:eastAsia="Calibri" w:hAnsi="Arial" w:cs="Arial"/>
          <w:sz w:val="24"/>
          <w:szCs w:val="24"/>
        </w:rPr>
        <w:t>Applicant</w:t>
      </w:r>
      <w:r w:rsidRPr="00C411C7">
        <w:rPr>
          <w:rFonts w:ascii="Arial" w:eastAsia="Calibri" w:hAnsi="Arial" w:cs="Arial"/>
          <w:sz w:val="24"/>
          <w:szCs w:val="24"/>
        </w:rPr>
        <w:t xml:space="preserve"> brought an urgent application for an order </w:t>
      </w:r>
      <w:r w:rsidR="003C193B">
        <w:rPr>
          <w:rFonts w:ascii="Arial" w:eastAsia="Calibri" w:hAnsi="Arial" w:cs="Arial"/>
          <w:sz w:val="24"/>
          <w:szCs w:val="24"/>
        </w:rPr>
        <w:t>interdicting and restraining the 1</w:t>
      </w:r>
      <w:r w:rsidR="003C193B" w:rsidRPr="003C193B">
        <w:rPr>
          <w:rFonts w:ascii="Arial" w:eastAsia="Calibri" w:hAnsi="Arial" w:cs="Arial"/>
          <w:sz w:val="24"/>
          <w:szCs w:val="24"/>
          <w:vertAlign w:val="superscript"/>
        </w:rPr>
        <w:t>st</w:t>
      </w:r>
      <w:r w:rsidR="003C193B">
        <w:rPr>
          <w:rFonts w:ascii="Arial" w:eastAsia="Calibri" w:hAnsi="Arial" w:cs="Arial"/>
          <w:sz w:val="24"/>
          <w:szCs w:val="24"/>
        </w:rPr>
        <w:t xml:space="preserve"> Respondent from holding commemorations at Okeseta on 18</w:t>
      </w:r>
      <w:r w:rsidR="003C193B" w:rsidRPr="003C193B">
        <w:rPr>
          <w:rFonts w:ascii="Arial" w:eastAsia="Calibri" w:hAnsi="Arial" w:cs="Arial"/>
          <w:sz w:val="24"/>
          <w:szCs w:val="24"/>
          <w:vertAlign w:val="superscript"/>
        </w:rPr>
        <w:t>th</w:t>
      </w:r>
      <w:r w:rsidR="003C193B">
        <w:rPr>
          <w:rFonts w:ascii="Arial" w:eastAsia="Calibri" w:hAnsi="Arial" w:cs="Arial"/>
          <w:sz w:val="24"/>
          <w:szCs w:val="24"/>
        </w:rPr>
        <w:t xml:space="preserve"> to 20</w:t>
      </w:r>
      <w:r w:rsidR="000235D0" w:rsidRPr="000235D0">
        <w:rPr>
          <w:rFonts w:ascii="Arial" w:eastAsia="Calibri" w:hAnsi="Arial" w:cs="Arial"/>
          <w:sz w:val="24"/>
          <w:szCs w:val="24"/>
          <w:vertAlign w:val="superscript"/>
        </w:rPr>
        <w:t>th</w:t>
      </w:r>
      <w:r w:rsidR="003C193B">
        <w:rPr>
          <w:rFonts w:ascii="Arial" w:eastAsia="Calibri" w:hAnsi="Arial" w:cs="Arial"/>
          <w:sz w:val="24"/>
          <w:szCs w:val="24"/>
        </w:rPr>
        <w:t xml:space="preserve"> August 2017 or on any other day thereafter</w:t>
      </w:r>
      <w:r w:rsidR="005042C9">
        <w:rPr>
          <w:rFonts w:ascii="Arial" w:eastAsia="Calibri" w:hAnsi="Arial" w:cs="Arial"/>
          <w:sz w:val="24"/>
          <w:szCs w:val="24"/>
        </w:rPr>
        <w:t>,</w:t>
      </w:r>
      <w:r w:rsidR="003C193B">
        <w:rPr>
          <w:rFonts w:ascii="Arial" w:eastAsia="Calibri" w:hAnsi="Arial" w:cs="Arial"/>
          <w:sz w:val="24"/>
          <w:szCs w:val="24"/>
        </w:rPr>
        <w:t xml:space="preserve"> without prior written permission of the Applicant </w:t>
      </w:r>
      <w:r w:rsidR="003C193B" w:rsidRPr="00C411C7">
        <w:rPr>
          <w:rFonts w:ascii="Arial" w:eastAsia="Calibri" w:hAnsi="Arial" w:cs="Arial"/>
          <w:bCs/>
          <w:sz w:val="24"/>
          <w:szCs w:val="24"/>
        </w:rPr>
        <w:t>–</w:t>
      </w:r>
      <w:r w:rsidR="003C193B">
        <w:rPr>
          <w:rFonts w:ascii="Arial" w:eastAsia="Calibri" w:hAnsi="Arial" w:cs="Arial"/>
          <w:bCs/>
          <w:sz w:val="24"/>
          <w:szCs w:val="24"/>
        </w:rPr>
        <w:t xml:space="preserve"> Court finding that the Applicant has failed to meet the requirements of Rule 73(4) and strikes the application from the roll, for lack of urgency.</w:t>
      </w:r>
    </w:p>
    <w:p w:rsidR="00C411C7" w:rsidRPr="00C411C7" w:rsidRDefault="00C411C7" w:rsidP="00C411C7">
      <w:pPr>
        <w:spacing w:after="0" w:line="360" w:lineRule="auto"/>
        <w:jc w:val="both"/>
        <w:rPr>
          <w:rFonts w:ascii="Arial" w:eastAsia="Calibri" w:hAnsi="Arial" w:cs="Arial"/>
          <w:bCs/>
          <w:sz w:val="24"/>
          <w:szCs w:val="24"/>
        </w:rPr>
      </w:pPr>
    </w:p>
    <w:p w:rsidR="00C411C7" w:rsidRPr="00C411C7" w:rsidRDefault="00760D2B" w:rsidP="00C411C7">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C411C7" w:rsidRPr="00C411C7" w:rsidRDefault="00C411C7" w:rsidP="00C411C7">
      <w:pPr>
        <w:spacing w:after="0" w:line="360" w:lineRule="auto"/>
        <w:jc w:val="center"/>
        <w:rPr>
          <w:rFonts w:ascii="Arial" w:eastAsia="Calibri" w:hAnsi="Arial" w:cs="Arial"/>
          <w:b/>
          <w:bCs/>
          <w:sz w:val="24"/>
          <w:szCs w:val="24"/>
        </w:rPr>
      </w:pPr>
      <w:r w:rsidRPr="00C411C7">
        <w:rPr>
          <w:rFonts w:ascii="Arial" w:eastAsia="Calibri" w:hAnsi="Arial" w:cs="Arial"/>
          <w:b/>
          <w:bCs/>
          <w:sz w:val="24"/>
          <w:szCs w:val="24"/>
        </w:rPr>
        <w:t xml:space="preserve">ORDER </w:t>
      </w:r>
    </w:p>
    <w:p w:rsidR="00C411C7" w:rsidRPr="00C411C7" w:rsidRDefault="00760D2B" w:rsidP="00C411C7">
      <w:pPr>
        <w:spacing w:after="0" w:line="360" w:lineRule="auto"/>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C411C7" w:rsidRDefault="00C411C7" w:rsidP="00CC7E7D">
      <w:pPr>
        <w:spacing w:after="0" w:line="360" w:lineRule="auto"/>
        <w:ind w:left="180" w:hanging="180"/>
        <w:jc w:val="both"/>
        <w:rPr>
          <w:rFonts w:ascii="Arial" w:eastAsia="Calibri" w:hAnsi="Arial" w:cs="Arial"/>
          <w:sz w:val="24"/>
          <w:szCs w:val="24"/>
        </w:rPr>
      </w:pPr>
      <w:r w:rsidRPr="00C411C7">
        <w:rPr>
          <w:rFonts w:ascii="Arial" w:eastAsia="Calibri" w:hAnsi="Arial" w:cs="Arial"/>
          <w:sz w:val="24"/>
          <w:szCs w:val="24"/>
        </w:rPr>
        <w:t>1.</w:t>
      </w:r>
      <w:r w:rsidRPr="00C411C7">
        <w:rPr>
          <w:rFonts w:ascii="Arial" w:eastAsia="Calibri" w:hAnsi="Arial" w:cs="Arial"/>
          <w:sz w:val="24"/>
          <w:szCs w:val="24"/>
        </w:rPr>
        <w:tab/>
      </w:r>
      <w:r w:rsidR="00CC7E7D">
        <w:rPr>
          <w:rFonts w:ascii="Arial" w:eastAsia="Calibri" w:hAnsi="Arial" w:cs="Arial"/>
          <w:sz w:val="24"/>
          <w:szCs w:val="24"/>
        </w:rPr>
        <w:t>The application is struck from the roll, for lack of urgency.</w:t>
      </w:r>
    </w:p>
    <w:p w:rsidR="00CC7E7D" w:rsidRDefault="00CC7E7D" w:rsidP="00CC7E7D">
      <w:pPr>
        <w:spacing w:after="0" w:line="360" w:lineRule="auto"/>
        <w:ind w:left="180" w:hanging="180"/>
        <w:jc w:val="both"/>
        <w:rPr>
          <w:rFonts w:ascii="Arial" w:eastAsia="Calibri" w:hAnsi="Arial" w:cs="Arial"/>
          <w:sz w:val="24"/>
          <w:szCs w:val="24"/>
        </w:rPr>
      </w:pPr>
    </w:p>
    <w:p w:rsidR="00CC7E7D" w:rsidRPr="00C411C7" w:rsidRDefault="005042C9" w:rsidP="005042C9">
      <w:pPr>
        <w:tabs>
          <w:tab w:val="left" w:pos="270"/>
        </w:tabs>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applicant</w:t>
      </w:r>
      <w:r w:rsidR="00CC7E7D">
        <w:rPr>
          <w:rFonts w:ascii="Arial" w:eastAsia="Calibri" w:hAnsi="Arial" w:cs="Arial"/>
          <w:sz w:val="24"/>
          <w:szCs w:val="24"/>
        </w:rPr>
        <w:t xml:space="preserve"> is ordered to pay the costs o</w:t>
      </w:r>
      <w:r>
        <w:rPr>
          <w:rFonts w:ascii="Arial" w:eastAsia="Calibri" w:hAnsi="Arial" w:cs="Arial"/>
          <w:sz w:val="24"/>
          <w:szCs w:val="24"/>
        </w:rPr>
        <w:t xml:space="preserve">f the Respondent and such costs </w:t>
      </w:r>
      <w:r w:rsidR="00CC7E7D">
        <w:rPr>
          <w:rFonts w:ascii="Arial" w:eastAsia="Calibri" w:hAnsi="Arial" w:cs="Arial"/>
          <w:sz w:val="24"/>
          <w:szCs w:val="24"/>
        </w:rPr>
        <w:t>are to include costs of one instructing and one instructed counsel</w:t>
      </w:r>
      <w:r w:rsidR="00E95EA2">
        <w:rPr>
          <w:rFonts w:ascii="Arial" w:eastAsia="Calibri" w:hAnsi="Arial" w:cs="Arial"/>
          <w:sz w:val="24"/>
          <w:szCs w:val="24"/>
        </w:rPr>
        <w:t>.</w:t>
      </w:r>
    </w:p>
    <w:p w:rsidR="00C411C7" w:rsidRPr="00C411C7" w:rsidRDefault="00C411C7" w:rsidP="00C411C7">
      <w:pPr>
        <w:spacing w:after="0" w:line="360" w:lineRule="auto"/>
        <w:ind w:left="1440" w:hanging="1440"/>
        <w:jc w:val="both"/>
        <w:rPr>
          <w:rFonts w:ascii="Arial" w:eastAsia="Calibri" w:hAnsi="Arial" w:cs="Arial"/>
          <w:sz w:val="24"/>
          <w:szCs w:val="24"/>
        </w:rPr>
      </w:pPr>
    </w:p>
    <w:p w:rsidR="00C411C7" w:rsidRPr="00C411C7" w:rsidRDefault="00760D2B" w:rsidP="00C411C7">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C411C7" w:rsidRPr="00C411C7" w:rsidRDefault="00C411C7" w:rsidP="00C411C7">
      <w:pPr>
        <w:spacing w:after="0" w:line="360" w:lineRule="auto"/>
        <w:jc w:val="center"/>
        <w:rPr>
          <w:rFonts w:ascii="Arial" w:eastAsia="Calibri" w:hAnsi="Arial" w:cs="Arial"/>
          <w:b/>
          <w:bCs/>
          <w:sz w:val="24"/>
          <w:szCs w:val="24"/>
        </w:rPr>
      </w:pPr>
      <w:r w:rsidRPr="00C411C7">
        <w:rPr>
          <w:rFonts w:ascii="Arial" w:eastAsia="Calibri" w:hAnsi="Arial" w:cs="Arial"/>
          <w:b/>
          <w:bCs/>
          <w:sz w:val="24"/>
          <w:szCs w:val="24"/>
        </w:rPr>
        <w:t xml:space="preserve">RULING </w:t>
      </w:r>
    </w:p>
    <w:p w:rsidR="00C411C7" w:rsidRPr="00C411C7" w:rsidRDefault="00760D2B" w:rsidP="00C411C7">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C411C7" w:rsidRPr="00C411C7" w:rsidRDefault="00C411C7" w:rsidP="00C411C7">
      <w:pPr>
        <w:spacing w:after="0" w:line="360" w:lineRule="auto"/>
        <w:ind w:left="1440" w:hanging="1440"/>
        <w:jc w:val="both"/>
        <w:rPr>
          <w:rFonts w:ascii="Arial" w:eastAsia="Calibri" w:hAnsi="Arial" w:cs="Arial"/>
          <w:sz w:val="24"/>
          <w:szCs w:val="24"/>
        </w:rPr>
      </w:pPr>
    </w:p>
    <w:p w:rsidR="00C411C7" w:rsidRPr="00C411C7" w:rsidRDefault="00C411C7" w:rsidP="00C411C7">
      <w:pPr>
        <w:spacing w:after="0" w:line="360" w:lineRule="auto"/>
        <w:ind w:left="1440" w:hanging="1440"/>
        <w:jc w:val="both"/>
        <w:rPr>
          <w:rFonts w:ascii="Arial" w:eastAsia="Calibri" w:hAnsi="Arial" w:cs="Arial"/>
          <w:b/>
          <w:i/>
          <w:sz w:val="24"/>
          <w:szCs w:val="24"/>
        </w:rPr>
      </w:pPr>
      <w:r w:rsidRPr="00C411C7">
        <w:rPr>
          <w:rFonts w:ascii="Arial" w:eastAsia="Calibri" w:hAnsi="Arial" w:cs="Arial"/>
          <w:sz w:val="24"/>
          <w:szCs w:val="24"/>
        </w:rPr>
        <w:t>USIKU, J:</w:t>
      </w:r>
    </w:p>
    <w:p w:rsidR="00C411C7" w:rsidRPr="00C411C7" w:rsidRDefault="00C411C7" w:rsidP="00C411C7">
      <w:pPr>
        <w:spacing w:after="0" w:line="360" w:lineRule="auto"/>
        <w:jc w:val="both"/>
        <w:rPr>
          <w:rFonts w:ascii="Arial" w:eastAsia="Calibri" w:hAnsi="Arial" w:cs="Arial"/>
          <w:sz w:val="24"/>
          <w:szCs w:val="24"/>
        </w:rPr>
      </w:pPr>
    </w:p>
    <w:p w:rsidR="00C411C7" w:rsidRPr="00C411C7" w:rsidRDefault="00C411C7" w:rsidP="00C411C7">
      <w:pPr>
        <w:spacing w:after="0" w:line="360" w:lineRule="auto"/>
        <w:jc w:val="both"/>
        <w:rPr>
          <w:rFonts w:ascii="Arial" w:eastAsia="Calibri" w:hAnsi="Arial" w:cs="Arial"/>
          <w:b/>
          <w:sz w:val="24"/>
          <w:szCs w:val="24"/>
          <w:u w:val="single"/>
        </w:rPr>
      </w:pPr>
      <w:r w:rsidRPr="00C411C7">
        <w:rPr>
          <w:rFonts w:ascii="Arial" w:eastAsia="Calibri" w:hAnsi="Arial" w:cs="Arial"/>
          <w:b/>
          <w:sz w:val="24"/>
          <w:szCs w:val="24"/>
          <w:u w:val="single"/>
        </w:rPr>
        <w:t>Introduction</w:t>
      </w:r>
    </w:p>
    <w:p w:rsidR="00C411C7" w:rsidRPr="00C411C7" w:rsidRDefault="00C411C7" w:rsidP="00C411C7">
      <w:pPr>
        <w:spacing w:after="0" w:line="360" w:lineRule="auto"/>
        <w:jc w:val="both"/>
        <w:rPr>
          <w:rFonts w:ascii="Arial" w:eastAsia="Calibri" w:hAnsi="Arial" w:cs="Arial"/>
          <w:sz w:val="24"/>
          <w:szCs w:val="24"/>
        </w:rPr>
      </w:pPr>
    </w:p>
    <w:p w:rsidR="004833B3" w:rsidRDefault="00C411C7" w:rsidP="00C411C7">
      <w:pPr>
        <w:spacing w:after="0" w:line="360" w:lineRule="auto"/>
        <w:jc w:val="both"/>
        <w:rPr>
          <w:rFonts w:ascii="Arial" w:eastAsia="Calibri" w:hAnsi="Arial" w:cs="Arial"/>
          <w:sz w:val="24"/>
          <w:szCs w:val="24"/>
        </w:rPr>
      </w:pPr>
      <w:r w:rsidRPr="00C411C7">
        <w:rPr>
          <w:rFonts w:ascii="Arial" w:eastAsia="Calibri" w:hAnsi="Arial" w:cs="Arial"/>
          <w:sz w:val="24"/>
          <w:szCs w:val="24"/>
        </w:rPr>
        <w:t>[1]</w:t>
      </w:r>
      <w:r w:rsidRPr="00C411C7">
        <w:rPr>
          <w:rFonts w:ascii="Arial" w:eastAsia="Calibri" w:hAnsi="Arial" w:cs="Arial"/>
          <w:sz w:val="24"/>
          <w:szCs w:val="24"/>
        </w:rPr>
        <w:tab/>
      </w:r>
      <w:r w:rsidR="004833B3">
        <w:rPr>
          <w:rFonts w:ascii="Arial" w:eastAsia="Calibri" w:hAnsi="Arial" w:cs="Arial"/>
          <w:sz w:val="24"/>
          <w:szCs w:val="24"/>
        </w:rPr>
        <w:t>In this matter the Applicant asked this court to hear on urgent basis an application in w</w:t>
      </w:r>
      <w:r w:rsidR="00E95EA2">
        <w:rPr>
          <w:rFonts w:ascii="Arial" w:eastAsia="Calibri" w:hAnsi="Arial" w:cs="Arial"/>
          <w:sz w:val="24"/>
          <w:szCs w:val="24"/>
        </w:rPr>
        <w:t>hich the Applicant prayed for orders in the following terms:</w:t>
      </w:r>
    </w:p>
    <w:p w:rsidR="004833B3" w:rsidRDefault="004833B3" w:rsidP="00C411C7">
      <w:pPr>
        <w:spacing w:after="0" w:line="360" w:lineRule="auto"/>
        <w:jc w:val="both"/>
        <w:rPr>
          <w:rFonts w:ascii="Arial" w:eastAsia="Calibri" w:hAnsi="Arial" w:cs="Arial"/>
          <w:sz w:val="24"/>
          <w:szCs w:val="24"/>
        </w:rPr>
      </w:pPr>
    </w:p>
    <w:p w:rsidR="00C411C7" w:rsidRDefault="00C411C7" w:rsidP="00714B19">
      <w:pPr>
        <w:spacing w:after="0" w:line="360" w:lineRule="auto"/>
        <w:ind w:left="720" w:hanging="720"/>
        <w:jc w:val="both"/>
        <w:rPr>
          <w:rFonts w:ascii="Arial" w:eastAsia="Calibri" w:hAnsi="Arial" w:cs="Arial"/>
        </w:rPr>
      </w:pPr>
      <w:r w:rsidRPr="00C411C7">
        <w:rPr>
          <w:rFonts w:ascii="Arial" w:eastAsia="Calibri" w:hAnsi="Arial" w:cs="Arial"/>
        </w:rPr>
        <w:t>‘1.</w:t>
      </w:r>
      <w:r w:rsidRPr="00C411C7">
        <w:rPr>
          <w:rFonts w:ascii="Arial" w:eastAsia="Calibri" w:hAnsi="Arial" w:cs="Arial"/>
        </w:rPr>
        <w:tab/>
      </w:r>
      <w:r w:rsidR="004833B3">
        <w:rPr>
          <w:rFonts w:ascii="Arial" w:eastAsia="Calibri" w:hAnsi="Arial" w:cs="Arial"/>
        </w:rPr>
        <w:t>That the applicant’s non-compliance with the forms and service are provided for in the Rules of this Honourable Court be condoned and that the matter be heard on an urgent basis as contemplated in rule 73(4).</w:t>
      </w:r>
    </w:p>
    <w:p w:rsidR="00B21D29" w:rsidRPr="00C411C7" w:rsidRDefault="00B21D29" w:rsidP="00C411C7">
      <w:pPr>
        <w:spacing w:after="0" w:line="360" w:lineRule="auto"/>
        <w:jc w:val="both"/>
        <w:rPr>
          <w:rFonts w:ascii="Arial" w:eastAsia="Calibri" w:hAnsi="Arial" w:cs="Arial"/>
        </w:rPr>
      </w:pPr>
    </w:p>
    <w:p w:rsidR="00C411C7" w:rsidRDefault="00C411C7" w:rsidP="00714B19">
      <w:pPr>
        <w:spacing w:after="0" w:line="360" w:lineRule="auto"/>
        <w:ind w:left="720" w:hanging="720"/>
        <w:jc w:val="both"/>
        <w:rPr>
          <w:rFonts w:ascii="Arial" w:eastAsia="Calibri" w:hAnsi="Arial" w:cs="Arial"/>
        </w:rPr>
      </w:pPr>
      <w:r w:rsidRPr="00C411C7">
        <w:rPr>
          <w:rFonts w:ascii="Arial" w:eastAsia="Calibri" w:hAnsi="Arial" w:cs="Arial"/>
        </w:rPr>
        <w:t>2.</w:t>
      </w:r>
      <w:r w:rsidRPr="00C411C7">
        <w:rPr>
          <w:rFonts w:ascii="Arial" w:eastAsia="Calibri" w:hAnsi="Arial" w:cs="Arial"/>
        </w:rPr>
        <w:tab/>
      </w:r>
      <w:r w:rsidR="00E95EA2">
        <w:rPr>
          <w:rFonts w:ascii="Arial" w:eastAsia="Calibri" w:hAnsi="Arial" w:cs="Arial"/>
        </w:rPr>
        <w:t>T</w:t>
      </w:r>
      <w:r w:rsidR="004833B3">
        <w:rPr>
          <w:rFonts w:ascii="Arial" w:eastAsia="Calibri" w:hAnsi="Arial" w:cs="Arial"/>
        </w:rPr>
        <w:t>hat a rule nisi be issued calling upon the respondents to show cause , if any, on a date to be determined by this Honour</w:t>
      </w:r>
      <w:r w:rsidR="008170D9">
        <w:rPr>
          <w:rFonts w:ascii="Arial" w:eastAsia="Calibri" w:hAnsi="Arial" w:cs="Arial"/>
        </w:rPr>
        <w:t>a</w:t>
      </w:r>
      <w:r w:rsidR="004833B3">
        <w:rPr>
          <w:rFonts w:ascii="Arial" w:eastAsia="Calibri" w:hAnsi="Arial" w:cs="Arial"/>
        </w:rPr>
        <w:t>ble Court, why an order in the following terms should not be granted:</w:t>
      </w:r>
    </w:p>
    <w:p w:rsidR="00714B19" w:rsidRDefault="00714B19" w:rsidP="00714B19">
      <w:pPr>
        <w:spacing w:after="0" w:line="360" w:lineRule="auto"/>
        <w:ind w:left="720" w:hanging="720"/>
        <w:jc w:val="both"/>
        <w:rPr>
          <w:rFonts w:ascii="Arial" w:eastAsia="Calibri" w:hAnsi="Arial" w:cs="Arial"/>
        </w:rPr>
      </w:pPr>
    </w:p>
    <w:p w:rsidR="004833B3" w:rsidRDefault="004833B3" w:rsidP="004833B3">
      <w:pPr>
        <w:spacing w:after="0" w:line="360" w:lineRule="auto"/>
        <w:ind w:left="1440" w:hanging="720"/>
        <w:jc w:val="both"/>
        <w:rPr>
          <w:rFonts w:ascii="Arial" w:eastAsia="Calibri" w:hAnsi="Arial" w:cs="Arial"/>
        </w:rPr>
      </w:pPr>
      <w:r>
        <w:rPr>
          <w:rFonts w:ascii="Arial" w:eastAsia="Calibri" w:hAnsi="Arial" w:cs="Arial"/>
        </w:rPr>
        <w:lastRenderedPageBreak/>
        <w:t>2.1</w:t>
      </w:r>
      <w:r>
        <w:rPr>
          <w:rFonts w:ascii="Arial" w:eastAsia="Calibri" w:hAnsi="Arial" w:cs="Arial"/>
        </w:rPr>
        <w:tab/>
        <w:t xml:space="preserve">interdicting and </w:t>
      </w:r>
      <w:r w:rsidR="00285B55">
        <w:rPr>
          <w:rFonts w:ascii="Arial" w:eastAsia="Calibri" w:hAnsi="Arial" w:cs="Arial"/>
        </w:rPr>
        <w:t>restraining</w:t>
      </w:r>
      <w:r>
        <w:rPr>
          <w:rFonts w:ascii="Arial" w:eastAsia="Calibri" w:hAnsi="Arial" w:cs="Arial"/>
        </w:rPr>
        <w:t xml:space="preserve"> the first respondent and any member or supporter of the C</w:t>
      </w:r>
      <w:r w:rsidR="005042C9">
        <w:rPr>
          <w:rFonts w:ascii="Arial" w:eastAsia="Calibri" w:hAnsi="Arial" w:cs="Arial"/>
        </w:rPr>
        <w:t xml:space="preserve">oncerned Group from proceeding </w:t>
      </w:r>
      <w:r>
        <w:rPr>
          <w:rFonts w:ascii="Arial" w:eastAsia="Calibri" w:hAnsi="Arial" w:cs="Arial"/>
        </w:rPr>
        <w:t>with the commemorations at Okeseta on 18 and 20 august 2017 or any other day thereafter without prior written permission from the Applicant at any other sacred site of the applicant</w:t>
      </w:r>
      <w:r w:rsidR="005042C9">
        <w:rPr>
          <w:rFonts w:ascii="Arial" w:eastAsia="Calibri" w:hAnsi="Arial" w:cs="Arial"/>
        </w:rPr>
        <w:t>.</w:t>
      </w:r>
    </w:p>
    <w:p w:rsidR="00F4253F" w:rsidRDefault="00F4253F" w:rsidP="004833B3">
      <w:pPr>
        <w:spacing w:after="0" w:line="360" w:lineRule="auto"/>
        <w:ind w:left="1440" w:hanging="720"/>
        <w:jc w:val="both"/>
        <w:rPr>
          <w:rFonts w:ascii="Arial" w:eastAsia="Calibri" w:hAnsi="Arial" w:cs="Arial"/>
        </w:rPr>
      </w:pPr>
    </w:p>
    <w:p w:rsidR="004833B3" w:rsidRDefault="004833B3" w:rsidP="004833B3">
      <w:pPr>
        <w:spacing w:after="0" w:line="360" w:lineRule="auto"/>
        <w:ind w:left="1440" w:hanging="720"/>
        <w:jc w:val="both"/>
        <w:rPr>
          <w:rFonts w:ascii="Arial" w:eastAsia="Calibri" w:hAnsi="Arial" w:cs="Arial"/>
        </w:rPr>
      </w:pPr>
      <w:r>
        <w:rPr>
          <w:rFonts w:ascii="Arial" w:eastAsia="Calibri" w:hAnsi="Arial" w:cs="Arial"/>
        </w:rPr>
        <w:t>2.2.</w:t>
      </w:r>
      <w:r>
        <w:rPr>
          <w:rFonts w:ascii="Arial" w:eastAsia="Calibri" w:hAnsi="Arial" w:cs="Arial"/>
        </w:rPr>
        <w:tab/>
        <w:t xml:space="preserve">interdicting and </w:t>
      </w:r>
      <w:r w:rsidR="00285B55">
        <w:rPr>
          <w:rFonts w:ascii="Arial" w:eastAsia="Calibri" w:hAnsi="Arial" w:cs="Arial"/>
        </w:rPr>
        <w:t>restraining</w:t>
      </w:r>
      <w:r>
        <w:rPr>
          <w:rFonts w:ascii="Arial" w:eastAsia="Calibri" w:hAnsi="Arial" w:cs="Arial"/>
        </w:rPr>
        <w:t xml:space="preserve"> the first and second respondent from </w:t>
      </w:r>
      <w:r w:rsidR="005042C9">
        <w:rPr>
          <w:rFonts w:ascii="Arial" w:eastAsia="Calibri" w:hAnsi="Arial" w:cs="Arial"/>
        </w:rPr>
        <w:t>entering Okeseta sacred and holy</w:t>
      </w:r>
      <w:r>
        <w:rPr>
          <w:rFonts w:ascii="Arial" w:eastAsia="Calibri" w:hAnsi="Arial" w:cs="Arial"/>
        </w:rPr>
        <w:t xml:space="preserve"> cemetery situated at the premises of Okeseta at Farm Groot Kunichas No. 947, in Gobabis.</w:t>
      </w:r>
    </w:p>
    <w:p w:rsidR="004833B3" w:rsidRPr="00C411C7" w:rsidRDefault="004833B3" w:rsidP="004833B3">
      <w:pPr>
        <w:spacing w:after="0" w:line="360" w:lineRule="auto"/>
        <w:ind w:left="1440" w:hanging="720"/>
        <w:jc w:val="both"/>
        <w:rPr>
          <w:rFonts w:ascii="Arial" w:eastAsia="Calibri" w:hAnsi="Arial" w:cs="Arial"/>
        </w:rPr>
      </w:pPr>
    </w:p>
    <w:p w:rsidR="004833B3" w:rsidRDefault="004833B3" w:rsidP="00F4253F">
      <w:pPr>
        <w:spacing w:after="0" w:line="360" w:lineRule="auto"/>
        <w:ind w:left="720" w:hanging="720"/>
        <w:jc w:val="both"/>
        <w:rPr>
          <w:rFonts w:ascii="Arial" w:eastAsia="Calibri" w:hAnsi="Arial" w:cs="Arial"/>
        </w:rPr>
      </w:pPr>
      <w:r>
        <w:rPr>
          <w:rFonts w:ascii="Arial" w:eastAsia="Calibri" w:hAnsi="Arial" w:cs="Arial"/>
        </w:rPr>
        <w:t>3.</w:t>
      </w:r>
      <w:r>
        <w:rPr>
          <w:rFonts w:ascii="Arial" w:eastAsia="Calibri" w:hAnsi="Arial" w:cs="Arial"/>
        </w:rPr>
        <w:tab/>
      </w:r>
      <w:r w:rsidR="00285B55">
        <w:rPr>
          <w:rFonts w:ascii="Arial" w:eastAsia="Calibri" w:hAnsi="Arial" w:cs="Arial"/>
        </w:rPr>
        <w:t>Ordering</w:t>
      </w:r>
      <w:r>
        <w:rPr>
          <w:rFonts w:ascii="Arial" w:eastAsia="Calibri" w:hAnsi="Arial" w:cs="Arial"/>
        </w:rPr>
        <w:t xml:space="preserve"> that paragraphs 2.1 to 2.2 shall operate as an interim order with immediate effect pending the return date of the rule nisi.</w:t>
      </w:r>
    </w:p>
    <w:p w:rsidR="00B21D29" w:rsidRDefault="00B21D29" w:rsidP="00C411C7">
      <w:pPr>
        <w:spacing w:after="0" w:line="360" w:lineRule="auto"/>
        <w:jc w:val="both"/>
        <w:rPr>
          <w:rFonts w:ascii="Arial" w:eastAsia="Calibri" w:hAnsi="Arial" w:cs="Arial"/>
        </w:rPr>
      </w:pPr>
    </w:p>
    <w:p w:rsidR="004833B3" w:rsidRDefault="00C411C7" w:rsidP="00F4253F">
      <w:pPr>
        <w:spacing w:after="0" w:line="360" w:lineRule="auto"/>
        <w:ind w:left="720" w:hanging="720"/>
        <w:jc w:val="both"/>
        <w:rPr>
          <w:rFonts w:ascii="Arial" w:eastAsia="Calibri" w:hAnsi="Arial" w:cs="Arial"/>
        </w:rPr>
      </w:pPr>
      <w:r w:rsidRPr="00C411C7">
        <w:rPr>
          <w:rFonts w:ascii="Arial" w:eastAsia="Calibri" w:hAnsi="Arial" w:cs="Arial"/>
        </w:rPr>
        <w:t>4.</w:t>
      </w:r>
      <w:r w:rsidRPr="00C411C7">
        <w:rPr>
          <w:rFonts w:ascii="Arial" w:eastAsia="Calibri" w:hAnsi="Arial" w:cs="Arial"/>
        </w:rPr>
        <w:tab/>
      </w:r>
      <w:r w:rsidR="00B21D29">
        <w:rPr>
          <w:rFonts w:ascii="Arial" w:eastAsia="Calibri" w:hAnsi="Arial" w:cs="Arial"/>
        </w:rPr>
        <w:t>That the applicant’s legal representative, Tashiya Iifo, be authorized to cause a copy of this order to be served on the first respondent in the following manner:</w:t>
      </w:r>
    </w:p>
    <w:p w:rsidR="00B21D29" w:rsidRDefault="00B21D29" w:rsidP="00C411C7">
      <w:pPr>
        <w:spacing w:after="0" w:line="360" w:lineRule="auto"/>
        <w:jc w:val="both"/>
        <w:rPr>
          <w:rFonts w:ascii="Arial" w:eastAsia="Calibri" w:hAnsi="Arial" w:cs="Arial"/>
        </w:rPr>
      </w:pPr>
    </w:p>
    <w:p w:rsidR="00B21D29" w:rsidRDefault="00F4253F" w:rsidP="005042C9">
      <w:pPr>
        <w:spacing w:after="0" w:line="360" w:lineRule="auto"/>
        <w:ind w:left="1350" w:hanging="630"/>
        <w:jc w:val="both"/>
        <w:rPr>
          <w:rFonts w:ascii="Arial" w:eastAsia="Calibri" w:hAnsi="Arial" w:cs="Arial"/>
        </w:rPr>
      </w:pPr>
      <w:r>
        <w:rPr>
          <w:rFonts w:ascii="Arial" w:eastAsia="Calibri" w:hAnsi="Arial" w:cs="Arial"/>
        </w:rPr>
        <w:t>4.1.</w:t>
      </w:r>
      <w:r w:rsidR="00B21D29">
        <w:rPr>
          <w:rFonts w:ascii="Arial" w:eastAsia="Calibri" w:hAnsi="Arial" w:cs="Arial"/>
        </w:rPr>
        <w:tab/>
        <w:t>by service through the Deputy Sheriff and/or by way of radio announcement on the Otjiherero radio station and by causing a copy of the order to be affixed to the cemetery at Okeseta on Farm Groot Kunichas, in Gobabis.</w:t>
      </w:r>
    </w:p>
    <w:p w:rsidR="00B21D29" w:rsidRDefault="00B21D29" w:rsidP="00B21D29">
      <w:pPr>
        <w:spacing w:after="0" w:line="360" w:lineRule="auto"/>
        <w:ind w:left="720"/>
        <w:jc w:val="both"/>
        <w:rPr>
          <w:rFonts w:ascii="Arial" w:eastAsia="Calibri" w:hAnsi="Arial" w:cs="Arial"/>
        </w:rPr>
      </w:pPr>
    </w:p>
    <w:p w:rsidR="004833B3" w:rsidRDefault="00C411C7" w:rsidP="00657C72">
      <w:pPr>
        <w:spacing w:after="0" w:line="360" w:lineRule="auto"/>
        <w:ind w:left="720" w:hanging="720"/>
        <w:jc w:val="both"/>
        <w:rPr>
          <w:rFonts w:ascii="Arial" w:eastAsia="Calibri" w:hAnsi="Arial" w:cs="Arial"/>
        </w:rPr>
      </w:pPr>
      <w:r w:rsidRPr="00C411C7">
        <w:rPr>
          <w:rFonts w:ascii="Arial" w:eastAsia="Calibri" w:hAnsi="Arial" w:cs="Arial"/>
        </w:rPr>
        <w:t>5.</w:t>
      </w:r>
      <w:r w:rsidRPr="00C411C7">
        <w:rPr>
          <w:rFonts w:ascii="Arial" w:eastAsia="Calibri" w:hAnsi="Arial" w:cs="Arial"/>
        </w:rPr>
        <w:tab/>
      </w:r>
      <w:r w:rsidR="00B21D29">
        <w:rPr>
          <w:rFonts w:ascii="Arial" w:eastAsia="Calibri" w:hAnsi="Arial" w:cs="Arial"/>
        </w:rPr>
        <w:t>The application is to be served in accordance with the Rules of Court, as soon as possible.</w:t>
      </w:r>
    </w:p>
    <w:p w:rsidR="00B21D29" w:rsidRDefault="00B21D29" w:rsidP="00C411C7">
      <w:pPr>
        <w:spacing w:after="0" w:line="360" w:lineRule="auto"/>
        <w:jc w:val="both"/>
        <w:rPr>
          <w:rFonts w:ascii="Arial" w:eastAsia="Calibri" w:hAnsi="Arial" w:cs="Arial"/>
        </w:rPr>
      </w:pPr>
    </w:p>
    <w:p w:rsidR="004833B3" w:rsidRDefault="00C411C7" w:rsidP="00657C72">
      <w:pPr>
        <w:spacing w:after="0" w:line="360" w:lineRule="auto"/>
        <w:ind w:left="720" w:hanging="720"/>
        <w:jc w:val="both"/>
        <w:rPr>
          <w:rFonts w:ascii="Arial" w:eastAsia="Calibri" w:hAnsi="Arial" w:cs="Arial"/>
        </w:rPr>
      </w:pPr>
      <w:r w:rsidRPr="00C411C7">
        <w:rPr>
          <w:rFonts w:ascii="Arial" w:eastAsia="Calibri" w:hAnsi="Arial" w:cs="Arial"/>
        </w:rPr>
        <w:t>6.</w:t>
      </w:r>
      <w:r w:rsidRPr="00C411C7">
        <w:rPr>
          <w:rFonts w:ascii="Arial" w:eastAsia="Calibri" w:hAnsi="Arial" w:cs="Arial"/>
        </w:rPr>
        <w:tab/>
      </w:r>
      <w:r w:rsidR="00B21D29">
        <w:rPr>
          <w:rFonts w:ascii="Arial" w:eastAsia="Calibri" w:hAnsi="Arial" w:cs="Arial"/>
        </w:rPr>
        <w:t>Ordering the respondent, who opposes this application to pay the cost of one</w:t>
      </w:r>
      <w:r w:rsidR="005042C9">
        <w:rPr>
          <w:rFonts w:ascii="Arial" w:eastAsia="Calibri" w:hAnsi="Arial" w:cs="Arial"/>
        </w:rPr>
        <w:t xml:space="preserve"> instructing and one instructed</w:t>
      </w:r>
      <w:r w:rsidR="00B21D29">
        <w:rPr>
          <w:rFonts w:ascii="Arial" w:eastAsia="Calibri" w:hAnsi="Arial" w:cs="Arial"/>
        </w:rPr>
        <w:t xml:space="preserve"> counsel.</w:t>
      </w:r>
    </w:p>
    <w:p w:rsidR="00B21D29" w:rsidRDefault="00B21D29" w:rsidP="00C411C7">
      <w:pPr>
        <w:spacing w:after="0" w:line="360" w:lineRule="auto"/>
        <w:jc w:val="both"/>
        <w:rPr>
          <w:rFonts w:ascii="Arial" w:eastAsia="Calibri" w:hAnsi="Arial" w:cs="Arial"/>
        </w:rPr>
      </w:pPr>
    </w:p>
    <w:p w:rsidR="00C411C7" w:rsidRDefault="00C411C7" w:rsidP="00C411C7">
      <w:pPr>
        <w:spacing w:after="0" w:line="360" w:lineRule="auto"/>
        <w:jc w:val="both"/>
        <w:rPr>
          <w:rFonts w:ascii="Arial" w:eastAsia="Calibri" w:hAnsi="Arial" w:cs="Arial"/>
        </w:rPr>
      </w:pPr>
      <w:r w:rsidRPr="00C411C7">
        <w:rPr>
          <w:rFonts w:ascii="Arial" w:eastAsia="Calibri" w:hAnsi="Arial" w:cs="Arial"/>
        </w:rPr>
        <w:t>7.</w:t>
      </w:r>
      <w:r w:rsidRPr="00C411C7">
        <w:rPr>
          <w:rFonts w:ascii="Arial" w:eastAsia="Calibri" w:hAnsi="Arial" w:cs="Arial"/>
        </w:rPr>
        <w:tab/>
      </w:r>
      <w:r w:rsidR="00B21D29">
        <w:rPr>
          <w:rFonts w:ascii="Arial" w:eastAsia="Calibri" w:hAnsi="Arial" w:cs="Arial"/>
        </w:rPr>
        <w:t>Further and/or alternative relief.’</w:t>
      </w:r>
    </w:p>
    <w:p w:rsidR="00B21D29" w:rsidRDefault="00B21D29" w:rsidP="00C411C7">
      <w:pPr>
        <w:spacing w:after="0" w:line="360" w:lineRule="auto"/>
        <w:jc w:val="both"/>
        <w:rPr>
          <w:rFonts w:ascii="Arial" w:eastAsia="Calibri" w:hAnsi="Arial" w:cs="Arial"/>
        </w:rPr>
      </w:pPr>
    </w:p>
    <w:p w:rsidR="00B21D29" w:rsidRPr="00C411C7" w:rsidRDefault="00B21D29" w:rsidP="00C411C7">
      <w:pPr>
        <w:spacing w:after="0" w:line="360" w:lineRule="auto"/>
        <w:jc w:val="both"/>
        <w:rPr>
          <w:rFonts w:ascii="Arial" w:eastAsia="Calibri" w:hAnsi="Arial" w:cs="Arial"/>
          <w:sz w:val="24"/>
          <w:szCs w:val="24"/>
          <w:u w:val="single"/>
        </w:rPr>
      </w:pPr>
      <w:r w:rsidRPr="00B21D29">
        <w:rPr>
          <w:rFonts w:ascii="Arial" w:eastAsia="Calibri" w:hAnsi="Arial" w:cs="Arial"/>
          <w:sz w:val="24"/>
          <w:szCs w:val="24"/>
          <w:u w:val="single"/>
        </w:rPr>
        <w:t xml:space="preserve">Substance of the application </w:t>
      </w:r>
    </w:p>
    <w:p w:rsidR="00C411C7" w:rsidRPr="00C411C7" w:rsidRDefault="00C411C7" w:rsidP="00C411C7">
      <w:pPr>
        <w:spacing w:after="0" w:line="360" w:lineRule="auto"/>
        <w:jc w:val="both"/>
        <w:rPr>
          <w:rFonts w:ascii="Arial" w:eastAsia="Calibri" w:hAnsi="Arial" w:cs="Arial"/>
        </w:rPr>
      </w:pPr>
    </w:p>
    <w:p w:rsidR="00B21D29" w:rsidRDefault="00C411C7" w:rsidP="00C411C7">
      <w:pPr>
        <w:spacing w:after="0" w:line="360" w:lineRule="auto"/>
        <w:jc w:val="both"/>
        <w:rPr>
          <w:rFonts w:ascii="Arial" w:eastAsia="Times New Roman" w:hAnsi="Arial" w:cs="Arial"/>
          <w:sz w:val="24"/>
          <w:szCs w:val="24"/>
          <w:lang w:val="en-ZA" w:eastAsia="en-ZA"/>
        </w:rPr>
      </w:pPr>
      <w:r w:rsidRPr="00C411C7">
        <w:rPr>
          <w:rFonts w:ascii="Arial" w:eastAsia="Times New Roman" w:hAnsi="Arial" w:cs="Arial"/>
          <w:sz w:val="24"/>
          <w:szCs w:val="24"/>
          <w:lang w:val="en-ZA" w:eastAsia="en-ZA"/>
        </w:rPr>
        <w:t>[2]</w:t>
      </w:r>
      <w:r w:rsidRPr="00C411C7">
        <w:rPr>
          <w:rFonts w:ascii="Arial" w:eastAsia="Times New Roman" w:hAnsi="Arial" w:cs="Arial"/>
          <w:sz w:val="24"/>
          <w:szCs w:val="24"/>
          <w:lang w:val="en-ZA" w:eastAsia="en-ZA"/>
        </w:rPr>
        <w:tab/>
      </w:r>
      <w:r w:rsidR="00B21D29">
        <w:rPr>
          <w:rFonts w:ascii="Arial" w:eastAsia="Times New Roman" w:hAnsi="Arial" w:cs="Arial"/>
          <w:sz w:val="24"/>
          <w:szCs w:val="24"/>
          <w:lang w:val="en-ZA" w:eastAsia="en-ZA"/>
        </w:rPr>
        <w:t>From</w:t>
      </w:r>
      <w:r w:rsidR="00E95EA2">
        <w:rPr>
          <w:rFonts w:ascii="Arial" w:eastAsia="Times New Roman" w:hAnsi="Arial" w:cs="Arial"/>
          <w:sz w:val="24"/>
          <w:szCs w:val="24"/>
          <w:lang w:val="en-ZA" w:eastAsia="en-ZA"/>
        </w:rPr>
        <w:t xml:space="preserve"> the above quoted relief sought</w:t>
      </w:r>
      <w:r w:rsidR="00B21D29">
        <w:rPr>
          <w:rFonts w:ascii="Arial" w:eastAsia="Times New Roman" w:hAnsi="Arial" w:cs="Arial"/>
          <w:sz w:val="24"/>
          <w:szCs w:val="24"/>
          <w:lang w:val="en-ZA" w:eastAsia="en-ZA"/>
        </w:rPr>
        <w:t xml:space="preserve"> and in the light of the evidence adduced, I understand the substance of the application to boil down to the following construct:</w:t>
      </w:r>
    </w:p>
    <w:p w:rsidR="00B21D29" w:rsidRDefault="00B21D29" w:rsidP="00C411C7">
      <w:pPr>
        <w:spacing w:after="0" w:line="360" w:lineRule="auto"/>
        <w:jc w:val="both"/>
        <w:rPr>
          <w:rFonts w:ascii="Arial" w:eastAsia="Times New Roman" w:hAnsi="Arial" w:cs="Arial"/>
          <w:sz w:val="24"/>
          <w:szCs w:val="24"/>
          <w:lang w:val="en-ZA" w:eastAsia="en-ZA"/>
        </w:rPr>
      </w:pPr>
    </w:p>
    <w:p w:rsidR="00B21D29" w:rsidRDefault="00657C72" w:rsidP="00C411C7">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(a) </w:t>
      </w:r>
      <w:r w:rsidR="00B21D29">
        <w:rPr>
          <w:rFonts w:ascii="Arial" w:eastAsia="Times New Roman" w:hAnsi="Arial" w:cs="Arial"/>
          <w:sz w:val="24"/>
          <w:szCs w:val="24"/>
          <w:lang w:val="en-ZA" w:eastAsia="en-ZA"/>
        </w:rPr>
        <w:t xml:space="preserve">the Applicant seeks to interdict on urgent basis, the First Respondent and any member of the ‘Concerned Group’ from proceeding with the commemorations at Okeseta or other sacred sites, on the 18 to 20 August 2017, or any other day thereafter, without written permission </w:t>
      </w:r>
      <w:r w:rsidR="005042C9">
        <w:rPr>
          <w:rFonts w:ascii="Arial" w:eastAsia="Times New Roman" w:hAnsi="Arial" w:cs="Arial"/>
          <w:sz w:val="24"/>
          <w:szCs w:val="24"/>
          <w:lang w:val="en-ZA" w:eastAsia="en-ZA"/>
        </w:rPr>
        <w:t>of the Applicant;</w:t>
      </w:r>
    </w:p>
    <w:p w:rsidR="00D52079" w:rsidRDefault="00D52079" w:rsidP="00C411C7">
      <w:pPr>
        <w:spacing w:after="0" w:line="360" w:lineRule="auto"/>
        <w:jc w:val="both"/>
        <w:rPr>
          <w:rFonts w:ascii="Arial" w:eastAsia="Times New Roman" w:hAnsi="Arial" w:cs="Arial"/>
          <w:sz w:val="24"/>
          <w:szCs w:val="24"/>
          <w:lang w:val="en-ZA" w:eastAsia="en-ZA"/>
        </w:rPr>
      </w:pPr>
    </w:p>
    <w:p w:rsidR="00D52079" w:rsidRDefault="005217EF" w:rsidP="00C411C7">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 xml:space="preserve"> </w:t>
      </w:r>
      <w:r w:rsidR="00657C72">
        <w:rPr>
          <w:rFonts w:ascii="Arial" w:eastAsia="Times New Roman" w:hAnsi="Arial" w:cs="Arial"/>
          <w:sz w:val="24"/>
          <w:szCs w:val="24"/>
          <w:lang w:val="en-ZA" w:eastAsia="en-ZA"/>
        </w:rPr>
        <w:t xml:space="preserve">(b) </w:t>
      </w:r>
      <w:r w:rsidR="00D52079">
        <w:rPr>
          <w:rFonts w:ascii="Arial" w:eastAsia="Times New Roman" w:hAnsi="Arial" w:cs="Arial"/>
          <w:sz w:val="24"/>
          <w:szCs w:val="24"/>
          <w:lang w:val="en-ZA" w:eastAsia="en-ZA"/>
        </w:rPr>
        <w:t xml:space="preserve">what is sought to be interdicted appears to me to be the </w:t>
      </w:r>
      <w:r w:rsidR="00A23BE9">
        <w:rPr>
          <w:rFonts w:ascii="Arial" w:eastAsia="Times New Roman" w:hAnsi="Arial" w:cs="Arial"/>
          <w:sz w:val="24"/>
          <w:szCs w:val="24"/>
          <w:lang w:val="en-ZA" w:eastAsia="en-ZA"/>
        </w:rPr>
        <w:t>planned</w:t>
      </w:r>
      <w:r w:rsidR="00D52079">
        <w:rPr>
          <w:rFonts w:ascii="Arial" w:eastAsia="Times New Roman" w:hAnsi="Arial" w:cs="Arial"/>
          <w:sz w:val="24"/>
          <w:szCs w:val="24"/>
          <w:lang w:val="en-ZA" w:eastAsia="en-ZA"/>
        </w:rPr>
        <w:t xml:space="preserve"> </w:t>
      </w:r>
      <w:r w:rsidR="005720EC">
        <w:rPr>
          <w:rFonts w:ascii="Arial" w:eastAsia="Times New Roman" w:hAnsi="Arial" w:cs="Arial"/>
          <w:sz w:val="24"/>
          <w:szCs w:val="24"/>
          <w:lang w:val="en-ZA" w:eastAsia="en-ZA"/>
        </w:rPr>
        <w:t>“</w:t>
      </w:r>
      <w:r w:rsidR="00D52079">
        <w:rPr>
          <w:rFonts w:ascii="Arial" w:eastAsia="Times New Roman" w:hAnsi="Arial" w:cs="Arial"/>
          <w:sz w:val="24"/>
          <w:szCs w:val="24"/>
          <w:lang w:val="en-ZA" w:eastAsia="en-ZA"/>
        </w:rPr>
        <w:t>commemoration</w:t>
      </w:r>
      <w:r w:rsidR="007D5A18">
        <w:rPr>
          <w:rFonts w:ascii="Arial" w:eastAsia="Times New Roman" w:hAnsi="Arial" w:cs="Arial"/>
          <w:sz w:val="24"/>
          <w:szCs w:val="24"/>
          <w:lang w:val="en-ZA" w:eastAsia="en-ZA"/>
        </w:rPr>
        <w:t>s</w:t>
      </w:r>
      <w:r w:rsidR="00D52079">
        <w:rPr>
          <w:rFonts w:ascii="Arial" w:eastAsia="Times New Roman" w:hAnsi="Arial" w:cs="Arial"/>
          <w:sz w:val="24"/>
          <w:szCs w:val="24"/>
          <w:lang w:val="en-ZA" w:eastAsia="en-ZA"/>
        </w:rPr>
        <w:t>”.  The verb “commemorate” means “</w:t>
      </w:r>
      <w:r w:rsidR="00D52079" w:rsidRPr="001F3FB6">
        <w:rPr>
          <w:rFonts w:ascii="Arial" w:eastAsia="Times New Roman" w:hAnsi="Arial" w:cs="Arial"/>
          <w:lang w:val="en-ZA" w:eastAsia="en-ZA"/>
        </w:rPr>
        <w:t>to honour</w:t>
      </w:r>
      <w:r w:rsidR="007D5A18" w:rsidRPr="001F3FB6">
        <w:rPr>
          <w:rFonts w:ascii="Arial" w:eastAsia="Times New Roman" w:hAnsi="Arial" w:cs="Arial"/>
          <w:lang w:val="en-ZA" w:eastAsia="en-ZA"/>
        </w:rPr>
        <w:t xml:space="preserve"> or to keep alive the memory of</w:t>
      </w:r>
      <w:r w:rsidR="005720EC">
        <w:rPr>
          <w:rFonts w:ascii="Arial" w:eastAsia="Times New Roman" w:hAnsi="Arial" w:cs="Arial"/>
          <w:sz w:val="24"/>
          <w:szCs w:val="24"/>
          <w:lang w:val="en-ZA" w:eastAsia="en-ZA"/>
        </w:rPr>
        <w:t>”</w:t>
      </w:r>
      <w:r w:rsidR="00D52079">
        <w:rPr>
          <w:rStyle w:val="FootnoteReference"/>
          <w:rFonts w:ascii="Arial" w:eastAsia="Times New Roman" w:hAnsi="Arial" w:cs="Arial"/>
          <w:sz w:val="24"/>
          <w:szCs w:val="24"/>
          <w:lang w:val="en-ZA" w:eastAsia="en-ZA"/>
        </w:rPr>
        <w:footnoteReference w:id="1"/>
      </w:r>
      <w:r w:rsidR="005042C9">
        <w:rPr>
          <w:rFonts w:ascii="Arial" w:eastAsia="Times New Roman" w:hAnsi="Arial" w:cs="Arial"/>
          <w:sz w:val="24"/>
          <w:szCs w:val="24"/>
          <w:lang w:val="en-ZA" w:eastAsia="en-ZA"/>
        </w:rPr>
        <w:t>;</w:t>
      </w:r>
    </w:p>
    <w:p w:rsidR="00D52079" w:rsidRDefault="00D52079" w:rsidP="00C411C7">
      <w:pPr>
        <w:spacing w:after="0" w:line="360" w:lineRule="auto"/>
        <w:jc w:val="both"/>
        <w:rPr>
          <w:rFonts w:ascii="Arial" w:eastAsia="Times New Roman" w:hAnsi="Arial" w:cs="Arial"/>
          <w:sz w:val="24"/>
          <w:szCs w:val="24"/>
          <w:lang w:val="en-ZA" w:eastAsia="en-ZA"/>
        </w:rPr>
      </w:pPr>
    </w:p>
    <w:p w:rsidR="00D52079" w:rsidRDefault="001F3FB6" w:rsidP="00C411C7">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(c</w:t>
      </w:r>
      <w:r w:rsidR="00657C72">
        <w:rPr>
          <w:rFonts w:ascii="Arial" w:eastAsia="Times New Roman" w:hAnsi="Arial" w:cs="Arial"/>
          <w:sz w:val="24"/>
          <w:szCs w:val="24"/>
          <w:lang w:val="en-ZA" w:eastAsia="en-ZA"/>
        </w:rPr>
        <w:t xml:space="preserve">) </w:t>
      </w:r>
      <w:r w:rsidR="00D52079">
        <w:rPr>
          <w:rFonts w:ascii="Arial" w:eastAsia="Times New Roman" w:hAnsi="Arial" w:cs="Arial"/>
          <w:sz w:val="24"/>
          <w:szCs w:val="24"/>
          <w:lang w:val="en-ZA" w:eastAsia="en-ZA"/>
        </w:rPr>
        <w:t>the envisaged commemorations are programmed to be conducted at Okeseta, situated on Farm Groot Kunichas No.</w:t>
      </w:r>
      <w:r w:rsidR="005042C9">
        <w:rPr>
          <w:rFonts w:ascii="Arial" w:eastAsia="Times New Roman" w:hAnsi="Arial" w:cs="Arial"/>
          <w:sz w:val="24"/>
          <w:szCs w:val="24"/>
          <w:lang w:val="en-ZA" w:eastAsia="en-ZA"/>
        </w:rPr>
        <w:t xml:space="preserve"> 947, Omaheke Region, which is</w:t>
      </w:r>
      <w:r w:rsidR="00D52079">
        <w:rPr>
          <w:rFonts w:ascii="Arial" w:eastAsia="Times New Roman" w:hAnsi="Arial" w:cs="Arial"/>
          <w:sz w:val="24"/>
          <w:szCs w:val="24"/>
          <w:lang w:val="en-ZA" w:eastAsia="en-ZA"/>
        </w:rPr>
        <w:t xml:space="preserve"> private property, and which is not owned</w:t>
      </w:r>
      <w:r w:rsidR="00E27761">
        <w:rPr>
          <w:rFonts w:ascii="Arial" w:eastAsia="Times New Roman" w:hAnsi="Arial" w:cs="Arial"/>
          <w:sz w:val="24"/>
          <w:szCs w:val="24"/>
          <w:lang w:val="en-ZA" w:eastAsia="en-ZA"/>
        </w:rPr>
        <w:t xml:space="preserve"> by</w:t>
      </w:r>
      <w:r w:rsidR="007D5A18">
        <w:rPr>
          <w:rFonts w:ascii="Arial" w:eastAsia="Times New Roman" w:hAnsi="Arial" w:cs="Arial"/>
          <w:sz w:val="24"/>
          <w:szCs w:val="24"/>
          <w:lang w:val="en-ZA" w:eastAsia="en-ZA"/>
        </w:rPr>
        <w:t>,</w:t>
      </w:r>
      <w:r w:rsidR="00D52079">
        <w:rPr>
          <w:rFonts w:ascii="Arial" w:eastAsia="Times New Roman" w:hAnsi="Arial" w:cs="Arial"/>
          <w:sz w:val="24"/>
          <w:szCs w:val="24"/>
          <w:lang w:val="en-ZA" w:eastAsia="en-ZA"/>
        </w:rPr>
        <w:t xml:space="preserve"> nor under the control of</w:t>
      </w:r>
      <w:r w:rsidR="00E27761">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the Applicant;</w:t>
      </w:r>
    </w:p>
    <w:p w:rsidR="00D52079" w:rsidRDefault="00D52079" w:rsidP="00C411C7">
      <w:pPr>
        <w:spacing w:after="0" w:line="360" w:lineRule="auto"/>
        <w:jc w:val="both"/>
        <w:rPr>
          <w:rFonts w:ascii="Arial" w:eastAsia="Times New Roman" w:hAnsi="Arial" w:cs="Arial"/>
          <w:sz w:val="24"/>
          <w:szCs w:val="24"/>
          <w:lang w:val="en-ZA" w:eastAsia="en-ZA"/>
        </w:rPr>
      </w:pPr>
    </w:p>
    <w:p w:rsidR="00D52079" w:rsidRDefault="001F3FB6" w:rsidP="00C411C7">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(d</w:t>
      </w:r>
      <w:r w:rsidR="00657C72">
        <w:rPr>
          <w:rFonts w:ascii="Arial" w:eastAsia="Times New Roman" w:hAnsi="Arial" w:cs="Arial"/>
          <w:sz w:val="24"/>
          <w:szCs w:val="24"/>
          <w:lang w:val="en-ZA" w:eastAsia="en-ZA"/>
        </w:rPr>
        <w:t xml:space="preserve">) </w:t>
      </w:r>
      <w:r w:rsidR="00D52079">
        <w:rPr>
          <w:rFonts w:ascii="Arial" w:eastAsia="Times New Roman" w:hAnsi="Arial" w:cs="Arial"/>
          <w:sz w:val="24"/>
          <w:szCs w:val="24"/>
          <w:lang w:val="en-ZA" w:eastAsia="en-ZA"/>
        </w:rPr>
        <w:t>the commemorations are regarded as a customary/traditional/cultural event, and the in</w:t>
      </w:r>
      <w:r w:rsidR="007D5A18">
        <w:rPr>
          <w:rFonts w:ascii="Arial" w:eastAsia="Times New Roman" w:hAnsi="Arial" w:cs="Arial"/>
          <w:sz w:val="24"/>
          <w:szCs w:val="24"/>
          <w:lang w:val="en-ZA" w:eastAsia="en-ZA"/>
        </w:rPr>
        <w:t>terdict sought is based on the n</w:t>
      </w:r>
      <w:r w:rsidR="00D52079">
        <w:rPr>
          <w:rFonts w:ascii="Arial" w:eastAsia="Times New Roman" w:hAnsi="Arial" w:cs="Arial"/>
          <w:sz w:val="24"/>
          <w:szCs w:val="24"/>
          <w:lang w:val="en-ZA" w:eastAsia="en-ZA"/>
        </w:rPr>
        <w:t>otion that the Applicant, as the custodian of the customs, culture and tradition of its traditional community, is entitled and empower</w:t>
      </w:r>
      <w:r w:rsidR="007D5A18">
        <w:rPr>
          <w:rFonts w:ascii="Arial" w:eastAsia="Times New Roman" w:hAnsi="Arial" w:cs="Arial"/>
          <w:sz w:val="24"/>
          <w:szCs w:val="24"/>
          <w:lang w:val="en-ZA" w:eastAsia="en-ZA"/>
        </w:rPr>
        <w:t>ed</w:t>
      </w:r>
      <w:r w:rsidR="00D52079">
        <w:rPr>
          <w:rFonts w:ascii="Arial" w:eastAsia="Times New Roman" w:hAnsi="Arial" w:cs="Arial"/>
          <w:sz w:val="24"/>
          <w:szCs w:val="24"/>
          <w:lang w:val="en-ZA" w:eastAsia="en-ZA"/>
        </w:rPr>
        <w:t xml:space="preserve"> to regulate events of such nature.</w:t>
      </w:r>
    </w:p>
    <w:p w:rsidR="00F0614B" w:rsidRPr="00C411C7" w:rsidRDefault="00F0614B" w:rsidP="00C411C7">
      <w:pPr>
        <w:spacing w:after="0" w:line="360" w:lineRule="auto"/>
        <w:jc w:val="both"/>
        <w:rPr>
          <w:rFonts w:ascii="Arial" w:eastAsia="Times New Roman" w:hAnsi="Arial" w:cs="Arial"/>
          <w:sz w:val="24"/>
          <w:szCs w:val="24"/>
          <w:u w:val="single"/>
          <w:lang w:val="en-ZA" w:eastAsia="en-ZA"/>
        </w:rPr>
      </w:pPr>
    </w:p>
    <w:p w:rsidR="00F0614B" w:rsidRDefault="00F0614B" w:rsidP="00F0614B">
      <w:pPr>
        <w:spacing w:after="0" w:line="360" w:lineRule="auto"/>
        <w:jc w:val="both"/>
        <w:rPr>
          <w:rFonts w:ascii="Arial" w:eastAsia="Calibri" w:hAnsi="Arial" w:cs="Arial"/>
          <w:sz w:val="24"/>
          <w:szCs w:val="24"/>
        </w:rPr>
      </w:pPr>
      <w:r>
        <w:rPr>
          <w:rFonts w:ascii="Arial" w:eastAsia="Calibri" w:hAnsi="Arial" w:cs="Arial"/>
          <w:sz w:val="24"/>
          <w:szCs w:val="24"/>
        </w:rPr>
        <w:t>[3</w:t>
      </w:r>
      <w:r w:rsidRPr="00C411C7">
        <w:rPr>
          <w:rFonts w:ascii="Arial" w:eastAsia="Calibri" w:hAnsi="Arial" w:cs="Arial"/>
          <w:sz w:val="24"/>
          <w:szCs w:val="24"/>
        </w:rPr>
        <w:t>]</w:t>
      </w:r>
      <w:r w:rsidRPr="00C411C7">
        <w:rPr>
          <w:rFonts w:ascii="Arial" w:eastAsia="Calibri" w:hAnsi="Arial" w:cs="Arial"/>
          <w:sz w:val="24"/>
          <w:szCs w:val="24"/>
        </w:rPr>
        <w:tab/>
      </w:r>
      <w:r>
        <w:rPr>
          <w:rFonts w:ascii="Arial" w:eastAsia="Calibri" w:hAnsi="Arial" w:cs="Arial"/>
          <w:sz w:val="24"/>
          <w:szCs w:val="24"/>
        </w:rPr>
        <w:t>In essence</w:t>
      </w:r>
      <w:r w:rsidR="001F3FB6">
        <w:rPr>
          <w:rFonts w:ascii="Arial" w:eastAsia="Calibri" w:hAnsi="Arial" w:cs="Arial"/>
          <w:sz w:val="24"/>
          <w:szCs w:val="24"/>
        </w:rPr>
        <w:t>,</w:t>
      </w:r>
      <w:r>
        <w:rPr>
          <w:rFonts w:ascii="Arial" w:eastAsia="Calibri" w:hAnsi="Arial" w:cs="Arial"/>
          <w:sz w:val="24"/>
          <w:szCs w:val="24"/>
        </w:rPr>
        <w:t xml:space="preserve"> what would ultimately have to be determined in an application of this nature are:</w:t>
      </w:r>
    </w:p>
    <w:p w:rsidR="00F0614B" w:rsidRDefault="00F0614B" w:rsidP="00F0614B">
      <w:pPr>
        <w:spacing w:after="0" w:line="360" w:lineRule="auto"/>
        <w:jc w:val="both"/>
        <w:rPr>
          <w:rFonts w:ascii="Arial" w:eastAsia="Calibri" w:hAnsi="Arial" w:cs="Arial"/>
          <w:sz w:val="24"/>
          <w:szCs w:val="24"/>
        </w:rPr>
      </w:pPr>
    </w:p>
    <w:p w:rsidR="004A6982" w:rsidRDefault="004A6982" w:rsidP="00F0614B">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00F0614B">
        <w:rPr>
          <w:rFonts w:ascii="Arial" w:eastAsia="Calibri" w:hAnsi="Arial" w:cs="Arial"/>
          <w:sz w:val="24"/>
          <w:szCs w:val="24"/>
        </w:rPr>
        <w:t>the proprietary nature of cust</w:t>
      </w:r>
      <w:r>
        <w:rPr>
          <w:rFonts w:ascii="Arial" w:eastAsia="Calibri" w:hAnsi="Arial" w:cs="Arial"/>
          <w:sz w:val="24"/>
          <w:szCs w:val="24"/>
        </w:rPr>
        <w:t xml:space="preserve">oms, culture or tradition, and </w:t>
      </w:r>
    </w:p>
    <w:p w:rsidR="00F0614B" w:rsidRDefault="004A6982" w:rsidP="00F0614B">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00F0614B">
        <w:rPr>
          <w:rFonts w:ascii="Arial" w:eastAsia="Calibri" w:hAnsi="Arial" w:cs="Arial"/>
          <w:sz w:val="24"/>
          <w:szCs w:val="24"/>
        </w:rPr>
        <w:t>the ownership of such custom</w:t>
      </w:r>
      <w:r w:rsidR="00202D93">
        <w:rPr>
          <w:rFonts w:ascii="Arial" w:eastAsia="Calibri" w:hAnsi="Arial" w:cs="Arial"/>
          <w:sz w:val="24"/>
          <w:szCs w:val="24"/>
        </w:rPr>
        <w:t>s</w:t>
      </w:r>
      <w:r w:rsidR="00CA262A">
        <w:rPr>
          <w:rFonts w:ascii="Arial" w:eastAsia="Calibri" w:hAnsi="Arial" w:cs="Arial"/>
          <w:sz w:val="24"/>
          <w:szCs w:val="24"/>
        </w:rPr>
        <w:t>,</w:t>
      </w:r>
      <w:r w:rsidR="00F0614B">
        <w:rPr>
          <w:rFonts w:ascii="Arial" w:eastAsia="Calibri" w:hAnsi="Arial" w:cs="Arial"/>
          <w:sz w:val="24"/>
          <w:szCs w:val="24"/>
        </w:rPr>
        <w:t xml:space="preserve"> culture or tradition, if the same is ca</w:t>
      </w:r>
      <w:r w:rsidR="001F3FB6">
        <w:rPr>
          <w:rFonts w:ascii="Arial" w:eastAsia="Calibri" w:hAnsi="Arial" w:cs="Arial"/>
          <w:sz w:val="24"/>
          <w:szCs w:val="24"/>
        </w:rPr>
        <w:t>pable to be termed as “property</w:t>
      </w:r>
      <w:r w:rsidR="00F0614B">
        <w:rPr>
          <w:rFonts w:ascii="Arial" w:eastAsia="Calibri" w:hAnsi="Arial" w:cs="Arial"/>
          <w:sz w:val="24"/>
          <w:szCs w:val="24"/>
        </w:rPr>
        <w:t>”</w:t>
      </w:r>
      <w:r w:rsidR="001F3FB6">
        <w:rPr>
          <w:rFonts w:ascii="Arial" w:eastAsia="Calibri" w:hAnsi="Arial" w:cs="Arial"/>
          <w:sz w:val="24"/>
          <w:szCs w:val="24"/>
        </w:rPr>
        <w:t>.</w:t>
      </w:r>
    </w:p>
    <w:p w:rsidR="004A6982" w:rsidRDefault="004A6982" w:rsidP="00F0614B">
      <w:pPr>
        <w:spacing w:after="0" w:line="360" w:lineRule="auto"/>
        <w:jc w:val="both"/>
        <w:rPr>
          <w:rFonts w:ascii="Arial" w:eastAsia="Calibri" w:hAnsi="Arial" w:cs="Arial"/>
          <w:sz w:val="24"/>
          <w:szCs w:val="24"/>
        </w:rPr>
      </w:pPr>
    </w:p>
    <w:p w:rsidR="004A6982" w:rsidRDefault="004A6982" w:rsidP="004A6982">
      <w:pPr>
        <w:spacing w:after="0" w:line="360" w:lineRule="auto"/>
        <w:jc w:val="both"/>
        <w:rPr>
          <w:rFonts w:ascii="Arial" w:eastAsia="Times New Roman" w:hAnsi="Arial" w:cs="Arial"/>
          <w:sz w:val="24"/>
          <w:szCs w:val="24"/>
          <w:u w:val="single"/>
          <w:lang w:val="en-ZA" w:eastAsia="en-ZA"/>
        </w:rPr>
      </w:pPr>
      <w:r w:rsidRPr="00D52079">
        <w:rPr>
          <w:rFonts w:ascii="Arial" w:eastAsia="Times New Roman" w:hAnsi="Arial" w:cs="Arial"/>
          <w:sz w:val="24"/>
          <w:szCs w:val="24"/>
          <w:u w:val="single"/>
          <w:lang w:val="en-ZA" w:eastAsia="en-ZA"/>
        </w:rPr>
        <w:t>Opposition by Respondent</w:t>
      </w:r>
    </w:p>
    <w:p w:rsidR="00C411C7" w:rsidRPr="00C411C7" w:rsidRDefault="00C411C7" w:rsidP="00C411C7">
      <w:pPr>
        <w:spacing w:after="0" w:line="360" w:lineRule="auto"/>
        <w:jc w:val="both"/>
        <w:rPr>
          <w:rFonts w:ascii="Arial" w:eastAsia="Times New Roman" w:hAnsi="Arial" w:cs="Arial"/>
          <w:sz w:val="24"/>
          <w:szCs w:val="24"/>
          <w:lang w:val="en-ZA" w:eastAsia="en-ZA"/>
        </w:rPr>
      </w:pPr>
    </w:p>
    <w:p w:rsidR="00C411C7" w:rsidRDefault="00683EF1" w:rsidP="00C411C7">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[4</w:t>
      </w:r>
      <w:r w:rsidR="00C411C7" w:rsidRPr="00C411C7">
        <w:rPr>
          <w:rFonts w:ascii="Arial" w:eastAsia="Times New Roman" w:hAnsi="Arial" w:cs="Arial"/>
          <w:sz w:val="24"/>
          <w:szCs w:val="24"/>
          <w:lang w:val="en-ZA" w:eastAsia="en-ZA"/>
        </w:rPr>
        <w:t>]</w:t>
      </w:r>
      <w:r w:rsidR="00C411C7" w:rsidRPr="00C411C7">
        <w:rPr>
          <w:rFonts w:ascii="Arial" w:eastAsia="Times New Roman" w:hAnsi="Arial" w:cs="Arial"/>
          <w:sz w:val="24"/>
          <w:szCs w:val="24"/>
          <w:lang w:val="en-ZA" w:eastAsia="en-ZA"/>
        </w:rPr>
        <w:tab/>
      </w:r>
      <w:r w:rsidR="00D52079">
        <w:rPr>
          <w:rFonts w:ascii="Arial" w:eastAsia="Times New Roman" w:hAnsi="Arial" w:cs="Arial"/>
          <w:sz w:val="24"/>
          <w:szCs w:val="24"/>
          <w:lang w:val="en-ZA" w:eastAsia="en-ZA"/>
        </w:rPr>
        <w:t xml:space="preserve">The First Respondent opposed the application.  There was no opposition on the part of the other Respondents.  I shall, therefore, make reference to the First Respondent as “the Respondent” </w:t>
      </w:r>
      <w:r>
        <w:rPr>
          <w:rFonts w:ascii="Arial" w:eastAsia="Times New Roman" w:hAnsi="Arial" w:cs="Arial"/>
          <w:sz w:val="24"/>
          <w:szCs w:val="24"/>
          <w:lang w:val="en-ZA" w:eastAsia="en-ZA"/>
        </w:rPr>
        <w:t>herein</w:t>
      </w:r>
      <w:r w:rsidR="001F3FB6">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r w:rsidR="00D52079">
        <w:rPr>
          <w:rFonts w:ascii="Arial" w:eastAsia="Times New Roman" w:hAnsi="Arial" w:cs="Arial"/>
          <w:sz w:val="24"/>
          <w:szCs w:val="24"/>
          <w:lang w:val="en-ZA" w:eastAsia="en-ZA"/>
        </w:rPr>
        <w:t>except where the context otherwise indicates.</w:t>
      </w:r>
    </w:p>
    <w:p w:rsidR="00B21D29" w:rsidRPr="00C411C7" w:rsidRDefault="00B21D29" w:rsidP="00C411C7">
      <w:pPr>
        <w:spacing w:after="0" w:line="360" w:lineRule="auto"/>
        <w:jc w:val="both"/>
        <w:rPr>
          <w:rFonts w:ascii="Arial" w:eastAsia="Times New Roman" w:hAnsi="Arial" w:cs="Arial"/>
          <w:sz w:val="24"/>
          <w:szCs w:val="24"/>
          <w:lang w:val="en-ZA" w:eastAsia="en-ZA"/>
        </w:rPr>
      </w:pPr>
    </w:p>
    <w:p w:rsidR="00C411C7" w:rsidRDefault="00683EF1" w:rsidP="00C411C7">
      <w:pPr>
        <w:spacing w:after="0" w:line="360" w:lineRule="auto"/>
        <w:jc w:val="both"/>
        <w:rPr>
          <w:rFonts w:ascii="Arial" w:eastAsia="Calibri" w:hAnsi="Arial" w:cs="Arial"/>
          <w:sz w:val="24"/>
          <w:szCs w:val="24"/>
        </w:rPr>
      </w:pPr>
      <w:r>
        <w:rPr>
          <w:rFonts w:ascii="Arial" w:eastAsia="Calibri" w:hAnsi="Arial" w:cs="Arial"/>
          <w:sz w:val="24"/>
          <w:szCs w:val="24"/>
        </w:rPr>
        <w:t>[5</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097162">
        <w:rPr>
          <w:rFonts w:ascii="Arial" w:eastAsia="Calibri" w:hAnsi="Arial" w:cs="Arial"/>
          <w:sz w:val="24"/>
          <w:szCs w:val="24"/>
        </w:rPr>
        <w:t xml:space="preserve">The Respondent raised two points in </w:t>
      </w:r>
      <w:r w:rsidR="00097162" w:rsidRPr="001F3FB6">
        <w:rPr>
          <w:rFonts w:ascii="Arial" w:eastAsia="Calibri" w:hAnsi="Arial" w:cs="Arial"/>
          <w:i/>
          <w:sz w:val="24"/>
          <w:szCs w:val="24"/>
        </w:rPr>
        <w:t>limine</w:t>
      </w:r>
      <w:r w:rsidR="00097162">
        <w:rPr>
          <w:rFonts w:ascii="Arial" w:eastAsia="Calibri" w:hAnsi="Arial" w:cs="Arial"/>
          <w:sz w:val="24"/>
          <w:szCs w:val="24"/>
        </w:rPr>
        <w:t>, namely, that:</w:t>
      </w:r>
    </w:p>
    <w:p w:rsidR="00097162" w:rsidRDefault="00097162" w:rsidP="00C411C7">
      <w:pPr>
        <w:spacing w:after="0" w:line="360" w:lineRule="auto"/>
        <w:jc w:val="both"/>
        <w:rPr>
          <w:rFonts w:ascii="Arial" w:eastAsia="Calibri" w:hAnsi="Arial" w:cs="Arial"/>
          <w:sz w:val="24"/>
          <w:szCs w:val="24"/>
        </w:rPr>
      </w:pPr>
    </w:p>
    <w:p w:rsidR="00097162" w:rsidRDefault="00657C72" w:rsidP="00C411C7">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00097162">
        <w:rPr>
          <w:rFonts w:ascii="Arial" w:eastAsia="Calibri" w:hAnsi="Arial" w:cs="Arial"/>
          <w:sz w:val="24"/>
          <w:szCs w:val="24"/>
        </w:rPr>
        <w:t>the application lacked urgency,</w:t>
      </w:r>
      <w:r w:rsidR="00E272B0">
        <w:rPr>
          <w:rFonts w:ascii="Arial" w:eastAsia="Calibri" w:hAnsi="Arial" w:cs="Arial"/>
          <w:sz w:val="24"/>
          <w:szCs w:val="24"/>
        </w:rPr>
        <w:t xml:space="preserve"> and</w:t>
      </w:r>
    </w:p>
    <w:p w:rsidR="00097162" w:rsidRDefault="00657C72" w:rsidP="00C411C7">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00097162">
        <w:rPr>
          <w:rFonts w:ascii="Arial" w:eastAsia="Calibri" w:hAnsi="Arial" w:cs="Arial"/>
          <w:sz w:val="24"/>
          <w:szCs w:val="24"/>
        </w:rPr>
        <w:t>that the Applicant has no authority to seek the relief it seeks</w:t>
      </w:r>
      <w:r w:rsidR="00E272B0">
        <w:rPr>
          <w:rFonts w:ascii="Arial" w:eastAsia="Calibri" w:hAnsi="Arial" w:cs="Arial"/>
          <w:sz w:val="24"/>
          <w:szCs w:val="24"/>
        </w:rPr>
        <w:t>,</w:t>
      </w:r>
      <w:r w:rsidR="00097162">
        <w:rPr>
          <w:rFonts w:ascii="Arial" w:eastAsia="Calibri" w:hAnsi="Arial" w:cs="Arial"/>
          <w:sz w:val="24"/>
          <w:szCs w:val="24"/>
        </w:rPr>
        <w:t xml:space="preserve"> in that</w:t>
      </w:r>
      <w:r w:rsidR="001F3FB6">
        <w:rPr>
          <w:rFonts w:ascii="Arial" w:eastAsia="Calibri" w:hAnsi="Arial" w:cs="Arial"/>
          <w:sz w:val="24"/>
          <w:szCs w:val="24"/>
        </w:rPr>
        <w:t>,</w:t>
      </w:r>
      <w:r w:rsidR="00097162">
        <w:rPr>
          <w:rFonts w:ascii="Arial" w:eastAsia="Calibri" w:hAnsi="Arial" w:cs="Arial"/>
          <w:sz w:val="24"/>
          <w:szCs w:val="24"/>
        </w:rPr>
        <w:t xml:space="preserve"> such relief would infringe</w:t>
      </w:r>
      <w:r w:rsidR="00E272B0">
        <w:rPr>
          <w:rFonts w:ascii="Arial" w:eastAsia="Calibri" w:hAnsi="Arial" w:cs="Arial"/>
          <w:sz w:val="24"/>
          <w:szCs w:val="24"/>
        </w:rPr>
        <w:t xml:space="preserve"> upon</w:t>
      </w:r>
      <w:r w:rsidR="00097162">
        <w:rPr>
          <w:rFonts w:ascii="Arial" w:eastAsia="Calibri" w:hAnsi="Arial" w:cs="Arial"/>
          <w:sz w:val="24"/>
          <w:szCs w:val="24"/>
        </w:rPr>
        <w:t xml:space="preserve"> her </w:t>
      </w:r>
      <w:r w:rsidR="00E272B0">
        <w:rPr>
          <w:rFonts w:ascii="Arial" w:eastAsia="Calibri" w:hAnsi="Arial" w:cs="Arial"/>
          <w:sz w:val="24"/>
          <w:szCs w:val="24"/>
        </w:rPr>
        <w:t xml:space="preserve">constitutional rights to </w:t>
      </w:r>
      <w:r w:rsidR="001F3FB6">
        <w:rPr>
          <w:rFonts w:ascii="Arial" w:eastAsia="Calibri" w:hAnsi="Arial" w:cs="Arial"/>
          <w:sz w:val="24"/>
          <w:szCs w:val="24"/>
        </w:rPr>
        <w:t>practice</w:t>
      </w:r>
      <w:r w:rsidR="00097162">
        <w:rPr>
          <w:rFonts w:ascii="Arial" w:eastAsia="Calibri" w:hAnsi="Arial" w:cs="Arial"/>
          <w:sz w:val="24"/>
          <w:szCs w:val="24"/>
        </w:rPr>
        <w:t xml:space="preserve"> and profess her culture and tradition, as guaranteed by </w:t>
      </w:r>
      <w:r w:rsidR="00097162" w:rsidRPr="001F3FB6">
        <w:rPr>
          <w:rFonts w:ascii="Arial" w:eastAsia="Calibri" w:hAnsi="Arial" w:cs="Arial"/>
          <w:i/>
          <w:sz w:val="24"/>
          <w:szCs w:val="24"/>
        </w:rPr>
        <w:t>Article 19 of the Namibian Constitution</w:t>
      </w:r>
      <w:r w:rsidR="00097162">
        <w:rPr>
          <w:rFonts w:ascii="Arial" w:eastAsia="Calibri" w:hAnsi="Arial" w:cs="Arial"/>
          <w:sz w:val="24"/>
          <w:szCs w:val="24"/>
        </w:rPr>
        <w:t>.</w:t>
      </w:r>
    </w:p>
    <w:p w:rsidR="00097162" w:rsidRDefault="00097162" w:rsidP="00C411C7">
      <w:pPr>
        <w:spacing w:after="0" w:line="360" w:lineRule="auto"/>
        <w:jc w:val="both"/>
        <w:rPr>
          <w:rFonts w:ascii="Arial" w:eastAsia="Calibri" w:hAnsi="Arial" w:cs="Arial"/>
          <w:sz w:val="24"/>
          <w:szCs w:val="24"/>
        </w:rPr>
      </w:pPr>
    </w:p>
    <w:p w:rsidR="00097162" w:rsidRPr="00657C72" w:rsidRDefault="00097162" w:rsidP="00C411C7">
      <w:pPr>
        <w:spacing w:after="0" w:line="360" w:lineRule="auto"/>
        <w:jc w:val="both"/>
        <w:rPr>
          <w:rFonts w:ascii="Arial" w:eastAsia="Calibri" w:hAnsi="Arial" w:cs="Arial"/>
          <w:sz w:val="24"/>
          <w:szCs w:val="24"/>
          <w:u w:val="single"/>
        </w:rPr>
      </w:pPr>
      <w:r w:rsidRPr="00657C72">
        <w:rPr>
          <w:rFonts w:ascii="Arial" w:eastAsia="Calibri" w:hAnsi="Arial" w:cs="Arial"/>
          <w:sz w:val="24"/>
          <w:szCs w:val="24"/>
          <w:u w:val="single"/>
        </w:rPr>
        <w:t>Whether the matter warrants to be heard on urgent basis</w:t>
      </w:r>
    </w:p>
    <w:p w:rsidR="00C411C7" w:rsidRPr="00C411C7" w:rsidRDefault="00C411C7" w:rsidP="00C411C7">
      <w:pPr>
        <w:spacing w:after="0" w:line="360" w:lineRule="auto"/>
        <w:jc w:val="both"/>
        <w:rPr>
          <w:rFonts w:ascii="Arial" w:eastAsia="Calibri" w:hAnsi="Arial" w:cs="Arial"/>
          <w:sz w:val="24"/>
          <w:szCs w:val="24"/>
        </w:rPr>
      </w:pPr>
    </w:p>
    <w:p w:rsidR="00097162" w:rsidRDefault="00190B55" w:rsidP="00C411C7">
      <w:pPr>
        <w:spacing w:after="0" w:line="360" w:lineRule="auto"/>
        <w:jc w:val="both"/>
        <w:rPr>
          <w:rFonts w:ascii="Arial" w:eastAsia="Calibri" w:hAnsi="Arial" w:cs="Arial"/>
          <w:sz w:val="24"/>
          <w:szCs w:val="24"/>
        </w:rPr>
      </w:pPr>
      <w:r>
        <w:rPr>
          <w:rFonts w:ascii="Arial" w:eastAsia="Calibri" w:hAnsi="Arial" w:cs="Arial"/>
          <w:sz w:val="24"/>
          <w:szCs w:val="24"/>
        </w:rPr>
        <w:t>[6</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097162">
        <w:rPr>
          <w:rFonts w:ascii="Arial" w:eastAsia="Calibri" w:hAnsi="Arial" w:cs="Arial"/>
          <w:sz w:val="24"/>
          <w:szCs w:val="24"/>
        </w:rPr>
        <w:t>In</w:t>
      </w:r>
      <w:r w:rsidR="00F33E88">
        <w:rPr>
          <w:rFonts w:ascii="Arial" w:eastAsia="Calibri" w:hAnsi="Arial" w:cs="Arial"/>
          <w:sz w:val="24"/>
          <w:szCs w:val="24"/>
        </w:rPr>
        <w:t xml:space="preserve"> matters brought on the basis of</w:t>
      </w:r>
      <w:r w:rsidR="00097162">
        <w:rPr>
          <w:rFonts w:ascii="Arial" w:eastAsia="Calibri" w:hAnsi="Arial" w:cs="Arial"/>
          <w:sz w:val="24"/>
          <w:szCs w:val="24"/>
        </w:rPr>
        <w:t xml:space="preserve"> urgency, the first point of departure is to establish whether urgency has been set out. In the event that urgency is not established, the matter, insofar as urgency is concerned</w:t>
      </w:r>
      <w:r w:rsidR="00DC1132">
        <w:rPr>
          <w:rFonts w:ascii="Arial" w:eastAsia="Calibri" w:hAnsi="Arial" w:cs="Arial"/>
          <w:sz w:val="24"/>
          <w:szCs w:val="24"/>
        </w:rPr>
        <w:t xml:space="preserve">, is disposed of and the </w:t>
      </w:r>
      <w:r w:rsidR="00F33E88">
        <w:rPr>
          <w:rFonts w:ascii="Arial" w:eastAsia="Calibri" w:hAnsi="Arial" w:cs="Arial"/>
          <w:sz w:val="24"/>
          <w:szCs w:val="24"/>
        </w:rPr>
        <w:t xml:space="preserve">Applicant if so inclined, proceeds in the normal course.  If the </w:t>
      </w:r>
      <w:r w:rsidR="00DC1132">
        <w:rPr>
          <w:rFonts w:ascii="Arial" w:eastAsia="Calibri" w:hAnsi="Arial" w:cs="Arial"/>
          <w:sz w:val="24"/>
          <w:szCs w:val="24"/>
        </w:rPr>
        <w:t xml:space="preserve">Applicant passes the test of urgency, and other points raised in </w:t>
      </w:r>
      <w:r w:rsidR="00DC1132" w:rsidRPr="001F3FB6">
        <w:rPr>
          <w:rFonts w:ascii="Arial" w:eastAsia="Calibri" w:hAnsi="Arial" w:cs="Arial"/>
          <w:i/>
          <w:sz w:val="24"/>
          <w:szCs w:val="24"/>
        </w:rPr>
        <w:t>limine</w:t>
      </w:r>
      <w:r w:rsidR="00F33E88">
        <w:rPr>
          <w:rFonts w:ascii="Arial" w:eastAsia="Calibri" w:hAnsi="Arial" w:cs="Arial"/>
          <w:sz w:val="24"/>
          <w:szCs w:val="24"/>
        </w:rPr>
        <w:t>,</w:t>
      </w:r>
      <w:r w:rsidR="00DC1132">
        <w:rPr>
          <w:rFonts w:ascii="Arial" w:eastAsia="Calibri" w:hAnsi="Arial" w:cs="Arial"/>
          <w:sz w:val="24"/>
          <w:szCs w:val="24"/>
        </w:rPr>
        <w:t xml:space="preserve"> if any</w:t>
      </w:r>
      <w:r w:rsidR="00F33E88">
        <w:rPr>
          <w:rFonts w:ascii="Arial" w:eastAsia="Calibri" w:hAnsi="Arial" w:cs="Arial"/>
          <w:sz w:val="24"/>
          <w:szCs w:val="24"/>
        </w:rPr>
        <w:t>,</w:t>
      </w:r>
      <w:r w:rsidR="00DC1132">
        <w:rPr>
          <w:rFonts w:ascii="Arial" w:eastAsia="Calibri" w:hAnsi="Arial" w:cs="Arial"/>
          <w:sz w:val="24"/>
          <w:szCs w:val="24"/>
        </w:rPr>
        <w:t xml:space="preserve"> the court shall then consider the merits of the matter.</w:t>
      </w:r>
    </w:p>
    <w:p w:rsidR="00F55D11" w:rsidRDefault="00F55D11" w:rsidP="00C411C7">
      <w:pPr>
        <w:spacing w:after="0" w:line="360" w:lineRule="auto"/>
        <w:jc w:val="both"/>
        <w:rPr>
          <w:rFonts w:ascii="Arial" w:eastAsia="Calibri" w:hAnsi="Arial" w:cs="Arial"/>
          <w:sz w:val="24"/>
          <w:szCs w:val="24"/>
        </w:rPr>
      </w:pPr>
    </w:p>
    <w:p w:rsidR="00363C1D" w:rsidRPr="00363C1D" w:rsidRDefault="00363C1D" w:rsidP="00C411C7">
      <w:pPr>
        <w:spacing w:after="0" w:line="360" w:lineRule="auto"/>
        <w:jc w:val="both"/>
        <w:rPr>
          <w:rFonts w:ascii="Arial" w:eastAsia="Calibri" w:hAnsi="Arial" w:cs="Arial"/>
          <w:sz w:val="24"/>
          <w:szCs w:val="24"/>
          <w:u w:val="single"/>
        </w:rPr>
      </w:pPr>
      <w:r w:rsidRPr="00363C1D">
        <w:rPr>
          <w:rFonts w:ascii="Arial" w:eastAsia="Calibri" w:hAnsi="Arial" w:cs="Arial"/>
          <w:sz w:val="24"/>
          <w:szCs w:val="24"/>
          <w:u w:val="single"/>
        </w:rPr>
        <w:t>Applicant’s argument</w:t>
      </w:r>
    </w:p>
    <w:p w:rsidR="00363C1D" w:rsidRDefault="00363C1D" w:rsidP="00C411C7">
      <w:pPr>
        <w:spacing w:after="0" w:line="360" w:lineRule="auto"/>
        <w:jc w:val="both"/>
        <w:rPr>
          <w:rFonts w:ascii="Arial" w:eastAsia="Calibri" w:hAnsi="Arial" w:cs="Arial"/>
          <w:sz w:val="24"/>
          <w:szCs w:val="24"/>
        </w:rPr>
      </w:pPr>
    </w:p>
    <w:p w:rsidR="00363C1D"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[7</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363C1D">
        <w:rPr>
          <w:rFonts w:ascii="Arial" w:eastAsia="Calibri" w:hAnsi="Arial" w:cs="Arial"/>
          <w:sz w:val="24"/>
          <w:szCs w:val="24"/>
        </w:rPr>
        <w:t>The Applicant argued that it is the Traditional Authority</w:t>
      </w:r>
      <w:r w:rsidR="001F3FB6">
        <w:rPr>
          <w:rFonts w:ascii="Arial" w:eastAsia="Calibri" w:hAnsi="Arial" w:cs="Arial"/>
          <w:sz w:val="24"/>
          <w:szCs w:val="24"/>
        </w:rPr>
        <w:t>,</w:t>
      </w:r>
      <w:r w:rsidR="00363C1D">
        <w:rPr>
          <w:rFonts w:ascii="Arial" w:eastAsia="Calibri" w:hAnsi="Arial" w:cs="Arial"/>
          <w:sz w:val="24"/>
          <w:szCs w:val="24"/>
        </w:rPr>
        <w:t xml:space="preserve"> duly recognized under the provisions of the </w:t>
      </w:r>
      <w:r w:rsidR="00363C1D" w:rsidRPr="001F3FB6">
        <w:rPr>
          <w:rFonts w:ascii="Arial" w:eastAsia="Calibri" w:hAnsi="Arial" w:cs="Arial"/>
          <w:i/>
          <w:sz w:val="24"/>
          <w:szCs w:val="24"/>
        </w:rPr>
        <w:t>Traditional Authorities Act No. 25 of 2000</w:t>
      </w:r>
      <w:r w:rsidR="00363C1D">
        <w:rPr>
          <w:rFonts w:ascii="Arial" w:eastAsia="Calibri" w:hAnsi="Arial" w:cs="Arial"/>
          <w:sz w:val="24"/>
          <w:szCs w:val="24"/>
        </w:rPr>
        <w:t>, and as such, it is the custodian of the customs, tradition and culture of its traditional community.</w:t>
      </w:r>
    </w:p>
    <w:p w:rsidR="00097162" w:rsidRDefault="00097162" w:rsidP="00C411C7">
      <w:pPr>
        <w:spacing w:after="0" w:line="360" w:lineRule="auto"/>
        <w:jc w:val="both"/>
        <w:rPr>
          <w:rFonts w:ascii="Arial" w:eastAsia="Calibri" w:hAnsi="Arial" w:cs="Arial"/>
          <w:sz w:val="24"/>
          <w:szCs w:val="24"/>
        </w:rPr>
      </w:pPr>
    </w:p>
    <w:p w:rsidR="00363C1D"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[8</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B1725D">
        <w:rPr>
          <w:rFonts w:ascii="Arial" w:eastAsia="Calibri" w:hAnsi="Arial" w:cs="Arial"/>
          <w:sz w:val="24"/>
          <w:szCs w:val="24"/>
        </w:rPr>
        <w:t>The August commemorations are traditionally held annually around the 18</w:t>
      </w:r>
      <w:r w:rsidR="00B1725D" w:rsidRPr="00B1725D">
        <w:rPr>
          <w:rFonts w:ascii="Arial" w:eastAsia="Calibri" w:hAnsi="Arial" w:cs="Arial"/>
          <w:sz w:val="24"/>
          <w:szCs w:val="24"/>
          <w:vertAlign w:val="superscript"/>
        </w:rPr>
        <w:t>th</w:t>
      </w:r>
      <w:r w:rsidR="001F3FB6">
        <w:rPr>
          <w:rFonts w:ascii="Arial" w:eastAsia="Calibri" w:hAnsi="Arial" w:cs="Arial"/>
          <w:sz w:val="24"/>
          <w:szCs w:val="24"/>
        </w:rPr>
        <w:t xml:space="preserve"> </w:t>
      </w:r>
      <w:r w:rsidR="00B1725D">
        <w:rPr>
          <w:rFonts w:ascii="Arial" w:eastAsia="Calibri" w:hAnsi="Arial" w:cs="Arial"/>
          <w:sz w:val="24"/>
          <w:szCs w:val="24"/>
        </w:rPr>
        <w:t>August, that date being the day on which the late Chief Nicodemus Nguvauva was buried.  The commemorations are held in preservation and furtherance of the Ovambanderu traditional community’s customs, culture and tradition, and such commemorations have been so held since time immemorial.</w:t>
      </w:r>
    </w:p>
    <w:p w:rsidR="00363C1D" w:rsidRDefault="00363C1D" w:rsidP="00C411C7">
      <w:pPr>
        <w:spacing w:after="0" w:line="360" w:lineRule="auto"/>
        <w:jc w:val="both"/>
        <w:rPr>
          <w:rFonts w:ascii="Arial" w:eastAsia="Calibri" w:hAnsi="Arial" w:cs="Arial"/>
          <w:sz w:val="24"/>
          <w:szCs w:val="24"/>
        </w:rPr>
      </w:pPr>
    </w:p>
    <w:p w:rsidR="00C411C7" w:rsidRPr="00C411C7"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[9</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8C7393">
        <w:rPr>
          <w:rFonts w:ascii="Arial" w:eastAsia="Calibri" w:hAnsi="Arial" w:cs="Arial"/>
          <w:sz w:val="24"/>
          <w:szCs w:val="24"/>
        </w:rPr>
        <w:t xml:space="preserve">The Applicant had on 12 August 2017 placed a moratorium on holding commemorations for the year 2017.  The First and Second Respondents were informed of </w:t>
      </w:r>
      <w:r w:rsidR="00D8103B">
        <w:rPr>
          <w:rFonts w:ascii="Arial" w:eastAsia="Calibri" w:hAnsi="Arial" w:cs="Arial"/>
          <w:sz w:val="24"/>
          <w:szCs w:val="24"/>
        </w:rPr>
        <w:t>that decision on 16 August 2017</w:t>
      </w:r>
      <w:r w:rsidR="008C7393">
        <w:rPr>
          <w:rFonts w:ascii="Arial" w:eastAsia="Calibri" w:hAnsi="Arial" w:cs="Arial"/>
          <w:sz w:val="24"/>
          <w:szCs w:val="24"/>
        </w:rPr>
        <w:t xml:space="preserve"> and were requested to desist from continuing with their intended commemorations.  The Respondent has responded to that request by making it clear that she shall proceed with her commemorations as planned.</w:t>
      </w:r>
    </w:p>
    <w:p w:rsidR="00C411C7" w:rsidRPr="00C411C7" w:rsidRDefault="00C411C7" w:rsidP="00C411C7">
      <w:pPr>
        <w:spacing w:after="0" w:line="360" w:lineRule="auto"/>
        <w:jc w:val="both"/>
        <w:rPr>
          <w:rFonts w:ascii="Arial" w:eastAsia="Calibri" w:hAnsi="Arial" w:cs="Arial"/>
          <w:sz w:val="24"/>
          <w:szCs w:val="24"/>
        </w:rPr>
      </w:pPr>
    </w:p>
    <w:p w:rsidR="00C411C7"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[10</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8C7393">
        <w:rPr>
          <w:rFonts w:ascii="Arial" w:eastAsia="Calibri" w:hAnsi="Arial" w:cs="Arial"/>
          <w:sz w:val="24"/>
          <w:szCs w:val="24"/>
        </w:rPr>
        <w:t>The Applica</w:t>
      </w:r>
      <w:r w:rsidR="008B7977">
        <w:rPr>
          <w:rFonts w:ascii="Arial" w:eastAsia="Calibri" w:hAnsi="Arial" w:cs="Arial"/>
          <w:sz w:val="24"/>
          <w:szCs w:val="24"/>
        </w:rPr>
        <w:t>nt argues that its application i</w:t>
      </w:r>
      <w:r w:rsidR="008C7393">
        <w:rPr>
          <w:rFonts w:ascii="Arial" w:eastAsia="Calibri" w:hAnsi="Arial" w:cs="Arial"/>
          <w:sz w:val="24"/>
          <w:szCs w:val="24"/>
        </w:rPr>
        <w:t>n this matter, is urgent because:</w:t>
      </w:r>
    </w:p>
    <w:p w:rsidR="008C7393" w:rsidRDefault="008C7393" w:rsidP="00C411C7">
      <w:pPr>
        <w:spacing w:after="0" w:line="360" w:lineRule="auto"/>
        <w:jc w:val="both"/>
        <w:rPr>
          <w:rFonts w:ascii="Arial" w:eastAsia="Calibri" w:hAnsi="Arial" w:cs="Arial"/>
          <w:sz w:val="24"/>
          <w:szCs w:val="24"/>
        </w:rPr>
      </w:pPr>
    </w:p>
    <w:p w:rsidR="008C7393" w:rsidRDefault="00DC70B0" w:rsidP="00C411C7">
      <w:pPr>
        <w:spacing w:after="0" w:line="360" w:lineRule="auto"/>
        <w:jc w:val="both"/>
        <w:rPr>
          <w:rFonts w:ascii="Arial" w:eastAsia="Calibri" w:hAnsi="Arial" w:cs="Arial"/>
          <w:sz w:val="24"/>
          <w:szCs w:val="24"/>
        </w:rPr>
      </w:pPr>
      <w:r>
        <w:rPr>
          <w:rFonts w:ascii="Arial" w:eastAsia="Calibri" w:hAnsi="Arial" w:cs="Arial"/>
          <w:sz w:val="24"/>
          <w:szCs w:val="24"/>
        </w:rPr>
        <w:t>(a)</w:t>
      </w:r>
      <w:r w:rsidR="00F55D11">
        <w:rPr>
          <w:rFonts w:ascii="Arial" w:eastAsia="Calibri" w:hAnsi="Arial" w:cs="Arial"/>
          <w:sz w:val="24"/>
          <w:szCs w:val="24"/>
        </w:rPr>
        <w:t xml:space="preserve"> </w:t>
      </w:r>
      <w:r w:rsidR="008C7393">
        <w:rPr>
          <w:rFonts w:ascii="Arial" w:eastAsia="Calibri" w:hAnsi="Arial" w:cs="Arial"/>
          <w:sz w:val="24"/>
          <w:szCs w:val="24"/>
        </w:rPr>
        <w:t>Applicant has no other choice but to bring t</w:t>
      </w:r>
      <w:r w:rsidR="001F3FB6">
        <w:rPr>
          <w:rFonts w:ascii="Arial" w:eastAsia="Calibri" w:hAnsi="Arial" w:cs="Arial"/>
          <w:sz w:val="24"/>
          <w:szCs w:val="24"/>
        </w:rPr>
        <w:t>his application on urgent basis;</w:t>
      </w:r>
      <w:r w:rsidR="008C7393">
        <w:rPr>
          <w:rFonts w:ascii="Arial" w:eastAsia="Calibri" w:hAnsi="Arial" w:cs="Arial"/>
          <w:sz w:val="24"/>
          <w:szCs w:val="24"/>
        </w:rPr>
        <w:t xml:space="preserve"> </w:t>
      </w:r>
    </w:p>
    <w:p w:rsidR="00F55D11" w:rsidRDefault="00F55D11" w:rsidP="00C411C7">
      <w:pPr>
        <w:spacing w:after="0" w:line="360" w:lineRule="auto"/>
        <w:jc w:val="both"/>
        <w:rPr>
          <w:rFonts w:ascii="Arial" w:eastAsia="Calibri" w:hAnsi="Arial" w:cs="Arial"/>
          <w:sz w:val="24"/>
          <w:szCs w:val="24"/>
        </w:rPr>
      </w:pPr>
    </w:p>
    <w:p w:rsidR="008C7393" w:rsidRDefault="00DC70B0" w:rsidP="00C411C7">
      <w:pPr>
        <w:spacing w:after="0" w:line="360" w:lineRule="auto"/>
        <w:jc w:val="both"/>
        <w:rPr>
          <w:rFonts w:ascii="Arial" w:eastAsia="Calibri" w:hAnsi="Arial" w:cs="Arial"/>
          <w:sz w:val="24"/>
          <w:szCs w:val="24"/>
        </w:rPr>
      </w:pPr>
      <w:r>
        <w:rPr>
          <w:rFonts w:ascii="Arial" w:eastAsia="Calibri" w:hAnsi="Arial" w:cs="Arial"/>
          <w:sz w:val="24"/>
          <w:szCs w:val="24"/>
        </w:rPr>
        <w:t>(b)</w:t>
      </w:r>
      <w:r w:rsidR="00F55D11">
        <w:rPr>
          <w:rFonts w:ascii="Arial" w:eastAsia="Calibri" w:hAnsi="Arial" w:cs="Arial"/>
          <w:sz w:val="24"/>
          <w:szCs w:val="24"/>
        </w:rPr>
        <w:t xml:space="preserve"> </w:t>
      </w:r>
      <w:r w:rsidR="008C7393">
        <w:rPr>
          <w:rFonts w:ascii="Arial" w:eastAsia="Calibri" w:hAnsi="Arial" w:cs="Arial"/>
          <w:sz w:val="24"/>
          <w:szCs w:val="24"/>
        </w:rPr>
        <w:t>Applicant will not be afforded substantial red</w:t>
      </w:r>
      <w:r w:rsidR="001F3FB6">
        <w:rPr>
          <w:rFonts w:ascii="Arial" w:eastAsia="Calibri" w:hAnsi="Arial" w:cs="Arial"/>
          <w:sz w:val="24"/>
          <w:szCs w:val="24"/>
        </w:rPr>
        <w:t>ress at a hearing in due course;</w:t>
      </w:r>
    </w:p>
    <w:p w:rsidR="00F55D11" w:rsidRDefault="00F55D11" w:rsidP="00C411C7">
      <w:pPr>
        <w:spacing w:after="0" w:line="360" w:lineRule="auto"/>
        <w:jc w:val="both"/>
        <w:rPr>
          <w:rFonts w:ascii="Arial" w:eastAsia="Calibri" w:hAnsi="Arial" w:cs="Arial"/>
          <w:sz w:val="24"/>
          <w:szCs w:val="24"/>
        </w:rPr>
      </w:pPr>
    </w:p>
    <w:p w:rsidR="008C7393" w:rsidRDefault="00F55D11" w:rsidP="00C411C7">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(c) </w:t>
      </w:r>
      <w:r w:rsidR="008C7393">
        <w:rPr>
          <w:rFonts w:ascii="Arial" w:eastAsia="Calibri" w:hAnsi="Arial" w:cs="Arial"/>
          <w:sz w:val="24"/>
          <w:szCs w:val="24"/>
        </w:rPr>
        <w:t xml:space="preserve">if the relief sought is not granted on </w:t>
      </w:r>
      <w:r w:rsidR="001F3FB6">
        <w:rPr>
          <w:rFonts w:ascii="Arial" w:eastAsia="Calibri" w:hAnsi="Arial" w:cs="Arial"/>
          <w:sz w:val="24"/>
          <w:szCs w:val="24"/>
        </w:rPr>
        <w:t xml:space="preserve">an </w:t>
      </w:r>
      <w:r w:rsidR="008C7393">
        <w:rPr>
          <w:rFonts w:ascii="Arial" w:eastAsia="Calibri" w:hAnsi="Arial" w:cs="Arial"/>
          <w:sz w:val="24"/>
          <w:szCs w:val="24"/>
        </w:rPr>
        <w:t xml:space="preserve">urgent basis, the Respondent will proceed  with the commemorations, and any </w:t>
      </w:r>
      <w:r w:rsidR="008B7977">
        <w:rPr>
          <w:rFonts w:ascii="Arial" w:eastAsia="Calibri" w:hAnsi="Arial" w:cs="Arial"/>
          <w:sz w:val="24"/>
          <w:szCs w:val="24"/>
        </w:rPr>
        <w:t xml:space="preserve">legal </w:t>
      </w:r>
      <w:r w:rsidR="008C7393">
        <w:rPr>
          <w:rFonts w:ascii="Arial" w:eastAsia="Calibri" w:hAnsi="Arial" w:cs="Arial"/>
          <w:sz w:val="24"/>
          <w:szCs w:val="24"/>
        </w:rPr>
        <w:t xml:space="preserve">proceedings brought thereafter will be academic and the damage done to the significance of </w:t>
      </w:r>
      <w:r w:rsidR="00DC70B0">
        <w:rPr>
          <w:rFonts w:ascii="Arial" w:eastAsia="Calibri" w:hAnsi="Arial" w:cs="Arial"/>
          <w:sz w:val="24"/>
          <w:szCs w:val="24"/>
        </w:rPr>
        <w:t>the annual com</w:t>
      </w:r>
      <w:r w:rsidR="001F3FB6">
        <w:rPr>
          <w:rFonts w:ascii="Arial" w:eastAsia="Calibri" w:hAnsi="Arial" w:cs="Arial"/>
          <w:sz w:val="24"/>
          <w:szCs w:val="24"/>
        </w:rPr>
        <w:t>memorations will be irreparable;</w:t>
      </w:r>
    </w:p>
    <w:p w:rsidR="00F55D11" w:rsidRDefault="00F55D11" w:rsidP="00C411C7">
      <w:pPr>
        <w:spacing w:after="0" w:line="360" w:lineRule="auto"/>
        <w:jc w:val="both"/>
        <w:rPr>
          <w:rFonts w:ascii="Arial" w:eastAsia="Calibri" w:hAnsi="Arial" w:cs="Arial"/>
          <w:sz w:val="24"/>
          <w:szCs w:val="24"/>
        </w:rPr>
      </w:pPr>
    </w:p>
    <w:p w:rsidR="00DC70B0" w:rsidRPr="00C411C7" w:rsidRDefault="00F55D11" w:rsidP="00C411C7">
      <w:pPr>
        <w:spacing w:after="0" w:line="360" w:lineRule="auto"/>
        <w:jc w:val="both"/>
        <w:rPr>
          <w:rFonts w:ascii="Arial" w:eastAsia="Calibri" w:hAnsi="Arial" w:cs="Arial"/>
          <w:sz w:val="24"/>
          <w:szCs w:val="24"/>
        </w:rPr>
      </w:pPr>
      <w:r>
        <w:rPr>
          <w:rFonts w:ascii="Arial" w:eastAsia="Calibri" w:hAnsi="Arial" w:cs="Arial"/>
          <w:sz w:val="24"/>
          <w:szCs w:val="24"/>
        </w:rPr>
        <w:t xml:space="preserve">(d) </w:t>
      </w:r>
      <w:r w:rsidR="00DC70B0">
        <w:rPr>
          <w:rFonts w:ascii="Arial" w:eastAsia="Calibri" w:hAnsi="Arial" w:cs="Arial"/>
          <w:sz w:val="24"/>
          <w:szCs w:val="24"/>
        </w:rPr>
        <w:t xml:space="preserve">if the relief sought is not granted, the Applicant and its community will suffer irreparable harm and prejudice, because custom and tradition will be </w:t>
      </w:r>
      <w:r w:rsidR="00D8103B">
        <w:rPr>
          <w:rFonts w:ascii="Arial" w:eastAsia="Calibri" w:hAnsi="Arial" w:cs="Arial"/>
          <w:sz w:val="24"/>
          <w:szCs w:val="24"/>
        </w:rPr>
        <w:t>“</w:t>
      </w:r>
      <w:r w:rsidR="00DC70B0">
        <w:rPr>
          <w:rFonts w:ascii="Arial" w:eastAsia="Calibri" w:hAnsi="Arial" w:cs="Arial"/>
          <w:sz w:val="24"/>
          <w:szCs w:val="24"/>
        </w:rPr>
        <w:t>extinguished.</w:t>
      </w:r>
      <w:r w:rsidR="00D8103B">
        <w:rPr>
          <w:rFonts w:ascii="Arial" w:eastAsia="Calibri" w:hAnsi="Arial" w:cs="Arial"/>
          <w:sz w:val="24"/>
          <w:szCs w:val="24"/>
        </w:rPr>
        <w:t>”</w:t>
      </w:r>
    </w:p>
    <w:p w:rsidR="00026C19" w:rsidRDefault="00026C19" w:rsidP="00C411C7">
      <w:pPr>
        <w:spacing w:after="0" w:line="360" w:lineRule="auto"/>
        <w:jc w:val="both"/>
        <w:rPr>
          <w:rFonts w:ascii="Arial" w:eastAsia="Calibri" w:hAnsi="Arial" w:cs="Arial"/>
          <w:sz w:val="24"/>
          <w:szCs w:val="24"/>
        </w:rPr>
      </w:pPr>
    </w:p>
    <w:p w:rsidR="00CD68C5" w:rsidRPr="00CD68C5" w:rsidRDefault="00CD68C5" w:rsidP="00C411C7">
      <w:pPr>
        <w:spacing w:after="0" w:line="360" w:lineRule="auto"/>
        <w:jc w:val="both"/>
        <w:rPr>
          <w:rFonts w:ascii="Arial" w:eastAsia="Calibri" w:hAnsi="Arial" w:cs="Arial"/>
          <w:sz w:val="24"/>
          <w:szCs w:val="24"/>
          <w:u w:val="single"/>
        </w:rPr>
      </w:pPr>
      <w:r w:rsidRPr="00CD68C5">
        <w:rPr>
          <w:rFonts w:ascii="Arial" w:eastAsia="Calibri" w:hAnsi="Arial" w:cs="Arial"/>
          <w:sz w:val="24"/>
          <w:szCs w:val="24"/>
          <w:u w:val="single"/>
        </w:rPr>
        <w:t xml:space="preserve">Respondent’s argument </w:t>
      </w:r>
    </w:p>
    <w:p w:rsidR="00CD68C5" w:rsidRPr="00C411C7" w:rsidRDefault="00CD68C5" w:rsidP="00C411C7">
      <w:pPr>
        <w:spacing w:after="0" w:line="360" w:lineRule="auto"/>
        <w:jc w:val="both"/>
        <w:rPr>
          <w:rFonts w:ascii="Arial" w:eastAsia="Calibri" w:hAnsi="Arial" w:cs="Arial"/>
          <w:sz w:val="24"/>
          <w:szCs w:val="24"/>
        </w:rPr>
      </w:pPr>
    </w:p>
    <w:p w:rsidR="00CD68C5"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[11</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CD68C5">
        <w:rPr>
          <w:rFonts w:ascii="Arial" w:eastAsia="Calibri" w:hAnsi="Arial" w:cs="Arial"/>
          <w:sz w:val="24"/>
          <w:szCs w:val="24"/>
        </w:rPr>
        <w:t>The Respondent, on the other hand, argued that the Applicant is</w:t>
      </w:r>
      <w:r w:rsidR="00675065">
        <w:rPr>
          <w:rFonts w:ascii="Arial" w:eastAsia="Calibri" w:hAnsi="Arial" w:cs="Arial"/>
          <w:sz w:val="24"/>
          <w:szCs w:val="24"/>
        </w:rPr>
        <w:t xml:space="preserve"> aware of the factiou</w:t>
      </w:r>
      <w:r w:rsidR="00CD68C5">
        <w:rPr>
          <w:rFonts w:ascii="Arial" w:eastAsia="Calibri" w:hAnsi="Arial" w:cs="Arial"/>
          <w:sz w:val="24"/>
          <w:szCs w:val="24"/>
        </w:rPr>
        <w:t>s stance presented by the Respondent and the latter’s position on commemorations.</w:t>
      </w:r>
    </w:p>
    <w:p w:rsidR="00B2799B" w:rsidRDefault="00B2799B" w:rsidP="00C411C7">
      <w:pPr>
        <w:spacing w:after="0" w:line="360" w:lineRule="auto"/>
        <w:jc w:val="both"/>
        <w:rPr>
          <w:rFonts w:ascii="Arial" w:eastAsia="Calibri" w:hAnsi="Arial" w:cs="Arial"/>
          <w:sz w:val="24"/>
          <w:szCs w:val="24"/>
        </w:rPr>
      </w:pPr>
    </w:p>
    <w:p w:rsidR="00CD68C5"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[12</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CD68C5">
        <w:rPr>
          <w:rFonts w:ascii="Arial" w:eastAsia="Calibri" w:hAnsi="Arial" w:cs="Arial"/>
          <w:sz w:val="24"/>
          <w:szCs w:val="24"/>
        </w:rPr>
        <w:t xml:space="preserve">The Respondent further contended </w:t>
      </w:r>
      <w:r w:rsidR="00675065">
        <w:rPr>
          <w:rFonts w:ascii="Arial" w:eastAsia="Calibri" w:hAnsi="Arial" w:cs="Arial"/>
          <w:sz w:val="24"/>
          <w:szCs w:val="24"/>
        </w:rPr>
        <w:t xml:space="preserve">that </w:t>
      </w:r>
      <w:r w:rsidR="00CD68C5">
        <w:rPr>
          <w:rFonts w:ascii="Arial" w:eastAsia="Calibri" w:hAnsi="Arial" w:cs="Arial"/>
          <w:sz w:val="24"/>
          <w:szCs w:val="24"/>
        </w:rPr>
        <w:t>she and her followers had conducted similar commemorations on 6-8 November 2015 and during August 2016.  The Applicant could have launched an application for interdictory relief in the normal c</w:t>
      </w:r>
      <w:r w:rsidR="00675065">
        <w:rPr>
          <w:rFonts w:ascii="Arial" w:eastAsia="Calibri" w:hAnsi="Arial" w:cs="Arial"/>
          <w:sz w:val="24"/>
          <w:szCs w:val="24"/>
        </w:rPr>
        <w:t>our</w:t>
      </w:r>
      <w:r w:rsidR="00CD68C5">
        <w:rPr>
          <w:rFonts w:ascii="Arial" w:eastAsia="Calibri" w:hAnsi="Arial" w:cs="Arial"/>
          <w:sz w:val="24"/>
          <w:szCs w:val="24"/>
        </w:rPr>
        <w:t xml:space="preserve">se to get the relief it wants.  She further </w:t>
      </w:r>
      <w:r w:rsidR="00675065">
        <w:rPr>
          <w:rFonts w:ascii="Arial" w:eastAsia="Calibri" w:hAnsi="Arial" w:cs="Arial"/>
          <w:sz w:val="24"/>
          <w:szCs w:val="24"/>
        </w:rPr>
        <w:t>submitted</w:t>
      </w:r>
      <w:r w:rsidR="00CD68C5">
        <w:rPr>
          <w:rFonts w:ascii="Arial" w:eastAsia="Calibri" w:hAnsi="Arial" w:cs="Arial"/>
          <w:sz w:val="24"/>
          <w:szCs w:val="24"/>
        </w:rPr>
        <w:t xml:space="preserve"> that in the light of the previous commemorations she had conducted without the authority from the Applicant, the urgency claimed by the Applicant is self-created.</w:t>
      </w:r>
    </w:p>
    <w:p w:rsidR="00CD68C5" w:rsidRDefault="00CD68C5" w:rsidP="00C411C7">
      <w:pPr>
        <w:spacing w:after="0" w:line="360" w:lineRule="auto"/>
        <w:jc w:val="both"/>
        <w:rPr>
          <w:rFonts w:ascii="Arial" w:eastAsia="Calibri" w:hAnsi="Arial" w:cs="Arial"/>
          <w:sz w:val="24"/>
          <w:szCs w:val="24"/>
        </w:rPr>
      </w:pPr>
    </w:p>
    <w:p w:rsidR="00C411C7"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[13</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675065">
        <w:rPr>
          <w:rFonts w:ascii="Arial" w:eastAsia="Calibri" w:hAnsi="Arial" w:cs="Arial"/>
          <w:sz w:val="24"/>
          <w:szCs w:val="24"/>
        </w:rPr>
        <w:t>Furthermore, the Respondent a</w:t>
      </w:r>
      <w:r w:rsidR="00CD68C5">
        <w:rPr>
          <w:rFonts w:ascii="Arial" w:eastAsia="Calibri" w:hAnsi="Arial" w:cs="Arial"/>
          <w:sz w:val="24"/>
          <w:szCs w:val="24"/>
        </w:rPr>
        <w:t>rg</w:t>
      </w:r>
      <w:r w:rsidR="00675065">
        <w:rPr>
          <w:rFonts w:ascii="Arial" w:eastAsia="Calibri" w:hAnsi="Arial" w:cs="Arial"/>
          <w:sz w:val="24"/>
          <w:szCs w:val="24"/>
        </w:rPr>
        <w:t>u</w:t>
      </w:r>
      <w:r w:rsidR="00CD68C5">
        <w:rPr>
          <w:rFonts w:ascii="Arial" w:eastAsia="Calibri" w:hAnsi="Arial" w:cs="Arial"/>
          <w:sz w:val="24"/>
          <w:szCs w:val="24"/>
        </w:rPr>
        <w:t>ed that Applicant did not allege that</w:t>
      </w:r>
      <w:r w:rsidR="00675065">
        <w:rPr>
          <w:rFonts w:ascii="Arial" w:eastAsia="Calibri" w:hAnsi="Arial" w:cs="Arial"/>
          <w:sz w:val="24"/>
          <w:szCs w:val="24"/>
        </w:rPr>
        <w:t xml:space="preserve"> the</w:t>
      </w:r>
      <w:r w:rsidR="00CD68C5">
        <w:rPr>
          <w:rFonts w:ascii="Arial" w:eastAsia="Calibri" w:hAnsi="Arial" w:cs="Arial"/>
          <w:sz w:val="24"/>
          <w:szCs w:val="24"/>
        </w:rPr>
        <w:t xml:space="preserve"> Respondent will bring tradition and custom into disrepute by holding the planned commemorations, nor did </w:t>
      </w:r>
      <w:r w:rsidR="00675065">
        <w:rPr>
          <w:rFonts w:ascii="Arial" w:eastAsia="Calibri" w:hAnsi="Arial" w:cs="Arial"/>
          <w:sz w:val="24"/>
          <w:szCs w:val="24"/>
        </w:rPr>
        <w:t>it</w:t>
      </w:r>
      <w:r w:rsidR="00CD68C5">
        <w:rPr>
          <w:rFonts w:ascii="Arial" w:eastAsia="Calibri" w:hAnsi="Arial" w:cs="Arial"/>
          <w:sz w:val="24"/>
          <w:szCs w:val="24"/>
        </w:rPr>
        <w:t xml:space="preserve"> allege that Respondent would desecrate the holy site.  In addition, it is not allege</w:t>
      </w:r>
      <w:r w:rsidR="00675065">
        <w:rPr>
          <w:rFonts w:ascii="Arial" w:eastAsia="Calibri" w:hAnsi="Arial" w:cs="Arial"/>
          <w:sz w:val="24"/>
          <w:szCs w:val="24"/>
        </w:rPr>
        <w:t>d</w:t>
      </w:r>
      <w:r w:rsidR="00CD68C5">
        <w:rPr>
          <w:rFonts w:ascii="Arial" w:eastAsia="Calibri" w:hAnsi="Arial" w:cs="Arial"/>
          <w:sz w:val="24"/>
          <w:szCs w:val="24"/>
        </w:rPr>
        <w:t xml:space="preserve"> by the Applic</w:t>
      </w:r>
      <w:r w:rsidR="00675065">
        <w:rPr>
          <w:rFonts w:ascii="Arial" w:eastAsia="Calibri" w:hAnsi="Arial" w:cs="Arial"/>
          <w:sz w:val="24"/>
          <w:szCs w:val="24"/>
        </w:rPr>
        <w:t>ant that there would be a clash</w:t>
      </w:r>
      <w:r w:rsidR="00CD68C5">
        <w:rPr>
          <w:rFonts w:ascii="Arial" w:eastAsia="Calibri" w:hAnsi="Arial" w:cs="Arial"/>
          <w:sz w:val="24"/>
          <w:szCs w:val="24"/>
        </w:rPr>
        <w:t xml:space="preserve"> of commemorations between </w:t>
      </w:r>
      <w:r w:rsidR="007F5B07">
        <w:rPr>
          <w:rFonts w:ascii="Arial" w:eastAsia="Calibri" w:hAnsi="Arial" w:cs="Arial"/>
          <w:sz w:val="24"/>
          <w:szCs w:val="24"/>
        </w:rPr>
        <w:t>more than one</w:t>
      </w:r>
      <w:r w:rsidR="00CD68C5">
        <w:rPr>
          <w:rFonts w:ascii="Arial" w:eastAsia="Calibri" w:hAnsi="Arial" w:cs="Arial"/>
          <w:sz w:val="24"/>
          <w:szCs w:val="24"/>
        </w:rPr>
        <w:t xml:space="preserve"> </w:t>
      </w:r>
      <w:r w:rsidR="003E79F9">
        <w:rPr>
          <w:rFonts w:ascii="Arial" w:eastAsia="Calibri" w:hAnsi="Arial" w:cs="Arial"/>
          <w:sz w:val="24"/>
          <w:szCs w:val="24"/>
        </w:rPr>
        <w:t>factions of the traditional community.  Besides, the comm</w:t>
      </w:r>
      <w:r w:rsidR="00CD0F73">
        <w:rPr>
          <w:rFonts w:ascii="Arial" w:eastAsia="Calibri" w:hAnsi="Arial" w:cs="Arial"/>
          <w:sz w:val="24"/>
          <w:szCs w:val="24"/>
        </w:rPr>
        <w:t>emorations shall take place on</w:t>
      </w:r>
      <w:r w:rsidR="003E79F9">
        <w:rPr>
          <w:rFonts w:ascii="Arial" w:eastAsia="Calibri" w:hAnsi="Arial" w:cs="Arial"/>
          <w:sz w:val="24"/>
          <w:szCs w:val="24"/>
        </w:rPr>
        <w:t xml:space="preserve"> private property</w:t>
      </w:r>
      <w:r w:rsidR="00CD0F73">
        <w:rPr>
          <w:rFonts w:ascii="Arial" w:eastAsia="Calibri" w:hAnsi="Arial" w:cs="Arial"/>
          <w:sz w:val="24"/>
          <w:szCs w:val="24"/>
        </w:rPr>
        <w:t>,</w:t>
      </w:r>
      <w:r w:rsidR="003E79F9">
        <w:rPr>
          <w:rFonts w:ascii="Arial" w:eastAsia="Calibri" w:hAnsi="Arial" w:cs="Arial"/>
          <w:sz w:val="24"/>
          <w:szCs w:val="24"/>
        </w:rPr>
        <w:t xml:space="preserve"> not owned and not under the control of the Applicant.</w:t>
      </w:r>
    </w:p>
    <w:p w:rsidR="00CD68C5" w:rsidRDefault="00CD68C5" w:rsidP="00C411C7">
      <w:pPr>
        <w:spacing w:after="0" w:line="360" w:lineRule="auto"/>
        <w:jc w:val="both"/>
        <w:rPr>
          <w:rFonts w:ascii="Arial" w:eastAsia="Calibri" w:hAnsi="Arial" w:cs="Arial"/>
          <w:sz w:val="24"/>
          <w:szCs w:val="24"/>
        </w:rPr>
      </w:pPr>
    </w:p>
    <w:p w:rsidR="00285B55" w:rsidRDefault="00285B55" w:rsidP="00C411C7">
      <w:pPr>
        <w:spacing w:after="0" w:line="360" w:lineRule="auto"/>
        <w:jc w:val="both"/>
        <w:rPr>
          <w:rFonts w:ascii="Arial" w:eastAsia="Calibri" w:hAnsi="Arial" w:cs="Arial"/>
          <w:sz w:val="24"/>
          <w:szCs w:val="24"/>
          <w:u w:val="single"/>
        </w:rPr>
      </w:pPr>
      <w:r w:rsidRPr="00285B55">
        <w:rPr>
          <w:rFonts w:ascii="Arial" w:eastAsia="Calibri" w:hAnsi="Arial" w:cs="Arial"/>
          <w:sz w:val="24"/>
          <w:szCs w:val="24"/>
          <w:u w:val="single"/>
        </w:rPr>
        <w:t>Whether the requirements of urgency have been met</w:t>
      </w:r>
    </w:p>
    <w:p w:rsidR="00285B55" w:rsidRPr="00285B55" w:rsidRDefault="00285B55" w:rsidP="00C411C7">
      <w:pPr>
        <w:spacing w:after="0" w:line="360" w:lineRule="auto"/>
        <w:jc w:val="both"/>
        <w:rPr>
          <w:rFonts w:ascii="Arial" w:eastAsia="Calibri" w:hAnsi="Arial" w:cs="Arial"/>
          <w:sz w:val="24"/>
          <w:szCs w:val="24"/>
          <w:u w:val="single"/>
        </w:rPr>
      </w:pPr>
    </w:p>
    <w:p w:rsidR="00C411C7"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[14</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285B55" w:rsidRPr="00CD0F73">
        <w:rPr>
          <w:rFonts w:ascii="Arial" w:eastAsia="Calibri" w:hAnsi="Arial" w:cs="Arial"/>
          <w:i/>
          <w:sz w:val="24"/>
          <w:szCs w:val="24"/>
        </w:rPr>
        <w:t>Rule 73(4)</w:t>
      </w:r>
      <w:r w:rsidR="00285B55">
        <w:rPr>
          <w:rFonts w:ascii="Arial" w:eastAsia="Calibri" w:hAnsi="Arial" w:cs="Arial"/>
          <w:sz w:val="24"/>
          <w:szCs w:val="24"/>
        </w:rPr>
        <w:t xml:space="preserve"> requires that for an application to be heard on </w:t>
      </w:r>
      <w:r w:rsidR="00CD0F73">
        <w:rPr>
          <w:rFonts w:ascii="Arial" w:eastAsia="Calibri" w:hAnsi="Arial" w:cs="Arial"/>
          <w:sz w:val="24"/>
          <w:szCs w:val="24"/>
        </w:rPr>
        <w:t xml:space="preserve">an </w:t>
      </w:r>
      <w:r w:rsidR="00285B55">
        <w:rPr>
          <w:rFonts w:ascii="Arial" w:eastAsia="Calibri" w:hAnsi="Arial" w:cs="Arial"/>
          <w:sz w:val="24"/>
          <w:szCs w:val="24"/>
        </w:rPr>
        <w:t>urgent basis, an applicant must explicitly set out the:</w:t>
      </w:r>
    </w:p>
    <w:p w:rsidR="00B2799B" w:rsidRDefault="00B2799B" w:rsidP="00C411C7">
      <w:pPr>
        <w:spacing w:after="0" w:line="360" w:lineRule="auto"/>
        <w:jc w:val="both"/>
        <w:rPr>
          <w:rFonts w:ascii="Arial" w:eastAsia="Calibri" w:hAnsi="Arial" w:cs="Arial"/>
          <w:sz w:val="24"/>
          <w:szCs w:val="24"/>
        </w:rPr>
      </w:pPr>
    </w:p>
    <w:p w:rsidR="00285B55" w:rsidRDefault="00285B55" w:rsidP="00C411C7">
      <w:pPr>
        <w:spacing w:after="0" w:line="360" w:lineRule="auto"/>
        <w:jc w:val="both"/>
        <w:rPr>
          <w:rFonts w:ascii="Arial" w:eastAsia="Calibri" w:hAnsi="Arial" w:cs="Arial"/>
          <w:sz w:val="24"/>
          <w:szCs w:val="24"/>
        </w:rPr>
      </w:pPr>
      <w:r>
        <w:rPr>
          <w:rFonts w:ascii="Arial" w:eastAsia="Calibri" w:hAnsi="Arial" w:cs="Arial"/>
          <w:sz w:val="24"/>
          <w:szCs w:val="24"/>
        </w:rPr>
        <w:t>(a) circumstances which he/she avers render the matter urgent, and</w:t>
      </w:r>
    </w:p>
    <w:p w:rsidR="00B2799B" w:rsidRDefault="00B2799B" w:rsidP="00C411C7">
      <w:pPr>
        <w:spacing w:after="0" w:line="360" w:lineRule="auto"/>
        <w:jc w:val="both"/>
        <w:rPr>
          <w:rFonts w:ascii="Arial" w:eastAsia="Calibri" w:hAnsi="Arial" w:cs="Arial"/>
          <w:sz w:val="24"/>
          <w:szCs w:val="24"/>
        </w:rPr>
      </w:pPr>
    </w:p>
    <w:p w:rsidR="00285B55" w:rsidRDefault="00285B55" w:rsidP="00C411C7">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00CD0F73">
        <w:rPr>
          <w:rFonts w:ascii="Arial" w:eastAsia="Calibri" w:hAnsi="Arial" w:cs="Arial"/>
          <w:sz w:val="24"/>
          <w:szCs w:val="24"/>
        </w:rPr>
        <w:t xml:space="preserve">the </w:t>
      </w:r>
      <w:r>
        <w:rPr>
          <w:rFonts w:ascii="Arial" w:eastAsia="Calibri" w:hAnsi="Arial" w:cs="Arial"/>
          <w:sz w:val="24"/>
          <w:szCs w:val="24"/>
        </w:rPr>
        <w:t>reasons why he/she claims could not be affo</w:t>
      </w:r>
      <w:r w:rsidR="008B468E">
        <w:rPr>
          <w:rFonts w:ascii="Arial" w:eastAsia="Calibri" w:hAnsi="Arial" w:cs="Arial"/>
          <w:sz w:val="24"/>
          <w:szCs w:val="24"/>
        </w:rPr>
        <w:t>rded substantial redress at a hearing in due course.</w:t>
      </w:r>
    </w:p>
    <w:p w:rsidR="00285B55" w:rsidRPr="00C411C7" w:rsidRDefault="00285B55" w:rsidP="00C411C7">
      <w:pPr>
        <w:spacing w:after="0" w:line="360" w:lineRule="auto"/>
        <w:jc w:val="both"/>
        <w:rPr>
          <w:rFonts w:ascii="Arial" w:eastAsia="Calibri" w:hAnsi="Arial" w:cs="Arial"/>
          <w:b/>
          <w:sz w:val="24"/>
          <w:szCs w:val="24"/>
        </w:rPr>
      </w:pPr>
    </w:p>
    <w:p w:rsidR="008B468E"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[15</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8B468E">
        <w:rPr>
          <w:rFonts w:ascii="Arial" w:eastAsia="Calibri" w:hAnsi="Arial" w:cs="Arial"/>
          <w:sz w:val="24"/>
          <w:szCs w:val="24"/>
        </w:rPr>
        <w:t>The Applicant is required to set out the “circumstances” and the “reasons” referred to above, clearly and in detail, leaving no room for confusion or doubt.</w:t>
      </w:r>
      <w:r w:rsidR="008B468E">
        <w:rPr>
          <w:rStyle w:val="FootnoteReference"/>
          <w:rFonts w:ascii="Arial" w:eastAsia="Calibri" w:hAnsi="Arial" w:cs="Arial"/>
          <w:sz w:val="24"/>
          <w:szCs w:val="24"/>
        </w:rPr>
        <w:footnoteReference w:id="2"/>
      </w:r>
      <w:r w:rsidR="00DD63E1">
        <w:rPr>
          <w:rFonts w:ascii="Arial" w:eastAsia="Calibri" w:hAnsi="Arial" w:cs="Arial"/>
          <w:sz w:val="24"/>
          <w:szCs w:val="24"/>
        </w:rPr>
        <w:t xml:space="preserve"> Failure to comply with either of the two requirements set out above, may result in the application for the matter to be heard on urgent basis being refused.</w:t>
      </w:r>
    </w:p>
    <w:p w:rsidR="003031FF" w:rsidRDefault="003031FF" w:rsidP="00C411C7">
      <w:pPr>
        <w:spacing w:after="0" w:line="360" w:lineRule="auto"/>
        <w:jc w:val="both"/>
        <w:rPr>
          <w:rFonts w:ascii="Arial" w:eastAsia="Calibri" w:hAnsi="Arial" w:cs="Arial"/>
          <w:sz w:val="24"/>
          <w:szCs w:val="24"/>
        </w:rPr>
      </w:pPr>
    </w:p>
    <w:p w:rsidR="00285B55"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[16</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8B468E">
        <w:rPr>
          <w:rFonts w:ascii="Arial" w:eastAsia="Calibri" w:hAnsi="Arial" w:cs="Arial"/>
          <w:sz w:val="24"/>
          <w:szCs w:val="24"/>
        </w:rPr>
        <w:t>In determining whether a matter is urgent or not, each case is decided on its own facts.</w:t>
      </w:r>
      <w:r w:rsidR="008B468E">
        <w:rPr>
          <w:rStyle w:val="FootnoteReference"/>
          <w:rFonts w:ascii="Arial" w:eastAsia="Calibri" w:hAnsi="Arial" w:cs="Arial"/>
          <w:sz w:val="24"/>
          <w:szCs w:val="24"/>
        </w:rPr>
        <w:footnoteReference w:id="3"/>
      </w:r>
    </w:p>
    <w:p w:rsidR="00895137" w:rsidRDefault="00895137" w:rsidP="00C411C7">
      <w:pPr>
        <w:spacing w:after="0" w:line="360" w:lineRule="auto"/>
        <w:jc w:val="both"/>
        <w:rPr>
          <w:rFonts w:ascii="Arial" w:eastAsia="Calibri" w:hAnsi="Arial" w:cs="Arial"/>
          <w:sz w:val="24"/>
          <w:szCs w:val="24"/>
        </w:rPr>
      </w:pPr>
    </w:p>
    <w:p w:rsidR="00285B55"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[17</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895137">
        <w:rPr>
          <w:rFonts w:ascii="Arial" w:eastAsia="Calibri" w:hAnsi="Arial" w:cs="Arial"/>
          <w:sz w:val="24"/>
          <w:szCs w:val="24"/>
        </w:rPr>
        <w:t>In this matter</w:t>
      </w:r>
      <w:r w:rsidR="00CD0F73">
        <w:rPr>
          <w:rFonts w:ascii="Arial" w:eastAsia="Calibri" w:hAnsi="Arial" w:cs="Arial"/>
          <w:sz w:val="24"/>
          <w:szCs w:val="24"/>
        </w:rPr>
        <w:t>,</w:t>
      </w:r>
      <w:r w:rsidR="00895137">
        <w:rPr>
          <w:rFonts w:ascii="Arial" w:eastAsia="Calibri" w:hAnsi="Arial" w:cs="Arial"/>
          <w:sz w:val="24"/>
          <w:szCs w:val="24"/>
        </w:rPr>
        <w:t xml:space="preserve"> the Applicant contends that since the Respondent intends to hold her commemorations as from the 18</w:t>
      </w:r>
      <w:r w:rsidR="00895137" w:rsidRPr="00895137">
        <w:rPr>
          <w:rFonts w:ascii="Arial" w:eastAsia="Calibri" w:hAnsi="Arial" w:cs="Arial"/>
          <w:sz w:val="24"/>
          <w:szCs w:val="24"/>
          <w:vertAlign w:val="superscript"/>
        </w:rPr>
        <w:t>th</w:t>
      </w:r>
      <w:r w:rsidR="00895137">
        <w:rPr>
          <w:rFonts w:ascii="Arial" w:eastAsia="Calibri" w:hAnsi="Arial" w:cs="Arial"/>
          <w:sz w:val="24"/>
          <w:szCs w:val="24"/>
        </w:rPr>
        <w:t xml:space="preserve"> to 20</w:t>
      </w:r>
      <w:r w:rsidR="00895137" w:rsidRPr="00895137">
        <w:rPr>
          <w:rFonts w:ascii="Arial" w:eastAsia="Calibri" w:hAnsi="Arial" w:cs="Arial"/>
          <w:sz w:val="24"/>
          <w:szCs w:val="24"/>
          <w:vertAlign w:val="superscript"/>
        </w:rPr>
        <w:t>th</w:t>
      </w:r>
      <w:r w:rsidR="00895137">
        <w:rPr>
          <w:rFonts w:ascii="Arial" w:eastAsia="Calibri" w:hAnsi="Arial" w:cs="Arial"/>
          <w:sz w:val="24"/>
          <w:szCs w:val="24"/>
        </w:rPr>
        <w:t xml:space="preserve"> August 2017, and today is already the 18</w:t>
      </w:r>
      <w:r w:rsidR="00895137" w:rsidRPr="00895137">
        <w:rPr>
          <w:rFonts w:ascii="Arial" w:eastAsia="Calibri" w:hAnsi="Arial" w:cs="Arial"/>
          <w:sz w:val="24"/>
          <w:szCs w:val="24"/>
          <w:vertAlign w:val="superscript"/>
        </w:rPr>
        <w:t>th</w:t>
      </w:r>
      <w:r w:rsidR="00895137">
        <w:rPr>
          <w:rFonts w:ascii="Arial" w:eastAsia="Calibri" w:hAnsi="Arial" w:cs="Arial"/>
          <w:sz w:val="24"/>
          <w:szCs w:val="24"/>
        </w:rPr>
        <w:t xml:space="preserve"> August </w:t>
      </w:r>
      <w:r w:rsidR="00B2799B">
        <w:rPr>
          <w:rFonts w:ascii="Arial" w:eastAsia="Calibri" w:hAnsi="Arial" w:cs="Arial"/>
          <w:sz w:val="24"/>
          <w:szCs w:val="24"/>
        </w:rPr>
        <w:t>2017</w:t>
      </w:r>
      <w:r w:rsidR="00161663">
        <w:rPr>
          <w:rFonts w:ascii="Arial" w:eastAsia="Calibri" w:hAnsi="Arial" w:cs="Arial"/>
          <w:sz w:val="24"/>
          <w:szCs w:val="24"/>
        </w:rPr>
        <w:t>, its application is urgent.  It has no other choice but to bring this application on urgent basis.</w:t>
      </w:r>
    </w:p>
    <w:p w:rsidR="00161663" w:rsidRDefault="00161663" w:rsidP="00C411C7">
      <w:pPr>
        <w:spacing w:after="0" w:line="360" w:lineRule="auto"/>
        <w:jc w:val="both"/>
        <w:rPr>
          <w:rFonts w:ascii="Arial" w:eastAsia="Calibri" w:hAnsi="Arial" w:cs="Arial"/>
          <w:sz w:val="24"/>
          <w:szCs w:val="24"/>
        </w:rPr>
      </w:pPr>
    </w:p>
    <w:p w:rsidR="00C411C7" w:rsidRPr="00C411C7" w:rsidRDefault="00CB338E" w:rsidP="00C411C7">
      <w:pPr>
        <w:spacing w:after="0" w:line="360" w:lineRule="auto"/>
        <w:jc w:val="both"/>
        <w:rPr>
          <w:rFonts w:ascii="Arial" w:eastAsia="Calibri" w:hAnsi="Arial" w:cs="Arial"/>
          <w:sz w:val="24"/>
          <w:szCs w:val="24"/>
        </w:rPr>
      </w:pPr>
      <w:r>
        <w:rPr>
          <w:rFonts w:ascii="Arial" w:eastAsia="Calibri" w:hAnsi="Arial" w:cs="Arial"/>
          <w:sz w:val="24"/>
          <w:szCs w:val="24"/>
        </w:rPr>
        <w:t>[18]</w:t>
      </w:r>
      <w:r w:rsidR="00C411C7" w:rsidRPr="00C411C7">
        <w:rPr>
          <w:rFonts w:ascii="Arial" w:eastAsia="Calibri" w:hAnsi="Arial" w:cs="Arial"/>
          <w:sz w:val="24"/>
          <w:szCs w:val="24"/>
        </w:rPr>
        <w:tab/>
      </w:r>
      <w:r w:rsidR="00161663">
        <w:rPr>
          <w:rFonts w:ascii="Arial" w:eastAsia="Calibri" w:hAnsi="Arial" w:cs="Arial"/>
          <w:sz w:val="24"/>
          <w:szCs w:val="24"/>
        </w:rPr>
        <w:t>This application was brought on the 17 August 2017</w:t>
      </w:r>
      <w:r w:rsidR="00A55752">
        <w:rPr>
          <w:rFonts w:ascii="Arial" w:eastAsia="Calibri" w:hAnsi="Arial" w:cs="Arial"/>
          <w:sz w:val="24"/>
          <w:szCs w:val="24"/>
        </w:rPr>
        <w:t xml:space="preserve"> for hear</w:t>
      </w:r>
      <w:r w:rsidR="00161663">
        <w:rPr>
          <w:rFonts w:ascii="Arial" w:eastAsia="Calibri" w:hAnsi="Arial" w:cs="Arial"/>
          <w:sz w:val="24"/>
          <w:szCs w:val="24"/>
        </w:rPr>
        <w:t>ing today.  Applicant states</w:t>
      </w:r>
      <w:r w:rsidR="00A55752">
        <w:rPr>
          <w:rFonts w:ascii="Arial" w:eastAsia="Calibri" w:hAnsi="Arial" w:cs="Arial"/>
          <w:sz w:val="24"/>
          <w:szCs w:val="24"/>
        </w:rPr>
        <w:t xml:space="preserve"> that</w:t>
      </w:r>
      <w:r w:rsidR="00161663">
        <w:rPr>
          <w:rFonts w:ascii="Arial" w:eastAsia="Calibri" w:hAnsi="Arial" w:cs="Arial"/>
          <w:sz w:val="24"/>
          <w:szCs w:val="24"/>
        </w:rPr>
        <w:t xml:space="preserve"> </w:t>
      </w:r>
      <w:r w:rsidR="00A55752">
        <w:rPr>
          <w:rFonts w:ascii="Arial" w:eastAsia="Calibri" w:hAnsi="Arial" w:cs="Arial"/>
          <w:sz w:val="24"/>
          <w:szCs w:val="24"/>
        </w:rPr>
        <w:t>it ca</w:t>
      </w:r>
      <w:r w:rsidR="00161663">
        <w:rPr>
          <w:rFonts w:ascii="Arial" w:eastAsia="Calibri" w:hAnsi="Arial" w:cs="Arial"/>
          <w:sz w:val="24"/>
          <w:szCs w:val="24"/>
        </w:rPr>
        <w:t>me to know of Respo</w:t>
      </w:r>
      <w:r w:rsidR="00CD0F73">
        <w:rPr>
          <w:rFonts w:ascii="Arial" w:eastAsia="Calibri" w:hAnsi="Arial" w:cs="Arial"/>
          <w:sz w:val="24"/>
          <w:szCs w:val="24"/>
        </w:rPr>
        <w:t xml:space="preserve">ndent’s intentions only on the </w:t>
      </w:r>
      <w:r w:rsidR="00161663">
        <w:rPr>
          <w:rFonts w:ascii="Arial" w:eastAsia="Calibri" w:hAnsi="Arial" w:cs="Arial"/>
          <w:sz w:val="24"/>
          <w:szCs w:val="24"/>
        </w:rPr>
        <w:t>8</w:t>
      </w:r>
      <w:r w:rsidR="00161663" w:rsidRPr="00161663">
        <w:rPr>
          <w:rFonts w:ascii="Arial" w:eastAsia="Calibri" w:hAnsi="Arial" w:cs="Arial"/>
          <w:sz w:val="24"/>
          <w:szCs w:val="24"/>
          <w:vertAlign w:val="superscript"/>
        </w:rPr>
        <w:t>th</w:t>
      </w:r>
      <w:r w:rsidR="00161663">
        <w:rPr>
          <w:rFonts w:ascii="Arial" w:eastAsia="Calibri" w:hAnsi="Arial" w:cs="Arial"/>
          <w:sz w:val="24"/>
          <w:szCs w:val="24"/>
        </w:rPr>
        <w:t xml:space="preserve"> August 2017 when it heard a radio </w:t>
      </w:r>
      <w:r w:rsidR="00A55752">
        <w:rPr>
          <w:rFonts w:ascii="Arial" w:eastAsia="Calibri" w:hAnsi="Arial" w:cs="Arial"/>
          <w:sz w:val="24"/>
          <w:szCs w:val="24"/>
        </w:rPr>
        <w:t>broadcast</w:t>
      </w:r>
      <w:r w:rsidR="00161663">
        <w:rPr>
          <w:rFonts w:ascii="Arial" w:eastAsia="Calibri" w:hAnsi="Arial" w:cs="Arial"/>
          <w:sz w:val="24"/>
          <w:szCs w:val="24"/>
        </w:rPr>
        <w:t xml:space="preserve"> by the First and Second Respondents announcing the commemorations to be held during the 18</w:t>
      </w:r>
      <w:r w:rsidR="00161663" w:rsidRPr="00161663">
        <w:rPr>
          <w:rFonts w:ascii="Arial" w:eastAsia="Calibri" w:hAnsi="Arial" w:cs="Arial"/>
          <w:sz w:val="24"/>
          <w:szCs w:val="24"/>
          <w:vertAlign w:val="superscript"/>
        </w:rPr>
        <w:t>th</w:t>
      </w:r>
      <w:r w:rsidR="00161663">
        <w:rPr>
          <w:rFonts w:ascii="Arial" w:eastAsia="Calibri" w:hAnsi="Arial" w:cs="Arial"/>
          <w:sz w:val="24"/>
          <w:szCs w:val="24"/>
        </w:rPr>
        <w:t xml:space="preserve"> to 20</w:t>
      </w:r>
      <w:r w:rsidR="00161663" w:rsidRPr="00161663">
        <w:rPr>
          <w:rFonts w:ascii="Arial" w:eastAsia="Calibri" w:hAnsi="Arial" w:cs="Arial"/>
          <w:sz w:val="24"/>
          <w:szCs w:val="24"/>
          <w:vertAlign w:val="superscript"/>
        </w:rPr>
        <w:t>th</w:t>
      </w:r>
      <w:r w:rsidR="00161663">
        <w:rPr>
          <w:rFonts w:ascii="Arial" w:eastAsia="Calibri" w:hAnsi="Arial" w:cs="Arial"/>
          <w:sz w:val="24"/>
          <w:szCs w:val="24"/>
        </w:rPr>
        <w:t xml:space="preserve"> August 2017.  The Applicant held a meeting and its lawyers could only be instructed on the 15 August 2017.</w:t>
      </w:r>
    </w:p>
    <w:p w:rsidR="00C411C7" w:rsidRPr="00C411C7" w:rsidRDefault="00C411C7" w:rsidP="00C411C7">
      <w:pPr>
        <w:spacing w:after="0" w:line="360" w:lineRule="auto"/>
        <w:jc w:val="both"/>
        <w:rPr>
          <w:rFonts w:ascii="Arial" w:eastAsia="Calibri" w:hAnsi="Arial" w:cs="Arial"/>
          <w:sz w:val="24"/>
          <w:szCs w:val="24"/>
        </w:rPr>
      </w:pPr>
    </w:p>
    <w:p w:rsidR="00C411C7" w:rsidRDefault="00CB338E" w:rsidP="00161663">
      <w:pPr>
        <w:spacing w:after="0" w:line="360" w:lineRule="auto"/>
        <w:jc w:val="both"/>
        <w:rPr>
          <w:rFonts w:ascii="Arial" w:eastAsia="Calibri" w:hAnsi="Arial" w:cs="Arial"/>
          <w:sz w:val="24"/>
          <w:szCs w:val="24"/>
        </w:rPr>
      </w:pPr>
      <w:r>
        <w:rPr>
          <w:rFonts w:ascii="Arial" w:eastAsia="Calibri" w:hAnsi="Arial" w:cs="Arial"/>
          <w:sz w:val="24"/>
          <w:szCs w:val="24"/>
        </w:rPr>
        <w:t>[19</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161663">
        <w:rPr>
          <w:rFonts w:ascii="Arial" w:eastAsia="Calibri" w:hAnsi="Arial" w:cs="Arial"/>
          <w:sz w:val="24"/>
          <w:szCs w:val="24"/>
        </w:rPr>
        <w:t>The above facts and action by the Applicant are not disputed. However, the Applicant has not explicitly set out the circumstances that makes interdicting the planned commemoration</w:t>
      </w:r>
      <w:r w:rsidR="00D91A53">
        <w:rPr>
          <w:rFonts w:ascii="Arial" w:eastAsia="Calibri" w:hAnsi="Arial" w:cs="Arial"/>
          <w:sz w:val="24"/>
          <w:szCs w:val="24"/>
        </w:rPr>
        <w:t>s</w:t>
      </w:r>
      <w:r w:rsidR="00161663">
        <w:rPr>
          <w:rFonts w:ascii="Arial" w:eastAsia="Calibri" w:hAnsi="Arial" w:cs="Arial"/>
          <w:sz w:val="24"/>
          <w:szCs w:val="24"/>
        </w:rPr>
        <w:t xml:space="preserve"> urgent</w:t>
      </w:r>
      <w:r w:rsidR="00682A92">
        <w:rPr>
          <w:rFonts w:ascii="Arial" w:eastAsia="Calibri" w:hAnsi="Arial" w:cs="Arial"/>
          <w:sz w:val="24"/>
          <w:szCs w:val="24"/>
        </w:rPr>
        <w:t>,</w:t>
      </w:r>
      <w:r w:rsidR="00161663">
        <w:rPr>
          <w:rFonts w:ascii="Arial" w:eastAsia="Calibri" w:hAnsi="Arial" w:cs="Arial"/>
          <w:sz w:val="24"/>
          <w:szCs w:val="24"/>
        </w:rPr>
        <w:t xml:space="preserve"> </w:t>
      </w:r>
      <w:r w:rsidR="00D91A53">
        <w:rPr>
          <w:rFonts w:ascii="Arial" w:eastAsia="Calibri" w:hAnsi="Arial" w:cs="Arial"/>
          <w:sz w:val="24"/>
          <w:szCs w:val="24"/>
        </w:rPr>
        <w:t xml:space="preserve">which circumstances </w:t>
      </w:r>
      <w:r w:rsidR="00161663">
        <w:rPr>
          <w:rFonts w:ascii="Arial" w:eastAsia="Calibri" w:hAnsi="Arial" w:cs="Arial"/>
          <w:sz w:val="24"/>
          <w:szCs w:val="24"/>
        </w:rPr>
        <w:t xml:space="preserve">did not exist when the Respondent held similar commemorations in year 2015 and 2016.  Put differently, if the </w:t>
      </w:r>
      <w:r w:rsidR="00D91A53">
        <w:rPr>
          <w:rFonts w:ascii="Arial" w:eastAsia="Calibri" w:hAnsi="Arial" w:cs="Arial"/>
          <w:sz w:val="24"/>
          <w:szCs w:val="24"/>
        </w:rPr>
        <w:t>Respondent and her followers had</w:t>
      </w:r>
      <w:r w:rsidR="00161663">
        <w:rPr>
          <w:rFonts w:ascii="Arial" w:eastAsia="Calibri" w:hAnsi="Arial" w:cs="Arial"/>
          <w:sz w:val="24"/>
          <w:szCs w:val="24"/>
        </w:rPr>
        <w:t xml:space="preserve"> held similar commemorations not sanctioned by the Applicant, why didn’t the Applicant launch necessary legal </w:t>
      </w:r>
      <w:r w:rsidR="00950A95">
        <w:rPr>
          <w:rFonts w:ascii="Arial" w:eastAsia="Calibri" w:hAnsi="Arial" w:cs="Arial"/>
          <w:sz w:val="24"/>
          <w:szCs w:val="24"/>
        </w:rPr>
        <w:t xml:space="preserve">proceedings, in due course, seeking to interdict the Respondent (and any other person) from holding similar commemorations, without prior permission of the Applicant. To wait for the Respondent to make an announcement of her intention to hold </w:t>
      </w:r>
      <w:r w:rsidR="00D91A53">
        <w:rPr>
          <w:rFonts w:ascii="Arial" w:eastAsia="Calibri" w:hAnsi="Arial" w:cs="Arial"/>
          <w:sz w:val="24"/>
          <w:szCs w:val="24"/>
        </w:rPr>
        <w:t xml:space="preserve"> further </w:t>
      </w:r>
      <w:r w:rsidR="00950A95">
        <w:rPr>
          <w:rFonts w:ascii="Arial" w:eastAsia="Calibri" w:hAnsi="Arial" w:cs="Arial"/>
          <w:sz w:val="24"/>
          <w:szCs w:val="24"/>
        </w:rPr>
        <w:t xml:space="preserve">commemorations, in the circumstances of this case, </w:t>
      </w:r>
      <w:r w:rsidR="00D91A53">
        <w:rPr>
          <w:rFonts w:ascii="Arial" w:eastAsia="Calibri" w:hAnsi="Arial" w:cs="Arial"/>
          <w:sz w:val="24"/>
          <w:szCs w:val="24"/>
        </w:rPr>
        <w:t>and then rush</w:t>
      </w:r>
      <w:r w:rsidR="00950A95">
        <w:rPr>
          <w:rFonts w:ascii="Arial" w:eastAsia="Calibri" w:hAnsi="Arial" w:cs="Arial"/>
          <w:sz w:val="24"/>
          <w:szCs w:val="24"/>
        </w:rPr>
        <w:t xml:space="preserve"> to court, on urgent basis</w:t>
      </w:r>
      <w:r w:rsidR="00D91A53">
        <w:rPr>
          <w:rFonts w:ascii="Arial" w:eastAsia="Calibri" w:hAnsi="Arial" w:cs="Arial"/>
          <w:sz w:val="24"/>
          <w:szCs w:val="24"/>
        </w:rPr>
        <w:t>,</w:t>
      </w:r>
      <w:r w:rsidR="00950A95">
        <w:rPr>
          <w:rFonts w:ascii="Arial" w:eastAsia="Calibri" w:hAnsi="Arial" w:cs="Arial"/>
          <w:sz w:val="24"/>
          <w:szCs w:val="24"/>
        </w:rPr>
        <w:t xml:space="preserve"> do</w:t>
      </w:r>
      <w:r w:rsidR="00D91A53">
        <w:rPr>
          <w:rFonts w:ascii="Arial" w:eastAsia="Calibri" w:hAnsi="Arial" w:cs="Arial"/>
          <w:sz w:val="24"/>
          <w:szCs w:val="24"/>
        </w:rPr>
        <w:t>e</w:t>
      </w:r>
      <w:r w:rsidR="00950A95">
        <w:rPr>
          <w:rFonts w:ascii="Arial" w:eastAsia="Calibri" w:hAnsi="Arial" w:cs="Arial"/>
          <w:sz w:val="24"/>
          <w:szCs w:val="24"/>
        </w:rPr>
        <w:t>s not render the matter urgent.</w:t>
      </w:r>
    </w:p>
    <w:p w:rsidR="00161663" w:rsidRPr="00C411C7" w:rsidRDefault="00161663" w:rsidP="00161663">
      <w:pPr>
        <w:spacing w:after="0" w:line="360" w:lineRule="auto"/>
        <w:jc w:val="both"/>
        <w:rPr>
          <w:rFonts w:ascii="Arial" w:eastAsia="Calibri" w:hAnsi="Arial" w:cs="Arial"/>
          <w:sz w:val="24"/>
          <w:szCs w:val="24"/>
        </w:rPr>
      </w:pPr>
    </w:p>
    <w:p w:rsidR="00C411C7" w:rsidRDefault="00CB338E" w:rsidP="00950A95">
      <w:pPr>
        <w:spacing w:after="0" w:line="360" w:lineRule="auto"/>
        <w:jc w:val="both"/>
        <w:rPr>
          <w:rFonts w:ascii="Arial" w:eastAsia="Calibri" w:hAnsi="Arial" w:cs="Arial"/>
          <w:sz w:val="24"/>
          <w:szCs w:val="24"/>
        </w:rPr>
      </w:pPr>
      <w:r>
        <w:rPr>
          <w:rFonts w:ascii="Arial" w:eastAsia="Calibri" w:hAnsi="Arial" w:cs="Arial"/>
          <w:sz w:val="24"/>
          <w:szCs w:val="24"/>
        </w:rPr>
        <w:t>[20</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950A95">
        <w:rPr>
          <w:rFonts w:ascii="Arial" w:eastAsia="Calibri" w:hAnsi="Arial" w:cs="Arial"/>
          <w:sz w:val="24"/>
          <w:szCs w:val="24"/>
        </w:rPr>
        <w:t>As to whether the Appli</w:t>
      </w:r>
      <w:r w:rsidR="00E9519C">
        <w:rPr>
          <w:rFonts w:ascii="Arial" w:eastAsia="Calibri" w:hAnsi="Arial" w:cs="Arial"/>
          <w:sz w:val="24"/>
          <w:szCs w:val="24"/>
        </w:rPr>
        <w:t xml:space="preserve">cant has explicitly stated reasons why it alleges that it cannot be granted substantial redress at a hearing in due course, the Applicant contents itself with stating bare conclusions </w:t>
      </w:r>
      <w:r w:rsidR="00555833">
        <w:rPr>
          <w:rFonts w:ascii="Arial" w:eastAsia="Calibri" w:hAnsi="Arial" w:cs="Arial"/>
          <w:sz w:val="24"/>
          <w:szCs w:val="24"/>
        </w:rPr>
        <w:t>without setting out the premises</w:t>
      </w:r>
      <w:r w:rsidR="00E9519C">
        <w:rPr>
          <w:rFonts w:ascii="Arial" w:eastAsia="Calibri" w:hAnsi="Arial" w:cs="Arial"/>
          <w:sz w:val="24"/>
          <w:szCs w:val="24"/>
        </w:rPr>
        <w:t xml:space="preserve"> upon which such conclusion</w:t>
      </w:r>
      <w:r w:rsidR="00555833">
        <w:rPr>
          <w:rFonts w:ascii="Arial" w:eastAsia="Calibri" w:hAnsi="Arial" w:cs="Arial"/>
          <w:sz w:val="24"/>
          <w:szCs w:val="24"/>
        </w:rPr>
        <w:t>s</w:t>
      </w:r>
      <w:r w:rsidR="00E9519C">
        <w:rPr>
          <w:rFonts w:ascii="Arial" w:eastAsia="Calibri" w:hAnsi="Arial" w:cs="Arial"/>
          <w:sz w:val="24"/>
          <w:szCs w:val="24"/>
        </w:rPr>
        <w:t xml:space="preserve"> are</w:t>
      </w:r>
      <w:r w:rsidR="00555833">
        <w:rPr>
          <w:rFonts w:ascii="Arial" w:eastAsia="Calibri" w:hAnsi="Arial" w:cs="Arial"/>
          <w:sz w:val="24"/>
          <w:szCs w:val="24"/>
        </w:rPr>
        <w:t xml:space="preserve"> based. For</w:t>
      </w:r>
      <w:r w:rsidR="00E9519C">
        <w:rPr>
          <w:rFonts w:ascii="Arial" w:eastAsia="Calibri" w:hAnsi="Arial" w:cs="Arial"/>
          <w:sz w:val="24"/>
          <w:szCs w:val="24"/>
        </w:rPr>
        <w:t xml:space="preserve"> example</w:t>
      </w:r>
      <w:r w:rsidR="00575E20">
        <w:rPr>
          <w:rFonts w:ascii="Arial" w:eastAsia="Calibri" w:hAnsi="Arial" w:cs="Arial"/>
          <w:sz w:val="24"/>
          <w:szCs w:val="24"/>
        </w:rPr>
        <w:t>,</w:t>
      </w:r>
      <w:r w:rsidR="00E9519C">
        <w:rPr>
          <w:rFonts w:ascii="Arial" w:eastAsia="Calibri" w:hAnsi="Arial" w:cs="Arial"/>
          <w:sz w:val="24"/>
          <w:szCs w:val="24"/>
        </w:rPr>
        <w:t xml:space="preserve"> the Applicant states that if the relief sought is not granted on urgent basis:</w:t>
      </w:r>
    </w:p>
    <w:p w:rsidR="00E9519C" w:rsidRDefault="00E9519C" w:rsidP="00950A95">
      <w:pPr>
        <w:spacing w:after="0" w:line="360" w:lineRule="auto"/>
        <w:jc w:val="both"/>
        <w:rPr>
          <w:rFonts w:ascii="Arial" w:eastAsia="Calibri" w:hAnsi="Arial" w:cs="Arial"/>
          <w:sz w:val="24"/>
          <w:szCs w:val="24"/>
        </w:rPr>
      </w:pPr>
    </w:p>
    <w:p w:rsidR="00E9519C" w:rsidRDefault="00E9519C" w:rsidP="00950A95">
      <w:pPr>
        <w:spacing w:after="0" w:line="360" w:lineRule="auto"/>
        <w:jc w:val="both"/>
        <w:rPr>
          <w:rFonts w:ascii="Arial" w:eastAsia="Calibri" w:hAnsi="Arial" w:cs="Arial"/>
          <w:sz w:val="24"/>
          <w:szCs w:val="24"/>
        </w:rPr>
      </w:pPr>
      <w:r>
        <w:rPr>
          <w:rFonts w:ascii="Arial" w:eastAsia="Calibri" w:hAnsi="Arial" w:cs="Arial"/>
          <w:sz w:val="24"/>
          <w:szCs w:val="24"/>
        </w:rPr>
        <w:t xml:space="preserve">(a) the damage to the significance of the annual commemorations will be irreparable, </w:t>
      </w:r>
      <w:r w:rsidR="00CD0F73">
        <w:rPr>
          <w:rFonts w:ascii="Arial" w:eastAsia="Calibri" w:hAnsi="Arial" w:cs="Arial"/>
          <w:sz w:val="24"/>
          <w:szCs w:val="24"/>
        </w:rPr>
        <w:t>and;</w:t>
      </w:r>
    </w:p>
    <w:p w:rsidR="00B2799B" w:rsidRDefault="00B2799B" w:rsidP="00950A95">
      <w:pPr>
        <w:spacing w:after="0" w:line="360" w:lineRule="auto"/>
        <w:jc w:val="both"/>
        <w:rPr>
          <w:rFonts w:ascii="Arial" w:eastAsia="Calibri" w:hAnsi="Arial" w:cs="Arial"/>
          <w:sz w:val="24"/>
          <w:szCs w:val="24"/>
        </w:rPr>
      </w:pPr>
    </w:p>
    <w:p w:rsidR="00E9519C" w:rsidRDefault="00E9519C" w:rsidP="00950A95">
      <w:pPr>
        <w:spacing w:after="0" w:line="360" w:lineRule="auto"/>
        <w:jc w:val="both"/>
        <w:rPr>
          <w:rFonts w:ascii="Arial" w:eastAsia="Calibri" w:hAnsi="Arial" w:cs="Arial"/>
          <w:sz w:val="24"/>
          <w:szCs w:val="24"/>
        </w:rPr>
      </w:pPr>
      <w:r>
        <w:rPr>
          <w:rFonts w:ascii="Arial" w:eastAsia="Calibri" w:hAnsi="Arial" w:cs="Arial"/>
          <w:sz w:val="24"/>
          <w:szCs w:val="24"/>
        </w:rPr>
        <w:t>(b) the Applicant and its traditional community will suffer irreparable harm and prejudice, because cust</w:t>
      </w:r>
      <w:r w:rsidR="00544018">
        <w:rPr>
          <w:rFonts w:ascii="Arial" w:eastAsia="Calibri" w:hAnsi="Arial" w:cs="Arial"/>
          <w:sz w:val="24"/>
          <w:szCs w:val="24"/>
        </w:rPr>
        <w:t>om</w:t>
      </w:r>
      <w:r>
        <w:rPr>
          <w:rFonts w:ascii="Arial" w:eastAsia="Calibri" w:hAnsi="Arial" w:cs="Arial"/>
          <w:sz w:val="24"/>
          <w:szCs w:val="24"/>
        </w:rPr>
        <w:t xml:space="preserve"> and tradition would be extinguished.</w:t>
      </w:r>
    </w:p>
    <w:p w:rsidR="00E9519C" w:rsidRPr="00C411C7" w:rsidRDefault="00E9519C" w:rsidP="00950A95">
      <w:pPr>
        <w:spacing w:after="0" w:line="360" w:lineRule="auto"/>
        <w:jc w:val="both"/>
        <w:rPr>
          <w:rFonts w:ascii="Arial" w:eastAsia="Calibri" w:hAnsi="Arial" w:cs="Arial"/>
          <w:sz w:val="24"/>
          <w:szCs w:val="24"/>
        </w:rPr>
      </w:pPr>
    </w:p>
    <w:p w:rsidR="00950A95" w:rsidRDefault="00C411C7" w:rsidP="00C411C7">
      <w:pPr>
        <w:spacing w:after="0" w:line="360" w:lineRule="auto"/>
        <w:jc w:val="both"/>
        <w:rPr>
          <w:rFonts w:ascii="Arial" w:eastAsia="Calibri" w:hAnsi="Arial" w:cs="Arial"/>
          <w:sz w:val="24"/>
          <w:szCs w:val="24"/>
        </w:rPr>
      </w:pPr>
      <w:r w:rsidRPr="00C411C7">
        <w:rPr>
          <w:rFonts w:ascii="Arial" w:eastAsia="Calibri" w:hAnsi="Arial" w:cs="Arial"/>
          <w:sz w:val="24"/>
          <w:szCs w:val="24"/>
        </w:rPr>
        <w:t>[</w:t>
      </w:r>
      <w:r w:rsidR="00CB338E">
        <w:rPr>
          <w:rFonts w:ascii="Arial" w:eastAsia="Calibri" w:hAnsi="Arial" w:cs="Arial"/>
          <w:sz w:val="24"/>
          <w:szCs w:val="24"/>
        </w:rPr>
        <w:t>21</w:t>
      </w:r>
      <w:r w:rsidRPr="00C411C7">
        <w:rPr>
          <w:rFonts w:ascii="Arial" w:eastAsia="Calibri" w:hAnsi="Arial" w:cs="Arial"/>
          <w:sz w:val="24"/>
          <w:szCs w:val="24"/>
        </w:rPr>
        <w:t>]</w:t>
      </w:r>
      <w:r w:rsidRPr="00C411C7">
        <w:rPr>
          <w:rFonts w:ascii="Arial" w:eastAsia="Calibri" w:hAnsi="Arial" w:cs="Arial"/>
          <w:sz w:val="24"/>
          <w:szCs w:val="24"/>
        </w:rPr>
        <w:tab/>
      </w:r>
      <w:r w:rsidR="00E9519C">
        <w:rPr>
          <w:rFonts w:ascii="Arial" w:eastAsia="Calibri" w:hAnsi="Arial" w:cs="Arial"/>
          <w:sz w:val="24"/>
          <w:szCs w:val="24"/>
        </w:rPr>
        <w:t>The Applicant</w:t>
      </w:r>
      <w:r w:rsidR="00A87037">
        <w:rPr>
          <w:rFonts w:ascii="Arial" w:eastAsia="Calibri" w:hAnsi="Arial" w:cs="Arial"/>
          <w:sz w:val="24"/>
          <w:szCs w:val="24"/>
        </w:rPr>
        <w:t xml:space="preserve"> has not explicitly set out how</w:t>
      </w:r>
      <w:r w:rsidR="00E9519C">
        <w:rPr>
          <w:rFonts w:ascii="Arial" w:eastAsia="Calibri" w:hAnsi="Arial" w:cs="Arial"/>
          <w:sz w:val="24"/>
          <w:szCs w:val="24"/>
        </w:rPr>
        <w:t xml:space="preserve"> and to what extent </w:t>
      </w:r>
      <w:r w:rsidR="00A87037">
        <w:rPr>
          <w:rFonts w:ascii="Arial" w:eastAsia="Calibri" w:hAnsi="Arial" w:cs="Arial"/>
          <w:sz w:val="24"/>
          <w:szCs w:val="24"/>
        </w:rPr>
        <w:t xml:space="preserve">the </w:t>
      </w:r>
      <w:r w:rsidR="00E9519C">
        <w:rPr>
          <w:rFonts w:ascii="Arial" w:eastAsia="Calibri" w:hAnsi="Arial" w:cs="Arial"/>
          <w:sz w:val="24"/>
          <w:szCs w:val="24"/>
        </w:rPr>
        <w:t>planned comme</w:t>
      </w:r>
      <w:r w:rsidR="00A87037">
        <w:rPr>
          <w:rFonts w:ascii="Arial" w:eastAsia="Calibri" w:hAnsi="Arial" w:cs="Arial"/>
          <w:sz w:val="24"/>
          <w:szCs w:val="24"/>
        </w:rPr>
        <w:t>morations by the Respondent would</w:t>
      </w:r>
      <w:r w:rsidR="00E9519C">
        <w:rPr>
          <w:rFonts w:ascii="Arial" w:eastAsia="Calibri" w:hAnsi="Arial" w:cs="Arial"/>
          <w:sz w:val="24"/>
          <w:szCs w:val="24"/>
        </w:rPr>
        <w:t xml:space="preserve"> cause damage to the significance of annual commemorations.  The Applicant, further, did not set out the nature of such damage and why it would be irreparable.  It further did not inform the court whether or not past commemorations held by the Respondent resulted in damage to the significance of annual commemorations and, if so, how such damage was managed.</w:t>
      </w:r>
    </w:p>
    <w:p w:rsidR="00E9519C" w:rsidRDefault="00E9519C" w:rsidP="00C411C7">
      <w:pPr>
        <w:spacing w:after="0" w:line="360" w:lineRule="auto"/>
        <w:jc w:val="both"/>
        <w:rPr>
          <w:rFonts w:ascii="Arial" w:eastAsia="Calibri" w:hAnsi="Arial" w:cs="Arial"/>
          <w:sz w:val="24"/>
          <w:szCs w:val="24"/>
        </w:rPr>
      </w:pPr>
    </w:p>
    <w:p w:rsidR="005923A3" w:rsidRDefault="005923A3" w:rsidP="00C411C7">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 xml:space="preserve">If the Applicant does not explicitly state the nature of the damage it may suffer, then the Applicant would not be in </w:t>
      </w:r>
      <w:r w:rsidR="00CD0F73">
        <w:rPr>
          <w:rFonts w:ascii="Arial" w:eastAsia="Calibri" w:hAnsi="Arial" w:cs="Arial"/>
          <w:sz w:val="24"/>
          <w:szCs w:val="24"/>
        </w:rPr>
        <w:t xml:space="preserve">a </w:t>
      </w:r>
      <w:r>
        <w:rPr>
          <w:rFonts w:ascii="Arial" w:eastAsia="Calibri" w:hAnsi="Arial" w:cs="Arial"/>
          <w:sz w:val="24"/>
          <w:szCs w:val="24"/>
        </w:rPr>
        <w:t>position to argue that, if the relief it seeks is not granted and the commemorations proceed and Applicant later obtains the redress it seeks at a hearing in due course, the Applicant would not be put in the position it would have</w:t>
      </w:r>
      <w:r w:rsidR="00B461B2">
        <w:rPr>
          <w:rFonts w:ascii="Arial" w:eastAsia="Calibri" w:hAnsi="Arial" w:cs="Arial"/>
          <w:sz w:val="24"/>
          <w:szCs w:val="24"/>
        </w:rPr>
        <w:t xml:space="preserve"> been </w:t>
      </w:r>
      <w:r>
        <w:rPr>
          <w:rFonts w:ascii="Arial" w:eastAsia="Calibri" w:hAnsi="Arial" w:cs="Arial"/>
          <w:sz w:val="24"/>
          <w:szCs w:val="24"/>
        </w:rPr>
        <w:t>had the commemorations been interdicted.  Put differently, if the Applicant canno</w:t>
      </w:r>
      <w:r w:rsidR="005553E4">
        <w:rPr>
          <w:rFonts w:ascii="Arial" w:eastAsia="Calibri" w:hAnsi="Arial" w:cs="Arial"/>
          <w:sz w:val="24"/>
          <w:szCs w:val="24"/>
        </w:rPr>
        <w:t>t show the nature of the damage</w:t>
      </w:r>
      <w:r>
        <w:rPr>
          <w:rFonts w:ascii="Arial" w:eastAsia="Calibri" w:hAnsi="Arial" w:cs="Arial"/>
          <w:sz w:val="24"/>
          <w:szCs w:val="24"/>
        </w:rPr>
        <w:t xml:space="preserve"> it would suffer, then the Applicant cannot argue that it would suffer irreparable damage</w:t>
      </w:r>
      <w:r w:rsidR="00CD0F73">
        <w:rPr>
          <w:rFonts w:ascii="Arial" w:eastAsia="Calibri" w:hAnsi="Arial" w:cs="Arial"/>
          <w:sz w:val="24"/>
          <w:szCs w:val="24"/>
        </w:rPr>
        <w:t>,</w:t>
      </w:r>
      <w:r>
        <w:rPr>
          <w:rFonts w:ascii="Arial" w:eastAsia="Calibri" w:hAnsi="Arial" w:cs="Arial"/>
          <w:sz w:val="24"/>
          <w:szCs w:val="24"/>
        </w:rPr>
        <w:t xml:space="preserve"> if the relief it seeks is not granted.</w:t>
      </w:r>
    </w:p>
    <w:p w:rsidR="005B61F5" w:rsidRDefault="005B61F5" w:rsidP="00C411C7">
      <w:pPr>
        <w:spacing w:after="0" w:line="360" w:lineRule="auto"/>
        <w:jc w:val="both"/>
        <w:rPr>
          <w:rFonts w:ascii="Arial" w:eastAsia="Calibri" w:hAnsi="Arial" w:cs="Arial"/>
          <w:sz w:val="24"/>
          <w:szCs w:val="24"/>
        </w:rPr>
      </w:pPr>
    </w:p>
    <w:p w:rsidR="00950A95" w:rsidRDefault="0014353A" w:rsidP="00C411C7">
      <w:pPr>
        <w:spacing w:after="0" w:line="360" w:lineRule="auto"/>
        <w:jc w:val="both"/>
        <w:rPr>
          <w:rFonts w:ascii="Arial" w:eastAsia="Calibri" w:hAnsi="Arial" w:cs="Arial"/>
          <w:sz w:val="24"/>
          <w:szCs w:val="24"/>
        </w:rPr>
      </w:pPr>
      <w:r>
        <w:rPr>
          <w:rFonts w:ascii="Arial" w:eastAsia="Calibri" w:hAnsi="Arial" w:cs="Arial"/>
          <w:sz w:val="24"/>
          <w:szCs w:val="24"/>
        </w:rPr>
        <w:t>[23</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E9519C">
        <w:rPr>
          <w:rFonts w:ascii="Arial" w:eastAsia="Calibri" w:hAnsi="Arial" w:cs="Arial"/>
          <w:sz w:val="24"/>
          <w:szCs w:val="24"/>
        </w:rPr>
        <w:t>In the same v</w:t>
      </w:r>
      <w:r>
        <w:rPr>
          <w:rFonts w:ascii="Arial" w:eastAsia="Calibri" w:hAnsi="Arial" w:cs="Arial"/>
          <w:sz w:val="24"/>
          <w:szCs w:val="24"/>
        </w:rPr>
        <w:t>ein</w:t>
      </w:r>
      <w:r w:rsidR="00E9519C">
        <w:rPr>
          <w:rFonts w:ascii="Arial" w:eastAsia="Calibri" w:hAnsi="Arial" w:cs="Arial"/>
          <w:sz w:val="24"/>
          <w:szCs w:val="24"/>
        </w:rPr>
        <w:t xml:space="preserve">, the Applicant did not set out </w:t>
      </w:r>
      <w:r>
        <w:rPr>
          <w:rFonts w:ascii="Arial" w:eastAsia="Calibri" w:hAnsi="Arial" w:cs="Arial"/>
          <w:sz w:val="24"/>
          <w:szCs w:val="24"/>
        </w:rPr>
        <w:t>any</w:t>
      </w:r>
      <w:r w:rsidR="00E9519C">
        <w:rPr>
          <w:rFonts w:ascii="Arial" w:eastAsia="Calibri" w:hAnsi="Arial" w:cs="Arial"/>
          <w:sz w:val="24"/>
          <w:szCs w:val="24"/>
        </w:rPr>
        <w:t xml:space="preserve"> factual basis for its allegation that if the relief sought is not granted</w:t>
      </w:r>
      <w:r>
        <w:rPr>
          <w:rFonts w:ascii="Arial" w:eastAsia="Calibri" w:hAnsi="Arial" w:cs="Arial"/>
          <w:sz w:val="24"/>
          <w:szCs w:val="24"/>
        </w:rPr>
        <w:t>,</w:t>
      </w:r>
      <w:r w:rsidR="00E9519C">
        <w:rPr>
          <w:rFonts w:ascii="Arial" w:eastAsia="Calibri" w:hAnsi="Arial" w:cs="Arial"/>
          <w:sz w:val="24"/>
          <w:szCs w:val="24"/>
        </w:rPr>
        <w:t xml:space="preserve"> custom and tradition will be extinguished</w:t>
      </w:r>
      <w:r w:rsidR="00CD0F73">
        <w:rPr>
          <w:rFonts w:ascii="Arial" w:eastAsia="Calibri" w:hAnsi="Arial" w:cs="Arial"/>
          <w:sz w:val="24"/>
          <w:szCs w:val="24"/>
        </w:rPr>
        <w:t>.</w:t>
      </w:r>
      <w:r w:rsidR="00E9519C">
        <w:rPr>
          <w:rFonts w:ascii="Arial" w:eastAsia="Calibri" w:hAnsi="Arial" w:cs="Arial"/>
          <w:sz w:val="24"/>
          <w:szCs w:val="24"/>
        </w:rPr>
        <w:t xml:space="preserve"> </w:t>
      </w:r>
    </w:p>
    <w:p w:rsidR="00E9519C" w:rsidRDefault="00E9519C" w:rsidP="00C411C7">
      <w:pPr>
        <w:spacing w:after="0" w:line="360" w:lineRule="auto"/>
        <w:jc w:val="both"/>
        <w:rPr>
          <w:rFonts w:ascii="Arial" w:eastAsia="Calibri" w:hAnsi="Arial" w:cs="Arial"/>
          <w:sz w:val="24"/>
          <w:szCs w:val="24"/>
        </w:rPr>
      </w:pPr>
    </w:p>
    <w:p w:rsidR="00E9519C" w:rsidRPr="00C411C7" w:rsidRDefault="0014353A" w:rsidP="00E9519C">
      <w:pPr>
        <w:spacing w:after="0" w:line="360" w:lineRule="auto"/>
        <w:jc w:val="both"/>
        <w:rPr>
          <w:rFonts w:ascii="Arial" w:eastAsia="Calibri" w:hAnsi="Arial" w:cs="Arial"/>
          <w:sz w:val="24"/>
          <w:szCs w:val="24"/>
        </w:rPr>
      </w:pPr>
      <w:r>
        <w:rPr>
          <w:rFonts w:ascii="Arial" w:eastAsia="Calibri" w:hAnsi="Arial" w:cs="Arial"/>
          <w:sz w:val="24"/>
          <w:szCs w:val="24"/>
        </w:rPr>
        <w:t>[24</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764544">
        <w:rPr>
          <w:rFonts w:ascii="Arial" w:eastAsia="Calibri" w:hAnsi="Arial" w:cs="Arial"/>
          <w:sz w:val="24"/>
          <w:szCs w:val="24"/>
        </w:rPr>
        <w:t xml:space="preserve">For the aforegoing reasons, </w:t>
      </w:r>
      <w:r w:rsidR="005B61F5">
        <w:rPr>
          <w:rFonts w:ascii="Arial" w:eastAsia="Calibri" w:hAnsi="Arial" w:cs="Arial"/>
          <w:sz w:val="24"/>
          <w:szCs w:val="24"/>
        </w:rPr>
        <w:t>I am not persuaded</w:t>
      </w:r>
      <w:r w:rsidR="00764544">
        <w:rPr>
          <w:rFonts w:ascii="Arial" w:eastAsia="Calibri" w:hAnsi="Arial" w:cs="Arial"/>
          <w:sz w:val="24"/>
          <w:szCs w:val="24"/>
        </w:rPr>
        <w:t xml:space="preserve"> that the Applicant has </w:t>
      </w:r>
      <w:r w:rsidR="005B61F5">
        <w:rPr>
          <w:rFonts w:ascii="Arial" w:eastAsia="Calibri" w:hAnsi="Arial" w:cs="Arial"/>
          <w:sz w:val="24"/>
          <w:szCs w:val="24"/>
        </w:rPr>
        <w:t>explicitly</w:t>
      </w:r>
      <w:r w:rsidR="00764544">
        <w:rPr>
          <w:rFonts w:ascii="Arial" w:eastAsia="Calibri" w:hAnsi="Arial" w:cs="Arial"/>
          <w:sz w:val="24"/>
          <w:szCs w:val="24"/>
        </w:rPr>
        <w:t xml:space="preserve"> set out reasons why it alleges that it will not be afforded </w:t>
      </w:r>
      <w:r w:rsidR="002446C1">
        <w:rPr>
          <w:rFonts w:ascii="Arial" w:eastAsia="Calibri" w:hAnsi="Arial" w:cs="Arial"/>
          <w:sz w:val="24"/>
          <w:szCs w:val="24"/>
        </w:rPr>
        <w:t>substantial redress at a hearing in due course.  The application therefore falls to be struck from the roll</w:t>
      </w:r>
      <w:r w:rsidR="00CD0F73">
        <w:rPr>
          <w:rFonts w:ascii="Arial" w:eastAsia="Calibri" w:hAnsi="Arial" w:cs="Arial"/>
          <w:sz w:val="24"/>
          <w:szCs w:val="24"/>
        </w:rPr>
        <w:t>,</w:t>
      </w:r>
      <w:r w:rsidR="002446C1">
        <w:rPr>
          <w:rFonts w:ascii="Arial" w:eastAsia="Calibri" w:hAnsi="Arial" w:cs="Arial"/>
          <w:sz w:val="24"/>
          <w:szCs w:val="24"/>
        </w:rPr>
        <w:t xml:space="preserve"> for lack of urgency.</w:t>
      </w:r>
    </w:p>
    <w:p w:rsidR="00C411C7" w:rsidRPr="00C411C7" w:rsidRDefault="00C411C7" w:rsidP="00C411C7">
      <w:pPr>
        <w:spacing w:after="0" w:line="360" w:lineRule="auto"/>
        <w:jc w:val="both"/>
        <w:rPr>
          <w:rFonts w:ascii="Arial" w:eastAsia="Calibri" w:hAnsi="Arial" w:cs="Arial"/>
          <w:sz w:val="24"/>
          <w:szCs w:val="24"/>
        </w:rPr>
      </w:pPr>
    </w:p>
    <w:p w:rsidR="00C411C7" w:rsidRPr="00C411C7" w:rsidRDefault="0014353A" w:rsidP="00C411C7">
      <w:pPr>
        <w:spacing w:after="0" w:line="360" w:lineRule="auto"/>
        <w:jc w:val="both"/>
        <w:rPr>
          <w:rFonts w:ascii="Arial" w:eastAsia="Calibri" w:hAnsi="Arial" w:cs="Arial"/>
          <w:sz w:val="24"/>
          <w:szCs w:val="24"/>
        </w:rPr>
      </w:pPr>
      <w:r>
        <w:rPr>
          <w:rFonts w:ascii="Arial" w:eastAsia="Calibri" w:hAnsi="Arial" w:cs="Arial"/>
          <w:sz w:val="24"/>
          <w:szCs w:val="24"/>
        </w:rPr>
        <w:t>[25</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2446C1">
        <w:rPr>
          <w:rFonts w:ascii="Arial" w:eastAsia="Calibri" w:hAnsi="Arial" w:cs="Arial"/>
          <w:sz w:val="24"/>
          <w:szCs w:val="24"/>
        </w:rPr>
        <w:t>As regards the question of c</w:t>
      </w:r>
      <w:r w:rsidR="00CD0F73">
        <w:rPr>
          <w:rFonts w:ascii="Arial" w:eastAsia="Calibri" w:hAnsi="Arial" w:cs="Arial"/>
          <w:sz w:val="24"/>
          <w:szCs w:val="24"/>
        </w:rPr>
        <w:t>osts, the costs must follow cau</w:t>
      </w:r>
      <w:r w:rsidR="002446C1">
        <w:rPr>
          <w:rFonts w:ascii="Arial" w:eastAsia="Calibri" w:hAnsi="Arial" w:cs="Arial"/>
          <w:sz w:val="24"/>
          <w:szCs w:val="24"/>
        </w:rPr>
        <w:t>se and I am satisfied that the matter warrants costs of one instructing and one instructed counsel.</w:t>
      </w:r>
    </w:p>
    <w:p w:rsidR="00C411C7" w:rsidRPr="00C411C7" w:rsidRDefault="00C411C7" w:rsidP="00C411C7">
      <w:pPr>
        <w:spacing w:after="0" w:line="360" w:lineRule="auto"/>
        <w:jc w:val="both"/>
        <w:rPr>
          <w:rFonts w:ascii="Arial" w:eastAsia="Calibri" w:hAnsi="Arial" w:cs="Arial"/>
          <w:sz w:val="24"/>
          <w:szCs w:val="24"/>
        </w:rPr>
      </w:pPr>
    </w:p>
    <w:p w:rsidR="002446C1" w:rsidRDefault="0014353A" w:rsidP="002446C1">
      <w:pPr>
        <w:spacing w:after="0" w:line="360" w:lineRule="auto"/>
        <w:jc w:val="both"/>
        <w:rPr>
          <w:rFonts w:ascii="Arial" w:eastAsia="Calibri" w:hAnsi="Arial" w:cs="Arial"/>
          <w:sz w:val="24"/>
          <w:szCs w:val="24"/>
        </w:rPr>
      </w:pPr>
      <w:r>
        <w:rPr>
          <w:rFonts w:ascii="Arial" w:eastAsia="Calibri" w:hAnsi="Arial" w:cs="Arial"/>
          <w:sz w:val="24"/>
          <w:szCs w:val="24"/>
        </w:rPr>
        <w:t>[26</w:t>
      </w:r>
      <w:r w:rsidR="00C411C7" w:rsidRPr="00C411C7">
        <w:rPr>
          <w:rFonts w:ascii="Arial" w:eastAsia="Calibri" w:hAnsi="Arial" w:cs="Arial"/>
          <w:sz w:val="24"/>
          <w:szCs w:val="24"/>
        </w:rPr>
        <w:t>]</w:t>
      </w:r>
      <w:r w:rsidR="00C411C7" w:rsidRPr="00C411C7">
        <w:rPr>
          <w:rFonts w:ascii="Arial" w:eastAsia="Calibri" w:hAnsi="Arial" w:cs="Arial"/>
          <w:sz w:val="24"/>
          <w:szCs w:val="24"/>
        </w:rPr>
        <w:tab/>
      </w:r>
      <w:r w:rsidR="002446C1">
        <w:rPr>
          <w:rFonts w:ascii="Arial" w:eastAsia="Calibri" w:hAnsi="Arial" w:cs="Arial"/>
          <w:sz w:val="24"/>
          <w:szCs w:val="24"/>
        </w:rPr>
        <w:t>In the result, I make the following order:</w:t>
      </w:r>
    </w:p>
    <w:p w:rsidR="002446C1" w:rsidRDefault="002446C1" w:rsidP="002446C1">
      <w:pPr>
        <w:spacing w:after="0" w:line="360" w:lineRule="auto"/>
        <w:jc w:val="both"/>
        <w:rPr>
          <w:rFonts w:ascii="Arial" w:eastAsia="Calibri" w:hAnsi="Arial" w:cs="Arial"/>
          <w:sz w:val="24"/>
          <w:szCs w:val="24"/>
        </w:rPr>
      </w:pPr>
    </w:p>
    <w:p w:rsidR="002446C1" w:rsidRPr="00CD0F73" w:rsidRDefault="002446C1" w:rsidP="00CD0F73">
      <w:pPr>
        <w:pStyle w:val="ListParagraph"/>
        <w:numPr>
          <w:ilvl w:val="0"/>
          <w:numId w:val="1"/>
        </w:numPr>
        <w:spacing w:after="0" w:line="360" w:lineRule="auto"/>
        <w:ind w:hanging="720"/>
        <w:jc w:val="both"/>
        <w:rPr>
          <w:rFonts w:ascii="Arial" w:eastAsia="Calibri" w:hAnsi="Arial" w:cs="Arial"/>
          <w:sz w:val="24"/>
          <w:szCs w:val="24"/>
        </w:rPr>
      </w:pPr>
      <w:r w:rsidRPr="00CD0F73">
        <w:rPr>
          <w:rFonts w:ascii="Arial" w:eastAsia="Calibri" w:hAnsi="Arial" w:cs="Arial"/>
          <w:sz w:val="24"/>
          <w:szCs w:val="24"/>
        </w:rPr>
        <w:t xml:space="preserve">the application </w:t>
      </w:r>
      <w:r w:rsidR="00CD0F73" w:rsidRPr="00CD0F73">
        <w:rPr>
          <w:rFonts w:ascii="Arial" w:eastAsia="Calibri" w:hAnsi="Arial" w:cs="Arial"/>
          <w:sz w:val="24"/>
          <w:szCs w:val="24"/>
        </w:rPr>
        <w:t xml:space="preserve">is </w:t>
      </w:r>
      <w:r w:rsidRPr="00CD0F73">
        <w:rPr>
          <w:rFonts w:ascii="Arial" w:eastAsia="Calibri" w:hAnsi="Arial" w:cs="Arial"/>
          <w:sz w:val="24"/>
          <w:szCs w:val="24"/>
        </w:rPr>
        <w:t>struck from the roll, for lack of urgency.</w:t>
      </w:r>
    </w:p>
    <w:p w:rsidR="002446C1" w:rsidRDefault="002446C1" w:rsidP="002446C1">
      <w:pPr>
        <w:spacing w:after="0" w:line="360" w:lineRule="auto"/>
        <w:jc w:val="both"/>
        <w:rPr>
          <w:rFonts w:ascii="Arial" w:eastAsia="Calibri" w:hAnsi="Arial" w:cs="Arial"/>
          <w:sz w:val="24"/>
          <w:szCs w:val="24"/>
        </w:rPr>
      </w:pPr>
    </w:p>
    <w:p w:rsidR="002446C1" w:rsidRPr="00CD0F73" w:rsidRDefault="002446C1" w:rsidP="00CD0F73">
      <w:pPr>
        <w:pStyle w:val="ListParagraph"/>
        <w:numPr>
          <w:ilvl w:val="0"/>
          <w:numId w:val="1"/>
        </w:numPr>
        <w:spacing w:after="0" w:line="360" w:lineRule="auto"/>
        <w:ind w:hanging="720"/>
        <w:jc w:val="both"/>
        <w:rPr>
          <w:rFonts w:ascii="Arial" w:eastAsia="Calibri" w:hAnsi="Arial" w:cs="Arial"/>
          <w:sz w:val="24"/>
          <w:szCs w:val="24"/>
        </w:rPr>
      </w:pPr>
      <w:r w:rsidRPr="00CD0F73">
        <w:rPr>
          <w:rFonts w:ascii="Arial" w:eastAsia="Calibri" w:hAnsi="Arial" w:cs="Arial"/>
          <w:sz w:val="24"/>
          <w:szCs w:val="24"/>
        </w:rPr>
        <w:t>the Applicant is ordered to pay the costs of the Respondent, and such costs are to include costs of one instructing and one instructed counsel.</w:t>
      </w:r>
    </w:p>
    <w:p w:rsidR="00C411C7" w:rsidRPr="00C411C7" w:rsidRDefault="00C411C7" w:rsidP="00C411C7">
      <w:pPr>
        <w:spacing w:after="0" w:line="360" w:lineRule="auto"/>
        <w:jc w:val="both"/>
        <w:rPr>
          <w:rFonts w:ascii="Arial" w:eastAsia="Calibri" w:hAnsi="Arial" w:cs="Arial"/>
          <w:sz w:val="24"/>
          <w:szCs w:val="24"/>
        </w:rPr>
      </w:pPr>
    </w:p>
    <w:p w:rsidR="00C411C7" w:rsidRDefault="00C411C7" w:rsidP="00C411C7">
      <w:pPr>
        <w:spacing w:after="0" w:line="360" w:lineRule="auto"/>
        <w:jc w:val="both"/>
        <w:rPr>
          <w:rFonts w:ascii="Arial" w:eastAsia="Calibri" w:hAnsi="Arial" w:cs="Arial"/>
          <w:sz w:val="24"/>
          <w:szCs w:val="24"/>
        </w:rPr>
      </w:pPr>
    </w:p>
    <w:p w:rsidR="003031FF" w:rsidRPr="00C411C7" w:rsidRDefault="003031FF" w:rsidP="00C411C7">
      <w:pPr>
        <w:spacing w:after="0" w:line="360" w:lineRule="auto"/>
        <w:jc w:val="both"/>
        <w:rPr>
          <w:rFonts w:ascii="Arial" w:eastAsia="Calibri" w:hAnsi="Arial" w:cs="Arial"/>
          <w:sz w:val="24"/>
          <w:szCs w:val="24"/>
        </w:rPr>
      </w:pPr>
    </w:p>
    <w:p w:rsidR="00C411C7" w:rsidRPr="00C411C7" w:rsidRDefault="00C411C7" w:rsidP="00B2799B">
      <w:pPr>
        <w:spacing w:after="0" w:line="240" w:lineRule="auto"/>
        <w:jc w:val="right"/>
        <w:rPr>
          <w:rFonts w:ascii="Arial" w:eastAsia="Calibri" w:hAnsi="Arial" w:cs="Arial"/>
          <w:sz w:val="24"/>
          <w:szCs w:val="24"/>
        </w:rPr>
      </w:pPr>
      <w:r w:rsidRPr="00C411C7">
        <w:rPr>
          <w:rFonts w:ascii="Arial" w:eastAsia="Calibri" w:hAnsi="Arial" w:cs="Arial"/>
          <w:sz w:val="24"/>
          <w:szCs w:val="24"/>
        </w:rPr>
        <w:t>-----------------------------</w:t>
      </w:r>
    </w:p>
    <w:p w:rsidR="00C411C7" w:rsidRPr="00C411C7" w:rsidRDefault="00C411C7" w:rsidP="00B2799B">
      <w:pPr>
        <w:spacing w:after="0" w:line="240" w:lineRule="auto"/>
        <w:jc w:val="right"/>
        <w:rPr>
          <w:rFonts w:ascii="Arial" w:eastAsia="Calibri" w:hAnsi="Arial" w:cs="Arial"/>
          <w:sz w:val="24"/>
          <w:szCs w:val="24"/>
        </w:rPr>
      </w:pPr>
      <w:r w:rsidRPr="00C411C7">
        <w:rPr>
          <w:rFonts w:ascii="Arial" w:eastAsia="Calibri" w:hAnsi="Arial" w:cs="Arial"/>
          <w:sz w:val="24"/>
          <w:szCs w:val="24"/>
        </w:rPr>
        <w:t>B Usiku</w:t>
      </w:r>
    </w:p>
    <w:p w:rsidR="00C411C7" w:rsidRDefault="00C411C7" w:rsidP="00B2799B">
      <w:pPr>
        <w:spacing w:after="0" w:line="360" w:lineRule="auto"/>
        <w:jc w:val="right"/>
        <w:rPr>
          <w:rFonts w:ascii="Arial" w:eastAsia="Calibri" w:hAnsi="Arial" w:cs="Arial"/>
          <w:sz w:val="24"/>
          <w:szCs w:val="24"/>
        </w:rPr>
      </w:pPr>
      <w:r w:rsidRPr="00C411C7">
        <w:rPr>
          <w:rFonts w:ascii="Arial" w:eastAsia="Calibri" w:hAnsi="Arial" w:cs="Arial"/>
          <w:sz w:val="24"/>
          <w:szCs w:val="24"/>
        </w:rPr>
        <w:t>Judge</w:t>
      </w: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B2799B">
      <w:pPr>
        <w:spacing w:after="0" w:line="360" w:lineRule="auto"/>
        <w:jc w:val="right"/>
        <w:rPr>
          <w:rFonts w:ascii="Arial" w:eastAsia="Calibri" w:hAnsi="Arial" w:cs="Arial"/>
          <w:sz w:val="24"/>
          <w:szCs w:val="24"/>
        </w:rPr>
      </w:pPr>
    </w:p>
    <w:p w:rsidR="003031FF" w:rsidRDefault="003031FF" w:rsidP="009A6B77">
      <w:pPr>
        <w:spacing w:after="0" w:line="360" w:lineRule="auto"/>
        <w:rPr>
          <w:rFonts w:ascii="Arial" w:eastAsia="Calibri" w:hAnsi="Arial" w:cs="Arial"/>
          <w:sz w:val="24"/>
          <w:szCs w:val="24"/>
        </w:rPr>
      </w:pPr>
    </w:p>
    <w:p w:rsidR="00CD0F73" w:rsidRDefault="00CD0F73" w:rsidP="00C411C7">
      <w:pPr>
        <w:spacing w:after="0" w:line="360" w:lineRule="auto"/>
        <w:jc w:val="both"/>
        <w:rPr>
          <w:rFonts w:ascii="Arial" w:eastAsia="Calibri" w:hAnsi="Arial" w:cs="Arial"/>
          <w:sz w:val="24"/>
          <w:szCs w:val="24"/>
        </w:rPr>
      </w:pPr>
    </w:p>
    <w:p w:rsidR="00C411C7" w:rsidRPr="00C411C7" w:rsidRDefault="00C411C7" w:rsidP="00C411C7">
      <w:pPr>
        <w:spacing w:after="0" w:line="360" w:lineRule="auto"/>
        <w:jc w:val="both"/>
        <w:rPr>
          <w:rFonts w:ascii="Arial" w:eastAsia="Calibri" w:hAnsi="Arial" w:cs="Arial"/>
          <w:sz w:val="24"/>
          <w:szCs w:val="24"/>
        </w:rPr>
      </w:pPr>
      <w:r w:rsidRPr="00C411C7">
        <w:rPr>
          <w:rFonts w:ascii="Arial" w:eastAsia="Calibri" w:hAnsi="Arial" w:cs="Arial"/>
          <w:sz w:val="24"/>
          <w:szCs w:val="24"/>
        </w:rPr>
        <w:t xml:space="preserve">APPEARANCES </w:t>
      </w:r>
    </w:p>
    <w:p w:rsidR="00C411C7" w:rsidRPr="00C411C7" w:rsidRDefault="00C411C7" w:rsidP="00C411C7">
      <w:pPr>
        <w:spacing w:after="0" w:line="360" w:lineRule="auto"/>
        <w:jc w:val="both"/>
        <w:rPr>
          <w:rFonts w:ascii="Arial" w:eastAsia="Calibri" w:hAnsi="Arial" w:cs="Arial"/>
          <w:sz w:val="24"/>
          <w:szCs w:val="24"/>
        </w:rPr>
      </w:pPr>
    </w:p>
    <w:p w:rsidR="00C411C7" w:rsidRPr="00C411C7" w:rsidRDefault="00C411C7" w:rsidP="00C411C7">
      <w:pPr>
        <w:spacing w:after="0" w:line="360" w:lineRule="auto"/>
        <w:jc w:val="both"/>
        <w:rPr>
          <w:rFonts w:ascii="Arial" w:eastAsia="Calibri" w:hAnsi="Arial" w:cs="Arial"/>
          <w:sz w:val="24"/>
          <w:szCs w:val="24"/>
        </w:rPr>
      </w:pPr>
    </w:p>
    <w:p w:rsidR="00C411C7" w:rsidRPr="00C411C7" w:rsidRDefault="00C411C7" w:rsidP="00C411C7">
      <w:pPr>
        <w:spacing w:after="0" w:line="360" w:lineRule="auto"/>
        <w:jc w:val="both"/>
        <w:rPr>
          <w:rFonts w:ascii="Arial" w:eastAsia="Calibri" w:hAnsi="Arial" w:cs="Arial"/>
          <w:sz w:val="24"/>
          <w:szCs w:val="24"/>
        </w:rPr>
      </w:pPr>
      <w:r w:rsidRPr="00C411C7">
        <w:rPr>
          <w:rFonts w:ascii="Arial" w:eastAsia="Calibri" w:hAnsi="Arial" w:cs="Arial"/>
          <w:sz w:val="24"/>
          <w:szCs w:val="24"/>
        </w:rPr>
        <w:t>APPLICANT</w:t>
      </w:r>
      <w:r w:rsidR="00CD0F73">
        <w:rPr>
          <w:rFonts w:ascii="Arial" w:eastAsia="Calibri" w:hAnsi="Arial" w:cs="Arial"/>
          <w:sz w:val="24"/>
          <w:szCs w:val="24"/>
        </w:rPr>
        <w:t>:</w:t>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00CD0F73">
        <w:rPr>
          <w:rFonts w:ascii="Arial" w:eastAsia="Calibri" w:hAnsi="Arial" w:cs="Arial"/>
          <w:sz w:val="24"/>
          <w:szCs w:val="24"/>
        </w:rPr>
        <w:t xml:space="preserve">A </w:t>
      </w:r>
      <w:r w:rsidR="00F67C6B">
        <w:rPr>
          <w:rFonts w:ascii="Arial" w:eastAsia="Calibri" w:hAnsi="Arial" w:cs="Arial"/>
          <w:sz w:val="24"/>
          <w:szCs w:val="24"/>
        </w:rPr>
        <w:t>Boesak</w:t>
      </w:r>
      <w:r w:rsidRPr="00C411C7">
        <w:rPr>
          <w:rFonts w:ascii="Arial" w:eastAsia="Calibri" w:hAnsi="Arial" w:cs="Arial"/>
          <w:sz w:val="24"/>
          <w:szCs w:val="24"/>
        </w:rPr>
        <w:t xml:space="preserve"> </w:t>
      </w:r>
    </w:p>
    <w:p w:rsidR="00C411C7" w:rsidRPr="00C411C7" w:rsidRDefault="00C411C7" w:rsidP="00C411C7">
      <w:pPr>
        <w:spacing w:after="0" w:line="360" w:lineRule="auto"/>
        <w:jc w:val="both"/>
        <w:rPr>
          <w:rFonts w:ascii="Arial" w:eastAsia="Calibri" w:hAnsi="Arial" w:cs="Arial"/>
          <w:sz w:val="24"/>
          <w:szCs w:val="24"/>
        </w:rPr>
      </w:pP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t xml:space="preserve">Instructed by </w:t>
      </w:r>
      <w:r w:rsidR="00F67C6B">
        <w:rPr>
          <w:rFonts w:ascii="Arial" w:eastAsia="Calibri" w:hAnsi="Arial" w:cs="Arial"/>
          <w:sz w:val="24"/>
          <w:szCs w:val="24"/>
        </w:rPr>
        <w:t>AngulaCo</w:t>
      </w:r>
      <w:r w:rsidRPr="00C411C7">
        <w:rPr>
          <w:rFonts w:ascii="Arial" w:eastAsia="Calibri" w:hAnsi="Arial" w:cs="Arial"/>
          <w:sz w:val="24"/>
          <w:szCs w:val="24"/>
        </w:rPr>
        <w:t xml:space="preserve"> Inc</w:t>
      </w:r>
      <w:r w:rsidR="00CD0F73">
        <w:rPr>
          <w:rFonts w:ascii="Arial" w:eastAsia="Calibri" w:hAnsi="Arial" w:cs="Arial"/>
          <w:sz w:val="24"/>
          <w:szCs w:val="24"/>
        </w:rPr>
        <w:t>.</w:t>
      </w:r>
    </w:p>
    <w:p w:rsidR="00C411C7" w:rsidRPr="00C411C7" w:rsidRDefault="00C411C7" w:rsidP="00C411C7">
      <w:pPr>
        <w:spacing w:after="0" w:line="360" w:lineRule="auto"/>
        <w:jc w:val="both"/>
        <w:rPr>
          <w:rFonts w:ascii="Arial" w:eastAsia="Calibri" w:hAnsi="Arial" w:cs="Arial"/>
          <w:sz w:val="24"/>
          <w:szCs w:val="24"/>
        </w:rPr>
      </w:pP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r>
      <w:r w:rsidRPr="00C411C7">
        <w:rPr>
          <w:rFonts w:ascii="Arial" w:eastAsia="Calibri" w:hAnsi="Arial" w:cs="Arial"/>
          <w:sz w:val="24"/>
          <w:szCs w:val="24"/>
        </w:rPr>
        <w:tab/>
        <w:t>Windhoek</w:t>
      </w:r>
    </w:p>
    <w:p w:rsidR="00C411C7" w:rsidRPr="00C411C7" w:rsidRDefault="00C411C7" w:rsidP="00C411C7">
      <w:pPr>
        <w:spacing w:after="0" w:line="360" w:lineRule="auto"/>
        <w:jc w:val="both"/>
        <w:rPr>
          <w:rFonts w:ascii="Arial" w:eastAsia="Calibri" w:hAnsi="Arial" w:cs="Arial"/>
          <w:sz w:val="24"/>
          <w:szCs w:val="24"/>
        </w:rPr>
      </w:pPr>
    </w:p>
    <w:p w:rsidR="00C411C7" w:rsidRPr="00C411C7" w:rsidRDefault="00CD0F73" w:rsidP="00C411C7">
      <w:pPr>
        <w:spacing w:after="0" w:line="360" w:lineRule="auto"/>
        <w:jc w:val="both"/>
        <w:rPr>
          <w:rFonts w:ascii="Arial" w:eastAsia="Calibri" w:hAnsi="Arial" w:cs="Arial"/>
          <w:sz w:val="24"/>
          <w:szCs w:val="24"/>
        </w:rPr>
      </w:pPr>
      <w:r>
        <w:rPr>
          <w:rFonts w:ascii="Arial" w:eastAsia="Calibri" w:hAnsi="Arial" w:cs="Arial"/>
          <w:sz w:val="24"/>
          <w:szCs w:val="24"/>
        </w:rPr>
        <w:t>1</w:t>
      </w:r>
      <w:r w:rsidRPr="00CD0F73">
        <w:rPr>
          <w:rFonts w:ascii="Arial" w:eastAsia="Calibri" w:hAnsi="Arial" w:cs="Arial"/>
          <w:sz w:val="24"/>
          <w:szCs w:val="24"/>
          <w:vertAlign w:val="superscript"/>
        </w:rPr>
        <w:t>st</w:t>
      </w:r>
      <w:r>
        <w:rPr>
          <w:rFonts w:ascii="Arial" w:eastAsia="Calibri" w:hAnsi="Arial" w:cs="Arial"/>
          <w:sz w:val="24"/>
          <w:szCs w:val="24"/>
        </w:rPr>
        <w:t xml:space="preserve"> and 2</w:t>
      </w:r>
      <w:r w:rsidRPr="00CD0F73">
        <w:rPr>
          <w:rFonts w:ascii="Arial" w:eastAsia="Calibri" w:hAnsi="Arial" w:cs="Arial"/>
          <w:sz w:val="24"/>
          <w:szCs w:val="24"/>
          <w:vertAlign w:val="superscript"/>
        </w:rPr>
        <w:t>nd</w:t>
      </w:r>
      <w:r>
        <w:rPr>
          <w:rFonts w:ascii="Arial" w:eastAsia="Calibri" w:hAnsi="Arial" w:cs="Arial"/>
          <w:sz w:val="24"/>
          <w:szCs w:val="24"/>
        </w:rPr>
        <w:t xml:space="preserve"> RESPONDENT</w:t>
      </w:r>
      <w:r w:rsidR="000B77DF">
        <w:rPr>
          <w:rFonts w:ascii="Arial" w:eastAsia="Calibri" w:hAnsi="Arial" w:cs="Arial"/>
          <w:sz w:val="24"/>
          <w:szCs w:val="24"/>
        </w:rPr>
        <w:t>S</w:t>
      </w:r>
      <w:r>
        <w:rPr>
          <w:rFonts w:ascii="Arial" w:eastAsia="Calibri" w:hAnsi="Arial" w:cs="Arial"/>
          <w:sz w:val="24"/>
          <w:szCs w:val="24"/>
        </w:rPr>
        <w:t>:</w:t>
      </w:r>
      <w:r>
        <w:rPr>
          <w:rFonts w:ascii="Arial" w:eastAsia="Calibri" w:hAnsi="Arial" w:cs="Arial"/>
          <w:sz w:val="24"/>
          <w:szCs w:val="24"/>
        </w:rPr>
        <w:tab/>
      </w:r>
      <w:r>
        <w:rPr>
          <w:rFonts w:ascii="Arial" w:eastAsia="Calibri" w:hAnsi="Arial" w:cs="Arial"/>
          <w:sz w:val="24"/>
          <w:szCs w:val="24"/>
        </w:rPr>
        <w:tab/>
        <w:t>J</w:t>
      </w:r>
      <w:r w:rsidR="00F87423">
        <w:rPr>
          <w:rFonts w:ascii="Arial" w:eastAsia="Calibri" w:hAnsi="Arial" w:cs="Arial"/>
          <w:sz w:val="24"/>
          <w:szCs w:val="24"/>
        </w:rPr>
        <w:t xml:space="preserve">P </w:t>
      </w:r>
      <w:r w:rsidR="00F67C6B">
        <w:rPr>
          <w:rFonts w:ascii="Arial" w:eastAsia="Calibri" w:hAnsi="Arial" w:cs="Arial"/>
          <w:sz w:val="24"/>
          <w:szCs w:val="24"/>
        </w:rPr>
        <w:t>Jones</w:t>
      </w:r>
    </w:p>
    <w:p w:rsidR="00C411C7" w:rsidRPr="00C411C7" w:rsidRDefault="00C411C7" w:rsidP="00C411C7">
      <w:pPr>
        <w:spacing w:after="0" w:line="360" w:lineRule="auto"/>
        <w:ind w:left="4320"/>
        <w:jc w:val="both"/>
        <w:rPr>
          <w:rFonts w:ascii="Arial" w:eastAsia="Calibri" w:hAnsi="Arial" w:cs="Arial"/>
          <w:sz w:val="24"/>
          <w:szCs w:val="24"/>
        </w:rPr>
      </w:pPr>
      <w:r w:rsidRPr="00C411C7">
        <w:rPr>
          <w:rFonts w:ascii="Arial" w:eastAsia="Calibri" w:hAnsi="Arial" w:cs="Arial"/>
          <w:sz w:val="24"/>
          <w:szCs w:val="24"/>
        </w:rPr>
        <w:t xml:space="preserve">Instructed by </w:t>
      </w:r>
      <w:r w:rsidR="00F67C6B">
        <w:rPr>
          <w:rFonts w:ascii="Arial" w:eastAsia="Calibri" w:hAnsi="Arial" w:cs="Arial"/>
          <w:sz w:val="24"/>
          <w:szCs w:val="24"/>
        </w:rPr>
        <w:t>Ueitele and Hans Inc</w:t>
      </w:r>
      <w:r w:rsidR="00CD0F73">
        <w:rPr>
          <w:rFonts w:ascii="Arial" w:eastAsia="Calibri" w:hAnsi="Arial" w:cs="Arial"/>
          <w:sz w:val="24"/>
          <w:szCs w:val="24"/>
        </w:rPr>
        <w:t>.</w:t>
      </w:r>
      <w:r w:rsidR="00304ACB">
        <w:rPr>
          <w:rFonts w:ascii="Arial" w:eastAsia="Calibri" w:hAnsi="Arial" w:cs="Arial"/>
          <w:sz w:val="24"/>
          <w:szCs w:val="24"/>
        </w:rPr>
        <w:t xml:space="preserve"> </w:t>
      </w:r>
    </w:p>
    <w:p w:rsidR="00C411C7" w:rsidRPr="00C411C7" w:rsidRDefault="00C411C7" w:rsidP="00C411C7">
      <w:pPr>
        <w:spacing w:after="0" w:line="360" w:lineRule="auto"/>
        <w:ind w:left="4320"/>
        <w:jc w:val="both"/>
        <w:rPr>
          <w:rFonts w:ascii="Arial" w:eastAsia="Calibri" w:hAnsi="Arial" w:cs="Arial"/>
          <w:sz w:val="24"/>
          <w:szCs w:val="24"/>
        </w:rPr>
      </w:pPr>
      <w:r w:rsidRPr="00C411C7">
        <w:rPr>
          <w:rFonts w:ascii="Arial" w:eastAsia="Calibri" w:hAnsi="Arial" w:cs="Arial"/>
          <w:sz w:val="24"/>
          <w:szCs w:val="24"/>
        </w:rPr>
        <w:t>Windhoek</w:t>
      </w:r>
    </w:p>
    <w:p w:rsidR="00C411C7" w:rsidRPr="00C411C7" w:rsidRDefault="00C411C7" w:rsidP="00C411C7">
      <w:pPr>
        <w:spacing w:after="200" w:line="276" w:lineRule="auto"/>
        <w:rPr>
          <w:rFonts w:ascii="Calibri" w:eastAsia="Calibri" w:hAnsi="Calibri" w:cs="Times New Roman"/>
        </w:rPr>
      </w:pPr>
    </w:p>
    <w:p w:rsidR="00C411C7" w:rsidRPr="00C411C7" w:rsidRDefault="00C411C7" w:rsidP="00C411C7"/>
    <w:p w:rsidR="00740588" w:rsidRDefault="00740588"/>
    <w:sectPr w:rsidR="00740588" w:rsidSect="00D90BA3">
      <w:headerReference w:type="default" r:id="rId12"/>
      <w:pgSz w:w="11907" w:h="16839" w:code="9"/>
      <w:pgMar w:top="810" w:right="1557"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8C" w:rsidRDefault="008E008C" w:rsidP="00C411C7">
      <w:pPr>
        <w:spacing w:after="0" w:line="240" w:lineRule="auto"/>
      </w:pPr>
      <w:r>
        <w:separator/>
      </w:r>
    </w:p>
  </w:endnote>
  <w:endnote w:type="continuationSeparator" w:id="0">
    <w:p w:rsidR="008E008C" w:rsidRDefault="008E008C" w:rsidP="00C4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8C" w:rsidRDefault="008E008C" w:rsidP="00C411C7">
      <w:pPr>
        <w:spacing w:after="0" w:line="240" w:lineRule="auto"/>
      </w:pPr>
      <w:r>
        <w:separator/>
      </w:r>
    </w:p>
  </w:footnote>
  <w:footnote w:type="continuationSeparator" w:id="0">
    <w:p w:rsidR="008E008C" w:rsidRDefault="008E008C" w:rsidP="00C411C7">
      <w:pPr>
        <w:spacing w:after="0" w:line="240" w:lineRule="auto"/>
      </w:pPr>
      <w:r>
        <w:continuationSeparator/>
      </w:r>
    </w:p>
  </w:footnote>
  <w:footnote w:id="1">
    <w:p w:rsidR="00D52079" w:rsidRPr="001F3FB6" w:rsidRDefault="00D52079" w:rsidP="001F3FB6">
      <w:pPr>
        <w:pStyle w:val="FootnoteText"/>
        <w:jc w:val="both"/>
        <w:rPr>
          <w:rFonts w:ascii="Arial" w:hAnsi="Arial" w:cs="Arial"/>
        </w:rPr>
      </w:pPr>
      <w:r w:rsidRPr="001F3FB6">
        <w:rPr>
          <w:rStyle w:val="FootnoteReference"/>
          <w:rFonts w:ascii="Arial" w:hAnsi="Arial" w:cs="Arial"/>
        </w:rPr>
        <w:footnoteRef/>
      </w:r>
      <w:r w:rsidRPr="001F3FB6">
        <w:rPr>
          <w:rFonts w:ascii="Arial" w:hAnsi="Arial" w:cs="Arial"/>
        </w:rPr>
        <w:t xml:space="preserve"> Collins Dictionary of the English Language, 2</w:t>
      </w:r>
      <w:r w:rsidRPr="001F3FB6">
        <w:rPr>
          <w:rFonts w:ascii="Arial" w:hAnsi="Arial" w:cs="Arial"/>
          <w:vertAlign w:val="superscript"/>
        </w:rPr>
        <w:t>nd</w:t>
      </w:r>
      <w:r w:rsidRPr="001F3FB6">
        <w:rPr>
          <w:rFonts w:ascii="Arial" w:hAnsi="Arial" w:cs="Arial"/>
        </w:rPr>
        <w:t xml:space="preserve"> Edition, 1986</w:t>
      </w:r>
      <w:r w:rsidR="00D26AC4" w:rsidRPr="001F3FB6">
        <w:rPr>
          <w:rFonts w:ascii="Arial" w:hAnsi="Arial" w:cs="Arial"/>
        </w:rPr>
        <w:t>.</w:t>
      </w:r>
    </w:p>
  </w:footnote>
  <w:footnote w:id="2">
    <w:p w:rsidR="008B468E" w:rsidRPr="00CD0F73" w:rsidRDefault="008B468E" w:rsidP="00CD0F73">
      <w:pPr>
        <w:pStyle w:val="FootnoteText"/>
        <w:jc w:val="both"/>
        <w:rPr>
          <w:rFonts w:ascii="Arial" w:hAnsi="Arial" w:cs="Arial"/>
        </w:rPr>
      </w:pPr>
      <w:r w:rsidRPr="00CD0F73">
        <w:rPr>
          <w:rStyle w:val="FootnoteReference"/>
          <w:rFonts w:ascii="Arial" w:hAnsi="Arial" w:cs="Arial"/>
        </w:rPr>
        <w:footnoteRef/>
      </w:r>
      <w:r w:rsidRPr="00CD0F73">
        <w:rPr>
          <w:rFonts w:ascii="Arial" w:hAnsi="Arial" w:cs="Arial"/>
        </w:rPr>
        <w:t xml:space="preserve"> </w:t>
      </w:r>
      <w:r w:rsidRPr="00CD0F73">
        <w:rPr>
          <w:rFonts w:ascii="Arial" w:hAnsi="Arial" w:cs="Arial"/>
          <w:i/>
        </w:rPr>
        <w:t>Nghimbwasha v Minister of Justice and others</w:t>
      </w:r>
      <w:r w:rsidRPr="00CD0F73">
        <w:rPr>
          <w:rFonts w:ascii="Arial" w:hAnsi="Arial" w:cs="Arial"/>
        </w:rPr>
        <w:t xml:space="preserve"> (Unreported) A38/2015 [2015] NACHCMD 67 (20 March 2015)</w:t>
      </w:r>
      <w:r w:rsidR="00CD0F73">
        <w:rPr>
          <w:rFonts w:ascii="Arial" w:hAnsi="Arial" w:cs="Arial"/>
        </w:rPr>
        <w:t>.</w:t>
      </w:r>
    </w:p>
  </w:footnote>
  <w:footnote w:id="3">
    <w:p w:rsidR="008B468E" w:rsidRPr="00CD0F73" w:rsidRDefault="008B468E" w:rsidP="00CD0F73">
      <w:pPr>
        <w:pStyle w:val="FootnoteText"/>
        <w:jc w:val="both"/>
        <w:rPr>
          <w:rFonts w:ascii="Arial" w:hAnsi="Arial" w:cs="Arial"/>
        </w:rPr>
      </w:pPr>
      <w:r w:rsidRPr="00CD0F73">
        <w:rPr>
          <w:rStyle w:val="FootnoteReference"/>
          <w:rFonts w:ascii="Arial" w:hAnsi="Arial" w:cs="Arial"/>
        </w:rPr>
        <w:footnoteRef/>
      </w:r>
      <w:r w:rsidRPr="00CD0F73">
        <w:rPr>
          <w:rFonts w:ascii="Arial" w:hAnsi="Arial" w:cs="Arial"/>
        </w:rPr>
        <w:t xml:space="preserve"> </w:t>
      </w:r>
      <w:r w:rsidR="00D128BC" w:rsidRPr="00CD0F73">
        <w:rPr>
          <w:rFonts w:ascii="Arial" w:hAnsi="Arial" w:cs="Arial"/>
          <w:i/>
        </w:rPr>
        <w:t>Tjipangandjar</w:t>
      </w:r>
      <w:r w:rsidRPr="00CD0F73">
        <w:rPr>
          <w:rFonts w:ascii="Arial" w:hAnsi="Arial" w:cs="Arial"/>
          <w:i/>
        </w:rPr>
        <w:t>a v Namibia Water Corporation</w:t>
      </w:r>
      <w:r w:rsidRPr="00CD0F73">
        <w:rPr>
          <w:rFonts w:ascii="Arial" w:hAnsi="Arial" w:cs="Arial"/>
        </w:rPr>
        <w:t xml:space="preserve"> (Pty) Ltd (LC 60/2015) [2015] NALCMM 11 (11 May 2015)</w:t>
      </w:r>
      <w:r w:rsidR="00CD0F7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E9" w:rsidRDefault="003850EC">
    <w:pPr>
      <w:pStyle w:val="Header"/>
      <w:jc w:val="right"/>
    </w:pPr>
    <w:r>
      <w:fldChar w:fldCharType="begin"/>
    </w:r>
    <w:r>
      <w:instrText xml:space="preserve"> PAGE   \* MERGEFORMAT </w:instrText>
    </w:r>
    <w:r>
      <w:fldChar w:fldCharType="separate"/>
    </w:r>
    <w:r w:rsidR="00760D2B">
      <w:rPr>
        <w:noProof/>
      </w:rPr>
      <w:t>2</w:t>
    </w:r>
    <w:r>
      <w:fldChar w:fldCharType="end"/>
    </w:r>
  </w:p>
  <w:p w:rsidR="00455DE9" w:rsidRDefault="0076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4E8"/>
    <w:multiLevelType w:val="hybridMultilevel"/>
    <w:tmpl w:val="B9046444"/>
    <w:lvl w:ilvl="0" w:tplc="AC3E65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41364"/>
    <w:multiLevelType w:val="hybridMultilevel"/>
    <w:tmpl w:val="F758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C7"/>
    <w:rsid w:val="00017E78"/>
    <w:rsid w:val="000235D0"/>
    <w:rsid w:val="00026C19"/>
    <w:rsid w:val="00087CD5"/>
    <w:rsid w:val="00097162"/>
    <w:rsid w:val="000B77DF"/>
    <w:rsid w:val="000C1BCA"/>
    <w:rsid w:val="00112965"/>
    <w:rsid w:val="0014353A"/>
    <w:rsid w:val="00161663"/>
    <w:rsid w:val="00190B55"/>
    <w:rsid w:val="001F3FB6"/>
    <w:rsid w:val="00202D93"/>
    <w:rsid w:val="002446C1"/>
    <w:rsid w:val="00285B55"/>
    <w:rsid w:val="003031FF"/>
    <w:rsid w:val="00304ACB"/>
    <w:rsid w:val="00363C1D"/>
    <w:rsid w:val="003672B9"/>
    <w:rsid w:val="003850EC"/>
    <w:rsid w:val="003A0E0F"/>
    <w:rsid w:val="003C193B"/>
    <w:rsid w:val="003E79F9"/>
    <w:rsid w:val="00400189"/>
    <w:rsid w:val="004833B3"/>
    <w:rsid w:val="004A6982"/>
    <w:rsid w:val="004E3329"/>
    <w:rsid w:val="005042C9"/>
    <w:rsid w:val="005217EF"/>
    <w:rsid w:val="00533D54"/>
    <w:rsid w:val="00544018"/>
    <w:rsid w:val="005553E4"/>
    <w:rsid w:val="00555833"/>
    <w:rsid w:val="005720EC"/>
    <w:rsid w:val="00575E20"/>
    <w:rsid w:val="005923A3"/>
    <w:rsid w:val="005B61F5"/>
    <w:rsid w:val="00657C72"/>
    <w:rsid w:val="00675065"/>
    <w:rsid w:val="00682A92"/>
    <w:rsid w:val="00682B37"/>
    <w:rsid w:val="00683EF1"/>
    <w:rsid w:val="00714B19"/>
    <w:rsid w:val="00740588"/>
    <w:rsid w:val="00760D2B"/>
    <w:rsid w:val="00764544"/>
    <w:rsid w:val="007D5A18"/>
    <w:rsid w:val="007F0A15"/>
    <w:rsid w:val="007F5B07"/>
    <w:rsid w:val="008170D9"/>
    <w:rsid w:val="00895137"/>
    <w:rsid w:val="008B468E"/>
    <w:rsid w:val="008B7977"/>
    <w:rsid w:val="008C7393"/>
    <w:rsid w:val="008E008C"/>
    <w:rsid w:val="00950A95"/>
    <w:rsid w:val="0095128A"/>
    <w:rsid w:val="00983A71"/>
    <w:rsid w:val="009A6B77"/>
    <w:rsid w:val="009A72B2"/>
    <w:rsid w:val="009D006D"/>
    <w:rsid w:val="009D6018"/>
    <w:rsid w:val="00A23BE9"/>
    <w:rsid w:val="00A55752"/>
    <w:rsid w:val="00A87037"/>
    <w:rsid w:val="00B1725D"/>
    <w:rsid w:val="00B21D29"/>
    <w:rsid w:val="00B2799B"/>
    <w:rsid w:val="00B461B2"/>
    <w:rsid w:val="00B95918"/>
    <w:rsid w:val="00C411C7"/>
    <w:rsid w:val="00CA1943"/>
    <w:rsid w:val="00CA262A"/>
    <w:rsid w:val="00CB338E"/>
    <w:rsid w:val="00CC7E7D"/>
    <w:rsid w:val="00CD0EEE"/>
    <w:rsid w:val="00CD0F73"/>
    <w:rsid w:val="00CD68C5"/>
    <w:rsid w:val="00D128BC"/>
    <w:rsid w:val="00D26AC4"/>
    <w:rsid w:val="00D52079"/>
    <w:rsid w:val="00D8058B"/>
    <w:rsid w:val="00D8103B"/>
    <w:rsid w:val="00D91A53"/>
    <w:rsid w:val="00DB672D"/>
    <w:rsid w:val="00DC1132"/>
    <w:rsid w:val="00DC70B0"/>
    <w:rsid w:val="00DD63E1"/>
    <w:rsid w:val="00E20540"/>
    <w:rsid w:val="00E272B0"/>
    <w:rsid w:val="00E27761"/>
    <w:rsid w:val="00E466E8"/>
    <w:rsid w:val="00E9519C"/>
    <w:rsid w:val="00E95EA2"/>
    <w:rsid w:val="00EE1941"/>
    <w:rsid w:val="00F0614B"/>
    <w:rsid w:val="00F33E88"/>
    <w:rsid w:val="00F4253F"/>
    <w:rsid w:val="00F55D11"/>
    <w:rsid w:val="00F67C6B"/>
    <w:rsid w:val="00F8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C71828C-ADD0-44E5-B764-0C6BC97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1C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411C7"/>
    <w:rPr>
      <w:rFonts w:ascii="Calibri" w:eastAsia="Calibri" w:hAnsi="Calibri" w:cs="Times New Roman"/>
    </w:rPr>
  </w:style>
  <w:style w:type="paragraph" w:styleId="FootnoteText">
    <w:name w:val="footnote text"/>
    <w:basedOn w:val="Normal"/>
    <w:link w:val="FootnoteTextChar"/>
    <w:uiPriority w:val="99"/>
    <w:semiHidden/>
    <w:unhideWhenUsed/>
    <w:rsid w:val="00C411C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411C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411C7"/>
    <w:rPr>
      <w:vertAlign w:val="superscript"/>
    </w:rPr>
  </w:style>
  <w:style w:type="paragraph" w:styleId="BalloonText">
    <w:name w:val="Balloon Text"/>
    <w:basedOn w:val="Normal"/>
    <w:link w:val="BalloonTextChar"/>
    <w:uiPriority w:val="99"/>
    <w:semiHidden/>
    <w:unhideWhenUsed/>
    <w:rsid w:val="0040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89"/>
    <w:rPr>
      <w:rFonts w:ascii="Segoe UI" w:hAnsi="Segoe UI" w:cs="Segoe UI"/>
      <w:sz w:val="18"/>
      <w:szCs w:val="18"/>
    </w:rPr>
  </w:style>
  <w:style w:type="paragraph" w:styleId="ListParagraph">
    <w:name w:val="List Paragraph"/>
    <w:basedOn w:val="Normal"/>
    <w:uiPriority w:val="34"/>
    <w:qFormat/>
    <w:rsid w:val="00CD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2017-08-17T18:30:00+00:00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1FCE-7C19-4598-AD99-44092940F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A3F1D-F7E3-469B-80B3-5B8C4D8A6403}">
  <ds:schemaRefs>
    <ds:schemaRef ds:uri="http://schemas.microsoft.com/sharepoint/v3/contenttype/forms"/>
  </ds:schemaRefs>
</ds:datastoreItem>
</file>

<file path=customXml/itemProps3.xml><?xml version="1.0" encoding="utf-8"?>
<ds:datastoreItem xmlns:ds="http://schemas.openxmlformats.org/officeDocument/2006/customXml" ds:itemID="{C0041584-3B11-4EB2-8ADD-1F186C613FBA}">
  <ds:schemaRefs>
    <ds:schemaRef ds:uri="17a0f4bd-1162-49ac-b85f-dfe96a90bc0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1afb1bd-f2fb-40fd-9abb-aea55b4d7662"/>
    <ds:schemaRef ds:uri="http://www.w3.org/XML/1998/namespace"/>
  </ds:schemaRefs>
</ds:datastoreItem>
</file>

<file path=customXml/itemProps4.xml><?xml version="1.0" encoding="utf-8"?>
<ds:datastoreItem xmlns:ds="http://schemas.openxmlformats.org/officeDocument/2006/customXml" ds:itemID="{96033E7A-8C44-4D1C-B198-DBA55526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W P. Oosthuizen</cp:lastModifiedBy>
  <cp:revision>2</cp:revision>
  <cp:lastPrinted>2017-08-24T11:46:00Z</cp:lastPrinted>
  <dcterms:created xsi:type="dcterms:W3CDTF">2017-09-05T07:15:00Z</dcterms:created>
  <dcterms:modified xsi:type="dcterms:W3CDTF">2017-09-05T07:15:00Z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