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20C" w:rsidRPr="0076320C" w:rsidRDefault="0076320C" w:rsidP="0076320C">
      <w:pPr>
        <w:spacing w:after="0" w:line="360" w:lineRule="auto"/>
        <w:jc w:val="center"/>
        <w:rPr>
          <w:rFonts w:ascii="Arial" w:eastAsia="Calibri" w:hAnsi="Arial" w:cs="Arial"/>
          <w:b/>
          <w:sz w:val="24"/>
          <w:szCs w:val="24"/>
        </w:rPr>
      </w:pPr>
      <w:bookmarkStart w:id="0" w:name="_GoBack"/>
      <w:bookmarkEnd w:id="0"/>
      <w:r w:rsidRPr="0076320C">
        <w:rPr>
          <w:rFonts w:ascii="Arial" w:eastAsia="Calibri"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4E2C1CF9" wp14:editId="0D604DC2">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76320C" w:rsidRDefault="0076320C" w:rsidP="0076320C">
                            <w:pPr>
                              <w:jc w:val="right"/>
                            </w:pPr>
                            <w:r>
                              <w:t xml:space="preserve">NOT REPORTABLE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C1CF9"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76320C" w:rsidRDefault="0076320C" w:rsidP="0076320C">
                      <w:pPr>
                        <w:jc w:val="right"/>
                      </w:pPr>
                      <w:r>
                        <w:t xml:space="preserve">NOT REPORTABLE </w:t>
                      </w:r>
                    </w:p>
                  </w:txbxContent>
                </v:textbox>
              </v:shape>
            </w:pict>
          </mc:Fallback>
        </mc:AlternateContent>
      </w:r>
      <w:r w:rsidRPr="0076320C">
        <w:rPr>
          <w:rFonts w:ascii="Arial" w:eastAsia="Calibri" w:hAnsi="Arial" w:cs="Arial"/>
          <w:b/>
          <w:sz w:val="24"/>
          <w:szCs w:val="24"/>
        </w:rPr>
        <w:t>REPUBLIC OF NAMIBIA</w:t>
      </w:r>
    </w:p>
    <w:p w:rsidR="0076320C" w:rsidRPr="0076320C" w:rsidRDefault="0076320C" w:rsidP="0076320C">
      <w:pPr>
        <w:spacing w:after="0" w:line="360" w:lineRule="auto"/>
        <w:jc w:val="center"/>
        <w:rPr>
          <w:rFonts w:ascii="Calibri" w:eastAsia="Calibri" w:hAnsi="Calibri" w:cs="Times New Roman"/>
          <w:b/>
          <w:sz w:val="32"/>
          <w:szCs w:val="32"/>
        </w:rPr>
      </w:pPr>
      <w:r w:rsidRPr="0076320C">
        <w:rPr>
          <w:rFonts w:ascii="Calibri" w:eastAsia="Calibri" w:hAnsi="Calibri" w:cs="Times New Roman"/>
          <w:b/>
          <w:noProof/>
          <w:sz w:val="32"/>
          <w:szCs w:val="32"/>
          <w:lang w:val="en-ZA" w:eastAsia="en-ZA"/>
        </w:rPr>
        <w:drawing>
          <wp:inline distT="0" distB="0" distL="0" distR="0" wp14:anchorId="4293C206" wp14:editId="39874303">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76320C" w:rsidRPr="0076320C" w:rsidRDefault="0076320C" w:rsidP="0076320C">
      <w:pPr>
        <w:spacing w:after="0" w:line="360" w:lineRule="auto"/>
        <w:jc w:val="center"/>
        <w:rPr>
          <w:rFonts w:ascii="Arial" w:eastAsia="Calibri" w:hAnsi="Arial" w:cs="Arial"/>
          <w:bCs/>
          <w:sz w:val="24"/>
          <w:szCs w:val="24"/>
        </w:rPr>
      </w:pPr>
      <w:r w:rsidRPr="0076320C">
        <w:rPr>
          <w:rFonts w:ascii="Arial" w:eastAsia="Calibri" w:hAnsi="Arial" w:cs="Arial"/>
          <w:b/>
          <w:sz w:val="24"/>
          <w:szCs w:val="24"/>
        </w:rPr>
        <w:t>HIGH COURT OF NAMIBIA MAIN DIVISION, WINDHOEK</w:t>
      </w:r>
    </w:p>
    <w:p w:rsidR="0076320C" w:rsidRPr="0076320C" w:rsidRDefault="0076320C" w:rsidP="0076320C">
      <w:pPr>
        <w:spacing w:after="0" w:line="360" w:lineRule="auto"/>
        <w:jc w:val="center"/>
        <w:rPr>
          <w:rFonts w:ascii="Arial" w:eastAsia="Calibri" w:hAnsi="Arial" w:cs="Arial"/>
          <w:b/>
          <w:bCs/>
          <w:sz w:val="24"/>
          <w:szCs w:val="24"/>
        </w:rPr>
      </w:pPr>
      <w:r w:rsidRPr="0076320C">
        <w:rPr>
          <w:rFonts w:ascii="Arial" w:eastAsia="Calibri" w:hAnsi="Arial" w:cs="Arial"/>
          <w:b/>
          <w:bCs/>
          <w:sz w:val="24"/>
          <w:szCs w:val="24"/>
        </w:rPr>
        <w:t>JUDGMENT</w:t>
      </w:r>
    </w:p>
    <w:p w:rsidR="0076320C" w:rsidRPr="0076320C" w:rsidRDefault="0076320C" w:rsidP="0076320C">
      <w:pPr>
        <w:tabs>
          <w:tab w:val="right" w:pos="9000"/>
        </w:tabs>
        <w:spacing w:after="0" w:line="360" w:lineRule="auto"/>
        <w:jc w:val="both"/>
        <w:rPr>
          <w:rFonts w:ascii="Arial" w:eastAsia="Calibri" w:hAnsi="Arial" w:cs="Arial"/>
          <w:b/>
          <w:sz w:val="24"/>
          <w:szCs w:val="24"/>
        </w:rPr>
      </w:pPr>
      <w:r w:rsidRPr="0076320C">
        <w:rPr>
          <w:rFonts w:ascii="Arial" w:eastAsia="Calibri" w:hAnsi="Arial" w:cs="Arial"/>
          <w:b/>
          <w:sz w:val="24"/>
          <w:szCs w:val="24"/>
        </w:rPr>
        <w:tab/>
      </w:r>
    </w:p>
    <w:p w:rsidR="0076320C" w:rsidRPr="0076320C" w:rsidRDefault="0076320C" w:rsidP="0076320C">
      <w:pPr>
        <w:tabs>
          <w:tab w:val="right" w:pos="9000"/>
        </w:tabs>
        <w:spacing w:after="0" w:line="360" w:lineRule="auto"/>
        <w:jc w:val="right"/>
        <w:rPr>
          <w:rFonts w:ascii="Arial" w:eastAsia="Calibri" w:hAnsi="Arial" w:cs="Arial"/>
          <w:b/>
          <w:sz w:val="24"/>
          <w:szCs w:val="24"/>
        </w:rPr>
      </w:pPr>
      <w:r w:rsidRPr="0076320C">
        <w:rPr>
          <w:rFonts w:ascii="Arial" w:eastAsia="Calibri" w:hAnsi="Arial" w:cs="Arial"/>
          <w:sz w:val="24"/>
          <w:szCs w:val="24"/>
        </w:rPr>
        <w:t xml:space="preserve">Case No: CC </w:t>
      </w:r>
      <w:r>
        <w:rPr>
          <w:rFonts w:ascii="Arial" w:eastAsia="Calibri" w:hAnsi="Arial" w:cs="Arial"/>
          <w:sz w:val="24"/>
          <w:szCs w:val="24"/>
        </w:rPr>
        <w:t>8/2016</w:t>
      </w:r>
    </w:p>
    <w:p w:rsidR="0076320C" w:rsidRPr="0076320C" w:rsidRDefault="0076320C" w:rsidP="0076320C">
      <w:pPr>
        <w:spacing w:after="0" w:line="360" w:lineRule="auto"/>
        <w:jc w:val="both"/>
        <w:rPr>
          <w:rFonts w:ascii="Arial" w:eastAsia="Calibri" w:hAnsi="Arial" w:cs="Arial"/>
          <w:sz w:val="24"/>
          <w:szCs w:val="24"/>
        </w:rPr>
      </w:pPr>
    </w:p>
    <w:p w:rsidR="0076320C" w:rsidRP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In the matter between:</w:t>
      </w:r>
    </w:p>
    <w:p w:rsidR="0076320C" w:rsidRPr="0076320C" w:rsidRDefault="0076320C" w:rsidP="0076320C">
      <w:pPr>
        <w:keepNext/>
        <w:tabs>
          <w:tab w:val="right" w:pos="9000"/>
        </w:tabs>
        <w:spacing w:after="0" w:line="360" w:lineRule="auto"/>
        <w:jc w:val="both"/>
        <w:outlineLvl w:val="3"/>
        <w:rPr>
          <w:rFonts w:ascii="Arial" w:eastAsia="Times New Roman" w:hAnsi="Arial" w:cs="Arial"/>
          <w:b/>
          <w:sz w:val="28"/>
          <w:szCs w:val="24"/>
          <w:lang w:val="en-GB"/>
        </w:rPr>
      </w:pPr>
      <w:r w:rsidRPr="0076320C">
        <w:rPr>
          <w:rFonts w:ascii="Arial" w:eastAsia="Times New Roman" w:hAnsi="Arial" w:cs="Arial"/>
          <w:b/>
          <w:sz w:val="24"/>
          <w:szCs w:val="24"/>
          <w:lang w:val="en-GB"/>
        </w:rPr>
        <w:t xml:space="preserve"> </w:t>
      </w:r>
    </w:p>
    <w:p w:rsidR="0076320C" w:rsidRPr="0076320C" w:rsidRDefault="00C57295" w:rsidP="0076320C">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JESAJ</w:t>
      </w:r>
      <w:r w:rsidR="0076320C">
        <w:rPr>
          <w:rFonts w:ascii="Arial" w:eastAsia="Calibri" w:hAnsi="Arial" w:cs="Arial"/>
          <w:b/>
          <w:sz w:val="24"/>
          <w:szCs w:val="24"/>
        </w:rPr>
        <w:t>A BOOIS</w:t>
      </w:r>
      <w:r w:rsidR="0076320C">
        <w:rPr>
          <w:rFonts w:ascii="Arial" w:eastAsia="Calibri" w:hAnsi="Arial" w:cs="Arial"/>
          <w:b/>
          <w:sz w:val="24"/>
          <w:szCs w:val="24"/>
        </w:rPr>
        <w:tab/>
        <w:t xml:space="preserve">APPLICANT </w:t>
      </w:r>
    </w:p>
    <w:p w:rsidR="0076320C" w:rsidRPr="0076320C" w:rsidRDefault="0076320C" w:rsidP="0076320C">
      <w:pPr>
        <w:tabs>
          <w:tab w:val="right" w:pos="9000"/>
        </w:tabs>
        <w:spacing w:after="0" w:line="360" w:lineRule="auto"/>
        <w:jc w:val="both"/>
        <w:rPr>
          <w:rFonts w:ascii="Arial" w:eastAsia="Calibri" w:hAnsi="Arial" w:cs="Arial"/>
          <w:b/>
          <w:sz w:val="24"/>
          <w:szCs w:val="24"/>
        </w:rPr>
      </w:pPr>
    </w:p>
    <w:p w:rsidR="0076320C" w:rsidRPr="0076320C" w:rsidRDefault="0076320C" w:rsidP="0076320C">
      <w:pPr>
        <w:tabs>
          <w:tab w:val="right" w:pos="9000"/>
        </w:tabs>
        <w:spacing w:after="0" w:line="360" w:lineRule="auto"/>
        <w:jc w:val="both"/>
        <w:rPr>
          <w:rFonts w:ascii="Arial" w:eastAsia="Calibri" w:hAnsi="Arial" w:cs="Arial"/>
          <w:b/>
          <w:sz w:val="24"/>
          <w:szCs w:val="24"/>
        </w:rPr>
      </w:pPr>
    </w:p>
    <w:p w:rsidR="0076320C" w:rsidRPr="0076320C" w:rsidRDefault="0076320C" w:rsidP="0076320C">
      <w:pPr>
        <w:tabs>
          <w:tab w:val="right" w:pos="9000"/>
        </w:tabs>
        <w:spacing w:after="0" w:line="360" w:lineRule="auto"/>
        <w:jc w:val="both"/>
        <w:rPr>
          <w:rFonts w:ascii="Arial" w:eastAsia="Calibri" w:hAnsi="Arial" w:cs="Arial"/>
          <w:sz w:val="24"/>
          <w:szCs w:val="24"/>
        </w:rPr>
      </w:pPr>
      <w:r w:rsidRPr="0076320C">
        <w:rPr>
          <w:rFonts w:ascii="Arial" w:eastAsia="Calibri" w:hAnsi="Arial" w:cs="Arial"/>
          <w:sz w:val="24"/>
          <w:szCs w:val="24"/>
        </w:rPr>
        <w:t xml:space="preserve">and </w:t>
      </w:r>
    </w:p>
    <w:p w:rsidR="0076320C" w:rsidRPr="0076320C" w:rsidRDefault="0076320C" w:rsidP="0076320C">
      <w:pPr>
        <w:tabs>
          <w:tab w:val="right" w:pos="9000"/>
        </w:tabs>
        <w:spacing w:after="0" w:line="360" w:lineRule="auto"/>
        <w:jc w:val="both"/>
        <w:rPr>
          <w:rFonts w:ascii="Arial" w:eastAsia="Calibri" w:hAnsi="Arial" w:cs="Arial"/>
          <w:sz w:val="24"/>
          <w:szCs w:val="24"/>
        </w:rPr>
      </w:pPr>
    </w:p>
    <w:p w:rsidR="0076320C" w:rsidRPr="0076320C" w:rsidRDefault="0076320C" w:rsidP="0076320C">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 xml:space="preserve">THE STATE </w:t>
      </w:r>
      <w:r w:rsidRPr="0076320C">
        <w:rPr>
          <w:rFonts w:ascii="Arial" w:eastAsia="Calibri" w:hAnsi="Arial" w:cs="Arial"/>
          <w:b/>
          <w:sz w:val="24"/>
          <w:szCs w:val="24"/>
        </w:rPr>
        <w:t xml:space="preserve"> </w:t>
      </w:r>
      <w:r w:rsidRPr="0076320C">
        <w:rPr>
          <w:rFonts w:ascii="Arial" w:eastAsia="Calibri" w:hAnsi="Arial" w:cs="Arial"/>
          <w:b/>
          <w:sz w:val="24"/>
          <w:szCs w:val="24"/>
        </w:rPr>
        <w:tab/>
      </w:r>
      <w:r>
        <w:rPr>
          <w:rFonts w:ascii="Arial" w:eastAsia="Calibri" w:hAnsi="Arial" w:cs="Arial"/>
          <w:b/>
          <w:sz w:val="24"/>
          <w:szCs w:val="24"/>
        </w:rPr>
        <w:t xml:space="preserve">RESPONDENT </w:t>
      </w:r>
      <w:r w:rsidRPr="0076320C">
        <w:rPr>
          <w:rFonts w:ascii="Arial" w:eastAsia="Calibri" w:hAnsi="Arial" w:cs="Arial"/>
          <w:b/>
          <w:sz w:val="24"/>
          <w:szCs w:val="24"/>
        </w:rPr>
        <w:t xml:space="preserve"> </w:t>
      </w:r>
    </w:p>
    <w:p w:rsidR="0076320C" w:rsidRPr="0076320C" w:rsidRDefault="0076320C" w:rsidP="0076320C">
      <w:pPr>
        <w:spacing w:after="0" w:line="360" w:lineRule="auto"/>
        <w:ind w:left="2160" w:hanging="2160"/>
        <w:jc w:val="both"/>
        <w:rPr>
          <w:rFonts w:ascii="Arial" w:eastAsia="Calibri" w:hAnsi="Arial" w:cs="Arial"/>
          <w:sz w:val="24"/>
          <w:szCs w:val="24"/>
        </w:rPr>
      </w:pPr>
    </w:p>
    <w:p w:rsidR="0076320C" w:rsidRPr="0076320C" w:rsidRDefault="0076320C" w:rsidP="0076320C">
      <w:pPr>
        <w:spacing w:after="0" w:line="360" w:lineRule="auto"/>
        <w:ind w:left="2160" w:hanging="2160"/>
        <w:rPr>
          <w:rFonts w:ascii="Arial" w:eastAsia="Calibri" w:hAnsi="Arial" w:cs="Arial"/>
          <w:sz w:val="24"/>
          <w:szCs w:val="24"/>
        </w:rPr>
      </w:pPr>
    </w:p>
    <w:p w:rsidR="0076320C" w:rsidRPr="0076320C" w:rsidRDefault="0076320C" w:rsidP="0076320C">
      <w:pPr>
        <w:spacing w:after="0" w:line="360" w:lineRule="auto"/>
        <w:ind w:left="2160" w:hanging="2160"/>
        <w:rPr>
          <w:rFonts w:ascii="Arial" w:eastAsia="Calibri" w:hAnsi="Arial" w:cs="Arial"/>
          <w:sz w:val="24"/>
          <w:szCs w:val="24"/>
        </w:rPr>
      </w:pPr>
      <w:r w:rsidRPr="0076320C">
        <w:rPr>
          <w:rFonts w:ascii="Arial" w:eastAsia="Calibri" w:hAnsi="Arial" w:cs="Arial"/>
          <w:b/>
          <w:sz w:val="24"/>
          <w:szCs w:val="24"/>
        </w:rPr>
        <w:t>Neutral citation:</w:t>
      </w:r>
      <w:r w:rsidRPr="0076320C">
        <w:rPr>
          <w:rFonts w:ascii="Arial" w:eastAsia="Calibri" w:hAnsi="Arial" w:cs="Arial"/>
          <w:b/>
          <w:sz w:val="24"/>
          <w:szCs w:val="24"/>
        </w:rPr>
        <w:tab/>
      </w:r>
      <w:r w:rsidRPr="0076320C">
        <w:rPr>
          <w:rFonts w:ascii="Arial" w:eastAsia="Calibri" w:hAnsi="Arial" w:cs="Arial"/>
          <w:i/>
          <w:sz w:val="24"/>
          <w:szCs w:val="24"/>
        </w:rPr>
        <w:t>Boois v</w:t>
      </w:r>
      <w:r>
        <w:rPr>
          <w:rFonts w:ascii="Arial" w:eastAsia="Calibri" w:hAnsi="Arial" w:cs="Arial"/>
          <w:sz w:val="24"/>
          <w:szCs w:val="24"/>
        </w:rPr>
        <w:t xml:space="preserve"> </w:t>
      </w:r>
      <w:r w:rsidRPr="0076320C">
        <w:rPr>
          <w:rFonts w:ascii="Arial" w:eastAsia="Calibri" w:hAnsi="Arial" w:cs="Arial"/>
          <w:i/>
          <w:sz w:val="24"/>
          <w:szCs w:val="24"/>
        </w:rPr>
        <w:t>S</w:t>
      </w:r>
      <w:r w:rsidR="00C83994">
        <w:rPr>
          <w:rFonts w:ascii="Arial" w:eastAsia="Calibri" w:hAnsi="Arial" w:cs="Arial"/>
          <w:i/>
          <w:sz w:val="24"/>
          <w:szCs w:val="24"/>
        </w:rPr>
        <w:t xml:space="preserve"> </w:t>
      </w:r>
      <w:r w:rsidRPr="0076320C">
        <w:rPr>
          <w:rFonts w:ascii="Arial" w:eastAsia="Calibri" w:hAnsi="Arial" w:cs="Arial"/>
          <w:i/>
          <w:sz w:val="24"/>
          <w:szCs w:val="24"/>
        </w:rPr>
        <w:t xml:space="preserve"> (</w:t>
      </w:r>
      <w:r w:rsidRPr="0076320C">
        <w:rPr>
          <w:rFonts w:ascii="Arial" w:eastAsia="Calibri" w:hAnsi="Arial" w:cs="Arial"/>
          <w:sz w:val="24"/>
          <w:szCs w:val="24"/>
        </w:rPr>
        <w:t xml:space="preserve">CC </w:t>
      </w:r>
      <w:r>
        <w:rPr>
          <w:rFonts w:ascii="Arial" w:eastAsia="Calibri" w:hAnsi="Arial" w:cs="Arial"/>
          <w:sz w:val="24"/>
          <w:szCs w:val="24"/>
        </w:rPr>
        <w:t>08/2016</w:t>
      </w:r>
      <w:r w:rsidRPr="0076320C">
        <w:rPr>
          <w:rFonts w:ascii="Arial" w:eastAsia="Calibri" w:hAnsi="Arial" w:cs="Arial"/>
          <w:sz w:val="24"/>
          <w:szCs w:val="24"/>
        </w:rPr>
        <w:t xml:space="preserve"> [2017] NAHCMD </w:t>
      </w:r>
      <w:r w:rsidR="00735DB6">
        <w:rPr>
          <w:rFonts w:ascii="Arial" w:eastAsia="Calibri" w:hAnsi="Arial" w:cs="Arial"/>
          <w:sz w:val="24"/>
          <w:szCs w:val="24"/>
        </w:rPr>
        <w:t>85</w:t>
      </w:r>
      <w:r w:rsidR="00C83994">
        <w:rPr>
          <w:rFonts w:ascii="Arial" w:eastAsia="Calibri" w:hAnsi="Arial" w:cs="Arial"/>
          <w:sz w:val="24"/>
          <w:szCs w:val="24"/>
        </w:rPr>
        <w:t xml:space="preserve"> (</w:t>
      </w:r>
      <w:r>
        <w:rPr>
          <w:rFonts w:ascii="Arial" w:eastAsia="Calibri" w:hAnsi="Arial" w:cs="Arial"/>
          <w:sz w:val="24"/>
          <w:szCs w:val="24"/>
        </w:rPr>
        <w:t xml:space="preserve">16 March </w:t>
      </w:r>
      <w:r w:rsidRPr="0076320C">
        <w:rPr>
          <w:rFonts w:ascii="Arial" w:eastAsia="Calibri" w:hAnsi="Arial" w:cs="Arial"/>
          <w:sz w:val="24"/>
          <w:szCs w:val="24"/>
        </w:rPr>
        <w:t>2017)</w:t>
      </w:r>
    </w:p>
    <w:p w:rsidR="0076320C" w:rsidRPr="0076320C" w:rsidRDefault="0076320C" w:rsidP="0076320C">
      <w:pPr>
        <w:spacing w:after="0" w:line="360" w:lineRule="auto"/>
        <w:ind w:left="2160" w:hanging="2160"/>
        <w:rPr>
          <w:rFonts w:ascii="Arial" w:eastAsia="Calibri" w:hAnsi="Arial" w:cs="Arial"/>
          <w:sz w:val="24"/>
          <w:szCs w:val="24"/>
        </w:rPr>
      </w:pPr>
    </w:p>
    <w:p w:rsidR="0076320C" w:rsidRPr="0076320C" w:rsidRDefault="0076320C" w:rsidP="0076320C">
      <w:pPr>
        <w:spacing w:after="0" w:line="360" w:lineRule="auto"/>
        <w:ind w:left="1440" w:hanging="1440"/>
        <w:rPr>
          <w:rFonts w:ascii="Arial" w:eastAsia="Calibri" w:hAnsi="Arial" w:cs="Arial"/>
          <w:i/>
          <w:sz w:val="24"/>
          <w:szCs w:val="24"/>
        </w:rPr>
      </w:pPr>
      <w:r w:rsidRPr="0076320C">
        <w:rPr>
          <w:rFonts w:ascii="Arial" w:eastAsia="Calibri" w:hAnsi="Arial" w:cs="Arial"/>
          <w:b/>
          <w:sz w:val="24"/>
          <w:szCs w:val="24"/>
        </w:rPr>
        <w:t>Coram:</w:t>
      </w:r>
      <w:r w:rsidRPr="0076320C">
        <w:rPr>
          <w:rFonts w:ascii="Arial" w:eastAsia="Calibri" w:hAnsi="Arial" w:cs="Arial"/>
          <w:sz w:val="24"/>
          <w:szCs w:val="24"/>
        </w:rPr>
        <w:tab/>
        <w:t>USIKU, AJ</w:t>
      </w:r>
      <w:r w:rsidRPr="0076320C">
        <w:rPr>
          <w:rFonts w:ascii="Arial" w:eastAsia="Calibri" w:hAnsi="Arial" w:cs="Arial"/>
          <w:i/>
          <w:sz w:val="24"/>
          <w:szCs w:val="24"/>
        </w:rPr>
        <w:t xml:space="preserve"> </w:t>
      </w:r>
    </w:p>
    <w:p w:rsidR="0076320C" w:rsidRPr="0076320C" w:rsidRDefault="0076320C" w:rsidP="0076320C">
      <w:pPr>
        <w:spacing w:after="0" w:line="360" w:lineRule="auto"/>
        <w:ind w:left="1440" w:hanging="1440"/>
        <w:jc w:val="both"/>
        <w:rPr>
          <w:rFonts w:ascii="Arial" w:eastAsia="Calibri" w:hAnsi="Arial" w:cs="Arial"/>
          <w:sz w:val="24"/>
          <w:szCs w:val="24"/>
        </w:rPr>
      </w:pPr>
      <w:r w:rsidRPr="0076320C">
        <w:rPr>
          <w:rFonts w:ascii="Arial" w:eastAsia="Calibri" w:hAnsi="Arial" w:cs="Arial"/>
          <w:b/>
          <w:sz w:val="24"/>
          <w:szCs w:val="24"/>
        </w:rPr>
        <w:t>Heard on:</w:t>
      </w:r>
      <w:r w:rsidRPr="0076320C">
        <w:rPr>
          <w:rFonts w:ascii="Arial" w:eastAsia="Calibri" w:hAnsi="Arial" w:cs="Arial"/>
          <w:b/>
          <w:sz w:val="24"/>
          <w:szCs w:val="24"/>
        </w:rPr>
        <w:tab/>
      </w:r>
      <w:r>
        <w:rPr>
          <w:rFonts w:ascii="Arial" w:eastAsia="Calibri" w:hAnsi="Arial" w:cs="Arial"/>
          <w:sz w:val="24"/>
          <w:szCs w:val="24"/>
        </w:rPr>
        <w:t>03 March 2017</w:t>
      </w:r>
    </w:p>
    <w:p w:rsidR="0076320C" w:rsidRPr="0076320C" w:rsidRDefault="0076320C" w:rsidP="0076320C">
      <w:pPr>
        <w:spacing w:after="0" w:line="360" w:lineRule="auto"/>
        <w:ind w:left="1440" w:hanging="1440"/>
        <w:jc w:val="both"/>
        <w:rPr>
          <w:rFonts w:ascii="Arial" w:eastAsia="Calibri" w:hAnsi="Arial" w:cs="Arial"/>
          <w:sz w:val="24"/>
          <w:szCs w:val="24"/>
        </w:rPr>
      </w:pPr>
    </w:p>
    <w:p w:rsidR="0076320C" w:rsidRPr="0076320C" w:rsidRDefault="0076320C" w:rsidP="0076320C">
      <w:pPr>
        <w:spacing w:after="0" w:line="360" w:lineRule="auto"/>
        <w:rPr>
          <w:rFonts w:ascii="Arial" w:eastAsia="Calibri" w:hAnsi="Arial" w:cs="Arial"/>
          <w:b/>
          <w:sz w:val="24"/>
          <w:szCs w:val="24"/>
        </w:rPr>
      </w:pPr>
      <w:r w:rsidRPr="0076320C">
        <w:rPr>
          <w:rFonts w:ascii="Arial" w:eastAsia="Calibri" w:hAnsi="Arial" w:cs="Arial"/>
          <w:b/>
          <w:bCs/>
          <w:sz w:val="24"/>
          <w:szCs w:val="24"/>
        </w:rPr>
        <w:t>Delivered</w:t>
      </w:r>
      <w:r w:rsidRPr="0076320C">
        <w:rPr>
          <w:rFonts w:ascii="Arial" w:eastAsia="Calibri" w:hAnsi="Arial" w:cs="Arial"/>
          <w:sz w:val="24"/>
          <w:szCs w:val="24"/>
        </w:rPr>
        <w:t>:</w:t>
      </w:r>
      <w:r w:rsidRPr="0076320C">
        <w:rPr>
          <w:rFonts w:ascii="Arial" w:eastAsia="Calibri" w:hAnsi="Arial" w:cs="Arial"/>
          <w:sz w:val="24"/>
          <w:szCs w:val="24"/>
        </w:rPr>
        <w:tab/>
      </w:r>
      <w:r>
        <w:rPr>
          <w:rFonts w:ascii="Arial" w:eastAsia="Calibri" w:hAnsi="Arial" w:cs="Arial"/>
          <w:sz w:val="24"/>
          <w:szCs w:val="24"/>
        </w:rPr>
        <w:t>16 March 2017</w:t>
      </w:r>
    </w:p>
    <w:p w:rsidR="0076320C" w:rsidRPr="0076320C" w:rsidRDefault="0076320C" w:rsidP="0076320C">
      <w:pPr>
        <w:spacing w:after="0" w:line="360" w:lineRule="auto"/>
        <w:jc w:val="both"/>
        <w:rPr>
          <w:rFonts w:ascii="Arial" w:eastAsia="Calibri" w:hAnsi="Arial" w:cs="Arial"/>
          <w:b/>
          <w:sz w:val="24"/>
          <w:szCs w:val="24"/>
        </w:rPr>
      </w:pPr>
    </w:p>
    <w:p w:rsidR="0076320C" w:rsidRPr="0076320C" w:rsidRDefault="0076320C" w:rsidP="0076320C">
      <w:pPr>
        <w:spacing w:after="0" w:line="360" w:lineRule="auto"/>
        <w:jc w:val="both"/>
        <w:rPr>
          <w:rFonts w:ascii="Arial" w:eastAsia="Calibri" w:hAnsi="Arial" w:cs="Arial"/>
          <w:b/>
          <w:sz w:val="24"/>
          <w:szCs w:val="24"/>
        </w:rPr>
      </w:pPr>
    </w:p>
    <w:p w:rsidR="0076320C" w:rsidRPr="0076320C" w:rsidRDefault="0076320C" w:rsidP="0076320C">
      <w:pPr>
        <w:spacing w:after="0" w:line="360" w:lineRule="auto"/>
        <w:jc w:val="both"/>
        <w:rPr>
          <w:rFonts w:ascii="Arial" w:eastAsia="Calibri" w:hAnsi="Arial" w:cs="Arial"/>
          <w:bCs/>
          <w:sz w:val="24"/>
          <w:szCs w:val="24"/>
        </w:rPr>
      </w:pPr>
      <w:r w:rsidRPr="0076320C">
        <w:rPr>
          <w:rFonts w:ascii="Arial" w:eastAsia="Calibri" w:hAnsi="Arial" w:cs="Arial"/>
          <w:b/>
          <w:sz w:val="24"/>
          <w:szCs w:val="24"/>
        </w:rPr>
        <w:t>Flynote:</w:t>
      </w:r>
      <w:r w:rsidRPr="0076320C">
        <w:rPr>
          <w:rFonts w:ascii="Arial" w:eastAsia="Calibri" w:hAnsi="Arial" w:cs="Arial"/>
          <w:b/>
          <w:sz w:val="24"/>
          <w:szCs w:val="24"/>
        </w:rPr>
        <w:tab/>
      </w:r>
      <w:r w:rsidRPr="0076320C">
        <w:rPr>
          <w:rFonts w:ascii="Arial" w:eastAsia="Calibri" w:hAnsi="Arial" w:cs="Arial"/>
          <w:bCs/>
          <w:sz w:val="24"/>
          <w:szCs w:val="24"/>
        </w:rPr>
        <w:t xml:space="preserve">Criminal Procedure – </w:t>
      </w:r>
      <w:r>
        <w:rPr>
          <w:rFonts w:ascii="Arial" w:eastAsia="Calibri" w:hAnsi="Arial" w:cs="Arial"/>
          <w:bCs/>
          <w:sz w:val="24"/>
          <w:szCs w:val="24"/>
        </w:rPr>
        <w:t>Bail Application</w:t>
      </w:r>
      <w:r w:rsidRPr="0076320C">
        <w:rPr>
          <w:rFonts w:ascii="Arial" w:eastAsia="Calibri" w:hAnsi="Arial" w:cs="Arial"/>
          <w:bCs/>
          <w:sz w:val="24"/>
          <w:szCs w:val="24"/>
        </w:rPr>
        <w:t xml:space="preserve"> – </w:t>
      </w:r>
      <w:r>
        <w:rPr>
          <w:rFonts w:ascii="Arial" w:eastAsia="Calibri" w:hAnsi="Arial" w:cs="Arial"/>
          <w:bCs/>
          <w:sz w:val="24"/>
          <w:szCs w:val="24"/>
        </w:rPr>
        <w:t>Section 61 of the Criminal Procedure Act (as amended) applicable</w:t>
      </w:r>
      <w:r w:rsidRPr="0076320C">
        <w:rPr>
          <w:rFonts w:ascii="Arial" w:eastAsia="Calibri" w:hAnsi="Arial" w:cs="Arial"/>
          <w:bCs/>
          <w:sz w:val="24"/>
          <w:szCs w:val="24"/>
        </w:rPr>
        <w:t xml:space="preserve"> – </w:t>
      </w:r>
      <w:r>
        <w:rPr>
          <w:rFonts w:ascii="Arial" w:eastAsia="Calibri" w:hAnsi="Arial" w:cs="Arial"/>
          <w:bCs/>
          <w:sz w:val="24"/>
          <w:szCs w:val="24"/>
        </w:rPr>
        <w:t>Respondent showing strong prima facie case against the Applicant</w:t>
      </w:r>
      <w:r w:rsidRPr="0076320C">
        <w:rPr>
          <w:rFonts w:ascii="Arial" w:eastAsia="Calibri" w:hAnsi="Arial" w:cs="Arial"/>
          <w:bCs/>
          <w:sz w:val="24"/>
          <w:szCs w:val="24"/>
        </w:rPr>
        <w:t xml:space="preserve"> – </w:t>
      </w:r>
      <w:r>
        <w:rPr>
          <w:rFonts w:ascii="Arial" w:eastAsia="Calibri" w:hAnsi="Arial" w:cs="Arial"/>
          <w:bCs/>
          <w:sz w:val="24"/>
          <w:szCs w:val="24"/>
        </w:rPr>
        <w:t>Court finding  that it is not in the interest of the public or administration of justice that Applicant be released on bail.</w:t>
      </w:r>
    </w:p>
    <w:p w:rsidR="0076320C" w:rsidRPr="0076320C" w:rsidRDefault="0076320C" w:rsidP="0076320C">
      <w:pPr>
        <w:spacing w:after="0" w:line="360" w:lineRule="auto"/>
        <w:jc w:val="both"/>
        <w:rPr>
          <w:rFonts w:ascii="Arial" w:eastAsia="Calibri" w:hAnsi="Arial" w:cs="Arial"/>
          <w:bCs/>
          <w:sz w:val="24"/>
          <w:szCs w:val="24"/>
        </w:rPr>
      </w:pPr>
    </w:p>
    <w:p w:rsidR="0076320C" w:rsidRPr="0076320C" w:rsidRDefault="0076320C" w:rsidP="0076320C">
      <w:pPr>
        <w:spacing w:after="0" w:line="360" w:lineRule="auto"/>
        <w:jc w:val="both"/>
        <w:rPr>
          <w:rFonts w:ascii="Arial" w:eastAsia="Calibri" w:hAnsi="Arial" w:cs="Arial"/>
          <w:bCs/>
          <w:sz w:val="24"/>
          <w:szCs w:val="24"/>
        </w:rPr>
      </w:pPr>
    </w:p>
    <w:p w:rsidR="0076320C" w:rsidRDefault="0083596B" w:rsidP="0076320C">
      <w:pPr>
        <w:spacing w:after="0" w:line="360" w:lineRule="auto"/>
        <w:jc w:val="both"/>
        <w:rPr>
          <w:rFonts w:ascii="Arial" w:eastAsia="Calibri" w:hAnsi="Arial" w:cs="Arial"/>
          <w:bCs/>
          <w:sz w:val="24"/>
          <w:szCs w:val="24"/>
        </w:rPr>
      </w:pPr>
      <w:r>
        <w:rPr>
          <w:rFonts w:ascii="Arial" w:eastAsia="Calibri" w:hAnsi="Arial" w:cs="Arial"/>
          <w:b/>
          <w:sz w:val="24"/>
          <w:szCs w:val="24"/>
        </w:rPr>
        <w:lastRenderedPageBreak/>
        <w:t>Summary</w:t>
      </w:r>
      <w:r w:rsidR="0076320C" w:rsidRPr="0076320C">
        <w:rPr>
          <w:rFonts w:ascii="Arial" w:eastAsia="Calibri" w:hAnsi="Arial" w:cs="Arial"/>
          <w:b/>
          <w:sz w:val="24"/>
          <w:szCs w:val="24"/>
        </w:rPr>
        <w:t>:</w:t>
      </w:r>
      <w:r w:rsidR="0076320C" w:rsidRPr="0076320C">
        <w:rPr>
          <w:rFonts w:ascii="Arial" w:eastAsia="Calibri" w:hAnsi="Arial" w:cs="Arial"/>
          <w:b/>
          <w:sz w:val="24"/>
          <w:szCs w:val="24"/>
        </w:rPr>
        <w:tab/>
      </w:r>
      <w:r w:rsidR="0076320C">
        <w:rPr>
          <w:rFonts w:ascii="Arial" w:eastAsia="Calibri" w:hAnsi="Arial" w:cs="Arial"/>
          <w:bCs/>
          <w:sz w:val="24"/>
          <w:szCs w:val="24"/>
        </w:rPr>
        <w:t>Application to be released on bail</w:t>
      </w:r>
      <w:r w:rsidR="0076320C" w:rsidRPr="0076320C">
        <w:rPr>
          <w:rFonts w:ascii="Arial" w:eastAsia="Calibri" w:hAnsi="Arial" w:cs="Arial"/>
          <w:bCs/>
          <w:sz w:val="24"/>
          <w:szCs w:val="24"/>
        </w:rPr>
        <w:t xml:space="preserve"> – </w:t>
      </w:r>
      <w:r w:rsidR="0076320C">
        <w:rPr>
          <w:rFonts w:ascii="Arial" w:eastAsia="Calibri" w:hAnsi="Arial" w:cs="Arial"/>
          <w:bCs/>
          <w:sz w:val="24"/>
          <w:szCs w:val="24"/>
        </w:rPr>
        <w:t xml:space="preserve">Respondent opposing bail on the ground that it is not </w:t>
      </w:r>
      <w:r w:rsidR="00C57295">
        <w:rPr>
          <w:rFonts w:ascii="Arial" w:eastAsia="Calibri" w:hAnsi="Arial" w:cs="Arial"/>
          <w:bCs/>
          <w:sz w:val="24"/>
          <w:szCs w:val="24"/>
        </w:rPr>
        <w:t>in the interest of the public or</w:t>
      </w:r>
      <w:r w:rsidR="0076320C">
        <w:rPr>
          <w:rFonts w:ascii="Arial" w:eastAsia="Calibri" w:hAnsi="Arial" w:cs="Arial"/>
          <w:bCs/>
          <w:sz w:val="24"/>
          <w:szCs w:val="24"/>
        </w:rPr>
        <w:t xml:space="preserve"> administration of justice to release Applicant on bail</w:t>
      </w:r>
      <w:r w:rsidR="0076320C" w:rsidRPr="0076320C">
        <w:rPr>
          <w:rFonts w:ascii="Arial" w:eastAsia="Calibri" w:hAnsi="Arial" w:cs="Arial"/>
          <w:bCs/>
          <w:sz w:val="24"/>
          <w:szCs w:val="24"/>
        </w:rPr>
        <w:t xml:space="preserve"> – </w:t>
      </w:r>
      <w:r w:rsidR="0076320C">
        <w:rPr>
          <w:rFonts w:ascii="Arial" w:eastAsia="Calibri" w:hAnsi="Arial" w:cs="Arial"/>
          <w:bCs/>
          <w:sz w:val="24"/>
          <w:szCs w:val="24"/>
        </w:rPr>
        <w:t xml:space="preserve">Respondent showing it has strong prima facie case against Applicant </w:t>
      </w:r>
      <w:r w:rsidR="0076320C" w:rsidRPr="0076320C">
        <w:rPr>
          <w:rFonts w:ascii="Arial" w:eastAsia="Calibri" w:hAnsi="Arial" w:cs="Arial"/>
          <w:bCs/>
          <w:sz w:val="24"/>
          <w:szCs w:val="24"/>
        </w:rPr>
        <w:t xml:space="preserve">– </w:t>
      </w:r>
      <w:r w:rsidR="0076320C">
        <w:rPr>
          <w:rFonts w:ascii="Arial" w:eastAsia="Calibri" w:hAnsi="Arial" w:cs="Arial"/>
          <w:bCs/>
          <w:sz w:val="24"/>
          <w:szCs w:val="24"/>
        </w:rPr>
        <w:t>Court refuses bail on the ground that it is not in the interest of the public or administration of justice to release Applicant on bail.</w:t>
      </w:r>
    </w:p>
    <w:p w:rsidR="0076320C" w:rsidRDefault="0076320C" w:rsidP="0076320C">
      <w:pPr>
        <w:spacing w:after="0" w:line="360" w:lineRule="auto"/>
        <w:jc w:val="both"/>
        <w:rPr>
          <w:rFonts w:ascii="Arial" w:eastAsia="Calibri" w:hAnsi="Arial" w:cs="Arial"/>
          <w:bCs/>
          <w:sz w:val="24"/>
          <w:szCs w:val="24"/>
        </w:rPr>
      </w:pPr>
    </w:p>
    <w:p w:rsidR="0076320C" w:rsidRPr="0076320C" w:rsidRDefault="0076320C" w:rsidP="0076320C">
      <w:pPr>
        <w:spacing w:after="0" w:line="360" w:lineRule="auto"/>
        <w:jc w:val="both"/>
        <w:rPr>
          <w:rFonts w:ascii="Arial" w:eastAsia="Calibri" w:hAnsi="Arial" w:cs="Arial"/>
          <w:bCs/>
          <w:sz w:val="24"/>
          <w:szCs w:val="24"/>
        </w:rPr>
      </w:pPr>
    </w:p>
    <w:p w:rsidR="0076320C" w:rsidRPr="0076320C" w:rsidRDefault="00D7025E" w:rsidP="0076320C">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5" style="width:0;height:1.5pt" o:hralign="center" o:hrstd="t" o:hr="t" fillcolor="#a0a0a0" stroked="f"/>
        </w:pict>
      </w:r>
    </w:p>
    <w:p w:rsidR="0076320C" w:rsidRPr="0076320C" w:rsidRDefault="0076320C" w:rsidP="0076320C">
      <w:pPr>
        <w:spacing w:after="0" w:line="360" w:lineRule="auto"/>
        <w:jc w:val="center"/>
        <w:rPr>
          <w:rFonts w:ascii="Arial" w:eastAsia="Calibri" w:hAnsi="Arial" w:cs="Arial"/>
          <w:b/>
          <w:bCs/>
          <w:sz w:val="24"/>
          <w:szCs w:val="24"/>
        </w:rPr>
      </w:pPr>
      <w:r>
        <w:rPr>
          <w:rFonts w:ascii="Arial" w:eastAsia="Calibri" w:hAnsi="Arial" w:cs="Arial"/>
          <w:b/>
          <w:bCs/>
          <w:sz w:val="24"/>
          <w:szCs w:val="24"/>
        </w:rPr>
        <w:t xml:space="preserve">ORDER </w:t>
      </w:r>
      <w:r w:rsidRPr="0076320C">
        <w:rPr>
          <w:rFonts w:ascii="Arial" w:eastAsia="Calibri" w:hAnsi="Arial" w:cs="Arial"/>
          <w:b/>
          <w:bCs/>
          <w:sz w:val="24"/>
          <w:szCs w:val="24"/>
        </w:rPr>
        <w:t xml:space="preserve"> </w:t>
      </w:r>
    </w:p>
    <w:p w:rsidR="0076320C" w:rsidRPr="0076320C" w:rsidRDefault="00D7025E" w:rsidP="0076320C">
      <w:pPr>
        <w:spacing w:after="0" w:line="360" w:lineRule="auto"/>
        <w:jc w:val="both"/>
        <w:rPr>
          <w:rFonts w:ascii="Arial" w:eastAsia="Calibri" w:hAnsi="Arial" w:cs="Arial"/>
          <w:b/>
          <w:bCs/>
          <w:sz w:val="24"/>
          <w:szCs w:val="24"/>
        </w:rPr>
      </w:pPr>
      <w:r>
        <w:rPr>
          <w:rFonts w:ascii="Arial" w:eastAsia="Calibri" w:hAnsi="Arial" w:cs="Arial"/>
          <w:bCs/>
          <w:sz w:val="24"/>
          <w:szCs w:val="24"/>
        </w:rPr>
        <w:pict>
          <v:rect id="_x0000_i1026" style="width:0;height:1.5pt" o:hralign="center" o:hrstd="t" o:hr="t" fillcolor="#a0a0a0" stroked="f"/>
        </w:pict>
      </w:r>
    </w:p>
    <w:p w:rsidR="0076320C" w:rsidRDefault="0076320C" w:rsidP="0076320C">
      <w:pPr>
        <w:spacing w:after="0" w:line="360" w:lineRule="auto"/>
        <w:ind w:left="576" w:hanging="576"/>
        <w:jc w:val="both"/>
        <w:rPr>
          <w:rFonts w:ascii="Arial" w:eastAsia="Calibri" w:hAnsi="Arial" w:cs="Arial"/>
          <w:sz w:val="24"/>
          <w:szCs w:val="24"/>
        </w:rPr>
      </w:pPr>
      <w:r w:rsidRPr="0076320C">
        <w:rPr>
          <w:rFonts w:ascii="Arial" w:eastAsia="Calibri" w:hAnsi="Arial" w:cs="Arial"/>
          <w:sz w:val="24"/>
          <w:szCs w:val="24"/>
        </w:rPr>
        <w:t>1.</w:t>
      </w:r>
      <w:r>
        <w:rPr>
          <w:rFonts w:ascii="Arial" w:eastAsia="Calibri" w:hAnsi="Arial" w:cs="Arial"/>
          <w:sz w:val="24"/>
          <w:szCs w:val="24"/>
        </w:rPr>
        <w:tab/>
        <w:t xml:space="preserve">The bail </w:t>
      </w:r>
      <w:r w:rsidR="0083596B">
        <w:rPr>
          <w:rFonts w:ascii="Arial" w:eastAsia="Calibri" w:hAnsi="Arial" w:cs="Arial"/>
          <w:sz w:val="24"/>
          <w:szCs w:val="24"/>
        </w:rPr>
        <w:t>application is refused and the A</w:t>
      </w:r>
      <w:r>
        <w:rPr>
          <w:rFonts w:ascii="Arial" w:eastAsia="Calibri" w:hAnsi="Arial" w:cs="Arial"/>
          <w:sz w:val="24"/>
          <w:szCs w:val="24"/>
        </w:rPr>
        <w:t>pplicant is remanded in custody pending his trial.</w:t>
      </w:r>
    </w:p>
    <w:p w:rsidR="0076320C" w:rsidRPr="0076320C" w:rsidRDefault="0076320C" w:rsidP="0076320C">
      <w:pPr>
        <w:spacing w:after="0" w:line="360" w:lineRule="auto"/>
        <w:ind w:left="576" w:hanging="576"/>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 xml:space="preserve">The matter is postponed to </w:t>
      </w:r>
      <w:r w:rsidRPr="0076320C">
        <w:rPr>
          <w:rFonts w:ascii="Arial" w:eastAsia="Calibri" w:hAnsi="Arial" w:cs="Arial"/>
          <w:b/>
          <w:sz w:val="24"/>
          <w:szCs w:val="24"/>
        </w:rPr>
        <w:t>23 March 2017</w:t>
      </w:r>
      <w:r>
        <w:rPr>
          <w:rFonts w:ascii="Arial" w:eastAsia="Calibri" w:hAnsi="Arial" w:cs="Arial"/>
          <w:sz w:val="24"/>
          <w:szCs w:val="24"/>
        </w:rPr>
        <w:t xml:space="preserve"> at </w:t>
      </w:r>
      <w:r w:rsidRPr="0076320C">
        <w:rPr>
          <w:rFonts w:ascii="Arial" w:eastAsia="Calibri" w:hAnsi="Arial" w:cs="Arial"/>
          <w:b/>
          <w:sz w:val="24"/>
          <w:szCs w:val="24"/>
        </w:rPr>
        <w:t>09:00</w:t>
      </w:r>
      <w:r>
        <w:rPr>
          <w:rFonts w:ascii="Arial" w:eastAsia="Calibri" w:hAnsi="Arial" w:cs="Arial"/>
          <w:sz w:val="24"/>
          <w:szCs w:val="24"/>
        </w:rPr>
        <w:t xml:space="preserve"> for mentions roll before Liebenberg, J.</w:t>
      </w:r>
    </w:p>
    <w:p w:rsidR="0076320C" w:rsidRDefault="0076320C" w:rsidP="0076320C">
      <w:pPr>
        <w:spacing w:after="0" w:line="360" w:lineRule="auto"/>
        <w:jc w:val="both"/>
        <w:rPr>
          <w:rFonts w:ascii="Arial" w:eastAsia="Calibri" w:hAnsi="Arial" w:cs="Arial"/>
          <w:sz w:val="24"/>
          <w:szCs w:val="24"/>
        </w:rPr>
      </w:pPr>
    </w:p>
    <w:p w:rsidR="0076320C" w:rsidRPr="0076320C" w:rsidRDefault="00D7025E" w:rsidP="0076320C">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7" style="width:0;height:1.5pt" o:hralign="center" o:hrstd="t" o:hr="t" fillcolor="#a0a0a0" stroked="f"/>
        </w:pict>
      </w:r>
    </w:p>
    <w:p w:rsidR="0076320C" w:rsidRPr="0076320C" w:rsidRDefault="0076320C" w:rsidP="0076320C">
      <w:pPr>
        <w:spacing w:after="0" w:line="360" w:lineRule="auto"/>
        <w:ind w:left="1440" w:hanging="1440"/>
        <w:jc w:val="both"/>
        <w:rPr>
          <w:rFonts w:ascii="Arial" w:eastAsia="Calibri" w:hAnsi="Arial" w:cs="Arial"/>
          <w:b/>
          <w:i/>
          <w:sz w:val="24"/>
          <w:szCs w:val="24"/>
        </w:rPr>
      </w:pPr>
      <w:r w:rsidRPr="0076320C">
        <w:rPr>
          <w:rFonts w:ascii="Arial" w:eastAsia="Calibri" w:hAnsi="Arial" w:cs="Arial"/>
          <w:sz w:val="24"/>
          <w:szCs w:val="24"/>
        </w:rPr>
        <w:t>USIKU, AJ:</w:t>
      </w:r>
    </w:p>
    <w:p w:rsidR="0076320C" w:rsidRPr="0076320C" w:rsidRDefault="0076320C" w:rsidP="0076320C">
      <w:pPr>
        <w:spacing w:after="0" w:line="360" w:lineRule="auto"/>
        <w:jc w:val="both"/>
        <w:rPr>
          <w:rFonts w:ascii="Arial" w:eastAsia="Calibri" w:hAnsi="Arial" w:cs="Arial"/>
          <w:sz w:val="24"/>
          <w:szCs w:val="24"/>
        </w:rPr>
      </w:pPr>
    </w:p>
    <w:p w:rsidR="0076320C" w:rsidRPr="0076320C" w:rsidRDefault="0076320C" w:rsidP="0076320C">
      <w:pPr>
        <w:spacing w:after="0" w:line="360" w:lineRule="auto"/>
        <w:jc w:val="both"/>
        <w:rPr>
          <w:rFonts w:ascii="Arial" w:eastAsia="Calibri" w:hAnsi="Arial" w:cs="Arial"/>
          <w:b/>
          <w:sz w:val="24"/>
          <w:szCs w:val="24"/>
        </w:rPr>
      </w:pPr>
      <w:r w:rsidRPr="0076320C">
        <w:rPr>
          <w:rFonts w:ascii="Arial" w:eastAsia="Calibri" w:hAnsi="Arial" w:cs="Arial"/>
          <w:b/>
          <w:sz w:val="24"/>
          <w:szCs w:val="24"/>
        </w:rPr>
        <w:t xml:space="preserve">INTRODUCTION </w:t>
      </w:r>
    </w:p>
    <w:p w:rsidR="0076320C" w:rsidRPr="0076320C" w:rsidRDefault="0076320C" w:rsidP="0076320C">
      <w:pPr>
        <w:spacing w:after="0" w:line="360" w:lineRule="auto"/>
        <w:jc w:val="both"/>
        <w:rPr>
          <w:rFonts w:ascii="Arial" w:eastAsia="Calibri" w:hAnsi="Arial" w:cs="Arial"/>
          <w:sz w:val="24"/>
          <w:szCs w:val="24"/>
        </w:rPr>
      </w:pPr>
    </w:p>
    <w:p w:rsidR="0076320C" w:rsidRPr="0076320C" w:rsidRDefault="0076320C" w:rsidP="0076320C">
      <w:pPr>
        <w:spacing w:after="0" w:line="360" w:lineRule="auto"/>
        <w:jc w:val="both"/>
        <w:rPr>
          <w:rFonts w:ascii="Arial" w:eastAsia="Calibri" w:hAnsi="Arial" w:cs="Arial"/>
          <w:i/>
          <w:sz w:val="24"/>
          <w:szCs w:val="24"/>
        </w:rPr>
      </w:pPr>
      <w:r w:rsidRPr="0076320C">
        <w:rPr>
          <w:rFonts w:ascii="Arial" w:eastAsia="Calibri" w:hAnsi="Arial" w:cs="Arial"/>
          <w:sz w:val="24"/>
          <w:szCs w:val="24"/>
        </w:rPr>
        <w:t>[1]</w:t>
      </w:r>
      <w:r w:rsidRPr="0076320C">
        <w:rPr>
          <w:rFonts w:ascii="Arial" w:eastAsia="Calibri" w:hAnsi="Arial" w:cs="Arial"/>
          <w:sz w:val="24"/>
          <w:szCs w:val="24"/>
        </w:rPr>
        <w:tab/>
      </w:r>
      <w:r>
        <w:rPr>
          <w:rFonts w:ascii="Arial" w:eastAsia="Calibri" w:hAnsi="Arial" w:cs="Arial"/>
          <w:sz w:val="24"/>
          <w:szCs w:val="24"/>
        </w:rPr>
        <w:t xml:space="preserve">During the late night hours of Tuesday the 02 September 2014 or the early morning hours of Wednesday the 03 </w:t>
      </w:r>
      <w:r w:rsidR="007D4424">
        <w:rPr>
          <w:rFonts w:ascii="Arial" w:eastAsia="Calibri" w:hAnsi="Arial" w:cs="Arial"/>
          <w:sz w:val="24"/>
          <w:szCs w:val="24"/>
        </w:rPr>
        <w:t>September 2014, Bonaventura Jah</w:t>
      </w:r>
      <w:r>
        <w:rPr>
          <w:rFonts w:ascii="Arial" w:eastAsia="Calibri" w:hAnsi="Arial" w:cs="Arial"/>
          <w:sz w:val="24"/>
          <w:szCs w:val="24"/>
        </w:rPr>
        <w:t>s, an adult female, was attacked, raped and murdered, on her way home from Y2K Bar, at the village of Tses, Karas Region.  According to the postmortem report submitted during the bail hearing, the deceased died of suffocation, and that at the time of her death, she was about four months pregnant.</w:t>
      </w:r>
    </w:p>
    <w:p w:rsidR="0076320C" w:rsidRPr="0076320C" w:rsidRDefault="0076320C" w:rsidP="0076320C">
      <w:pPr>
        <w:spacing w:after="0" w:line="360" w:lineRule="auto"/>
        <w:jc w:val="both"/>
        <w:rPr>
          <w:rFonts w:ascii="Arial" w:eastAsia="Calibri" w:hAnsi="Arial" w:cs="Arial"/>
          <w:sz w:val="24"/>
          <w:szCs w:val="24"/>
        </w:rPr>
      </w:pPr>
    </w:p>
    <w:p w:rsidR="00ED0A17" w:rsidRDefault="0076320C" w:rsidP="0076320C">
      <w:pPr>
        <w:spacing w:after="0" w:line="360" w:lineRule="auto"/>
        <w:ind w:left="720" w:hanging="720"/>
        <w:jc w:val="both"/>
        <w:rPr>
          <w:rFonts w:ascii="Arial" w:eastAsia="Times New Roman" w:hAnsi="Arial" w:cs="Arial"/>
          <w:sz w:val="24"/>
          <w:szCs w:val="24"/>
          <w:lang w:val="en-ZA" w:eastAsia="en-ZA"/>
        </w:rPr>
      </w:pPr>
      <w:r w:rsidRPr="0076320C">
        <w:rPr>
          <w:rFonts w:ascii="Arial" w:eastAsia="Times New Roman" w:hAnsi="Arial" w:cs="Arial"/>
          <w:sz w:val="24"/>
          <w:szCs w:val="24"/>
          <w:lang w:val="en-ZA" w:eastAsia="en-ZA"/>
        </w:rPr>
        <w:t>[2]</w:t>
      </w:r>
      <w:r w:rsidRPr="0076320C">
        <w:rPr>
          <w:rFonts w:ascii="Arial" w:eastAsia="Times New Roman" w:hAnsi="Arial" w:cs="Arial"/>
          <w:sz w:val="24"/>
          <w:szCs w:val="24"/>
          <w:lang w:val="en-ZA" w:eastAsia="en-ZA"/>
        </w:rPr>
        <w:tab/>
      </w:r>
      <w:r>
        <w:rPr>
          <w:rFonts w:ascii="Arial" w:eastAsia="Times New Roman" w:hAnsi="Arial" w:cs="Arial"/>
          <w:sz w:val="24"/>
          <w:szCs w:val="24"/>
          <w:lang w:val="en-ZA" w:eastAsia="en-ZA"/>
        </w:rPr>
        <w:t>The Applicant was arrested and detain</w:t>
      </w:r>
      <w:r w:rsidR="00ED0A17">
        <w:rPr>
          <w:rFonts w:ascii="Arial" w:eastAsia="Times New Roman" w:hAnsi="Arial" w:cs="Arial"/>
          <w:sz w:val="24"/>
          <w:szCs w:val="24"/>
          <w:lang w:val="en-ZA" w:eastAsia="en-ZA"/>
        </w:rPr>
        <w:t>ed on 03 September 2014 and was</w:t>
      </w:r>
    </w:p>
    <w:p w:rsidR="0076320C" w:rsidRDefault="0076320C" w:rsidP="0076320C">
      <w:pPr>
        <w:spacing w:after="0" w:line="360" w:lineRule="auto"/>
        <w:ind w:left="720" w:hanging="72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subsequently charged with the following counts</w:t>
      </w:r>
      <w:r w:rsidR="006F264F">
        <w:rPr>
          <w:rFonts w:ascii="Arial" w:eastAsia="Times New Roman" w:hAnsi="Arial" w:cs="Arial"/>
          <w:sz w:val="24"/>
          <w:szCs w:val="24"/>
          <w:lang w:val="en-ZA" w:eastAsia="en-ZA"/>
        </w:rPr>
        <w:t>:</w:t>
      </w:r>
    </w:p>
    <w:p w:rsidR="00B04945" w:rsidRDefault="00B04945" w:rsidP="00B04945">
      <w:pPr>
        <w:spacing w:after="0" w:line="360" w:lineRule="auto"/>
        <w:jc w:val="both"/>
        <w:rPr>
          <w:rFonts w:ascii="Arial" w:eastAsia="Times New Roman" w:hAnsi="Arial" w:cs="Arial"/>
          <w:sz w:val="24"/>
          <w:szCs w:val="24"/>
          <w:lang w:val="en-ZA" w:eastAsia="en-ZA"/>
        </w:rPr>
      </w:pPr>
    </w:p>
    <w:p w:rsidR="0076320C" w:rsidRDefault="0076320C" w:rsidP="0076320C">
      <w:pPr>
        <w:spacing w:after="0" w:line="360" w:lineRule="auto"/>
        <w:ind w:left="720" w:hanging="72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(a) Count 1:  Murder</w:t>
      </w:r>
      <w:r w:rsidR="00B04945">
        <w:rPr>
          <w:rFonts w:ascii="Arial" w:eastAsia="Times New Roman" w:hAnsi="Arial" w:cs="Arial"/>
          <w:sz w:val="24"/>
          <w:szCs w:val="24"/>
          <w:lang w:val="en-ZA" w:eastAsia="en-ZA"/>
        </w:rPr>
        <w:t>,</w:t>
      </w:r>
    </w:p>
    <w:p w:rsidR="0076320C" w:rsidRDefault="0076320C" w:rsidP="0076320C">
      <w:pPr>
        <w:spacing w:after="0" w:line="360" w:lineRule="auto"/>
        <w:ind w:left="720" w:hanging="72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(b) Count 2:  Rape, (in terms of the C</w:t>
      </w:r>
      <w:r w:rsidR="006F264F">
        <w:rPr>
          <w:rFonts w:ascii="Arial" w:eastAsia="Times New Roman" w:hAnsi="Arial" w:cs="Arial"/>
          <w:sz w:val="24"/>
          <w:szCs w:val="24"/>
          <w:lang w:val="en-ZA" w:eastAsia="en-ZA"/>
        </w:rPr>
        <w:t>ombating of Rape Act 8 of 2000)</w:t>
      </w:r>
      <w:r w:rsidR="00B04945">
        <w:rPr>
          <w:rFonts w:ascii="Arial" w:eastAsia="Times New Roman" w:hAnsi="Arial" w:cs="Arial"/>
          <w:sz w:val="24"/>
          <w:szCs w:val="24"/>
          <w:lang w:val="en-ZA" w:eastAsia="en-ZA"/>
        </w:rPr>
        <w:t>,</w:t>
      </w:r>
    </w:p>
    <w:p w:rsidR="0076320C" w:rsidRDefault="0076320C" w:rsidP="0076320C">
      <w:pPr>
        <w:spacing w:after="0" w:line="36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(c) Count 3:  Defeating or obstructing or attempting to defeat or</w:t>
      </w:r>
      <w:r w:rsidR="00B04945">
        <w:rPr>
          <w:rFonts w:ascii="Arial" w:eastAsia="Times New Roman" w:hAnsi="Arial" w:cs="Arial"/>
          <w:sz w:val="24"/>
          <w:szCs w:val="24"/>
          <w:lang w:val="en-ZA" w:eastAsia="en-ZA"/>
        </w:rPr>
        <w:t xml:space="preserve"> obstruct the course of justice,</w:t>
      </w:r>
    </w:p>
    <w:p w:rsidR="0076320C" w:rsidRDefault="0076320C" w:rsidP="0076320C">
      <w:pPr>
        <w:spacing w:after="0" w:line="36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lastRenderedPageBreak/>
        <w:t xml:space="preserve">(d) Count 4:  Assault by threat, read with the provisions of the Combating of </w:t>
      </w:r>
      <w:r w:rsidR="00B04945">
        <w:rPr>
          <w:rFonts w:ascii="Arial" w:eastAsia="Times New Roman" w:hAnsi="Arial" w:cs="Arial"/>
          <w:sz w:val="24"/>
          <w:szCs w:val="24"/>
          <w:lang w:val="en-ZA" w:eastAsia="en-ZA"/>
        </w:rPr>
        <w:t>Domestic Violence Act 4 of 2003, and</w:t>
      </w:r>
    </w:p>
    <w:p w:rsidR="0076320C" w:rsidRDefault="0076320C" w:rsidP="0076320C">
      <w:pPr>
        <w:spacing w:after="0" w:line="36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(e) Count 5:</w:t>
      </w:r>
      <w:r>
        <w:rPr>
          <w:rFonts w:ascii="Arial" w:eastAsia="Times New Roman" w:hAnsi="Arial" w:cs="Arial"/>
          <w:sz w:val="24"/>
          <w:szCs w:val="24"/>
          <w:lang w:val="en-ZA" w:eastAsia="en-ZA"/>
        </w:rPr>
        <w:tab/>
      </w:r>
      <w:r w:rsidR="009416B0">
        <w:rPr>
          <w:rFonts w:ascii="Arial" w:eastAsia="Times New Roman" w:hAnsi="Arial" w:cs="Arial"/>
          <w:sz w:val="24"/>
          <w:szCs w:val="24"/>
          <w:lang w:val="en-ZA" w:eastAsia="en-ZA"/>
        </w:rPr>
        <w:t>Attempted murder</w:t>
      </w:r>
      <w:r w:rsidR="00603814">
        <w:rPr>
          <w:rFonts w:ascii="Arial" w:eastAsia="Times New Roman" w:hAnsi="Arial" w:cs="Arial"/>
          <w:sz w:val="24"/>
          <w:szCs w:val="24"/>
          <w:lang w:val="en-ZA" w:eastAsia="en-ZA"/>
        </w:rPr>
        <w:t>.</w:t>
      </w:r>
      <w:r w:rsidR="009416B0">
        <w:rPr>
          <w:rFonts w:ascii="Arial" w:eastAsia="Times New Roman" w:hAnsi="Arial" w:cs="Arial"/>
          <w:sz w:val="24"/>
          <w:szCs w:val="24"/>
          <w:lang w:val="en-ZA" w:eastAsia="en-ZA"/>
        </w:rPr>
        <w:t xml:space="preserve"> </w:t>
      </w:r>
    </w:p>
    <w:p w:rsidR="0076320C" w:rsidRPr="0076320C" w:rsidRDefault="0076320C" w:rsidP="0076320C">
      <w:pPr>
        <w:spacing w:after="0" w:line="360" w:lineRule="auto"/>
        <w:jc w:val="both"/>
        <w:rPr>
          <w:rFonts w:ascii="Arial" w:eastAsia="Times New Roman" w:hAnsi="Arial" w:cs="Arial"/>
          <w:sz w:val="24"/>
          <w:szCs w:val="24"/>
          <w:lang w:val="en-ZA" w:eastAsia="en-ZA"/>
        </w:rPr>
      </w:pPr>
    </w:p>
    <w:p w:rsidR="0076320C" w:rsidRP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[3]</w:t>
      </w:r>
      <w:r w:rsidRPr="0076320C">
        <w:rPr>
          <w:rFonts w:ascii="Arial" w:eastAsia="Calibri" w:hAnsi="Arial" w:cs="Arial"/>
          <w:sz w:val="24"/>
          <w:szCs w:val="24"/>
        </w:rPr>
        <w:tab/>
      </w:r>
      <w:r w:rsidR="009416B0">
        <w:rPr>
          <w:rFonts w:ascii="Arial" w:eastAsia="Calibri" w:hAnsi="Arial" w:cs="Arial"/>
          <w:sz w:val="24"/>
          <w:szCs w:val="24"/>
        </w:rPr>
        <w:t>His case was referred to pre-trial conference for 18 August 2016 before this court, and the matter is presently on pre-trial mentions roll, in anticipation for trial.  Full disclosure has been made by the Respondent, however, the Applicant is still to file his pre-trial reply</w:t>
      </w:r>
      <w:r w:rsidR="00B04945">
        <w:rPr>
          <w:rFonts w:ascii="Arial" w:eastAsia="Calibri" w:hAnsi="Arial" w:cs="Arial"/>
          <w:sz w:val="24"/>
          <w:szCs w:val="24"/>
        </w:rPr>
        <w:t xml:space="preserve"> to the Respondent’s pre-trial m</w:t>
      </w:r>
      <w:r w:rsidR="009416B0">
        <w:rPr>
          <w:rFonts w:ascii="Arial" w:eastAsia="Calibri" w:hAnsi="Arial" w:cs="Arial"/>
          <w:sz w:val="24"/>
          <w:szCs w:val="24"/>
        </w:rPr>
        <w:t>emorandum.  The matter is presently adjourned to 23 March 2017 for that purpose.</w:t>
      </w:r>
    </w:p>
    <w:p w:rsidR="0076320C" w:rsidRPr="0076320C" w:rsidRDefault="0076320C" w:rsidP="0076320C">
      <w:pPr>
        <w:spacing w:after="0" w:line="360" w:lineRule="auto"/>
        <w:jc w:val="both"/>
        <w:rPr>
          <w:rFonts w:ascii="Arial" w:eastAsia="Calibri" w:hAnsi="Arial" w:cs="Arial"/>
          <w:sz w:val="24"/>
          <w:szCs w:val="24"/>
        </w:rPr>
      </w:pPr>
    </w:p>
    <w:p w:rsidR="0076320C" w:rsidRDefault="0076320C" w:rsidP="009416B0">
      <w:pPr>
        <w:spacing w:after="0" w:line="360" w:lineRule="auto"/>
        <w:jc w:val="both"/>
        <w:rPr>
          <w:rFonts w:ascii="Arial" w:eastAsia="Calibri" w:hAnsi="Arial" w:cs="Arial"/>
          <w:sz w:val="24"/>
          <w:szCs w:val="24"/>
        </w:rPr>
      </w:pPr>
      <w:r w:rsidRPr="0076320C">
        <w:rPr>
          <w:rFonts w:ascii="Arial" w:eastAsia="Calibri" w:hAnsi="Arial" w:cs="Arial"/>
          <w:sz w:val="24"/>
          <w:szCs w:val="24"/>
        </w:rPr>
        <w:t>[4]</w:t>
      </w:r>
      <w:r w:rsidRPr="0076320C">
        <w:rPr>
          <w:rFonts w:ascii="Arial" w:eastAsia="Calibri" w:hAnsi="Arial" w:cs="Arial"/>
          <w:sz w:val="24"/>
          <w:szCs w:val="24"/>
        </w:rPr>
        <w:tab/>
      </w:r>
      <w:r w:rsidR="009416B0">
        <w:rPr>
          <w:rFonts w:ascii="Arial" w:eastAsia="Calibri" w:hAnsi="Arial" w:cs="Arial"/>
          <w:sz w:val="24"/>
          <w:szCs w:val="24"/>
        </w:rPr>
        <w:t xml:space="preserve">In the meantime the Applicant launched this bail application on 3 March 2017. The Respondent opposes the bail </w:t>
      </w:r>
      <w:r w:rsidR="00E615DC">
        <w:rPr>
          <w:rFonts w:ascii="Arial" w:eastAsia="Calibri" w:hAnsi="Arial" w:cs="Arial"/>
          <w:sz w:val="24"/>
          <w:szCs w:val="24"/>
        </w:rPr>
        <w:t>application on the grounds that:</w:t>
      </w:r>
    </w:p>
    <w:p w:rsidR="009416B0" w:rsidRDefault="009416B0" w:rsidP="009416B0">
      <w:pPr>
        <w:spacing w:after="0" w:line="360" w:lineRule="auto"/>
        <w:jc w:val="both"/>
        <w:rPr>
          <w:rFonts w:ascii="Arial" w:eastAsia="Calibri" w:hAnsi="Arial" w:cs="Arial"/>
          <w:sz w:val="24"/>
          <w:szCs w:val="24"/>
        </w:rPr>
      </w:pPr>
    </w:p>
    <w:p w:rsidR="009416B0" w:rsidRDefault="009416B0" w:rsidP="009416B0">
      <w:pPr>
        <w:spacing w:after="0" w:line="360" w:lineRule="auto"/>
        <w:jc w:val="both"/>
        <w:rPr>
          <w:rFonts w:ascii="Arial" w:eastAsia="Calibri" w:hAnsi="Arial" w:cs="Arial"/>
          <w:sz w:val="24"/>
          <w:szCs w:val="24"/>
        </w:rPr>
      </w:pPr>
      <w:r>
        <w:rPr>
          <w:rFonts w:ascii="Arial" w:eastAsia="Calibri" w:hAnsi="Arial" w:cs="Arial"/>
          <w:sz w:val="24"/>
          <w:szCs w:val="24"/>
        </w:rPr>
        <w:t>(a)  the charges with which the Applicant is charged are serious and the Respondent has a strong prima facie case against the Ap</w:t>
      </w:r>
      <w:r w:rsidR="006F264F">
        <w:rPr>
          <w:rFonts w:ascii="Arial" w:eastAsia="Calibri" w:hAnsi="Arial" w:cs="Arial"/>
          <w:sz w:val="24"/>
          <w:szCs w:val="24"/>
        </w:rPr>
        <w:t>plicant,</w:t>
      </w:r>
    </w:p>
    <w:p w:rsidR="009416B0" w:rsidRDefault="009416B0" w:rsidP="009416B0">
      <w:pPr>
        <w:spacing w:after="0" w:line="360" w:lineRule="auto"/>
        <w:jc w:val="both"/>
        <w:rPr>
          <w:rFonts w:ascii="Arial" w:eastAsia="Calibri" w:hAnsi="Arial" w:cs="Arial"/>
          <w:sz w:val="24"/>
          <w:szCs w:val="24"/>
        </w:rPr>
      </w:pPr>
      <w:r>
        <w:rPr>
          <w:rFonts w:ascii="Arial" w:eastAsia="Calibri" w:hAnsi="Arial" w:cs="Arial"/>
          <w:sz w:val="24"/>
          <w:szCs w:val="24"/>
        </w:rPr>
        <w:t>(b) there is risk of abs</w:t>
      </w:r>
      <w:r w:rsidR="006F264F">
        <w:rPr>
          <w:rFonts w:ascii="Arial" w:eastAsia="Calibri" w:hAnsi="Arial" w:cs="Arial"/>
          <w:sz w:val="24"/>
          <w:szCs w:val="24"/>
        </w:rPr>
        <w:t>con</w:t>
      </w:r>
      <w:r>
        <w:rPr>
          <w:rFonts w:ascii="Arial" w:eastAsia="Calibri" w:hAnsi="Arial" w:cs="Arial"/>
          <w:sz w:val="24"/>
          <w:szCs w:val="24"/>
        </w:rPr>
        <w:t>dment on the part of</w:t>
      </w:r>
      <w:r w:rsidR="006F264F">
        <w:rPr>
          <w:rFonts w:ascii="Arial" w:eastAsia="Calibri" w:hAnsi="Arial" w:cs="Arial"/>
          <w:sz w:val="24"/>
          <w:szCs w:val="24"/>
        </w:rPr>
        <w:t xml:space="preserve"> Applicant if released on bail,</w:t>
      </w:r>
    </w:p>
    <w:p w:rsidR="009416B0" w:rsidRDefault="009416B0" w:rsidP="009416B0">
      <w:pPr>
        <w:spacing w:after="0" w:line="360" w:lineRule="auto"/>
        <w:jc w:val="both"/>
        <w:rPr>
          <w:rFonts w:ascii="Arial" w:eastAsia="Calibri" w:hAnsi="Arial" w:cs="Arial"/>
          <w:sz w:val="24"/>
          <w:szCs w:val="24"/>
        </w:rPr>
      </w:pPr>
      <w:r>
        <w:rPr>
          <w:rFonts w:ascii="Arial" w:eastAsia="Calibri" w:hAnsi="Arial" w:cs="Arial"/>
          <w:sz w:val="24"/>
          <w:szCs w:val="24"/>
        </w:rPr>
        <w:t xml:space="preserve">(c) it is not in the interest of the public or the administration of justice that the Applicant be released on bail pending finalization </w:t>
      </w:r>
      <w:r w:rsidR="006F264F">
        <w:rPr>
          <w:rFonts w:ascii="Arial" w:eastAsia="Calibri" w:hAnsi="Arial" w:cs="Arial"/>
          <w:sz w:val="24"/>
          <w:szCs w:val="24"/>
        </w:rPr>
        <w:t>of his trial,</w:t>
      </w:r>
      <w:r w:rsidR="006E5DAC">
        <w:rPr>
          <w:rFonts w:ascii="Arial" w:eastAsia="Calibri" w:hAnsi="Arial" w:cs="Arial"/>
          <w:sz w:val="24"/>
          <w:szCs w:val="24"/>
        </w:rPr>
        <w:t xml:space="preserve"> and</w:t>
      </w:r>
    </w:p>
    <w:p w:rsidR="009416B0" w:rsidRPr="0076320C" w:rsidRDefault="009416B0" w:rsidP="009416B0">
      <w:pPr>
        <w:spacing w:after="0" w:line="360" w:lineRule="auto"/>
        <w:jc w:val="both"/>
        <w:rPr>
          <w:rFonts w:ascii="Arial" w:eastAsia="Calibri" w:hAnsi="Arial" w:cs="Arial"/>
          <w:sz w:val="24"/>
          <w:szCs w:val="24"/>
        </w:rPr>
      </w:pPr>
      <w:r>
        <w:rPr>
          <w:rFonts w:ascii="Arial" w:eastAsia="Calibri" w:hAnsi="Arial" w:cs="Arial"/>
          <w:sz w:val="24"/>
          <w:szCs w:val="24"/>
        </w:rPr>
        <w:t>(d) the Respondent fears for the safety of some of its witnesses, should the Applicant be released on bail.</w:t>
      </w:r>
    </w:p>
    <w:p w:rsidR="0076320C" w:rsidRPr="00B939AE" w:rsidRDefault="0076320C" w:rsidP="0076320C">
      <w:pPr>
        <w:spacing w:after="0" w:line="360" w:lineRule="auto"/>
        <w:jc w:val="both"/>
        <w:rPr>
          <w:rFonts w:ascii="Arial" w:eastAsia="Calibri" w:hAnsi="Arial" w:cs="Arial"/>
          <w:b/>
          <w:sz w:val="24"/>
          <w:szCs w:val="24"/>
        </w:rPr>
      </w:pPr>
    </w:p>
    <w:p w:rsidR="009416B0" w:rsidRPr="00B939AE" w:rsidRDefault="00B939AE" w:rsidP="0076320C">
      <w:pPr>
        <w:spacing w:after="0" w:line="360" w:lineRule="auto"/>
        <w:jc w:val="both"/>
        <w:rPr>
          <w:rFonts w:ascii="Arial" w:eastAsia="Calibri" w:hAnsi="Arial" w:cs="Arial"/>
          <w:b/>
          <w:sz w:val="24"/>
          <w:szCs w:val="24"/>
        </w:rPr>
      </w:pPr>
      <w:r w:rsidRPr="00B939AE">
        <w:rPr>
          <w:rFonts w:ascii="Arial" w:eastAsia="Calibri" w:hAnsi="Arial" w:cs="Arial"/>
          <w:b/>
          <w:sz w:val="24"/>
          <w:szCs w:val="24"/>
        </w:rPr>
        <w:t>THE APPLICA</w:t>
      </w:r>
      <w:r w:rsidR="00E615DC">
        <w:rPr>
          <w:rFonts w:ascii="Arial" w:eastAsia="Calibri" w:hAnsi="Arial" w:cs="Arial"/>
          <w:b/>
          <w:sz w:val="24"/>
          <w:szCs w:val="24"/>
        </w:rPr>
        <w:t>TION</w:t>
      </w:r>
    </w:p>
    <w:p w:rsidR="00B939AE" w:rsidRPr="0076320C" w:rsidRDefault="00B939AE" w:rsidP="0076320C">
      <w:pPr>
        <w:spacing w:after="0" w:line="360" w:lineRule="auto"/>
        <w:jc w:val="both"/>
        <w:rPr>
          <w:rFonts w:ascii="Arial" w:eastAsia="Calibri" w:hAnsi="Arial" w:cs="Arial"/>
          <w:sz w:val="24"/>
          <w:szCs w:val="24"/>
        </w:rPr>
      </w:pPr>
    </w:p>
    <w:p w:rsidR="0076320C" w:rsidRP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[5]</w:t>
      </w:r>
      <w:r w:rsidRPr="0076320C">
        <w:rPr>
          <w:rFonts w:ascii="Arial" w:eastAsia="Calibri" w:hAnsi="Arial" w:cs="Arial"/>
          <w:sz w:val="24"/>
          <w:szCs w:val="24"/>
        </w:rPr>
        <w:tab/>
      </w:r>
      <w:r w:rsidR="009416B0">
        <w:rPr>
          <w:rFonts w:ascii="Arial" w:eastAsia="Calibri" w:hAnsi="Arial" w:cs="Arial"/>
          <w:sz w:val="24"/>
          <w:szCs w:val="24"/>
        </w:rPr>
        <w:t xml:space="preserve">In </w:t>
      </w:r>
      <w:r w:rsidR="00B939AE">
        <w:rPr>
          <w:rFonts w:ascii="Arial" w:eastAsia="Calibri" w:hAnsi="Arial" w:cs="Arial"/>
          <w:sz w:val="24"/>
          <w:szCs w:val="24"/>
        </w:rPr>
        <w:t>support of his application, the Applicant testified that he is 41 years old, male, unmarried Namibian. Prior to his arrest, he lived at Erf No. 1554, in the village of Tses, Karas Region.</w:t>
      </w:r>
    </w:p>
    <w:p w:rsidR="0076320C" w:rsidRPr="0076320C" w:rsidRDefault="0076320C" w:rsidP="0076320C">
      <w:pPr>
        <w:spacing w:after="0" w:line="360" w:lineRule="auto"/>
        <w:jc w:val="both"/>
        <w:rPr>
          <w:rFonts w:ascii="Arial" w:eastAsia="Calibri" w:hAnsi="Arial" w:cs="Arial"/>
          <w:sz w:val="24"/>
          <w:szCs w:val="24"/>
        </w:rPr>
      </w:pPr>
    </w:p>
    <w:p w:rsidR="0076320C" w:rsidRP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[6]</w:t>
      </w:r>
      <w:r w:rsidRPr="0076320C">
        <w:rPr>
          <w:rFonts w:ascii="Arial" w:eastAsia="Calibri" w:hAnsi="Arial" w:cs="Arial"/>
          <w:sz w:val="24"/>
          <w:szCs w:val="24"/>
        </w:rPr>
        <w:tab/>
      </w:r>
      <w:r w:rsidR="00B939AE">
        <w:rPr>
          <w:rFonts w:ascii="Arial" w:eastAsia="Calibri" w:hAnsi="Arial" w:cs="Arial"/>
          <w:sz w:val="24"/>
          <w:szCs w:val="24"/>
        </w:rPr>
        <w:t>He has now been in custody for about two years and seven months, since his arrest and detention on the 3 September 2014, awaiting trial.</w:t>
      </w:r>
    </w:p>
    <w:p w:rsidR="0076320C" w:rsidRPr="0076320C" w:rsidRDefault="0076320C" w:rsidP="0076320C">
      <w:pPr>
        <w:spacing w:after="0" w:line="360" w:lineRule="auto"/>
        <w:jc w:val="both"/>
        <w:rPr>
          <w:rFonts w:ascii="Arial" w:eastAsia="Calibri" w:hAnsi="Arial" w:cs="Arial"/>
          <w:sz w:val="24"/>
          <w:szCs w:val="24"/>
        </w:rPr>
      </w:pPr>
    </w:p>
    <w:p w:rsidR="0076320C" w:rsidRP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[7]</w:t>
      </w:r>
      <w:r w:rsidRPr="0076320C">
        <w:rPr>
          <w:rFonts w:ascii="Arial" w:eastAsia="Calibri" w:hAnsi="Arial" w:cs="Arial"/>
          <w:sz w:val="24"/>
          <w:szCs w:val="24"/>
        </w:rPr>
        <w:tab/>
      </w:r>
      <w:r w:rsidR="00B939AE">
        <w:rPr>
          <w:rFonts w:ascii="Arial" w:eastAsia="Calibri" w:hAnsi="Arial" w:cs="Arial"/>
          <w:sz w:val="24"/>
          <w:szCs w:val="24"/>
        </w:rPr>
        <w:t>The Applicant has two twin-boys aged five years old, and the mo</w:t>
      </w:r>
      <w:r w:rsidR="00181283">
        <w:rPr>
          <w:rFonts w:ascii="Arial" w:eastAsia="Calibri" w:hAnsi="Arial" w:cs="Arial"/>
          <w:sz w:val="24"/>
          <w:szCs w:val="24"/>
        </w:rPr>
        <w:t>ther of the twin-boys is Anna-</w:t>
      </w:r>
      <w:r w:rsidR="00B939AE">
        <w:rPr>
          <w:rFonts w:ascii="Arial" w:eastAsia="Calibri" w:hAnsi="Arial" w:cs="Arial"/>
          <w:sz w:val="24"/>
          <w:szCs w:val="24"/>
        </w:rPr>
        <w:t xml:space="preserve">Marie </w:t>
      </w:r>
      <w:r w:rsidR="00872934">
        <w:rPr>
          <w:rFonts w:ascii="Arial" w:eastAsia="Calibri" w:hAnsi="Arial" w:cs="Arial"/>
          <w:sz w:val="24"/>
          <w:szCs w:val="24"/>
        </w:rPr>
        <w:t>Lin</w:t>
      </w:r>
      <w:r w:rsidR="00B939AE">
        <w:rPr>
          <w:rFonts w:ascii="Arial" w:eastAsia="Calibri" w:hAnsi="Arial" w:cs="Arial"/>
          <w:sz w:val="24"/>
          <w:szCs w:val="24"/>
        </w:rPr>
        <w:t>ks, wh</w:t>
      </w:r>
      <w:r w:rsidR="005B35FF">
        <w:rPr>
          <w:rFonts w:ascii="Arial" w:eastAsia="Calibri" w:hAnsi="Arial" w:cs="Arial"/>
          <w:sz w:val="24"/>
          <w:szCs w:val="24"/>
        </w:rPr>
        <w:t>o is the complainant in respect</w:t>
      </w:r>
      <w:r w:rsidR="00B939AE">
        <w:rPr>
          <w:rFonts w:ascii="Arial" w:eastAsia="Calibri" w:hAnsi="Arial" w:cs="Arial"/>
          <w:sz w:val="24"/>
          <w:szCs w:val="24"/>
        </w:rPr>
        <w:t xml:space="preserve"> of Count 4, and she is unemployed.  The children long to see and be with the Applicant, and he wishes to be released on bail to be with and support them</w:t>
      </w:r>
      <w:r w:rsidR="005B35FF">
        <w:rPr>
          <w:rFonts w:ascii="Arial" w:eastAsia="Calibri" w:hAnsi="Arial" w:cs="Arial"/>
          <w:sz w:val="24"/>
          <w:szCs w:val="24"/>
        </w:rPr>
        <w:t xml:space="preserve">.  Information at his </w:t>
      </w:r>
      <w:r w:rsidR="005B35FF">
        <w:rPr>
          <w:rFonts w:ascii="Arial" w:eastAsia="Calibri" w:hAnsi="Arial" w:cs="Arial"/>
          <w:sz w:val="24"/>
          <w:szCs w:val="24"/>
        </w:rPr>
        <w:lastRenderedPageBreak/>
        <w:t>disposal i</w:t>
      </w:r>
      <w:r w:rsidR="00B939AE">
        <w:rPr>
          <w:rFonts w:ascii="Arial" w:eastAsia="Calibri" w:hAnsi="Arial" w:cs="Arial"/>
          <w:sz w:val="24"/>
          <w:szCs w:val="24"/>
        </w:rPr>
        <w:t>s that the children are currently not well-being well-taken care of, as the mother drinks a lot.</w:t>
      </w:r>
    </w:p>
    <w:p w:rsidR="0076320C" w:rsidRPr="0076320C" w:rsidRDefault="0076320C" w:rsidP="0076320C">
      <w:pPr>
        <w:spacing w:after="0" w:line="360" w:lineRule="auto"/>
        <w:jc w:val="both"/>
        <w:rPr>
          <w:rFonts w:ascii="Arial" w:eastAsia="Calibri" w:hAnsi="Arial" w:cs="Arial"/>
          <w:sz w:val="24"/>
          <w:szCs w:val="24"/>
        </w:rPr>
      </w:pPr>
    </w:p>
    <w:p w:rsid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[8]</w:t>
      </w:r>
      <w:r w:rsidRPr="0076320C">
        <w:rPr>
          <w:rFonts w:ascii="Arial" w:eastAsia="Calibri" w:hAnsi="Arial" w:cs="Arial"/>
          <w:sz w:val="24"/>
          <w:szCs w:val="24"/>
        </w:rPr>
        <w:tab/>
      </w:r>
      <w:r w:rsidR="00482F7A">
        <w:rPr>
          <w:rFonts w:ascii="Arial" w:eastAsia="Calibri" w:hAnsi="Arial" w:cs="Arial"/>
          <w:sz w:val="24"/>
          <w:szCs w:val="24"/>
        </w:rPr>
        <w:t xml:space="preserve">Before his arrest, </w:t>
      </w:r>
      <w:r w:rsidR="00712884">
        <w:rPr>
          <w:rFonts w:ascii="Arial" w:eastAsia="Calibri" w:hAnsi="Arial" w:cs="Arial"/>
          <w:sz w:val="24"/>
          <w:szCs w:val="24"/>
        </w:rPr>
        <w:t>the Applicant was employed as a p</w:t>
      </w:r>
      <w:r w:rsidR="00482F7A">
        <w:rPr>
          <w:rFonts w:ascii="Arial" w:eastAsia="Calibri" w:hAnsi="Arial" w:cs="Arial"/>
          <w:sz w:val="24"/>
          <w:szCs w:val="24"/>
        </w:rPr>
        <w:t xml:space="preserve">lumber and used to financially support his children.  The children are presently being supported by their maternal grand-mother and the </w:t>
      </w:r>
      <w:r w:rsidR="00206A9F">
        <w:rPr>
          <w:rFonts w:ascii="Arial" w:eastAsia="Calibri" w:hAnsi="Arial" w:cs="Arial"/>
          <w:sz w:val="24"/>
          <w:szCs w:val="24"/>
        </w:rPr>
        <w:t>Applicant</w:t>
      </w:r>
      <w:r w:rsidR="00712884">
        <w:rPr>
          <w:rFonts w:ascii="Arial" w:eastAsia="Calibri" w:hAnsi="Arial" w:cs="Arial"/>
          <w:sz w:val="24"/>
          <w:szCs w:val="24"/>
        </w:rPr>
        <w:t>’</w:t>
      </w:r>
      <w:r w:rsidR="00482F7A">
        <w:rPr>
          <w:rFonts w:ascii="Arial" w:eastAsia="Calibri" w:hAnsi="Arial" w:cs="Arial"/>
          <w:sz w:val="24"/>
          <w:szCs w:val="24"/>
        </w:rPr>
        <w:t>s sister.</w:t>
      </w:r>
    </w:p>
    <w:p w:rsidR="00482F7A" w:rsidRPr="0076320C" w:rsidRDefault="00482F7A" w:rsidP="0076320C">
      <w:pPr>
        <w:spacing w:after="0" w:line="360" w:lineRule="auto"/>
        <w:jc w:val="both"/>
        <w:rPr>
          <w:rFonts w:ascii="Arial" w:eastAsia="Calibri" w:hAnsi="Arial" w:cs="Arial"/>
          <w:sz w:val="24"/>
          <w:szCs w:val="24"/>
        </w:rPr>
      </w:pPr>
    </w:p>
    <w:p w:rsidR="0076320C" w:rsidRP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[9]</w:t>
      </w:r>
      <w:r w:rsidRPr="0076320C">
        <w:rPr>
          <w:rFonts w:ascii="Arial" w:eastAsia="Calibri" w:hAnsi="Arial" w:cs="Arial"/>
          <w:sz w:val="24"/>
          <w:szCs w:val="24"/>
        </w:rPr>
        <w:tab/>
      </w:r>
      <w:r w:rsidR="00206A9F">
        <w:rPr>
          <w:rFonts w:ascii="Arial" w:eastAsia="Calibri" w:hAnsi="Arial" w:cs="Arial"/>
          <w:sz w:val="24"/>
          <w:szCs w:val="24"/>
        </w:rPr>
        <w:t>The Applicant has three sisters. Both of his parents are deceased. He has no relatives living in any foreign country</w:t>
      </w:r>
      <w:r w:rsidRPr="0076320C">
        <w:rPr>
          <w:rFonts w:ascii="Arial" w:eastAsia="Calibri" w:hAnsi="Arial" w:cs="Arial"/>
          <w:sz w:val="24"/>
          <w:szCs w:val="24"/>
        </w:rPr>
        <w:t>.</w:t>
      </w:r>
    </w:p>
    <w:p w:rsidR="0076320C" w:rsidRPr="0076320C" w:rsidRDefault="0076320C" w:rsidP="0076320C">
      <w:pPr>
        <w:spacing w:after="0" w:line="360" w:lineRule="auto"/>
        <w:jc w:val="both"/>
        <w:rPr>
          <w:rFonts w:ascii="Arial" w:eastAsia="Calibri" w:hAnsi="Arial" w:cs="Arial"/>
          <w:sz w:val="24"/>
          <w:szCs w:val="24"/>
        </w:rPr>
      </w:pPr>
    </w:p>
    <w:p w:rsidR="0076320C" w:rsidRP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[10]</w:t>
      </w:r>
      <w:r w:rsidRPr="0076320C">
        <w:rPr>
          <w:rFonts w:ascii="Arial" w:eastAsia="Calibri" w:hAnsi="Arial" w:cs="Arial"/>
          <w:sz w:val="24"/>
          <w:szCs w:val="24"/>
        </w:rPr>
        <w:tab/>
      </w:r>
      <w:r w:rsidR="00206A9F">
        <w:rPr>
          <w:rFonts w:ascii="Arial" w:eastAsia="Calibri" w:hAnsi="Arial" w:cs="Arial"/>
          <w:sz w:val="24"/>
          <w:szCs w:val="24"/>
        </w:rPr>
        <w:t>As far as his assets are concerned, he has Erf 1554 in Tses</w:t>
      </w:r>
      <w:r w:rsidR="00712884">
        <w:rPr>
          <w:rFonts w:ascii="Arial" w:eastAsia="Calibri" w:hAnsi="Arial" w:cs="Arial"/>
          <w:sz w:val="24"/>
          <w:szCs w:val="24"/>
        </w:rPr>
        <w:t>,</w:t>
      </w:r>
      <w:r w:rsidR="00206A9F">
        <w:rPr>
          <w:rFonts w:ascii="Arial" w:eastAsia="Calibri" w:hAnsi="Arial" w:cs="Arial"/>
          <w:sz w:val="24"/>
          <w:szCs w:val="24"/>
        </w:rPr>
        <w:t xml:space="preserve"> which he </w:t>
      </w:r>
      <w:r w:rsidR="00B66D97">
        <w:rPr>
          <w:rFonts w:ascii="Arial" w:eastAsia="Calibri" w:hAnsi="Arial" w:cs="Arial"/>
          <w:sz w:val="24"/>
          <w:szCs w:val="24"/>
        </w:rPr>
        <w:t>bought for N$ 112, upon which he built a shack value</w:t>
      </w:r>
      <w:r w:rsidR="00712884">
        <w:rPr>
          <w:rFonts w:ascii="Arial" w:eastAsia="Calibri" w:hAnsi="Arial" w:cs="Arial"/>
          <w:sz w:val="24"/>
          <w:szCs w:val="24"/>
        </w:rPr>
        <w:t>d</w:t>
      </w:r>
      <w:r w:rsidR="00836BB5">
        <w:rPr>
          <w:rFonts w:ascii="Arial" w:eastAsia="Calibri" w:hAnsi="Arial" w:cs="Arial"/>
          <w:sz w:val="24"/>
          <w:szCs w:val="24"/>
        </w:rPr>
        <w:t xml:space="preserve"> about N$ 600.00;</w:t>
      </w:r>
      <w:r w:rsidR="00B66D97">
        <w:rPr>
          <w:rFonts w:ascii="Arial" w:eastAsia="Calibri" w:hAnsi="Arial" w:cs="Arial"/>
          <w:sz w:val="24"/>
          <w:szCs w:val="24"/>
        </w:rPr>
        <w:t xml:space="preserve"> a bed, chairs and a cupboard</w:t>
      </w:r>
      <w:r w:rsidR="00712884">
        <w:rPr>
          <w:rFonts w:ascii="Arial" w:eastAsia="Calibri" w:hAnsi="Arial" w:cs="Arial"/>
          <w:sz w:val="24"/>
          <w:szCs w:val="24"/>
        </w:rPr>
        <w:t>,</w:t>
      </w:r>
      <w:r w:rsidR="00B66D97">
        <w:rPr>
          <w:rFonts w:ascii="Arial" w:eastAsia="Calibri" w:hAnsi="Arial" w:cs="Arial"/>
          <w:sz w:val="24"/>
          <w:szCs w:val="24"/>
        </w:rPr>
        <w:t xml:space="preserve"> valued about N$ 8000.00. He has left these belongings in the care of one of his sisters.</w:t>
      </w:r>
    </w:p>
    <w:p w:rsidR="0076320C" w:rsidRPr="0076320C" w:rsidRDefault="0076320C" w:rsidP="0076320C">
      <w:pPr>
        <w:spacing w:after="0" w:line="360" w:lineRule="auto"/>
        <w:jc w:val="both"/>
        <w:rPr>
          <w:rFonts w:ascii="Arial" w:eastAsia="Calibri" w:hAnsi="Arial" w:cs="Arial"/>
          <w:sz w:val="24"/>
          <w:szCs w:val="24"/>
        </w:rPr>
      </w:pPr>
    </w:p>
    <w:p w:rsidR="0076320C" w:rsidRPr="0076320C" w:rsidRDefault="00B66D97"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 xml:space="preserve"> </w:t>
      </w:r>
      <w:r w:rsidR="0076320C" w:rsidRPr="0076320C">
        <w:rPr>
          <w:rFonts w:ascii="Arial" w:eastAsia="Calibri" w:hAnsi="Arial" w:cs="Arial"/>
          <w:sz w:val="24"/>
          <w:szCs w:val="24"/>
        </w:rPr>
        <w:t>[11]</w:t>
      </w:r>
      <w:r w:rsidR="0076320C" w:rsidRPr="0076320C">
        <w:rPr>
          <w:rFonts w:ascii="Arial" w:eastAsia="Calibri" w:hAnsi="Arial" w:cs="Arial"/>
          <w:sz w:val="24"/>
          <w:szCs w:val="24"/>
        </w:rPr>
        <w:tab/>
      </w:r>
      <w:r>
        <w:rPr>
          <w:rFonts w:ascii="Arial" w:eastAsia="Calibri" w:hAnsi="Arial" w:cs="Arial"/>
          <w:sz w:val="24"/>
          <w:szCs w:val="24"/>
        </w:rPr>
        <w:t>He would be able to afford to pay a bail amount of not more than N$ 5000.00. One of his sisters, and two cousins would be able to contribute to raising the required bail amount</w:t>
      </w:r>
      <w:r w:rsidR="0076320C" w:rsidRPr="0076320C">
        <w:rPr>
          <w:rFonts w:ascii="Arial" w:eastAsia="Calibri" w:hAnsi="Arial" w:cs="Arial"/>
          <w:sz w:val="24"/>
          <w:szCs w:val="24"/>
        </w:rPr>
        <w:t>.</w:t>
      </w:r>
    </w:p>
    <w:p w:rsidR="0076320C" w:rsidRPr="0076320C" w:rsidRDefault="0076320C" w:rsidP="0076320C">
      <w:pPr>
        <w:spacing w:after="0" w:line="360" w:lineRule="auto"/>
        <w:jc w:val="both"/>
        <w:rPr>
          <w:rFonts w:ascii="Arial" w:eastAsia="Calibri" w:hAnsi="Arial" w:cs="Arial"/>
          <w:sz w:val="24"/>
          <w:szCs w:val="24"/>
        </w:rPr>
      </w:pPr>
    </w:p>
    <w:p w:rsidR="0076320C" w:rsidRP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[12]</w:t>
      </w:r>
      <w:r w:rsidRPr="0076320C">
        <w:rPr>
          <w:rFonts w:ascii="Arial" w:eastAsia="Calibri" w:hAnsi="Arial" w:cs="Arial"/>
          <w:sz w:val="24"/>
          <w:szCs w:val="24"/>
        </w:rPr>
        <w:tab/>
      </w:r>
      <w:r w:rsidR="00F07314">
        <w:rPr>
          <w:rFonts w:ascii="Arial" w:eastAsia="Calibri" w:hAnsi="Arial" w:cs="Arial"/>
          <w:sz w:val="24"/>
          <w:szCs w:val="24"/>
        </w:rPr>
        <w:t>If released on bail, the Applicant intends to live at Erf No. 1554, Tses but has an aunt in Windhoek, with who</w:t>
      </w:r>
      <w:r w:rsidR="00310DB4">
        <w:rPr>
          <w:rFonts w:ascii="Arial" w:eastAsia="Calibri" w:hAnsi="Arial" w:cs="Arial"/>
          <w:sz w:val="24"/>
          <w:szCs w:val="24"/>
        </w:rPr>
        <w:t>m</w:t>
      </w:r>
      <w:r w:rsidR="00F07314">
        <w:rPr>
          <w:rFonts w:ascii="Arial" w:eastAsia="Calibri" w:hAnsi="Arial" w:cs="Arial"/>
          <w:sz w:val="24"/>
          <w:szCs w:val="24"/>
        </w:rPr>
        <w:t xml:space="preserve"> he may live, should a condition be imposed that he should not live at Tses</w:t>
      </w:r>
      <w:r w:rsidRPr="0076320C">
        <w:rPr>
          <w:rFonts w:ascii="Arial" w:eastAsia="Calibri" w:hAnsi="Arial" w:cs="Arial"/>
          <w:sz w:val="24"/>
          <w:szCs w:val="24"/>
        </w:rPr>
        <w:t>.</w:t>
      </w:r>
    </w:p>
    <w:p w:rsidR="0076320C" w:rsidRPr="0076320C" w:rsidRDefault="0076320C" w:rsidP="0076320C">
      <w:pPr>
        <w:spacing w:after="0" w:line="360" w:lineRule="auto"/>
        <w:jc w:val="both"/>
        <w:rPr>
          <w:rFonts w:ascii="Arial" w:eastAsia="Calibri" w:hAnsi="Arial" w:cs="Arial"/>
          <w:sz w:val="24"/>
          <w:szCs w:val="24"/>
        </w:rPr>
      </w:pPr>
    </w:p>
    <w:p w:rsid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[13]</w:t>
      </w:r>
      <w:r w:rsidRPr="0076320C">
        <w:rPr>
          <w:rFonts w:ascii="Arial" w:eastAsia="Calibri" w:hAnsi="Arial" w:cs="Arial"/>
          <w:sz w:val="24"/>
          <w:szCs w:val="24"/>
        </w:rPr>
        <w:tab/>
      </w:r>
      <w:r w:rsidR="00787454">
        <w:rPr>
          <w:rFonts w:ascii="Arial" w:eastAsia="Calibri" w:hAnsi="Arial" w:cs="Arial"/>
          <w:sz w:val="24"/>
          <w:szCs w:val="24"/>
        </w:rPr>
        <w:t>If released on bail, the Applicant would attend his trial</w:t>
      </w:r>
      <w:r w:rsidR="00D92C30">
        <w:rPr>
          <w:rFonts w:ascii="Arial" w:eastAsia="Calibri" w:hAnsi="Arial" w:cs="Arial"/>
          <w:sz w:val="24"/>
          <w:szCs w:val="24"/>
        </w:rPr>
        <w:t>, as he has respect for the law. He is not a threat to any of the Respondent’s witnesses, including Anna-Marrie Links, and will not hurt anyone. He undertakes to abide by all conditions that the court may deem appropriate. He is no longer involved with Anna-Marrie Links.</w:t>
      </w:r>
    </w:p>
    <w:p w:rsidR="00B93216" w:rsidRPr="0076320C" w:rsidRDefault="00B93216" w:rsidP="0076320C">
      <w:pPr>
        <w:spacing w:after="0" w:line="360" w:lineRule="auto"/>
        <w:jc w:val="both"/>
        <w:rPr>
          <w:rFonts w:ascii="Arial" w:eastAsia="Calibri" w:hAnsi="Arial" w:cs="Arial"/>
          <w:sz w:val="24"/>
          <w:szCs w:val="24"/>
        </w:rPr>
      </w:pPr>
    </w:p>
    <w:p w:rsidR="00B93216" w:rsidRPr="0076320C" w:rsidRDefault="0076320C" w:rsidP="00B93216">
      <w:pPr>
        <w:spacing w:after="0" w:line="360" w:lineRule="auto"/>
        <w:jc w:val="both"/>
        <w:rPr>
          <w:rFonts w:ascii="Arial" w:eastAsia="Calibri" w:hAnsi="Arial" w:cs="Arial"/>
          <w:sz w:val="24"/>
          <w:szCs w:val="24"/>
        </w:rPr>
      </w:pPr>
      <w:r w:rsidRPr="0076320C">
        <w:rPr>
          <w:rFonts w:ascii="Arial" w:eastAsia="Calibri" w:hAnsi="Arial" w:cs="Arial"/>
          <w:sz w:val="24"/>
          <w:szCs w:val="24"/>
        </w:rPr>
        <w:t>[14]</w:t>
      </w:r>
      <w:r w:rsidRPr="0076320C">
        <w:rPr>
          <w:rFonts w:ascii="Arial" w:eastAsia="Calibri" w:hAnsi="Arial" w:cs="Arial"/>
          <w:sz w:val="24"/>
          <w:szCs w:val="24"/>
        </w:rPr>
        <w:tab/>
      </w:r>
      <w:r w:rsidR="00B93216">
        <w:rPr>
          <w:rFonts w:ascii="Arial" w:eastAsia="Calibri" w:hAnsi="Arial" w:cs="Arial"/>
          <w:sz w:val="24"/>
          <w:szCs w:val="24"/>
        </w:rPr>
        <w:t>Insofar as the present charges are concerned, the Applicant intends to plead not guilty to all five counts.  He denies that he assaulted An</w:t>
      </w:r>
      <w:r w:rsidR="0057202B">
        <w:rPr>
          <w:rFonts w:ascii="Arial" w:eastAsia="Calibri" w:hAnsi="Arial" w:cs="Arial"/>
          <w:sz w:val="24"/>
          <w:szCs w:val="24"/>
        </w:rPr>
        <w:t>n</w:t>
      </w:r>
      <w:r w:rsidR="00B93216">
        <w:rPr>
          <w:rFonts w:ascii="Arial" w:eastAsia="Calibri" w:hAnsi="Arial" w:cs="Arial"/>
          <w:sz w:val="24"/>
          <w:szCs w:val="24"/>
        </w:rPr>
        <w:t>a-Marrie Links. He denied that he attempted to murder Lesly Tiboth. In regard to the rape, murder and the defeating or obstructing course of justice charges, he wishes not to touch on their merits, and would only do so during trial.  For t</w:t>
      </w:r>
      <w:r w:rsidR="0080152C">
        <w:rPr>
          <w:rFonts w:ascii="Arial" w:eastAsia="Calibri" w:hAnsi="Arial" w:cs="Arial"/>
          <w:sz w:val="24"/>
          <w:szCs w:val="24"/>
        </w:rPr>
        <w:t xml:space="preserve">hat reason he would not comment on </w:t>
      </w:r>
      <w:r w:rsidR="00B93216">
        <w:rPr>
          <w:rFonts w:ascii="Arial" w:eastAsia="Calibri" w:hAnsi="Arial" w:cs="Arial"/>
          <w:sz w:val="24"/>
          <w:szCs w:val="24"/>
        </w:rPr>
        <w:t xml:space="preserve">whether or not he knows anything </w:t>
      </w:r>
      <w:r w:rsidR="00D92C30">
        <w:rPr>
          <w:rFonts w:ascii="Arial" w:eastAsia="Calibri" w:hAnsi="Arial" w:cs="Arial"/>
          <w:sz w:val="24"/>
          <w:szCs w:val="24"/>
        </w:rPr>
        <w:t xml:space="preserve">about them and would </w:t>
      </w:r>
      <w:r w:rsidR="0080152C">
        <w:rPr>
          <w:rFonts w:ascii="Arial" w:eastAsia="Calibri" w:hAnsi="Arial" w:cs="Arial"/>
          <w:sz w:val="24"/>
          <w:szCs w:val="24"/>
        </w:rPr>
        <w:t xml:space="preserve">not </w:t>
      </w:r>
      <w:r w:rsidR="00D92C30">
        <w:rPr>
          <w:rFonts w:ascii="Arial" w:eastAsia="Calibri" w:hAnsi="Arial" w:cs="Arial"/>
          <w:sz w:val="24"/>
          <w:szCs w:val="24"/>
        </w:rPr>
        <w:t xml:space="preserve">confirm or deny whether he was at the scene of the crimes on the night the deceased was raped and </w:t>
      </w:r>
      <w:r w:rsidR="00D92C30">
        <w:rPr>
          <w:rFonts w:ascii="Arial" w:eastAsia="Calibri" w:hAnsi="Arial" w:cs="Arial"/>
          <w:sz w:val="24"/>
          <w:szCs w:val="24"/>
        </w:rPr>
        <w:lastRenderedPageBreak/>
        <w:t>murdered.  Under cross-examination, the Applicant testified that he had no intimate relationship with the deceased.</w:t>
      </w:r>
    </w:p>
    <w:p w:rsidR="0076320C" w:rsidRPr="0076320C" w:rsidRDefault="0076320C" w:rsidP="0076320C">
      <w:pPr>
        <w:spacing w:after="0" w:line="360" w:lineRule="auto"/>
        <w:jc w:val="both"/>
        <w:rPr>
          <w:rFonts w:ascii="Arial" w:eastAsia="Calibri" w:hAnsi="Arial" w:cs="Arial"/>
          <w:sz w:val="24"/>
          <w:szCs w:val="24"/>
        </w:rPr>
      </w:pPr>
    </w:p>
    <w:p w:rsidR="0076320C" w:rsidRP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[15]</w:t>
      </w:r>
      <w:r w:rsidRPr="0076320C">
        <w:rPr>
          <w:rFonts w:ascii="Arial" w:eastAsia="Calibri" w:hAnsi="Arial" w:cs="Arial"/>
          <w:sz w:val="24"/>
          <w:szCs w:val="24"/>
        </w:rPr>
        <w:tab/>
      </w:r>
      <w:r w:rsidR="00D92C30">
        <w:rPr>
          <w:rFonts w:ascii="Arial" w:eastAsia="Calibri" w:hAnsi="Arial" w:cs="Arial"/>
          <w:sz w:val="24"/>
          <w:szCs w:val="24"/>
        </w:rPr>
        <w:t>The Applicant further testified that he has no pending criminal cases, and no previous convictions against him.  He recounted that he was previously charged with theft but was acquitted of that charge.</w:t>
      </w:r>
    </w:p>
    <w:p w:rsidR="0076320C" w:rsidRPr="0076320C" w:rsidRDefault="0076320C" w:rsidP="0076320C">
      <w:pPr>
        <w:spacing w:after="0" w:line="360" w:lineRule="auto"/>
        <w:jc w:val="both"/>
        <w:rPr>
          <w:rFonts w:ascii="Arial" w:eastAsia="Calibri" w:hAnsi="Arial" w:cs="Arial"/>
          <w:sz w:val="24"/>
          <w:szCs w:val="24"/>
        </w:rPr>
      </w:pPr>
    </w:p>
    <w:p w:rsid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[16]</w:t>
      </w:r>
      <w:r w:rsidRPr="0076320C">
        <w:rPr>
          <w:rFonts w:ascii="Arial" w:eastAsia="Calibri" w:hAnsi="Arial" w:cs="Arial"/>
          <w:sz w:val="24"/>
          <w:szCs w:val="24"/>
        </w:rPr>
        <w:tab/>
      </w:r>
      <w:r w:rsidR="00D92C30">
        <w:rPr>
          <w:rFonts w:ascii="Arial" w:eastAsia="Calibri" w:hAnsi="Arial" w:cs="Arial"/>
          <w:sz w:val="24"/>
          <w:szCs w:val="24"/>
        </w:rPr>
        <w:t>During cross-examination, the Applicant conceded tha</w:t>
      </w:r>
      <w:r w:rsidR="002812ED">
        <w:rPr>
          <w:rFonts w:ascii="Arial" w:eastAsia="Calibri" w:hAnsi="Arial" w:cs="Arial"/>
          <w:sz w:val="24"/>
          <w:szCs w:val="24"/>
        </w:rPr>
        <w:t xml:space="preserve">t </w:t>
      </w:r>
      <w:r w:rsidR="00D92C30">
        <w:rPr>
          <w:rFonts w:ascii="Arial" w:eastAsia="Calibri" w:hAnsi="Arial" w:cs="Arial"/>
          <w:sz w:val="24"/>
          <w:szCs w:val="24"/>
        </w:rPr>
        <w:t xml:space="preserve">he was convicted </w:t>
      </w:r>
      <w:r w:rsidR="00B525CF">
        <w:rPr>
          <w:rFonts w:ascii="Arial" w:eastAsia="Calibri" w:hAnsi="Arial" w:cs="Arial"/>
          <w:sz w:val="24"/>
          <w:szCs w:val="24"/>
        </w:rPr>
        <w:t xml:space="preserve">of </w:t>
      </w:r>
      <w:r w:rsidR="00D92C30">
        <w:rPr>
          <w:rFonts w:ascii="Arial" w:eastAsia="Calibri" w:hAnsi="Arial" w:cs="Arial"/>
          <w:sz w:val="24"/>
          <w:szCs w:val="24"/>
        </w:rPr>
        <w:t xml:space="preserve">and sentenced to prison on the 18 April 1997 </w:t>
      </w:r>
      <w:r w:rsidR="00B525CF">
        <w:rPr>
          <w:rFonts w:ascii="Arial" w:eastAsia="Calibri" w:hAnsi="Arial" w:cs="Arial"/>
          <w:sz w:val="24"/>
          <w:szCs w:val="24"/>
        </w:rPr>
        <w:t>for</w:t>
      </w:r>
      <w:r w:rsidR="00D92C30">
        <w:rPr>
          <w:rFonts w:ascii="Arial" w:eastAsia="Calibri" w:hAnsi="Arial" w:cs="Arial"/>
          <w:sz w:val="24"/>
          <w:szCs w:val="24"/>
        </w:rPr>
        <w:t>:</w:t>
      </w:r>
    </w:p>
    <w:p w:rsidR="00D92C30" w:rsidRDefault="00D92C30" w:rsidP="0076320C">
      <w:pPr>
        <w:spacing w:after="0" w:line="360" w:lineRule="auto"/>
        <w:jc w:val="both"/>
        <w:rPr>
          <w:rFonts w:ascii="Arial" w:eastAsia="Calibri" w:hAnsi="Arial" w:cs="Arial"/>
          <w:sz w:val="24"/>
          <w:szCs w:val="24"/>
        </w:rPr>
      </w:pPr>
      <w:r>
        <w:rPr>
          <w:rFonts w:ascii="Arial" w:eastAsia="Calibri" w:hAnsi="Arial" w:cs="Arial"/>
          <w:sz w:val="24"/>
          <w:szCs w:val="24"/>
        </w:rPr>
        <w:t>(a) murder and sentenced to 14 years imprisonment</w:t>
      </w:r>
      <w:r w:rsidR="00B525CF">
        <w:rPr>
          <w:rFonts w:ascii="Arial" w:eastAsia="Calibri" w:hAnsi="Arial" w:cs="Arial"/>
          <w:sz w:val="24"/>
          <w:szCs w:val="24"/>
        </w:rPr>
        <w:t>,</w:t>
      </w:r>
    </w:p>
    <w:p w:rsidR="00D92C30" w:rsidRDefault="00D92C30" w:rsidP="0076320C">
      <w:pPr>
        <w:spacing w:after="0" w:line="360" w:lineRule="auto"/>
        <w:jc w:val="both"/>
        <w:rPr>
          <w:rFonts w:ascii="Arial" w:eastAsia="Calibri" w:hAnsi="Arial" w:cs="Arial"/>
          <w:sz w:val="24"/>
          <w:szCs w:val="24"/>
        </w:rPr>
      </w:pPr>
      <w:r>
        <w:rPr>
          <w:rFonts w:ascii="Arial" w:eastAsia="Calibri" w:hAnsi="Arial" w:cs="Arial"/>
          <w:sz w:val="24"/>
          <w:szCs w:val="24"/>
        </w:rPr>
        <w:t>(b) house-breaking with intent to rape and rape and sen</w:t>
      </w:r>
      <w:r w:rsidR="00B525CF">
        <w:rPr>
          <w:rFonts w:ascii="Arial" w:eastAsia="Calibri" w:hAnsi="Arial" w:cs="Arial"/>
          <w:sz w:val="24"/>
          <w:szCs w:val="24"/>
        </w:rPr>
        <w:t xml:space="preserve">tenced to 10 years imprisonment, and </w:t>
      </w:r>
    </w:p>
    <w:p w:rsidR="0076320C" w:rsidRDefault="00D92C30" w:rsidP="0076320C">
      <w:pPr>
        <w:spacing w:after="0" w:line="360" w:lineRule="auto"/>
        <w:jc w:val="both"/>
        <w:rPr>
          <w:rFonts w:ascii="Arial" w:eastAsia="Calibri" w:hAnsi="Arial" w:cs="Arial"/>
          <w:sz w:val="24"/>
          <w:szCs w:val="24"/>
        </w:rPr>
      </w:pPr>
      <w:r>
        <w:rPr>
          <w:rFonts w:ascii="Arial" w:eastAsia="Calibri" w:hAnsi="Arial" w:cs="Arial"/>
          <w:sz w:val="24"/>
          <w:szCs w:val="24"/>
        </w:rPr>
        <w:t>(c) arson and se</w:t>
      </w:r>
      <w:r w:rsidR="00C41B22">
        <w:rPr>
          <w:rFonts w:ascii="Arial" w:eastAsia="Calibri" w:hAnsi="Arial" w:cs="Arial"/>
          <w:sz w:val="24"/>
          <w:szCs w:val="24"/>
        </w:rPr>
        <w:t>ntenced to 7 years imprisonment.</w:t>
      </w:r>
    </w:p>
    <w:p w:rsidR="002812ED" w:rsidRDefault="002812ED" w:rsidP="0076320C">
      <w:pPr>
        <w:spacing w:after="0" w:line="360" w:lineRule="auto"/>
        <w:jc w:val="both"/>
        <w:rPr>
          <w:rFonts w:ascii="Arial" w:eastAsia="Calibri" w:hAnsi="Arial" w:cs="Arial"/>
          <w:sz w:val="24"/>
          <w:szCs w:val="24"/>
        </w:rPr>
      </w:pPr>
      <w:r>
        <w:rPr>
          <w:rFonts w:ascii="Arial" w:eastAsia="Calibri" w:hAnsi="Arial" w:cs="Arial"/>
          <w:sz w:val="24"/>
          <w:szCs w:val="24"/>
        </w:rPr>
        <w:t>He was released after serving 7 years of his prison term, on parole</w:t>
      </w:r>
      <w:r w:rsidR="0023380F">
        <w:rPr>
          <w:rFonts w:ascii="Arial" w:eastAsia="Calibri" w:hAnsi="Arial" w:cs="Arial"/>
          <w:sz w:val="24"/>
          <w:szCs w:val="24"/>
        </w:rPr>
        <w:t>, in December 2004</w:t>
      </w:r>
      <w:r>
        <w:rPr>
          <w:rFonts w:ascii="Arial" w:eastAsia="Calibri" w:hAnsi="Arial" w:cs="Arial"/>
          <w:sz w:val="24"/>
          <w:szCs w:val="24"/>
        </w:rPr>
        <w:t xml:space="preserve">, and his parole period subsisted up to August 2006. Furthermore, under cross-examination, the Applicant confirmed that these crimes were committed on the same day at </w:t>
      </w:r>
      <w:r w:rsidR="0023380F">
        <w:rPr>
          <w:rFonts w:ascii="Arial" w:eastAsia="Calibri" w:hAnsi="Arial" w:cs="Arial"/>
          <w:sz w:val="24"/>
          <w:szCs w:val="24"/>
        </w:rPr>
        <w:t>a</w:t>
      </w:r>
      <w:r>
        <w:rPr>
          <w:rFonts w:ascii="Arial" w:eastAsia="Calibri" w:hAnsi="Arial" w:cs="Arial"/>
          <w:sz w:val="24"/>
          <w:szCs w:val="24"/>
        </w:rPr>
        <w:t xml:space="preserve"> farm, and the deceased</w:t>
      </w:r>
      <w:r w:rsidR="0023380F">
        <w:rPr>
          <w:rFonts w:ascii="Arial" w:eastAsia="Calibri" w:hAnsi="Arial" w:cs="Arial"/>
          <w:sz w:val="24"/>
          <w:szCs w:val="24"/>
        </w:rPr>
        <w:t>, an elderly man i</w:t>
      </w:r>
      <w:r>
        <w:rPr>
          <w:rFonts w:ascii="Arial" w:eastAsia="Calibri" w:hAnsi="Arial" w:cs="Arial"/>
          <w:sz w:val="24"/>
          <w:szCs w:val="24"/>
        </w:rPr>
        <w:t>n his 70s, was stabbed with a knife and hit with an axe</w:t>
      </w:r>
      <w:r w:rsidR="0023380F">
        <w:rPr>
          <w:rFonts w:ascii="Arial" w:eastAsia="Calibri" w:hAnsi="Arial" w:cs="Arial"/>
          <w:sz w:val="24"/>
          <w:szCs w:val="24"/>
        </w:rPr>
        <w:t xml:space="preserve"> to death</w:t>
      </w:r>
      <w:r>
        <w:rPr>
          <w:rFonts w:ascii="Arial" w:eastAsia="Calibri" w:hAnsi="Arial" w:cs="Arial"/>
          <w:sz w:val="24"/>
          <w:szCs w:val="24"/>
        </w:rPr>
        <w:t xml:space="preserve">.  The rape took place at the same farm but </w:t>
      </w:r>
      <w:r w:rsidR="0023380F">
        <w:rPr>
          <w:rFonts w:ascii="Arial" w:eastAsia="Calibri" w:hAnsi="Arial" w:cs="Arial"/>
          <w:sz w:val="24"/>
          <w:szCs w:val="24"/>
        </w:rPr>
        <w:t xml:space="preserve">at </w:t>
      </w:r>
      <w:r>
        <w:rPr>
          <w:rFonts w:ascii="Arial" w:eastAsia="Calibri" w:hAnsi="Arial" w:cs="Arial"/>
          <w:sz w:val="24"/>
          <w:szCs w:val="24"/>
        </w:rPr>
        <w:t xml:space="preserve">different premises, and </w:t>
      </w:r>
      <w:r w:rsidR="0023380F">
        <w:rPr>
          <w:rFonts w:ascii="Arial" w:eastAsia="Calibri" w:hAnsi="Arial" w:cs="Arial"/>
          <w:sz w:val="24"/>
          <w:szCs w:val="24"/>
        </w:rPr>
        <w:t xml:space="preserve">the </w:t>
      </w:r>
      <w:r>
        <w:rPr>
          <w:rFonts w:ascii="Arial" w:eastAsia="Calibri" w:hAnsi="Arial" w:cs="Arial"/>
          <w:sz w:val="24"/>
          <w:szCs w:val="24"/>
        </w:rPr>
        <w:t>Applicant was convicted of ra</w:t>
      </w:r>
      <w:r w:rsidR="0023380F">
        <w:rPr>
          <w:rFonts w:ascii="Arial" w:eastAsia="Calibri" w:hAnsi="Arial" w:cs="Arial"/>
          <w:sz w:val="24"/>
          <w:szCs w:val="24"/>
        </w:rPr>
        <w:t>pe of a female who was older tha</w:t>
      </w:r>
      <w:r>
        <w:rPr>
          <w:rFonts w:ascii="Arial" w:eastAsia="Calibri" w:hAnsi="Arial" w:cs="Arial"/>
          <w:sz w:val="24"/>
          <w:szCs w:val="24"/>
        </w:rPr>
        <w:t>n him.  The arson was in regard to the burning down of the house of the aforesaid deceased.</w:t>
      </w:r>
    </w:p>
    <w:p w:rsidR="002812ED" w:rsidRDefault="002812ED" w:rsidP="0076320C">
      <w:pPr>
        <w:spacing w:after="0" w:line="360" w:lineRule="auto"/>
        <w:jc w:val="both"/>
        <w:rPr>
          <w:rFonts w:ascii="Arial" w:eastAsia="Calibri" w:hAnsi="Arial" w:cs="Arial"/>
          <w:sz w:val="24"/>
          <w:szCs w:val="24"/>
        </w:rPr>
      </w:pPr>
    </w:p>
    <w:p w:rsidR="00FC3356" w:rsidRPr="00FC3356" w:rsidRDefault="00385C1E" w:rsidP="0076320C">
      <w:pPr>
        <w:spacing w:after="0" w:line="360" w:lineRule="auto"/>
        <w:jc w:val="both"/>
        <w:rPr>
          <w:rFonts w:ascii="Arial" w:eastAsia="Calibri" w:hAnsi="Arial" w:cs="Arial"/>
          <w:b/>
          <w:sz w:val="24"/>
          <w:szCs w:val="24"/>
        </w:rPr>
      </w:pPr>
      <w:r>
        <w:rPr>
          <w:rFonts w:ascii="Arial" w:eastAsia="Calibri" w:hAnsi="Arial" w:cs="Arial"/>
          <w:b/>
          <w:sz w:val="24"/>
          <w:szCs w:val="24"/>
        </w:rPr>
        <w:t>RESPONDENT ’</w:t>
      </w:r>
      <w:r w:rsidR="00FC3356" w:rsidRPr="00FC3356">
        <w:rPr>
          <w:rFonts w:ascii="Arial" w:eastAsia="Calibri" w:hAnsi="Arial" w:cs="Arial"/>
          <w:b/>
          <w:sz w:val="24"/>
          <w:szCs w:val="24"/>
        </w:rPr>
        <w:t>S OPPOSITION</w:t>
      </w:r>
    </w:p>
    <w:p w:rsidR="00FC3356" w:rsidRPr="0076320C" w:rsidRDefault="00FC3356" w:rsidP="0076320C">
      <w:pPr>
        <w:spacing w:after="0" w:line="360" w:lineRule="auto"/>
        <w:jc w:val="both"/>
        <w:rPr>
          <w:rFonts w:ascii="Arial" w:eastAsia="Calibri" w:hAnsi="Arial" w:cs="Arial"/>
          <w:sz w:val="24"/>
          <w:szCs w:val="24"/>
        </w:rPr>
      </w:pPr>
    </w:p>
    <w:p w:rsidR="0076320C" w:rsidRP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[17]</w:t>
      </w:r>
      <w:r w:rsidRPr="0076320C">
        <w:rPr>
          <w:rFonts w:ascii="Arial" w:eastAsia="Calibri" w:hAnsi="Arial" w:cs="Arial"/>
          <w:sz w:val="24"/>
          <w:szCs w:val="24"/>
        </w:rPr>
        <w:tab/>
      </w:r>
      <w:r w:rsidR="00FC3356">
        <w:rPr>
          <w:rFonts w:ascii="Arial" w:eastAsia="Calibri" w:hAnsi="Arial" w:cs="Arial"/>
          <w:sz w:val="24"/>
          <w:szCs w:val="24"/>
        </w:rPr>
        <w:t xml:space="preserve">For the Respondent, Detective Sergeant Roos testified that he is the investigating officer in this matter.  During his investigations, he has established through statements from witnesses that </w:t>
      </w:r>
      <w:r w:rsidR="00C41B22">
        <w:rPr>
          <w:rFonts w:ascii="Arial" w:eastAsia="Calibri" w:hAnsi="Arial" w:cs="Arial"/>
          <w:sz w:val="24"/>
          <w:szCs w:val="24"/>
        </w:rPr>
        <w:t>t</w:t>
      </w:r>
      <w:r w:rsidR="00FC3356">
        <w:rPr>
          <w:rFonts w:ascii="Arial" w:eastAsia="Calibri" w:hAnsi="Arial" w:cs="Arial"/>
          <w:sz w:val="24"/>
          <w:szCs w:val="24"/>
        </w:rPr>
        <w:t>he Applicant had threatened the deceased at Y2K Bar, that night that she would see.</w:t>
      </w:r>
    </w:p>
    <w:p w:rsidR="0076320C" w:rsidRPr="0076320C" w:rsidRDefault="0076320C" w:rsidP="0076320C">
      <w:pPr>
        <w:spacing w:after="0" w:line="360" w:lineRule="auto"/>
        <w:jc w:val="both"/>
        <w:rPr>
          <w:rFonts w:ascii="Arial" w:eastAsia="Calibri" w:hAnsi="Arial" w:cs="Arial"/>
          <w:sz w:val="24"/>
          <w:szCs w:val="24"/>
        </w:rPr>
      </w:pPr>
    </w:p>
    <w:p w:rsid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[18]</w:t>
      </w:r>
      <w:r w:rsidRPr="0076320C">
        <w:rPr>
          <w:rFonts w:ascii="Arial" w:eastAsia="Calibri" w:hAnsi="Arial" w:cs="Arial"/>
          <w:sz w:val="24"/>
          <w:szCs w:val="24"/>
        </w:rPr>
        <w:tab/>
      </w:r>
      <w:r w:rsidR="00FC3356">
        <w:rPr>
          <w:rFonts w:ascii="Arial" w:eastAsia="Calibri" w:hAnsi="Arial" w:cs="Arial"/>
          <w:sz w:val="24"/>
          <w:szCs w:val="24"/>
        </w:rPr>
        <w:t xml:space="preserve">Furthermore, during his investigations, he established that the Applicant had made certain admissions and pointed out the scene of the rape and murder crimes.  He added that apart from the admissions and the pointing out implicating the </w:t>
      </w:r>
      <w:r w:rsidR="00CC133E">
        <w:rPr>
          <w:rFonts w:ascii="Arial" w:eastAsia="Calibri" w:hAnsi="Arial" w:cs="Arial"/>
          <w:sz w:val="24"/>
          <w:szCs w:val="24"/>
        </w:rPr>
        <w:t>Applicant in</w:t>
      </w:r>
      <w:r w:rsidR="00FC3356">
        <w:rPr>
          <w:rFonts w:ascii="Arial" w:eastAsia="Calibri" w:hAnsi="Arial" w:cs="Arial"/>
          <w:sz w:val="24"/>
          <w:szCs w:val="24"/>
        </w:rPr>
        <w:t xml:space="preserve"> the </w:t>
      </w:r>
      <w:r w:rsidR="00CC133E">
        <w:rPr>
          <w:rFonts w:ascii="Arial" w:eastAsia="Calibri" w:hAnsi="Arial" w:cs="Arial"/>
          <w:sz w:val="24"/>
          <w:szCs w:val="24"/>
        </w:rPr>
        <w:t>commission of</w:t>
      </w:r>
      <w:r w:rsidR="00FC3356">
        <w:rPr>
          <w:rFonts w:ascii="Arial" w:eastAsia="Calibri" w:hAnsi="Arial" w:cs="Arial"/>
          <w:sz w:val="24"/>
          <w:szCs w:val="24"/>
        </w:rPr>
        <w:t xml:space="preserve"> the offences, forensic evidence shall be presented at trial, showing that:</w:t>
      </w:r>
    </w:p>
    <w:p w:rsidR="00CC133E" w:rsidRDefault="00CC133E" w:rsidP="0076320C">
      <w:pPr>
        <w:spacing w:after="0" w:line="360" w:lineRule="auto"/>
        <w:jc w:val="both"/>
        <w:rPr>
          <w:rFonts w:ascii="Arial" w:eastAsia="Calibri" w:hAnsi="Arial" w:cs="Arial"/>
          <w:sz w:val="24"/>
          <w:szCs w:val="24"/>
        </w:rPr>
      </w:pPr>
    </w:p>
    <w:p w:rsidR="00FC3356" w:rsidRDefault="00FC3356" w:rsidP="0076320C">
      <w:pPr>
        <w:spacing w:after="0" w:line="360" w:lineRule="auto"/>
        <w:jc w:val="both"/>
        <w:rPr>
          <w:rFonts w:ascii="Arial" w:eastAsia="Calibri" w:hAnsi="Arial" w:cs="Arial"/>
          <w:sz w:val="24"/>
          <w:szCs w:val="24"/>
        </w:rPr>
      </w:pPr>
      <w:r>
        <w:rPr>
          <w:rFonts w:ascii="Arial" w:eastAsia="Calibri" w:hAnsi="Arial" w:cs="Arial"/>
          <w:sz w:val="24"/>
          <w:szCs w:val="24"/>
        </w:rPr>
        <w:lastRenderedPageBreak/>
        <w:t>(a) the DNA of the Applicant and his sperms were found in the vaginal vault of the deceased,</w:t>
      </w:r>
    </w:p>
    <w:p w:rsidR="00FC3356" w:rsidRDefault="00FC3356" w:rsidP="0076320C">
      <w:pPr>
        <w:spacing w:after="0" w:line="360" w:lineRule="auto"/>
        <w:jc w:val="both"/>
        <w:rPr>
          <w:rFonts w:ascii="Arial" w:eastAsia="Calibri" w:hAnsi="Arial" w:cs="Arial"/>
          <w:sz w:val="24"/>
          <w:szCs w:val="24"/>
        </w:rPr>
      </w:pPr>
      <w:r>
        <w:rPr>
          <w:rFonts w:ascii="Arial" w:eastAsia="Calibri" w:hAnsi="Arial" w:cs="Arial"/>
          <w:sz w:val="24"/>
          <w:szCs w:val="24"/>
        </w:rPr>
        <w:t xml:space="preserve">(b) </w:t>
      </w:r>
      <w:r w:rsidR="00385C1E">
        <w:rPr>
          <w:rFonts w:ascii="Arial" w:eastAsia="Calibri" w:hAnsi="Arial" w:cs="Arial"/>
          <w:sz w:val="24"/>
          <w:szCs w:val="24"/>
        </w:rPr>
        <w:t xml:space="preserve">the </w:t>
      </w:r>
      <w:r>
        <w:rPr>
          <w:rFonts w:ascii="Arial" w:eastAsia="Calibri" w:hAnsi="Arial" w:cs="Arial"/>
          <w:sz w:val="24"/>
          <w:szCs w:val="24"/>
        </w:rPr>
        <w:t xml:space="preserve">DNA </w:t>
      </w:r>
      <w:r w:rsidR="00385C1E">
        <w:rPr>
          <w:rFonts w:ascii="Arial" w:eastAsia="Calibri" w:hAnsi="Arial" w:cs="Arial"/>
          <w:sz w:val="24"/>
          <w:szCs w:val="24"/>
        </w:rPr>
        <w:t xml:space="preserve">of the Applicant </w:t>
      </w:r>
      <w:r>
        <w:rPr>
          <w:rFonts w:ascii="Arial" w:eastAsia="Calibri" w:hAnsi="Arial" w:cs="Arial"/>
          <w:sz w:val="24"/>
          <w:szCs w:val="24"/>
        </w:rPr>
        <w:t>and sperms were also found on the clothing of the deceased,</w:t>
      </w:r>
    </w:p>
    <w:p w:rsidR="00FC3356" w:rsidRDefault="00FC3356" w:rsidP="0076320C">
      <w:pPr>
        <w:spacing w:after="0" w:line="360" w:lineRule="auto"/>
        <w:jc w:val="both"/>
        <w:rPr>
          <w:rFonts w:ascii="Arial" w:eastAsia="Calibri" w:hAnsi="Arial" w:cs="Arial"/>
          <w:sz w:val="24"/>
          <w:szCs w:val="24"/>
        </w:rPr>
      </w:pPr>
      <w:r>
        <w:rPr>
          <w:rFonts w:ascii="Arial" w:eastAsia="Calibri" w:hAnsi="Arial" w:cs="Arial"/>
          <w:sz w:val="24"/>
          <w:szCs w:val="24"/>
        </w:rPr>
        <w:t>(c) the DNA of the deceased was found on t</w:t>
      </w:r>
      <w:r w:rsidR="00C41B22">
        <w:rPr>
          <w:rFonts w:ascii="Arial" w:eastAsia="Calibri" w:hAnsi="Arial" w:cs="Arial"/>
          <w:sz w:val="24"/>
          <w:szCs w:val="24"/>
        </w:rPr>
        <w:t>he Applicant</w:t>
      </w:r>
      <w:r w:rsidR="00EF3A76">
        <w:rPr>
          <w:rFonts w:ascii="Arial" w:eastAsia="Calibri" w:hAnsi="Arial" w:cs="Arial"/>
          <w:sz w:val="24"/>
          <w:szCs w:val="24"/>
        </w:rPr>
        <w:t>’</w:t>
      </w:r>
      <w:r w:rsidR="00296C93">
        <w:rPr>
          <w:rFonts w:ascii="Arial" w:eastAsia="Calibri" w:hAnsi="Arial" w:cs="Arial"/>
          <w:sz w:val="24"/>
          <w:szCs w:val="24"/>
        </w:rPr>
        <w:t>s under-</w:t>
      </w:r>
      <w:r>
        <w:rPr>
          <w:rFonts w:ascii="Arial" w:eastAsia="Calibri" w:hAnsi="Arial" w:cs="Arial"/>
          <w:sz w:val="24"/>
          <w:szCs w:val="24"/>
        </w:rPr>
        <w:t>p</w:t>
      </w:r>
      <w:r w:rsidR="00296C93">
        <w:rPr>
          <w:rFonts w:ascii="Arial" w:eastAsia="Calibri" w:hAnsi="Arial" w:cs="Arial"/>
          <w:sz w:val="24"/>
          <w:szCs w:val="24"/>
        </w:rPr>
        <w:t>ants and on Applicant’s T-shirt,</w:t>
      </w:r>
    </w:p>
    <w:p w:rsidR="00CC133E" w:rsidRDefault="00296C93" w:rsidP="0076320C">
      <w:pPr>
        <w:spacing w:after="0" w:line="360" w:lineRule="auto"/>
        <w:jc w:val="both"/>
        <w:rPr>
          <w:rFonts w:ascii="Arial" w:eastAsia="Calibri" w:hAnsi="Arial" w:cs="Arial"/>
          <w:sz w:val="24"/>
          <w:szCs w:val="24"/>
        </w:rPr>
      </w:pPr>
      <w:r>
        <w:rPr>
          <w:rFonts w:ascii="Arial" w:eastAsia="Calibri" w:hAnsi="Arial" w:cs="Arial"/>
          <w:sz w:val="24"/>
          <w:szCs w:val="24"/>
        </w:rPr>
        <w:t>(d) t</w:t>
      </w:r>
      <w:r w:rsidR="00CC133E">
        <w:rPr>
          <w:rFonts w:ascii="Arial" w:eastAsia="Calibri" w:hAnsi="Arial" w:cs="Arial"/>
          <w:sz w:val="24"/>
          <w:szCs w:val="24"/>
        </w:rPr>
        <w:t>he Applicant admitted that he was cut by the decease</w:t>
      </w:r>
      <w:r>
        <w:rPr>
          <w:rFonts w:ascii="Arial" w:eastAsia="Calibri" w:hAnsi="Arial" w:cs="Arial"/>
          <w:sz w:val="24"/>
          <w:szCs w:val="24"/>
        </w:rPr>
        <w:t>d on one of his fingers during a</w:t>
      </w:r>
      <w:r w:rsidR="00CC133E">
        <w:rPr>
          <w:rFonts w:ascii="Arial" w:eastAsia="Calibri" w:hAnsi="Arial" w:cs="Arial"/>
          <w:sz w:val="24"/>
          <w:szCs w:val="24"/>
        </w:rPr>
        <w:t xml:space="preserve"> struggle with the deceased at the scene, before he raped and murdered the deceased,</w:t>
      </w:r>
      <w:r>
        <w:rPr>
          <w:rFonts w:ascii="Arial" w:eastAsia="Calibri" w:hAnsi="Arial" w:cs="Arial"/>
          <w:sz w:val="24"/>
          <w:szCs w:val="24"/>
        </w:rPr>
        <w:t xml:space="preserve"> and </w:t>
      </w:r>
    </w:p>
    <w:p w:rsidR="00CC133E" w:rsidRPr="0076320C" w:rsidRDefault="00296C93" w:rsidP="0076320C">
      <w:pPr>
        <w:spacing w:after="0" w:line="360" w:lineRule="auto"/>
        <w:jc w:val="both"/>
        <w:rPr>
          <w:rFonts w:ascii="Arial" w:eastAsia="Calibri" w:hAnsi="Arial" w:cs="Arial"/>
          <w:sz w:val="24"/>
          <w:szCs w:val="24"/>
        </w:rPr>
      </w:pPr>
      <w:r>
        <w:rPr>
          <w:rFonts w:ascii="Arial" w:eastAsia="Calibri" w:hAnsi="Arial" w:cs="Arial"/>
          <w:sz w:val="24"/>
          <w:szCs w:val="24"/>
        </w:rPr>
        <w:t>(e) a</w:t>
      </w:r>
      <w:r w:rsidR="00CC133E">
        <w:rPr>
          <w:rFonts w:ascii="Arial" w:eastAsia="Calibri" w:hAnsi="Arial" w:cs="Arial"/>
          <w:sz w:val="24"/>
          <w:szCs w:val="24"/>
        </w:rPr>
        <w:t xml:space="preserve"> bloody-stone was found at the crime-scene that tested positive for Applicant’s DNA.</w:t>
      </w:r>
    </w:p>
    <w:p w:rsidR="0076320C" w:rsidRPr="0076320C" w:rsidRDefault="0076320C" w:rsidP="0076320C">
      <w:pPr>
        <w:spacing w:after="0" w:line="360" w:lineRule="auto"/>
        <w:jc w:val="both"/>
        <w:rPr>
          <w:rFonts w:ascii="Arial" w:eastAsia="Calibri" w:hAnsi="Arial" w:cs="Arial"/>
          <w:sz w:val="24"/>
          <w:szCs w:val="24"/>
        </w:rPr>
      </w:pPr>
    </w:p>
    <w:p w:rsidR="0076320C" w:rsidRP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[19]</w:t>
      </w:r>
      <w:r w:rsidRPr="0076320C">
        <w:rPr>
          <w:rFonts w:ascii="Arial" w:eastAsia="Calibri" w:hAnsi="Arial" w:cs="Arial"/>
          <w:sz w:val="24"/>
          <w:szCs w:val="24"/>
        </w:rPr>
        <w:tab/>
      </w:r>
      <w:r w:rsidR="00CC133E">
        <w:rPr>
          <w:rFonts w:ascii="Arial" w:eastAsia="Calibri" w:hAnsi="Arial" w:cs="Arial"/>
          <w:sz w:val="24"/>
          <w:szCs w:val="24"/>
        </w:rPr>
        <w:t xml:space="preserve">In addition, he testified that evidence shall be led at </w:t>
      </w:r>
      <w:r w:rsidR="00296C93">
        <w:rPr>
          <w:rFonts w:ascii="Arial" w:eastAsia="Calibri" w:hAnsi="Arial" w:cs="Arial"/>
          <w:sz w:val="24"/>
          <w:szCs w:val="24"/>
        </w:rPr>
        <w:t xml:space="preserve">the </w:t>
      </w:r>
      <w:r w:rsidR="00CC133E">
        <w:rPr>
          <w:rFonts w:ascii="Arial" w:eastAsia="Calibri" w:hAnsi="Arial" w:cs="Arial"/>
          <w:sz w:val="24"/>
          <w:szCs w:val="24"/>
        </w:rPr>
        <w:t>trial</w:t>
      </w:r>
      <w:r w:rsidR="00C61AC2">
        <w:rPr>
          <w:rFonts w:ascii="Arial" w:eastAsia="Calibri" w:hAnsi="Arial" w:cs="Arial"/>
          <w:sz w:val="24"/>
          <w:szCs w:val="24"/>
        </w:rPr>
        <w:t>, that</w:t>
      </w:r>
      <w:r w:rsidR="00CC133E">
        <w:rPr>
          <w:rFonts w:ascii="Arial" w:eastAsia="Calibri" w:hAnsi="Arial" w:cs="Arial"/>
          <w:sz w:val="24"/>
          <w:szCs w:val="24"/>
        </w:rPr>
        <w:t xml:space="preserve"> in the early night of the 2 September 2014, the Applicant had threatened to harm, Anna-Marrie Links should he see her that night. He further testified that Anna-Marrie Links had indicated that she does not oppose the application for bail, for the sake of the children, even though she is afraid of the Applicant.</w:t>
      </w:r>
    </w:p>
    <w:p w:rsidR="0076320C" w:rsidRPr="0076320C" w:rsidRDefault="0076320C" w:rsidP="0076320C">
      <w:pPr>
        <w:spacing w:after="0" w:line="360" w:lineRule="auto"/>
        <w:jc w:val="both"/>
        <w:rPr>
          <w:rFonts w:ascii="Arial" w:eastAsia="Calibri" w:hAnsi="Arial" w:cs="Arial"/>
          <w:sz w:val="24"/>
          <w:szCs w:val="24"/>
        </w:rPr>
      </w:pPr>
    </w:p>
    <w:p w:rsidR="0076320C" w:rsidRP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[20]</w:t>
      </w:r>
      <w:r w:rsidRPr="0076320C">
        <w:rPr>
          <w:rFonts w:ascii="Arial" w:eastAsia="Calibri" w:hAnsi="Arial" w:cs="Arial"/>
          <w:sz w:val="24"/>
          <w:szCs w:val="24"/>
        </w:rPr>
        <w:tab/>
      </w:r>
      <w:r w:rsidR="00CC133E">
        <w:rPr>
          <w:rFonts w:ascii="Arial" w:eastAsia="Calibri" w:hAnsi="Arial" w:cs="Arial"/>
          <w:sz w:val="24"/>
          <w:szCs w:val="24"/>
        </w:rPr>
        <w:t xml:space="preserve">Detective Sergeant Roos deposed further that the Applicant, while in custody did attempt to murder </w:t>
      </w:r>
      <w:r w:rsidR="00640E5F">
        <w:rPr>
          <w:rFonts w:ascii="Arial" w:eastAsia="Calibri" w:hAnsi="Arial" w:cs="Arial"/>
          <w:sz w:val="24"/>
          <w:szCs w:val="24"/>
        </w:rPr>
        <w:t xml:space="preserve">a </w:t>
      </w:r>
      <w:r w:rsidR="00CC133E">
        <w:rPr>
          <w:rFonts w:ascii="Arial" w:eastAsia="Calibri" w:hAnsi="Arial" w:cs="Arial"/>
          <w:sz w:val="24"/>
          <w:szCs w:val="24"/>
        </w:rPr>
        <w:t>fellow detainee</w:t>
      </w:r>
      <w:r w:rsidR="00640E5F">
        <w:rPr>
          <w:rFonts w:ascii="Arial" w:eastAsia="Calibri" w:hAnsi="Arial" w:cs="Arial"/>
          <w:sz w:val="24"/>
          <w:szCs w:val="24"/>
        </w:rPr>
        <w:t>,</w:t>
      </w:r>
      <w:r w:rsidR="00CC133E">
        <w:rPr>
          <w:rFonts w:ascii="Arial" w:eastAsia="Calibri" w:hAnsi="Arial" w:cs="Arial"/>
          <w:sz w:val="24"/>
          <w:szCs w:val="24"/>
        </w:rPr>
        <w:t xml:space="preserve"> Lesly Tiboth, on 21 June 2015.  As a consequence whereof Applicant was charged with count 5 of the charges.</w:t>
      </w:r>
    </w:p>
    <w:p w:rsidR="0076320C" w:rsidRPr="0076320C" w:rsidRDefault="0076320C" w:rsidP="0076320C">
      <w:pPr>
        <w:spacing w:after="0" w:line="360" w:lineRule="auto"/>
        <w:jc w:val="both"/>
        <w:rPr>
          <w:rFonts w:ascii="Arial" w:eastAsia="Calibri" w:hAnsi="Arial" w:cs="Arial"/>
          <w:sz w:val="24"/>
          <w:szCs w:val="24"/>
        </w:rPr>
      </w:pPr>
    </w:p>
    <w:p w:rsid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[21]</w:t>
      </w:r>
      <w:r w:rsidRPr="0076320C">
        <w:rPr>
          <w:rFonts w:ascii="Arial" w:eastAsia="Calibri" w:hAnsi="Arial" w:cs="Arial"/>
          <w:sz w:val="24"/>
          <w:szCs w:val="24"/>
        </w:rPr>
        <w:tab/>
      </w:r>
      <w:r w:rsidR="00CC133E">
        <w:rPr>
          <w:rFonts w:ascii="Arial" w:eastAsia="Calibri" w:hAnsi="Arial" w:cs="Arial"/>
          <w:sz w:val="24"/>
          <w:szCs w:val="24"/>
        </w:rPr>
        <w:t xml:space="preserve">In his opinion, the Applicant is prone to violence, and it would not be in the interest of the public or the administration of justice to release the Applicant </w:t>
      </w:r>
      <w:r w:rsidR="00DF22D4">
        <w:rPr>
          <w:rFonts w:ascii="Arial" w:eastAsia="Calibri" w:hAnsi="Arial" w:cs="Arial"/>
          <w:sz w:val="24"/>
          <w:szCs w:val="24"/>
        </w:rPr>
        <w:t>on bail.  He is further of the opinion that</w:t>
      </w:r>
      <w:r w:rsidR="0098774D">
        <w:rPr>
          <w:rFonts w:ascii="Arial" w:eastAsia="Calibri" w:hAnsi="Arial" w:cs="Arial"/>
          <w:sz w:val="24"/>
          <w:szCs w:val="24"/>
        </w:rPr>
        <w:t>,</w:t>
      </w:r>
      <w:r w:rsidR="00DF22D4">
        <w:rPr>
          <w:rFonts w:ascii="Arial" w:eastAsia="Calibri" w:hAnsi="Arial" w:cs="Arial"/>
          <w:sz w:val="24"/>
          <w:szCs w:val="24"/>
        </w:rPr>
        <w:t xml:space="preserve"> in view of his previous </w:t>
      </w:r>
      <w:r w:rsidR="00060D8E">
        <w:rPr>
          <w:rFonts w:ascii="Arial" w:eastAsia="Calibri" w:hAnsi="Arial" w:cs="Arial"/>
          <w:sz w:val="24"/>
          <w:szCs w:val="24"/>
        </w:rPr>
        <w:t xml:space="preserve">convictions, there would be no </w:t>
      </w:r>
      <w:r w:rsidR="00DF22D4">
        <w:rPr>
          <w:rFonts w:ascii="Arial" w:eastAsia="Calibri" w:hAnsi="Arial" w:cs="Arial"/>
          <w:sz w:val="24"/>
          <w:szCs w:val="24"/>
        </w:rPr>
        <w:t>guarantee that Applicant would not harm Anna-Marrie Links, if released on bail.</w:t>
      </w:r>
    </w:p>
    <w:p w:rsidR="00DF22D4" w:rsidRDefault="00DF22D4" w:rsidP="0076320C">
      <w:pPr>
        <w:spacing w:after="0" w:line="360" w:lineRule="auto"/>
        <w:jc w:val="both"/>
        <w:rPr>
          <w:rFonts w:ascii="Arial" w:eastAsia="Calibri" w:hAnsi="Arial" w:cs="Arial"/>
          <w:sz w:val="24"/>
          <w:szCs w:val="24"/>
        </w:rPr>
      </w:pPr>
    </w:p>
    <w:p w:rsidR="00DF22D4" w:rsidRPr="0076320C" w:rsidRDefault="00DF22D4" w:rsidP="0076320C">
      <w:pPr>
        <w:spacing w:after="0" w:line="360" w:lineRule="auto"/>
        <w:jc w:val="both"/>
        <w:rPr>
          <w:rFonts w:ascii="Arial" w:eastAsia="Calibri" w:hAnsi="Arial" w:cs="Arial"/>
          <w:b/>
          <w:sz w:val="24"/>
          <w:szCs w:val="24"/>
        </w:rPr>
      </w:pPr>
      <w:r w:rsidRPr="00C41B22">
        <w:rPr>
          <w:rFonts w:ascii="Arial" w:eastAsia="Calibri" w:hAnsi="Arial" w:cs="Arial"/>
          <w:b/>
          <w:sz w:val="24"/>
          <w:szCs w:val="24"/>
        </w:rPr>
        <w:t>SUBMISSIONS</w:t>
      </w:r>
    </w:p>
    <w:p w:rsidR="0076320C" w:rsidRPr="0076320C" w:rsidRDefault="0076320C" w:rsidP="0076320C">
      <w:pPr>
        <w:spacing w:after="0" w:line="360" w:lineRule="auto"/>
        <w:jc w:val="both"/>
        <w:rPr>
          <w:rFonts w:ascii="Arial" w:eastAsia="Calibri" w:hAnsi="Arial" w:cs="Arial"/>
          <w:sz w:val="24"/>
          <w:szCs w:val="24"/>
        </w:rPr>
      </w:pPr>
    </w:p>
    <w:p w:rsidR="0076320C" w:rsidRP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[22]</w:t>
      </w:r>
      <w:r w:rsidRPr="0076320C">
        <w:rPr>
          <w:rFonts w:ascii="Arial" w:eastAsia="Calibri" w:hAnsi="Arial" w:cs="Arial"/>
          <w:sz w:val="24"/>
          <w:szCs w:val="24"/>
        </w:rPr>
        <w:tab/>
      </w:r>
      <w:r w:rsidR="00DF22D4">
        <w:rPr>
          <w:rFonts w:ascii="Arial" w:eastAsia="Calibri" w:hAnsi="Arial" w:cs="Arial"/>
          <w:sz w:val="24"/>
          <w:szCs w:val="24"/>
        </w:rPr>
        <w:t>Counsel for the Applicant submitted that notwithstanding the seriousness of the charges, the Applicant is still be to regarded innocent till proved guilty, and should be granted bail with appropriate conditions.  There is no evidence put forth that Applicant would abscond or would harm any wi</w:t>
      </w:r>
      <w:r w:rsidR="00A5674B">
        <w:rPr>
          <w:rFonts w:ascii="Arial" w:eastAsia="Calibri" w:hAnsi="Arial" w:cs="Arial"/>
          <w:sz w:val="24"/>
          <w:szCs w:val="24"/>
        </w:rPr>
        <w:t xml:space="preserve">tness for the Respondent </w:t>
      </w:r>
      <w:r w:rsidR="0098774D">
        <w:rPr>
          <w:rFonts w:ascii="Arial" w:eastAsia="Calibri" w:hAnsi="Arial" w:cs="Arial"/>
          <w:sz w:val="24"/>
          <w:szCs w:val="24"/>
        </w:rPr>
        <w:t>and An</w:t>
      </w:r>
      <w:r w:rsidR="00DF22D4">
        <w:rPr>
          <w:rFonts w:ascii="Arial" w:eastAsia="Calibri" w:hAnsi="Arial" w:cs="Arial"/>
          <w:sz w:val="24"/>
          <w:szCs w:val="24"/>
        </w:rPr>
        <w:t>ne-Marrie Links had indicate</w:t>
      </w:r>
      <w:r w:rsidR="0098774D">
        <w:rPr>
          <w:rFonts w:ascii="Arial" w:eastAsia="Calibri" w:hAnsi="Arial" w:cs="Arial"/>
          <w:sz w:val="24"/>
          <w:szCs w:val="24"/>
        </w:rPr>
        <w:t>d</w:t>
      </w:r>
      <w:r w:rsidR="00DF22D4">
        <w:rPr>
          <w:rFonts w:ascii="Arial" w:eastAsia="Calibri" w:hAnsi="Arial" w:cs="Arial"/>
          <w:sz w:val="24"/>
          <w:szCs w:val="24"/>
        </w:rPr>
        <w:t xml:space="preserve"> she has no objection to bail being granted. No demonstration</w:t>
      </w:r>
      <w:r w:rsidR="0098774D">
        <w:rPr>
          <w:rFonts w:ascii="Arial" w:eastAsia="Calibri" w:hAnsi="Arial" w:cs="Arial"/>
          <w:sz w:val="24"/>
          <w:szCs w:val="24"/>
        </w:rPr>
        <w:t>s</w:t>
      </w:r>
      <w:r w:rsidR="00DF22D4">
        <w:rPr>
          <w:rFonts w:ascii="Arial" w:eastAsia="Calibri" w:hAnsi="Arial" w:cs="Arial"/>
          <w:sz w:val="24"/>
          <w:szCs w:val="24"/>
        </w:rPr>
        <w:t xml:space="preserve"> by the public have been held in protest to the granting of bail to the </w:t>
      </w:r>
      <w:r w:rsidR="00DF22D4">
        <w:rPr>
          <w:rFonts w:ascii="Arial" w:eastAsia="Calibri" w:hAnsi="Arial" w:cs="Arial"/>
          <w:sz w:val="24"/>
          <w:szCs w:val="24"/>
        </w:rPr>
        <w:lastRenderedPageBreak/>
        <w:t xml:space="preserve">Applicant.  In regard to the seriousness of the count of rape, in view of a sentence that may be imposed in respect of a possible second conviction, Counsel for Applicant submitted that the provisions of the Combating of the Rape Act would not be applicable as the previous conviction occurred </w:t>
      </w:r>
      <w:r w:rsidR="00465501">
        <w:rPr>
          <w:rFonts w:ascii="Arial" w:eastAsia="Calibri" w:hAnsi="Arial" w:cs="Arial"/>
          <w:sz w:val="24"/>
          <w:szCs w:val="24"/>
        </w:rPr>
        <w:t xml:space="preserve">before the promulgation of the Rape Act. </w:t>
      </w:r>
      <w:r w:rsidR="002D0083">
        <w:rPr>
          <w:rFonts w:ascii="Arial" w:eastAsia="Calibri" w:hAnsi="Arial" w:cs="Arial"/>
          <w:sz w:val="24"/>
          <w:szCs w:val="24"/>
        </w:rPr>
        <w:t>F</w:t>
      </w:r>
      <w:r w:rsidR="00465501">
        <w:rPr>
          <w:rFonts w:ascii="Arial" w:eastAsia="Calibri" w:hAnsi="Arial" w:cs="Arial"/>
          <w:sz w:val="24"/>
          <w:szCs w:val="24"/>
        </w:rPr>
        <w:t>urthermore</w:t>
      </w:r>
      <w:r w:rsidR="002D0083">
        <w:rPr>
          <w:rFonts w:ascii="Arial" w:eastAsia="Calibri" w:hAnsi="Arial" w:cs="Arial"/>
          <w:sz w:val="24"/>
          <w:szCs w:val="24"/>
        </w:rPr>
        <w:t>, Counsel for the Applicant submitted that the fact that the deceased in the present rape charge was pregnant, should not be considered at this stage, in assessing the brutal manner in which the offences were committed, as the Respondent did not lead evidence that the Applicant knew she was pregnant.</w:t>
      </w:r>
    </w:p>
    <w:p w:rsidR="0076320C" w:rsidRPr="0076320C" w:rsidRDefault="0076320C" w:rsidP="0076320C">
      <w:pPr>
        <w:spacing w:after="0" w:line="360" w:lineRule="auto"/>
        <w:ind w:left="720"/>
        <w:jc w:val="both"/>
        <w:rPr>
          <w:rFonts w:ascii="Arial" w:eastAsia="Calibri" w:hAnsi="Arial" w:cs="Arial"/>
          <w:sz w:val="24"/>
          <w:szCs w:val="24"/>
        </w:rPr>
      </w:pPr>
    </w:p>
    <w:p w:rsidR="0076320C" w:rsidRP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[23]</w:t>
      </w:r>
      <w:r w:rsidRPr="0076320C">
        <w:rPr>
          <w:rFonts w:ascii="Arial" w:eastAsia="Calibri" w:hAnsi="Arial" w:cs="Arial"/>
          <w:sz w:val="24"/>
          <w:szCs w:val="24"/>
        </w:rPr>
        <w:tab/>
      </w:r>
      <w:r w:rsidR="002D0083">
        <w:rPr>
          <w:rFonts w:ascii="Arial" w:eastAsia="Calibri" w:hAnsi="Arial" w:cs="Arial"/>
          <w:sz w:val="24"/>
          <w:szCs w:val="24"/>
        </w:rPr>
        <w:t xml:space="preserve">Counsel for the Respondent, on the other hand, submitted that the Respondent </w:t>
      </w:r>
      <w:r w:rsidR="002D06E3">
        <w:rPr>
          <w:rFonts w:ascii="Arial" w:eastAsia="Calibri" w:hAnsi="Arial" w:cs="Arial"/>
          <w:sz w:val="24"/>
          <w:szCs w:val="24"/>
        </w:rPr>
        <w:t>has shown that it has a strong case against the Applicant.  The strength of the</w:t>
      </w:r>
      <w:r w:rsidR="00E20C5E">
        <w:rPr>
          <w:rFonts w:ascii="Arial" w:eastAsia="Calibri" w:hAnsi="Arial" w:cs="Arial"/>
          <w:sz w:val="24"/>
          <w:szCs w:val="24"/>
        </w:rPr>
        <w:t xml:space="preserve"> Respondent’s case, alone qualif</w:t>
      </w:r>
      <w:r w:rsidR="002D06E3">
        <w:rPr>
          <w:rFonts w:ascii="Arial" w:eastAsia="Calibri" w:hAnsi="Arial" w:cs="Arial"/>
          <w:sz w:val="24"/>
          <w:szCs w:val="24"/>
        </w:rPr>
        <w:t xml:space="preserve">ies as </w:t>
      </w:r>
      <w:r w:rsidR="00E20C5E">
        <w:rPr>
          <w:rFonts w:ascii="Arial" w:eastAsia="Calibri" w:hAnsi="Arial" w:cs="Arial"/>
          <w:sz w:val="24"/>
          <w:szCs w:val="24"/>
        </w:rPr>
        <w:t>a ground to deny b</w:t>
      </w:r>
      <w:r w:rsidR="002D06E3">
        <w:rPr>
          <w:rFonts w:ascii="Arial" w:eastAsia="Calibri" w:hAnsi="Arial" w:cs="Arial"/>
          <w:sz w:val="24"/>
          <w:szCs w:val="24"/>
        </w:rPr>
        <w:t>ail to the Applicant. The fact that the deceased was pregnant</w:t>
      </w:r>
      <w:r w:rsidR="00576629">
        <w:rPr>
          <w:rFonts w:ascii="Arial" w:eastAsia="Calibri" w:hAnsi="Arial" w:cs="Arial"/>
          <w:sz w:val="24"/>
          <w:szCs w:val="24"/>
        </w:rPr>
        <w:t>,</w:t>
      </w:r>
      <w:r w:rsidR="002D06E3">
        <w:rPr>
          <w:rFonts w:ascii="Arial" w:eastAsia="Calibri" w:hAnsi="Arial" w:cs="Arial"/>
          <w:sz w:val="24"/>
          <w:szCs w:val="24"/>
        </w:rPr>
        <w:t xml:space="preserve"> raped and suffocated attest to the brutal manner in which the offences were committed. Counsel for the Respondent further submitted that the seriousness of the offences coupled with the evidence of previous convictions of murder and rape against the Applicant</w:t>
      </w:r>
      <w:r w:rsidR="00576629">
        <w:rPr>
          <w:rFonts w:ascii="Arial" w:eastAsia="Calibri" w:hAnsi="Arial" w:cs="Arial"/>
          <w:sz w:val="24"/>
          <w:szCs w:val="24"/>
        </w:rPr>
        <w:t>,</w:t>
      </w:r>
      <w:r w:rsidR="002D06E3">
        <w:rPr>
          <w:rFonts w:ascii="Arial" w:eastAsia="Calibri" w:hAnsi="Arial" w:cs="Arial"/>
          <w:sz w:val="24"/>
          <w:szCs w:val="24"/>
        </w:rPr>
        <w:t xml:space="preserve"> are likely to trigger into operation the imposition of substantial custodial sentences, should the Applicant be found guilty.</w:t>
      </w:r>
    </w:p>
    <w:p w:rsidR="0076320C" w:rsidRDefault="0076320C" w:rsidP="0076320C">
      <w:pPr>
        <w:spacing w:after="0" w:line="360" w:lineRule="auto"/>
        <w:jc w:val="both"/>
        <w:rPr>
          <w:rFonts w:ascii="Arial" w:eastAsia="Calibri" w:hAnsi="Arial" w:cs="Arial"/>
          <w:sz w:val="24"/>
          <w:szCs w:val="24"/>
        </w:rPr>
      </w:pPr>
    </w:p>
    <w:p w:rsidR="002271F7" w:rsidRPr="002271F7" w:rsidRDefault="002271F7" w:rsidP="0076320C">
      <w:pPr>
        <w:spacing w:after="0" w:line="360" w:lineRule="auto"/>
        <w:jc w:val="both"/>
        <w:rPr>
          <w:rFonts w:ascii="Arial" w:eastAsia="Calibri" w:hAnsi="Arial" w:cs="Arial"/>
          <w:b/>
          <w:sz w:val="24"/>
          <w:szCs w:val="24"/>
        </w:rPr>
      </w:pPr>
      <w:r w:rsidRPr="002271F7">
        <w:rPr>
          <w:rFonts w:ascii="Arial" w:eastAsia="Calibri" w:hAnsi="Arial" w:cs="Arial"/>
          <w:b/>
          <w:sz w:val="24"/>
          <w:szCs w:val="24"/>
        </w:rPr>
        <w:t xml:space="preserve">ANALYSIS OF EVIDENCE </w:t>
      </w:r>
    </w:p>
    <w:p w:rsidR="002271F7" w:rsidRPr="0076320C" w:rsidRDefault="002271F7" w:rsidP="0076320C">
      <w:pPr>
        <w:spacing w:after="0" w:line="360" w:lineRule="auto"/>
        <w:jc w:val="both"/>
        <w:rPr>
          <w:rFonts w:ascii="Arial" w:eastAsia="Calibri" w:hAnsi="Arial" w:cs="Arial"/>
          <w:sz w:val="24"/>
          <w:szCs w:val="24"/>
        </w:rPr>
      </w:pPr>
    </w:p>
    <w:p w:rsid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[24]</w:t>
      </w:r>
      <w:r w:rsidRPr="0076320C">
        <w:rPr>
          <w:rFonts w:ascii="Arial" w:eastAsia="Calibri" w:hAnsi="Arial" w:cs="Arial"/>
          <w:sz w:val="24"/>
          <w:szCs w:val="24"/>
        </w:rPr>
        <w:tab/>
      </w:r>
      <w:r w:rsidR="002271F7">
        <w:rPr>
          <w:rFonts w:ascii="Arial" w:eastAsia="Calibri" w:hAnsi="Arial" w:cs="Arial"/>
          <w:sz w:val="24"/>
          <w:szCs w:val="24"/>
        </w:rPr>
        <w:t xml:space="preserve">The crucial issue to be decided at this stage is whether the Applicant has discharged the onus resting on him, on the balance of </w:t>
      </w:r>
      <w:r w:rsidR="002507B1">
        <w:rPr>
          <w:rFonts w:ascii="Arial" w:eastAsia="Calibri" w:hAnsi="Arial" w:cs="Arial"/>
          <w:sz w:val="24"/>
          <w:szCs w:val="24"/>
        </w:rPr>
        <w:t>probabilities that</w:t>
      </w:r>
      <w:r w:rsidR="002271F7">
        <w:rPr>
          <w:rFonts w:ascii="Arial" w:eastAsia="Calibri" w:hAnsi="Arial" w:cs="Arial"/>
          <w:sz w:val="24"/>
          <w:szCs w:val="24"/>
        </w:rPr>
        <w:t xml:space="preserve"> he is entitled, in the circumstances</w:t>
      </w:r>
      <w:r w:rsidR="00D17AE1">
        <w:rPr>
          <w:rFonts w:ascii="Arial" w:eastAsia="Calibri" w:hAnsi="Arial" w:cs="Arial"/>
          <w:sz w:val="24"/>
          <w:szCs w:val="24"/>
        </w:rPr>
        <w:t>,</w:t>
      </w:r>
      <w:r w:rsidR="002271F7">
        <w:rPr>
          <w:rFonts w:ascii="Arial" w:eastAsia="Calibri" w:hAnsi="Arial" w:cs="Arial"/>
          <w:sz w:val="24"/>
          <w:szCs w:val="24"/>
        </w:rPr>
        <w:t xml:space="preserve"> to be released on bail.</w:t>
      </w:r>
    </w:p>
    <w:p w:rsidR="0076320C" w:rsidRPr="0076320C" w:rsidRDefault="00C41B22" w:rsidP="0076320C">
      <w:pPr>
        <w:spacing w:after="0" w:line="360" w:lineRule="auto"/>
        <w:jc w:val="both"/>
        <w:rPr>
          <w:rFonts w:ascii="Arial" w:eastAsia="Calibri" w:hAnsi="Arial" w:cs="Arial"/>
          <w:sz w:val="24"/>
          <w:szCs w:val="24"/>
        </w:rPr>
      </w:pPr>
      <w:r>
        <w:rPr>
          <w:rFonts w:ascii="Arial" w:eastAsia="Calibri" w:hAnsi="Arial" w:cs="Arial"/>
          <w:sz w:val="24"/>
          <w:szCs w:val="24"/>
        </w:rPr>
        <w:t xml:space="preserve"> </w:t>
      </w:r>
    </w:p>
    <w:p w:rsidR="0076320C" w:rsidRP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[25]</w:t>
      </w:r>
      <w:r w:rsidRPr="0076320C">
        <w:rPr>
          <w:rFonts w:ascii="Arial" w:eastAsia="Calibri" w:hAnsi="Arial" w:cs="Arial"/>
          <w:sz w:val="24"/>
          <w:szCs w:val="24"/>
        </w:rPr>
        <w:tab/>
      </w:r>
      <w:r w:rsidR="002271F7">
        <w:rPr>
          <w:rFonts w:ascii="Arial" w:eastAsia="Calibri" w:hAnsi="Arial" w:cs="Arial"/>
          <w:sz w:val="24"/>
          <w:szCs w:val="24"/>
        </w:rPr>
        <w:t>The Applica</w:t>
      </w:r>
      <w:r w:rsidR="00D17AE1">
        <w:rPr>
          <w:rFonts w:ascii="Arial" w:eastAsia="Calibri" w:hAnsi="Arial" w:cs="Arial"/>
          <w:sz w:val="24"/>
          <w:szCs w:val="24"/>
        </w:rPr>
        <w:t>nt</w:t>
      </w:r>
      <w:r w:rsidR="002271F7">
        <w:rPr>
          <w:rFonts w:ascii="Arial" w:eastAsia="Calibri" w:hAnsi="Arial" w:cs="Arial"/>
          <w:sz w:val="24"/>
          <w:szCs w:val="24"/>
        </w:rPr>
        <w:t xml:space="preserve"> in his testimony has given assurance that he would stand trial and would not harm Respondent’s witnesses, if released on bail. Furthermore, he indicated his readiness and willingness to abide by any appropriate conditions that may be imposed.</w:t>
      </w:r>
    </w:p>
    <w:p w:rsidR="0076320C" w:rsidRPr="0076320C" w:rsidRDefault="0076320C" w:rsidP="0076320C">
      <w:pPr>
        <w:spacing w:after="0" w:line="360" w:lineRule="auto"/>
        <w:jc w:val="both"/>
        <w:rPr>
          <w:rFonts w:ascii="Arial" w:eastAsia="Calibri" w:hAnsi="Arial" w:cs="Arial"/>
          <w:sz w:val="24"/>
          <w:szCs w:val="24"/>
        </w:rPr>
      </w:pPr>
    </w:p>
    <w:p w:rsidR="002271F7" w:rsidRP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[26]</w:t>
      </w:r>
      <w:r w:rsidRPr="0076320C">
        <w:rPr>
          <w:rFonts w:ascii="Arial" w:eastAsia="Calibri" w:hAnsi="Arial" w:cs="Arial"/>
          <w:sz w:val="24"/>
          <w:szCs w:val="24"/>
        </w:rPr>
        <w:tab/>
      </w:r>
      <w:r w:rsidR="002271F7">
        <w:rPr>
          <w:rFonts w:ascii="Arial" w:eastAsia="Calibri" w:hAnsi="Arial" w:cs="Arial"/>
          <w:sz w:val="24"/>
          <w:szCs w:val="24"/>
        </w:rPr>
        <w:t>I find that there is no evidence that the Applicant presents a flight risk. However</w:t>
      </w:r>
      <w:r w:rsidR="00D17AE1">
        <w:rPr>
          <w:rFonts w:ascii="Arial" w:eastAsia="Calibri" w:hAnsi="Arial" w:cs="Arial"/>
          <w:sz w:val="24"/>
          <w:szCs w:val="24"/>
        </w:rPr>
        <w:t>,</w:t>
      </w:r>
      <w:r w:rsidR="002271F7">
        <w:rPr>
          <w:rFonts w:ascii="Arial" w:eastAsia="Calibri" w:hAnsi="Arial" w:cs="Arial"/>
          <w:sz w:val="24"/>
          <w:szCs w:val="24"/>
        </w:rPr>
        <w:t xml:space="preserve"> that is not the end of the matter</w:t>
      </w:r>
      <w:r w:rsidR="00D17AE1">
        <w:rPr>
          <w:rFonts w:ascii="Arial" w:eastAsia="Calibri" w:hAnsi="Arial" w:cs="Arial"/>
          <w:sz w:val="24"/>
          <w:szCs w:val="24"/>
        </w:rPr>
        <w:t>.</w:t>
      </w:r>
      <w:r w:rsidR="002271F7">
        <w:rPr>
          <w:rFonts w:ascii="Arial" w:eastAsia="Calibri" w:hAnsi="Arial" w:cs="Arial"/>
          <w:sz w:val="24"/>
          <w:szCs w:val="24"/>
        </w:rPr>
        <w:t xml:space="preserve"> Section 61 of the Criminal Procedure Act, </w:t>
      </w:r>
      <w:r w:rsidR="00D17AE1">
        <w:rPr>
          <w:rFonts w:ascii="Arial" w:eastAsia="Calibri" w:hAnsi="Arial" w:cs="Arial"/>
          <w:sz w:val="24"/>
          <w:szCs w:val="24"/>
        </w:rPr>
        <w:t>(</w:t>
      </w:r>
      <w:r w:rsidR="002271F7">
        <w:rPr>
          <w:rFonts w:ascii="Arial" w:eastAsia="Calibri" w:hAnsi="Arial" w:cs="Arial"/>
          <w:sz w:val="24"/>
          <w:szCs w:val="24"/>
        </w:rPr>
        <w:t>as amended</w:t>
      </w:r>
      <w:r w:rsidR="00D17AE1">
        <w:rPr>
          <w:rFonts w:ascii="Arial" w:eastAsia="Calibri" w:hAnsi="Arial" w:cs="Arial"/>
          <w:sz w:val="24"/>
          <w:szCs w:val="24"/>
        </w:rPr>
        <w:t>)</w:t>
      </w:r>
      <w:r w:rsidR="002271F7">
        <w:rPr>
          <w:rFonts w:ascii="Arial" w:eastAsia="Calibri" w:hAnsi="Arial" w:cs="Arial"/>
          <w:sz w:val="24"/>
          <w:szCs w:val="24"/>
        </w:rPr>
        <w:t xml:space="preserve"> provides that bail may be refused if the court is of the opinion that it is in the interest of the public or administration of justice </w:t>
      </w:r>
      <w:r w:rsidR="00FA6432">
        <w:rPr>
          <w:rFonts w:ascii="Arial" w:eastAsia="Calibri" w:hAnsi="Arial" w:cs="Arial"/>
          <w:sz w:val="24"/>
          <w:szCs w:val="24"/>
        </w:rPr>
        <w:t xml:space="preserve">that the Applicant be retained </w:t>
      </w:r>
      <w:r w:rsidR="00FA6432">
        <w:rPr>
          <w:rFonts w:ascii="Arial" w:eastAsia="Calibri" w:hAnsi="Arial" w:cs="Arial"/>
          <w:sz w:val="24"/>
          <w:szCs w:val="24"/>
        </w:rPr>
        <w:lastRenderedPageBreak/>
        <w:t>i</w:t>
      </w:r>
      <w:r w:rsidR="002271F7">
        <w:rPr>
          <w:rFonts w:ascii="Arial" w:eastAsia="Calibri" w:hAnsi="Arial" w:cs="Arial"/>
          <w:sz w:val="24"/>
          <w:szCs w:val="24"/>
        </w:rPr>
        <w:t xml:space="preserve">n custody pending his trial, notwithstanding that it is unlikely that </w:t>
      </w:r>
      <w:r w:rsidR="00D17AE1">
        <w:rPr>
          <w:rFonts w:ascii="Arial" w:eastAsia="Calibri" w:hAnsi="Arial" w:cs="Arial"/>
          <w:sz w:val="24"/>
          <w:szCs w:val="24"/>
        </w:rPr>
        <w:t>t</w:t>
      </w:r>
      <w:r w:rsidR="002271F7">
        <w:rPr>
          <w:rFonts w:ascii="Arial" w:eastAsia="Calibri" w:hAnsi="Arial" w:cs="Arial"/>
          <w:sz w:val="24"/>
          <w:szCs w:val="24"/>
        </w:rPr>
        <w:t>he Applicant would, if released on bail, abscond.</w:t>
      </w:r>
    </w:p>
    <w:p w:rsidR="0076320C" w:rsidRPr="0076320C" w:rsidRDefault="0076320C" w:rsidP="0076320C">
      <w:pPr>
        <w:spacing w:after="0" w:line="360" w:lineRule="auto"/>
        <w:jc w:val="both"/>
        <w:rPr>
          <w:rFonts w:ascii="Arial" w:eastAsia="Calibri" w:hAnsi="Arial" w:cs="Arial"/>
          <w:sz w:val="24"/>
          <w:szCs w:val="24"/>
        </w:rPr>
      </w:pPr>
    </w:p>
    <w:p w:rsidR="0076320C" w:rsidRPr="0076320C" w:rsidRDefault="0076320C" w:rsidP="0076320C">
      <w:pPr>
        <w:spacing w:after="0" w:line="360" w:lineRule="auto"/>
        <w:jc w:val="both"/>
        <w:rPr>
          <w:rFonts w:ascii="Arial" w:eastAsia="Calibri" w:hAnsi="Arial" w:cs="Arial"/>
          <w:szCs w:val="24"/>
        </w:rPr>
      </w:pPr>
      <w:r w:rsidRPr="0076320C">
        <w:rPr>
          <w:rFonts w:ascii="Arial" w:eastAsia="Calibri" w:hAnsi="Arial" w:cs="Arial"/>
          <w:sz w:val="24"/>
          <w:szCs w:val="24"/>
        </w:rPr>
        <w:t>[27]</w:t>
      </w:r>
      <w:r w:rsidRPr="0076320C">
        <w:rPr>
          <w:rFonts w:ascii="Arial" w:eastAsia="Calibri" w:hAnsi="Arial" w:cs="Arial"/>
          <w:sz w:val="24"/>
          <w:szCs w:val="24"/>
        </w:rPr>
        <w:tab/>
      </w:r>
      <w:r w:rsidR="002271F7">
        <w:rPr>
          <w:rFonts w:ascii="Arial" w:eastAsia="Calibri" w:hAnsi="Arial" w:cs="Arial"/>
          <w:sz w:val="24"/>
          <w:szCs w:val="24"/>
        </w:rPr>
        <w:t xml:space="preserve">The determining factor </w:t>
      </w:r>
      <w:r w:rsidR="00407C19">
        <w:rPr>
          <w:rFonts w:ascii="Arial" w:eastAsia="Calibri" w:hAnsi="Arial" w:cs="Arial"/>
          <w:sz w:val="24"/>
          <w:szCs w:val="24"/>
        </w:rPr>
        <w:t>in this matter, therefore, is whether on the evidence presented it is in the interest of the public or administration of justice that the Applicant be released on bail.  It is trite law that where an Applicant for bail is charged with a serious offence and if convicted a substantial sentence of imprisonment would in all probability be imposed</w:t>
      </w:r>
      <w:r w:rsidR="00084759">
        <w:rPr>
          <w:rFonts w:ascii="Arial" w:eastAsia="Calibri" w:hAnsi="Arial" w:cs="Arial"/>
          <w:sz w:val="24"/>
          <w:szCs w:val="24"/>
        </w:rPr>
        <w:t>,</w:t>
      </w:r>
      <w:r w:rsidR="00407C19">
        <w:rPr>
          <w:rFonts w:ascii="Arial" w:eastAsia="Calibri" w:hAnsi="Arial" w:cs="Arial"/>
          <w:sz w:val="24"/>
          <w:szCs w:val="24"/>
        </w:rPr>
        <w:t xml:space="preserve"> a court would </w:t>
      </w:r>
      <w:r w:rsidR="00084759">
        <w:rPr>
          <w:rFonts w:ascii="Arial" w:eastAsia="Calibri" w:hAnsi="Arial" w:cs="Arial"/>
          <w:sz w:val="24"/>
          <w:szCs w:val="24"/>
        </w:rPr>
        <w:t>in such circumstances, o</w:t>
      </w:r>
      <w:r w:rsidR="00E15AC5">
        <w:rPr>
          <w:rFonts w:ascii="Arial" w:eastAsia="Calibri" w:hAnsi="Arial" w:cs="Arial"/>
          <w:sz w:val="24"/>
          <w:szCs w:val="24"/>
        </w:rPr>
        <w:t>n that fact alone, be entitled to refuse bail</w:t>
      </w:r>
      <w:r w:rsidR="00084759">
        <w:rPr>
          <w:rFonts w:ascii="Arial" w:eastAsia="Calibri" w:hAnsi="Arial" w:cs="Arial"/>
          <w:sz w:val="24"/>
          <w:szCs w:val="24"/>
        </w:rPr>
        <w:t>,</w:t>
      </w:r>
      <w:r w:rsidR="00E15AC5">
        <w:rPr>
          <w:rFonts w:ascii="Arial" w:eastAsia="Calibri" w:hAnsi="Arial" w:cs="Arial"/>
          <w:sz w:val="24"/>
          <w:szCs w:val="24"/>
        </w:rPr>
        <w:t xml:space="preserve"> if it is of the opinion that it would not be in the interest of the public or administration of justice to release the Applicant on bail.</w:t>
      </w:r>
      <w:r w:rsidR="00E15AC5">
        <w:rPr>
          <w:rStyle w:val="FootnoteReference"/>
          <w:rFonts w:ascii="Arial" w:eastAsia="Calibri" w:hAnsi="Arial" w:cs="Arial"/>
          <w:sz w:val="24"/>
          <w:szCs w:val="24"/>
        </w:rPr>
        <w:footnoteReference w:id="1"/>
      </w:r>
    </w:p>
    <w:p w:rsidR="0076320C" w:rsidRPr="0076320C" w:rsidRDefault="0076320C" w:rsidP="0076320C">
      <w:pPr>
        <w:spacing w:after="0" w:line="360" w:lineRule="auto"/>
        <w:jc w:val="both"/>
        <w:rPr>
          <w:rFonts w:ascii="Arial" w:eastAsia="Calibri" w:hAnsi="Arial" w:cs="Arial"/>
          <w:sz w:val="24"/>
          <w:szCs w:val="24"/>
        </w:rPr>
      </w:pPr>
    </w:p>
    <w:p w:rsid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[28]</w:t>
      </w:r>
      <w:r w:rsidRPr="0076320C">
        <w:rPr>
          <w:rFonts w:ascii="Arial" w:eastAsia="Calibri" w:hAnsi="Arial" w:cs="Arial"/>
          <w:sz w:val="24"/>
          <w:szCs w:val="24"/>
        </w:rPr>
        <w:tab/>
      </w:r>
      <w:r w:rsidR="003800C3">
        <w:rPr>
          <w:rFonts w:ascii="Arial" w:eastAsia="Calibri" w:hAnsi="Arial" w:cs="Arial"/>
          <w:sz w:val="24"/>
          <w:szCs w:val="24"/>
        </w:rPr>
        <w:t>As alluded to earlier on, the Applicant declined to go into the merits of the charges he faces, which he is entitled to, on the basis that he would only deal with them at trial. For that reason he refused to answer Respondent’s questions on the merits. That</w:t>
      </w:r>
      <w:r w:rsidR="000C2B68">
        <w:rPr>
          <w:rFonts w:ascii="Arial" w:eastAsia="Calibri" w:hAnsi="Arial" w:cs="Arial"/>
          <w:sz w:val="24"/>
          <w:szCs w:val="24"/>
        </w:rPr>
        <w:t xml:space="preserve"> being the case, the Respondent’</w:t>
      </w:r>
      <w:r w:rsidR="003800C3">
        <w:rPr>
          <w:rFonts w:ascii="Arial" w:eastAsia="Calibri" w:hAnsi="Arial" w:cs="Arial"/>
          <w:sz w:val="24"/>
          <w:szCs w:val="24"/>
        </w:rPr>
        <w:t>s version on the strength of its case against the Applicant remains uncontradicted.</w:t>
      </w:r>
    </w:p>
    <w:p w:rsidR="00E15AC5" w:rsidRPr="0076320C" w:rsidRDefault="00E15AC5" w:rsidP="0076320C">
      <w:pPr>
        <w:spacing w:after="0" w:line="360" w:lineRule="auto"/>
        <w:jc w:val="both"/>
        <w:rPr>
          <w:rFonts w:ascii="Arial" w:eastAsia="Calibri" w:hAnsi="Arial" w:cs="Arial"/>
          <w:sz w:val="24"/>
          <w:szCs w:val="24"/>
        </w:rPr>
      </w:pPr>
    </w:p>
    <w:p w:rsidR="00E15AC5"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[29]</w:t>
      </w:r>
      <w:r w:rsidRPr="0076320C">
        <w:rPr>
          <w:rFonts w:ascii="Arial" w:eastAsia="Calibri" w:hAnsi="Arial" w:cs="Arial"/>
          <w:sz w:val="24"/>
          <w:szCs w:val="24"/>
        </w:rPr>
        <w:tab/>
      </w:r>
      <w:r w:rsidR="003800C3">
        <w:rPr>
          <w:rFonts w:ascii="Arial" w:eastAsia="Calibri" w:hAnsi="Arial" w:cs="Arial"/>
          <w:sz w:val="24"/>
          <w:szCs w:val="24"/>
        </w:rPr>
        <w:t>I find that the evidence which the Respondent intends to present against the Applicant on the merits, namely: witnesses’ testimony on what transpired in the Y2K Bar, the alleged admissions and pointing</w:t>
      </w:r>
      <w:r w:rsidR="000C2B68">
        <w:rPr>
          <w:rFonts w:ascii="Arial" w:eastAsia="Calibri" w:hAnsi="Arial" w:cs="Arial"/>
          <w:sz w:val="24"/>
          <w:szCs w:val="24"/>
        </w:rPr>
        <w:t>-</w:t>
      </w:r>
      <w:r w:rsidR="003800C3">
        <w:rPr>
          <w:rFonts w:ascii="Arial" w:eastAsia="Calibri" w:hAnsi="Arial" w:cs="Arial"/>
          <w:sz w:val="24"/>
          <w:szCs w:val="24"/>
        </w:rPr>
        <w:t>out by the Applicant at the crime scene and the DNA evidence, constitute a strong case against the Applicant.</w:t>
      </w:r>
    </w:p>
    <w:p w:rsidR="00E15AC5" w:rsidRDefault="00E15AC5" w:rsidP="0076320C">
      <w:pPr>
        <w:spacing w:after="0" w:line="360" w:lineRule="auto"/>
        <w:jc w:val="both"/>
        <w:rPr>
          <w:rFonts w:ascii="Arial" w:eastAsia="Calibri" w:hAnsi="Arial" w:cs="Arial"/>
          <w:sz w:val="24"/>
          <w:szCs w:val="24"/>
        </w:rPr>
      </w:pPr>
    </w:p>
    <w:p w:rsidR="00E15AC5"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[30]</w:t>
      </w:r>
      <w:r w:rsidRPr="0076320C">
        <w:rPr>
          <w:rFonts w:ascii="Arial" w:eastAsia="Calibri" w:hAnsi="Arial" w:cs="Arial"/>
          <w:sz w:val="24"/>
          <w:szCs w:val="24"/>
        </w:rPr>
        <w:tab/>
      </w:r>
      <w:r w:rsidR="003800C3">
        <w:rPr>
          <w:rFonts w:ascii="Arial" w:eastAsia="Calibri" w:hAnsi="Arial" w:cs="Arial"/>
          <w:sz w:val="24"/>
          <w:szCs w:val="24"/>
        </w:rPr>
        <w:t>On the totality of the evidence presented, I am satisfied that the circumstances and the violent manner in which the deceased, a woman, was attacked, raped and murdered by way of suffocation, are serious, and must be weighed when considering whether it is in the interest of the public or administration of justice to grant bail</w:t>
      </w:r>
      <w:r w:rsidR="00D3106F">
        <w:rPr>
          <w:rFonts w:ascii="Arial" w:eastAsia="Calibri" w:hAnsi="Arial" w:cs="Arial"/>
          <w:sz w:val="24"/>
          <w:szCs w:val="24"/>
        </w:rPr>
        <w:t xml:space="preserve">. The issue raised by counsel </w:t>
      </w:r>
      <w:r w:rsidR="000C2B68">
        <w:rPr>
          <w:rFonts w:ascii="Arial" w:eastAsia="Calibri" w:hAnsi="Arial" w:cs="Arial"/>
          <w:sz w:val="24"/>
          <w:szCs w:val="24"/>
        </w:rPr>
        <w:t xml:space="preserve">for the Applicant that pregnancy </w:t>
      </w:r>
      <w:r w:rsidR="00D3106F">
        <w:rPr>
          <w:rFonts w:ascii="Arial" w:eastAsia="Calibri" w:hAnsi="Arial" w:cs="Arial"/>
          <w:sz w:val="24"/>
          <w:szCs w:val="24"/>
        </w:rPr>
        <w:t xml:space="preserve">must </w:t>
      </w:r>
      <w:r w:rsidR="000C2B68">
        <w:rPr>
          <w:rFonts w:ascii="Arial" w:eastAsia="Calibri" w:hAnsi="Arial" w:cs="Arial"/>
          <w:sz w:val="24"/>
          <w:szCs w:val="24"/>
        </w:rPr>
        <w:t xml:space="preserve">not </w:t>
      </w:r>
      <w:r w:rsidR="00D3106F">
        <w:rPr>
          <w:rFonts w:ascii="Arial" w:eastAsia="Calibri" w:hAnsi="Arial" w:cs="Arial"/>
          <w:sz w:val="24"/>
          <w:szCs w:val="24"/>
        </w:rPr>
        <w:t>be brought into the equation, since the Applicant has not been shown to have known about the pregnancy</w:t>
      </w:r>
      <w:r w:rsidR="000C2B68">
        <w:rPr>
          <w:rFonts w:ascii="Arial" w:eastAsia="Calibri" w:hAnsi="Arial" w:cs="Arial"/>
          <w:sz w:val="24"/>
          <w:szCs w:val="24"/>
        </w:rPr>
        <w:t>,</w:t>
      </w:r>
      <w:r w:rsidR="00D3106F">
        <w:rPr>
          <w:rFonts w:ascii="Arial" w:eastAsia="Calibri" w:hAnsi="Arial" w:cs="Arial"/>
          <w:sz w:val="24"/>
          <w:szCs w:val="24"/>
        </w:rPr>
        <w:t xml:space="preserve"> does not count in favour of the Applicant at this stage.  The onus still remains on him to establish on the balance of probabilities that he is entitled to be released on bail, in the circumstances</w:t>
      </w:r>
      <w:r w:rsidR="000C2B68">
        <w:rPr>
          <w:rFonts w:ascii="Arial" w:eastAsia="Calibri" w:hAnsi="Arial" w:cs="Arial"/>
          <w:sz w:val="24"/>
          <w:szCs w:val="24"/>
        </w:rPr>
        <w:t>.</w:t>
      </w:r>
      <w:r w:rsidR="00D3106F">
        <w:rPr>
          <w:rFonts w:ascii="Arial" w:eastAsia="Calibri" w:hAnsi="Arial" w:cs="Arial"/>
          <w:sz w:val="24"/>
          <w:szCs w:val="24"/>
        </w:rPr>
        <w:t xml:space="preserve"> </w:t>
      </w:r>
    </w:p>
    <w:p w:rsidR="00E15AC5" w:rsidRDefault="00E15AC5" w:rsidP="0076320C">
      <w:pPr>
        <w:spacing w:after="0" w:line="360" w:lineRule="auto"/>
        <w:jc w:val="both"/>
        <w:rPr>
          <w:rFonts w:ascii="Arial" w:eastAsia="Calibri" w:hAnsi="Arial" w:cs="Arial"/>
          <w:sz w:val="24"/>
          <w:szCs w:val="24"/>
        </w:rPr>
      </w:pPr>
    </w:p>
    <w:p w:rsidR="0076320C" w:rsidRPr="0076320C" w:rsidRDefault="00E15AC5"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lastRenderedPageBreak/>
        <w:t xml:space="preserve"> </w:t>
      </w:r>
      <w:r w:rsidR="0076320C" w:rsidRPr="0076320C">
        <w:rPr>
          <w:rFonts w:ascii="Arial" w:eastAsia="Calibri" w:hAnsi="Arial" w:cs="Arial"/>
          <w:sz w:val="24"/>
          <w:szCs w:val="24"/>
        </w:rPr>
        <w:t>[31]</w:t>
      </w:r>
      <w:r w:rsidR="0076320C" w:rsidRPr="0076320C">
        <w:rPr>
          <w:rFonts w:ascii="Arial" w:eastAsia="Calibri" w:hAnsi="Arial" w:cs="Arial"/>
          <w:sz w:val="24"/>
          <w:szCs w:val="24"/>
        </w:rPr>
        <w:tab/>
      </w:r>
      <w:r w:rsidR="00FC5F84">
        <w:rPr>
          <w:rFonts w:ascii="Arial" w:eastAsia="Calibri" w:hAnsi="Arial" w:cs="Arial"/>
          <w:sz w:val="24"/>
          <w:szCs w:val="24"/>
        </w:rPr>
        <w:t>It is common cause that the Applicant has previous convictions on murder, rape and arson charges.  It is trite law that previous convictions may b</w:t>
      </w:r>
      <w:r w:rsidR="004B3AF1">
        <w:rPr>
          <w:rFonts w:ascii="Arial" w:eastAsia="Calibri" w:hAnsi="Arial" w:cs="Arial"/>
          <w:sz w:val="24"/>
          <w:szCs w:val="24"/>
        </w:rPr>
        <w:t>e relied upon to show a tendency</w:t>
      </w:r>
      <w:r w:rsidR="00FC5F84">
        <w:rPr>
          <w:rFonts w:ascii="Arial" w:eastAsia="Calibri" w:hAnsi="Arial" w:cs="Arial"/>
          <w:sz w:val="24"/>
          <w:szCs w:val="24"/>
        </w:rPr>
        <w:t xml:space="preserve"> on the part of the Applican</w:t>
      </w:r>
      <w:r w:rsidR="004B3AF1">
        <w:rPr>
          <w:rFonts w:ascii="Arial" w:eastAsia="Calibri" w:hAnsi="Arial" w:cs="Arial"/>
          <w:sz w:val="24"/>
          <w:szCs w:val="24"/>
        </w:rPr>
        <w:t>t for b</w:t>
      </w:r>
      <w:r w:rsidR="00FC5F84">
        <w:rPr>
          <w:rFonts w:ascii="Arial" w:eastAsia="Calibri" w:hAnsi="Arial" w:cs="Arial"/>
          <w:sz w:val="24"/>
          <w:szCs w:val="24"/>
        </w:rPr>
        <w:t>ail to commit certain types of crimes.</w:t>
      </w:r>
      <w:r w:rsidR="00FC5F84">
        <w:rPr>
          <w:rStyle w:val="FootnoteReference"/>
          <w:rFonts w:ascii="Arial" w:eastAsia="Calibri" w:hAnsi="Arial" w:cs="Arial"/>
          <w:sz w:val="24"/>
          <w:szCs w:val="24"/>
        </w:rPr>
        <w:footnoteReference w:id="2"/>
      </w:r>
      <w:r w:rsidR="00FC5F84">
        <w:rPr>
          <w:rFonts w:ascii="Arial" w:eastAsia="Calibri" w:hAnsi="Arial" w:cs="Arial"/>
          <w:sz w:val="24"/>
          <w:szCs w:val="24"/>
        </w:rPr>
        <w:t xml:space="preserve">  I hasten to add that previous convictions should also be relied upon, where a strong case has been established by the Respondent</w:t>
      </w:r>
      <w:r w:rsidR="004B3AF1">
        <w:rPr>
          <w:rFonts w:ascii="Arial" w:eastAsia="Calibri" w:hAnsi="Arial" w:cs="Arial"/>
          <w:sz w:val="24"/>
          <w:szCs w:val="24"/>
        </w:rPr>
        <w:t>,</w:t>
      </w:r>
      <w:r w:rsidR="00FC5F84">
        <w:rPr>
          <w:rFonts w:ascii="Arial" w:eastAsia="Calibri" w:hAnsi="Arial" w:cs="Arial"/>
          <w:sz w:val="24"/>
          <w:szCs w:val="24"/>
        </w:rPr>
        <w:t xml:space="preserve"> to assess the seriousness of the charges against the Applicant, in </w:t>
      </w:r>
      <w:r w:rsidR="00443DC7">
        <w:rPr>
          <w:rFonts w:ascii="Arial" w:eastAsia="Calibri" w:hAnsi="Arial" w:cs="Arial"/>
          <w:sz w:val="24"/>
          <w:szCs w:val="24"/>
        </w:rPr>
        <w:t xml:space="preserve">the </w:t>
      </w:r>
      <w:r w:rsidR="00FC5F84">
        <w:rPr>
          <w:rFonts w:ascii="Arial" w:eastAsia="Calibri" w:hAnsi="Arial" w:cs="Arial"/>
          <w:sz w:val="24"/>
          <w:szCs w:val="24"/>
        </w:rPr>
        <w:t>light of possible sentence</w:t>
      </w:r>
      <w:r w:rsidR="00141529">
        <w:rPr>
          <w:rFonts w:ascii="Arial" w:eastAsia="Calibri" w:hAnsi="Arial" w:cs="Arial"/>
          <w:sz w:val="24"/>
          <w:szCs w:val="24"/>
        </w:rPr>
        <w:t>s</w:t>
      </w:r>
      <w:r w:rsidR="00FC5F84">
        <w:rPr>
          <w:rFonts w:ascii="Arial" w:eastAsia="Calibri" w:hAnsi="Arial" w:cs="Arial"/>
          <w:sz w:val="24"/>
          <w:szCs w:val="24"/>
        </w:rPr>
        <w:t xml:space="preserve"> that may be imposed, if the Applicant is eventually convicted.  I differ with the submission by Counsel for the Applicant that the </w:t>
      </w:r>
      <w:r w:rsidR="006B3A7E">
        <w:rPr>
          <w:rFonts w:ascii="Arial" w:eastAsia="Calibri" w:hAnsi="Arial" w:cs="Arial"/>
          <w:sz w:val="24"/>
          <w:szCs w:val="24"/>
        </w:rPr>
        <w:t>provisions of</w:t>
      </w:r>
      <w:r w:rsidR="00FC5F84">
        <w:rPr>
          <w:rFonts w:ascii="Arial" w:eastAsia="Calibri" w:hAnsi="Arial" w:cs="Arial"/>
          <w:sz w:val="24"/>
          <w:szCs w:val="24"/>
        </w:rPr>
        <w:t xml:space="preserve"> the Combating of the Rape Act regarding consideration</w:t>
      </w:r>
      <w:r w:rsidR="0017345A">
        <w:rPr>
          <w:rFonts w:ascii="Arial" w:eastAsia="Calibri" w:hAnsi="Arial" w:cs="Arial"/>
          <w:sz w:val="24"/>
          <w:szCs w:val="24"/>
        </w:rPr>
        <w:t xml:space="preserve"> of previous convictions are in</w:t>
      </w:r>
      <w:r w:rsidR="00FC5F84">
        <w:rPr>
          <w:rFonts w:ascii="Arial" w:eastAsia="Calibri" w:hAnsi="Arial" w:cs="Arial"/>
          <w:sz w:val="24"/>
          <w:szCs w:val="24"/>
        </w:rPr>
        <w:t xml:space="preserve">applicable to this matter.  Indeed Section 3 of the Combating of the Rape Act 8 of 2000 makes the provisions of the Act in respect a second or subsequent conviction applicable </w:t>
      </w:r>
      <w:r w:rsidR="006B3A7E">
        <w:rPr>
          <w:rFonts w:ascii="Arial" w:eastAsia="Calibri" w:hAnsi="Arial" w:cs="Arial"/>
          <w:sz w:val="24"/>
          <w:szCs w:val="24"/>
        </w:rPr>
        <w:t>to previous convictions of rape under common law</w:t>
      </w:r>
      <w:r w:rsidR="00141529">
        <w:rPr>
          <w:rFonts w:ascii="Arial" w:eastAsia="Calibri" w:hAnsi="Arial" w:cs="Arial"/>
          <w:sz w:val="24"/>
          <w:szCs w:val="24"/>
        </w:rPr>
        <w:t xml:space="preserve"> recorded</w:t>
      </w:r>
      <w:r w:rsidR="006B3A7E">
        <w:rPr>
          <w:rFonts w:ascii="Arial" w:eastAsia="Calibri" w:hAnsi="Arial" w:cs="Arial"/>
          <w:sz w:val="24"/>
          <w:szCs w:val="24"/>
        </w:rPr>
        <w:t xml:space="preserve"> before the co</w:t>
      </w:r>
      <w:r w:rsidR="00644D36">
        <w:rPr>
          <w:rFonts w:ascii="Arial" w:eastAsia="Calibri" w:hAnsi="Arial" w:cs="Arial"/>
          <w:sz w:val="24"/>
          <w:szCs w:val="24"/>
        </w:rPr>
        <w:t>ming into the effect of the A</w:t>
      </w:r>
      <w:r w:rsidR="00A37CBD">
        <w:rPr>
          <w:rFonts w:ascii="Arial" w:eastAsia="Calibri" w:hAnsi="Arial" w:cs="Arial"/>
          <w:sz w:val="24"/>
          <w:szCs w:val="24"/>
        </w:rPr>
        <w:t xml:space="preserve">                                                                                                                                                                                                                                                             </w:t>
      </w:r>
      <w:r w:rsidR="00644D36">
        <w:rPr>
          <w:rFonts w:ascii="Arial" w:eastAsia="Calibri" w:hAnsi="Arial" w:cs="Arial"/>
          <w:sz w:val="24"/>
          <w:szCs w:val="24"/>
        </w:rPr>
        <w:t>ct.</w:t>
      </w:r>
      <w:r w:rsidR="00644D36">
        <w:rPr>
          <w:rStyle w:val="FootnoteReference"/>
          <w:rFonts w:ascii="Arial" w:eastAsia="Calibri" w:hAnsi="Arial" w:cs="Arial"/>
          <w:sz w:val="24"/>
          <w:szCs w:val="24"/>
        </w:rPr>
        <w:footnoteReference w:id="3"/>
      </w:r>
    </w:p>
    <w:p w:rsidR="0076320C" w:rsidRPr="0076320C" w:rsidRDefault="0076320C" w:rsidP="0076320C">
      <w:pPr>
        <w:spacing w:after="0" w:line="360" w:lineRule="auto"/>
        <w:jc w:val="both"/>
        <w:rPr>
          <w:rFonts w:ascii="Arial" w:eastAsia="Calibri" w:hAnsi="Arial" w:cs="Arial"/>
          <w:sz w:val="24"/>
          <w:szCs w:val="24"/>
        </w:rPr>
      </w:pPr>
    </w:p>
    <w:p w:rsid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[32]</w:t>
      </w:r>
      <w:r w:rsidRPr="0076320C">
        <w:rPr>
          <w:rFonts w:ascii="Arial" w:eastAsia="Calibri" w:hAnsi="Arial" w:cs="Arial"/>
          <w:sz w:val="24"/>
          <w:szCs w:val="24"/>
        </w:rPr>
        <w:tab/>
      </w:r>
      <w:r w:rsidR="00644D36">
        <w:rPr>
          <w:rFonts w:ascii="Arial" w:eastAsia="Calibri" w:hAnsi="Arial" w:cs="Arial"/>
          <w:sz w:val="24"/>
          <w:szCs w:val="24"/>
        </w:rPr>
        <w:t xml:space="preserve">In the premises, I find that on the evidence presented, there is a strong prima facie case against the Applicant, and if convicted a substantial sentence of imprisonment would in all probability be imposed against the Applicant.  In the circumstances, I am of the opinion that it would not be in the interest of the public or administration of justice to release the Applicant on bail.  </w:t>
      </w:r>
    </w:p>
    <w:p w:rsidR="00644D36" w:rsidRPr="0076320C" w:rsidRDefault="00644D36" w:rsidP="0076320C">
      <w:pPr>
        <w:spacing w:after="0" w:line="360" w:lineRule="auto"/>
        <w:jc w:val="both"/>
        <w:rPr>
          <w:rFonts w:ascii="Arial" w:eastAsia="Calibri" w:hAnsi="Arial" w:cs="Arial"/>
          <w:szCs w:val="24"/>
        </w:rPr>
      </w:pPr>
    </w:p>
    <w:p w:rsidR="0076320C" w:rsidRP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[33]</w:t>
      </w:r>
      <w:r w:rsidRPr="0076320C">
        <w:rPr>
          <w:rFonts w:ascii="Arial" w:eastAsia="Calibri" w:hAnsi="Arial" w:cs="Arial"/>
          <w:sz w:val="24"/>
          <w:szCs w:val="24"/>
        </w:rPr>
        <w:tab/>
      </w:r>
      <w:r w:rsidR="00644D36">
        <w:rPr>
          <w:rFonts w:ascii="Arial" w:eastAsia="Calibri" w:hAnsi="Arial" w:cs="Arial"/>
          <w:sz w:val="24"/>
          <w:szCs w:val="24"/>
        </w:rPr>
        <w:t xml:space="preserve">Accordingly, the bail application is refused and the Applicant is remanded in custody pending his trial.  The matter is postponed to </w:t>
      </w:r>
      <w:r w:rsidR="00644D36" w:rsidRPr="00644D36">
        <w:rPr>
          <w:rFonts w:ascii="Arial" w:eastAsia="Calibri" w:hAnsi="Arial" w:cs="Arial"/>
          <w:b/>
          <w:sz w:val="24"/>
          <w:szCs w:val="24"/>
        </w:rPr>
        <w:t>23 March 2017</w:t>
      </w:r>
      <w:r w:rsidR="00644D36">
        <w:rPr>
          <w:rFonts w:ascii="Arial" w:eastAsia="Calibri" w:hAnsi="Arial" w:cs="Arial"/>
          <w:sz w:val="24"/>
          <w:szCs w:val="24"/>
        </w:rPr>
        <w:t xml:space="preserve"> at </w:t>
      </w:r>
      <w:r w:rsidR="00644D36" w:rsidRPr="00644D36">
        <w:rPr>
          <w:rFonts w:ascii="Arial" w:eastAsia="Calibri" w:hAnsi="Arial" w:cs="Arial"/>
          <w:b/>
          <w:sz w:val="24"/>
          <w:szCs w:val="24"/>
        </w:rPr>
        <w:t>09:00</w:t>
      </w:r>
      <w:r w:rsidR="00644D36">
        <w:rPr>
          <w:rFonts w:ascii="Arial" w:eastAsia="Calibri" w:hAnsi="Arial" w:cs="Arial"/>
          <w:sz w:val="24"/>
          <w:szCs w:val="24"/>
        </w:rPr>
        <w:t xml:space="preserve"> for mention</w:t>
      </w:r>
      <w:r w:rsidR="00141529">
        <w:rPr>
          <w:rFonts w:ascii="Arial" w:eastAsia="Calibri" w:hAnsi="Arial" w:cs="Arial"/>
          <w:sz w:val="24"/>
          <w:szCs w:val="24"/>
        </w:rPr>
        <w:t>s</w:t>
      </w:r>
      <w:r w:rsidR="00644D36">
        <w:rPr>
          <w:rFonts w:ascii="Arial" w:eastAsia="Calibri" w:hAnsi="Arial" w:cs="Arial"/>
          <w:sz w:val="24"/>
          <w:szCs w:val="24"/>
        </w:rPr>
        <w:t xml:space="preserve"> Roll before Liebenberg, J.</w:t>
      </w:r>
    </w:p>
    <w:p w:rsidR="0076320C" w:rsidRPr="0076320C" w:rsidRDefault="0076320C" w:rsidP="0076320C">
      <w:pPr>
        <w:spacing w:after="0" w:line="360" w:lineRule="auto"/>
        <w:jc w:val="both"/>
        <w:rPr>
          <w:rFonts w:ascii="Arial" w:eastAsia="Calibri" w:hAnsi="Arial" w:cs="Arial"/>
          <w:sz w:val="24"/>
          <w:szCs w:val="24"/>
        </w:rPr>
      </w:pPr>
    </w:p>
    <w:p w:rsidR="0076320C" w:rsidRPr="0076320C" w:rsidRDefault="0076320C" w:rsidP="0076320C">
      <w:pPr>
        <w:spacing w:after="0" w:line="360" w:lineRule="auto"/>
        <w:jc w:val="both"/>
        <w:rPr>
          <w:rFonts w:ascii="Arial" w:eastAsia="Calibri" w:hAnsi="Arial" w:cs="Arial"/>
          <w:sz w:val="24"/>
          <w:szCs w:val="24"/>
        </w:rPr>
      </w:pPr>
    </w:p>
    <w:p w:rsidR="00644D36" w:rsidRDefault="00644D36" w:rsidP="0076320C">
      <w:pPr>
        <w:spacing w:after="0" w:line="360" w:lineRule="auto"/>
        <w:jc w:val="right"/>
        <w:rPr>
          <w:rFonts w:ascii="Arial" w:eastAsia="Calibri" w:hAnsi="Arial" w:cs="Arial"/>
          <w:sz w:val="24"/>
          <w:szCs w:val="24"/>
        </w:rPr>
      </w:pPr>
    </w:p>
    <w:p w:rsidR="0076320C" w:rsidRPr="0076320C" w:rsidRDefault="0076320C" w:rsidP="0076320C">
      <w:pPr>
        <w:spacing w:after="0" w:line="360" w:lineRule="auto"/>
        <w:jc w:val="right"/>
        <w:rPr>
          <w:rFonts w:ascii="Arial" w:eastAsia="Calibri" w:hAnsi="Arial" w:cs="Arial"/>
          <w:sz w:val="24"/>
          <w:szCs w:val="24"/>
        </w:rPr>
      </w:pPr>
      <w:r w:rsidRPr="0076320C">
        <w:rPr>
          <w:rFonts w:ascii="Arial" w:eastAsia="Calibri" w:hAnsi="Arial" w:cs="Arial"/>
          <w:sz w:val="24"/>
          <w:szCs w:val="24"/>
        </w:rPr>
        <w:t>-----------------------------</w:t>
      </w:r>
    </w:p>
    <w:p w:rsidR="0076320C" w:rsidRPr="0076320C" w:rsidRDefault="0076320C" w:rsidP="0076320C">
      <w:pPr>
        <w:spacing w:after="0" w:line="360" w:lineRule="auto"/>
        <w:jc w:val="right"/>
        <w:rPr>
          <w:rFonts w:ascii="Arial" w:eastAsia="Calibri" w:hAnsi="Arial" w:cs="Arial"/>
          <w:sz w:val="24"/>
          <w:szCs w:val="24"/>
        </w:rPr>
      </w:pPr>
      <w:r w:rsidRPr="0076320C">
        <w:rPr>
          <w:rFonts w:ascii="Arial" w:eastAsia="Calibri" w:hAnsi="Arial" w:cs="Arial"/>
          <w:sz w:val="24"/>
          <w:szCs w:val="24"/>
        </w:rPr>
        <w:t>B Usiku</w:t>
      </w:r>
    </w:p>
    <w:p w:rsidR="0076320C" w:rsidRPr="0076320C" w:rsidRDefault="0076320C" w:rsidP="0076320C">
      <w:pPr>
        <w:spacing w:after="0" w:line="360" w:lineRule="auto"/>
        <w:jc w:val="right"/>
        <w:rPr>
          <w:rFonts w:ascii="Arial" w:eastAsia="Calibri" w:hAnsi="Arial" w:cs="Arial"/>
          <w:sz w:val="24"/>
          <w:szCs w:val="24"/>
        </w:rPr>
      </w:pPr>
      <w:r w:rsidRPr="0076320C">
        <w:rPr>
          <w:rFonts w:ascii="Arial" w:eastAsia="Calibri" w:hAnsi="Arial" w:cs="Arial"/>
          <w:sz w:val="24"/>
          <w:szCs w:val="24"/>
        </w:rPr>
        <w:t>Acting Judge</w:t>
      </w:r>
    </w:p>
    <w:p w:rsidR="0076320C" w:rsidRPr="0076320C" w:rsidRDefault="0076320C" w:rsidP="0076320C">
      <w:pPr>
        <w:spacing w:after="0" w:line="360" w:lineRule="auto"/>
        <w:jc w:val="right"/>
        <w:rPr>
          <w:rFonts w:ascii="Arial" w:eastAsia="Calibri" w:hAnsi="Arial" w:cs="Arial"/>
          <w:sz w:val="24"/>
          <w:szCs w:val="24"/>
        </w:rPr>
      </w:pPr>
    </w:p>
    <w:p w:rsidR="0076320C" w:rsidRPr="0076320C" w:rsidRDefault="0076320C" w:rsidP="0076320C">
      <w:pPr>
        <w:spacing w:after="0" w:line="360" w:lineRule="auto"/>
        <w:jc w:val="both"/>
        <w:rPr>
          <w:rFonts w:ascii="Arial" w:eastAsia="Calibri" w:hAnsi="Arial" w:cs="Arial"/>
          <w:sz w:val="24"/>
          <w:szCs w:val="24"/>
        </w:rPr>
      </w:pPr>
    </w:p>
    <w:p w:rsidR="0076320C" w:rsidRPr="0076320C" w:rsidRDefault="0076320C" w:rsidP="0076320C">
      <w:pPr>
        <w:spacing w:after="0" w:line="360" w:lineRule="auto"/>
        <w:jc w:val="both"/>
        <w:rPr>
          <w:rFonts w:ascii="Arial" w:eastAsia="Calibri" w:hAnsi="Arial" w:cs="Arial"/>
          <w:sz w:val="24"/>
          <w:szCs w:val="24"/>
        </w:rPr>
      </w:pPr>
    </w:p>
    <w:p w:rsidR="0076320C" w:rsidRPr="0076320C" w:rsidRDefault="0076320C" w:rsidP="0076320C">
      <w:pPr>
        <w:spacing w:after="0" w:line="360" w:lineRule="auto"/>
        <w:jc w:val="both"/>
        <w:rPr>
          <w:rFonts w:ascii="Arial" w:eastAsia="Calibri" w:hAnsi="Arial" w:cs="Arial"/>
          <w:sz w:val="24"/>
          <w:szCs w:val="24"/>
        </w:rPr>
      </w:pPr>
    </w:p>
    <w:p w:rsidR="0076320C" w:rsidRPr="0076320C" w:rsidRDefault="0076320C" w:rsidP="0076320C">
      <w:pPr>
        <w:spacing w:after="0" w:line="360" w:lineRule="auto"/>
        <w:jc w:val="both"/>
        <w:rPr>
          <w:rFonts w:ascii="Arial" w:eastAsia="Calibri" w:hAnsi="Arial" w:cs="Arial"/>
          <w:sz w:val="24"/>
          <w:szCs w:val="24"/>
        </w:rPr>
      </w:pPr>
    </w:p>
    <w:p w:rsidR="0076320C" w:rsidRPr="0076320C" w:rsidRDefault="0076320C" w:rsidP="0076320C">
      <w:pPr>
        <w:spacing w:after="0" w:line="360" w:lineRule="auto"/>
        <w:jc w:val="both"/>
        <w:rPr>
          <w:rFonts w:ascii="Arial" w:eastAsia="Calibri" w:hAnsi="Arial" w:cs="Arial"/>
          <w:sz w:val="24"/>
          <w:szCs w:val="24"/>
        </w:rPr>
      </w:pPr>
    </w:p>
    <w:p w:rsidR="0076320C" w:rsidRPr="0076320C" w:rsidRDefault="0076320C" w:rsidP="0076320C">
      <w:pPr>
        <w:spacing w:after="0" w:line="360" w:lineRule="auto"/>
        <w:jc w:val="both"/>
        <w:rPr>
          <w:rFonts w:ascii="Arial" w:eastAsia="Calibri" w:hAnsi="Arial" w:cs="Arial"/>
          <w:sz w:val="24"/>
          <w:szCs w:val="24"/>
        </w:rPr>
      </w:pPr>
    </w:p>
    <w:p w:rsidR="0076320C" w:rsidRPr="0076320C" w:rsidRDefault="0076320C" w:rsidP="0076320C">
      <w:pPr>
        <w:spacing w:after="0" w:line="360" w:lineRule="auto"/>
        <w:jc w:val="both"/>
        <w:rPr>
          <w:rFonts w:ascii="Arial" w:eastAsia="Calibri" w:hAnsi="Arial" w:cs="Arial"/>
          <w:sz w:val="24"/>
          <w:szCs w:val="24"/>
        </w:rPr>
      </w:pPr>
    </w:p>
    <w:p w:rsidR="0076320C" w:rsidRP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 xml:space="preserve">APPEARANCES </w:t>
      </w:r>
    </w:p>
    <w:p w:rsidR="0076320C" w:rsidRPr="0076320C" w:rsidRDefault="0076320C" w:rsidP="0076320C">
      <w:pPr>
        <w:spacing w:after="0" w:line="360" w:lineRule="auto"/>
        <w:jc w:val="both"/>
        <w:rPr>
          <w:rFonts w:ascii="Arial" w:eastAsia="Calibri" w:hAnsi="Arial" w:cs="Arial"/>
          <w:sz w:val="24"/>
          <w:szCs w:val="24"/>
        </w:rPr>
      </w:pPr>
    </w:p>
    <w:p w:rsidR="0076320C" w:rsidRPr="0076320C" w:rsidRDefault="0076320C" w:rsidP="0076320C">
      <w:pPr>
        <w:spacing w:after="0" w:line="360" w:lineRule="auto"/>
        <w:jc w:val="both"/>
        <w:rPr>
          <w:rFonts w:ascii="Arial" w:eastAsia="Calibri" w:hAnsi="Arial" w:cs="Arial"/>
          <w:sz w:val="24"/>
          <w:szCs w:val="24"/>
        </w:rPr>
      </w:pPr>
    </w:p>
    <w:p w:rsidR="0076320C" w:rsidRP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STATE:</w:t>
      </w:r>
      <w:r w:rsidRPr="0076320C">
        <w:rPr>
          <w:rFonts w:ascii="Arial" w:eastAsia="Calibri" w:hAnsi="Arial" w:cs="Arial"/>
          <w:sz w:val="24"/>
          <w:szCs w:val="24"/>
        </w:rPr>
        <w:tab/>
      </w:r>
      <w:r w:rsidRPr="0076320C">
        <w:rPr>
          <w:rFonts w:ascii="Arial" w:eastAsia="Calibri" w:hAnsi="Arial" w:cs="Arial"/>
          <w:sz w:val="24"/>
          <w:szCs w:val="24"/>
        </w:rPr>
        <w:tab/>
      </w:r>
      <w:r w:rsidRPr="0076320C">
        <w:rPr>
          <w:rFonts w:ascii="Arial" w:eastAsia="Calibri" w:hAnsi="Arial" w:cs="Arial"/>
          <w:sz w:val="24"/>
          <w:szCs w:val="24"/>
        </w:rPr>
        <w:tab/>
      </w:r>
      <w:r w:rsidRPr="0076320C">
        <w:rPr>
          <w:rFonts w:ascii="Arial" w:eastAsia="Calibri" w:hAnsi="Arial" w:cs="Arial"/>
          <w:sz w:val="24"/>
          <w:szCs w:val="24"/>
        </w:rPr>
        <w:tab/>
      </w:r>
      <w:r w:rsidRPr="0076320C">
        <w:rPr>
          <w:rFonts w:ascii="Arial" w:eastAsia="Calibri" w:hAnsi="Arial" w:cs="Arial"/>
          <w:sz w:val="24"/>
          <w:szCs w:val="24"/>
        </w:rPr>
        <w:tab/>
        <w:t>M</w:t>
      </w:r>
      <w:r w:rsidR="00C41B22">
        <w:rPr>
          <w:rFonts w:ascii="Arial" w:eastAsia="Calibri" w:hAnsi="Arial" w:cs="Arial"/>
          <w:sz w:val="24"/>
          <w:szCs w:val="24"/>
        </w:rPr>
        <w:t xml:space="preserve">s Verhoef </w:t>
      </w:r>
    </w:p>
    <w:p w:rsidR="0076320C" w:rsidRP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ab/>
      </w:r>
      <w:r w:rsidRPr="0076320C">
        <w:rPr>
          <w:rFonts w:ascii="Arial" w:eastAsia="Calibri" w:hAnsi="Arial" w:cs="Arial"/>
          <w:sz w:val="24"/>
          <w:szCs w:val="24"/>
        </w:rPr>
        <w:tab/>
      </w:r>
      <w:r w:rsidRPr="0076320C">
        <w:rPr>
          <w:rFonts w:ascii="Arial" w:eastAsia="Calibri" w:hAnsi="Arial" w:cs="Arial"/>
          <w:sz w:val="24"/>
          <w:szCs w:val="24"/>
        </w:rPr>
        <w:tab/>
      </w:r>
      <w:r w:rsidRPr="0076320C">
        <w:rPr>
          <w:rFonts w:ascii="Arial" w:eastAsia="Calibri" w:hAnsi="Arial" w:cs="Arial"/>
          <w:sz w:val="24"/>
          <w:szCs w:val="24"/>
        </w:rPr>
        <w:tab/>
      </w:r>
      <w:r w:rsidRPr="0076320C">
        <w:rPr>
          <w:rFonts w:ascii="Arial" w:eastAsia="Calibri" w:hAnsi="Arial" w:cs="Arial"/>
          <w:sz w:val="24"/>
          <w:szCs w:val="24"/>
        </w:rPr>
        <w:tab/>
      </w:r>
      <w:r w:rsidRPr="0076320C">
        <w:rPr>
          <w:rFonts w:ascii="Arial" w:eastAsia="Calibri" w:hAnsi="Arial" w:cs="Arial"/>
          <w:sz w:val="24"/>
          <w:szCs w:val="24"/>
        </w:rPr>
        <w:tab/>
        <w:t>Office of the Prosecutor General</w:t>
      </w:r>
    </w:p>
    <w:p w:rsidR="0076320C" w:rsidRP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ab/>
      </w:r>
      <w:r w:rsidRPr="0076320C">
        <w:rPr>
          <w:rFonts w:ascii="Arial" w:eastAsia="Calibri" w:hAnsi="Arial" w:cs="Arial"/>
          <w:sz w:val="24"/>
          <w:szCs w:val="24"/>
        </w:rPr>
        <w:tab/>
      </w:r>
      <w:r w:rsidRPr="0076320C">
        <w:rPr>
          <w:rFonts w:ascii="Arial" w:eastAsia="Calibri" w:hAnsi="Arial" w:cs="Arial"/>
          <w:sz w:val="24"/>
          <w:szCs w:val="24"/>
        </w:rPr>
        <w:tab/>
      </w:r>
      <w:r w:rsidRPr="0076320C">
        <w:rPr>
          <w:rFonts w:ascii="Arial" w:eastAsia="Calibri" w:hAnsi="Arial" w:cs="Arial"/>
          <w:sz w:val="24"/>
          <w:szCs w:val="24"/>
        </w:rPr>
        <w:tab/>
      </w:r>
      <w:r w:rsidRPr="0076320C">
        <w:rPr>
          <w:rFonts w:ascii="Arial" w:eastAsia="Calibri" w:hAnsi="Arial" w:cs="Arial"/>
          <w:sz w:val="24"/>
          <w:szCs w:val="24"/>
        </w:rPr>
        <w:tab/>
      </w:r>
      <w:r w:rsidRPr="0076320C">
        <w:rPr>
          <w:rFonts w:ascii="Arial" w:eastAsia="Calibri" w:hAnsi="Arial" w:cs="Arial"/>
          <w:sz w:val="24"/>
          <w:szCs w:val="24"/>
        </w:rPr>
        <w:tab/>
      </w:r>
    </w:p>
    <w:p w:rsidR="0076320C" w:rsidRPr="0076320C" w:rsidRDefault="0076320C" w:rsidP="0076320C">
      <w:pPr>
        <w:spacing w:after="0" w:line="360" w:lineRule="auto"/>
        <w:jc w:val="both"/>
        <w:rPr>
          <w:rFonts w:ascii="Arial" w:eastAsia="Calibri" w:hAnsi="Arial" w:cs="Arial"/>
          <w:sz w:val="24"/>
          <w:szCs w:val="24"/>
        </w:rPr>
      </w:pPr>
    </w:p>
    <w:p w:rsidR="0076320C" w:rsidRP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RESPONDENT:</w:t>
      </w:r>
      <w:r w:rsidRPr="0076320C">
        <w:rPr>
          <w:rFonts w:ascii="Arial" w:eastAsia="Calibri" w:hAnsi="Arial" w:cs="Arial"/>
          <w:sz w:val="24"/>
          <w:szCs w:val="24"/>
        </w:rPr>
        <w:tab/>
      </w:r>
      <w:r w:rsidRPr="0076320C">
        <w:rPr>
          <w:rFonts w:ascii="Arial" w:eastAsia="Calibri" w:hAnsi="Arial" w:cs="Arial"/>
          <w:sz w:val="24"/>
          <w:szCs w:val="24"/>
        </w:rPr>
        <w:tab/>
      </w:r>
      <w:r w:rsidRPr="0076320C">
        <w:rPr>
          <w:rFonts w:ascii="Arial" w:eastAsia="Calibri" w:hAnsi="Arial" w:cs="Arial"/>
          <w:sz w:val="24"/>
          <w:szCs w:val="24"/>
        </w:rPr>
        <w:tab/>
      </w:r>
      <w:r w:rsidRPr="0076320C">
        <w:rPr>
          <w:rFonts w:ascii="Arial" w:eastAsia="Calibri" w:hAnsi="Arial" w:cs="Arial"/>
          <w:sz w:val="24"/>
          <w:szCs w:val="24"/>
        </w:rPr>
        <w:tab/>
      </w:r>
      <w:r w:rsidRPr="0076320C">
        <w:rPr>
          <w:rFonts w:ascii="Arial" w:eastAsia="Times New Roman" w:hAnsi="Arial" w:cs="Arial"/>
          <w:sz w:val="24"/>
          <w:szCs w:val="24"/>
          <w:lang w:eastAsia="en-GB"/>
        </w:rPr>
        <w:t xml:space="preserve">Mr </w:t>
      </w:r>
      <w:r w:rsidR="00C41B22">
        <w:rPr>
          <w:rFonts w:ascii="Arial" w:eastAsia="Times New Roman" w:hAnsi="Arial" w:cs="Arial"/>
          <w:sz w:val="24"/>
          <w:szCs w:val="24"/>
          <w:lang w:eastAsia="en-GB"/>
        </w:rPr>
        <w:t>Mbaeva</w:t>
      </w:r>
    </w:p>
    <w:p w:rsidR="0076320C" w:rsidRPr="0076320C" w:rsidRDefault="0076320C" w:rsidP="0076320C">
      <w:pPr>
        <w:spacing w:after="0" w:line="360" w:lineRule="auto"/>
        <w:ind w:left="3600" w:firstLine="720"/>
        <w:jc w:val="both"/>
        <w:rPr>
          <w:rFonts w:ascii="Arial" w:eastAsia="Calibri" w:hAnsi="Arial" w:cs="Arial"/>
          <w:sz w:val="24"/>
          <w:szCs w:val="24"/>
        </w:rPr>
      </w:pPr>
      <w:r w:rsidRPr="0076320C">
        <w:rPr>
          <w:rFonts w:ascii="Arial" w:eastAsia="Calibri" w:hAnsi="Arial" w:cs="Arial"/>
          <w:sz w:val="24"/>
          <w:szCs w:val="24"/>
        </w:rPr>
        <w:t xml:space="preserve">Instructed by Directorate of Legal Aid </w:t>
      </w:r>
    </w:p>
    <w:p w:rsidR="0076320C" w:rsidRPr="0076320C" w:rsidRDefault="0076320C" w:rsidP="0076320C">
      <w:pPr>
        <w:spacing w:after="0" w:line="360" w:lineRule="auto"/>
        <w:jc w:val="both"/>
        <w:rPr>
          <w:rFonts w:ascii="Arial" w:eastAsia="Calibri" w:hAnsi="Arial" w:cs="Arial"/>
          <w:sz w:val="24"/>
          <w:szCs w:val="24"/>
        </w:rPr>
      </w:pPr>
    </w:p>
    <w:p w:rsidR="0076320C" w:rsidRPr="0076320C" w:rsidRDefault="0076320C" w:rsidP="0076320C">
      <w:pPr>
        <w:spacing w:after="0" w:line="360" w:lineRule="auto"/>
        <w:jc w:val="both"/>
        <w:rPr>
          <w:rFonts w:ascii="Arial" w:eastAsia="Calibri" w:hAnsi="Arial" w:cs="Arial"/>
          <w:sz w:val="24"/>
          <w:szCs w:val="24"/>
        </w:rPr>
      </w:pPr>
      <w:r w:rsidRPr="0076320C">
        <w:rPr>
          <w:rFonts w:ascii="Arial" w:eastAsia="Calibri" w:hAnsi="Arial" w:cs="Arial"/>
          <w:sz w:val="24"/>
          <w:szCs w:val="24"/>
        </w:rPr>
        <w:tab/>
      </w:r>
      <w:r w:rsidRPr="0076320C">
        <w:rPr>
          <w:rFonts w:ascii="Arial" w:eastAsia="Calibri" w:hAnsi="Arial" w:cs="Arial"/>
          <w:sz w:val="24"/>
          <w:szCs w:val="24"/>
        </w:rPr>
        <w:tab/>
      </w:r>
      <w:r w:rsidRPr="0076320C">
        <w:rPr>
          <w:rFonts w:ascii="Arial" w:eastAsia="Calibri" w:hAnsi="Arial" w:cs="Arial"/>
          <w:sz w:val="24"/>
          <w:szCs w:val="24"/>
        </w:rPr>
        <w:tab/>
      </w:r>
    </w:p>
    <w:p w:rsidR="0076320C" w:rsidRPr="0076320C" w:rsidRDefault="0076320C" w:rsidP="0076320C">
      <w:pPr>
        <w:spacing w:after="0" w:line="360" w:lineRule="auto"/>
        <w:jc w:val="both"/>
        <w:rPr>
          <w:rFonts w:ascii="Arial" w:eastAsia="Calibri" w:hAnsi="Arial" w:cs="Arial"/>
          <w:sz w:val="24"/>
          <w:szCs w:val="24"/>
        </w:rPr>
      </w:pPr>
    </w:p>
    <w:p w:rsidR="0076320C" w:rsidRPr="0076320C" w:rsidRDefault="0076320C" w:rsidP="0076320C">
      <w:pPr>
        <w:spacing w:after="200" w:line="276" w:lineRule="auto"/>
        <w:jc w:val="both"/>
        <w:rPr>
          <w:rFonts w:ascii="Calibri" w:eastAsia="Calibri" w:hAnsi="Calibri" w:cs="Times New Roman"/>
        </w:rPr>
      </w:pPr>
    </w:p>
    <w:p w:rsidR="0076320C" w:rsidRPr="0076320C" w:rsidRDefault="0076320C" w:rsidP="0076320C"/>
    <w:p w:rsidR="00CD3814" w:rsidRDefault="00CD3814"/>
    <w:sectPr w:rsidR="00CD3814" w:rsidSect="003F49C9">
      <w:headerReference w:type="default" r:id="rId12"/>
      <w:pgSz w:w="11907" w:h="16839" w:code="9"/>
      <w:pgMar w:top="810" w:right="1440" w:bottom="117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25E" w:rsidRDefault="00D7025E" w:rsidP="0076320C">
      <w:pPr>
        <w:spacing w:after="0" w:line="240" w:lineRule="auto"/>
      </w:pPr>
      <w:r>
        <w:separator/>
      </w:r>
    </w:p>
  </w:endnote>
  <w:endnote w:type="continuationSeparator" w:id="0">
    <w:p w:rsidR="00D7025E" w:rsidRDefault="00D7025E" w:rsidP="00763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25E" w:rsidRDefault="00D7025E" w:rsidP="0076320C">
      <w:pPr>
        <w:spacing w:after="0" w:line="240" w:lineRule="auto"/>
      </w:pPr>
      <w:r>
        <w:separator/>
      </w:r>
    </w:p>
  </w:footnote>
  <w:footnote w:type="continuationSeparator" w:id="0">
    <w:p w:rsidR="00D7025E" w:rsidRDefault="00D7025E" w:rsidP="0076320C">
      <w:pPr>
        <w:spacing w:after="0" w:line="240" w:lineRule="auto"/>
      </w:pPr>
      <w:r>
        <w:continuationSeparator/>
      </w:r>
    </w:p>
  </w:footnote>
  <w:footnote w:id="1">
    <w:p w:rsidR="00E15AC5" w:rsidRPr="00E15AC5" w:rsidRDefault="00E15AC5">
      <w:pPr>
        <w:pStyle w:val="FootnoteText"/>
        <w:rPr>
          <w:rFonts w:ascii="Arial" w:hAnsi="Arial" w:cs="Arial"/>
        </w:rPr>
      </w:pPr>
      <w:r>
        <w:rPr>
          <w:rStyle w:val="FootnoteReference"/>
        </w:rPr>
        <w:footnoteRef/>
      </w:r>
      <w:r>
        <w:t xml:space="preserve"> </w:t>
      </w:r>
      <w:r w:rsidRPr="00443DC7">
        <w:rPr>
          <w:rFonts w:ascii="Arial" w:hAnsi="Arial" w:cs="Arial"/>
          <w:i/>
        </w:rPr>
        <w:t>Noble v S (unreported) CA 02/2014 NAHCMD delivered on 20 March 2014 para [36]</w:t>
      </w:r>
    </w:p>
  </w:footnote>
  <w:footnote w:id="2">
    <w:p w:rsidR="00FC5F84" w:rsidRPr="00FC5F84" w:rsidRDefault="00FC5F84">
      <w:pPr>
        <w:pStyle w:val="FootnoteText"/>
        <w:rPr>
          <w:rFonts w:ascii="Arial" w:hAnsi="Arial" w:cs="Arial"/>
        </w:rPr>
      </w:pPr>
      <w:r>
        <w:rPr>
          <w:rStyle w:val="FootnoteReference"/>
        </w:rPr>
        <w:footnoteRef/>
      </w:r>
      <w:r>
        <w:t xml:space="preserve"> </w:t>
      </w:r>
      <w:r w:rsidRPr="00443DC7">
        <w:rPr>
          <w:rFonts w:ascii="Arial" w:hAnsi="Arial" w:cs="Arial"/>
          <w:i/>
        </w:rPr>
        <w:t>S</w:t>
      </w:r>
      <w:r w:rsidR="004B3AF1" w:rsidRPr="00443DC7">
        <w:rPr>
          <w:rFonts w:ascii="Arial" w:hAnsi="Arial" w:cs="Arial"/>
          <w:i/>
        </w:rPr>
        <w:t xml:space="preserve"> </w:t>
      </w:r>
      <w:r w:rsidRPr="00443DC7">
        <w:rPr>
          <w:rFonts w:ascii="Arial" w:hAnsi="Arial" w:cs="Arial"/>
          <w:i/>
        </w:rPr>
        <w:t>v Patel 1970</w:t>
      </w:r>
      <w:r w:rsidR="004B3AF1" w:rsidRPr="00443DC7">
        <w:rPr>
          <w:rFonts w:ascii="Arial" w:hAnsi="Arial" w:cs="Arial"/>
          <w:i/>
        </w:rPr>
        <w:t xml:space="preserve"> SA</w:t>
      </w:r>
      <w:r w:rsidRPr="00443DC7">
        <w:rPr>
          <w:rFonts w:ascii="Arial" w:hAnsi="Arial" w:cs="Arial"/>
          <w:i/>
        </w:rPr>
        <w:t xml:space="preserve"> (3) 565 at 568C</w:t>
      </w:r>
    </w:p>
  </w:footnote>
  <w:footnote w:id="3">
    <w:p w:rsidR="00644D36" w:rsidRPr="00644D36" w:rsidRDefault="00644D36">
      <w:pPr>
        <w:pStyle w:val="FootnoteText"/>
        <w:rPr>
          <w:rFonts w:ascii="Arial" w:hAnsi="Arial" w:cs="Arial"/>
        </w:rPr>
      </w:pPr>
      <w:r>
        <w:rPr>
          <w:rStyle w:val="FootnoteReference"/>
        </w:rPr>
        <w:footnoteRef/>
      </w:r>
      <w:r>
        <w:t xml:space="preserve"> </w:t>
      </w:r>
      <w:r w:rsidR="00141529" w:rsidRPr="00141529">
        <w:rPr>
          <w:rFonts w:ascii="Arial" w:hAnsi="Arial" w:cs="Arial"/>
          <w:i/>
        </w:rPr>
        <w:t>Also see S v Mt</w:t>
      </w:r>
      <w:r w:rsidRPr="00141529">
        <w:rPr>
          <w:rFonts w:ascii="Arial" w:hAnsi="Arial" w:cs="Arial"/>
          <w:i/>
        </w:rPr>
        <w:t>sibe (unreported) Case No. CC 15/2008, delivered on 5 March 2013 at para [7] to [8</w:t>
      </w:r>
      <w:r w:rsidRPr="0076320C">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C9" w:rsidRDefault="00083998">
    <w:pPr>
      <w:pStyle w:val="Header"/>
      <w:jc w:val="right"/>
    </w:pPr>
    <w:r>
      <w:fldChar w:fldCharType="begin"/>
    </w:r>
    <w:r>
      <w:instrText xml:space="preserve"> PAGE   \* MERGEFORMAT </w:instrText>
    </w:r>
    <w:r>
      <w:fldChar w:fldCharType="separate"/>
    </w:r>
    <w:r w:rsidR="00A5302E">
      <w:rPr>
        <w:noProof/>
      </w:rPr>
      <w:t>10</w:t>
    </w:r>
    <w:r>
      <w:fldChar w:fldCharType="end"/>
    </w:r>
  </w:p>
  <w:p w:rsidR="003F49C9" w:rsidRDefault="00D702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A08B2"/>
    <w:multiLevelType w:val="hybridMultilevel"/>
    <w:tmpl w:val="78FCB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0C"/>
    <w:rsid w:val="00046AE6"/>
    <w:rsid w:val="00060D8E"/>
    <w:rsid w:val="000833DF"/>
    <w:rsid w:val="00083998"/>
    <w:rsid w:val="00084759"/>
    <w:rsid w:val="000C2B68"/>
    <w:rsid w:val="00100AA8"/>
    <w:rsid w:val="00114AA6"/>
    <w:rsid w:val="00141529"/>
    <w:rsid w:val="0017345A"/>
    <w:rsid w:val="00181283"/>
    <w:rsid w:val="00181CEB"/>
    <w:rsid w:val="00206A9F"/>
    <w:rsid w:val="002271F7"/>
    <w:rsid w:val="0023380F"/>
    <w:rsid w:val="002507B1"/>
    <w:rsid w:val="002812ED"/>
    <w:rsid w:val="00296C93"/>
    <w:rsid w:val="002D0083"/>
    <w:rsid w:val="002D06E3"/>
    <w:rsid w:val="002F561F"/>
    <w:rsid w:val="00310DB4"/>
    <w:rsid w:val="003800C3"/>
    <w:rsid w:val="00385C1E"/>
    <w:rsid w:val="00407C19"/>
    <w:rsid w:val="00443DC7"/>
    <w:rsid w:val="00465501"/>
    <w:rsid w:val="00482F7A"/>
    <w:rsid w:val="004B3AF1"/>
    <w:rsid w:val="0057202B"/>
    <w:rsid w:val="00576629"/>
    <w:rsid w:val="005B35FF"/>
    <w:rsid w:val="005F75ED"/>
    <w:rsid w:val="00603814"/>
    <w:rsid w:val="00640E5F"/>
    <w:rsid w:val="00644D36"/>
    <w:rsid w:val="006B3A7E"/>
    <w:rsid w:val="006E5DAC"/>
    <w:rsid w:val="006F264F"/>
    <w:rsid w:val="00712884"/>
    <w:rsid w:val="00735DB6"/>
    <w:rsid w:val="0076320C"/>
    <w:rsid w:val="00787454"/>
    <w:rsid w:val="007D4424"/>
    <w:rsid w:val="0080152C"/>
    <w:rsid w:val="0083596B"/>
    <w:rsid w:val="00836BB5"/>
    <w:rsid w:val="00872934"/>
    <w:rsid w:val="009002DF"/>
    <w:rsid w:val="009416B0"/>
    <w:rsid w:val="00984ABD"/>
    <w:rsid w:val="0098774D"/>
    <w:rsid w:val="00A37CBD"/>
    <w:rsid w:val="00A5302E"/>
    <w:rsid w:val="00A5674B"/>
    <w:rsid w:val="00AD6211"/>
    <w:rsid w:val="00B04945"/>
    <w:rsid w:val="00B525CF"/>
    <w:rsid w:val="00B66D97"/>
    <w:rsid w:val="00B93216"/>
    <w:rsid w:val="00B939AE"/>
    <w:rsid w:val="00BA47A5"/>
    <w:rsid w:val="00C41B22"/>
    <w:rsid w:val="00C57295"/>
    <w:rsid w:val="00C61AC2"/>
    <w:rsid w:val="00C83994"/>
    <w:rsid w:val="00CC133E"/>
    <w:rsid w:val="00CD3814"/>
    <w:rsid w:val="00CE2631"/>
    <w:rsid w:val="00D17AE1"/>
    <w:rsid w:val="00D3106F"/>
    <w:rsid w:val="00D7025E"/>
    <w:rsid w:val="00D92C30"/>
    <w:rsid w:val="00DF22D4"/>
    <w:rsid w:val="00E15AC5"/>
    <w:rsid w:val="00E20C5E"/>
    <w:rsid w:val="00E615DC"/>
    <w:rsid w:val="00ED0A17"/>
    <w:rsid w:val="00ED59A7"/>
    <w:rsid w:val="00EF3A76"/>
    <w:rsid w:val="00EF6B23"/>
    <w:rsid w:val="00F07314"/>
    <w:rsid w:val="00F40F02"/>
    <w:rsid w:val="00FA6432"/>
    <w:rsid w:val="00FC3356"/>
    <w:rsid w:val="00FC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EEE8B-5930-42B3-819F-5509219C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20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6320C"/>
    <w:rPr>
      <w:rFonts w:ascii="Calibri" w:eastAsia="Calibri" w:hAnsi="Calibri" w:cs="Times New Roman"/>
    </w:rPr>
  </w:style>
  <w:style w:type="paragraph" w:styleId="FootnoteText">
    <w:name w:val="footnote text"/>
    <w:basedOn w:val="Normal"/>
    <w:link w:val="FootnoteTextChar"/>
    <w:uiPriority w:val="99"/>
    <w:semiHidden/>
    <w:unhideWhenUsed/>
    <w:rsid w:val="0076320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6320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6320C"/>
    <w:rPr>
      <w:vertAlign w:val="superscript"/>
    </w:rPr>
  </w:style>
  <w:style w:type="paragraph" w:styleId="ListParagraph">
    <w:name w:val="List Paragraph"/>
    <w:basedOn w:val="Normal"/>
    <w:uiPriority w:val="34"/>
    <w:qFormat/>
    <w:rsid w:val="0076320C"/>
    <w:pPr>
      <w:ind w:left="720"/>
      <w:contextualSpacing/>
    </w:pPr>
  </w:style>
  <w:style w:type="paragraph" w:styleId="BalloonText">
    <w:name w:val="Balloon Text"/>
    <w:basedOn w:val="Normal"/>
    <w:link w:val="BalloonTextChar"/>
    <w:uiPriority w:val="99"/>
    <w:semiHidden/>
    <w:unhideWhenUsed/>
    <w:rsid w:val="00A37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2017-03-15T18:30:00+00:00</Judgment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291C3-F4FE-4B57-A44F-7BDF4580B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CF199-20B8-4AE6-B4DA-4400115C1181}">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3.xml><?xml version="1.0" encoding="utf-8"?>
<ds:datastoreItem xmlns:ds="http://schemas.openxmlformats.org/officeDocument/2006/customXml" ds:itemID="{5458EE2D-987D-462B-AD9D-9C2C858175AC}">
  <ds:schemaRefs>
    <ds:schemaRef ds:uri="http://schemas.microsoft.com/sharepoint/v3/contenttype/forms"/>
  </ds:schemaRefs>
</ds:datastoreItem>
</file>

<file path=customXml/itemProps4.xml><?xml version="1.0" encoding="utf-8"?>
<ds:datastoreItem xmlns:ds="http://schemas.openxmlformats.org/officeDocument/2006/customXml" ds:itemID="{E262E547-3FC2-43E1-A0E2-FFFEE98C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Lusia Shilongo</dc:creator>
  <cp:lastModifiedBy>Admin</cp:lastModifiedBy>
  <cp:revision>2</cp:revision>
  <cp:lastPrinted>2017-03-15T09:29:00Z</cp:lastPrinted>
  <dcterms:created xsi:type="dcterms:W3CDTF">2017-03-28T09:52:00Z</dcterms:created>
  <dcterms:modified xsi:type="dcterms:W3CDTF">2017-03-28T09:52:00Z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