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FE" w:rsidRDefault="00B613FE" w:rsidP="00B613FE">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613FE" w:rsidRDefault="00B613FE" w:rsidP="00B61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B613FE" w:rsidRDefault="00B613FE" w:rsidP="00B613FE"/>
                  </w:txbxContent>
                </v:textbox>
              </v:shape>
            </w:pict>
          </mc:Fallback>
        </mc:AlternateContent>
      </w:r>
      <w:r>
        <w:rPr>
          <w:rFonts w:ascii="Arial" w:hAnsi="Arial" w:cs="Arial"/>
          <w:b/>
          <w:sz w:val="24"/>
          <w:szCs w:val="24"/>
        </w:rPr>
        <w:t>REPUBLIC OF NAMIBIA</w:t>
      </w:r>
    </w:p>
    <w:p w:rsidR="00B613FE" w:rsidRDefault="00B613FE" w:rsidP="00B613FE">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613FE" w:rsidRDefault="00B613FE" w:rsidP="00B613F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613FE" w:rsidRDefault="00B613FE" w:rsidP="00B613FE">
      <w:pPr>
        <w:spacing w:after="0" w:line="360" w:lineRule="auto"/>
        <w:jc w:val="center"/>
        <w:rPr>
          <w:rFonts w:ascii="Arial" w:hAnsi="Arial" w:cs="Arial"/>
          <w:b/>
          <w:sz w:val="24"/>
          <w:szCs w:val="24"/>
        </w:rPr>
      </w:pPr>
    </w:p>
    <w:p w:rsidR="00B613FE" w:rsidRDefault="00B613FE" w:rsidP="00B613FE">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B613FE" w:rsidRDefault="00B613FE" w:rsidP="00B613FE">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CR </w:t>
      </w:r>
      <w:r w:rsidR="002105F7">
        <w:rPr>
          <w:rFonts w:ascii="Arial" w:hAnsi="Arial" w:cs="Arial"/>
          <w:sz w:val="24"/>
          <w:szCs w:val="24"/>
        </w:rPr>
        <w:t>30</w:t>
      </w:r>
      <w:r>
        <w:rPr>
          <w:rFonts w:ascii="Arial" w:hAnsi="Arial" w:cs="Arial"/>
          <w:sz w:val="24"/>
          <w:szCs w:val="24"/>
        </w:rPr>
        <w:t xml:space="preserve"> /201</w:t>
      </w:r>
      <w:r w:rsidR="00654924">
        <w:rPr>
          <w:rFonts w:ascii="Arial" w:hAnsi="Arial" w:cs="Arial"/>
          <w:sz w:val="24"/>
          <w:szCs w:val="24"/>
        </w:rPr>
        <w:t>8</w:t>
      </w:r>
    </w:p>
    <w:p w:rsidR="00B613FE" w:rsidRDefault="00B613FE" w:rsidP="00B613FE">
      <w:pPr>
        <w:spacing w:after="0" w:line="360" w:lineRule="auto"/>
        <w:rPr>
          <w:rFonts w:ascii="Arial" w:hAnsi="Arial" w:cs="Arial"/>
          <w:sz w:val="24"/>
          <w:szCs w:val="24"/>
        </w:rPr>
      </w:pPr>
    </w:p>
    <w:p w:rsidR="00B613FE" w:rsidRDefault="00B613FE" w:rsidP="00B613FE">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B613FE" w:rsidRDefault="00B613FE" w:rsidP="00B613FE">
      <w:pPr>
        <w:spacing w:after="0"/>
        <w:rPr>
          <w:rFonts w:ascii="Arial" w:hAnsi="Arial" w:cs="Arial"/>
          <w:b/>
          <w:sz w:val="24"/>
          <w:szCs w:val="24"/>
        </w:rPr>
      </w:pPr>
    </w:p>
    <w:p w:rsidR="00B613FE" w:rsidRDefault="0036043C" w:rsidP="00B613FE">
      <w:pPr>
        <w:spacing w:after="0"/>
        <w:jc w:val="both"/>
        <w:rPr>
          <w:rFonts w:ascii="Arial" w:hAnsi="Arial" w:cs="Arial"/>
          <w:sz w:val="24"/>
          <w:szCs w:val="24"/>
        </w:rPr>
      </w:pPr>
      <w:r>
        <w:rPr>
          <w:rFonts w:ascii="Arial" w:hAnsi="Arial" w:cs="Arial"/>
          <w:sz w:val="24"/>
          <w:szCs w:val="24"/>
        </w:rPr>
        <w:t>v</w:t>
      </w:r>
    </w:p>
    <w:p w:rsidR="00B613FE" w:rsidRDefault="00B613FE" w:rsidP="00B613FE">
      <w:pPr>
        <w:tabs>
          <w:tab w:val="right" w:pos="9000"/>
        </w:tabs>
        <w:spacing w:after="0"/>
        <w:jc w:val="both"/>
        <w:rPr>
          <w:rFonts w:ascii="Arial" w:hAnsi="Arial" w:cs="Arial"/>
          <w:b/>
          <w:sz w:val="24"/>
          <w:szCs w:val="24"/>
        </w:rPr>
      </w:pPr>
    </w:p>
    <w:p w:rsidR="00B613FE" w:rsidRDefault="00B613FE" w:rsidP="00B613FE">
      <w:pPr>
        <w:tabs>
          <w:tab w:val="right" w:pos="9000"/>
        </w:tabs>
        <w:spacing w:after="0"/>
        <w:jc w:val="both"/>
        <w:rPr>
          <w:rFonts w:ascii="Arial" w:hAnsi="Arial" w:cs="Arial"/>
          <w:b/>
          <w:sz w:val="24"/>
          <w:szCs w:val="24"/>
        </w:rPr>
      </w:pPr>
      <w:r>
        <w:rPr>
          <w:rFonts w:ascii="Arial" w:hAnsi="Arial" w:cs="Arial"/>
          <w:b/>
          <w:sz w:val="24"/>
          <w:szCs w:val="24"/>
        </w:rPr>
        <w:t xml:space="preserve">HENDRIK KANDANDO </w:t>
      </w:r>
      <w:r>
        <w:rPr>
          <w:rFonts w:ascii="Arial" w:hAnsi="Arial" w:cs="Arial"/>
          <w:b/>
          <w:sz w:val="24"/>
          <w:szCs w:val="24"/>
        </w:rPr>
        <w:tab/>
        <w:t xml:space="preserve">                                                                                   </w:t>
      </w:r>
    </w:p>
    <w:p w:rsidR="00B613FE" w:rsidRDefault="00B613FE" w:rsidP="00B613FE">
      <w:pPr>
        <w:tabs>
          <w:tab w:val="right" w:pos="9000"/>
        </w:tabs>
        <w:spacing w:after="0"/>
        <w:jc w:val="center"/>
        <w:rPr>
          <w:rFonts w:ascii="Arial" w:hAnsi="Arial" w:cs="Arial"/>
          <w:b/>
          <w:sz w:val="24"/>
          <w:szCs w:val="24"/>
        </w:rPr>
      </w:pPr>
    </w:p>
    <w:p w:rsidR="00B613FE" w:rsidRDefault="00B613FE" w:rsidP="00B613FE">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NO. 156/2018)</w:t>
      </w:r>
    </w:p>
    <w:p w:rsidR="00B613FE" w:rsidRDefault="00B613FE" w:rsidP="00B613FE">
      <w:pPr>
        <w:spacing w:after="0" w:line="360" w:lineRule="auto"/>
        <w:jc w:val="both"/>
        <w:rPr>
          <w:rFonts w:ascii="Arial" w:hAnsi="Arial" w:cs="Arial"/>
          <w:sz w:val="24"/>
          <w:szCs w:val="24"/>
        </w:rPr>
      </w:pPr>
    </w:p>
    <w:p w:rsidR="00B613FE" w:rsidRDefault="00B613FE" w:rsidP="00B613FE">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Pr="00EA2282">
        <w:rPr>
          <w:rFonts w:ascii="Arial" w:hAnsi="Arial" w:cs="Arial"/>
          <w:i/>
          <w:sz w:val="24"/>
          <w:szCs w:val="24"/>
        </w:rPr>
        <w:t>S v Kandando</w:t>
      </w:r>
      <w:r>
        <w:rPr>
          <w:rFonts w:ascii="Arial" w:hAnsi="Arial" w:cs="Arial"/>
          <w:sz w:val="24"/>
          <w:szCs w:val="24"/>
        </w:rPr>
        <w:t xml:space="preserve"> (CR</w:t>
      </w:r>
      <w:r w:rsidR="0036043C">
        <w:rPr>
          <w:rFonts w:ascii="Arial" w:hAnsi="Arial" w:cs="Arial"/>
          <w:sz w:val="24"/>
          <w:szCs w:val="24"/>
        </w:rPr>
        <w:t xml:space="preserve"> </w:t>
      </w:r>
      <w:r w:rsidR="002105F7">
        <w:rPr>
          <w:rFonts w:ascii="Arial" w:hAnsi="Arial" w:cs="Arial"/>
          <w:sz w:val="24"/>
          <w:szCs w:val="24"/>
        </w:rPr>
        <w:t>30</w:t>
      </w:r>
      <w:r>
        <w:rPr>
          <w:rFonts w:ascii="Arial" w:hAnsi="Arial" w:cs="Arial"/>
          <w:sz w:val="24"/>
          <w:szCs w:val="24"/>
        </w:rPr>
        <w:t xml:space="preserve">/2018) [2018] NAHCMD </w:t>
      </w:r>
      <w:r w:rsidR="002105F7">
        <w:rPr>
          <w:rFonts w:ascii="Arial" w:hAnsi="Arial" w:cs="Arial"/>
          <w:sz w:val="24"/>
          <w:szCs w:val="24"/>
        </w:rPr>
        <w:t>115</w:t>
      </w:r>
      <w:r>
        <w:rPr>
          <w:rFonts w:ascii="Arial" w:hAnsi="Arial" w:cs="Arial"/>
          <w:sz w:val="24"/>
          <w:szCs w:val="24"/>
        </w:rPr>
        <w:t xml:space="preserve"> (</w:t>
      </w:r>
      <w:r w:rsidR="0036043C">
        <w:rPr>
          <w:rFonts w:ascii="Arial" w:hAnsi="Arial" w:cs="Arial"/>
          <w:sz w:val="24"/>
          <w:szCs w:val="24"/>
        </w:rPr>
        <w:t>0</w:t>
      </w:r>
      <w:r w:rsidR="009F603E">
        <w:rPr>
          <w:rFonts w:ascii="Arial" w:hAnsi="Arial" w:cs="Arial"/>
          <w:sz w:val="24"/>
          <w:szCs w:val="24"/>
        </w:rPr>
        <w:t>2</w:t>
      </w:r>
      <w:r>
        <w:rPr>
          <w:rFonts w:ascii="Arial" w:hAnsi="Arial" w:cs="Arial"/>
          <w:sz w:val="24"/>
          <w:szCs w:val="24"/>
        </w:rPr>
        <w:t xml:space="preserve"> May 2018)</w:t>
      </w:r>
      <w:bookmarkEnd w:id="0"/>
    </w:p>
    <w:p w:rsidR="00B613FE" w:rsidRDefault="00B613FE" w:rsidP="00B613FE">
      <w:pPr>
        <w:spacing w:after="0" w:line="360" w:lineRule="auto"/>
        <w:jc w:val="both"/>
        <w:rPr>
          <w:rFonts w:ascii="Arial" w:hAnsi="Arial" w:cs="Arial"/>
          <w:sz w:val="24"/>
          <w:szCs w:val="24"/>
        </w:rPr>
      </w:pPr>
    </w:p>
    <w:p w:rsidR="00B613FE" w:rsidRDefault="00B613FE" w:rsidP="00B613FE">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SHIVUTE J </w:t>
      </w:r>
      <w:r w:rsidR="00654924">
        <w:rPr>
          <w:rFonts w:ascii="Arial" w:hAnsi="Arial" w:cs="Arial"/>
          <w:sz w:val="24"/>
          <w:szCs w:val="24"/>
        </w:rPr>
        <w:t>et</w:t>
      </w:r>
      <w:r>
        <w:rPr>
          <w:rFonts w:ascii="Arial" w:hAnsi="Arial" w:cs="Arial"/>
          <w:sz w:val="24"/>
          <w:szCs w:val="24"/>
        </w:rPr>
        <w:t xml:space="preserve"> SALIONGA AJ</w:t>
      </w:r>
    </w:p>
    <w:p w:rsidR="00B613FE" w:rsidRDefault="00B613FE" w:rsidP="00B613FE">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9F603E">
        <w:rPr>
          <w:rFonts w:ascii="Arial" w:hAnsi="Arial" w:cs="Arial"/>
          <w:sz w:val="24"/>
          <w:szCs w:val="24"/>
        </w:rPr>
        <w:t>2</w:t>
      </w:r>
      <w:r>
        <w:rPr>
          <w:rFonts w:ascii="Arial" w:hAnsi="Arial" w:cs="Arial"/>
          <w:sz w:val="24"/>
          <w:szCs w:val="24"/>
        </w:rPr>
        <w:t xml:space="preserve"> May 2018</w:t>
      </w:r>
    </w:p>
    <w:p w:rsidR="004D0AC5" w:rsidRDefault="004D0AC5" w:rsidP="00B613FE">
      <w:pPr>
        <w:spacing w:after="0" w:line="360" w:lineRule="auto"/>
        <w:jc w:val="both"/>
        <w:rPr>
          <w:rFonts w:ascii="Arial" w:hAnsi="Arial" w:cs="Arial"/>
          <w:b/>
          <w:sz w:val="24"/>
          <w:szCs w:val="24"/>
        </w:rPr>
      </w:pPr>
    </w:p>
    <w:p w:rsidR="00B613FE" w:rsidRPr="00EA2282" w:rsidRDefault="00B613FE" w:rsidP="00B613FE">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4D0AC5" w:rsidRPr="004D0AC5">
        <w:rPr>
          <w:rFonts w:ascii="Arial" w:hAnsi="Arial" w:cs="Arial"/>
          <w:sz w:val="24"/>
          <w:szCs w:val="24"/>
        </w:rPr>
        <w:t>Criminal Law</w:t>
      </w:r>
      <w:r w:rsidR="004D0AC5">
        <w:rPr>
          <w:rFonts w:ascii="Arial" w:hAnsi="Arial" w:cs="Arial"/>
          <w:b/>
          <w:sz w:val="24"/>
          <w:szCs w:val="24"/>
        </w:rPr>
        <w:t xml:space="preserve"> - </w:t>
      </w:r>
      <w:r w:rsidR="004D0AC5">
        <w:rPr>
          <w:rFonts w:ascii="Arial" w:hAnsi="Arial" w:cs="Arial"/>
          <w:sz w:val="24"/>
          <w:szCs w:val="24"/>
        </w:rPr>
        <w:t>Statutory offence</w:t>
      </w:r>
      <w:r w:rsidR="00EA2282" w:rsidRPr="00EA2282">
        <w:rPr>
          <w:rFonts w:ascii="Arial" w:hAnsi="Arial" w:cs="Arial"/>
          <w:sz w:val="24"/>
          <w:szCs w:val="24"/>
        </w:rPr>
        <w:t xml:space="preserve"> – Accused charged with possession or use of potentially dangerous dependence producing drug – 11 Full </w:t>
      </w:r>
      <w:r w:rsidR="00CE6BEA">
        <w:rPr>
          <w:rFonts w:ascii="Arial" w:hAnsi="Arial" w:cs="Arial"/>
          <w:sz w:val="24"/>
          <w:szCs w:val="24"/>
        </w:rPr>
        <w:t>M</w:t>
      </w:r>
      <w:r w:rsidR="00EA2282" w:rsidRPr="00EA2282">
        <w:rPr>
          <w:rFonts w:ascii="Arial" w:hAnsi="Arial" w:cs="Arial"/>
          <w:sz w:val="24"/>
          <w:szCs w:val="24"/>
        </w:rPr>
        <w:t>andrax table</w:t>
      </w:r>
      <w:r w:rsidR="00CE6BEA">
        <w:rPr>
          <w:rFonts w:ascii="Arial" w:hAnsi="Arial" w:cs="Arial"/>
          <w:sz w:val="24"/>
          <w:szCs w:val="24"/>
        </w:rPr>
        <w:t>t</w:t>
      </w:r>
      <w:r w:rsidR="00EA2282" w:rsidRPr="00EA2282">
        <w:rPr>
          <w:rFonts w:ascii="Arial" w:hAnsi="Arial" w:cs="Arial"/>
          <w:sz w:val="24"/>
          <w:szCs w:val="24"/>
        </w:rPr>
        <w:t xml:space="preserve">s – </w:t>
      </w:r>
      <w:r w:rsidR="00CE6BEA">
        <w:rPr>
          <w:rFonts w:ascii="Arial" w:hAnsi="Arial" w:cs="Arial"/>
          <w:sz w:val="24"/>
          <w:szCs w:val="24"/>
        </w:rPr>
        <w:t>Contravening</w:t>
      </w:r>
      <w:r w:rsidR="00EA2282" w:rsidRPr="00EA2282">
        <w:rPr>
          <w:rFonts w:ascii="Arial" w:hAnsi="Arial" w:cs="Arial"/>
          <w:sz w:val="24"/>
          <w:szCs w:val="24"/>
        </w:rPr>
        <w:t xml:space="preserve"> Section 3 (b) of Act 41 of 1971 – Mandrax not listed as potentially dange</w:t>
      </w:r>
      <w:r w:rsidR="00CE6BEA">
        <w:rPr>
          <w:rFonts w:ascii="Arial" w:hAnsi="Arial" w:cs="Arial"/>
          <w:sz w:val="24"/>
          <w:szCs w:val="24"/>
        </w:rPr>
        <w:t>rous dependence producing drugs under Part 111 of the Schedule – What is listed is Methaqualone – State has the onus proving that Mandrax found in possession of accused contained Methaqualone – To be proved scientifically.</w:t>
      </w:r>
    </w:p>
    <w:p w:rsidR="00B613FE" w:rsidRDefault="00B613FE" w:rsidP="00B613FE">
      <w:pPr>
        <w:spacing w:after="0" w:line="360" w:lineRule="auto"/>
        <w:jc w:val="both"/>
        <w:rPr>
          <w:rFonts w:ascii="Arial" w:hAnsi="Arial" w:cs="Arial"/>
          <w:sz w:val="24"/>
          <w:szCs w:val="24"/>
        </w:rPr>
      </w:pPr>
    </w:p>
    <w:p w:rsidR="00B613FE" w:rsidRDefault="00B613FE" w:rsidP="00B613FE">
      <w:pPr>
        <w:spacing w:after="0" w:line="360" w:lineRule="auto"/>
        <w:jc w:val="both"/>
        <w:rPr>
          <w:rFonts w:ascii="Arial" w:hAnsi="Arial" w:cs="Arial"/>
          <w:b/>
          <w:sz w:val="24"/>
          <w:szCs w:val="24"/>
        </w:rPr>
      </w:pPr>
    </w:p>
    <w:p w:rsidR="00B613FE" w:rsidRDefault="00B613FE" w:rsidP="00B613FE">
      <w:pPr>
        <w:spacing w:after="0" w:line="360" w:lineRule="auto"/>
        <w:jc w:val="both"/>
        <w:rPr>
          <w:rFonts w:ascii="Arial" w:hAnsi="Arial" w:cs="Arial"/>
          <w:b/>
          <w:sz w:val="24"/>
          <w:szCs w:val="24"/>
        </w:rPr>
      </w:pPr>
    </w:p>
    <w:p w:rsidR="00B613FE" w:rsidRDefault="00B613FE" w:rsidP="00B613FE">
      <w:pPr>
        <w:spacing w:after="0" w:line="360" w:lineRule="auto"/>
        <w:jc w:val="both"/>
        <w:rPr>
          <w:rFonts w:ascii="Arial" w:hAnsi="Arial" w:cs="Arial"/>
          <w:b/>
          <w:sz w:val="24"/>
          <w:szCs w:val="24"/>
        </w:rPr>
      </w:pPr>
    </w:p>
    <w:p w:rsidR="007341C8" w:rsidRDefault="007341C8" w:rsidP="00B613FE">
      <w:pPr>
        <w:spacing w:after="0" w:line="360" w:lineRule="auto"/>
        <w:jc w:val="both"/>
        <w:rPr>
          <w:rFonts w:ascii="Arial" w:hAnsi="Arial" w:cs="Arial"/>
          <w:b/>
          <w:sz w:val="24"/>
          <w:szCs w:val="24"/>
        </w:rPr>
      </w:pPr>
    </w:p>
    <w:p w:rsidR="007341C8" w:rsidRDefault="007341C8" w:rsidP="00B613FE">
      <w:pPr>
        <w:spacing w:after="0" w:line="360" w:lineRule="auto"/>
        <w:jc w:val="both"/>
        <w:rPr>
          <w:rFonts w:ascii="Arial" w:hAnsi="Arial" w:cs="Arial"/>
          <w:b/>
          <w:sz w:val="24"/>
          <w:szCs w:val="24"/>
        </w:rPr>
      </w:pPr>
    </w:p>
    <w:p w:rsidR="00B613FE" w:rsidRDefault="00B613FE" w:rsidP="00B613FE">
      <w:pPr>
        <w:spacing w:after="0" w:line="360" w:lineRule="auto"/>
        <w:jc w:val="both"/>
        <w:rPr>
          <w:rFonts w:ascii="Arial" w:hAnsi="Arial" w:cs="Arial"/>
          <w:b/>
          <w:sz w:val="24"/>
          <w:szCs w:val="24"/>
        </w:rPr>
      </w:pPr>
    </w:p>
    <w:p w:rsidR="00B613FE" w:rsidRDefault="0057283F" w:rsidP="00B613FE">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613FE" w:rsidRDefault="00B613FE" w:rsidP="00B613FE">
      <w:pPr>
        <w:spacing w:after="0" w:line="360" w:lineRule="auto"/>
        <w:jc w:val="center"/>
        <w:rPr>
          <w:rFonts w:ascii="Arial" w:hAnsi="Arial" w:cs="Arial"/>
          <w:b/>
          <w:bCs/>
          <w:sz w:val="24"/>
          <w:szCs w:val="24"/>
        </w:rPr>
      </w:pPr>
      <w:r>
        <w:rPr>
          <w:rFonts w:ascii="Arial" w:hAnsi="Arial" w:cs="Arial"/>
          <w:b/>
          <w:bCs/>
          <w:sz w:val="24"/>
          <w:szCs w:val="24"/>
        </w:rPr>
        <w:t>ORDER</w:t>
      </w:r>
    </w:p>
    <w:p w:rsidR="00B613FE" w:rsidRDefault="0057283F" w:rsidP="00B613FE">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654924" w:rsidRDefault="0036043C" w:rsidP="00654924">
      <w:pPr>
        <w:spacing w:line="360" w:lineRule="auto"/>
        <w:jc w:val="both"/>
        <w:rPr>
          <w:rFonts w:ascii="Arial" w:hAnsi="Arial" w:cs="Arial"/>
          <w:sz w:val="24"/>
          <w:szCs w:val="24"/>
        </w:rPr>
      </w:pPr>
      <w:r>
        <w:rPr>
          <w:rFonts w:ascii="Arial" w:hAnsi="Arial" w:cs="Arial"/>
          <w:sz w:val="24"/>
          <w:szCs w:val="24"/>
        </w:rPr>
        <w:t xml:space="preserve">1. </w:t>
      </w:r>
      <w:r w:rsidR="00654924">
        <w:rPr>
          <w:rFonts w:ascii="Arial" w:hAnsi="Arial" w:cs="Arial"/>
          <w:sz w:val="24"/>
          <w:szCs w:val="24"/>
        </w:rPr>
        <w:tab/>
        <w:t>The conviction and sentence on the first count are set aside.</w:t>
      </w:r>
    </w:p>
    <w:p w:rsidR="00654924" w:rsidRDefault="0036043C" w:rsidP="00654924">
      <w:pPr>
        <w:spacing w:line="360" w:lineRule="auto"/>
        <w:jc w:val="both"/>
        <w:rPr>
          <w:rFonts w:ascii="Arial" w:hAnsi="Arial" w:cs="Arial"/>
          <w:sz w:val="24"/>
          <w:szCs w:val="24"/>
        </w:rPr>
      </w:pPr>
      <w:r>
        <w:rPr>
          <w:rFonts w:ascii="Arial" w:hAnsi="Arial" w:cs="Arial"/>
          <w:sz w:val="24"/>
          <w:szCs w:val="24"/>
        </w:rPr>
        <w:t xml:space="preserve">2. </w:t>
      </w:r>
      <w:r w:rsidR="00654924">
        <w:rPr>
          <w:rFonts w:ascii="Arial" w:hAnsi="Arial" w:cs="Arial"/>
          <w:sz w:val="24"/>
          <w:szCs w:val="24"/>
        </w:rPr>
        <w:tab/>
        <w:t>The conviction and sentence on the second count are confirmed.</w:t>
      </w:r>
    </w:p>
    <w:p w:rsidR="00654924" w:rsidRDefault="0036043C" w:rsidP="00654924">
      <w:pPr>
        <w:spacing w:line="360" w:lineRule="auto"/>
        <w:jc w:val="both"/>
        <w:rPr>
          <w:rFonts w:ascii="Arial" w:hAnsi="Arial" w:cs="Arial"/>
          <w:sz w:val="24"/>
          <w:szCs w:val="24"/>
        </w:rPr>
      </w:pPr>
      <w:r>
        <w:rPr>
          <w:rFonts w:ascii="Arial" w:hAnsi="Arial" w:cs="Arial"/>
          <w:sz w:val="24"/>
          <w:szCs w:val="24"/>
        </w:rPr>
        <w:t xml:space="preserve">3. </w:t>
      </w:r>
      <w:r w:rsidR="00654924">
        <w:rPr>
          <w:rFonts w:ascii="Arial" w:hAnsi="Arial" w:cs="Arial"/>
          <w:sz w:val="24"/>
          <w:szCs w:val="24"/>
        </w:rPr>
        <w:tab/>
        <w:t>Accused to be released forthwith. Warrant of liberation issued.</w:t>
      </w:r>
    </w:p>
    <w:p w:rsidR="00B613FE" w:rsidRDefault="0057283F" w:rsidP="00B613FE">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B613FE" w:rsidRDefault="00B613FE" w:rsidP="00B613FE">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B613FE" w:rsidRDefault="0057283F" w:rsidP="00B613FE">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B613FE" w:rsidRDefault="00B613FE" w:rsidP="00B613FE">
      <w:pPr>
        <w:spacing w:after="0" w:line="360" w:lineRule="auto"/>
        <w:jc w:val="both"/>
        <w:rPr>
          <w:rFonts w:ascii="Arial" w:hAnsi="Arial" w:cs="Arial"/>
          <w:sz w:val="24"/>
          <w:szCs w:val="24"/>
        </w:rPr>
      </w:pPr>
      <w:r>
        <w:rPr>
          <w:rFonts w:ascii="Arial" w:hAnsi="Arial" w:cs="Arial"/>
          <w:sz w:val="24"/>
          <w:szCs w:val="24"/>
        </w:rPr>
        <w:t xml:space="preserve">SHIVUTE J, </w:t>
      </w:r>
      <w:r w:rsidR="0036043C">
        <w:rPr>
          <w:rFonts w:ascii="Arial" w:hAnsi="Arial" w:cs="Arial"/>
          <w:sz w:val="24"/>
          <w:szCs w:val="24"/>
        </w:rPr>
        <w:t>(SALIONGA AJ c</w:t>
      </w:r>
      <w:r w:rsidR="00EA2282">
        <w:rPr>
          <w:rFonts w:ascii="Arial" w:hAnsi="Arial" w:cs="Arial"/>
          <w:sz w:val="24"/>
          <w:szCs w:val="24"/>
        </w:rPr>
        <w:t>oncurring</w:t>
      </w:r>
      <w:r>
        <w:rPr>
          <w:rFonts w:ascii="Arial" w:hAnsi="Arial" w:cs="Arial"/>
          <w:sz w:val="24"/>
          <w:szCs w:val="24"/>
        </w:rPr>
        <w:t>)</w:t>
      </w:r>
    </w:p>
    <w:p w:rsidR="00B613FE" w:rsidRDefault="00B613FE" w:rsidP="00B613FE">
      <w:pPr>
        <w:spacing w:after="0" w:line="360" w:lineRule="auto"/>
        <w:jc w:val="both"/>
        <w:rPr>
          <w:rFonts w:ascii="Arial" w:hAnsi="Arial" w:cs="Arial"/>
          <w:sz w:val="24"/>
          <w:szCs w:val="24"/>
        </w:rPr>
      </w:pPr>
    </w:p>
    <w:p w:rsidR="00B613FE" w:rsidRDefault="00B613FE" w:rsidP="00B613F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above named person appeared before the magistrate’s court Windhoek charged with two counts namely:</w:t>
      </w:r>
    </w:p>
    <w:p w:rsidR="00B613FE" w:rsidRDefault="00B613FE" w:rsidP="00B613FE">
      <w:pPr>
        <w:spacing w:after="0" w:line="360" w:lineRule="auto"/>
        <w:jc w:val="both"/>
        <w:rPr>
          <w:rFonts w:ascii="Arial" w:hAnsi="Arial" w:cs="Arial"/>
          <w:sz w:val="24"/>
          <w:szCs w:val="24"/>
        </w:rPr>
      </w:pPr>
    </w:p>
    <w:p w:rsidR="00B613FE" w:rsidRDefault="00B613FE" w:rsidP="00B613FE">
      <w:pPr>
        <w:spacing w:after="0" w:line="360" w:lineRule="auto"/>
        <w:jc w:val="both"/>
        <w:rPr>
          <w:rFonts w:ascii="Arial" w:hAnsi="Arial" w:cs="Arial"/>
          <w:sz w:val="24"/>
          <w:szCs w:val="24"/>
        </w:rPr>
      </w:pPr>
      <w:r>
        <w:rPr>
          <w:rFonts w:ascii="Arial" w:hAnsi="Arial" w:cs="Arial"/>
          <w:sz w:val="24"/>
          <w:szCs w:val="24"/>
        </w:rPr>
        <w:t>1</w:t>
      </w:r>
      <w:r w:rsidRPr="00B613FE">
        <w:rPr>
          <w:rFonts w:ascii="Arial" w:hAnsi="Arial" w:cs="Arial"/>
          <w:sz w:val="24"/>
          <w:szCs w:val="24"/>
          <w:vertAlign w:val="superscript"/>
        </w:rPr>
        <w:t>st</w:t>
      </w:r>
      <w:r>
        <w:rPr>
          <w:rFonts w:ascii="Arial" w:hAnsi="Arial" w:cs="Arial"/>
          <w:sz w:val="24"/>
          <w:szCs w:val="24"/>
        </w:rPr>
        <w:t xml:space="preserve"> Count:</w:t>
      </w:r>
      <w:r>
        <w:rPr>
          <w:rFonts w:ascii="Arial" w:hAnsi="Arial" w:cs="Arial"/>
          <w:sz w:val="24"/>
          <w:szCs w:val="24"/>
        </w:rPr>
        <w:tab/>
        <w:t>Possession of potentially dangerous dependence-producing</w:t>
      </w:r>
      <w:r w:rsidR="00982465">
        <w:rPr>
          <w:rFonts w:ascii="Arial" w:hAnsi="Arial" w:cs="Arial"/>
          <w:sz w:val="24"/>
          <w:szCs w:val="24"/>
        </w:rPr>
        <w:t xml:space="preserve"> drugs namely mandrax</w:t>
      </w:r>
      <w:r>
        <w:rPr>
          <w:rFonts w:ascii="Arial" w:hAnsi="Arial" w:cs="Arial"/>
          <w:sz w:val="24"/>
          <w:szCs w:val="24"/>
        </w:rPr>
        <w:t xml:space="preserve"> – contravening section 3 (b) read with sections 1, 3 (ii), 7, 8, 10, 14</w:t>
      </w:r>
      <w:r w:rsidR="00654924">
        <w:rPr>
          <w:rFonts w:ascii="Arial" w:hAnsi="Arial" w:cs="Arial"/>
          <w:sz w:val="24"/>
          <w:szCs w:val="24"/>
        </w:rPr>
        <w:t xml:space="preserve"> and Part 111</w:t>
      </w:r>
      <w:r>
        <w:rPr>
          <w:rFonts w:ascii="Arial" w:hAnsi="Arial" w:cs="Arial"/>
          <w:sz w:val="24"/>
          <w:szCs w:val="24"/>
        </w:rPr>
        <w:t xml:space="preserve"> of the schedule of</w:t>
      </w:r>
      <w:r w:rsidR="00EA2282">
        <w:rPr>
          <w:rFonts w:ascii="Arial" w:hAnsi="Arial" w:cs="Arial"/>
          <w:sz w:val="24"/>
          <w:szCs w:val="24"/>
        </w:rPr>
        <w:t xml:space="preserve"> the abuse of dependence producing substances and rehabilitation centres</w:t>
      </w:r>
      <w:r>
        <w:rPr>
          <w:rFonts w:ascii="Arial" w:hAnsi="Arial" w:cs="Arial"/>
          <w:sz w:val="24"/>
          <w:szCs w:val="24"/>
        </w:rPr>
        <w:t xml:space="preserve"> Act 41 of 1971 as amended and;</w:t>
      </w:r>
    </w:p>
    <w:p w:rsidR="00B613FE" w:rsidRDefault="00B613FE" w:rsidP="00B613FE">
      <w:pPr>
        <w:spacing w:after="0" w:line="360" w:lineRule="auto"/>
        <w:jc w:val="both"/>
        <w:rPr>
          <w:rFonts w:ascii="Arial" w:hAnsi="Arial" w:cs="Arial"/>
          <w:sz w:val="24"/>
          <w:szCs w:val="24"/>
        </w:rPr>
      </w:pPr>
      <w:r>
        <w:rPr>
          <w:rFonts w:ascii="Arial" w:hAnsi="Arial" w:cs="Arial"/>
          <w:sz w:val="24"/>
          <w:szCs w:val="24"/>
        </w:rPr>
        <w:t>2</w:t>
      </w:r>
      <w:r w:rsidRPr="00B613FE">
        <w:rPr>
          <w:rFonts w:ascii="Arial" w:hAnsi="Arial" w:cs="Arial"/>
          <w:sz w:val="24"/>
          <w:szCs w:val="24"/>
          <w:vertAlign w:val="superscript"/>
        </w:rPr>
        <w:t>nd</w:t>
      </w:r>
      <w:r w:rsidR="00D03831">
        <w:rPr>
          <w:rFonts w:ascii="Arial" w:hAnsi="Arial" w:cs="Arial"/>
          <w:sz w:val="24"/>
          <w:szCs w:val="24"/>
        </w:rPr>
        <w:t xml:space="preserve"> Count: Possession of dependence producing substance – contravening section 2 (b) read with sections 1, 2 (i) and/or 2 (iv) 7, 8, 10, 14 and Part 1 of the schedule of Act 41 of 1971, as amended.</w:t>
      </w:r>
    </w:p>
    <w:p w:rsidR="00D03831" w:rsidRDefault="00D03831" w:rsidP="00B613FE">
      <w:pPr>
        <w:spacing w:after="0" w:line="360" w:lineRule="auto"/>
        <w:jc w:val="both"/>
        <w:rPr>
          <w:rFonts w:ascii="Arial" w:hAnsi="Arial" w:cs="Arial"/>
          <w:sz w:val="24"/>
          <w:szCs w:val="24"/>
        </w:rPr>
      </w:pPr>
      <w:r>
        <w:rPr>
          <w:rFonts w:ascii="Arial" w:hAnsi="Arial" w:cs="Arial"/>
          <w:sz w:val="24"/>
          <w:szCs w:val="24"/>
        </w:rPr>
        <w:t>He was sentenced to 9 months imprisonment on the 1</w:t>
      </w:r>
      <w:r w:rsidRPr="00D03831">
        <w:rPr>
          <w:rFonts w:ascii="Arial" w:hAnsi="Arial" w:cs="Arial"/>
          <w:sz w:val="24"/>
          <w:szCs w:val="24"/>
          <w:vertAlign w:val="superscript"/>
        </w:rPr>
        <w:t>st</w:t>
      </w:r>
      <w:r>
        <w:rPr>
          <w:rFonts w:ascii="Arial" w:hAnsi="Arial" w:cs="Arial"/>
          <w:sz w:val="24"/>
          <w:szCs w:val="24"/>
        </w:rPr>
        <w:t xml:space="preserve"> count and cautioned and discharged on the 2</w:t>
      </w:r>
      <w:r w:rsidRPr="00D03831">
        <w:rPr>
          <w:rFonts w:ascii="Arial" w:hAnsi="Arial" w:cs="Arial"/>
          <w:sz w:val="24"/>
          <w:szCs w:val="24"/>
          <w:vertAlign w:val="superscript"/>
        </w:rPr>
        <w:t>nd</w:t>
      </w:r>
      <w:r>
        <w:rPr>
          <w:rFonts w:ascii="Arial" w:hAnsi="Arial" w:cs="Arial"/>
          <w:sz w:val="24"/>
          <w:szCs w:val="24"/>
        </w:rPr>
        <w:t xml:space="preserve"> count.</w:t>
      </w:r>
    </w:p>
    <w:p w:rsidR="00D03831" w:rsidRDefault="00D03831" w:rsidP="00B613FE">
      <w:pPr>
        <w:spacing w:after="0" w:line="360" w:lineRule="auto"/>
        <w:jc w:val="both"/>
        <w:rPr>
          <w:rFonts w:ascii="Arial" w:hAnsi="Arial" w:cs="Arial"/>
          <w:sz w:val="24"/>
          <w:szCs w:val="24"/>
        </w:rPr>
      </w:pPr>
    </w:p>
    <w:p w:rsidR="00B613FE" w:rsidRDefault="00B613FE" w:rsidP="00B613F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03831">
        <w:rPr>
          <w:rFonts w:ascii="Arial" w:hAnsi="Arial" w:cs="Arial"/>
          <w:sz w:val="24"/>
          <w:szCs w:val="24"/>
        </w:rPr>
        <w:t>After conviction and sentence, the learned magistrate realised that the accused was wrongly convicted on the 1</w:t>
      </w:r>
      <w:r w:rsidR="00D03831" w:rsidRPr="00D03831">
        <w:rPr>
          <w:rFonts w:ascii="Arial" w:hAnsi="Arial" w:cs="Arial"/>
          <w:sz w:val="24"/>
          <w:szCs w:val="24"/>
          <w:vertAlign w:val="superscript"/>
        </w:rPr>
        <w:t>st</w:t>
      </w:r>
      <w:r w:rsidR="00D03831">
        <w:rPr>
          <w:rFonts w:ascii="Arial" w:hAnsi="Arial" w:cs="Arial"/>
          <w:sz w:val="24"/>
          <w:szCs w:val="24"/>
        </w:rPr>
        <w:t xml:space="preserve"> count as the charge was defective. He sent this matter for special review for the conviction and sentence to be set aside. The magistrate further stated that the state did not prove that what was found in possession of the accused contained </w:t>
      </w:r>
      <w:r w:rsidR="00654924">
        <w:rPr>
          <w:rFonts w:ascii="Arial" w:hAnsi="Arial" w:cs="Arial"/>
          <w:sz w:val="24"/>
          <w:szCs w:val="24"/>
        </w:rPr>
        <w:t>M</w:t>
      </w:r>
      <w:r w:rsidR="00D03831">
        <w:rPr>
          <w:rFonts w:ascii="Arial" w:hAnsi="Arial" w:cs="Arial"/>
          <w:sz w:val="24"/>
          <w:szCs w:val="24"/>
        </w:rPr>
        <w:t>ethaqualone.</w:t>
      </w:r>
    </w:p>
    <w:p w:rsidR="00B613FE" w:rsidRDefault="00B613FE" w:rsidP="00B613FE">
      <w:pPr>
        <w:spacing w:after="0" w:line="360" w:lineRule="auto"/>
        <w:jc w:val="both"/>
        <w:rPr>
          <w:rFonts w:ascii="Arial" w:hAnsi="Arial" w:cs="Arial"/>
          <w:sz w:val="24"/>
          <w:szCs w:val="24"/>
        </w:rPr>
      </w:pPr>
      <w:r>
        <w:rPr>
          <w:rFonts w:ascii="Arial" w:hAnsi="Arial" w:cs="Arial"/>
          <w:sz w:val="24"/>
          <w:szCs w:val="24"/>
        </w:rPr>
        <w:tab/>
      </w:r>
    </w:p>
    <w:p w:rsidR="00D03831" w:rsidRDefault="00B613FE" w:rsidP="00D03831">
      <w:pPr>
        <w:spacing w:line="360" w:lineRule="auto"/>
        <w:jc w:val="both"/>
        <w:rPr>
          <w:rFonts w:ascii="Arial" w:hAnsi="Arial" w:cs="Arial"/>
        </w:rPr>
      </w:pPr>
      <w:r>
        <w:rPr>
          <w:rFonts w:ascii="Arial" w:hAnsi="Arial" w:cs="Arial"/>
          <w:sz w:val="24"/>
          <w:szCs w:val="24"/>
        </w:rPr>
        <w:lastRenderedPageBreak/>
        <w:t>[3]</w:t>
      </w:r>
      <w:r>
        <w:rPr>
          <w:rFonts w:ascii="Arial" w:hAnsi="Arial" w:cs="Arial"/>
          <w:sz w:val="24"/>
          <w:szCs w:val="24"/>
        </w:rPr>
        <w:tab/>
      </w:r>
      <w:r w:rsidR="00D03831">
        <w:rPr>
          <w:rFonts w:ascii="Arial" w:hAnsi="Arial" w:cs="Arial"/>
          <w:sz w:val="24"/>
          <w:szCs w:val="24"/>
        </w:rPr>
        <w:t>The allegations on the 1</w:t>
      </w:r>
      <w:r w:rsidR="00D03831" w:rsidRPr="00D03831">
        <w:rPr>
          <w:rFonts w:ascii="Arial" w:hAnsi="Arial" w:cs="Arial"/>
          <w:sz w:val="24"/>
          <w:szCs w:val="24"/>
          <w:vertAlign w:val="superscript"/>
        </w:rPr>
        <w:t>st</w:t>
      </w:r>
      <w:r w:rsidR="00D03831">
        <w:rPr>
          <w:rFonts w:ascii="Arial" w:hAnsi="Arial" w:cs="Arial"/>
          <w:sz w:val="24"/>
          <w:szCs w:val="24"/>
        </w:rPr>
        <w:t xml:space="preserve"> count reads: In that upon or about 8</w:t>
      </w:r>
      <w:r w:rsidR="00D03831" w:rsidRPr="00D03831">
        <w:rPr>
          <w:rFonts w:ascii="Arial" w:hAnsi="Arial" w:cs="Arial"/>
          <w:sz w:val="24"/>
          <w:szCs w:val="24"/>
          <w:vertAlign w:val="superscript"/>
        </w:rPr>
        <w:t>th</w:t>
      </w:r>
      <w:r w:rsidR="00D03831">
        <w:rPr>
          <w:rFonts w:ascii="Arial" w:hAnsi="Arial" w:cs="Arial"/>
          <w:sz w:val="24"/>
          <w:szCs w:val="24"/>
        </w:rPr>
        <w:t xml:space="preserve"> day of September 2017 and at or near Freedom Lan</w:t>
      </w:r>
      <w:r w:rsidR="00E0270F">
        <w:rPr>
          <w:rFonts w:ascii="Arial" w:hAnsi="Arial" w:cs="Arial"/>
          <w:sz w:val="24"/>
          <w:szCs w:val="24"/>
        </w:rPr>
        <w:t>d</w:t>
      </w:r>
      <w:r w:rsidR="00654924">
        <w:rPr>
          <w:rFonts w:ascii="Arial" w:hAnsi="Arial" w:cs="Arial"/>
          <w:sz w:val="24"/>
          <w:szCs w:val="24"/>
        </w:rPr>
        <w:t>,</w:t>
      </w:r>
      <w:r w:rsidR="00E0270F">
        <w:rPr>
          <w:rFonts w:ascii="Arial" w:hAnsi="Arial" w:cs="Arial"/>
          <w:sz w:val="24"/>
          <w:szCs w:val="24"/>
        </w:rPr>
        <w:t xml:space="preserve"> Omhana Street in the district of Windhoek the said accused did wrongfully and unlawfully have in</w:t>
      </w:r>
      <w:r w:rsidR="00654924">
        <w:rPr>
          <w:rFonts w:ascii="Arial" w:hAnsi="Arial" w:cs="Arial"/>
          <w:sz w:val="24"/>
          <w:szCs w:val="24"/>
        </w:rPr>
        <w:t xml:space="preserve"> his</w:t>
      </w:r>
      <w:r w:rsidR="00E0270F">
        <w:rPr>
          <w:rFonts w:ascii="Arial" w:hAnsi="Arial" w:cs="Arial"/>
          <w:sz w:val="24"/>
          <w:szCs w:val="24"/>
        </w:rPr>
        <w:t xml:space="preserve"> possession or use a potentially dangerous dependence – producing drug to wit </w:t>
      </w:r>
      <w:r w:rsidR="00654924">
        <w:rPr>
          <w:rFonts w:ascii="Arial" w:hAnsi="Arial" w:cs="Arial"/>
          <w:sz w:val="24"/>
          <w:szCs w:val="24"/>
        </w:rPr>
        <w:t>11</w:t>
      </w:r>
      <w:r w:rsidR="00EA2282">
        <w:rPr>
          <w:rFonts w:ascii="Arial" w:hAnsi="Arial" w:cs="Arial"/>
          <w:sz w:val="24"/>
          <w:szCs w:val="24"/>
        </w:rPr>
        <w:t xml:space="preserve"> </w:t>
      </w:r>
      <w:r w:rsidR="00E0270F">
        <w:rPr>
          <w:rFonts w:ascii="Arial" w:hAnsi="Arial" w:cs="Arial"/>
          <w:sz w:val="24"/>
          <w:szCs w:val="24"/>
        </w:rPr>
        <w:t>full mandrax tablets, 2</w:t>
      </w:r>
      <w:r w:rsidR="00EA2282">
        <w:rPr>
          <w:rFonts w:ascii="Arial" w:hAnsi="Arial" w:cs="Arial"/>
          <w:sz w:val="24"/>
          <w:szCs w:val="24"/>
        </w:rPr>
        <w:t xml:space="preserve"> </w:t>
      </w:r>
      <w:r w:rsidR="00E0270F">
        <w:rPr>
          <w:rFonts w:ascii="Arial" w:hAnsi="Arial" w:cs="Arial"/>
          <w:sz w:val="24"/>
          <w:szCs w:val="24"/>
        </w:rPr>
        <w:t>x half quarter mandrax, 2 x quarter mandrax table</w:t>
      </w:r>
      <w:r w:rsidR="00654924">
        <w:rPr>
          <w:rFonts w:ascii="Arial" w:hAnsi="Arial" w:cs="Arial"/>
          <w:sz w:val="24"/>
          <w:szCs w:val="24"/>
        </w:rPr>
        <w:t>t</w:t>
      </w:r>
      <w:r w:rsidR="00EA2282">
        <w:rPr>
          <w:rFonts w:ascii="Arial" w:hAnsi="Arial" w:cs="Arial"/>
          <w:sz w:val="24"/>
          <w:szCs w:val="24"/>
        </w:rPr>
        <w:t>s all valued at N$750</w:t>
      </w:r>
      <w:r w:rsidR="0036043C">
        <w:rPr>
          <w:rFonts w:ascii="Arial" w:hAnsi="Arial" w:cs="Arial"/>
          <w:sz w:val="24"/>
          <w:szCs w:val="24"/>
        </w:rPr>
        <w:t xml:space="preserve">. </w:t>
      </w:r>
    </w:p>
    <w:p w:rsidR="00E0270F" w:rsidRPr="00E0270F" w:rsidRDefault="00E0270F" w:rsidP="00B613FE">
      <w:pPr>
        <w:spacing w:line="360" w:lineRule="auto"/>
        <w:jc w:val="both"/>
        <w:rPr>
          <w:rFonts w:ascii="Arial" w:hAnsi="Arial" w:cs="Arial"/>
          <w:sz w:val="24"/>
          <w:szCs w:val="24"/>
        </w:rPr>
      </w:pPr>
      <w:r>
        <w:rPr>
          <w:rFonts w:ascii="Arial" w:hAnsi="Arial" w:cs="Arial"/>
        </w:rPr>
        <w:t>[4]</w:t>
      </w:r>
      <w:r>
        <w:rPr>
          <w:rFonts w:ascii="Arial" w:hAnsi="Arial" w:cs="Arial"/>
        </w:rPr>
        <w:tab/>
      </w:r>
      <w:r w:rsidRPr="00E0270F">
        <w:rPr>
          <w:rFonts w:ascii="Arial" w:hAnsi="Arial" w:cs="Arial"/>
          <w:sz w:val="24"/>
          <w:szCs w:val="24"/>
        </w:rPr>
        <w:t>Section 3 (b) of Act 41 of 1971 refers to potential</w:t>
      </w:r>
      <w:r>
        <w:rPr>
          <w:rFonts w:ascii="Arial" w:hAnsi="Arial" w:cs="Arial"/>
          <w:sz w:val="24"/>
          <w:szCs w:val="24"/>
        </w:rPr>
        <w:t xml:space="preserve">ly dangerous dependency producing drugs. Such drugs are listed under Part </w:t>
      </w:r>
      <w:r w:rsidR="00654924">
        <w:rPr>
          <w:rFonts w:ascii="Arial" w:hAnsi="Arial" w:cs="Arial"/>
          <w:sz w:val="24"/>
          <w:szCs w:val="24"/>
        </w:rPr>
        <w:t>111</w:t>
      </w:r>
      <w:r>
        <w:rPr>
          <w:rFonts w:ascii="Arial" w:hAnsi="Arial" w:cs="Arial"/>
          <w:sz w:val="24"/>
          <w:szCs w:val="24"/>
        </w:rPr>
        <w:t xml:space="preserve"> of the </w:t>
      </w:r>
      <w:r w:rsidR="00654924">
        <w:rPr>
          <w:rFonts w:ascii="Arial" w:hAnsi="Arial" w:cs="Arial"/>
          <w:sz w:val="24"/>
          <w:szCs w:val="24"/>
        </w:rPr>
        <w:t>S</w:t>
      </w:r>
      <w:r>
        <w:rPr>
          <w:rFonts w:ascii="Arial" w:hAnsi="Arial" w:cs="Arial"/>
          <w:sz w:val="24"/>
          <w:szCs w:val="24"/>
        </w:rPr>
        <w:t>chedule</w:t>
      </w:r>
      <w:r w:rsidR="00654924">
        <w:rPr>
          <w:rFonts w:ascii="Arial" w:hAnsi="Arial" w:cs="Arial"/>
          <w:sz w:val="24"/>
          <w:szCs w:val="24"/>
        </w:rPr>
        <w:t>.</w:t>
      </w:r>
      <w:r>
        <w:rPr>
          <w:rFonts w:ascii="Arial" w:hAnsi="Arial" w:cs="Arial"/>
          <w:sz w:val="24"/>
          <w:szCs w:val="24"/>
        </w:rPr>
        <w:t xml:space="preserve"> Mandrax is not listed as a potentially dangerous dependence producing drug but what is listed is </w:t>
      </w:r>
      <w:r w:rsidR="00654924">
        <w:rPr>
          <w:rFonts w:ascii="Arial" w:hAnsi="Arial" w:cs="Arial"/>
          <w:sz w:val="24"/>
          <w:szCs w:val="24"/>
        </w:rPr>
        <w:t>M</w:t>
      </w:r>
      <w:r>
        <w:rPr>
          <w:rFonts w:ascii="Arial" w:hAnsi="Arial" w:cs="Arial"/>
          <w:sz w:val="24"/>
          <w:szCs w:val="24"/>
        </w:rPr>
        <w:t>ethaqualone. The accused never made an admission that</w:t>
      </w:r>
      <w:r w:rsidR="0036043C">
        <w:rPr>
          <w:rFonts w:ascii="Arial" w:hAnsi="Arial" w:cs="Arial"/>
          <w:sz w:val="24"/>
          <w:szCs w:val="24"/>
        </w:rPr>
        <w:t xml:space="preserve"> the</w:t>
      </w:r>
      <w:r>
        <w:rPr>
          <w:rFonts w:ascii="Arial" w:hAnsi="Arial" w:cs="Arial"/>
          <w:sz w:val="24"/>
          <w:szCs w:val="24"/>
        </w:rPr>
        <w:t xml:space="preserve"> Mandrax that was in his possession contained Methaqualone. The state had also not produced any scientific evidence that the substance that was found in possession of the accused contained Methaqualone. The </w:t>
      </w:r>
      <w:r w:rsidR="00654924">
        <w:rPr>
          <w:rFonts w:ascii="Arial" w:hAnsi="Arial" w:cs="Arial"/>
          <w:sz w:val="24"/>
          <w:szCs w:val="24"/>
        </w:rPr>
        <w:t>S</w:t>
      </w:r>
      <w:r>
        <w:rPr>
          <w:rFonts w:ascii="Arial" w:hAnsi="Arial" w:cs="Arial"/>
          <w:sz w:val="24"/>
          <w:szCs w:val="24"/>
        </w:rPr>
        <w:t>tate bears the onus to prove</w:t>
      </w:r>
      <w:r w:rsidR="00654924">
        <w:rPr>
          <w:rFonts w:ascii="Arial" w:hAnsi="Arial" w:cs="Arial"/>
          <w:sz w:val="24"/>
          <w:szCs w:val="24"/>
        </w:rPr>
        <w:t xml:space="preserve"> beyond a reasonable doubt</w:t>
      </w:r>
      <w:r>
        <w:rPr>
          <w:rFonts w:ascii="Arial" w:hAnsi="Arial" w:cs="Arial"/>
          <w:sz w:val="24"/>
          <w:szCs w:val="24"/>
        </w:rPr>
        <w:t xml:space="preserve"> that what the accused used or had in his possession contained Methaqualone</w:t>
      </w:r>
      <w:r w:rsidR="00982465">
        <w:rPr>
          <w:rFonts w:ascii="Arial" w:hAnsi="Arial" w:cs="Arial"/>
          <w:sz w:val="24"/>
          <w:szCs w:val="24"/>
        </w:rPr>
        <w:t xml:space="preserve"> and this can only be proved by scientific evidence which is lacking in the present matter. See </w:t>
      </w:r>
      <w:r w:rsidR="00982465" w:rsidRPr="00654924">
        <w:rPr>
          <w:rFonts w:ascii="Arial" w:hAnsi="Arial" w:cs="Arial"/>
          <w:i/>
          <w:sz w:val="24"/>
          <w:szCs w:val="24"/>
        </w:rPr>
        <w:t xml:space="preserve">S v Andreas Iipumbu </w:t>
      </w:r>
      <w:r w:rsidR="00982465">
        <w:rPr>
          <w:rFonts w:ascii="Arial" w:hAnsi="Arial" w:cs="Arial"/>
          <w:sz w:val="24"/>
          <w:szCs w:val="24"/>
        </w:rPr>
        <w:t>Case no: CA 16/2008 delivered on 16 March 2009.</w:t>
      </w:r>
    </w:p>
    <w:p w:rsidR="00D03831" w:rsidRPr="00240A3E" w:rsidRDefault="00B613FE" w:rsidP="00B613FE">
      <w:pPr>
        <w:spacing w:line="360" w:lineRule="auto"/>
        <w:jc w:val="both"/>
        <w:rPr>
          <w:rFonts w:ascii="Arial" w:hAnsi="Arial" w:cs="Arial"/>
          <w:sz w:val="24"/>
          <w:szCs w:val="24"/>
        </w:rPr>
      </w:pPr>
      <w:r>
        <w:rPr>
          <w:rFonts w:ascii="Arial" w:hAnsi="Arial" w:cs="Arial"/>
        </w:rPr>
        <w:t>[5]</w:t>
      </w:r>
      <w:r>
        <w:rPr>
          <w:rFonts w:ascii="Arial" w:hAnsi="Arial" w:cs="Arial"/>
        </w:rPr>
        <w:tab/>
      </w:r>
      <w:r w:rsidR="00240A3E" w:rsidRPr="00240A3E">
        <w:rPr>
          <w:rFonts w:ascii="Arial" w:hAnsi="Arial" w:cs="Arial"/>
          <w:sz w:val="24"/>
          <w:szCs w:val="24"/>
        </w:rPr>
        <w:t>I f</w:t>
      </w:r>
      <w:r w:rsidR="00240A3E">
        <w:rPr>
          <w:rFonts w:ascii="Arial" w:hAnsi="Arial" w:cs="Arial"/>
          <w:sz w:val="24"/>
          <w:szCs w:val="24"/>
        </w:rPr>
        <w:t>ully agree with the learned magistrate that the accused was wrongly convicted on the 1</w:t>
      </w:r>
      <w:r w:rsidR="00240A3E" w:rsidRPr="00240A3E">
        <w:rPr>
          <w:rFonts w:ascii="Arial" w:hAnsi="Arial" w:cs="Arial"/>
          <w:sz w:val="24"/>
          <w:szCs w:val="24"/>
          <w:vertAlign w:val="superscript"/>
        </w:rPr>
        <w:t>st</w:t>
      </w:r>
      <w:r w:rsidR="00240A3E">
        <w:rPr>
          <w:rFonts w:ascii="Arial" w:hAnsi="Arial" w:cs="Arial"/>
          <w:sz w:val="24"/>
          <w:szCs w:val="24"/>
        </w:rPr>
        <w:t xml:space="preserve"> count. The accused did not admit all the elements of the offence hence the court could not </w:t>
      </w:r>
      <w:r w:rsidR="00654924">
        <w:rPr>
          <w:rFonts w:ascii="Arial" w:hAnsi="Arial" w:cs="Arial"/>
          <w:sz w:val="24"/>
          <w:szCs w:val="24"/>
        </w:rPr>
        <w:t>have been</w:t>
      </w:r>
      <w:r w:rsidR="00240A3E">
        <w:rPr>
          <w:rFonts w:ascii="Arial" w:hAnsi="Arial" w:cs="Arial"/>
          <w:sz w:val="24"/>
          <w:szCs w:val="24"/>
        </w:rPr>
        <w:t xml:space="preserve"> satisfied that the accused is guilty as charged. In view of this the conviction as well as the sentence cannot be allowed to stand.</w:t>
      </w:r>
    </w:p>
    <w:p w:rsidR="00D03831" w:rsidRDefault="00B613FE" w:rsidP="00B613F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40A3E">
        <w:rPr>
          <w:rFonts w:ascii="Arial" w:hAnsi="Arial" w:cs="Arial"/>
          <w:sz w:val="24"/>
          <w:szCs w:val="24"/>
        </w:rPr>
        <w:t>With regard to the 2</w:t>
      </w:r>
      <w:r w:rsidR="00240A3E" w:rsidRPr="00240A3E">
        <w:rPr>
          <w:rFonts w:ascii="Arial" w:hAnsi="Arial" w:cs="Arial"/>
          <w:sz w:val="24"/>
          <w:szCs w:val="24"/>
          <w:vertAlign w:val="superscript"/>
        </w:rPr>
        <w:t>nd</w:t>
      </w:r>
      <w:r w:rsidR="00240A3E">
        <w:rPr>
          <w:rFonts w:ascii="Arial" w:hAnsi="Arial" w:cs="Arial"/>
          <w:sz w:val="24"/>
          <w:szCs w:val="24"/>
        </w:rPr>
        <w:t xml:space="preserve"> count this court is satisfied that the accused was correctly convicted. Since the cannabis that was found in possession of the accused was only worth N$25 the sentence imposed by the magistrate</w:t>
      </w:r>
      <w:r w:rsidR="00654924">
        <w:rPr>
          <w:rFonts w:ascii="Arial" w:hAnsi="Arial" w:cs="Arial"/>
          <w:sz w:val="24"/>
          <w:szCs w:val="24"/>
        </w:rPr>
        <w:t xml:space="preserve"> namely a</w:t>
      </w:r>
      <w:r w:rsidR="00240A3E">
        <w:rPr>
          <w:rFonts w:ascii="Arial" w:hAnsi="Arial" w:cs="Arial"/>
          <w:sz w:val="24"/>
          <w:szCs w:val="24"/>
        </w:rPr>
        <w:t xml:space="preserve"> caution and discharge is in order.</w:t>
      </w:r>
    </w:p>
    <w:p w:rsidR="00B613FE" w:rsidRDefault="00B613FE" w:rsidP="00B613F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40A3E">
        <w:rPr>
          <w:rFonts w:ascii="Arial" w:hAnsi="Arial" w:cs="Arial"/>
          <w:sz w:val="24"/>
          <w:szCs w:val="24"/>
        </w:rPr>
        <w:t>In the result the following order is made:</w:t>
      </w:r>
    </w:p>
    <w:p w:rsidR="00240A3E" w:rsidRDefault="0036043C" w:rsidP="00B613FE">
      <w:pPr>
        <w:spacing w:line="360" w:lineRule="auto"/>
        <w:jc w:val="both"/>
        <w:rPr>
          <w:rFonts w:ascii="Arial" w:hAnsi="Arial" w:cs="Arial"/>
          <w:sz w:val="24"/>
          <w:szCs w:val="24"/>
        </w:rPr>
      </w:pPr>
      <w:r>
        <w:rPr>
          <w:rFonts w:ascii="Arial" w:hAnsi="Arial" w:cs="Arial"/>
          <w:sz w:val="24"/>
          <w:szCs w:val="24"/>
        </w:rPr>
        <w:t xml:space="preserve">1. </w:t>
      </w:r>
      <w:r w:rsidR="00240A3E">
        <w:rPr>
          <w:rFonts w:ascii="Arial" w:hAnsi="Arial" w:cs="Arial"/>
          <w:sz w:val="24"/>
          <w:szCs w:val="24"/>
        </w:rPr>
        <w:tab/>
        <w:t>The conviction and sentence on the first count are set aside.</w:t>
      </w:r>
    </w:p>
    <w:p w:rsidR="00240A3E" w:rsidRDefault="0036043C" w:rsidP="00B613FE">
      <w:pPr>
        <w:spacing w:line="360" w:lineRule="auto"/>
        <w:jc w:val="both"/>
        <w:rPr>
          <w:rFonts w:ascii="Arial" w:hAnsi="Arial" w:cs="Arial"/>
          <w:sz w:val="24"/>
          <w:szCs w:val="24"/>
        </w:rPr>
      </w:pPr>
      <w:r>
        <w:rPr>
          <w:rFonts w:ascii="Arial" w:hAnsi="Arial" w:cs="Arial"/>
          <w:sz w:val="24"/>
          <w:szCs w:val="24"/>
        </w:rPr>
        <w:t xml:space="preserve">2. </w:t>
      </w:r>
      <w:r w:rsidR="00240A3E">
        <w:rPr>
          <w:rFonts w:ascii="Arial" w:hAnsi="Arial" w:cs="Arial"/>
          <w:sz w:val="24"/>
          <w:szCs w:val="24"/>
        </w:rPr>
        <w:tab/>
        <w:t>The conviction and sentence on the second count are confirmed.</w:t>
      </w:r>
    </w:p>
    <w:p w:rsidR="00240A3E" w:rsidRDefault="0036043C" w:rsidP="00B613FE">
      <w:pPr>
        <w:spacing w:line="360" w:lineRule="auto"/>
        <w:jc w:val="both"/>
        <w:rPr>
          <w:rFonts w:ascii="Arial" w:hAnsi="Arial" w:cs="Arial"/>
          <w:sz w:val="24"/>
          <w:szCs w:val="24"/>
        </w:rPr>
      </w:pPr>
      <w:r>
        <w:rPr>
          <w:rFonts w:ascii="Arial" w:hAnsi="Arial" w:cs="Arial"/>
          <w:sz w:val="24"/>
          <w:szCs w:val="24"/>
        </w:rPr>
        <w:t xml:space="preserve">3. </w:t>
      </w:r>
      <w:r w:rsidR="00240A3E">
        <w:rPr>
          <w:rFonts w:ascii="Arial" w:hAnsi="Arial" w:cs="Arial"/>
          <w:sz w:val="24"/>
          <w:szCs w:val="24"/>
        </w:rPr>
        <w:tab/>
        <w:t>Accused to be released forthwith.</w:t>
      </w:r>
      <w:r w:rsidR="00654924">
        <w:rPr>
          <w:rFonts w:ascii="Arial" w:hAnsi="Arial" w:cs="Arial"/>
          <w:sz w:val="24"/>
          <w:szCs w:val="24"/>
        </w:rPr>
        <w:t xml:space="preserve"> Warrant of liberation issued.</w:t>
      </w:r>
    </w:p>
    <w:p w:rsidR="00654924" w:rsidRDefault="00654924" w:rsidP="00B613FE">
      <w:pPr>
        <w:spacing w:after="0" w:line="360" w:lineRule="auto"/>
        <w:jc w:val="right"/>
        <w:rPr>
          <w:rFonts w:ascii="Arial" w:hAnsi="Arial" w:cs="Arial"/>
          <w:sz w:val="24"/>
          <w:szCs w:val="24"/>
        </w:rPr>
      </w:pPr>
    </w:p>
    <w:p w:rsidR="00654924" w:rsidRDefault="00654924" w:rsidP="00B613FE">
      <w:pPr>
        <w:spacing w:after="0" w:line="360" w:lineRule="auto"/>
        <w:jc w:val="right"/>
        <w:rPr>
          <w:rFonts w:ascii="Arial" w:hAnsi="Arial" w:cs="Arial"/>
          <w:sz w:val="24"/>
          <w:szCs w:val="24"/>
        </w:rPr>
      </w:pPr>
    </w:p>
    <w:p w:rsidR="00654924" w:rsidRDefault="00654924" w:rsidP="0036043C">
      <w:pPr>
        <w:spacing w:after="0" w:line="360" w:lineRule="auto"/>
        <w:rPr>
          <w:rFonts w:ascii="Arial" w:hAnsi="Arial" w:cs="Arial"/>
          <w:sz w:val="24"/>
          <w:szCs w:val="24"/>
        </w:rPr>
      </w:pPr>
    </w:p>
    <w:p w:rsidR="00654924" w:rsidRDefault="00654924" w:rsidP="00B613FE">
      <w:pPr>
        <w:spacing w:after="0" w:line="360" w:lineRule="auto"/>
        <w:jc w:val="right"/>
        <w:rPr>
          <w:rFonts w:ascii="Arial" w:hAnsi="Arial" w:cs="Arial"/>
          <w:sz w:val="24"/>
          <w:szCs w:val="24"/>
        </w:rPr>
      </w:pPr>
    </w:p>
    <w:p w:rsidR="00654924" w:rsidRDefault="00654924" w:rsidP="00B613FE">
      <w:pPr>
        <w:spacing w:after="0" w:line="360" w:lineRule="auto"/>
        <w:jc w:val="right"/>
        <w:rPr>
          <w:rFonts w:ascii="Arial" w:hAnsi="Arial" w:cs="Arial"/>
          <w:sz w:val="24"/>
          <w:szCs w:val="24"/>
        </w:rPr>
      </w:pPr>
    </w:p>
    <w:p w:rsidR="00B613FE" w:rsidRDefault="00B613FE" w:rsidP="00B613FE">
      <w:pPr>
        <w:spacing w:after="0" w:line="360" w:lineRule="auto"/>
        <w:jc w:val="right"/>
        <w:rPr>
          <w:rFonts w:ascii="Arial" w:hAnsi="Arial" w:cs="Arial"/>
          <w:sz w:val="24"/>
          <w:szCs w:val="24"/>
        </w:rPr>
      </w:pPr>
      <w:r>
        <w:rPr>
          <w:rFonts w:ascii="Arial" w:hAnsi="Arial" w:cs="Arial"/>
          <w:sz w:val="24"/>
          <w:szCs w:val="24"/>
        </w:rPr>
        <w:t>--------------------------------</w:t>
      </w:r>
    </w:p>
    <w:p w:rsidR="00B613FE" w:rsidRDefault="00B613FE" w:rsidP="00B613FE">
      <w:pPr>
        <w:spacing w:after="0" w:line="360" w:lineRule="auto"/>
        <w:jc w:val="right"/>
        <w:rPr>
          <w:rFonts w:ascii="Arial" w:hAnsi="Arial" w:cs="Arial"/>
          <w:sz w:val="24"/>
          <w:szCs w:val="24"/>
        </w:rPr>
      </w:pPr>
      <w:r>
        <w:rPr>
          <w:rFonts w:ascii="Arial" w:hAnsi="Arial" w:cs="Arial"/>
          <w:sz w:val="24"/>
          <w:szCs w:val="24"/>
        </w:rPr>
        <w:t>NN SHIVUTE</w:t>
      </w:r>
    </w:p>
    <w:p w:rsidR="00B613FE" w:rsidRDefault="00B613FE" w:rsidP="00B613FE">
      <w:pPr>
        <w:spacing w:after="0" w:line="360" w:lineRule="auto"/>
        <w:jc w:val="right"/>
        <w:rPr>
          <w:rFonts w:ascii="Arial" w:hAnsi="Arial" w:cs="Arial"/>
          <w:sz w:val="24"/>
          <w:szCs w:val="24"/>
        </w:rPr>
      </w:pPr>
      <w:r>
        <w:rPr>
          <w:rFonts w:ascii="Arial" w:hAnsi="Arial" w:cs="Arial"/>
          <w:sz w:val="24"/>
          <w:szCs w:val="24"/>
        </w:rPr>
        <w:t>Judge</w:t>
      </w:r>
    </w:p>
    <w:p w:rsidR="00654924" w:rsidRDefault="00654924" w:rsidP="00B613FE">
      <w:pPr>
        <w:spacing w:after="0" w:line="360" w:lineRule="auto"/>
        <w:jc w:val="right"/>
        <w:rPr>
          <w:rFonts w:ascii="Arial" w:hAnsi="Arial" w:cs="Arial"/>
          <w:sz w:val="24"/>
          <w:szCs w:val="24"/>
        </w:rPr>
      </w:pPr>
    </w:p>
    <w:p w:rsidR="00B613FE" w:rsidRDefault="00B613FE" w:rsidP="00B613FE">
      <w:pPr>
        <w:spacing w:after="0" w:line="360" w:lineRule="auto"/>
        <w:jc w:val="right"/>
        <w:rPr>
          <w:rFonts w:ascii="Arial" w:hAnsi="Arial" w:cs="Arial"/>
          <w:sz w:val="24"/>
          <w:szCs w:val="24"/>
        </w:rPr>
      </w:pPr>
      <w:r>
        <w:rPr>
          <w:rFonts w:ascii="Arial" w:hAnsi="Arial" w:cs="Arial"/>
          <w:sz w:val="24"/>
          <w:szCs w:val="24"/>
        </w:rPr>
        <w:t>----------------------------------</w:t>
      </w:r>
    </w:p>
    <w:p w:rsidR="00B613FE" w:rsidRDefault="00D03831" w:rsidP="00B613FE">
      <w:pPr>
        <w:spacing w:after="0" w:line="360" w:lineRule="auto"/>
        <w:jc w:val="right"/>
        <w:rPr>
          <w:rFonts w:ascii="Arial" w:hAnsi="Arial" w:cs="Arial"/>
          <w:sz w:val="24"/>
          <w:szCs w:val="24"/>
        </w:rPr>
      </w:pPr>
      <w:r>
        <w:rPr>
          <w:rFonts w:ascii="Arial" w:hAnsi="Arial" w:cs="Arial"/>
          <w:sz w:val="24"/>
          <w:szCs w:val="24"/>
        </w:rPr>
        <w:t>J SALIONGA</w:t>
      </w:r>
    </w:p>
    <w:p w:rsidR="00D03831" w:rsidRDefault="00D03831" w:rsidP="00B613FE">
      <w:pPr>
        <w:spacing w:after="0" w:line="360" w:lineRule="auto"/>
        <w:jc w:val="right"/>
        <w:rPr>
          <w:rFonts w:ascii="Arial" w:hAnsi="Arial" w:cs="Arial"/>
          <w:sz w:val="24"/>
          <w:szCs w:val="24"/>
        </w:rPr>
      </w:pPr>
      <w:r>
        <w:rPr>
          <w:rFonts w:ascii="Arial" w:hAnsi="Arial" w:cs="Arial"/>
          <w:sz w:val="24"/>
          <w:szCs w:val="24"/>
        </w:rPr>
        <w:t>Acting Judge</w:t>
      </w:r>
    </w:p>
    <w:p w:rsidR="00AC2714" w:rsidRDefault="00AC2714"/>
    <w:sectPr w:rsidR="00AC2714" w:rsidSect="00240A3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3F" w:rsidRDefault="0057283F" w:rsidP="00240A3E">
      <w:pPr>
        <w:spacing w:after="0" w:line="240" w:lineRule="auto"/>
      </w:pPr>
      <w:r>
        <w:separator/>
      </w:r>
    </w:p>
  </w:endnote>
  <w:endnote w:type="continuationSeparator" w:id="0">
    <w:p w:rsidR="0057283F" w:rsidRDefault="0057283F" w:rsidP="0024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3F" w:rsidRDefault="0057283F" w:rsidP="00240A3E">
      <w:pPr>
        <w:spacing w:after="0" w:line="240" w:lineRule="auto"/>
      </w:pPr>
      <w:r>
        <w:separator/>
      </w:r>
    </w:p>
  </w:footnote>
  <w:footnote w:type="continuationSeparator" w:id="0">
    <w:p w:rsidR="0057283F" w:rsidRDefault="0057283F" w:rsidP="0024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815934"/>
      <w:docPartObj>
        <w:docPartGallery w:val="Page Numbers (Top of Page)"/>
        <w:docPartUnique/>
      </w:docPartObj>
    </w:sdtPr>
    <w:sdtEndPr>
      <w:rPr>
        <w:noProof/>
      </w:rPr>
    </w:sdtEndPr>
    <w:sdtContent>
      <w:p w:rsidR="00240A3E" w:rsidRDefault="00240A3E">
        <w:pPr>
          <w:pStyle w:val="Header"/>
          <w:jc w:val="right"/>
        </w:pPr>
        <w:r>
          <w:fldChar w:fldCharType="begin"/>
        </w:r>
        <w:r>
          <w:instrText xml:space="preserve"> PAGE   \* MERGEFORMAT </w:instrText>
        </w:r>
        <w:r>
          <w:fldChar w:fldCharType="separate"/>
        </w:r>
        <w:r w:rsidR="0036043C">
          <w:rPr>
            <w:noProof/>
          </w:rPr>
          <w:t>2</w:t>
        </w:r>
        <w:r>
          <w:rPr>
            <w:noProof/>
          </w:rPr>
          <w:fldChar w:fldCharType="end"/>
        </w:r>
      </w:p>
    </w:sdtContent>
  </w:sdt>
  <w:p w:rsidR="00240A3E" w:rsidRDefault="00240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FE"/>
    <w:rsid w:val="00005BF9"/>
    <w:rsid w:val="002105F7"/>
    <w:rsid w:val="00240A3E"/>
    <w:rsid w:val="00282EE5"/>
    <w:rsid w:val="0036043C"/>
    <w:rsid w:val="004D0AC5"/>
    <w:rsid w:val="004D646A"/>
    <w:rsid w:val="00517BE1"/>
    <w:rsid w:val="0057283F"/>
    <w:rsid w:val="005927DB"/>
    <w:rsid w:val="005D259B"/>
    <w:rsid w:val="00654924"/>
    <w:rsid w:val="006F203A"/>
    <w:rsid w:val="007341C8"/>
    <w:rsid w:val="00982465"/>
    <w:rsid w:val="009F603E"/>
    <w:rsid w:val="00AC2714"/>
    <w:rsid w:val="00B613FE"/>
    <w:rsid w:val="00CE6BEA"/>
    <w:rsid w:val="00D03831"/>
    <w:rsid w:val="00E0270F"/>
    <w:rsid w:val="00E67C81"/>
    <w:rsid w:val="00EA2282"/>
    <w:rsid w:val="00F83FD2"/>
    <w:rsid w:val="00F96E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30699-51C4-4B9D-85FE-46D2A061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3E"/>
  </w:style>
  <w:style w:type="paragraph" w:styleId="Footer">
    <w:name w:val="footer"/>
    <w:basedOn w:val="Normal"/>
    <w:link w:val="FooterChar"/>
    <w:uiPriority w:val="99"/>
    <w:unhideWhenUsed/>
    <w:rsid w:val="00240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3E"/>
  </w:style>
  <w:style w:type="paragraph" w:styleId="BalloonText">
    <w:name w:val="Balloon Text"/>
    <w:basedOn w:val="Normal"/>
    <w:link w:val="BalloonTextChar"/>
    <w:uiPriority w:val="99"/>
    <w:semiHidden/>
    <w:unhideWhenUsed/>
    <w:rsid w:val="0065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2018-05-01T18:30:00+00:00</Judgment_x0020_Date>
  </documentManagement>
</p:properties>
</file>

<file path=customXml/itemProps1.xml><?xml version="1.0" encoding="utf-8"?>
<ds:datastoreItem xmlns:ds="http://schemas.openxmlformats.org/officeDocument/2006/customXml" ds:itemID="{914D7DB2-D24C-4B4C-96A1-FFCA9CAAAF99}"/>
</file>

<file path=customXml/itemProps2.xml><?xml version="1.0" encoding="utf-8"?>
<ds:datastoreItem xmlns:ds="http://schemas.openxmlformats.org/officeDocument/2006/customXml" ds:itemID="{E480CEAD-3100-437C-A694-EEEF5F14596D}"/>
</file>

<file path=customXml/itemProps3.xml><?xml version="1.0" encoding="utf-8"?>
<ds:datastoreItem xmlns:ds="http://schemas.openxmlformats.org/officeDocument/2006/customXml" ds:itemID="{99B4F2FE-AD2E-4A93-89BE-84DF7505FC8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Kandando (CR 30-2018) [2018] NAHCMD 115 (02 May 2018)</dc:title>
  <dc:subject/>
  <dc:creator>Victoria Sem</dc:creator>
  <cp:keywords/>
  <dc:description/>
  <cp:lastModifiedBy>Charlet Mokomele</cp:lastModifiedBy>
  <cp:revision>2</cp:revision>
  <cp:lastPrinted>2018-04-25T08:47:00Z</cp:lastPrinted>
  <dcterms:created xsi:type="dcterms:W3CDTF">2018-05-08T06:36:00Z</dcterms:created>
  <dcterms:modified xsi:type="dcterms:W3CDTF">2018-05-08T06:36:00Z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