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C7" w:rsidRDefault="00F066C7" w:rsidP="00F066C7">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066C7" w:rsidRDefault="00F066C7" w:rsidP="00F066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F066C7" w:rsidRDefault="00F066C7" w:rsidP="00F066C7">
                      <w:pPr>
                        <w:jc w:val="center"/>
                      </w:pPr>
                    </w:p>
                  </w:txbxContent>
                </v:textbox>
              </v:shape>
            </w:pict>
          </mc:Fallback>
        </mc:AlternateContent>
      </w:r>
      <w:r>
        <w:rPr>
          <w:rFonts w:ascii="Arial" w:hAnsi="Arial" w:cs="Arial"/>
          <w:b/>
          <w:sz w:val="24"/>
          <w:szCs w:val="24"/>
        </w:rPr>
        <w:t>REPUBLIC OF NAMIBIA</w:t>
      </w:r>
    </w:p>
    <w:p w:rsidR="00F066C7" w:rsidRDefault="00F066C7" w:rsidP="00F066C7">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F066C7">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F066C7">
      <w:pPr>
        <w:spacing w:after="0" w:line="360" w:lineRule="auto"/>
        <w:jc w:val="center"/>
        <w:rPr>
          <w:rFonts w:ascii="Arial" w:hAnsi="Arial" w:cs="Arial"/>
          <w:b/>
          <w:sz w:val="10"/>
          <w:szCs w:val="10"/>
        </w:rPr>
      </w:pPr>
    </w:p>
    <w:p w:rsidR="00F066C7" w:rsidRDefault="00F066C7" w:rsidP="00F066C7">
      <w:pPr>
        <w:spacing w:after="0" w:line="360" w:lineRule="auto"/>
        <w:jc w:val="center"/>
        <w:rPr>
          <w:rFonts w:ascii="Arial" w:hAnsi="Arial" w:cs="Arial"/>
          <w:b/>
          <w:sz w:val="24"/>
          <w:szCs w:val="24"/>
        </w:rPr>
      </w:pPr>
      <w:r>
        <w:rPr>
          <w:rFonts w:ascii="Arial" w:hAnsi="Arial" w:cs="Arial"/>
          <w:b/>
          <w:sz w:val="24"/>
          <w:szCs w:val="24"/>
        </w:rPr>
        <w:t>JUDGMENT</w:t>
      </w:r>
    </w:p>
    <w:p w:rsidR="00F066C7" w:rsidRDefault="00F066C7" w:rsidP="00F066C7">
      <w:pPr>
        <w:spacing w:after="0" w:line="360" w:lineRule="auto"/>
        <w:jc w:val="both"/>
        <w:rPr>
          <w:rFonts w:ascii="Arial" w:hAnsi="Arial" w:cs="Arial"/>
          <w:b/>
          <w:sz w:val="24"/>
          <w:szCs w:val="24"/>
        </w:rPr>
      </w:pPr>
    </w:p>
    <w:p w:rsidR="00F066C7" w:rsidRDefault="00F066C7" w:rsidP="00F066C7">
      <w:pPr>
        <w:tabs>
          <w:tab w:val="right" w:pos="9000"/>
        </w:tabs>
        <w:spacing w:after="0" w:line="360" w:lineRule="auto"/>
        <w:jc w:val="center"/>
        <w:rPr>
          <w:rFonts w:ascii="Arial" w:hAnsi="Arial" w:cs="Arial"/>
          <w:sz w:val="24"/>
          <w:szCs w:val="24"/>
        </w:rPr>
      </w:pPr>
      <w:r>
        <w:rPr>
          <w:rFonts w:ascii="Arial" w:hAnsi="Arial" w:cs="Arial"/>
          <w:b/>
          <w:sz w:val="24"/>
          <w:szCs w:val="24"/>
        </w:rPr>
        <w:tab/>
      </w:r>
      <w:r>
        <w:rPr>
          <w:rFonts w:ascii="Arial" w:hAnsi="Arial" w:cs="Arial"/>
          <w:sz w:val="24"/>
          <w:szCs w:val="24"/>
        </w:rPr>
        <w:t xml:space="preserve">Case no: </w:t>
      </w:r>
      <w:r w:rsidR="00074552">
        <w:rPr>
          <w:rFonts w:ascii="Arial" w:hAnsi="Arial" w:cs="Arial"/>
          <w:sz w:val="24"/>
          <w:szCs w:val="24"/>
        </w:rPr>
        <w:t>A 15</w:t>
      </w:r>
      <w:r>
        <w:rPr>
          <w:rFonts w:ascii="Arial" w:hAnsi="Arial" w:cs="Arial"/>
          <w:sz w:val="24"/>
          <w:szCs w:val="24"/>
        </w:rPr>
        <w:t>/201</w:t>
      </w:r>
      <w:r w:rsidR="00074552">
        <w:rPr>
          <w:rFonts w:ascii="Arial" w:hAnsi="Arial" w:cs="Arial"/>
          <w:sz w:val="24"/>
          <w:szCs w:val="24"/>
        </w:rPr>
        <w:t>6</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r>
        <w:rPr>
          <w:rFonts w:ascii="Arial" w:hAnsi="Arial" w:cs="Arial"/>
          <w:sz w:val="24"/>
          <w:szCs w:val="24"/>
        </w:rPr>
        <w:t>In the matter between:</w:t>
      </w:r>
    </w:p>
    <w:p w:rsidR="00F066C7" w:rsidRDefault="00F066C7" w:rsidP="00F066C7">
      <w:pPr>
        <w:spacing w:after="0" w:line="360" w:lineRule="auto"/>
        <w:jc w:val="both"/>
        <w:rPr>
          <w:rFonts w:ascii="Arial" w:hAnsi="Arial" w:cs="Arial"/>
          <w:sz w:val="24"/>
          <w:szCs w:val="24"/>
        </w:rPr>
      </w:pPr>
    </w:p>
    <w:p w:rsidR="00F066C7" w:rsidRDefault="00F4056C" w:rsidP="006830A5">
      <w:pPr>
        <w:spacing w:after="0" w:line="360" w:lineRule="auto"/>
        <w:jc w:val="both"/>
        <w:rPr>
          <w:rFonts w:ascii="Arial" w:hAnsi="Arial" w:cs="Arial"/>
          <w:b/>
          <w:sz w:val="24"/>
          <w:szCs w:val="24"/>
        </w:rPr>
      </w:pPr>
      <w:r w:rsidRPr="00F4056C">
        <w:rPr>
          <w:rFonts w:ascii="Arial" w:hAnsi="Arial" w:cs="Arial"/>
          <w:b/>
          <w:sz w:val="24"/>
          <w:szCs w:val="24"/>
        </w:rPr>
        <w:t>FRIEDRICH WILHELM REDECKER</w:t>
      </w:r>
      <w:r>
        <w:rPr>
          <w:rFonts w:ascii="Arial" w:hAnsi="Arial" w:cs="Arial"/>
          <w:b/>
          <w:sz w:val="24"/>
          <w:szCs w:val="24"/>
        </w:rPr>
        <w:tab/>
      </w:r>
      <w:r>
        <w:rPr>
          <w:rFonts w:ascii="Arial" w:hAnsi="Arial" w:cs="Arial"/>
          <w:b/>
          <w:sz w:val="24"/>
          <w:szCs w:val="24"/>
        </w:rPr>
        <w:tab/>
      </w:r>
      <w:r w:rsidR="006830A5">
        <w:rPr>
          <w:rFonts w:ascii="Arial" w:hAnsi="Arial" w:cs="Arial"/>
          <w:b/>
          <w:sz w:val="24"/>
          <w:szCs w:val="24"/>
        </w:rPr>
        <w:tab/>
      </w:r>
      <w:r w:rsidR="006830A5">
        <w:rPr>
          <w:rFonts w:ascii="Arial" w:hAnsi="Arial" w:cs="Arial"/>
          <w:b/>
          <w:sz w:val="24"/>
          <w:szCs w:val="24"/>
        </w:rPr>
        <w:tab/>
        <w:t xml:space="preserve">          </w:t>
      </w:r>
      <w:r w:rsidR="000238FF">
        <w:rPr>
          <w:rFonts w:ascii="Arial" w:hAnsi="Arial" w:cs="Arial"/>
          <w:b/>
          <w:sz w:val="24"/>
          <w:szCs w:val="24"/>
        </w:rPr>
        <w:t xml:space="preserve">APPLICANT </w:t>
      </w:r>
    </w:p>
    <w:p w:rsidR="00F066C7" w:rsidRDefault="00F066C7" w:rsidP="00F066C7">
      <w:pPr>
        <w:spacing w:after="0" w:line="360" w:lineRule="auto"/>
        <w:jc w:val="both"/>
        <w:rPr>
          <w:rFonts w:ascii="Arial" w:hAnsi="Arial" w:cs="Arial"/>
          <w:sz w:val="20"/>
          <w:szCs w:val="20"/>
        </w:rPr>
      </w:pPr>
    </w:p>
    <w:p w:rsidR="00F066C7" w:rsidRDefault="00F066C7" w:rsidP="00F066C7">
      <w:pPr>
        <w:spacing w:after="0" w:line="360" w:lineRule="auto"/>
        <w:jc w:val="both"/>
        <w:rPr>
          <w:rFonts w:ascii="Arial" w:hAnsi="Arial" w:cs="Arial"/>
          <w:sz w:val="24"/>
          <w:szCs w:val="24"/>
        </w:rPr>
      </w:pPr>
      <w:proofErr w:type="gramStart"/>
      <w:r>
        <w:rPr>
          <w:rFonts w:ascii="Arial" w:hAnsi="Arial" w:cs="Arial"/>
          <w:sz w:val="24"/>
          <w:szCs w:val="24"/>
        </w:rPr>
        <w:t>and</w:t>
      </w:r>
      <w:proofErr w:type="gramEnd"/>
    </w:p>
    <w:p w:rsidR="00F066C7" w:rsidRDefault="00F066C7" w:rsidP="00F066C7">
      <w:pPr>
        <w:spacing w:after="0" w:line="360" w:lineRule="auto"/>
        <w:jc w:val="both"/>
        <w:rPr>
          <w:rFonts w:ascii="Arial" w:hAnsi="Arial" w:cs="Arial"/>
          <w:sz w:val="20"/>
          <w:szCs w:val="20"/>
        </w:rPr>
      </w:pPr>
    </w:p>
    <w:p w:rsidR="00074552" w:rsidRDefault="00087943" w:rsidP="00F066C7">
      <w:pPr>
        <w:spacing w:after="0" w:line="360" w:lineRule="auto"/>
        <w:jc w:val="both"/>
        <w:rPr>
          <w:rFonts w:ascii="Arial" w:hAnsi="Arial" w:cs="Arial"/>
          <w:b/>
          <w:sz w:val="24"/>
          <w:szCs w:val="24"/>
        </w:rPr>
      </w:pPr>
      <w:r>
        <w:rPr>
          <w:rFonts w:ascii="Arial" w:hAnsi="Arial" w:cs="Arial"/>
          <w:b/>
          <w:sz w:val="24"/>
          <w:szCs w:val="24"/>
        </w:rPr>
        <w:t>GERHARD ERICH TJIPUEJA</w:t>
      </w:r>
      <w:r>
        <w:rPr>
          <w:rFonts w:ascii="Arial" w:hAnsi="Arial" w:cs="Arial"/>
          <w:b/>
          <w:sz w:val="24"/>
          <w:szCs w:val="24"/>
        </w:rPr>
        <w:tab/>
      </w:r>
      <w:r>
        <w:rPr>
          <w:rFonts w:ascii="Arial" w:hAnsi="Arial" w:cs="Arial"/>
          <w:b/>
          <w:sz w:val="24"/>
          <w:szCs w:val="24"/>
        </w:rPr>
        <w:tab/>
      </w:r>
      <w:r w:rsidR="00F4056C">
        <w:rPr>
          <w:rFonts w:ascii="Arial" w:hAnsi="Arial" w:cs="Arial"/>
          <w:b/>
          <w:sz w:val="24"/>
          <w:szCs w:val="24"/>
        </w:rPr>
        <w:tab/>
      </w:r>
      <w:r w:rsidR="00F4056C">
        <w:rPr>
          <w:rFonts w:ascii="Arial" w:hAnsi="Arial" w:cs="Arial"/>
          <w:b/>
          <w:sz w:val="24"/>
          <w:szCs w:val="24"/>
        </w:rPr>
        <w:tab/>
      </w:r>
      <w:r w:rsidR="000238FF">
        <w:rPr>
          <w:rFonts w:ascii="Arial" w:hAnsi="Arial" w:cs="Arial"/>
          <w:b/>
          <w:sz w:val="24"/>
          <w:szCs w:val="24"/>
        </w:rPr>
        <w:tab/>
        <w:t xml:space="preserve">     </w:t>
      </w:r>
      <w:r w:rsidR="00F066C7">
        <w:rPr>
          <w:rFonts w:ascii="Arial" w:hAnsi="Arial" w:cs="Arial"/>
          <w:b/>
          <w:sz w:val="24"/>
          <w:szCs w:val="24"/>
        </w:rPr>
        <w:t xml:space="preserve">  1</w:t>
      </w:r>
      <w:r w:rsidR="00F066C7">
        <w:rPr>
          <w:rFonts w:ascii="Arial" w:hAnsi="Arial" w:cs="Arial"/>
          <w:b/>
          <w:sz w:val="24"/>
          <w:szCs w:val="24"/>
          <w:vertAlign w:val="superscript"/>
        </w:rPr>
        <w:t>ST</w:t>
      </w:r>
      <w:r w:rsidR="00F066C7">
        <w:rPr>
          <w:rFonts w:ascii="Arial" w:hAnsi="Arial" w:cs="Arial"/>
          <w:b/>
          <w:sz w:val="24"/>
          <w:szCs w:val="24"/>
        </w:rPr>
        <w:t xml:space="preserve"> </w:t>
      </w:r>
      <w:r w:rsidR="000238FF">
        <w:rPr>
          <w:rFonts w:ascii="Arial" w:hAnsi="Arial" w:cs="Arial"/>
          <w:b/>
          <w:sz w:val="24"/>
          <w:szCs w:val="24"/>
        </w:rPr>
        <w:t>RESPONDE</w:t>
      </w:r>
      <w:r w:rsidR="00F066C7">
        <w:rPr>
          <w:rFonts w:ascii="Arial" w:hAnsi="Arial" w:cs="Arial"/>
          <w:b/>
          <w:sz w:val="24"/>
          <w:szCs w:val="24"/>
        </w:rPr>
        <w:t>NT</w:t>
      </w:r>
    </w:p>
    <w:p w:rsidR="00074552" w:rsidRPr="00074552" w:rsidRDefault="00074552" w:rsidP="00074552">
      <w:pPr>
        <w:tabs>
          <w:tab w:val="right" w:pos="9000"/>
        </w:tabs>
        <w:spacing w:after="0" w:line="360" w:lineRule="auto"/>
        <w:rPr>
          <w:rFonts w:ascii="Arial" w:eastAsiaTheme="minorHAnsi" w:hAnsi="Arial" w:cs="Arial"/>
          <w:b/>
          <w:sz w:val="24"/>
          <w:szCs w:val="24"/>
          <w:lang w:val="en-ZA"/>
        </w:rPr>
      </w:pPr>
      <w:r w:rsidRPr="00074552">
        <w:rPr>
          <w:rFonts w:ascii="Arial" w:eastAsiaTheme="minorHAnsi" w:hAnsi="Arial" w:cs="Arial"/>
          <w:b/>
          <w:sz w:val="24"/>
          <w:szCs w:val="24"/>
          <w:lang w:val="en-ZA"/>
        </w:rPr>
        <w:t>NONTEMBA TJIPUEJA</w:t>
      </w:r>
      <w:r w:rsidRPr="00074552">
        <w:rPr>
          <w:rFonts w:ascii="Arial" w:eastAsiaTheme="minorHAnsi" w:hAnsi="Arial" w:cs="Arial"/>
          <w:b/>
          <w:sz w:val="24"/>
          <w:szCs w:val="24"/>
          <w:lang w:val="en-ZA"/>
        </w:rPr>
        <w:tab/>
        <w:t>2</w:t>
      </w:r>
      <w:r w:rsidRPr="00074552">
        <w:rPr>
          <w:rFonts w:ascii="Arial" w:eastAsiaTheme="minorHAnsi" w:hAnsi="Arial" w:cs="Arial"/>
          <w:b/>
          <w:sz w:val="24"/>
          <w:szCs w:val="24"/>
          <w:vertAlign w:val="superscript"/>
          <w:lang w:val="en-ZA"/>
        </w:rPr>
        <w:t>ND</w:t>
      </w:r>
      <w:r w:rsidRPr="00074552">
        <w:rPr>
          <w:rFonts w:ascii="Arial" w:eastAsiaTheme="minorHAnsi" w:hAnsi="Arial" w:cs="Arial"/>
          <w:b/>
          <w:sz w:val="24"/>
          <w:szCs w:val="24"/>
          <w:lang w:val="en-ZA"/>
        </w:rPr>
        <w:t xml:space="preserve"> RESPONDENT</w:t>
      </w:r>
    </w:p>
    <w:p w:rsidR="00074552" w:rsidRPr="00074552" w:rsidRDefault="00074552" w:rsidP="00074552">
      <w:pPr>
        <w:tabs>
          <w:tab w:val="right" w:pos="9000"/>
        </w:tabs>
        <w:spacing w:after="0" w:line="360" w:lineRule="auto"/>
        <w:rPr>
          <w:rFonts w:ascii="Arial" w:eastAsiaTheme="minorHAnsi" w:hAnsi="Arial" w:cs="Arial"/>
          <w:b/>
          <w:sz w:val="24"/>
          <w:szCs w:val="24"/>
          <w:lang w:val="en-US"/>
        </w:rPr>
      </w:pPr>
      <w:r w:rsidRPr="00074552">
        <w:rPr>
          <w:rFonts w:ascii="Arial" w:eastAsiaTheme="minorHAnsi" w:hAnsi="Arial" w:cs="Arial"/>
          <w:b/>
          <w:sz w:val="24"/>
          <w:szCs w:val="24"/>
          <w:lang w:val="en-ZA"/>
        </w:rPr>
        <w:t>MINISTER OF AGRICULTURE, WATER AND FORESTRY</w:t>
      </w:r>
      <w:r w:rsidRPr="00074552">
        <w:rPr>
          <w:rFonts w:ascii="Arial" w:eastAsiaTheme="minorHAnsi" w:hAnsi="Arial" w:cs="Arial"/>
          <w:b/>
          <w:sz w:val="24"/>
          <w:szCs w:val="24"/>
          <w:lang w:val="en-ZA"/>
        </w:rPr>
        <w:tab/>
        <w:t>3</w:t>
      </w:r>
      <w:r w:rsidRPr="00074552">
        <w:rPr>
          <w:rFonts w:ascii="Arial" w:eastAsiaTheme="minorHAnsi" w:hAnsi="Arial" w:cs="Arial"/>
          <w:b/>
          <w:sz w:val="24"/>
          <w:szCs w:val="24"/>
          <w:vertAlign w:val="superscript"/>
          <w:lang w:val="en-ZA"/>
        </w:rPr>
        <w:t>RD</w:t>
      </w:r>
      <w:r w:rsidRPr="00074552">
        <w:rPr>
          <w:rFonts w:ascii="Arial" w:eastAsiaTheme="minorHAnsi" w:hAnsi="Arial" w:cs="Arial"/>
          <w:b/>
          <w:sz w:val="24"/>
          <w:szCs w:val="24"/>
          <w:lang w:val="en-ZA"/>
        </w:rPr>
        <w:t xml:space="preserve"> RESPONDENT</w:t>
      </w:r>
    </w:p>
    <w:p w:rsidR="00074552" w:rsidRPr="00074552" w:rsidRDefault="00074552" w:rsidP="00074552">
      <w:pPr>
        <w:tabs>
          <w:tab w:val="right" w:pos="9000"/>
        </w:tabs>
        <w:spacing w:after="0" w:line="360" w:lineRule="auto"/>
        <w:rPr>
          <w:rFonts w:ascii="Arial" w:eastAsiaTheme="minorHAnsi" w:hAnsi="Arial" w:cs="Arial"/>
          <w:b/>
          <w:sz w:val="24"/>
          <w:szCs w:val="24"/>
          <w:lang w:val="en-ZA"/>
        </w:rPr>
      </w:pPr>
      <w:r w:rsidRPr="00074552">
        <w:rPr>
          <w:rFonts w:ascii="Arial" w:eastAsiaTheme="minorHAnsi" w:hAnsi="Arial" w:cs="Arial"/>
          <w:b/>
          <w:sz w:val="24"/>
          <w:szCs w:val="24"/>
          <w:lang w:val="en-ZA"/>
        </w:rPr>
        <w:t>MINISTER OF LAND REFORM</w:t>
      </w:r>
      <w:r w:rsidRPr="00074552">
        <w:rPr>
          <w:rFonts w:ascii="Arial" w:eastAsiaTheme="minorHAnsi" w:hAnsi="Arial" w:cs="Arial"/>
          <w:b/>
          <w:sz w:val="24"/>
          <w:szCs w:val="24"/>
          <w:lang w:val="en-ZA"/>
        </w:rPr>
        <w:tab/>
        <w:t>4</w:t>
      </w:r>
      <w:r w:rsidRPr="00074552">
        <w:rPr>
          <w:rFonts w:ascii="Arial" w:eastAsiaTheme="minorHAnsi" w:hAnsi="Arial" w:cs="Arial"/>
          <w:b/>
          <w:sz w:val="24"/>
          <w:szCs w:val="24"/>
          <w:vertAlign w:val="superscript"/>
          <w:lang w:val="en-ZA"/>
        </w:rPr>
        <w:t>TH</w:t>
      </w:r>
      <w:r w:rsidRPr="00074552">
        <w:rPr>
          <w:rFonts w:ascii="Arial" w:eastAsiaTheme="minorHAnsi" w:hAnsi="Arial" w:cs="Arial"/>
          <w:b/>
          <w:sz w:val="24"/>
          <w:szCs w:val="24"/>
          <w:lang w:val="en-ZA"/>
        </w:rPr>
        <w:t xml:space="preserve"> RESPONDENT</w:t>
      </w:r>
    </w:p>
    <w:p w:rsidR="00074552" w:rsidRPr="00074552" w:rsidRDefault="00074552" w:rsidP="00074552">
      <w:pPr>
        <w:tabs>
          <w:tab w:val="right" w:pos="9000"/>
        </w:tabs>
        <w:spacing w:after="0" w:line="360" w:lineRule="auto"/>
        <w:rPr>
          <w:rFonts w:ascii="Arial" w:eastAsiaTheme="minorHAnsi" w:hAnsi="Arial" w:cs="Arial"/>
          <w:b/>
          <w:sz w:val="24"/>
          <w:szCs w:val="24"/>
          <w:lang w:val="en-ZA"/>
        </w:rPr>
      </w:pPr>
      <w:r w:rsidRPr="00074552">
        <w:rPr>
          <w:rFonts w:ascii="Arial" w:eastAsiaTheme="minorHAnsi" w:hAnsi="Arial" w:cs="Arial"/>
          <w:b/>
          <w:sz w:val="24"/>
          <w:szCs w:val="24"/>
          <w:lang w:val="en-ZA"/>
        </w:rPr>
        <w:t>STATION COMMANDER</w:t>
      </w:r>
      <w:r w:rsidRPr="00074552">
        <w:rPr>
          <w:rFonts w:ascii="Arial" w:eastAsiaTheme="minorHAnsi" w:hAnsi="Arial" w:cs="Arial"/>
          <w:b/>
          <w:sz w:val="24"/>
          <w:szCs w:val="24"/>
          <w:lang w:val="en-ZA"/>
        </w:rPr>
        <w:tab/>
        <w:t>5</w:t>
      </w:r>
      <w:r w:rsidRPr="00074552">
        <w:rPr>
          <w:rFonts w:ascii="Arial" w:eastAsiaTheme="minorHAnsi" w:hAnsi="Arial" w:cs="Arial"/>
          <w:b/>
          <w:sz w:val="24"/>
          <w:szCs w:val="24"/>
          <w:vertAlign w:val="superscript"/>
          <w:lang w:val="en-ZA"/>
        </w:rPr>
        <w:t>TH</w:t>
      </w:r>
      <w:r w:rsidRPr="00074552">
        <w:rPr>
          <w:rFonts w:ascii="Arial" w:eastAsiaTheme="minorHAnsi" w:hAnsi="Arial" w:cs="Arial"/>
          <w:b/>
          <w:sz w:val="24"/>
          <w:szCs w:val="24"/>
          <w:lang w:val="en-ZA"/>
        </w:rPr>
        <w:t xml:space="preserve"> RESPONDENT</w:t>
      </w:r>
    </w:p>
    <w:p w:rsidR="00074552" w:rsidRPr="00074552" w:rsidRDefault="00074552" w:rsidP="00074552">
      <w:pPr>
        <w:tabs>
          <w:tab w:val="right" w:pos="9000"/>
        </w:tabs>
        <w:spacing w:after="0" w:line="360" w:lineRule="auto"/>
        <w:rPr>
          <w:rFonts w:ascii="Arial" w:eastAsiaTheme="minorHAnsi" w:hAnsi="Arial" w:cs="Arial"/>
          <w:b/>
          <w:sz w:val="24"/>
          <w:szCs w:val="24"/>
          <w:lang w:val="en-US"/>
        </w:rPr>
      </w:pPr>
      <w:r w:rsidRPr="00074552">
        <w:rPr>
          <w:rFonts w:ascii="Arial" w:eastAsiaTheme="minorHAnsi" w:hAnsi="Arial" w:cs="Arial"/>
          <w:b/>
          <w:sz w:val="24"/>
          <w:szCs w:val="24"/>
          <w:lang w:val="en-ZA"/>
        </w:rPr>
        <w:t>INSPECTOR-GENERAL OF THE NAMIBIAN POLICE</w:t>
      </w:r>
      <w:r w:rsidRPr="00074552">
        <w:rPr>
          <w:rFonts w:ascii="Arial" w:eastAsiaTheme="minorHAnsi" w:hAnsi="Arial" w:cs="Arial"/>
          <w:b/>
          <w:sz w:val="24"/>
          <w:szCs w:val="24"/>
          <w:lang w:val="en-ZA"/>
        </w:rPr>
        <w:tab/>
        <w:t>6</w:t>
      </w:r>
      <w:r w:rsidRPr="00074552">
        <w:rPr>
          <w:rFonts w:ascii="Arial" w:eastAsiaTheme="minorHAnsi" w:hAnsi="Arial" w:cs="Arial"/>
          <w:b/>
          <w:sz w:val="24"/>
          <w:szCs w:val="24"/>
          <w:vertAlign w:val="superscript"/>
          <w:lang w:val="en-ZA"/>
        </w:rPr>
        <w:t>TH</w:t>
      </w:r>
      <w:r w:rsidRPr="00074552">
        <w:rPr>
          <w:rFonts w:ascii="Arial" w:eastAsiaTheme="minorHAnsi" w:hAnsi="Arial" w:cs="Arial"/>
          <w:b/>
          <w:sz w:val="24"/>
          <w:szCs w:val="24"/>
          <w:lang w:val="en-ZA"/>
        </w:rPr>
        <w:t xml:space="preserve"> RESPONDENT</w:t>
      </w:r>
    </w:p>
    <w:p w:rsidR="00074552" w:rsidRDefault="00074552" w:rsidP="00F066C7">
      <w:pPr>
        <w:spacing w:after="0" w:line="360" w:lineRule="auto"/>
        <w:jc w:val="both"/>
        <w:rPr>
          <w:rFonts w:ascii="Arial" w:hAnsi="Arial" w:cs="Arial"/>
          <w:b/>
          <w:sz w:val="24"/>
          <w:szCs w:val="24"/>
        </w:rPr>
      </w:pPr>
    </w:p>
    <w:p w:rsidR="000238FF" w:rsidRDefault="000238FF" w:rsidP="00F066C7">
      <w:pPr>
        <w:spacing w:after="0" w:line="360" w:lineRule="auto"/>
        <w:jc w:val="both"/>
        <w:rPr>
          <w:rFonts w:ascii="Arial" w:hAnsi="Arial" w:cs="Arial"/>
          <w:b/>
          <w:sz w:val="24"/>
          <w:szCs w:val="24"/>
        </w:rPr>
      </w:pPr>
    </w:p>
    <w:p w:rsidR="00F066C7" w:rsidRPr="006C3401" w:rsidRDefault="00F066C7" w:rsidP="0029075D">
      <w:pPr>
        <w:spacing w:after="0" w:line="360" w:lineRule="auto"/>
        <w:jc w:val="both"/>
        <w:rPr>
          <w:rFonts w:ascii="Arial" w:hAnsi="Arial" w:cs="Arial"/>
          <w:b/>
          <w:sz w:val="24"/>
          <w:szCs w:val="24"/>
        </w:rPr>
      </w:pPr>
      <w:r>
        <w:rPr>
          <w:rFonts w:ascii="Arial" w:hAnsi="Arial" w:cs="Arial"/>
          <w:b/>
          <w:sz w:val="24"/>
          <w:szCs w:val="24"/>
        </w:rPr>
        <w:t>Neutral citation:</w:t>
      </w:r>
      <w:r>
        <w:rPr>
          <w:rFonts w:ascii="Arial" w:hAnsi="Arial" w:cs="Arial"/>
          <w:b/>
          <w:sz w:val="24"/>
          <w:szCs w:val="24"/>
        </w:rPr>
        <w:tab/>
      </w:r>
      <w:bookmarkStart w:id="0" w:name="_GoBack"/>
      <w:proofErr w:type="spellStart"/>
      <w:r w:rsidR="00DC36D5" w:rsidRPr="00DC36D5">
        <w:rPr>
          <w:rFonts w:ascii="Arial" w:hAnsi="Arial" w:cs="Arial"/>
          <w:i/>
          <w:sz w:val="24"/>
          <w:szCs w:val="24"/>
        </w:rPr>
        <w:t>Redecker</w:t>
      </w:r>
      <w:proofErr w:type="spellEnd"/>
      <w:r w:rsidR="00DC36D5">
        <w:rPr>
          <w:rFonts w:ascii="Arial" w:hAnsi="Arial" w:cs="Arial"/>
          <w:b/>
          <w:sz w:val="24"/>
          <w:szCs w:val="24"/>
        </w:rPr>
        <w:t xml:space="preserve"> </w:t>
      </w:r>
      <w:r w:rsidR="00077D57" w:rsidRPr="006830A5">
        <w:rPr>
          <w:rFonts w:ascii="Arial" w:hAnsi="Arial" w:cs="Arial"/>
          <w:i/>
          <w:sz w:val="24"/>
          <w:szCs w:val="24"/>
        </w:rPr>
        <w:t>v</w:t>
      </w:r>
      <w:r w:rsidR="00F4056C">
        <w:rPr>
          <w:rFonts w:ascii="Arial" w:hAnsi="Arial" w:cs="Arial"/>
          <w:i/>
          <w:sz w:val="24"/>
          <w:szCs w:val="24"/>
        </w:rPr>
        <w:t xml:space="preserve"> </w:t>
      </w:r>
      <w:proofErr w:type="spellStart"/>
      <w:r w:rsidR="000238FF">
        <w:rPr>
          <w:rFonts w:ascii="Arial" w:hAnsi="Arial" w:cs="Arial"/>
          <w:i/>
          <w:sz w:val="24"/>
          <w:szCs w:val="24"/>
        </w:rPr>
        <w:t>Tjipueja</w:t>
      </w:r>
      <w:proofErr w:type="spellEnd"/>
      <w:r w:rsidR="000238FF">
        <w:rPr>
          <w:rFonts w:ascii="Arial" w:hAnsi="Arial" w:cs="Arial"/>
          <w:i/>
          <w:sz w:val="24"/>
          <w:szCs w:val="24"/>
        </w:rPr>
        <w:t xml:space="preserve"> </w:t>
      </w:r>
      <w:r w:rsidR="002C1EC0">
        <w:rPr>
          <w:rFonts w:ascii="Arial" w:hAnsi="Arial" w:cs="Arial"/>
          <w:sz w:val="24"/>
          <w:szCs w:val="24"/>
        </w:rPr>
        <w:t>(A</w:t>
      </w:r>
      <w:r w:rsidR="00DC36D5">
        <w:rPr>
          <w:rFonts w:ascii="Arial" w:hAnsi="Arial" w:cs="Arial"/>
          <w:sz w:val="24"/>
          <w:szCs w:val="24"/>
        </w:rPr>
        <w:t xml:space="preserve"> 15/2016</w:t>
      </w:r>
      <w:r w:rsidR="00D3554B">
        <w:rPr>
          <w:rFonts w:ascii="Arial" w:hAnsi="Arial" w:cs="Arial"/>
          <w:sz w:val="24"/>
          <w:szCs w:val="24"/>
        </w:rPr>
        <w:t>) [2018] NAH</w:t>
      </w:r>
      <w:r w:rsidR="000238FF">
        <w:rPr>
          <w:rFonts w:ascii="Arial" w:hAnsi="Arial" w:cs="Arial"/>
          <w:sz w:val="24"/>
          <w:szCs w:val="24"/>
        </w:rPr>
        <w:t>CMD</w:t>
      </w:r>
      <w:r w:rsidR="003A519E">
        <w:rPr>
          <w:rFonts w:ascii="Arial" w:hAnsi="Arial" w:cs="Arial"/>
          <w:sz w:val="24"/>
          <w:szCs w:val="24"/>
        </w:rPr>
        <w:t xml:space="preserve"> 264</w:t>
      </w:r>
      <w:r w:rsidR="00077D57" w:rsidRPr="006830A5">
        <w:rPr>
          <w:rFonts w:ascii="Arial" w:hAnsi="Arial" w:cs="Arial"/>
          <w:sz w:val="24"/>
          <w:szCs w:val="24"/>
        </w:rPr>
        <w:t xml:space="preserve"> </w:t>
      </w:r>
      <w:r w:rsidR="00CD2EEF">
        <w:rPr>
          <w:rFonts w:ascii="Arial" w:hAnsi="Arial" w:cs="Arial"/>
          <w:sz w:val="24"/>
          <w:szCs w:val="24"/>
        </w:rPr>
        <w:br/>
      </w:r>
      <w:r w:rsidR="00077D57" w:rsidRPr="006830A5">
        <w:rPr>
          <w:rFonts w:ascii="Arial" w:hAnsi="Arial" w:cs="Arial"/>
          <w:sz w:val="24"/>
          <w:szCs w:val="24"/>
        </w:rPr>
        <w:t>(</w:t>
      </w:r>
      <w:r w:rsidR="00DC36D5">
        <w:rPr>
          <w:rFonts w:ascii="Arial" w:hAnsi="Arial" w:cs="Arial"/>
          <w:sz w:val="24"/>
          <w:szCs w:val="24"/>
        </w:rPr>
        <w:t>3</w:t>
      </w:r>
      <w:r w:rsidR="00FE4522">
        <w:rPr>
          <w:rFonts w:ascii="Arial" w:hAnsi="Arial" w:cs="Arial"/>
          <w:sz w:val="24"/>
          <w:szCs w:val="24"/>
        </w:rPr>
        <w:t>1</w:t>
      </w:r>
      <w:r w:rsidR="00DC36D5">
        <w:rPr>
          <w:rFonts w:ascii="Arial" w:hAnsi="Arial" w:cs="Arial"/>
          <w:sz w:val="24"/>
          <w:szCs w:val="24"/>
        </w:rPr>
        <w:t xml:space="preserve"> August</w:t>
      </w:r>
      <w:r w:rsidR="006E2A3F">
        <w:rPr>
          <w:rFonts w:ascii="Arial" w:hAnsi="Arial" w:cs="Arial"/>
          <w:sz w:val="24"/>
          <w:szCs w:val="24"/>
        </w:rPr>
        <w:t xml:space="preserve"> 2018)</w:t>
      </w:r>
    </w:p>
    <w:bookmarkEnd w:id="0"/>
    <w:p w:rsidR="00F066C7" w:rsidRDefault="00F066C7" w:rsidP="00F066C7">
      <w:pPr>
        <w:spacing w:after="0" w:line="360" w:lineRule="auto"/>
        <w:ind w:left="2160" w:hanging="2160"/>
        <w:jc w:val="both"/>
        <w:rPr>
          <w:rFonts w:ascii="Arial" w:hAnsi="Arial" w:cs="Arial"/>
          <w:sz w:val="24"/>
          <w:szCs w:val="24"/>
        </w:rPr>
      </w:pPr>
    </w:p>
    <w:p w:rsidR="00F066C7" w:rsidRDefault="00F066C7" w:rsidP="00F066C7">
      <w:pPr>
        <w:spacing w:after="0" w:line="360" w:lineRule="auto"/>
        <w:ind w:left="2160" w:hanging="2160"/>
        <w:jc w:val="both"/>
        <w:rPr>
          <w:rFonts w:ascii="Arial" w:hAnsi="Arial" w:cs="Arial"/>
          <w:sz w:val="4"/>
          <w:szCs w:val="4"/>
        </w:rPr>
      </w:pPr>
    </w:p>
    <w:p w:rsidR="00F066C7" w:rsidRPr="00CA075B" w:rsidRDefault="00F066C7" w:rsidP="00F066C7">
      <w:pPr>
        <w:spacing w:after="0" w:line="360" w:lineRule="auto"/>
        <w:ind w:left="1440" w:hanging="1440"/>
        <w:jc w:val="both"/>
        <w:rPr>
          <w:rFonts w:ascii="Arial" w:hAnsi="Arial" w:cs="Arial"/>
          <w:b/>
          <w:i/>
          <w:sz w:val="24"/>
          <w:szCs w:val="24"/>
        </w:rPr>
      </w:pPr>
      <w:r>
        <w:rPr>
          <w:rFonts w:ascii="Arial" w:hAnsi="Arial" w:cs="Arial"/>
          <w:b/>
          <w:sz w:val="24"/>
          <w:szCs w:val="24"/>
        </w:rPr>
        <w:t>Coram:</w:t>
      </w:r>
      <w:r w:rsidR="00CA075B">
        <w:rPr>
          <w:rFonts w:ascii="Arial" w:hAnsi="Arial" w:cs="Arial"/>
          <w:sz w:val="24"/>
          <w:szCs w:val="24"/>
        </w:rPr>
        <w:tab/>
      </w:r>
      <w:r w:rsidR="00CA075B">
        <w:rPr>
          <w:rFonts w:ascii="Arial" w:hAnsi="Arial" w:cs="Arial"/>
          <w:sz w:val="24"/>
          <w:szCs w:val="24"/>
        </w:rPr>
        <w:tab/>
      </w:r>
      <w:r w:rsidRPr="0029075D">
        <w:rPr>
          <w:rFonts w:ascii="Arial" w:hAnsi="Arial" w:cs="Arial"/>
          <w:sz w:val="24"/>
          <w:szCs w:val="24"/>
        </w:rPr>
        <w:t>OOSTHUIZEN</w:t>
      </w:r>
      <w:r w:rsidR="006830A5" w:rsidRPr="0029075D">
        <w:rPr>
          <w:rFonts w:ascii="Arial" w:hAnsi="Arial" w:cs="Arial"/>
          <w:sz w:val="24"/>
          <w:szCs w:val="24"/>
        </w:rPr>
        <w:t>,</w:t>
      </w:r>
      <w:r w:rsidRPr="0029075D">
        <w:rPr>
          <w:rFonts w:ascii="Arial" w:hAnsi="Arial" w:cs="Arial"/>
          <w:sz w:val="24"/>
          <w:szCs w:val="24"/>
        </w:rPr>
        <w:t xml:space="preserve"> J</w:t>
      </w:r>
    </w:p>
    <w:p w:rsidR="00F066C7" w:rsidRPr="00CA075B" w:rsidRDefault="00F066C7" w:rsidP="00F066C7">
      <w:pPr>
        <w:spacing w:after="0" w:line="360" w:lineRule="auto"/>
        <w:ind w:left="1440" w:hanging="1440"/>
        <w:rPr>
          <w:rFonts w:ascii="Arial" w:hAnsi="Arial" w:cs="Arial"/>
          <w:b/>
          <w:sz w:val="24"/>
          <w:szCs w:val="24"/>
        </w:rPr>
      </w:pPr>
      <w:proofErr w:type="gramStart"/>
      <w:r w:rsidRPr="00CA075B">
        <w:rPr>
          <w:rFonts w:ascii="Arial" w:hAnsi="Arial" w:cs="Arial"/>
          <w:b/>
          <w:bCs/>
          <w:sz w:val="24"/>
          <w:szCs w:val="24"/>
        </w:rPr>
        <w:t>Heard</w:t>
      </w:r>
      <w:r w:rsidRPr="00CA075B">
        <w:rPr>
          <w:rFonts w:ascii="Arial" w:hAnsi="Arial" w:cs="Arial"/>
          <w:b/>
          <w:sz w:val="24"/>
          <w:szCs w:val="24"/>
        </w:rPr>
        <w:t>:</w:t>
      </w:r>
      <w:r w:rsidRPr="00CA075B">
        <w:rPr>
          <w:rFonts w:ascii="Arial" w:hAnsi="Arial" w:cs="Arial"/>
          <w:b/>
          <w:sz w:val="24"/>
          <w:szCs w:val="24"/>
        </w:rPr>
        <w:tab/>
      </w:r>
      <w:r w:rsidR="00CA075B">
        <w:rPr>
          <w:rFonts w:ascii="Arial" w:hAnsi="Arial" w:cs="Arial"/>
          <w:b/>
          <w:sz w:val="24"/>
          <w:szCs w:val="24"/>
        </w:rPr>
        <w:tab/>
      </w:r>
      <w:r w:rsidR="00EB35FD">
        <w:rPr>
          <w:rFonts w:ascii="Arial" w:hAnsi="Arial" w:cs="Arial"/>
          <w:b/>
          <w:sz w:val="24"/>
          <w:szCs w:val="24"/>
        </w:rPr>
        <w:t>30,</w:t>
      </w:r>
      <w:r w:rsidR="00FE4522">
        <w:rPr>
          <w:rFonts w:ascii="Arial" w:hAnsi="Arial" w:cs="Arial"/>
          <w:b/>
          <w:sz w:val="24"/>
          <w:szCs w:val="24"/>
        </w:rPr>
        <w:t xml:space="preserve"> 31 January</w:t>
      </w:r>
      <w:r w:rsidR="00CA075B" w:rsidRPr="00CA075B">
        <w:rPr>
          <w:rFonts w:ascii="Arial" w:hAnsi="Arial" w:cs="Arial"/>
          <w:b/>
          <w:sz w:val="24"/>
          <w:szCs w:val="24"/>
        </w:rPr>
        <w:t xml:space="preserve"> </w:t>
      </w:r>
      <w:r w:rsidR="00653DA8">
        <w:rPr>
          <w:rFonts w:ascii="Arial" w:hAnsi="Arial" w:cs="Arial"/>
          <w:b/>
          <w:sz w:val="24"/>
          <w:szCs w:val="24"/>
        </w:rPr>
        <w:t>2018</w:t>
      </w:r>
      <w:r w:rsidR="00FE4522">
        <w:rPr>
          <w:rFonts w:ascii="Arial" w:hAnsi="Arial" w:cs="Arial"/>
          <w:b/>
          <w:sz w:val="24"/>
          <w:szCs w:val="24"/>
        </w:rPr>
        <w:t xml:space="preserve"> and 1 February 2018.</w:t>
      </w:r>
      <w:proofErr w:type="gramEnd"/>
    </w:p>
    <w:p w:rsidR="00F066C7" w:rsidRPr="00CA075B" w:rsidRDefault="00F066C7" w:rsidP="00F066C7">
      <w:pPr>
        <w:spacing w:after="0" w:line="360" w:lineRule="auto"/>
        <w:jc w:val="both"/>
        <w:rPr>
          <w:rFonts w:ascii="Arial" w:hAnsi="Arial" w:cs="Arial"/>
          <w:b/>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CA075B">
        <w:rPr>
          <w:rFonts w:ascii="Arial" w:hAnsi="Arial" w:cs="Arial"/>
          <w:b/>
          <w:sz w:val="24"/>
          <w:szCs w:val="24"/>
        </w:rPr>
        <w:tab/>
      </w:r>
      <w:r w:rsidR="00FE4522">
        <w:rPr>
          <w:rFonts w:ascii="Arial" w:hAnsi="Arial" w:cs="Arial"/>
          <w:b/>
          <w:sz w:val="24"/>
          <w:szCs w:val="24"/>
        </w:rPr>
        <w:t>31</w:t>
      </w:r>
      <w:r w:rsidR="00653DA8">
        <w:rPr>
          <w:rFonts w:ascii="Arial" w:hAnsi="Arial" w:cs="Arial"/>
          <w:b/>
          <w:sz w:val="24"/>
          <w:szCs w:val="24"/>
        </w:rPr>
        <w:t xml:space="preserve"> August</w:t>
      </w:r>
      <w:r w:rsidR="00CA075B" w:rsidRPr="00CA075B">
        <w:rPr>
          <w:rFonts w:ascii="Arial" w:hAnsi="Arial" w:cs="Arial"/>
          <w:b/>
          <w:sz w:val="24"/>
          <w:szCs w:val="24"/>
        </w:rPr>
        <w:t xml:space="preserve"> 2018</w:t>
      </w:r>
    </w:p>
    <w:p w:rsidR="00F066C7" w:rsidRPr="0061793C" w:rsidRDefault="0061793C" w:rsidP="00F066C7">
      <w:pPr>
        <w:spacing w:after="0" w:line="360" w:lineRule="auto"/>
        <w:jc w:val="both"/>
        <w:rPr>
          <w:rFonts w:ascii="Arial" w:hAnsi="Arial" w:cs="Arial"/>
          <w:b/>
          <w:sz w:val="24"/>
          <w:szCs w:val="24"/>
        </w:rPr>
      </w:pPr>
      <w:r w:rsidRPr="0061793C">
        <w:rPr>
          <w:rFonts w:ascii="Arial" w:hAnsi="Arial" w:cs="Arial"/>
          <w:b/>
          <w:sz w:val="24"/>
          <w:szCs w:val="24"/>
        </w:rPr>
        <w:t>Released:</w:t>
      </w:r>
      <w:r w:rsidRPr="0061793C">
        <w:rPr>
          <w:rFonts w:ascii="Arial" w:hAnsi="Arial" w:cs="Arial"/>
          <w:b/>
          <w:sz w:val="24"/>
          <w:szCs w:val="24"/>
        </w:rPr>
        <w:tab/>
      </w:r>
      <w:r w:rsidRPr="0061793C">
        <w:rPr>
          <w:rFonts w:ascii="Arial" w:hAnsi="Arial" w:cs="Arial"/>
          <w:b/>
          <w:sz w:val="24"/>
          <w:szCs w:val="24"/>
        </w:rPr>
        <w:tab/>
        <w:t>6 September 2018</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421E99" w:rsidRDefault="00CA075B" w:rsidP="00F066C7">
      <w:pPr>
        <w:spacing w:after="0" w:line="360" w:lineRule="auto"/>
        <w:jc w:val="both"/>
        <w:rPr>
          <w:rFonts w:ascii="Arial" w:hAnsi="Arial" w:cs="Arial"/>
          <w:sz w:val="24"/>
          <w:szCs w:val="24"/>
        </w:rPr>
      </w:pPr>
      <w:proofErr w:type="spellStart"/>
      <w:r w:rsidRPr="00285954">
        <w:rPr>
          <w:rFonts w:ascii="Arial" w:hAnsi="Arial" w:cs="Arial"/>
          <w:b/>
          <w:sz w:val="24"/>
          <w:szCs w:val="24"/>
        </w:rPr>
        <w:t>Flynote</w:t>
      </w:r>
      <w:proofErr w:type="spellEnd"/>
      <w:r w:rsidR="0022513A">
        <w:rPr>
          <w:rFonts w:ascii="Arial" w:hAnsi="Arial" w:cs="Arial"/>
          <w:sz w:val="24"/>
          <w:szCs w:val="24"/>
        </w:rPr>
        <w:t>:</w:t>
      </w:r>
      <w:r w:rsidR="0029075D">
        <w:rPr>
          <w:rFonts w:ascii="Arial" w:hAnsi="Arial" w:cs="Arial"/>
          <w:sz w:val="24"/>
          <w:szCs w:val="24"/>
        </w:rPr>
        <w:t xml:space="preserve">  </w:t>
      </w:r>
      <w:r w:rsidR="0022513A">
        <w:rPr>
          <w:rFonts w:ascii="Arial" w:hAnsi="Arial" w:cs="Arial"/>
          <w:sz w:val="24"/>
          <w:szCs w:val="24"/>
        </w:rPr>
        <w:t xml:space="preserve">Jurisdiction of the High Court to adjudicate a dispute originating from the Fencing Proclamation 1921.  </w:t>
      </w:r>
      <w:proofErr w:type="gramStart"/>
      <w:r w:rsidR="0022513A">
        <w:rPr>
          <w:rFonts w:ascii="Arial" w:hAnsi="Arial" w:cs="Arial"/>
          <w:sz w:val="24"/>
          <w:szCs w:val="24"/>
        </w:rPr>
        <w:t>Dividing fence constituting the give-and-take dividing line and boundary fence between two neighbouring farms.</w:t>
      </w:r>
      <w:proofErr w:type="gramEnd"/>
      <w:r w:rsidR="0022513A">
        <w:rPr>
          <w:rFonts w:ascii="Arial" w:hAnsi="Arial" w:cs="Arial"/>
          <w:sz w:val="24"/>
          <w:szCs w:val="24"/>
        </w:rPr>
        <w:t xml:space="preserve">  </w:t>
      </w:r>
      <w:proofErr w:type="gramStart"/>
      <w:r w:rsidR="0022513A">
        <w:rPr>
          <w:rFonts w:ascii="Arial" w:hAnsi="Arial" w:cs="Arial"/>
          <w:sz w:val="24"/>
          <w:szCs w:val="24"/>
        </w:rPr>
        <w:t>Nature and effect of a prior agreement in terms whereof a give-and-take dividing line was agreed between two former landowners of neighbouring farms.</w:t>
      </w:r>
      <w:proofErr w:type="gramEnd"/>
    </w:p>
    <w:p w:rsidR="00F73797" w:rsidRDefault="00F73797" w:rsidP="00F066C7">
      <w:pPr>
        <w:spacing w:after="0" w:line="360" w:lineRule="auto"/>
        <w:jc w:val="both"/>
        <w:rPr>
          <w:rFonts w:ascii="Arial" w:hAnsi="Arial" w:cs="Arial"/>
          <w:sz w:val="24"/>
          <w:szCs w:val="24"/>
        </w:rPr>
      </w:pPr>
    </w:p>
    <w:p w:rsidR="002C5DA6" w:rsidRDefault="00CA075B" w:rsidP="00F066C7">
      <w:pPr>
        <w:spacing w:after="0" w:line="360" w:lineRule="auto"/>
        <w:jc w:val="both"/>
        <w:rPr>
          <w:rFonts w:ascii="Arial" w:hAnsi="Arial" w:cs="Arial"/>
          <w:sz w:val="24"/>
          <w:szCs w:val="24"/>
        </w:rPr>
      </w:pPr>
      <w:r w:rsidRPr="00285954">
        <w:rPr>
          <w:rFonts w:ascii="Arial" w:hAnsi="Arial" w:cs="Arial"/>
          <w:b/>
          <w:sz w:val="24"/>
          <w:szCs w:val="24"/>
        </w:rPr>
        <w:t>Summary</w:t>
      </w:r>
      <w:r w:rsidR="002C5DA6">
        <w:rPr>
          <w:rFonts w:ascii="Arial" w:hAnsi="Arial" w:cs="Arial"/>
          <w:sz w:val="24"/>
          <w:szCs w:val="24"/>
        </w:rPr>
        <w:t>:</w:t>
      </w:r>
      <w:r w:rsidR="0029075D">
        <w:rPr>
          <w:rFonts w:ascii="Arial" w:hAnsi="Arial" w:cs="Arial"/>
          <w:sz w:val="24"/>
          <w:szCs w:val="24"/>
        </w:rPr>
        <w:t xml:space="preserve">  </w:t>
      </w:r>
      <w:r w:rsidR="002C5DA6">
        <w:rPr>
          <w:rFonts w:ascii="Arial" w:hAnsi="Arial" w:cs="Arial"/>
          <w:sz w:val="24"/>
          <w:szCs w:val="24"/>
        </w:rPr>
        <w:t xml:space="preserve">Two neighbouring farmers locked down in a dispute regarding the validity and binding effect of a dividing fence erected on an alleged give-and-take line agreed upon by previous owners.  </w:t>
      </w:r>
      <w:proofErr w:type="gramStart"/>
      <w:r w:rsidR="002C5DA6">
        <w:rPr>
          <w:rFonts w:ascii="Arial" w:hAnsi="Arial" w:cs="Arial"/>
          <w:sz w:val="24"/>
          <w:szCs w:val="24"/>
        </w:rPr>
        <w:t>Jurisdiction of the High Court.</w:t>
      </w:r>
      <w:proofErr w:type="gramEnd"/>
    </w:p>
    <w:p w:rsidR="002C5DA6" w:rsidRDefault="002C5DA6" w:rsidP="00F066C7">
      <w:pPr>
        <w:spacing w:after="0" w:line="360" w:lineRule="auto"/>
        <w:jc w:val="both"/>
        <w:rPr>
          <w:rFonts w:ascii="Arial" w:hAnsi="Arial" w:cs="Arial"/>
          <w:sz w:val="24"/>
          <w:szCs w:val="24"/>
        </w:rPr>
      </w:pPr>
    </w:p>
    <w:p w:rsidR="002C5DA6" w:rsidRDefault="002C5DA6" w:rsidP="00F066C7">
      <w:pPr>
        <w:spacing w:after="0" w:line="360" w:lineRule="auto"/>
        <w:jc w:val="both"/>
        <w:rPr>
          <w:rFonts w:ascii="Arial" w:hAnsi="Arial" w:cs="Arial"/>
          <w:sz w:val="24"/>
          <w:szCs w:val="24"/>
        </w:rPr>
      </w:pPr>
      <w:r>
        <w:rPr>
          <w:rFonts w:ascii="Arial" w:hAnsi="Arial" w:cs="Arial"/>
          <w:sz w:val="24"/>
          <w:szCs w:val="24"/>
        </w:rPr>
        <w:t>Held, the Court has original jurisdiction to adjudicate the dispute and to consider declaratory and interdictory relief despite the provisions of section 25 and the second schedule of the Fencing Proclamation 1921.</w:t>
      </w:r>
    </w:p>
    <w:p w:rsidR="002C5DA6" w:rsidRDefault="002C5DA6" w:rsidP="00F066C7">
      <w:pPr>
        <w:spacing w:after="0" w:line="360" w:lineRule="auto"/>
        <w:jc w:val="both"/>
        <w:rPr>
          <w:rFonts w:ascii="Arial" w:hAnsi="Arial" w:cs="Arial"/>
          <w:sz w:val="24"/>
          <w:szCs w:val="24"/>
        </w:rPr>
      </w:pPr>
    </w:p>
    <w:p w:rsidR="002C5DA6" w:rsidRDefault="002C5DA6" w:rsidP="00F066C7">
      <w:pPr>
        <w:spacing w:after="0" w:line="360" w:lineRule="auto"/>
        <w:jc w:val="both"/>
        <w:rPr>
          <w:rFonts w:ascii="Arial" w:hAnsi="Arial" w:cs="Arial"/>
          <w:sz w:val="24"/>
          <w:szCs w:val="24"/>
        </w:rPr>
      </w:pPr>
      <w:r>
        <w:rPr>
          <w:rFonts w:ascii="Arial" w:hAnsi="Arial" w:cs="Arial"/>
          <w:sz w:val="24"/>
          <w:szCs w:val="24"/>
        </w:rPr>
        <w:t>Held, an agreed give-and-take dividing fence between two farm owners constitutes a boundary fence,</w:t>
      </w:r>
    </w:p>
    <w:p w:rsidR="002C5DA6" w:rsidRDefault="002C5DA6" w:rsidP="00F066C7">
      <w:pPr>
        <w:spacing w:after="0" w:line="360" w:lineRule="auto"/>
        <w:jc w:val="both"/>
        <w:rPr>
          <w:rFonts w:ascii="Arial" w:hAnsi="Arial" w:cs="Arial"/>
          <w:sz w:val="24"/>
          <w:szCs w:val="24"/>
        </w:rPr>
      </w:pPr>
    </w:p>
    <w:p w:rsidR="002C5DA6" w:rsidRDefault="002C5DA6" w:rsidP="00F066C7">
      <w:pPr>
        <w:spacing w:after="0" w:line="360" w:lineRule="auto"/>
        <w:jc w:val="both"/>
        <w:rPr>
          <w:rFonts w:ascii="Arial" w:hAnsi="Arial" w:cs="Arial"/>
          <w:sz w:val="24"/>
          <w:szCs w:val="24"/>
        </w:rPr>
      </w:pPr>
      <w:r>
        <w:rPr>
          <w:rFonts w:ascii="Arial" w:hAnsi="Arial" w:cs="Arial"/>
          <w:sz w:val="24"/>
          <w:szCs w:val="24"/>
        </w:rPr>
        <w:t>Held, the divi</w:t>
      </w:r>
      <w:r w:rsidR="00155E20">
        <w:rPr>
          <w:rFonts w:ascii="Arial" w:hAnsi="Arial" w:cs="Arial"/>
          <w:sz w:val="24"/>
          <w:szCs w:val="24"/>
        </w:rPr>
        <w:t>di</w:t>
      </w:r>
      <w:r>
        <w:rPr>
          <w:rFonts w:ascii="Arial" w:hAnsi="Arial" w:cs="Arial"/>
          <w:sz w:val="24"/>
          <w:szCs w:val="24"/>
        </w:rPr>
        <w:t>ng fence so erected has a permanent nature which is not affected by change in ownership of one or both the owners of the neighbouring farms.</w:t>
      </w:r>
    </w:p>
    <w:p w:rsidR="00F73797" w:rsidRDefault="00F73797" w:rsidP="00F066C7">
      <w:pPr>
        <w:spacing w:after="0" w:line="360" w:lineRule="auto"/>
        <w:jc w:val="both"/>
        <w:rPr>
          <w:rFonts w:ascii="Arial" w:hAnsi="Arial" w:cs="Arial"/>
          <w:sz w:val="24"/>
          <w:szCs w:val="24"/>
        </w:rPr>
      </w:pPr>
    </w:p>
    <w:p w:rsidR="007A5903" w:rsidRDefault="007A5903" w:rsidP="00F066C7">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0"/>
        <w:jc w:val="center"/>
        <w:rPr>
          <w:rFonts w:ascii="Arial" w:hAnsi="Arial" w:cs="Arial"/>
          <w:b/>
          <w:sz w:val="24"/>
          <w:szCs w:val="24"/>
        </w:rPr>
      </w:pPr>
      <w:r w:rsidRPr="007A5903">
        <w:rPr>
          <w:rFonts w:ascii="Arial" w:hAnsi="Arial" w:cs="Arial"/>
          <w:b/>
          <w:sz w:val="24"/>
          <w:szCs w:val="24"/>
        </w:rPr>
        <w:t>ORDER</w:t>
      </w:r>
    </w:p>
    <w:p w:rsidR="007A5903" w:rsidRDefault="007A5903" w:rsidP="007A5903">
      <w:pPr>
        <w:spacing w:after="0"/>
        <w:jc w:val="both"/>
        <w:rPr>
          <w:rFonts w:ascii="Arial" w:hAnsi="Arial" w:cs="Arial"/>
          <w:sz w:val="24"/>
          <w:szCs w:val="24"/>
        </w:rPr>
      </w:pPr>
      <w:r>
        <w:rPr>
          <w:rFonts w:ascii="Arial" w:hAnsi="Arial" w:cs="Arial"/>
          <w:sz w:val="24"/>
          <w:szCs w:val="24"/>
        </w:rPr>
        <w:t>___________________________________________________________________</w:t>
      </w:r>
    </w:p>
    <w:p w:rsidR="007A5903" w:rsidRDefault="007A5903" w:rsidP="00F066C7">
      <w:pPr>
        <w:spacing w:after="0" w:line="360" w:lineRule="auto"/>
        <w:jc w:val="both"/>
        <w:rPr>
          <w:rFonts w:ascii="Arial" w:hAnsi="Arial" w:cs="Arial"/>
          <w:sz w:val="24"/>
          <w:szCs w:val="24"/>
        </w:rPr>
      </w:pPr>
    </w:p>
    <w:p w:rsidR="00196B2B" w:rsidRPr="00196B2B" w:rsidRDefault="00992776" w:rsidP="00F066C7">
      <w:pPr>
        <w:spacing w:after="0" w:line="360" w:lineRule="auto"/>
        <w:jc w:val="both"/>
        <w:rPr>
          <w:rFonts w:ascii="Arial" w:hAnsi="Arial" w:cs="Arial"/>
          <w:b/>
          <w:sz w:val="24"/>
          <w:szCs w:val="24"/>
        </w:rPr>
      </w:pPr>
      <w:r>
        <w:rPr>
          <w:rFonts w:ascii="Arial" w:hAnsi="Arial" w:cs="Arial"/>
          <w:b/>
          <w:sz w:val="24"/>
          <w:szCs w:val="24"/>
        </w:rPr>
        <w:t>IT I</w:t>
      </w:r>
      <w:r w:rsidR="00196B2B" w:rsidRPr="00196B2B">
        <w:rPr>
          <w:rFonts w:ascii="Arial" w:hAnsi="Arial" w:cs="Arial"/>
          <w:b/>
          <w:sz w:val="24"/>
          <w:szCs w:val="24"/>
        </w:rPr>
        <w:t xml:space="preserve">S ORDERED THAT </w:t>
      </w:r>
    </w:p>
    <w:p w:rsidR="00196B2B" w:rsidRDefault="00196B2B" w:rsidP="00F066C7">
      <w:pPr>
        <w:spacing w:after="0" w:line="360" w:lineRule="auto"/>
        <w:jc w:val="both"/>
        <w:rPr>
          <w:rFonts w:ascii="Arial" w:hAnsi="Arial" w:cs="Arial"/>
          <w:sz w:val="24"/>
          <w:szCs w:val="24"/>
        </w:rPr>
      </w:pPr>
    </w:p>
    <w:p w:rsidR="00B544F5" w:rsidRDefault="00B544F5" w:rsidP="00B544F5">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Declaring that the existing dividing fence between farms </w:t>
      </w:r>
      <w:proofErr w:type="spellStart"/>
      <w:r>
        <w:rPr>
          <w:rFonts w:ascii="Arial" w:hAnsi="Arial" w:cs="Arial"/>
          <w:sz w:val="24"/>
          <w:szCs w:val="24"/>
        </w:rPr>
        <w:t>Westfalenhof</w:t>
      </w:r>
      <w:proofErr w:type="spellEnd"/>
      <w:r>
        <w:rPr>
          <w:rFonts w:ascii="Arial" w:hAnsi="Arial" w:cs="Arial"/>
          <w:sz w:val="24"/>
          <w:szCs w:val="24"/>
        </w:rPr>
        <w:t xml:space="preserve">, No 23 and </w:t>
      </w:r>
      <w:proofErr w:type="spellStart"/>
      <w:r>
        <w:rPr>
          <w:rFonts w:ascii="Arial" w:hAnsi="Arial" w:cs="Arial"/>
          <w:sz w:val="24"/>
          <w:szCs w:val="24"/>
        </w:rPr>
        <w:t>Hiradaub</w:t>
      </w:r>
      <w:proofErr w:type="spellEnd"/>
      <w:r>
        <w:rPr>
          <w:rFonts w:ascii="Arial" w:hAnsi="Arial" w:cs="Arial"/>
          <w:sz w:val="24"/>
          <w:szCs w:val="24"/>
        </w:rPr>
        <w:t xml:space="preserve">, No 26, recorded and demarcated by Appendix A attached to this order, constitutes the southern border of </w:t>
      </w:r>
      <w:proofErr w:type="spellStart"/>
      <w:r>
        <w:rPr>
          <w:rFonts w:ascii="Arial" w:hAnsi="Arial" w:cs="Arial"/>
          <w:sz w:val="24"/>
          <w:szCs w:val="24"/>
        </w:rPr>
        <w:t>Westfalenhof</w:t>
      </w:r>
      <w:proofErr w:type="spellEnd"/>
      <w:r>
        <w:rPr>
          <w:rFonts w:ascii="Arial" w:hAnsi="Arial" w:cs="Arial"/>
          <w:sz w:val="24"/>
          <w:szCs w:val="24"/>
        </w:rPr>
        <w:t xml:space="preserve"> and the northern border of </w:t>
      </w:r>
      <w:proofErr w:type="spellStart"/>
      <w:r>
        <w:rPr>
          <w:rFonts w:ascii="Arial" w:hAnsi="Arial" w:cs="Arial"/>
          <w:sz w:val="24"/>
          <w:szCs w:val="24"/>
        </w:rPr>
        <w:t>Hiradaub</w:t>
      </w:r>
      <w:proofErr w:type="spellEnd"/>
      <w:r>
        <w:rPr>
          <w:rFonts w:ascii="Arial" w:hAnsi="Arial" w:cs="Arial"/>
          <w:sz w:val="24"/>
          <w:szCs w:val="24"/>
        </w:rPr>
        <w:t xml:space="preserve"> in accordance with a give-and-take agreement in terms of section 31 of the Fencing Proclamation 1921 concluded during the 1950'</w:t>
      </w:r>
      <w:r w:rsidR="00801FA8" w:rsidRPr="00B01BB0">
        <w:rPr>
          <w:rFonts w:ascii="Arial" w:hAnsi="Arial" w:cs="Arial"/>
          <w:sz w:val="24"/>
          <w:szCs w:val="24"/>
          <w:vertAlign w:val="superscript"/>
        </w:rPr>
        <w:t>s</w:t>
      </w:r>
      <w:r>
        <w:rPr>
          <w:rFonts w:ascii="Arial" w:hAnsi="Arial" w:cs="Arial"/>
          <w:sz w:val="24"/>
          <w:szCs w:val="24"/>
        </w:rPr>
        <w:t xml:space="preserve"> between two previous owners of the said farms.</w:t>
      </w:r>
    </w:p>
    <w:p w:rsidR="00B544F5" w:rsidRDefault="00B544F5" w:rsidP="00B544F5">
      <w:pPr>
        <w:spacing w:after="0" w:line="360" w:lineRule="auto"/>
        <w:jc w:val="both"/>
        <w:rPr>
          <w:rFonts w:ascii="Arial" w:hAnsi="Arial" w:cs="Arial"/>
          <w:sz w:val="24"/>
          <w:szCs w:val="24"/>
        </w:rPr>
      </w:pPr>
    </w:p>
    <w:p w:rsidR="00B544F5" w:rsidRDefault="00B544F5" w:rsidP="00B544F5">
      <w:pPr>
        <w:spacing w:after="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 xml:space="preserve">Declaring that the existing dividing fence recorded in Appendix A attached to this order, constitutes a boundary line between farms </w:t>
      </w:r>
      <w:proofErr w:type="spellStart"/>
      <w:r>
        <w:rPr>
          <w:rFonts w:ascii="Arial" w:hAnsi="Arial" w:cs="Arial"/>
          <w:sz w:val="24"/>
          <w:szCs w:val="24"/>
        </w:rPr>
        <w:t>Westfalenhof</w:t>
      </w:r>
      <w:proofErr w:type="spellEnd"/>
      <w:r>
        <w:rPr>
          <w:rFonts w:ascii="Arial" w:hAnsi="Arial" w:cs="Arial"/>
          <w:sz w:val="24"/>
          <w:szCs w:val="24"/>
        </w:rPr>
        <w:t xml:space="preserve">, No 23 and </w:t>
      </w:r>
      <w:proofErr w:type="spellStart"/>
      <w:r>
        <w:rPr>
          <w:rFonts w:ascii="Arial" w:hAnsi="Arial" w:cs="Arial"/>
          <w:sz w:val="24"/>
          <w:szCs w:val="24"/>
        </w:rPr>
        <w:t>Hiradaub</w:t>
      </w:r>
      <w:proofErr w:type="spellEnd"/>
      <w:r>
        <w:rPr>
          <w:rFonts w:ascii="Arial" w:hAnsi="Arial" w:cs="Arial"/>
          <w:sz w:val="24"/>
          <w:szCs w:val="24"/>
        </w:rPr>
        <w:t>, No 26 which is binding and effective between, upon and against the present owners of the aforesaid respective farms and that the provisions of the Fencing Proclamation 1921 apply thereto.</w:t>
      </w:r>
    </w:p>
    <w:p w:rsidR="00B544F5" w:rsidRDefault="00B544F5" w:rsidP="00B544F5">
      <w:pPr>
        <w:spacing w:after="0" w:line="360" w:lineRule="auto"/>
        <w:jc w:val="both"/>
        <w:rPr>
          <w:rFonts w:ascii="Arial" w:hAnsi="Arial" w:cs="Arial"/>
          <w:sz w:val="24"/>
          <w:szCs w:val="24"/>
        </w:rPr>
      </w:pPr>
    </w:p>
    <w:p w:rsidR="00B544F5" w:rsidRDefault="00B544F5" w:rsidP="00B544F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Directing and ordering the first and second respondents to — </w:t>
      </w:r>
    </w:p>
    <w:p w:rsidR="00B544F5" w:rsidRDefault="00B544F5" w:rsidP="00B544F5">
      <w:pPr>
        <w:spacing w:after="0" w:line="360" w:lineRule="auto"/>
        <w:jc w:val="both"/>
        <w:rPr>
          <w:rFonts w:ascii="Arial" w:hAnsi="Arial" w:cs="Arial"/>
          <w:sz w:val="24"/>
          <w:szCs w:val="24"/>
        </w:rPr>
      </w:pPr>
    </w:p>
    <w:p w:rsidR="00B544F5" w:rsidRDefault="00B544F5" w:rsidP="0029075D">
      <w:pPr>
        <w:spacing w:after="0" w:line="360" w:lineRule="auto"/>
        <w:ind w:left="720"/>
        <w:jc w:val="both"/>
        <w:rPr>
          <w:rFonts w:ascii="Arial" w:hAnsi="Arial" w:cs="Arial"/>
          <w:sz w:val="24"/>
          <w:szCs w:val="24"/>
        </w:rPr>
      </w:pPr>
      <w:r>
        <w:rPr>
          <w:rFonts w:ascii="Arial" w:hAnsi="Arial" w:cs="Arial"/>
          <w:sz w:val="24"/>
          <w:szCs w:val="24"/>
        </w:rPr>
        <w:t>3.1</w:t>
      </w:r>
      <w:r>
        <w:rPr>
          <w:rFonts w:ascii="Arial" w:hAnsi="Arial" w:cs="Arial"/>
          <w:sz w:val="24"/>
          <w:szCs w:val="24"/>
        </w:rPr>
        <w:tab/>
        <w:t>restore and repair the dividing fence constituting the boundary line as in the preceding orders as well as to remove the two gates inserted in the dividing fence by the first respondent within 3</w:t>
      </w:r>
      <w:r w:rsidR="004D0C4E">
        <w:rPr>
          <w:rFonts w:ascii="Arial" w:hAnsi="Arial" w:cs="Arial"/>
          <w:sz w:val="24"/>
          <w:szCs w:val="24"/>
        </w:rPr>
        <w:t>0 calendar days from this order's release.</w:t>
      </w:r>
    </w:p>
    <w:p w:rsidR="00B544F5" w:rsidRDefault="00B544F5" w:rsidP="0029075D">
      <w:pPr>
        <w:spacing w:after="0" w:line="360" w:lineRule="auto"/>
        <w:ind w:left="720"/>
        <w:jc w:val="both"/>
        <w:rPr>
          <w:rFonts w:ascii="Arial" w:hAnsi="Arial" w:cs="Arial"/>
          <w:sz w:val="24"/>
          <w:szCs w:val="24"/>
        </w:rPr>
      </w:pPr>
    </w:p>
    <w:p w:rsidR="00B544F5" w:rsidRDefault="00B544F5" w:rsidP="0029075D">
      <w:pPr>
        <w:spacing w:after="0" w:line="360" w:lineRule="auto"/>
        <w:ind w:left="720"/>
        <w:jc w:val="both"/>
        <w:rPr>
          <w:rFonts w:ascii="Arial" w:hAnsi="Arial" w:cs="Arial"/>
          <w:sz w:val="24"/>
          <w:szCs w:val="24"/>
        </w:rPr>
      </w:pPr>
      <w:r>
        <w:rPr>
          <w:rFonts w:ascii="Arial" w:hAnsi="Arial" w:cs="Arial"/>
          <w:sz w:val="24"/>
          <w:szCs w:val="24"/>
        </w:rPr>
        <w:t>3.2</w:t>
      </w:r>
      <w:r>
        <w:rPr>
          <w:rFonts w:ascii="Arial" w:hAnsi="Arial" w:cs="Arial"/>
          <w:sz w:val="24"/>
          <w:szCs w:val="24"/>
        </w:rPr>
        <w:tab/>
        <w:t>remove all their livestock north of the dividing fence constituting the boundary line as in the preceding order</w:t>
      </w:r>
      <w:r w:rsidR="00B01BB0">
        <w:rPr>
          <w:rFonts w:ascii="Arial" w:hAnsi="Arial" w:cs="Arial"/>
          <w:sz w:val="24"/>
          <w:szCs w:val="24"/>
        </w:rPr>
        <w:t>s</w:t>
      </w:r>
      <w:r>
        <w:rPr>
          <w:rFonts w:ascii="Arial" w:hAnsi="Arial" w:cs="Arial"/>
          <w:sz w:val="24"/>
          <w:szCs w:val="24"/>
        </w:rPr>
        <w:t xml:space="preserve"> forthwith.</w:t>
      </w:r>
    </w:p>
    <w:p w:rsidR="00B544F5" w:rsidRDefault="00B544F5" w:rsidP="00B544F5">
      <w:pPr>
        <w:spacing w:after="0" w:line="360" w:lineRule="auto"/>
        <w:jc w:val="both"/>
        <w:rPr>
          <w:rFonts w:ascii="Arial" w:hAnsi="Arial" w:cs="Arial"/>
          <w:sz w:val="24"/>
          <w:szCs w:val="24"/>
        </w:rPr>
      </w:pPr>
    </w:p>
    <w:p w:rsidR="00B544F5" w:rsidRDefault="00B544F5" w:rsidP="00B544F5">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Directing and authorising the Deputy Sheriff for the district of </w:t>
      </w:r>
      <w:proofErr w:type="spellStart"/>
      <w:r>
        <w:rPr>
          <w:rFonts w:ascii="Arial" w:hAnsi="Arial" w:cs="Arial"/>
          <w:sz w:val="24"/>
          <w:szCs w:val="24"/>
        </w:rPr>
        <w:t>Okahandja</w:t>
      </w:r>
      <w:proofErr w:type="spellEnd"/>
      <w:r>
        <w:rPr>
          <w:rFonts w:ascii="Arial" w:hAnsi="Arial" w:cs="Arial"/>
          <w:sz w:val="24"/>
          <w:szCs w:val="24"/>
        </w:rPr>
        <w:t xml:space="preserve"> with the assistance of members of the Namibian Police (as far as it may be necessary or expedient) and the applicant, to restore and repair the dividing fence and remove the gates inserted by first respondent into the dividing fence in the event the first and second respondents failing to timeously comply with this Court's order </w:t>
      </w:r>
      <w:proofErr w:type="spellStart"/>
      <w:r>
        <w:rPr>
          <w:rFonts w:ascii="Arial" w:hAnsi="Arial" w:cs="Arial"/>
          <w:sz w:val="24"/>
          <w:szCs w:val="24"/>
        </w:rPr>
        <w:t>thereanent</w:t>
      </w:r>
      <w:proofErr w:type="spellEnd"/>
      <w:r>
        <w:rPr>
          <w:rFonts w:ascii="Arial" w:hAnsi="Arial" w:cs="Arial"/>
          <w:sz w:val="24"/>
          <w:szCs w:val="24"/>
        </w:rPr>
        <w:t xml:space="preserve"> and to remove the livestock of the said respondents found north of the dividing fence (boundary line) on the applicant's side.</w:t>
      </w:r>
    </w:p>
    <w:p w:rsidR="00B544F5" w:rsidRDefault="00B544F5" w:rsidP="00B544F5">
      <w:pPr>
        <w:spacing w:after="0" w:line="360" w:lineRule="auto"/>
        <w:jc w:val="both"/>
        <w:rPr>
          <w:rFonts w:ascii="Arial" w:hAnsi="Arial" w:cs="Arial"/>
          <w:sz w:val="24"/>
          <w:szCs w:val="24"/>
        </w:rPr>
      </w:pPr>
    </w:p>
    <w:p w:rsidR="00811BAE" w:rsidRDefault="00B544F5" w:rsidP="0029075D">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Ordering and directing the first and second respondents to pay the costs occasioned by this application on a party and party scale, which costs shall include the costs of one instructing and one instructed counsel.</w:t>
      </w:r>
    </w:p>
    <w:p w:rsidR="0029075D" w:rsidRDefault="0029075D" w:rsidP="0029075D">
      <w:pPr>
        <w:spacing w:after="0" w:line="360" w:lineRule="auto"/>
        <w:jc w:val="both"/>
        <w:rPr>
          <w:rFonts w:ascii="Arial" w:hAnsi="Arial" w:cs="Arial"/>
          <w:sz w:val="24"/>
          <w:szCs w:val="24"/>
        </w:rPr>
      </w:pPr>
    </w:p>
    <w:p w:rsidR="0029075D" w:rsidRDefault="0029075D" w:rsidP="0029075D">
      <w:pPr>
        <w:spacing w:after="0" w:line="360" w:lineRule="auto"/>
        <w:jc w:val="both"/>
        <w:rPr>
          <w:rFonts w:ascii="Arial" w:hAnsi="Arial" w:cs="Arial"/>
          <w:sz w:val="24"/>
          <w:szCs w:val="24"/>
        </w:rPr>
      </w:pPr>
    </w:p>
    <w:p w:rsidR="0029075D" w:rsidRDefault="0029075D" w:rsidP="0029075D">
      <w:pPr>
        <w:spacing w:after="0" w:line="360" w:lineRule="auto"/>
        <w:jc w:val="both"/>
        <w:rPr>
          <w:rFonts w:ascii="Arial" w:hAnsi="Arial" w:cs="Arial"/>
          <w:sz w:val="24"/>
          <w:szCs w:val="24"/>
        </w:rPr>
      </w:pPr>
    </w:p>
    <w:p w:rsidR="0029075D" w:rsidRDefault="0029075D" w:rsidP="0029075D">
      <w:pPr>
        <w:spacing w:after="0" w:line="360" w:lineRule="auto"/>
        <w:jc w:val="both"/>
        <w:rPr>
          <w:rFonts w:ascii="Arial" w:hAnsi="Arial" w:cs="Arial"/>
          <w:sz w:val="24"/>
          <w:szCs w:val="24"/>
        </w:rPr>
      </w:pPr>
    </w:p>
    <w:p w:rsidR="0029075D" w:rsidRDefault="0029075D" w:rsidP="0029075D">
      <w:pPr>
        <w:spacing w:after="0" w:line="360" w:lineRule="auto"/>
        <w:jc w:val="both"/>
        <w:rPr>
          <w:rFonts w:ascii="Arial" w:hAnsi="Arial" w:cs="Arial"/>
          <w:sz w:val="24"/>
          <w:szCs w:val="24"/>
        </w:rPr>
      </w:pPr>
    </w:p>
    <w:p w:rsidR="0029075D" w:rsidRDefault="0029075D" w:rsidP="0029075D">
      <w:pPr>
        <w:spacing w:after="0" w:line="360" w:lineRule="auto"/>
        <w:jc w:val="both"/>
        <w:rPr>
          <w:rFonts w:ascii="Arial" w:hAnsi="Arial" w:cs="Arial"/>
          <w:sz w:val="24"/>
          <w:szCs w:val="24"/>
        </w:rPr>
      </w:pPr>
    </w:p>
    <w:p w:rsidR="0029075D" w:rsidRPr="00B544F5" w:rsidRDefault="0029075D" w:rsidP="0029075D">
      <w:pPr>
        <w:spacing w:after="0" w:line="360" w:lineRule="auto"/>
        <w:jc w:val="both"/>
        <w:rPr>
          <w:rFonts w:ascii="Arial" w:hAnsi="Arial" w:cs="Arial"/>
          <w:sz w:val="24"/>
          <w:szCs w:val="24"/>
        </w:rPr>
      </w:pPr>
    </w:p>
    <w:p w:rsidR="00CA075B" w:rsidRDefault="006E2A3F">
      <w:pPr>
        <w:spacing w:after="160" w:line="259" w:lineRule="auto"/>
        <w:rPr>
          <w:rFonts w:ascii="Arial" w:hAnsi="Arial" w:cs="Arial"/>
          <w:sz w:val="24"/>
          <w:szCs w:val="24"/>
        </w:rPr>
      </w:pPr>
      <w:r>
        <w:rPr>
          <w:rFonts w:ascii="Arial" w:hAnsi="Arial" w:cs="Arial"/>
          <w:sz w:val="24"/>
          <w:szCs w:val="24"/>
        </w:rPr>
        <w:lastRenderedPageBreak/>
        <w:t>____</w:t>
      </w:r>
      <w:r w:rsidR="007A5903">
        <w:rPr>
          <w:rFonts w:ascii="Arial" w:hAnsi="Arial" w:cs="Arial"/>
          <w:sz w:val="24"/>
          <w:szCs w:val="24"/>
        </w:rPr>
        <w:t>__</w:t>
      </w:r>
      <w:r w:rsidR="0029075D">
        <w:rPr>
          <w:rFonts w:ascii="Arial" w:hAnsi="Arial" w:cs="Arial"/>
          <w:sz w:val="24"/>
          <w:szCs w:val="24"/>
        </w:rPr>
        <w:t>____________________________</w:t>
      </w:r>
      <w:r w:rsidR="007A5903">
        <w:rPr>
          <w:rFonts w:ascii="Arial" w:hAnsi="Arial" w:cs="Arial"/>
          <w:sz w:val="24"/>
          <w:szCs w:val="24"/>
        </w:rPr>
        <w:t>_________________________________</w:t>
      </w:r>
    </w:p>
    <w:p w:rsidR="007A5903" w:rsidRPr="007A5903" w:rsidRDefault="007A5903" w:rsidP="007A5903">
      <w:pPr>
        <w:spacing w:after="160" w:line="240" w:lineRule="auto"/>
        <w:jc w:val="center"/>
        <w:rPr>
          <w:rFonts w:ascii="Arial" w:hAnsi="Arial" w:cs="Arial"/>
          <w:b/>
          <w:sz w:val="24"/>
          <w:szCs w:val="24"/>
        </w:rPr>
      </w:pPr>
      <w:r w:rsidRPr="007A5903">
        <w:rPr>
          <w:rFonts w:ascii="Arial" w:hAnsi="Arial" w:cs="Arial"/>
          <w:b/>
          <w:sz w:val="24"/>
          <w:szCs w:val="24"/>
        </w:rPr>
        <w:t>JUDGMENT</w:t>
      </w:r>
    </w:p>
    <w:p w:rsidR="007A5903" w:rsidRDefault="007A5903" w:rsidP="007A5903">
      <w:pPr>
        <w:spacing w:after="160" w:line="240" w:lineRule="auto"/>
        <w:rPr>
          <w:rFonts w:ascii="Arial" w:hAnsi="Arial" w:cs="Arial"/>
          <w:sz w:val="24"/>
          <w:szCs w:val="24"/>
        </w:rPr>
      </w:pPr>
      <w:r>
        <w:rPr>
          <w:rFonts w:ascii="Arial" w:hAnsi="Arial" w:cs="Arial"/>
          <w:sz w:val="24"/>
          <w:szCs w:val="24"/>
        </w:rPr>
        <w:t>___________________________________________________________________</w:t>
      </w:r>
    </w:p>
    <w:p w:rsidR="0029075D" w:rsidRDefault="0029075D" w:rsidP="00D9789E">
      <w:pPr>
        <w:spacing w:after="0" w:line="360" w:lineRule="auto"/>
        <w:jc w:val="both"/>
        <w:rPr>
          <w:rFonts w:ascii="Arial" w:hAnsi="Arial" w:cs="Arial"/>
          <w:sz w:val="24"/>
          <w:szCs w:val="24"/>
        </w:rPr>
      </w:pPr>
      <w:proofErr w:type="spellStart"/>
      <w:r>
        <w:rPr>
          <w:rFonts w:ascii="Arial" w:hAnsi="Arial" w:cs="Arial"/>
          <w:sz w:val="24"/>
          <w:szCs w:val="24"/>
        </w:rPr>
        <w:t>Oosthuizen</w:t>
      </w:r>
      <w:proofErr w:type="spellEnd"/>
      <w:r>
        <w:rPr>
          <w:rFonts w:ascii="Arial" w:hAnsi="Arial" w:cs="Arial"/>
          <w:sz w:val="24"/>
          <w:szCs w:val="24"/>
        </w:rPr>
        <w:t xml:space="preserve"> J:</w:t>
      </w:r>
    </w:p>
    <w:p w:rsidR="0029075D" w:rsidRDefault="0029075D" w:rsidP="00D9789E">
      <w:pPr>
        <w:spacing w:after="0" w:line="360" w:lineRule="auto"/>
        <w:jc w:val="both"/>
        <w:rPr>
          <w:rFonts w:ascii="Arial" w:hAnsi="Arial" w:cs="Arial"/>
          <w:sz w:val="24"/>
          <w:szCs w:val="24"/>
          <w:u w:val="single"/>
        </w:rPr>
      </w:pPr>
    </w:p>
    <w:p w:rsidR="00002A79" w:rsidRPr="0029075D" w:rsidRDefault="00AA6BEF" w:rsidP="00D9789E">
      <w:pPr>
        <w:spacing w:after="0" w:line="360" w:lineRule="auto"/>
        <w:jc w:val="both"/>
        <w:rPr>
          <w:rFonts w:ascii="Arial" w:hAnsi="Arial" w:cs="Arial"/>
          <w:sz w:val="24"/>
          <w:szCs w:val="24"/>
          <w:u w:val="single"/>
        </w:rPr>
      </w:pPr>
      <w:r w:rsidRPr="0029075D">
        <w:rPr>
          <w:rFonts w:ascii="Arial" w:hAnsi="Arial" w:cs="Arial"/>
          <w:sz w:val="24"/>
          <w:szCs w:val="24"/>
          <w:u w:val="single"/>
        </w:rPr>
        <w:t>B</w:t>
      </w:r>
      <w:r w:rsidR="006E2A3F" w:rsidRPr="006E2A3F">
        <w:rPr>
          <w:rFonts w:ascii="Arial" w:hAnsi="Arial" w:cs="Arial"/>
          <w:szCs w:val="24"/>
          <w:u w:val="single"/>
        </w:rPr>
        <w:t>ackground</w:t>
      </w:r>
    </w:p>
    <w:p w:rsidR="00002A79" w:rsidRDefault="00002A79" w:rsidP="00D9789E">
      <w:pPr>
        <w:spacing w:after="0" w:line="360" w:lineRule="auto"/>
        <w:jc w:val="both"/>
        <w:rPr>
          <w:rFonts w:ascii="Arial" w:hAnsi="Arial" w:cs="Arial"/>
          <w:sz w:val="24"/>
          <w:szCs w:val="24"/>
        </w:rPr>
      </w:pPr>
    </w:p>
    <w:p w:rsidR="00002A79" w:rsidRDefault="00002A79" w:rsidP="00D9789E">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Applican</w:t>
      </w:r>
      <w:r w:rsidR="00AA6BEF">
        <w:rPr>
          <w:rFonts w:ascii="Arial" w:hAnsi="Arial" w:cs="Arial"/>
          <w:sz w:val="24"/>
          <w:szCs w:val="24"/>
        </w:rPr>
        <w:t xml:space="preserve">t is the owner of the farm </w:t>
      </w:r>
      <w:proofErr w:type="spellStart"/>
      <w:r w:rsidR="004A1DEF">
        <w:rPr>
          <w:rFonts w:ascii="Arial" w:hAnsi="Arial" w:cs="Arial"/>
          <w:sz w:val="24"/>
          <w:szCs w:val="24"/>
        </w:rPr>
        <w:t>W</w:t>
      </w:r>
      <w:r w:rsidR="00AA6BEF">
        <w:rPr>
          <w:rFonts w:ascii="Arial" w:hAnsi="Arial" w:cs="Arial"/>
          <w:sz w:val="24"/>
          <w:szCs w:val="24"/>
        </w:rPr>
        <w:t>est</w:t>
      </w:r>
      <w:r>
        <w:rPr>
          <w:rFonts w:ascii="Arial" w:hAnsi="Arial" w:cs="Arial"/>
          <w:sz w:val="24"/>
          <w:szCs w:val="24"/>
        </w:rPr>
        <w:t>falenhof</w:t>
      </w:r>
      <w:proofErr w:type="spellEnd"/>
      <w:r>
        <w:rPr>
          <w:rFonts w:ascii="Arial" w:hAnsi="Arial" w:cs="Arial"/>
          <w:sz w:val="24"/>
          <w:szCs w:val="24"/>
        </w:rPr>
        <w:t xml:space="preserve"> No 23, </w:t>
      </w:r>
      <w:proofErr w:type="spellStart"/>
      <w:r>
        <w:rPr>
          <w:rFonts w:ascii="Arial" w:hAnsi="Arial" w:cs="Arial"/>
          <w:sz w:val="24"/>
          <w:szCs w:val="24"/>
        </w:rPr>
        <w:t>Okahandja</w:t>
      </w:r>
      <w:proofErr w:type="spellEnd"/>
      <w:r>
        <w:rPr>
          <w:rFonts w:ascii="Arial" w:hAnsi="Arial" w:cs="Arial"/>
          <w:sz w:val="24"/>
          <w:szCs w:val="24"/>
        </w:rPr>
        <w:t xml:space="preserve"> District, since 1979 and measuring 14 278</w:t>
      </w:r>
      <w:r w:rsidR="00AA6BEF">
        <w:rPr>
          <w:rFonts w:ascii="Arial" w:hAnsi="Arial" w:cs="Arial"/>
          <w:sz w:val="24"/>
          <w:szCs w:val="24"/>
        </w:rPr>
        <w:t>, 8</w:t>
      </w:r>
      <w:r w:rsidR="00170ADB">
        <w:rPr>
          <w:rFonts w:ascii="Arial" w:hAnsi="Arial" w:cs="Arial"/>
          <w:sz w:val="24"/>
          <w:szCs w:val="24"/>
        </w:rPr>
        <w:t xml:space="preserve"> </w:t>
      </w:r>
      <w:r w:rsidR="00AA6BEF">
        <w:rPr>
          <w:rFonts w:ascii="Arial" w:hAnsi="Arial" w:cs="Arial"/>
          <w:sz w:val="24"/>
          <w:szCs w:val="24"/>
        </w:rPr>
        <w:t xml:space="preserve">310 hectares.  Applicant's father, grandfather and great grandfather were applicant's predecessors in title of farm </w:t>
      </w:r>
      <w:proofErr w:type="spellStart"/>
      <w:r w:rsidR="00AA6BEF">
        <w:rPr>
          <w:rFonts w:ascii="Arial" w:hAnsi="Arial" w:cs="Arial"/>
          <w:sz w:val="24"/>
          <w:szCs w:val="24"/>
        </w:rPr>
        <w:t>Westfa</w:t>
      </w:r>
      <w:r w:rsidR="00170ADB">
        <w:rPr>
          <w:rFonts w:ascii="Arial" w:hAnsi="Arial" w:cs="Arial"/>
          <w:sz w:val="24"/>
          <w:szCs w:val="24"/>
        </w:rPr>
        <w:t>le</w:t>
      </w:r>
      <w:r w:rsidR="00AA6BEF">
        <w:rPr>
          <w:rFonts w:ascii="Arial" w:hAnsi="Arial" w:cs="Arial"/>
          <w:sz w:val="24"/>
          <w:szCs w:val="24"/>
        </w:rPr>
        <w:t>nhof</w:t>
      </w:r>
      <w:proofErr w:type="spellEnd"/>
      <w:r w:rsidR="00AA6BEF">
        <w:rPr>
          <w:rFonts w:ascii="Arial" w:hAnsi="Arial" w:cs="Arial"/>
          <w:sz w:val="24"/>
          <w:szCs w:val="24"/>
        </w:rPr>
        <w:t xml:space="preserve">, No 23.  </w:t>
      </w:r>
      <w:proofErr w:type="gramStart"/>
      <w:r w:rsidR="00AA6BEF">
        <w:rPr>
          <w:rFonts w:ascii="Arial" w:hAnsi="Arial" w:cs="Arial"/>
          <w:sz w:val="24"/>
          <w:szCs w:val="24"/>
        </w:rPr>
        <w:t>The said farm being in applicant's family since 1896.</w:t>
      </w:r>
      <w:proofErr w:type="gramEnd"/>
      <w:r w:rsidR="00AA6BEF">
        <w:rPr>
          <w:rFonts w:ascii="Arial" w:hAnsi="Arial" w:cs="Arial"/>
          <w:sz w:val="24"/>
          <w:szCs w:val="24"/>
        </w:rPr>
        <w:t xml:space="preserve">  The </w:t>
      </w:r>
      <w:r w:rsidR="0096791A">
        <w:rPr>
          <w:rFonts w:ascii="Arial" w:hAnsi="Arial" w:cs="Arial"/>
          <w:sz w:val="24"/>
          <w:szCs w:val="24"/>
        </w:rPr>
        <w:t>s</w:t>
      </w:r>
      <w:r w:rsidR="00AA6BEF">
        <w:rPr>
          <w:rFonts w:ascii="Arial" w:hAnsi="Arial" w:cs="Arial"/>
          <w:sz w:val="24"/>
          <w:szCs w:val="24"/>
        </w:rPr>
        <w:t xml:space="preserve">outhern boundary of farm </w:t>
      </w:r>
      <w:proofErr w:type="spellStart"/>
      <w:r w:rsidR="00AA6BEF">
        <w:rPr>
          <w:rFonts w:ascii="Arial" w:hAnsi="Arial" w:cs="Arial"/>
          <w:sz w:val="24"/>
          <w:szCs w:val="24"/>
        </w:rPr>
        <w:t>Westfalenhof</w:t>
      </w:r>
      <w:proofErr w:type="spellEnd"/>
      <w:r w:rsidR="00AA6BEF">
        <w:rPr>
          <w:rFonts w:ascii="Arial" w:hAnsi="Arial" w:cs="Arial"/>
          <w:sz w:val="24"/>
          <w:szCs w:val="24"/>
        </w:rPr>
        <w:t xml:space="preserve"> runs along the middle of the </w:t>
      </w:r>
      <w:proofErr w:type="spellStart"/>
      <w:r w:rsidR="00AA6BEF">
        <w:rPr>
          <w:rFonts w:ascii="Arial" w:hAnsi="Arial" w:cs="Arial"/>
          <w:sz w:val="24"/>
          <w:szCs w:val="24"/>
        </w:rPr>
        <w:t>Swakop</w:t>
      </w:r>
      <w:proofErr w:type="spellEnd"/>
      <w:r w:rsidR="00AA6BEF">
        <w:rPr>
          <w:rFonts w:ascii="Arial" w:hAnsi="Arial" w:cs="Arial"/>
          <w:sz w:val="24"/>
          <w:szCs w:val="24"/>
        </w:rPr>
        <w:t xml:space="preserve"> </w:t>
      </w:r>
      <w:proofErr w:type="gramStart"/>
      <w:r w:rsidR="0096791A">
        <w:rPr>
          <w:rFonts w:ascii="Arial" w:hAnsi="Arial" w:cs="Arial"/>
          <w:sz w:val="24"/>
          <w:szCs w:val="24"/>
        </w:rPr>
        <w:t>r</w:t>
      </w:r>
      <w:r w:rsidR="00AA6BEF">
        <w:rPr>
          <w:rFonts w:ascii="Arial" w:hAnsi="Arial" w:cs="Arial"/>
          <w:sz w:val="24"/>
          <w:szCs w:val="24"/>
        </w:rPr>
        <w:t>iver</w:t>
      </w:r>
      <w:proofErr w:type="gramEnd"/>
      <w:r w:rsidR="00AA6BEF">
        <w:rPr>
          <w:rFonts w:ascii="Arial" w:hAnsi="Arial" w:cs="Arial"/>
          <w:sz w:val="24"/>
          <w:szCs w:val="24"/>
        </w:rPr>
        <w:t>.</w:t>
      </w:r>
    </w:p>
    <w:p w:rsidR="00AA6BEF" w:rsidRDefault="00AA6BEF" w:rsidP="00D9789E">
      <w:pPr>
        <w:spacing w:after="0" w:line="360" w:lineRule="auto"/>
        <w:jc w:val="both"/>
        <w:rPr>
          <w:rFonts w:ascii="Arial" w:hAnsi="Arial" w:cs="Arial"/>
          <w:sz w:val="24"/>
          <w:szCs w:val="24"/>
        </w:rPr>
      </w:pPr>
    </w:p>
    <w:p w:rsidR="00AA6BEF" w:rsidRDefault="00AA6BEF" w:rsidP="00D9789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First and second respondents are the owners of the remaining extent of the farm </w:t>
      </w:r>
      <w:proofErr w:type="spellStart"/>
      <w:r>
        <w:rPr>
          <w:rFonts w:ascii="Arial" w:hAnsi="Arial" w:cs="Arial"/>
          <w:sz w:val="24"/>
          <w:szCs w:val="24"/>
        </w:rPr>
        <w:t>Hiradaub</w:t>
      </w:r>
      <w:proofErr w:type="spellEnd"/>
      <w:r>
        <w:rPr>
          <w:rFonts w:ascii="Arial" w:hAnsi="Arial" w:cs="Arial"/>
          <w:sz w:val="24"/>
          <w:szCs w:val="24"/>
        </w:rPr>
        <w:t xml:space="preserve"> No 26, measuring 8</w:t>
      </w:r>
      <w:r w:rsidR="00170ADB">
        <w:rPr>
          <w:rFonts w:ascii="Arial" w:hAnsi="Arial" w:cs="Arial"/>
          <w:sz w:val="24"/>
          <w:szCs w:val="24"/>
        </w:rPr>
        <w:t xml:space="preserve"> </w:t>
      </w:r>
      <w:r>
        <w:rPr>
          <w:rFonts w:ascii="Arial" w:hAnsi="Arial" w:cs="Arial"/>
          <w:sz w:val="24"/>
          <w:szCs w:val="24"/>
        </w:rPr>
        <w:t>504, 7</w:t>
      </w:r>
      <w:r w:rsidR="00170ADB">
        <w:rPr>
          <w:rFonts w:ascii="Arial" w:hAnsi="Arial" w:cs="Arial"/>
          <w:sz w:val="24"/>
          <w:szCs w:val="24"/>
        </w:rPr>
        <w:t xml:space="preserve"> </w:t>
      </w:r>
      <w:r>
        <w:rPr>
          <w:rFonts w:ascii="Arial" w:hAnsi="Arial" w:cs="Arial"/>
          <w:sz w:val="24"/>
          <w:szCs w:val="24"/>
        </w:rPr>
        <w:t xml:space="preserve">880 hectares, since 1998.  The </w:t>
      </w:r>
      <w:r w:rsidR="0096791A">
        <w:rPr>
          <w:rFonts w:ascii="Arial" w:hAnsi="Arial" w:cs="Arial"/>
          <w:sz w:val="24"/>
          <w:szCs w:val="24"/>
        </w:rPr>
        <w:t>n</w:t>
      </w:r>
      <w:r>
        <w:rPr>
          <w:rFonts w:ascii="Arial" w:hAnsi="Arial" w:cs="Arial"/>
          <w:sz w:val="24"/>
          <w:szCs w:val="24"/>
        </w:rPr>
        <w:t xml:space="preserve">orthern boundary of </w:t>
      </w:r>
      <w:proofErr w:type="spellStart"/>
      <w:r>
        <w:rPr>
          <w:rFonts w:ascii="Arial" w:hAnsi="Arial" w:cs="Arial"/>
          <w:sz w:val="24"/>
          <w:szCs w:val="24"/>
        </w:rPr>
        <w:t>Hiradaub</w:t>
      </w:r>
      <w:proofErr w:type="spellEnd"/>
      <w:r>
        <w:rPr>
          <w:rFonts w:ascii="Arial" w:hAnsi="Arial" w:cs="Arial"/>
          <w:sz w:val="24"/>
          <w:szCs w:val="24"/>
        </w:rPr>
        <w:t xml:space="preserve">, No 26 runs along the </w:t>
      </w:r>
      <w:proofErr w:type="spellStart"/>
      <w:r>
        <w:rPr>
          <w:rFonts w:ascii="Arial" w:hAnsi="Arial" w:cs="Arial"/>
          <w:sz w:val="24"/>
          <w:szCs w:val="24"/>
        </w:rPr>
        <w:t>innerbank</w:t>
      </w:r>
      <w:proofErr w:type="spellEnd"/>
      <w:r>
        <w:rPr>
          <w:rFonts w:ascii="Arial" w:hAnsi="Arial" w:cs="Arial"/>
          <w:sz w:val="24"/>
          <w:szCs w:val="24"/>
        </w:rPr>
        <w:t xml:space="preserve"> of the </w:t>
      </w:r>
      <w:proofErr w:type="spellStart"/>
      <w:r>
        <w:rPr>
          <w:rFonts w:ascii="Arial" w:hAnsi="Arial" w:cs="Arial"/>
          <w:sz w:val="24"/>
          <w:szCs w:val="24"/>
        </w:rPr>
        <w:t>Swakop</w:t>
      </w:r>
      <w:proofErr w:type="spellEnd"/>
      <w:r>
        <w:rPr>
          <w:rFonts w:ascii="Arial" w:hAnsi="Arial" w:cs="Arial"/>
          <w:sz w:val="24"/>
          <w:szCs w:val="24"/>
        </w:rPr>
        <w:t xml:space="preserve"> </w:t>
      </w:r>
      <w:proofErr w:type="gramStart"/>
      <w:r w:rsidR="0096791A">
        <w:rPr>
          <w:rFonts w:ascii="Arial" w:hAnsi="Arial" w:cs="Arial"/>
          <w:sz w:val="24"/>
          <w:szCs w:val="24"/>
        </w:rPr>
        <w:t>r</w:t>
      </w:r>
      <w:r>
        <w:rPr>
          <w:rFonts w:ascii="Arial" w:hAnsi="Arial" w:cs="Arial"/>
          <w:sz w:val="24"/>
          <w:szCs w:val="24"/>
        </w:rPr>
        <w:t>iver</w:t>
      </w:r>
      <w:proofErr w:type="gramEnd"/>
      <w:r>
        <w:rPr>
          <w:rFonts w:ascii="Arial" w:hAnsi="Arial" w:cs="Arial"/>
          <w:sz w:val="24"/>
          <w:szCs w:val="24"/>
        </w:rPr>
        <w:t>.</w:t>
      </w:r>
    </w:p>
    <w:p w:rsidR="00AA6BEF" w:rsidRDefault="00AA6BEF" w:rsidP="00D9789E">
      <w:pPr>
        <w:spacing w:after="0" w:line="360" w:lineRule="auto"/>
        <w:jc w:val="both"/>
        <w:rPr>
          <w:rFonts w:ascii="Arial" w:hAnsi="Arial" w:cs="Arial"/>
          <w:sz w:val="24"/>
          <w:szCs w:val="24"/>
        </w:rPr>
      </w:pPr>
    </w:p>
    <w:p w:rsidR="00AA6BEF" w:rsidRDefault="00AA6BEF" w:rsidP="00D9789E">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Farm </w:t>
      </w:r>
      <w:proofErr w:type="spellStart"/>
      <w:r>
        <w:rPr>
          <w:rFonts w:ascii="Arial" w:hAnsi="Arial" w:cs="Arial"/>
          <w:sz w:val="24"/>
          <w:szCs w:val="24"/>
        </w:rPr>
        <w:t>Okamutambo</w:t>
      </w:r>
      <w:proofErr w:type="spellEnd"/>
      <w:r>
        <w:rPr>
          <w:rFonts w:ascii="Arial" w:hAnsi="Arial" w:cs="Arial"/>
          <w:sz w:val="24"/>
          <w:szCs w:val="24"/>
        </w:rPr>
        <w:t xml:space="preserve">, No 22 is adjacent to </w:t>
      </w:r>
      <w:proofErr w:type="spellStart"/>
      <w:r>
        <w:rPr>
          <w:rFonts w:ascii="Arial" w:hAnsi="Arial" w:cs="Arial"/>
          <w:sz w:val="24"/>
          <w:szCs w:val="24"/>
        </w:rPr>
        <w:t>Hiradaub</w:t>
      </w:r>
      <w:proofErr w:type="spellEnd"/>
      <w:r>
        <w:rPr>
          <w:rFonts w:ascii="Arial" w:hAnsi="Arial" w:cs="Arial"/>
          <w:sz w:val="24"/>
          <w:szCs w:val="24"/>
        </w:rPr>
        <w:t xml:space="preserve">, No 26 on the eastern side of </w:t>
      </w:r>
      <w:proofErr w:type="spellStart"/>
      <w:r>
        <w:rPr>
          <w:rFonts w:ascii="Arial" w:hAnsi="Arial" w:cs="Arial"/>
          <w:sz w:val="24"/>
          <w:szCs w:val="24"/>
        </w:rPr>
        <w:t>Hiraduab</w:t>
      </w:r>
      <w:proofErr w:type="spellEnd"/>
      <w:r>
        <w:rPr>
          <w:rFonts w:ascii="Arial" w:hAnsi="Arial" w:cs="Arial"/>
          <w:sz w:val="24"/>
          <w:szCs w:val="24"/>
        </w:rPr>
        <w:t xml:space="preserve">.  </w:t>
      </w:r>
      <w:proofErr w:type="spellStart"/>
      <w:r>
        <w:rPr>
          <w:rFonts w:ascii="Arial" w:hAnsi="Arial" w:cs="Arial"/>
          <w:sz w:val="24"/>
          <w:szCs w:val="24"/>
        </w:rPr>
        <w:t>Okamutambo's</w:t>
      </w:r>
      <w:proofErr w:type="spellEnd"/>
      <w:r>
        <w:rPr>
          <w:rFonts w:ascii="Arial" w:hAnsi="Arial" w:cs="Arial"/>
          <w:sz w:val="24"/>
          <w:szCs w:val="24"/>
        </w:rPr>
        <w:t xml:space="preserve"> </w:t>
      </w:r>
      <w:r w:rsidR="0096791A">
        <w:rPr>
          <w:rFonts w:ascii="Arial" w:hAnsi="Arial" w:cs="Arial"/>
          <w:sz w:val="24"/>
          <w:szCs w:val="24"/>
        </w:rPr>
        <w:t>n</w:t>
      </w:r>
      <w:r>
        <w:rPr>
          <w:rFonts w:ascii="Arial" w:hAnsi="Arial" w:cs="Arial"/>
          <w:sz w:val="24"/>
          <w:szCs w:val="24"/>
        </w:rPr>
        <w:t>orthern boundary i</w:t>
      </w:r>
      <w:r w:rsidR="004D0C4E">
        <w:rPr>
          <w:rFonts w:ascii="Arial" w:hAnsi="Arial" w:cs="Arial"/>
          <w:sz w:val="24"/>
          <w:szCs w:val="24"/>
        </w:rPr>
        <w:t xml:space="preserve">s likewise on the </w:t>
      </w:r>
      <w:proofErr w:type="spellStart"/>
      <w:r w:rsidR="004D0C4E">
        <w:rPr>
          <w:rFonts w:ascii="Arial" w:hAnsi="Arial" w:cs="Arial"/>
          <w:sz w:val="24"/>
          <w:szCs w:val="24"/>
        </w:rPr>
        <w:t>innerba</w:t>
      </w:r>
      <w:r>
        <w:rPr>
          <w:rFonts w:ascii="Arial" w:hAnsi="Arial" w:cs="Arial"/>
          <w:sz w:val="24"/>
          <w:szCs w:val="24"/>
        </w:rPr>
        <w:t>nk</w:t>
      </w:r>
      <w:proofErr w:type="spellEnd"/>
      <w:r>
        <w:rPr>
          <w:rFonts w:ascii="Arial" w:hAnsi="Arial" w:cs="Arial"/>
          <w:sz w:val="24"/>
          <w:szCs w:val="24"/>
        </w:rPr>
        <w:t xml:space="preserve"> of the </w:t>
      </w:r>
      <w:proofErr w:type="spellStart"/>
      <w:r>
        <w:rPr>
          <w:rFonts w:ascii="Arial" w:hAnsi="Arial" w:cs="Arial"/>
          <w:sz w:val="24"/>
          <w:szCs w:val="24"/>
        </w:rPr>
        <w:t>Swakop</w:t>
      </w:r>
      <w:proofErr w:type="spellEnd"/>
      <w:r>
        <w:rPr>
          <w:rFonts w:ascii="Arial" w:hAnsi="Arial" w:cs="Arial"/>
          <w:sz w:val="24"/>
          <w:szCs w:val="24"/>
        </w:rPr>
        <w:t xml:space="preserve"> </w:t>
      </w:r>
      <w:proofErr w:type="gramStart"/>
      <w:r w:rsidR="0096791A">
        <w:rPr>
          <w:rFonts w:ascii="Arial" w:hAnsi="Arial" w:cs="Arial"/>
          <w:sz w:val="24"/>
          <w:szCs w:val="24"/>
        </w:rPr>
        <w:t>r</w:t>
      </w:r>
      <w:r>
        <w:rPr>
          <w:rFonts w:ascii="Arial" w:hAnsi="Arial" w:cs="Arial"/>
          <w:sz w:val="24"/>
          <w:szCs w:val="24"/>
        </w:rPr>
        <w:t>iver</w:t>
      </w:r>
      <w:proofErr w:type="gramEnd"/>
      <w:r>
        <w:rPr>
          <w:rFonts w:ascii="Arial" w:hAnsi="Arial" w:cs="Arial"/>
          <w:sz w:val="24"/>
          <w:szCs w:val="24"/>
        </w:rPr>
        <w:t>.</w:t>
      </w:r>
    </w:p>
    <w:p w:rsidR="00AA6BEF" w:rsidRDefault="00AA6BEF" w:rsidP="00D9789E">
      <w:pPr>
        <w:spacing w:after="0" w:line="360" w:lineRule="auto"/>
        <w:jc w:val="both"/>
        <w:rPr>
          <w:rFonts w:ascii="Arial" w:hAnsi="Arial" w:cs="Arial"/>
          <w:sz w:val="24"/>
          <w:szCs w:val="24"/>
        </w:rPr>
      </w:pPr>
    </w:p>
    <w:p w:rsidR="00AA6BEF" w:rsidRDefault="004D0C4E" w:rsidP="00D9789E">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Farms </w:t>
      </w:r>
      <w:proofErr w:type="spellStart"/>
      <w:r>
        <w:rPr>
          <w:rFonts w:ascii="Arial" w:hAnsi="Arial" w:cs="Arial"/>
          <w:sz w:val="24"/>
          <w:szCs w:val="24"/>
        </w:rPr>
        <w:t>Hiradaub</w:t>
      </w:r>
      <w:proofErr w:type="spellEnd"/>
      <w:r>
        <w:rPr>
          <w:rFonts w:ascii="Arial" w:hAnsi="Arial" w:cs="Arial"/>
          <w:sz w:val="24"/>
          <w:szCs w:val="24"/>
        </w:rPr>
        <w:t xml:space="preserve"> and </w:t>
      </w:r>
      <w:proofErr w:type="spellStart"/>
      <w:r>
        <w:rPr>
          <w:rFonts w:ascii="Arial" w:hAnsi="Arial" w:cs="Arial"/>
          <w:sz w:val="24"/>
          <w:szCs w:val="24"/>
        </w:rPr>
        <w:t>Ok</w:t>
      </w:r>
      <w:r w:rsidR="00AA6BEF">
        <w:rPr>
          <w:rFonts w:ascii="Arial" w:hAnsi="Arial" w:cs="Arial"/>
          <w:sz w:val="24"/>
          <w:szCs w:val="24"/>
        </w:rPr>
        <w:t>amutambo</w:t>
      </w:r>
      <w:proofErr w:type="spellEnd"/>
      <w:r w:rsidR="00AA6BEF">
        <w:rPr>
          <w:rFonts w:ascii="Arial" w:hAnsi="Arial" w:cs="Arial"/>
          <w:sz w:val="24"/>
          <w:szCs w:val="24"/>
        </w:rPr>
        <w:t xml:space="preserve"> are situated </w:t>
      </w:r>
      <w:r w:rsidR="0096791A">
        <w:rPr>
          <w:rFonts w:ascii="Arial" w:hAnsi="Arial" w:cs="Arial"/>
          <w:sz w:val="24"/>
          <w:szCs w:val="24"/>
        </w:rPr>
        <w:t>south</w:t>
      </w:r>
      <w:r w:rsidR="00AA6BEF">
        <w:rPr>
          <w:rFonts w:ascii="Arial" w:hAnsi="Arial" w:cs="Arial"/>
          <w:sz w:val="24"/>
          <w:szCs w:val="24"/>
        </w:rPr>
        <w:t xml:space="preserve"> of </w:t>
      </w:r>
      <w:proofErr w:type="spellStart"/>
      <w:r w:rsidR="00AA6BEF">
        <w:rPr>
          <w:rFonts w:ascii="Arial" w:hAnsi="Arial" w:cs="Arial"/>
          <w:sz w:val="24"/>
          <w:szCs w:val="24"/>
        </w:rPr>
        <w:t>Westfalenhof</w:t>
      </w:r>
      <w:proofErr w:type="spellEnd"/>
      <w:r w:rsidR="00AA6BEF">
        <w:rPr>
          <w:rFonts w:ascii="Arial" w:hAnsi="Arial" w:cs="Arial"/>
          <w:sz w:val="24"/>
          <w:szCs w:val="24"/>
        </w:rPr>
        <w:t xml:space="preserve"> on the opposite side of the </w:t>
      </w:r>
      <w:proofErr w:type="spellStart"/>
      <w:r w:rsidR="00AA6BEF">
        <w:rPr>
          <w:rFonts w:ascii="Arial" w:hAnsi="Arial" w:cs="Arial"/>
          <w:sz w:val="24"/>
          <w:szCs w:val="24"/>
        </w:rPr>
        <w:t>Swakop</w:t>
      </w:r>
      <w:proofErr w:type="spellEnd"/>
      <w:r w:rsidR="00AA6BEF">
        <w:rPr>
          <w:rFonts w:ascii="Arial" w:hAnsi="Arial" w:cs="Arial"/>
          <w:sz w:val="24"/>
          <w:szCs w:val="24"/>
        </w:rPr>
        <w:t xml:space="preserve"> </w:t>
      </w:r>
      <w:proofErr w:type="gramStart"/>
      <w:r w:rsidR="0096791A">
        <w:rPr>
          <w:rFonts w:ascii="Arial" w:hAnsi="Arial" w:cs="Arial"/>
          <w:sz w:val="24"/>
          <w:szCs w:val="24"/>
        </w:rPr>
        <w:t>r</w:t>
      </w:r>
      <w:r w:rsidR="00AA6BEF">
        <w:rPr>
          <w:rFonts w:ascii="Arial" w:hAnsi="Arial" w:cs="Arial"/>
          <w:sz w:val="24"/>
          <w:szCs w:val="24"/>
        </w:rPr>
        <w:t>iver</w:t>
      </w:r>
      <w:proofErr w:type="gramEnd"/>
      <w:r w:rsidR="00AA6BEF">
        <w:rPr>
          <w:rFonts w:ascii="Arial" w:hAnsi="Arial" w:cs="Arial"/>
          <w:sz w:val="24"/>
          <w:szCs w:val="24"/>
        </w:rPr>
        <w:t>.</w:t>
      </w:r>
    </w:p>
    <w:p w:rsidR="00AA6BEF" w:rsidRDefault="00AA6BEF" w:rsidP="00D9789E">
      <w:pPr>
        <w:spacing w:after="0" w:line="360" w:lineRule="auto"/>
        <w:jc w:val="both"/>
        <w:rPr>
          <w:rFonts w:ascii="Arial" w:hAnsi="Arial" w:cs="Arial"/>
          <w:sz w:val="24"/>
          <w:szCs w:val="24"/>
        </w:rPr>
      </w:pPr>
    </w:p>
    <w:p w:rsidR="00636CF6" w:rsidRDefault="00AA6BEF" w:rsidP="00D9789E">
      <w:pPr>
        <w:spacing w:after="0" w:line="360" w:lineRule="auto"/>
        <w:jc w:val="both"/>
        <w:rPr>
          <w:rFonts w:ascii="Arial" w:hAnsi="Arial" w:cs="Arial"/>
          <w:sz w:val="24"/>
          <w:szCs w:val="24"/>
        </w:rPr>
      </w:pPr>
      <w:r>
        <w:rPr>
          <w:rFonts w:ascii="Arial" w:hAnsi="Arial" w:cs="Arial"/>
          <w:sz w:val="24"/>
          <w:szCs w:val="24"/>
        </w:rPr>
        <w:t>5.</w:t>
      </w:r>
      <w:r w:rsidR="004D0C4E">
        <w:rPr>
          <w:rFonts w:ascii="Arial" w:hAnsi="Arial" w:cs="Arial"/>
          <w:sz w:val="24"/>
          <w:szCs w:val="24"/>
        </w:rPr>
        <w:tab/>
        <w:t xml:space="preserve">The reason why </w:t>
      </w:r>
      <w:proofErr w:type="spellStart"/>
      <w:r w:rsidR="004D0C4E">
        <w:rPr>
          <w:rFonts w:ascii="Arial" w:hAnsi="Arial" w:cs="Arial"/>
          <w:sz w:val="24"/>
          <w:szCs w:val="24"/>
        </w:rPr>
        <w:t>Westfalenhof's</w:t>
      </w:r>
      <w:proofErr w:type="spellEnd"/>
      <w:r w:rsidR="004D0C4E">
        <w:rPr>
          <w:rFonts w:ascii="Arial" w:hAnsi="Arial" w:cs="Arial"/>
          <w:sz w:val="24"/>
          <w:szCs w:val="24"/>
        </w:rPr>
        <w:t xml:space="preserve"> s</w:t>
      </w:r>
      <w:r>
        <w:rPr>
          <w:rFonts w:ascii="Arial" w:hAnsi="Arial" w:cs="Arial"/>
          <w:sz w:val="24"/>
          <w:szCs w:val="24"/>
        </w:rPr>
        <w:t>outhern boundary as per title deed r</w:t>
      </w:r>
      <w:r w:rsidR="0096791A">
        <w:rPr>
          <w:rFonts w:ascii="Arial" w:hAnsi="Arial" w:cs="Arial"/>
          <w:sz w:val="24"/>
          <w:szCs w:val="24"/>
        </w:rPr>
        <w:t>u</w:t>
      </w:r>
      <w:r>
        <w:rPr>
          <w:rFonts w:ascii="Arial" w:hAnsi="Arial" w:cs="Arial"/>
          <w:sz w:val="24"/>
          <w:szCs w:val="24"/>
        </w:rPr>
        <w:t xml:space="preserve">ns along the middle of the </w:t>
      </w:r>
      <w:proofErr w:type="spellStart"/>
      <w:r>
        <w:rPr>
          <w:rFonts w:ascii="Arial" w:hAnsi="Arial" w:cs="Arial"/>
          <w:sz w:val="24"/>
          <w:szCs w:val="24"/>
        </w:rPr>
        <w:t>Swakop</w:t>
      </w:r>
      <w:proofErr w:type="spellEnd"/>
      <w:r>
        <w:rPr>
          <w:rFonts w:ascii="Arial" w:hAnsi="Arial" w:cs="Arial"/>
          <w:sz w:val="24"/>
          <w:szCs w:val="24"/>
        </w:rPr>
        <w:t xml:space="preserve"> </w:t>
      </w:r>
      <w:r w:rsidR="0096791A">
        <w:rPr>
          <w:rFonts w:ascii="Arial" w:hAnsi="Arial" w:cs="Arial"/>
          <w:sz w:val="24"/>
          <w:szCs w:val="24"/>
        </w:rPr>
        <w:t>r</w:t>
      </w:r>
      <w:r>
        <w:rPr>
          <w:rFonts w:ascii="Arial" w:hAnsi="Arial" w:cs="Arial"/>
          <w:sz w:val="24"/>
          <w:szCs w:val="24"/>
        </w:rPr>
        <w:t xml:space="preserve">iver and the </w:t>
      </w:r>
      <w:r w:rsidR="0096791A">
        <w:rPr>
          <w:rFonts w:ascii="Arial" w:hAnsi="Arial" w:cs="Arial"/>
          <w:sz w:val="24"/>
          <w:szCs w:val="24"/>
        </w:rPr>
        <w:t>n</w:t>
      </w:r>
      <w:r>
        <w:rPr>
          <w:rFonts w:ascii="Arial" w:hAnsi="Arial" w:cs="Arial"/>
          <w:sz w:val="24"/>
          <w:szCs w:val="24"/>
        </w:rPr>
        <w:t xml:space="preserve">orthern boundaries of farms </w:t>
      </w:r>
      <w:proofErr w:type="spellStart"/>
      <w:r>
        <w:rPr>
          <w:rFonts w:ascii="Arial" w:hAnsi="Arial" w:cs="Arial"/>
          <w:sz w:val="24"/>
          <w:szCs w:val="24"/>
        </w:rPr>
        <w:t>Hiradaub</w:t>
      </w:r>
      <w:proofErr w:type="spellEnd"/>
      <w:r>
        <w:rPr>
          <w:rFonts w:ascii="Arial" w:hAnsi="Arial" w:cs="Arial"/>
          <w:sz w:val="24"/>
          <w:szCs w:val="24"/>
        </w:rPr>
        <w:t xml:space="preserve"> and </w:t>
      </w:r>
      <w:proofErr w:type="spellStart"/>
      <w:r>
        <w:rPr>
          <w:rFonts w:ascii="Arial" w:hAnsi="Arial" w:cs="Arial"/>
          <w:sz w:val="24"/>
          <w:szCs w:val="24"/>
        </w:rPr>
        <w:t>Okamutambo</w:t>
      </w:r>
      <w:proofErr w:type="spellEnd"/>
      <w:r>
        <w:rPr>
          <w:rFonts w:ascii="Arial" w:hAnsi="Arial" w:cs="Arial"/>
          <w:sz w:val="24"/>
          <w:szCs w:val="24"/>
        </w:rPr>
        <w:t xml:space="preserve"> on the </w:t>
      </w:r>
      <w:proofErr w:type="spellStart"/>
      <w:r>
        <w:rPr>
          <w:rFonts w:ascii="Arial" w:hAnsi="Arial" w:cs="Arial"/>
          <w:sz w:val="24"/>
          <w:szCs w:val="24"/>
        </w:rPr>
        <w:t>innerbank</w:t>
      </w:r>
      <w:proofErr w:type="spellEnd"/>
      <w:r>
        <w:rPr>
          <w:rFonts w:ascii="Arial" w:hAnsi="Arial" w:cs="Arial"/>
          <w:sz w:val="24"/>
          <w:szCs w:val="24"/>
        </w:rPr>
        <w:t xml:space="preserve"> of the</w:t>
      </w:r>
      <w:r w:rsidR="00170ADB">
        <w:rPr>
          <w:rFonts w:ascii="Arial" w:hAnsi="Arial" w:cs="Arial"/>
          <w:sz w:val="24"/>
          <w:szCs w:val="24"/>
        </w:rPr>
        <w:t xml:space="preserve"> </w:t>
      </w:r>
      <w:proofErr w:type="spellStart"/>
      <w:r w:rsidR="00170ADB">
        <w:rPr>
          <w:rFonts w:ascii="Arial" w:hAnsi="Arial" w:cs="Arial"/>
          <w:sz w:val="24"/>
          <w:szCs w:val="24"/>
        </w:rPr>
        <w:t>Swakop</w:t>
      </w:r>
      <w:proofErr w:type="spellEnd"/>
      <w:r w:rsidR="00170ADB">
        <w:rPr>
          <w:rFonts w:ascii="Arial" w:hAnsi="Arial" w:cs="Arial"/>
          <w:sz w:val="24"/>
          <w:szCs w:val="24"/>
        </w:rPr>
        <w:t xml:space="preserve"> river, </w:t>
      </w:r>
      <w:r w:rsidR="0096791A">
        <w:rPr>
          <w:rFonts w:ascii="Arial" w:hAnsi="Arial" w:cs="Arial"/>
          <w:sz w:val="24"/>
          <w:szCs w:val="24"/>
        </w:rPr>
        <w:t xml:space="preserve">leaving an untitled portion of the </w:t>
      </w:r>
      <w:proofErr w:type="spellStart"/>
      <w:r w:rsidR="0096791A">
        <w:rPr>
          <w:rFonts w:ascii="Arial" w:hAnsi="Arial" w:cs="Arial"/>
          <w:sz w:val="24"/>
          <w:szCs w:val="24"/>
        </w:rPr>
        <w:t>Swakop</w:t>
      </w:r>
      <w:proofErr w:type="spellEnd"/>
      <w:r w:rsidR="0096791A">
        <w:rPr>
          <w:rFonts w:ascii="Arial" w:hAnsi="Arial" w:cs="Arial"/>
          <w:sz w:val="24"/>
          <w:szCs w:val="24"/>
        </w:rPr>
        <w:t xml:space="preserve"> river from its middle to the </w:t>
      </w:r>
      <w:proofErr w:type="spellStart"/>
      <w:r w:rsidR="0096791A">
        <w:rPr>
          <w:rFonts w:ascii="Arial" w:hAnsi="Arial" w:cs="Arial"/>
          <w:sz w:val="24"/>
          <w:szCs w:val="24"/>
        </w:rPr>
        <w:t>innerbank</w:t>
      </w:r>
      <w:proofErr w:type="spellEnd"/>
      <w:r w:rsidR="0096791A">
        <w:rPr>
          <w:rFonts w:ascii="Arial" w:hAnsi="Arial" w:cs="Arial"/>
          <w:sz w:val="24"/>
          <w:szCs w:val="24"/>
        </w:rPr>
        <w:t>, is unexplained on the papers before court.</w:t>
      </w:r>
      <w:r w:rsidR="00636CF6">
        <w:rPr>
          <w:rFonts w:ascii="Arial" w:hAnsi="Arial" w:cs="Arial"/>
          <w:sz w:val="24"/>
          <w:szCs w:val="24"/>
        </w:rPr>
        <w:t xml:space="preserve">  In the Gloria Dawn Farming CC case (infra) the same trend is observed in the description of the title deeds concerning the boundaries of farms divided by a river, although in another location </w:t>
      </w:r>
      <w:r w:rsidR="00444F5A">
        <w:rPr>
          <w:rFonts w:ascii="Arial" w:hAnsi="Arial" w:cs="Arial"/>
          <w:sz w:val="24"/>
          <w:szCs w:val="24"/>
        </w:rPr>
        <w:t>separated</w:t>
      </w:r>
      <w:r w:rsidR="00636CF6">
        <w:rPr>
          <w:rFonts w:ascii="Arial" w:hAnsi="Arial" w:cs="Arial"/>
          <w:sz w:val="24"/>
          <w:szCs w:val="24"/>
        </w:rPr>
        <w:t xml:space="preserve"> from the farms in question in this case.</w:t>
      </w:r>
    </w:p>
    <w:p w:rsidR="0096791A" w:rsidRDefault="0096791A" w:rsidP="00D9789E">
      <w:pPr>
        <w:spacing w:after="0" w:line="360" w:lineRule="auto"/>
        <w:jc w:val="both"/>
        <w:rPr>
          <w:rFonts w:ascii="Arial" w:hAnsi="Arial" w:cs="Arial"/>
          <w:sz w:val="24"/>
          <w:szCs w:val="24"/>
        </w:rPr>
      </w:pPr>
    </w:p>
    <w:p w:rsidR="0096791A" w:rsidRDefault="00636CF6" w:rsidP="00D9789E">
      <w:pPr>
        <w:spacing w:after="0" w:line="36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t>Applicant's case is that during the 1950</w:t>
      </w:r>
      <w:r w:rsidRPr="00E81ABA">
        <w:rPr>
          <w:rFonts w:ascii="Arial" w:hAnsi="Arial" w:cs="Arial"/>
          <w:sz w:val="24"/>
          <w:szCs w:val="24"/>
          <w:vertAlign w:val="superscript"/>
        </w:rPr>
        <w:t>s</w:t>
      </w:r>
      <w:r>
        <w:rPr>
          <w:rFonts w:ascii="Arial" w:hAnsi="Arial" w:cs="Arial"/>
          <w:sz w:val="24"/>
          <w:szCs w:val="24"/>
        </w:rPr>
        <w:t xml:space="preserve"> his father, the previous owner of </w:t>
      </w:r>
      <w:proofErr w:type="spellStart"/>
      <w:r>
        <w:rPr>
          <w:rFonts w:ascii="Arial" w:hAnsi="Arial" w:cs="Arial"/>
          <w:sz w:val="24"/>
          <w:szCs w:val="24"/>
        </w:rPr>
        <w:t>Westfal</w:t>
      </w:r>
      <w:r w:rsidR="00F73797">
        <w:rPr>
          <w:rFonts w:ascii="Arial" w:hAnsi="Arial" w:cs="Arial"/>
          <w:sz w:val="24"/>
          <w:szCs w:val="24"/>
        </w:rPr>
        <w:t>enhof</w:t>
      </w:r>
      <w:proofErr w:type="spellEnd"/>
      <w:r w:rsidR="00F73797">
        <w:rPr>
          <w:rFonts w:ascii="Arial" w:hAnsi="Arial" w:cs="Arial"/>
          <w:sz w:val="24"/>
          <w:szCs w:val="24"/>
        </w:rPr>
        <w:t xml:space="preserve"> and </w:t>
      </w:r>
      <w:r w:rsidR="00444F5A">
        <w:rPr>
          <w:rFonts w:ascii="Arial" w:hAnsi="Arial" w:cs="Arial"/>
          <w:sz w:val="24"/>
          <w:szCs w:val="24"/>
        </w:rPr>
        <w:t xml:space="preserve">a </w:t>
      </w:r>
      <w:r w:rsidR="00F73797">
        <w:rPr>
          <w:rFonts w:ascii="Arial" w:hAnsi="Arial" w:cs="Arial"/>
          <w:sz w:val="24"/>
          <w:szCs w:val="24"/>
        </w:rPr>
        <w:t xml:space="preserve">certain Mr Harry </w:t>
      </w:r>
      <w:proofErr w:type="spellStart"/>
      <w:r w:rsidR="00F73797">
        <w:rPr>
          <w:rFonts w:ascii="Arial" w:hAnsi="Arial" w:cs="Arial"/>
          <w:sz w:val="24"/>
          <w:szCs w:val="24"/>
        </w:rPr>
        <w:t>Heinz</w:t>
      </w:r>
      <w:r>
        <w:rPr>
          <w:rFonts w:ascii="Arial" w:hAnsi="Arial" w:cs="Arial"/>
          <w:sz w:val="24"/>
          <w:szCs w:val="24"/>
        </w:rPr>
        <w:t>e</w:t>
      </w:r>
      <w:proofErr w:type="spellEnd"/>
      <w:r>
        <w:rPr>
          <w:rFonts w:ascii="Arial" w:hAnsi="Arial" w:cs="Arial"/>
          <w:sz w:val="24"/>
          <w:szCs w:val="24"/>
        </w:rPr>
        <w:t xml:space="preserve">, an </w:t>
      </w:r>
      <w:r w:rsidR="00F47005">
        <w:rPr>
          <w:rFonts w:ascii="Arial" w:hAnsi="Arial" w:cs="Arial"/>
          <w:sz w:val="24"/>
          <w:szCs w:val="24"/>
        </w:rPr>
        <w:t>erstwhile</w:t>
      </w:r>
      <w:r>
        <w:rPr>
          <w:rFonts w:ascii="Arial" w:hAnsi="Arial" w:cs="Arial"/>
          <w:sz w:val="24"/>
          <w:szCs w:val="24"/>
        </w:rPr>
        <w:t xml:space="preserve"> owner of farm </w:t>
      </w:r>
      <w:proofErr w:type="spellStart"/>
      <w:r>
        <w:rPr>
          <w:rFonts w:ascii="Arial" w:hAnsi="Arial" w:cs="Arial"/>
          <w:sz w:val="24"/>
          <w:szCs w:val="24"/>
        </w:rPr>
        <w:t>Hiradaub</w:t>
      </w:r>
      <w:proofErr w:type="spellEnd"/>
      <w:r>
        <w:rPr>
          <w:rFonts w:ascii="Arial" w:hAnsi="Arial" w:cs="Arial"/>
          <w:sz w:val="24"/>
          <w:szCs w:val="24"/>
        </w:rPr>
        <w:t xml:space="preserve"> entered into a verbal agreement establishing a give-and-take dividing line between the respective farms where the farms bordered the </w:t>
      </w:r>
      <w:proofErr w:type="spellStart"/>
      <w:r>
        <w:rPr>
          <w:rFonts w:ascii="Arial" w:hAnsi="Arial" w:cs="Arial"/>
          <w:sz w:val="24"/>
          <w:szCs w:val="24"/>
        </w:rPr>
        <w:t>Swakop</w:t>
      </w:r>
      <w:proofErr w:type="spellEnd"/>
      <w:r>
        <w:rPr>
          <w:rFonts w:ascii="Arial" w:hAnsi="Arial" w:cs="Arial"/>
          <w:sz w:val="24"/>
          <w:szCs w:val="24"/>
        </w:rPr>
        <w:t xml:space="preserve"> river.  This was done in accordance with section 31 of the Fencing Proclamation 1921.  </w:t>
      </w:r>
      <w:proofErr w:type="gramStart"/>
      <w:r>
        <w:rPr>
          <w:rFonts w:ascii="Arial" w:hAnsi="Arial" w:cs="Arial"/>
          <w:sz w:val="24"/>
          <w:szCs w:val="24"/>
        </w:rPr>
        <w:t>A certain</w:t>
      </w:r>
      <w:proofErr w:type="gramEnd"/>
      <w:r>
        <w:rPr>
          <w:rFonts w:ascii="Arial" w:hAnsi="Arial" w:cs="Arial"/>
          <w:sz w:val="24"/>
          <w:szCs w:val="24"/>
        </w:rPr>
        <w:t xml:space="preserve"> Ms Hannelore Harms, daughter of Mr </w:t>
      </w:r>
      <w:proofErr w:type="spellStart"/>
      <w:r>
        <w:rPr>
          <w:rFonts w:ascii="Arial" w:hAnsi="Arial" w:cs="Arial"/>
          <w:sz w:val="24"/>
          <w:szCs w:val="24"/>
        </w:rPr>
        <w:t>Heinze</w:t>
      </w:r>
      <w:proofErr w:type="spellEnd"/>
      <w:r>
        <w:rPr>
          <w:rFonts w:ascii="Arial" w:hAnsi="Arial" w:cs="Arial"/>
          <w:sz w:val="24"/>
          <w:szCs w:val="24"/>
        </w:rPr>
        <w:t>, confirmed the give-and-take line which was in place during the 1980</w:t>
      </w:r>
      <w:r w:rsidRPr="00E81ABA">
        <w:rPr>
          <w:rFonts w:ascii="Arial" w:hAnsi="Arial" w:cs="Arial"/>
          <w:sz w:val="24"/>
          <w:szCs w:val="24"/>
          <w:vertAlign w:val="superscript"/>
        </w:rPr>
        <w:t>s</w:t>
      </w:r>
      <w:r>
        <w:rPr>
          <w:rFonts w:ascii="Arial" w:hAnsi="Arial" w:cs="Arial"/>
          <w:sz w:val="24"/>
          <w:szCs w:val="24"/>
        </w:rPr>
        <w:t xml:space="preserve"> when she resided on </w:t>
      </w:r>
      <w:proofErr w:type="spellStart"/>
      <w:r>
        <w:rPr>
          <w:rFonts w:ascii="Arial" w:hAnsi="Arial" w:cs="Arial"/>
          <w:sz w:val="24"/>
          <w:szCs w:val="24"/>
        </w:rPr>
        <w:t>Hiradaub</w:t>
      </w:r>
      <w:proofErr w:type="spellEnd"/>
      <w:r>
        <w:rPr>
          <w:rFonts w:ascii="Arial" w:hAnsi="Arial" w:cs="Arial"/>
          <w:sz w:val="24"/>
          <w:szCs w:val="24"/>
        </w:rPr>
        <w:t xml:space="preserve">.  Applicant attached the said dividing line depicted in Appendix A to the Notice of Motion.  Applicant also attached the statement of a certain Mr De Wet, a qualified land surveyor, who drafted Appendix A </w:t>
      </w:r>
      <w:r w:rsidR="00F47005">
        <w:rPr>
          <w:rFonts w:ascii="Arial" w:hAnsi="Arial" w:cs="Arial"/>
          <w:sz w:val="24"/>
          <w:szCs w:val="24"/>
        </w:rPr>
        <w:t xml:space="preserve">on the applicant's instructions for purposes of the application.  A fence was erected along the give-and-take dividing line as it traversed along the </w:t>
      </w:r>
      <w:proofErr w:type="spellStart"/>
      <w:r w:rsidR="00F47005">
        <w:rPr>
          <w:rFonts w:ascii="Arial" w:hAnsi="Arial" w:cs="Arial"/>
          <w:sz w:val="24"/>
          <w:szCs w:val="24"/>
        </w:rPr>
        <w:t>Swakop</w:t>
      </w:r>
      <w:proofErr w:type="spellEnd"/>
      <w:r w:rsidR="00F47005">
        <w:rPr>
          <w:rFonts w:ascii="Arial" w:hAnsi="Arial" w:cs="Arial"/>
          <w:sz w:val="24"/>
          <w:szCs w:val="24"/>
        </w:rPr>
        <w:t xml:space="preserve"> river basin and according to applicant the fence still exists today.  This was also confirmed during an inspection in loco on 30 January 2018.</w:t>
      </w:r>
    </w:p>
    <w:p w:rsidR="00F47005" w:rsidRDefault="00F47005" w:rsidP="00D9789E">
      <w:pPr>
        <w:spacing w:after="0" w:line="360" w:lineRule="auto"/>
        <w:jc w:val="both"/>
        <w:rPr>
          <w:rFonts w:ascii="Arial" w:hAnsi="Arial" w:cs="Arial"/>
          <w:sz w:val="24"/>
          <w:szCs w:val="24"/>
        </w:rPr>
      </w:pPr>
    </w:p>
    <w:p w:rsidR="00F47005" w:rsidRDefault="00626716" w:rsidP="00D9789E">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Applicant, by way of Notice of Motion filed on 28 January 2016, applied for declaratory and interdictory relief, as follows —</w:t>
      </w:r>
    </w:p>
    <w:p w:rsidR="00AA6BEF" w:rsidRDefault="00AA6BEF" w:rsidP="00D9789E">
      <w:pPr>
        <w:spacing w:after="0" w:line="360" w:lineRule="auto"/>
        <w:jc w:val="both"/>
        <w:rPr>
          <w:rFonts w:ascii="Arial" w:hAnsi="Arial" w:cs="Arial"/>
          <w:sz w:val="24"/>
          <w:szCs w:val="24"/>
        </w:rPr>
      </w:pPr>
    </w:p>
    <w:p w:rsidR="00AA6BEF" w:rsidRDefault="00626716" w:rsidP="006E2A3F">
      <w:pPr>
        <w:spacing w:after="0" w:line="360" w:lineRule="auto"/>
        <w:ind w:left="720"/>
        <w:jc w:val="both"/>
        <w:rPr>
          <w:rFonts w:ascii="Arial" w:hAnsi="Arial" w:cs="Arial"/>
          <w:sz w:val="24"/>
          <w:szCs w:val="24"/>
        </w:rPr>
      </w:pPr>
      <w:r>
        <w:rPr>
          <w:rFonts w:ascii="Arial" w:hAnsi="Arial" w:cs="Arial"/>
          <w:sz w:val="24"/>
          <w:szCs w:val="24"/>
        </w:rPr>
        <w:t>7.1</w:t>
      </w:r>
      <w:r>
        <w:rPr>
          <w:rFonts w:ascii="Arial" w:hAnsi="Arial" w:cs="Arial"/>
          <w:sz w:val="24"/>
          <w:szCs w:val="24"/>
        </w:rPr>
        <w:tab/>
      </w:r>
      <w:r w:rsidR="00AA7F21">
        <w:rPr>
          <w:rFonts w:ascii="Arial" w:hAnsi="Arial" w:cs="Arial"/>
          <w:sz w:val="24"/>
          <w:szCs w:val="24"/>
        </w:rPr>
        <w:t>Declaring that the existing dividing fence running alon</w:t>
      </w:r>
      <w:r w:rsidR="00B03CD9">
        <w:rPr>
          <w:rFonts w:ascii="Arial" w:hAnsi="Arial" w:cs="Arial"/>
          <w:sz w:val="24"/>
          <w:szCs w:val="24"/>
        </w:rPr>
        <w:t xml:space="preserve">g the </w:t>
      </w:r>
      <w:proofErr w:type="spellStart"/>
      <w:r w:rsidR="00B03CD9">
        <w:rPr>
          <w:rFonts w:ascii="Arial" w:hAnsi="Arial" w:cs="Arial"/>
          <w:sz w:val="24"/>
          <w:szCs w:val="24"/>
        </w:rPr>
        <w:t>Swakop</w:t>
      </w:r>
      <w:proofErr w:type="spellEnd"/>
      <w:r w:rsidR="00B03CD9">
        <w:rPr>
          <w:rFonts w:ascii="Arial" w:hAnsi="Arial" w:cs="Arial"/>
          <w:sz w:val="24"/>
          <w:szCs w:val="24"/>
        </w:rPr>
        <w:t xml:space="preserve"> River watercourse </w:t>
      </w:r>
      <w:r w:rsidR="00AA7F21">
        <w:rPr>
          <w:rFonts w:ascii="Arial" w:hAnsi="Arial" w:cs="Arial"/>
          <w:sz w:val="24"/>
          <w:szCs w:val="24"/>
        </w:rPr>
        <w:t xml:space="preserve">shall constitute the borderline separating the farms </w:t>
      </w:r>
      <w:proofErr w:type="spellStart"/>
      <w:r w:rsidR="00AA7F21">
        <w:rPr>
          <w:rFonts w:ascii="Arial" w:hAnsi="Arial" w:cs="Arial"/>
          <w:sz w:val="24"/>
          <w:szCs w:val="24"/>
        </w:rPr>
        <w:t>Hiradaub</w:t>
      </w:r>
      <w:proofErr w:type="spellEnd"/>
      <w:r w:rsidR="00AA7F21">
        <w:rPr>
          <w:rFonts w:ascii="Arial" w:hAnsi="Arial" w:cs="Arial"/>
          <w:sz w:val="24"/>
          <w:szCs w:val="24"/>
        </w:rPr>
        <w:t xml:space="preserve"> and </w:t>
      </w:r>
      <w:proofErr w:type="spellStart"/>
      <w:r w:rsidR="00AA7F21">
        <w:rPr>
          <w:rFonts w:ascii="Arial" w:hAnsi="Arial" w:cs="Arial"/>
          <w:sz w:val="24"/>
          <w:szCs w:val="24"/>
        </w:rPr>
        <w:t>Westfalenhof</w:t>
      </w:r>
      <w:proofErr w:type="spellEnd"/>
      <w:r w:rsidR="00AA7F21">
        <w:rPr>
          <w:rFonts w:ascii="Arial" w:hAnsi="Arial" w:cs="Arial"/>
          <w:sz w:val="24"/>
          <w:szCs w:val="24"/>
        </w:rPr>
        <w:t xml:space="preserve"> as contemplated in term</w:t>
      </w:r>
      <w:r w:rsidR="00620BB1">
        <w:rPr>
          <w:rFonts w:ascii="Arial" w:hAnsi="Arial" w:cs="Arial"/>
          <w:sz w:val="24"/>
          <w:szCs w:val="24"/>
        </w:rPr>
        <w:t>s</w:t>
      </w:r>
      <w:r w:rsidR="00AA7F21">
        <w:rPr>
          <w:rFonts w:ascii="Arial" w:hAnsi="Arial" w:cs="Arial"/>
          <w:sz w:val="24"/>
          <w:szCs w:val="24"/>
        </w:rPr>
        <w:t xml:space="preserve"> of the provisions of Section 31 of Proclamation 57 of 1921 as more fully depicted in the diagram attached hereto marked ‟Appendix A”.</w:t>
      </w:r>
    </w:p>
    <w:p w:rsidR="00AA6BEF" w:rsidRDefault="00AA6BEF" w:rsidP="006E2A3F">
      <w:pPr>
        <w:spacing w:after="0" w:line="360" w:lineRule="auto"/>
        <w:ind w:left="720"/>
        <w:jc w:val="both"/>
        <w:rPr>
          <w:rFonts w:ascii="Arial" w:hAnsi="Arial" w:cs="Arial"/>
          <w:sz w:val="24"/>
          <w:szCs w:val="24"/>
        </w:rPr>
      </w:pPr>
    </w:p>
    <w:p w:rsidR="00AA6BEF" w:rsidRDefault="00626716" w:rsidP="006E2A3F">
      <w:pPr>
        <w:spacing w:after="0" w:line="360" w:lineRule="auto"/>
        <w:ind w:left="720"/>
        <w:jc w:val="both"/>
        <w:rPr>
          <w:rFonts w:ascii="Arial" w:hAnsi="Arial" w:cs="Arial"/>
          <w:sz w:val="24"/>
          <w:szCs w:val="24"/>
        </w:rPr>
      </w:pPr>
      <w:r>
        <w:rPr>
          <w:rFonts w:ascii="Arial" w:hAnsi="Arial" w:cs="Arial"/>
          <w:sz w:val="24"/>
          <w:szCs w:val="24"/>
        </w:rPr>
        <w:t>7.2</w:t>
      </w:r>
      <w:r>
        <w:rPr>
          <w:rFonts w:ascii="Arial" w:hAnsi="Arial" w:cs="Arial"/>
          <w:sz w:val="24"/>
          <w:szCs w:val="24"/>
        </w:rPr>
        <w:tab/>
      </w:r>
      <w:r w:rsidR="00B226D2">
        <w:rPr>
          <w:rFonts w:ascii="Arial" w:hAnsi="Arial" w:cs="Arial"/>
          <w:sz w:val="24"/>
          <w:szCs w:val="24"/>
        </w:rPr>
        <w:t xml:space="preserve">Alternatively to paragraph 7.1 above, declaring that </w:t>
      </w:r>
      <w:r w:rsidR="00531BC7">
        <w:rPr>
          <w:rFonts w:ascii="Arial" w:hAnsi="Arial" w:cs="Arial"/>
          <w:sz w:val="24"/>
          <w:szCs w:val="24"/>
        </w:rPr>
        <w:t xml:space="preserve">the </w:t>
      </w:r>
      <w:r w:rsidR="00B226D2">
        <w:rPr>
          <w:rFonts w:ascii="Arial" w:hAnsi="Arial" w:cs="Arial"/>
          <w:sz w:val="24"/>
          <w:szCs w:val="24"/>
        </w:rPr>
        <w:t xml:space="preserve">give-and-take line more fully depicted in the diagram attached hereto marked </w:t>
      </w:r>
      <w:r w:rsidR="00531BC7">
        <w:rPr>
          <w:rFonts w:ascii="Arial" w:hAnsi="Arial" w:cs="Arial"/>
          <w:sz w:val="24"/>
          <w:szCs w:val="24"/>
        </w:rPr>
        <w:t>‟</w:t>
      </w:r>
      <w:r w:rsidR="00B226D2">
        <w:rPr>
          <w:rFonts w:ascii="Arial" w:hAnsi="Arial" w:cs="Arial"/>
          <w:sz w:val="24"/>
          <w:szCs w:val="24"/>
        </w:rPr>
        <w:t>Appendix A</w:t>
      </w:r>
      <w:r w:rsidR="00531BC7">
        <w:rPr>
          <w:rFonts w:ascii="Arial" w:hAnsi="Arial" w:cs="Arial"/>
          <w:sz w:val="24"/>
          <w:szCs w:val="24"/>
        </w:rPr>
        <w:t>”</w:t>
      </w:r>
      <w:r w:rsidR="00B226D2">
        <w:rPr>
          <w:rFonts w:ascii="Arial" w:hAnsi="Arial" w:cs="Arial"/>
          <w:sz w:val="24"/>
          <w:szCs w:val="24"/>
        </w:rPr>
        <w:t xml:space="preserve"> shall constitute the </w:t>
      </w:r>
      <w:r w:rsidR="00531BC7">
        <w:rPr>
          <w:rFonts w:ascii="Arial" w:hAnsi="Arial" w:cs="Arial"/>
          <w:sz w:val="24"/>
          <w:szCs w:val="24"/>
        </w:rPr>
        <w:t>n</w:t>
      </w:r>
      <w:r w:rsidR="00B226D2">
        <w:rPr>
          <w:rFonts w:ascii="Arial" w:hAnsi="Arial" w:cs="Arial"/>
          <w:sz w:val="24"/>
          <w:szCs w:val="24"/>
        </w:rPr>
        <w:t>orthern borderline</w:t>
      </w:r>
      <w:r w:rsidR="00AB4D8B">
        <w:rPr>
          <w:rFonts w:ascii="Arial" w:hAnsi="Arial" w:cs="Arial"/>
          <w:sz w:val="24"/>
          <w:szCs w:val="24"/>
        </w:rPr>
        <w:t xml:space="preserve"> of the farm </w:t>
      </w:r>
      <w:proofErr w:type="spellStart"/>
      <w:r w:rsidR="00AB4D8B">
        <w:rPr>
          <w:rFonts w:ascii="Arial" w:hAnsi="Arial" w:cs="Arial"/>
          <w:sz w:val="24"/>
          <w:szCs w:val="24"/>
        </w:rPr>
        <w:t>Hiradaub</w:t>
      </w:r>
      <w:proofErr w:type="spellEnd"/>
      <w:r w:rsidR="00AB4D8B">
        <w:rPr>
          <w:rFonts w:ascii="Arial" w:hAnsi="Arial" w:cs="Arial"/>
          <w:sz w:val="24"/>
          <w:szCs w:val="24"/>
        </w:rPr>
        <w:t xml:space="preserve"> and the </w:t>
      </w:r>
      <w:r w:rsidR="00531BC7">
        <w:rPr>
          <w:rFonts w:ascii="Arial" w:hAnsi="Arial" w:cs="Arial"/>
          <w:sz w:val="24"/>
          <w:szCs w:val="24"/>
        </w:rPr>
        <w:t>s</w:t>
      </w:r>
      <w:r w:rsidR="00AB4D8B">
        <w:rPr>
          <w:rFonts w:ascii="Arial" w:hAnsi="Arial" w:cs="Arial"/>
          <w:sz w:val="24"/>
          <w:szCs w:val="24"/>
        </w:rPr>
        <w:t xml:space="preserve">outhern borderline of the farm </w:t>
      </w:r>
      <w:proofErr w:type="spellStart"/>
      <w:r w:rsidR="00AB4D8B">
        <w:rPr>
          <w:rFonts w:ascii="Arial" w:hAnsi="Arial" w:cs="Arial"/>
          <w:sz w:val="24"/>
          <w:szCs w:val="24"/>
        </w:rPr>
        <w:t>Westfalenhof</w:t>
      </w:r>
      <w:proofErr w:type="spellEnd"/>
      <w:r w:rsidR="00AB4D8B">
        <w:rPr>
          <w:rFonts w:ascii="Arial" w:hAnsi="Arial" w:cs="Arial"/>
          <w:sz w:val="24"/>
          <w:szCs w:val="24"/>
        </w:rPr>
        <w:t xml:space="preserve"> along the </w:t>
      </w:r>
      <w:proofErr w:type="spellStart"/>
      <w:r w:rsidR="00AB4D8B">
        <w:rPr>
          <w:rFonts w:ascii="Arial" w:hAnsi="Arial" w:cs="Arial"/>
          <w:sz w:val="24"/>
          <w:szCs w:val="24"/>
        </w:rPr>
        <w:t>Swakop</w:t>
      </w:r>
      <w:proofErr w:type="spellEnd"/>
      <w:r w:rsidR="00AB4D8B">
        <w:rPr>
          <w:rFonts w:ascii="Arial" w:hAnsi="Arial" w:cs="Arial"/>
          <w:sz w:val="24"/>
          <w:szCs w:val="24"/>
        </w:rPr>
        <w:t xml:space="preserve"> River watercourse as contemplated in Section 31 of Proclamation 57 of 1921.</w:t>
      </w:r>
    </w:p>
    <w:p w:rsidR="00626716" w:rsidRDefault="00626716" w:rsidP="006E2A3F">
      <w:pPr>
        <w:spacing w:after="0" w:line="360" w:lineRule="auto"/>
        <w:ind w:left="720"/>
        <w:jc w:val="both"/>
        <w:rPr>
          <w:rFonts w:ascii="Arial" w:hAnsi="Arial" w:cs="Arial"/>
          <w:sz w:val="24"/>
          <w:szCs w:val="24"/>
        </w:rPr>
      </w:pPr>
    </w:p>
    <w:p w:rsidR="00626716" w:rsidRDefault="00626716" w:rsidP="006E2A3F">
      <w:pPr>
        <w:spacing w:after="0" w:line="360" w:lineRule="auto"/>
        <w:ind w:left="720"/>
        <w:jc w:val="both"/>
        <w:rPr>
          <w:rFonts w:ascii="Arial" w:hAnsi="Arial" w:cs="Arial"/>
          <w:sz w:val="24"/>
          <w:szCs w:val="24"/>
        </w:rPr>
      </w:pPr>
      <w:r>
        <w:rPr>
          <w:rFonts w:ascii="Arial" w:hAnsi="Arial" w:cs="Arial"/>
          <w:sz w:val="24"/>
          <w:szCs w:val="24"/>
        </w:rPr>
        <w:t>7.3</w:t>
      </w:r>
      <w:r>
        <w:rPr>
          <w:rFonts w:ascii="Arial" w:hAnsi="Arial" w:cs="Arial"/>
          <w:sz w:val="24"/>
          <w:szCs w:val="24"/>
        </w:rPr>
        <w:tab/>
        <w:t xml:space="preserve">Directing and ordering the first </w:t>
      </w:r>
      <w:r w:rsidR="005E6AD2">
        <w:rPr>
          <w:rFonts w:ascii="Arial" w:hAnsi="Arial" w:cs="Arial"/>
          <w:sz w:val="24"/>
          <w:szCs w:val="24"/>
        </w:rPr>
        <w:t>and second respondents to forth</w:t>
      </w:r>
      <w:r>
        <w:rPr>
          <w:rFonts w:ascii="Arial" w:hAnsi="Arial" w:cs="Arial"/>
          <w:sz w:val="24"/>
          <w:szCs w:val="24"/>
        </w:rPr>
        <w:t xml:space="preserve">with but no later than 7 days from the date of the granting of this order - </w:t>
      </w:r>
    </w:p>
    <w:p w:rsidR="00626716" w:rsidRDefault="00626716" w:rsidP="00F73797">
      <w:pPr>
        <w:spacing w:after="0" w:line="360" w:lineRule="auto"/>
        <w:jc w:val="both"/>
        <w:rPr>
          <w:rFonts w:ascii="Arial" w:hAnsi="Arial" w:cs="Arial"/>
          <w:sz w:val="24"/>
          <w:szCs w:val="24"/>
        </w:rPr>
      </w:pPr>
    </w:p>
    <w:p w:rsidR="00626716" w:rsidRDefault="00626716" w:rsidP="006E2A3F">
      <w:pPr>
        <w:spacing w:after="0" w:line="360" w:lineRule="auto"/>
        <w:ind w:left="1440"/>
        <w:jc w:val="both"/>
        <w:rPr>
          <w:rFonts w:ascii="Arial" w:hAnsi="Arial" w:cs="Arial"/>
          <w:sz w:val="24"/>
          <w:szCs w:val="24"/>
        </w:rPr>
      </w:pPr>
      <w:r>
        <w:rPr>
          <w:rFonts w:ascii="Arial" w:hAnsi="Arial" w:cs="Arial"/>
          <w:sz w:val="24"/>
          <w:szCs w:val="24"/>
        </w:rPr>
        <w:t>7.3.1</w:t>
      </w:r>
      <w:r>
        <w:rPr>
          <w:rFonts w:ascii="Arial" w:hAnsi="Arial" w:cs="Arial"/>
          <w:sz w:val="24"/>
          <w:szCs w:val="24"/>
        </w:rPr>
        <w:tab/>
        <w:t xml:space="preserve">restore and repair all fences broken down as well as remove all gates and other structures by either of them, their employees and/or </w:t>
      </w:r>
      <w:r>
        <w:rPr>
          <w:rFonts w:ascii="Arial" w:hAnsi="Arial" w:cs="Arial"/>
          <w:sz w:val="24"/>
          <w:szCs w:val="24"/>
        </w:rPr>
        <w:lastRenderedPageBreak/>
        <w:t>their agents acting on their behalf, with reference to the dividing fence which represents the give-and-take line as more fully depicted in ‟Appendix A” attached</w:t>
      </w:r>
      <w:r w:rsidR="00B226D2">
        <w:rPr>
          <w:rFonts w:ascii="Arial" w:hAnsi="Arial" w:cs="Arial"/>
          <w:sz w:val="24"/>
          <w:szCs w:val="24"/>
        </w:rPr>
        <w:t xml:space="preserve"> hereto and more specifically described in paragraphs </w:t>
      </w:r>
      <w:r w:rsidR="00F73797">
        <w:rPr>
          <w:rFonts w:ascii="Arial" w:hAnsi="Arial" w:cs="Arial"/>
          <w:sz w:val="24"/>
          <w:szCs w:val="24"/>
        </w:rPr>
        <w:t>7.</w:t>
      </w:r>
      <w:r w:rsidR="00B226D2">
        <w:rPr>
          <w:rFonts w:ascii="Arial" w:hAnsi="Arial" w:cs="Arial"/>
          <w:sz w:val="24"/>
          <w:szCs w:val="24"/>
        </w:rPr>
        <w:t xml:space="preserve">1 and </w:t>
      </w:r>
      <w:r w:rsidR="00F73797">
        <w:rPr>
          <w:rFonts w:ascii="Arial" w:hAnsi="Arial" w:cs="Arial"/>
          <w:sz w:val="24"/>
          <w:szCs w:val="24"/>
        </w:rPr>
        <w:t>7.</w:t>
      </w:r>
      <w:r w:rsidR="00B226D2">
        <w:rPr>
          <w:rFonts w:ascii="Arial" w:hAnsi="Arial" w:cs="Arial"/>
          <w:sz w:val="24"/>
          <w:szCs w:val="24"/>
        </w:rPr>
        <w:t>2 above;</w:t>
      </w:r>
    </w:p>
    <w:p w:rsidR="00B226D2" w:rsidRDefault="00B226D2" w:rsidP="006E2A3F">
      <w:pPr>
        <w:spacing w:after="0" w:line="360" w:lineRule="auto"/>
        <w:ind w:left="1440"/>
        <w:jc w:val="both"/>
        <w:rPr>
          <w:rFonts w:ascii="Arial" w:hAnsi="Arial" w:cs="Arial"/>
          <w:sz w:val="24"/>
          <w:szCs w:val="24"/>
        </w:rPr>
      </w:pPr>
    </w:p>
    <w:p w:rsidR="00B226D2" w:rsidRDefault="00B226D2" w:rsidP="006E2A3F">
      <w:pPr>
        <w:spacing w:after="0" w:line="360" w:lineRule="auto"/>
        <w:ind w:left="1440"/>
        <w:jc w:val="both"/>
        <w:rPr>
          <w:rFonts w:ascii="Arial" w:hAnsi="Arial" w:cs="Arial"/>
          <w:sz w:val="24"/>
          <w:szCs w:val="24"/>
        </w:rPr>
      </w:pPr>
      <w:r>
        <w:rPr>
          <w:rFonts w:ascii="Arial" w:hAnsi="Arial" w:cs="Arial"/>
          <w:sz w:val="24"/>
          <w:szCs w:val="24"/>
        </w:rPr>
        <w:t>7.3.2</w:t>
      </w:r>
      <w:r>
        <w:rPr>
          <w:rFonts w:ascii="Arial" w:hAnsi="Arial" w:cs="Arial"/>
          <w:sz w:val="24"/>
          <w:szCs w:val="24"/>
        </w:rPr>
        <w:tab/>
        <w:t xml:space="preserve">remove all of their cattle and other livestock form that part of the </w:t>
      </w:r>
      <w:proofErr w:type="spellStart"/>
      <w:r>
        <w:rPr>
          <w:rFonts w:ascii="Arial" w:hAnsi="Arial" w:cs="Arial"/>
          <w:sz w:val="24"/>
          <w:szCs w:val="24"/>
        </w:rPr>
        <w:t>Swakop</w:t>
      </w:r>
      <w:proofErr w:type="spellEnd"/>
      <w:r>
        <w:rPr>
          <w:rFonts w:ascii="Arial" w:hAnsi="Arial" w:cs="Arial"/>
          <w:sz w:val="24"/>
          <w:szCs w:val="24"/>
        </w:rPr>
        <w:t xml:space="preserve"> River watercourse to which the applicant has a legal right of occupation as per the existing give-and-take line on the basis of Section 31 of Proclamation 57 of 1921 as more fully depicted in ‟Appendix A” attached hereto;</w:t>
      </w:r>
    </w:p>
    <w:p w:rsidR="00B226D2" w:rsidRDefault="00B226D2" w:rsidP="006E2A3F">
      <w:pPr>
        <w:spacing w:after="0" w:line="360" w:lineRule="auto"/>
        <w:ind w:left="1440"/>
        <w:jc w:val="both"/>
        <w:rPr>
          <w:rFonts w:ascii="Arial" w:hAnsi="Arial" w:cs="Arial"/>
          <w:sz w:val="24"/>
          <w:szCs w:val="24"/>
        </w:rPr>
      </w:pPr>
    </w:p>
    <w:p w:rsidR="00B226D2" w:rsidRDefault="00B226D2" w:rsidP="006E2A3F">
      <w:pPr>
        <w:spacing w:after="0" w:line="360" w:lineRule="auto"/>
        <w:ind w:left="1440"/>
        <w:jc w:val="both"/>
        <w:rPr>
          <w:rFonts w:ascii="Arial" w:hAnsi="Arial" w:cs="Arial"/>
          <w:sz w:val="24"/>
          <w:szCs w:val="24"/>
        </w:rPr>
      </w:pPr>
      <w:r>
        <w:rPr>
          <w:rFonts w:ascii="Arial" w:hAnsi="Arial" w:cs="Arial"/>
          <w:sz w:val="24"/>
          <w:szCs w:val="24"/>
        </w:rPr>
        <w:t>7.3.3</w:t>
      </w:r>
      <w:r>
        <w:rPr>
          <w:rFonts w:ascii="Arial" w:hAnsi="Arial" w:cs="Arial"/>
          <w:sz w:val="24"/>
          <w:szCs w:val="24"/>
        </w:rPr>
        <w:tab/>
        <w:t xml:space="preserve">alternatively to subparagraphs 7.3.1 and 7.3.2 above,  and in the event of the first and second respondents failing to timeously comply with this order, directing and authorising the Deputy Sheriff for the district of </w:t>
      </w:r>
      <w:proofErr w:type="spellStart"/>
      <w:r>
        <w:rPr>
          <w:rFonts w:ascii="Arial" w:hAnsi="Arial" w:cs="Arial"/>
          <w:sz w:val="24"/>
          <w:szCs w:val="24"/>
        </w:rPr>
        <w:t>Okahandja</w:t>
      </w:r>
      <w:proofErr w:type="spellEnd"/>
      <w:r>
        <w:rPr>
          <w:rFonts w:ascii="Arial" w:hAnsi="Arial" w:cs="Arial"/>
          <w:sz w:val="24"/>
          <w:szCs w:val="24"/>
        </w:rPr>
        <w:t xml:space="preserve"> to, with the assistance of the members of the Namibian Police as well as the applicant, restore the dividing fence and to remove all livestock belonging to the first and second respondents found inside that part of the applicant's portion of the river as contemplated hereinbefore.</w:t>
      </w:r>
    </w:p>
    <w:p w:rsidR="00626716" w:rsidRDefault="00626716" w:rsidP="00F73797">
      <w:pPr>
        <w:spacing w:after="0" w:line="360" w:lineRule="auto"/>
        <w:jc w:val="both"/>
        <w:rPr>
          <w:rFonts w:ascii="Arial" w:hAnsi="Arial" w:cs="Arial"/>
          <w:sz w:val="24"/>
          <w:szCs w:val="24"/>
        </w:rPr>
      </w:pPr>
    </w:p>
    <w:p w:rsidR="00626716" w:rsidRDefault="00626716" w:rsidP="006E2A3F">
      <w:pPr>
        <w:spacing w:after="0" w:line="360" w:lineRule="auto"/>
        <w:ind w:left="720"/>
        <w:jc w:val="both"/>
        <w:rPr>
          <w:rFonts w:ascii="Arial" w:hAnsi="Arial" w:cs="Arial"/>
          <w:sz w:val="24"/>
          <w:szCs w:val="24"/>
        </w:rPr>
      </w:pPr>
      <w:r>
        <w:rPr>
          <w:rFonts w:ascii="Arial" w:hAnsi="Arial" w:cs="Arial"/>
          <w:sz w:val="24"/>
          <w:szCs w:val="24"/>
        </w:rPr>
        <w:t>7.4</w:t>
      </w:r>
      <w:r>
        <w:rPr>
          <w:rFonts w:ascii="Arial" w:hAnsi="Arial" w:cs="Arial"/>
          <w:sz w:val="24"/>
          <w:szCs w:val="24"/>
        </w:rPr>
        <w:tab/>
        <w:t xml:space="preserve">Interdicting and restraining the first and second respondents, their employees and/or agents acting on their behalf from - </w:t>
      </w:r>
    </w:p>
    <w:p w:rsidR="00626716" w:rsidRDefault="00626716" w:rsidP="00F73797">
      <w:pPr>
        <w:spacing w:after="0" w:line="360" w:lineRule="auto"/>
        <w:jc w:val="both"/>
        <w:rPr>
          <w:rFonts w:ascii="Arial" w:hAnsi="Arial" w:cs="Arial"/>
          <w:sz w:val="24"/>
          <w:szCs w:val="24"/>
        </w:rPr>
      </w:pPr>
    </w:p>
    <w:p w:rsidR="00626716" w:rsidRDefault="00AA7F21" w:rsidP="006E2A3F">
      <w:pPr>
        <w:spacing w:after="0" w:line="360" w:lineRule="auto"/>
        <w:ind w:left="1440"/>
        <w:jc w:val="both"/>
        <w:rPr>
          <w:rFonts w:ascii="Arial" w:hAnsi="Arial" w:cs="Arial"/>
          <w:sz w:val="24"/>
          <w:szCs w:val="24"/>
        </w:rPr>
      </w:pPr>
      <w:r>
        <w:rPr>
          <w:rFonts w:ascii="Arial" w:hAnsi="Arial" w:cs="Arial"/>
          <w:sz w:val="24"/>
          <w:szCs w:val="24"/>
        </w:rPr>
        <w:t>7.4.1</w:t>
      </w:r>
      <w:r>
        <w:rPr>
          <w:rFonts w:ascii="Arial" w:hAnsi="Arial" w:cs="Arial"/>
          <w:sz w:val="24"/>
          <w:szCs w:val="24"/>
        </w:rPr>
        <w:tab/>
        <w:t xml:space="preserve">allowing their cattle and/or other livestock to trespass, enter onto and/or use for grazing purposes any part of the applicant's portion or in contravention of the give-and-take line separating the farms </w:t>
      </w:r>
      <w:proofErr w:type="spellStart"/>
      <w:r>
        <w:rPr>
          <w:rFonts w:ascii="Arial" w:hAnsi="Arial" w:cs="Arial"/>
          <w:sz w:val="24"/>
          <w:szCs w:val="24"/>
        </w:rPr>
        <w:t>Hiradaub</w:t>
      </w:r>
      <w:proofErr w:type="spellEnd"/>
      <w:r>
        <w:rPr>
          <w:rFonts w:ascii="Arial" w:hAnsi="Arial" w:cs="Arial"/>
          <w:sz w:val="24"/>
          <w:szCs w:val="24"/>
        </w:rPr>
        <w:t xml:space="preserve"> and </w:t>
      </w:r>
      <w:proofErr w:type="spellStart"/>
      <w:r>
        <w:rPr>
          <w:rFonts w:ascii="Arial" w:hAnsi="Arial" w:cs="Arial"/>
          <w:sz w:val="24"/>
          <w:szCs w:val="24"/>
        </w:rPr>
        <w:t>Westfalenhof</w:t>
      </w:r>
      <w:proofErr w:type="spellEnd"/>
      <w:r>
        <w:rPr>
          <w:rFonts w:ascii="Arial" w:hAnsi="Arial" w:cs="Arial"/>
          <w:sz w:val="24"/>
          <w:szCs w:val="24"/>
        </w:rPr>
        <w:t xml:space="preserve"> as more fully depicted in ‟Appendix A” attached hereto;</w:t>
      </w:r>
    </w:p>
    <w:p w:rsidR="00AA7F21" w:rsidRDefault="00AA7F21" w:rsidP="006E2A3F">
      <w:pPr>
        <w:spacing w:after="0" w:line="360" w:lineRule="auto"/>
        <w:ind w:left="1440"/>
        <w:jc w:val="both"/>
        <w:rPr>
          <w:rFonts w:ascii="Arial" w:hAnsi="Arial" w:cs="Arial"/>
          <w:sz w:val="24"/>
          <w:szCs w:val="24"/>
        </w:rPr>
      </w:pPr>
    </w:p>
    <w:p w:rsidR="00AA7F21" w:rsidRDefault="00AA7F21" w:rsidP="006E2A3F">
      <w:pPr>
        <w:spacing w:after="0" w:line="360" w:lineRule="auto"/>
        <w:ind w:left="1440"/>
        <w:jc w:val="both"/>
        <w:rPr>
          <w:rFonts w:ascii="Arial" w:hAnsi="Arial" w:cs="Arial"/>
          <w:sz w:val="24"/>
          <w:szCs w:val="24"/>
        </w:rPr>
      </w:pPr>
      <w:r>
        <w:rPr>
          <w:rFonts w:ascii="Arial" w:hAnsi="Arial" w:cs="Arial"/>
          <w:sz w:val="24"/>
          <w:szCs w:val="24"/>
        </w:rPr>
        <w:t>7.4.2</w:t>
      </w:r>
      <w:r>
        <w:rPr>
          <w:rFonts w:ascii="Arial" w:hAnsi="Arial" w:cs="Arial"/>
          <w:sz w:val="24"/>
          <w:szCs w:val="24"/>
        </w:rPr>
        <w:tab/>
        <w:t xml:space="preserve">in any way removing, cutting and/or interfering with the dividing fence constituting the give-and-take line separating the farms </w:t>
      </w:r>
      <w:proofErr w:type="spellStart"/>
      <w:r>
        <w:rPr>
          <w:rFonts w:ascii="Arial" w:hAnsi="Arial" w:cs="Arial"/>
          <w:sz w:val="24"/>
          <w:szCs w:val="24"/>
        </w:rPr>
        <w:t>Hiradaub</w:t>
      </w:r>
      <w:proofErr w:type="spellEnd"/>
      <w:r>
        <w:rPr>
          <w:rFonts w:ascii="Arial" w:hAnsi="Arial" w:cs="Arial"/>
          <w:sz w:val="24"/>
          <w:szCs w:val="24"/>
        </w:rPr>
        <w:t xml:space="preserve"> and </w:t>
      </w:r>
      <w:proofErr w:type="spellStart"/>
      <w:r>
        <w:rPr>
          <w:rFonts w:ascii="Arial" w:hAnsi="Arial" w:cs="Arial"/>
          <w:sz w:val="24"/>
          <w:szCs w:val="24"/>
        </w:rPr>
        <w:t>Westfalenhof</w:t>
      </w:r>
      <w:proofErr w:type="spellEnd"/>
      <w:r>
        <w:rPr>
          <w:rFonts w:ascii="Arial" w:hAnsi="Arial" w:cs="Arial"/>
          <w:sz w:val="24"/>
          <w:szCs w:val="24"/>
        </w:rPr>
        <w:t xml:space="preserve"> as </w:t>
      </w:r>
      <w:r w:rsidR="00813627">
        <w:rPr>
          <w:rFonts w:ascii="Arial" w:hAnsi="Arial" w:cs="Arial"/>
          <w:sz w:val="24"/>
          <w:szCs w:val="24"/>
        </w:rPr>
        <w:t>m</w:t>
      </w:r>
      <w:r>
        <w:rPr>
          <w:rFonts w:ascii="Arial" w:hAnsi="Arial" w:cs="Arial"/>
          <w:sz w:val="24"/>
          <w:szCs w:val="24"/>
        </w:rPr>
        <w:t>ore fully depicted in ‟Appendix A” attached hereto;</w:t>
      </w:r>
    </w:p>
    <w:p w:rsidR="00AA7F21" w:rsidRDefault="00AA7F21" w:rsidP="006E2A3F">
      <w:pPr>
        <w:spacing w:after="0" w:line="360" w:lineRule="auto"/>
        <w:ind w:left="1440"/>
        <w:jc w:val="both"/>
        <w:rPr>
          <w:rFonts w:ascii="Arial" w:hAnsi="Arial" w:cs="Arial"/>
          <w:sz w:val="24"/>
          <w:szCs w:val="24"/>
        </w:rPr>
      </w:pPr>
    </w:p>
    <w:p w:rsidR="00AA7F21" w:rsidRDefault="00AA7F21" w:rsidP="006E2A3F">
      <w:pPr>
        <w:spacing w:after="0" w:line="360" w:lineRule="auto"/>
        <w:ind w:left="1440"/>
        <w:jc w:val="both"/>
        <w:rPr>
          <w:rFonts w:ascii="Arial" w:hAnsi="Arial" w:cs="Arial"/>
          <w:sz w:val="24"/>
          <w:szCs w:val="24"/>
        </w:rPr>
      </w:pPr>
      <w:r>
        <w:rPr>
          <w:rFonts w:ascii="Arial" w:hAnsi="Arial" w:cs="Arial"/>
          <w:sz w:val="24"/>
          <w:szCs w:val="24"/>
        </w:rPr>
        <w:lastRenderedPageBreak/>
        <w:t>7.4.3</w:t>
      </w:r>
      <w:r>
        <w:rPr>
          <w:rFonts w:ascii="Arial" w:hAnsi="Arial" w:cs="Arial"/>
          <w:sz w:val="24"/>
          <w:szCs w:val="24"/>
        </w:rPr>
        <w:tab/>
        <w:t>opening and/or leaving open any gate</w:t>
      </w:r>
      <w:r w:rsidR="0096228D">
        <w:rPr>
          <w:rFonts w:ascii="Arial" w:hAnsi="Arial" w:cs="Arial"/>
          <w:sz w:val="24"/>
          <w:szCs w:val="24"/>
        </w:rPr>
        <w:t>s</w:t>
      </w:r>
      <w:r>
        <w:rPr>
          <w:rFonts w:ascii="Arial" w:hAnsi="Arial" w:cs="Arial"/>
          <w:sz w:val="24"/>
          <w:szCs w:val="24"/>
        </w:rPr>
        <w:t xml:space="preserve"> which are situate in the dividing fence and/or the give-and-take line separating the farms </w:t>
      </w:r>
      <w:proofErr w:type="spellStart"/>
      <w:r>
        <w:rPr>
          <w:rFonts w:ascii="Arial" w:hAnsi="Arial" w:cs="Arial"/>
          <w:sz w:val="24"/>
          <w:szCs w:val="24"/>
        </w:rPr>
        <w:t>Hiradaub</w:t>
      </w:r>
      <w:proofErr w:type="spellEnd"/>
      <w:r>
        <w:rPr>
          <w:rFonts w:ascii="Arial" w:hAnsi="Arial" w:cs="Arial"/>
          <w:sz w:val="24"/>
          <w:szCs w:val="24"/>
        </w:rPr>
        <w:t xml:space="preserve"> and </w:t>
      </w:r>
      <w:proofErr w:type="spellStart"/>
      <w:r>
        <w:rPr>
          <w:rFonts w:ascii="Arial" w:hAnsi="Arial" w:cs="Arial"/>
          <w:sz w:val="24"/>
          <w:szCs w:val="24"/>
        </w:rPr>
        <w:t>Westfalenhof</w:t>
      </w:r>
      <w:proofErr w:type="spellEnd"/>
      <w:r>
        <w:rPr>
          <w:rFonts w:ascii="Arial" w:hAnsi="Arial" w:cs="Arial"/>
          <w:sz w:val="24"/>
          <w:szCs w:val="24"/>
        </w:rPr>
        <w:t xml:space="preserve"> as more fully depicted in Appendix A attached hereto;</w:t>
      </w:r>
    </w:p>
    <w:p w:rsidR="00AA7F21" w:rsidRDefault="00AA7F21" w:rsidP="006E2A3F">
      <w:pPr>
        <w:spacing w:after="0" w:line="360" w:lineRule="auto"/>
        <w:ind w:left="1440"/>
        <w:jc w:val="both"/>
        <w:rPr>
          <w:rFonts w:ascii="Arial" w:hAnsi="Arial" w:cs="Arial"/>
          <w:sz w:val="24"/>
          <w:szCs w:val="24"/>
        </w:rPr>
      </w:pPr>
    </w:p>
    <w:p w:rsidR="00AA7F21" w:rsidRDefault="0096228D" w:rsidP="006E2A3F">
      <w:pPr>
        <w:spacing w:after="0" w:line="360" w:lineRule="auto"/>
        <w:ind w:left="1440"/>
        <w:jc w:val="both"/>
        <w:rPr>
          <w:rFonts w:ascii="Arial" w:hAnsi="Arial" w:cs="Arial"/>
          <w:sz w:val="24"/>
          <w:szCs w:val="24"/>
        </w:rPr>
      </w:pPr>
      <w:r>
        <w:rPr>
          <w:rFonts w:ascii="Arial" w:hAnsi="Arial" w:cs="Arial"/>
          <w:sz w:val="24"/>
          <w:szCs w:val="24"/>
        </w:rPr>
        <w:t>7.4.4</w:t>
      </w:r>
      <w:r>
        <w:rPr>
          <w:rFonts w:ascii="Arial" w:hAnsi="Arial" w:cs="Arial"/>
          <w:sz w:val="24"/>
          <w:szCs w:val="24"/>
        </w:rPr>
        <w:tab/>
      </w:r>
      <w:proofErr w:type="gramStart"/>
      <w:r>
        <w:rPr>
          <w:rFonts w:ascii="Arial" w:hAnsi="Arial" w:cs="Arial"/>
          <w:sz w:val="24"/>
          <w:szCs w:val="24"/>
        </w:rPr>
        <w:t>in</w:t>
      </w:r>
      <w:proofErr w:type="gramEnd"/>
      <w:r>
        <w:rPr>
          <w:rFonts w:ascii="Arial" w:hAnsi="Arial" w:cs="Arial"/>
          <w:sz w:val="24"/>
          <w:szCs w:val="24"/>
        </w:rPr>
        <w:t xml:space="preserve"> any way making derog</w:t>
      </w:r>
      <w:r w:rsidR="00AA7F21">
        <w:rPr>
          <w:rFonts w:ascii="Arial" w:hAnsi="Arial" w:cs="Arial"/>
          <w:sz w:val="24"/>
          <w:szCs w:val="24"/>
        </w:rPr>
        <w:t>atory and/or defamatory remarks, either verbally or in writing, concerning the applicant, his household and/or any member of his workforce.</w:t>
      </w:r>
    </w:p>
    <w:p w:rsidR="00AA7F21" w:rsidRDefault="00AA7F21" w:rsidP="006E2A3F">
      <w:pPr>
        <w:spacing w:after="0" w:line="360" w:lineRule="auto"/>
        <w:ind w:left="1440"/>
        <w:jc w:val="both"/>
        <w:rPr>
          <w:rFonts w:ascii="Arial" w:hAnsi="Arial" w:cs="Arial"/>
          <w:sz w:val="24"/>
          <w:szCs w:val="24"/>
        </w:rPr>
      </w:pPr>
    </w:p>
    <w:p w:rsidR="00AA7F21" w:rsidRDefault="0096228D" w:rsidP="006E2A3F">
      <w:pPr>
        <w:spacing w:after="0" w:line="360" w:lineRule="auto"/>
        <w:ind w:left="1440"/>
        <w:jc w:val="both"/>
        <w:rPr>
          <w:rFonts w:ascii="Arial" w:hAnsi="Arial" w:cs="Arial"/>
          <w:sz w:val="24"/>
          <w:szCs w:val="24"/>
        </w:rPr>
      </w:pPr>
      <w:r>
        <w:rPr>
          <w:rFonts w:ascii="Arial" w:hAnsi="Arial" w:cs="Arial"/>
          <w:sz w:val="24"/>
          <w:szCs w:val="24"/>
        </w:rPr>
        <w:t>7.4.5</w:t>
      </w:r>
      <w:r>
        <w:rPr>
          <w:rFonts w:ascii="Arial" w:hAnsi="Arial" w:cs="Arial"/>
          <w:sz w:val="24"/>
          <w:szCs w:val="24"/>
        </w:rPr>
        <w:tab/>
      </w:r>
      <w:proofErr w:type="gramStart"/>
      <w:r>
        <w:rPr>
          <w:rFonts w:ascii="Arial" w:hAnsi="Arial" w:cs="Arial"/>
          <w:sz w:val="24"/>
          <w:szCs w:val="24"/>
        </w:rPr>
        <w:t>assaulting</w:t>
      </w:r>
      <w:proofErr w:type="gramEnd"/>
      <w:r>
        <w:rPr>
          <w:rFonts w:ascii="Arial" w:hAnsi="Arial" w:cs="Arial"/>
          <w:sz w:val="24"/>
          <w:szCs w:val="24"/>
        </w:rPr>
        <w:t>, threatening to assault</w:t>
      </w:r>
      <w:r w:rsidR="00813627">
        <w:rPr>
          <w:rFonts w:ascii="Arial" w:hAnsi="Arial" w:cs="Arial"/>
          <w:sz w:val="24"/>
          <w:szCs w:val="24"/>
        </w:rPr>
        <w:t xml:space="preserve"> and/or making any threats of an</w:t>
      </w:r>
      <w:r>
        <w:rPr>
          <w:rFonts w:ascii="Arial" w:hAnsi="Arial" w:cs="Arial"/>
          <w:sz w:val="24"/>
          <w:szCs w:val="24"/>
        </w:rPr>
        <w:t>y nature towards the applicant, his household and/or any member of his workforce.</w:t>
      </w:r>
    </w:p>
    <w:p w:rsidR="0096228D" w:rsidRDefault="0096228D" w:rsidP="006E2A3F">
      <w:pPr>
        <w:spacing w:after="0" w:line="360" w:lineRule="auto"/>
        <w:ind w:left="720"/>
        <w:jc w:val="both"/>
        <w:rPr>
          <w:rFonts w:ascii="Arial" w:hAnsi="Arial" w:cs="Arial"/>
          <w:sz w:val="24"/>
          <w:szCs w:val="24"/>
        </w:rPr>
      </w:pPr>
    </w:p>
    <w:p w:rsidR="0096228D" w:rsidRDefault="0096228D" w:rsidP="006E2A3F">
      <w:pPr>
        <w:spacing w:after="0" w:line="360" w:lineRule="auto"/>
        <w:ind w:left="720"/>
        <w:jc w:val="both"/>
        <w:rPr>
          <w:rFonts w:ascii="Arial" w:hAnsi="Arial" w:cs="Arial"/>
          <w:sz w:val="24"/>
          <w:szCs w:val="24"/>
        </w:rPr>
      </w:pPr>
      <w:r>
        <w:rPr>
          <w:rFonts w:ascii="Arial" w:hAnsi="Arial" w:cs="Arial"/>
          <w:sz w:val="24"/>
          <w:szCs w:val="24"/>
        </w:rPr>
        <w:t>7.5</w:t>
      </w:r>
      <w:r>
        <w:rPr>
          <w:rFonts w:ascii="Arial" w:hAnsi="Arial" w:cs="Arial"/>
          <w:sz w:val="24"/>
          <w:szCs w:val="24"/>
        </w:rPr>
        <w:tab/>
        <w:t xml:space="preserve">Further directing and ordering the first and second respondents to </w:t>
      </w:r>
      <w:r w:rsidR="00813627">
        <w:rPr>
          <w:rFonts w:ascii="Arial" w:hAnsi="Arial" w:cs="Arial"/>
          <w:sz w:val="24"/>
          <w:szCs w:val="24"/>
        </w:rPr>
        <w:t>maintain and keep in good state</w:t>
      </w:r>
      <w:r>
        <w:rPr>
          <w:rFonts w:ascii="Arial" w:hAnsi="Arial" w:cs="Arial"/>
          <w:sz w:val="24"/>
          <w:szCs w:val="24"/>
        </w:rPr>
        <w:t xml:space="preserve"> of repair their part and responsibility of the dividing fence constituting the give-and-take line separating the farms </w:t>
      </w:r>
      <w:proofErr w:type="spellStart"/>
      <w:r>
        <w:rPr>
          <w:rFonts w:ascii="Arial" w:hAnsi="Arial" w:cs="Arial"/>
          <w:sz w:val="24"/>
          <w:szCs w:val="24"/>
        </w:rPr>
        <w:t>Hiradaub</w:t>
      </w:r>
      <w:proofErr w:type="spellEnd"/>
      <w:r>
        <w:rPr>
          <w:rFonts w:ascii="Arial" w:hAnsi="Arial" w:cs="Arial"/>
          <w:sz w:val="24"/>
          <w:szCs w:val="24"/>
        </w:rPr>
        <w:t xml:space="preserve"> and </w:t>
      </w:r>
      <w:proofErr w:type="spellStart"/>
      <w:r>
        <w:rPr>
          <w:rFonts w:ascii="Arial" w:hAnsi="Arial" w:cs="Arial"/>
          <w:sz w:val="24"/>
          <w:szCs w:val="24"/>
        </w:rPr>
        <w:t>Westfalenhof</w:t>
      </w:r>
      <w:proofErr w:type="spellEnd"/>
      <w:r>
        <w:rPr>
          <w:rFonts w:ascii="Arial" w:hAnsi="Arial" w:cs="Arial"/>
          <w:sz w:val="24"/>
          <w:szCs w:val="24"/>
        </w:rPr>
        <w:t xml:space="preserve"> as more fully depicted in ‟Appendix A” attached hereto.</w:t>
      </w:r>
    </w:p>
    <w:p w:rsidR="00AA7F21" w:rsidRDefault="00AA7F21" w:rsidP="006E2A3F">
      <w:pPr>
        <w:spacing w:after="0" w:line="360" w:lineRule="auto"/>
        <w:ind w:left="720"/>
        <w:jc w:val="both"/>
        <w:rPr>
          <w:rFonts w:ascii="Arial" w:hAnsi="Arial" w:cs="Arial"/>
          <w:sz w:val="24"/>
          <w:szCs w:val="24"/>
        </w:rPr>
      </w:pPr>
    </w:p>
    <w:p w:rsidR="00AA7F21" w:rsidRDefault="0096228D" w:rsidP="006E2A3F">
      <w:pPr>
        <w:spacing w:after="0" w:line="360" w:lineRule="auto"/>
        <w:ind w:left="720"/>
        <w:jc w:val="both"/>
        <w:rPr>
          <w:rFonts w:ascii="Arial" w:hAnsi="Arial" w:cs="Arial"/>
          <w:sz w:val="24"/>
          <w:szCs w:val="24"/>
        </w:rPr>
      </w:pPr>
      <w:r>
        <w:rPr>
          <w:rFonts w:ascii="Arial" w:hAnsi="Arial" w:cs="Arial"/>
          <w:sz w:val="24"/>
          <w:szCs w:val="24"/>
        </w:rPr>
        <w:t>7.6</w:t>
      </w:r>
      <w:r>
        <w:rPr>
          <w:rFonts w:ascii="Arial" w:hAnsi="Arial" w:cs="Arial"/>
          <w:sz w:val="24"/>
          <w:szCs w:val="24"/>
        </w:rPr>
        <w:tab/>
        <w:t xml:space="preserve">In the alternative to paragraphs 7.1, 7.2, 7.3, 7.4, and 7.5, above and in the event of the honourable court finding that the current impasse between the parties constitute a dispute susceptible of being resolved and dealt with in accordance with Section 31 read with the Second Schedule of Proclamation 57 of 1921, then directing and ordering that the relief contained in paragraphs 7.1, 7.2, 7.3, 7.4, and 7.5 above </w:t>
      </w:r>
      <w:r w:rsidR="00B03CD9">
        <w:rPr>
          <w:rFonts w:ascii="Arial" w:hAnsi="Arial" w:cs="Arial"/>
          <w:sz w:val="24"/>
          <w:szCs w:val="24"/>
        </w:rPr>
        <w:t>shall constitute an interim o</w:t>
      </w:r>
      <w:r>
        <w:rPr>
          <w:rFonts w:ascii="Arial" w:hAnsi="Arial" w:cs="Arial"/>
          <w:sz w:val="24"/>
          <w:szCs w:val="24"/>
        </w:rPr>
        <w:t>rder with immediate effect pending the resolution of a claim as contemplated in Section 31 of Proclamation 57 of 1921, and which claim shall be instituted within 30 days by the first and/or second respondents from date of this interim order being given and failing which the interim order shall become final.</w:t>
      </w:r>
    </w:p>
    <w:p w:rsidR="0096228D" w:rsidRDefault="0096228D" w:rsidP="006E2A3F">
      <w:pPr>
        <w:spacing w:after="0" w:line="360" w:lineRule="auto"/>
        <w:ind w:left="720"/>
        <w:jc w:val="both"/>
        <w:rPr>
          <w:rFonts w:ascii="Arial" w:hAnsi="Arial" w:cs="Arial"/>
          <w:sz w:val="24"/>
          <w:szCs w:val="24"/>
        </w:rPr>
      </w:pPr>
    </w:p>
    <w:p w:rsidR="0096228D" w:rsidRDefault="00F00CAF" w:rsidP="006E2A3F">
      <w:pPr>
        <w:spacing w:after="0" w:line="360" w:lineRule="auto"/>
        <w:ind w:left="720"/>
        <w:jc w:val="both"/>
        <w:rPr>
          <w:rFonts w:ascii="Arial" w:hAnsi="Arial" w:cs="Arial"/>
          <w:sz w:val="24"/>
          <w:szCs w:val="24"/>
        </w:rPr>
      </w:pPr>
      <w:r>
        <w:rPr>
          <w:rFonts w:ascii="Arial" w:hAnsi="Arial" w:cs="Arial"/>
          <w:sz w:val="24"/>
          <w:szCs w:val="24"/>
        </w:rPr>
        <w:t>7.7</w:t>
      </w:r>
      <w:r>
        <w:rPr>
          <w:rFonts w:ascii="Arial" w:hAnsi="Arial" w:cs="Arial"/>
          <w:sz w:val="24"/>
          <w:szCs w:val="24"/>
        </w:rPr>
        <w:tab/>
        <w:t>Ordering and directing that the first respondent (and/or another respondents opposing) shall pay the costs of this application on a scale as between attorney and client, which costs shall include the costs consequent upon the employment of one instructing and one instructed counsel.</w:t>
      </w:r>
    </w:p>
    <w:p w:rsidR="00F00CAF" w:rsidRDefault="00F00CAF" w:rsidP="00D9789E">
      <w:pPr>
        <w:spacing w:after="0" w:line="360" w:lineRule="auto"/>
        <w:jc w:val="both"/>
        <w:rPr>
          <w:rFonts w:ascii="Arial" w:hAnsi="Arial" w:cs="Arial"/>
          <w:sz w:val="24"/>
          <w:szCs w:val="24"/>
        </w:rPr>
      </w:pPr>
    </w:p>
    <w:p w:rsidR="00F00CAF" w:rsidRDefault="00F00CAF" w:rsidP="00D9789E">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First respondent cannot and did not deny the alleged give-and-take agreement on any factual basis.  First respondent however deny that such an agreement is binding on him </w:t>
      </w:r>
      <w:r w:rsidR="005E6AD2">
        <w:rPr>
          <w:rFonts w:ascii="Arial" w:hAnsi="Arial" w:cs="Arial"/>
          <w:sz w:val="24"/>
          <w:szCs w:val="24"/>
        </w:rPr>
        <w:t>and</w:t>
      </w:r>
      <w:r>
        <w:rPr>
          <w:rFonts w:ascii="Arial" w:hAnsi="Arial" w:cs="Arial"/>
          <w:sz w:val="24"/>
          <w:szCs w:val="24"/>
        </w:rPr>
        <w:t xml:space="preserve"> his wife and say that they were not party to such an agreement, that it and Appendix A is not registered in the deeds office and that he did not consent to</w:t>
      </w:r>
      <w:r w:rsidR="00EC4879">
        <w:rPr>
          <w:rFonts w:ascii="Arial" w:hAnsi="Arial" w:cs="Arial"/>
          <w:sz w:val="24"/>
          <w:szCs w:val="24"/>
        </w:rPr>
        <w:t xml:space="preserve"> Mr De Wet drawing Appendix A.</w:t>
      </w:r>
    </w:p>
    <w:p w:rsidR="005E6AD2" w:rsidRDefault="005E6AD2" w:rsidP="00D9789E">
      <w:pPr>
        <w:spacing w:after="0" w:line="360" w:lineRule="auto"/>
        <w:jc w:val="both"/>
        <w:rPr>
          <w:rFonts w:ascii="Arial" w:hAnsi="Arial" w:cs="Arial"/>
          <w:sz w:val="24"/>
          <w:szCs w:val="24"/>
        </w:rPr>
      </w:pPr>
    </w:p>
    <w:p w:rsidR="00F00CAF" w:rsidRDefault="00F00CAF" w:rsidP="00D9789E">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Section 31 (2) of the Fencing Proclamation 1921 clearly stipulates that any give-and-take line so agreed (between farm owners) or determined </w:t>
      </w:r>
      <w:r w:rsidR="00F73797">
        <w:rPr>
          <w:rFonts w:ascii="Arial" w:hAnsi="Arial" w:cs="Arial"/>
          <w:sz w:val="24"/>
          <w:szCs w:val="24"/>
        </w:rPr>
        <w:t>(</w:t>
      </w:r>
      <w:r>
        <w:rPr>
          <w:rFonts w:ascii="Arial" w:hAnsi="Arial" w:cs="Arial"/>
          <w:sz w:val="24"/>
          <w:szCs w:val="24"/>
        </w:rPr>
        <w:t>by the Board</w:t>
      </w:r>
      <w:r w:rsidR="00F73797">
        <w:rPr>
          <w:rFonts w:ascii="Arial" w:hAnsi="Arial" w:cs="Arial"/>
          <w:sz w:val="24"/>
          <w:szCs w:val="24"/>
        </w:rPr>
        <w:t>)</w:t>
      </w:r>
      <w:r>
        <w:rPr>
          <w:rFonts w:ascii="Arial" w:hAnsi="Arial" w:cs="Arial"/>
          <w:sz w:val="24"/>
          <w:szCs w:val="24"/>
        </w:rPr>
        <w:t xml:space="preserve"> shall be deemed to be the boundary line for the purposes of the Proclamation, but shall not otherwise affect the titles to any such holdings.</w:t>
      </w:r>
    </w:p>
    <w:p w:rsidR="00F00CAF" w:rsidRDefault="00F00CAF" w:rsidP="00D9789E">
      <w:pPr>
        <w:spacing w:after="0" w:line="360" w:lineRule="auto"/>
        <w:jc w:val="both"/>
        <w:rPr>
          <w:rFonts w:ascii="Arial" w:hAnsi="Arial" w:cs="Arial"/>
          <w:sz w:val="24"/>
          <w:szCs w:val="24"/>
        </w:rPr>
      </w:pPr>
    </w:p>
    <w:p w:rsidR="00F00CAF" w:rsidRDefault="00F00CAF" w:rsidP="00D9789E">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A comparison between the </w:t>
      </w:r>
      <w:r w:rsidR="00F22211">
        <w:rPr>
          <w:rFonts w:ascii="Arial" w:hAnsi="Arial" w:cs="Arial"/>
          <w:sz w:val="24"/>
          <w:szCs w:val="24"/>
        </w:rPr>
        <w:t xml:space="preserve">diagram of </w:t>
      </w:r>
      <w:proofErr w:type="spellStart"/>
      <w:r w:rsidR="00F22211">
        <w:rPr>
          <w:rFonts w:ascii="Arial" w:hAnsi="Arial" w:cs="Arial"/>
          <w:sz w:val="24"/>
          <w:szCs w:val="24"/>
        </w:rPr>
        <w:t>Westfalenhof</w:t>
      </w:r>
      <w:proofErr w:type="spellEnd"/>
      <w:r w:rsidR="00F22211">
        <w:rPr>
          <w:rFonts w:ascii="Arial" w:hAnsi="Arial" w:cs="Arial"/>
          <w:sz w:val="24"/>
          <w:szCs w:val="24"/>
        </w:rPr>
        <w:t xml:space="preserve"> and the diagram</w:t>
      </w:r>
      <w:r>
        <w:rPr>
          <w:rFonts w:ascii="Arial" w:hAnsi="Arial" w:cs="Arial"/>
          <w:sz w:val="24"/>
          <w:szCs w:val="24"/>
        </w:rPr>
        <w:t xml:space="preserve"> of </w:t>
      </w:r>
      <w:proofErr w:type="spellStart"/>
      <w:r>
        <w:rPr>
          <w:rFonts w:ascii="Arial" w:hAnsi="Arial" w:cs="Arial"/>
          <w:sz w:val="24"/>
          <w:szCs w:val="24"/>
        </w:rPr>
        <w:t>Hiradaub</w:t>
      </w:r>
      <w:proofErr w:type="spellEnd"/>
      <w:r>
        <w:rPr>
          <w:rFonts w:ascii="Arial" w:hAnsi="Arial" w:cs="Arial"/>
          <w:sz w:val="24"/>
          <w:szCs w:val="24"/>
        </w:rPr>
        <w:t xml:space="preserve"> </w:t>
      </w:r>
      <w:r w:rsidR="006040F8">
        <w:rPr>
          <w:rFonts w:ascii="Arial" w:hAnsi="Arial" w:cs="Arial"/>
          <w:sz w:val="24"/>
          <w:szCs w:val="24"/>
        </w:rPr>
        <w:t>(</w:t>
      </w:r>
      <w:r>
        <w:rPr>
          <w:rFonts w:ascii="Arial" w:hAnsi="Arial" w:cs="Arial"/>
          <w:sz w:val="24"/>
          <w:szCs w:val="24"/>
        </w:rPr>
        <w:t>as in the attached title deeds</w:t>
      </w:r>
      <w:r w:rsidR="006040F8">
        <w:rPr>
          <w:rFonts w:ascii="Arial" w:hAnsi="Arial" w:cs="Arial"/>
          <w:sz w:val="24"/>
          <w:szCs w:val="24"/>
        </w:rPr>
        <w:t>)</w:t>
      </w:r>
      <w:r>
        <w:rPr>
          <w:rFonts w:ascii="Arial" w:hAnsi="Arial" w:cs="Arial"/>
          <w:sz w:val="24"/>
          <w:szCs w:val="24"/>
        </w:rPr>
        <w:t xml:space="preserve"> clearly mirror the limitations on the </w:t>
      </w:r>
      <w:proofErr w:type="spellStart"/>
      <w:r>
        <w:rPr>
          <w:rFonts w:ascii="Arial" w:hAnsi="Arial" w:cs="Arial"/>
          <w:sz w:val="24"/>
          <w:szCs w:val="24"/>
        </w:rPr>
        <w:t>Hiradaub</w:t>
      </w:r>
      <w:proofErr w:type="spellEnd"/>
      <w:r>
        <w:rPr>
          <w:rFonts w:ascii="Arial" w:hAnsi="Arial" w:cs="Arial"/>
          <w:sz w:val="24"/>
          <w:szCs w:val="24"/>
        </w:rPr>
        <w:t xml:space="preserve"> farm owners in respect of their rights</w:t>
      </w:r>
      <w:r w:rsidR="00842121">
        <w:rPr>
          <w:rFonts w:ascii="Arial" w:hAnsi="Arial" w:cs="Arial"/>
          <w:sz w:val="24"/>
          <w:szCs w:val="24"/>
        </w:rPr>
        <w:t xml:space="preserve"> of access to the </w:t>
      </w:r>
      <w:proofErr w:type="spellStart"/>
      <w:r w:rsidR="00842121">
        <w:rPr>
          <w:rFonts w:ascii="Arial" w:hAnsi="Arial" w:cs="Arial"/>
          <w:sz w:val="24"/>
          <w:szCs w:val="24"/>
        </w:rPr>
        <w:t>Swakop</w:t>
      </w:r>
      <w:proofErr w:type="spellEnd"/>
      <w:r w:rsidR="00842121">
        <w:rPr>
          <w:rFonts w:ascii="Arial" w:hAnsi="Arial" w:cs="Arial"/>
          <w:sz w:val="24"/>
          <w:szCs w:val="24"/>
        </w:rPr>
        <w:t xml:space="preserve"> </w:t>
      </w:r>
      <w:proofErr w:type="gramStart"/>
      <w:r w:rsidR="00842121">
        <w:rPr>
          <w:rFonts w:ascii="Arial" w:hAnsi="Arial" w:cs="Arial"/>
          <w:sz w:val="24"/>
          <w:szCs w:val="24"/>
        </w:rPr>
        <w:t>river</w:t>
      </w:r>
      <w:proofErr w:type="gramEnd"/>
      <w:r w:rsidR="00842121">
        <w:rPr>
          <w:rFonts w:ascii="Arial" w:hAnsi="Arial" w:cs="Arial"/>
          <w:sz w:val="24"/>
          <w:szCs w:val="24"/>
        </w:rPr>
        <w:t xml:space="preserve">.  The </w:t>
      </w:r>
      <w:r w:rsidR="00B03CD9">
        <w:rPr>
          <w:rFonts w:ascii="Arial" w:hAnsi="Arial" w:cs="Arial"/>
          <w:sz w:val="24"/>
          <w:szCs w:val="24"/>
        </w:rPr>
        <w:t>last-mentioned</w:t>
      </w:r>
      <w:r w:rsidR="00842121">
        <w:rPr>
          <w:rFonts w:ascii="Arial" w:hAnsi="Arial" w:cs="Arial"/>
          <w:sz w:val="24"/>
          <w:szCs w:val="24"/>
        </w:rPr>
        <w:t xml:space="preserve"> </w:t>
      </w:r>
      <w:proofErr w:type="spellStart"/>
      <w:r w:rsidR="00842121">
        <w:rPr>
          <w:rFonts w:ascii="Arial" w:hAnsi="Arial" w:cs="Arial"/>
          <w:sz w:val="24"/>
          <w:szCs w:val="24"/>
        </w:rPr>
        <w:t>Hiradaub's</w:t>
      </w:r>
      <w:proofErr w:type="spellEnd"/>
      <w:r w:rsidR="00842121">
        <w:rPr>
          <w:rFonts w:ascii="Arial" w:hAnsi="Arial" w:cs="Arial"/>
          <w:sz w:val="24"/>
          <w:szCs w:val="24"/>
        </w:rPr>
        <w:t xml:space="preserve"> No 26 </w:t>
      </w:r>
      <w:r w:rsidR="00F22211">
        <w:rPr>
          <w:rFonts w:ascii="Arial" w:hAnsi="Arial" w:cs="Arial"/>
          <w:sz w:val="24"/>
          <w:szCs w:val="24"/>
        </w:rPr>
        <w:t>diagram</w:t>
      </w:r>
      <w:r w:rsidR="00842121">
        <w:rPr>
          <w:rFonts w:ascii="Arial" w:hAnsi="Arial" w:cs="Arial"/>
          <w:sz w:val="24"/>
          <w:szCs w:val="24"/>
        </w:rPr>
        <w:t xml:space="preserve"> clearly depicts the line A to F (northern boundary) as outside the </w:t>
      </w:r>
      <w:proofErr w:type="spellStart"/>
      <w:r w:rsidR="00842121">
        <w:rPr>
          <w:rFonts w:ascii="Arial" w:hAnsi="Arial" w:cs="Arial"/>
          <w:sz w:val="24"/>
          <w:szCs w:val="24"/>
        </w:rPr>
        <w:t>Swakop</w:t>
      </w:r>
      <w:proofErr w:type="spellEnd"/>
      <w:r w:rsidR="00842121">
        <w:rPr>
          <w:rFonts w:ascii="Arial" w:hAnsi="Arial" w:cs="Arial"/>
          <w:sz w:val="24"/>
          <w:szCs w:val="24"/>
        </w:rPr>
        <w:t xml:space="preserve"> river bed dividing the two farms.</w:t>
      </w:r>
    </w:p>
    <w:p w:rsidR="00842121" w:rsidRDefault="00842121" w:rsidP="00D9789E">
      <w:pPr>
        <w:spacing w:after="0" w:line="360" w:lineRule="auto"/>
        <w:jc w:val="both"/>
        <w:rPr>
          <w:rFonts w:ascii="Arial" w:hAnsi="Arial" w:cs="Arial"/>
          <w:sz w:val="24"/>
          <w:szCs w:val="24"/>
        </w:rPr>
      </w:pPr>
    </w:p>
    <w:p w:rsidR="00842121" w:rsidRDefault="00842121" w:rsidP="00D9789E">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Despite this the agreed give-and-take boundary line accords the farm owners of </w:t>
      </w:r>
      <w:proofErr w:type="spellStart"/>
      <w:r>
        <w:rPr>
          <w:rFonts w:ascii="Arial" w:hAnsi="Arial" w:cs="Arial"/>
          <w:sz w:val="24"/>
          <w:szCs w:val="24"/>
        </w:rPr>
        <w:t>Hiradaub</w:t>
      </w:r>
      <w:proofErr w:type="spellEnd"/>
      <w:r>
        <w:rPr>
          <w:rFonts w:ascii="Arial" w:hAnsi="Arial" w:cs="Arial"/>
          <w:sz w:val="24"/>
          <w:szCs w:val="24"/>
        </w:rPr>
        <w:t xml:space="preserve"> access and ingress from point F, D, C, B and A (Ap</w:t>
      </w:r>
      <w:r w:rsidR="006040F8">
        <w:rPr>
          <w:rFonts w:ascii="Arial" w:hAnsi="Arial" w:cs="Arial"/>
          <w:sz w:val="24"/>
          <w:szCs w:val="24"/>
        </w:rPr>
        <w:t xml:space="preserve">pendix A) into the </w:t>
      </w:r>
      <w:proofErr w:type="spellStart"/>
      <w:r w:rsidR="006040F8">
        <w:rPr>
          <w:rFonts w:ascii="Arial" w:hAnsi="Arial" w:cs="Arial"/>
          <w:sz w:val="24"/>
          <w:szCs w:val="24"/>
        </w:rPr>
        <w:t>Swakop</w:t>
      </w:r>
      <w:proofErr w:type="spellEnd"/>
      <w:r w:rsidR="006040F8">
        <w:rPr>
          <w:rFonts w:ascii="Arial" w:hAnsi="Arial" w:cs="Arial"/>
          <w:sz w:val="24"/>
          <w:szCs w:val="24"/>
        </w:rPr>
        <w:t xml:space="preserve"> river</w:t>
      </w:r>
      <w:r>
        <w:rPr>
          <w:rFonts w:ascii="Arial" w:hAnsi="Arial" w:cs="Arial"/>
          <w:sz w:val="24"/>
          <w:szCs w:val="24"/>
        </w:rPr>
        <w:t xml:space="preserve">bed and onto the land of </w:t>
      </w:r>
      <w:proofErr w:type="spellStart"/>
      <w:r>
        <w:rPr>
          <w:rFonts w:ascii="Arial" w:hAnsi="Arial" w:cs="Arial"/>
          <w:sz w:val="24"/>
          <w:szCs w:val="24"/>
        </w:rPr>
        <w:t>Westfalenhof</w:t>
      </w:r>
      <w:proofErr w:type="spellEnd"/>
      <w:r>
        <w:rPr>
          <w:rFonts w:ascii="Arial" w:hAnsi="Arial" w:cs="Arial"/>
          <w:sz w:val="24"/>
          <w:szCs w:val="24"/>
        </w:rPr>
        <w:t xml:space="preserve"> to the exclusion of the applicant.  The fact that first respondent elected not to use the </w:t>
      </w:r>
      <w:proofErr w:type="spellStart"/>
      <w:r>
        <w:rPr>
          <w:rFonts w:ascii="Arial" w:hAnsi="Arial" w:cs="Arial"/>
          <w:sz w:val="24"/>
          <w:szCs w:val="24"/>
        </w:rPr>
        <w:t>Swakop</w:t>
      </w:r>
      <w:proofErr w:type="spellEnd"/>
      <w:r>
        <w:rPr>
          <w:rFonts w:ascii="Arial" w:hAnsi="Arial" w:cs="Arial"/>
          <w:sz w:val="24"/>
          <w:szCs w:val="24"/>
        </w:rPr>
        <w:t xml:space="preserve"> </w:t>
      </w:r>
      <w:r w:rsidR="006040F8">
        <w:rPr>
          <w:rFonts w:ascii="Arial" w:hAnsi="Arial" w:cs="Arial"/>
          <w:sz w:val="24"/>
          <w:szCs w:val="24"/>
        </w:rPr>
        <w:t>river</w:t>
      </w:r>
      <w:r w:rsidR="00F73797">
        <w:rPr>
          <w:rFonts w:ascii="Arial" w:hAnsi="Arial" w:cs="Arial"/>
          <w:sz w:val="24"/>
          <w:szCs w:val="24"/>
        </w:rPr>
        <w:t>bed and applicant's land s</w:t>
      </w:r>
      <w:r>
        <w:rPr>
          <w:rFonts w:ascii="Arial" w:hAnsi="Arial" w:cs="Arial"/>
          <w:sz w:val="24"/>
          <w:szCs w:val="24"/>
        </w:rPr>
        <w:t>o depicted by the give-and-take boundary line, is not an excuse and validation for him not to adhere to the give-and-take fence erected between points E to Z on the give-and-take boundary line.</w:t>
      </w:r>
    </w:p>
    <w:p w:rsidR="00842121" w:rsidRDefault="00842121" w:rsidP="00D9789E">
      <w:pPr>
        <w:spacing w:after="0" w:line="360" w:lineRule="auto"/>
        <w:jc w:val="both"/>
        <w:rPr>
          <w:rFonts w:ascii="Arial" w:hAnsi="Arial" w:cs="Arial"/>
          <w:sz w:val="24"/>
          <w:szCs w:val="24"/>
        </w:rPr>
      </w:pPr>
    </w:p>
    <w:p w:rsidR="00842121" w:rsidRDefault="00842121" w:rsidP="00D9789E">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Subsequent to the inspection in loco it was recorded on behest of the applicant that </w:t>
      </w:r>
      <w:r w:rsidR="00F73797">
        <w:rPr>
          <w:rFonts w:ascii="Arial" w:hAnsi="Arial" w:cs="Arial"/>
          <w:sz w:val="24"/>
          <w:szCs w:val="24"/>
        </w:rPr>
        <w:t xml:space="preserve">— </w:t>
      </w:r>
    </w:p>
    <w:p w:rsidR="006040F8" w:rsidRDefault="006040F8" w:rsidP="00D9789E">
      <w:pPr>
        <w:spacing w:after="0" w:line="360" w:lineRule="auto"/>
        <w:jc w:val="both"/>
        <w:rPr>
          <w:rFonts w:ascii="Arial" w:hAnsi="Arial" w:cs="Arial"/>
          <w:sz w:val="24"/>
          <w:szCs w:val="24"/>
        </w:rPr>
      </w:pPr>
    </w:p>
    <w:p w:rsidR="00842121" w:rsidRDefault="00842121" w:rsidP="006E2A3F">
      <w:pPr>
        <w:spacing w:after="0" w:line="360" w:lineRule="auto"/>
        <w:ind w:left="720"/>
        <w:jc w:val="both"/>
        <w:rPr>
          <w:rFonts w:ascii="Arial" w:hAnsi="Arial" w:cs="Arial"/>
          <w:sz w:val="24"/>
          <w:szCs w:val="24"/>
        </w:rPr>
      </w:pPr>
      <w:r>
        <w:rPr>
          <w:rFonts w:ascii="Arial" w:hAnsi="Arial" w:cs="Arial"/>
          <w:sz w:val="24"/>
          <w:szCs w:val="24"/>
        </w:rPr>
        <w:t>12.1</w:t>
      </w:r>
      <w:r>
        <w:rPr>
          <w:rFonts w:ascii="Arial" w:hAnsi="Arial" w:cs="Arial"/>
          <w:sz w:val="24"/>
          <w:szCs w:val="24"/>
        </w:rPr>
        <w:tab/>
        <w:t>The line depicted on Appendix A was the line inspected on 30 January 2018 during the inspection in loco.</w:t>
      </w:r>
    </w:p>
    <w:p w:rsidR="00842121" w:rsidRDefault="00842121" w:rsidP="006E2A3F">
      <w:pPr>
        <w:spacing w:after="0" w:line="360" w:lineRule="auto"/>
        <w:ind w:left="720"/>
        <w:jc w:val="both"/>
        <w:rPr>
          <w:rFonts w:ascii="Arial" w:hAnsi="Arial" w:cs="Arial"/>
          <w:sz w:val="24"/>
          <w:szCs w:val="24"/>
        </w:rPr>
      </w:pPr>
    </w:p>
    <w:p w:rsidR="00842121" w:rsidRDefault="00842121" w:rsidP="006E2A3F">
      <w:pPr>
        <w:spacing w:after="0" w:line="360" w:lineRule="auto"/>
        <w:ind w:left="720"/>
        <w:jc w:val="both"/>
        <w:rPr>
          <w:rFonts w:ascii="Arial" w:hAnsi="Arial" w:cs="Arial"/>
          <w:sz w:val="24"/>
          <w:szCs w:val="24"/>
        </w:rPr>
      </w:pPr>
      <w:r>
        <w:rPr>
          <w:rFonts w:ascii="Arial" w:hAnsi="Arial" w:cs="Arial"/>
          <w:sz w:val="24"/>
          <w:szCs w:val="24"/>
        </w:rPr>
        <w:lastRenderedPageBreak/>
        <w:t>12.2</w:t>
      </w:r>
      <w:r>
        <w:rPr>
          <w:rFonts w:ascii="Arial" w:hAnsi="Arial" w:cs="Arial"/>
          <w:sz w:val="24"/>
          <w:szCs w:val="24"/>
        </w:rPr>
        <w:tab/>
        <w:t xml:space="preserve">It was stated by first respondent during the inspection in loco that when he came to </w:t>
      </w:r>
      <w:proofErr w:type="spellStart"/>
      <w:r>
        <w:rPr>
          <w:rFonts w:ascii="Arial" w:hAnsi="Arial" w:cs="Arial"/>
          <w:sz w:val="24"/>
          <w:szCs w:val="24"/>
        </w:rPr>
        <w:t>Hiradaub</w:t>
      </w:r>
      <w:proofErr w:type="spellEnd"/>
      <w:r>
        <w:rPr>
          <w:rFonts w:ascii="Arial" w:hAnsi="Arial" w:cs="Arial"/>
          <w:sz w:val="24"/>
          <w:szCs w:val="24"/>
        </w:rPr>
        <w:t xml:space="preserve"> during 1998 that </w:t>
      </w:r>
      <w:r w:rsidR="00F22211">
        <w:rPr>
          <w:rFonts w:ascii="Arial" w:hAnsi="Arial" w:cs="Arial"/>
          <w:sz w:val="24"/>
          <w:szCs w:val="24"/>
        </w:rPr>
        <w:t>it</w:t>
      </w:r>
      <w:r>
        <w:rPr>
          <w:rFonts w:ascii="Arial" w:hAnsi="Arial" w:cs="Arial"/>
          <w:sz w:val="24"/>
          <w:szCs w:val="24"/>
        </w:rPr>
        <w:t xml:space="preserve"> was the dividing borderline which he found in place.</w:t>
      </w:r>
    </w:p>
    <w:p w:rsidR="00842121" w:rsidRDefault="00842121" w:rsidP="006E2A3F">
      <w:pPr>
        <w:spacing w:after="0" w:line="360" w:lineRule="auto"/>
        <w:ind w:left="720"/>
        <w:jc w:val="both"/>
        <w:rPr>
          <w:rFonts w:ascii="Arial" w:hAnsi="Arial" w:cs="Arial"/>
          <w:sz w:val="24"/>
          <w:szCs w:val="24"/>
        </w:rPr>
      </w:pPr>
    </w:p>
    <w:p w:rsidR="00842121" w:rsidRDefault="00842121" w:rsidP="006E2A3F">
      <w:pPr>
        <w:spacing w:after="0" w:line="360" w:lineRule="auto"/>
        <w:ind w:left="720"/>
        <w:jc w:val="both"/>
        <w:rPr>
          <w:rFonts w:ascii="Arial" w:hAnsi="Arial" w:cs="Arial"/>
          <w:sz w:val="24"/>
          <w:szCs w:val="24"/>
        </w:rPr>
      </w:pPr>
      <w:r>
        <w:rPr>
          <w:rFonts w:ascii="Arial" w:hAnsi="Arial" w:cs="Arial"/>
          <w:sz w:val="24"/>
          <w:szCs w:val="24"/>
        </w:rPr>
        <w:t>12.3</w:t>
      </w:r>
      <w:r>
        <w:rPr>
          <w:rFonts w:ascii="Arial" w:hAnsi="Arial" w:cs="Arial"/>
          <w:sz w:val="24"/>
          <w:szCs w:val="24"/>
        </w:rPr>
        <w:tab/>
        <w:t>The particular fence was also the fence maintained by applicant and first respondent.</w:t>
      </w:r>
    </w:p>
    <w:p w:rsidR="00842121" w:rsidRDefault="00842121" w:rsidP="006E2A3F">
      <w:pPr>
        <w:spacing w:after="0" w:line="360" w:lineRule="auto"/>
        <w:ind w:left="720"/>
        <w:jc w:val="both"/>
        <w:rPr>
          <w:rFonts w:ascii="Arial" w:hAnsi="Arial" w:cs="Arial"/>
          <w:sz w:val="24"/>
          <w:szCs w:val="24"/>
        </w:rPr>
      </w:pPr>
    </w:p>
    <w:p w:rsidR="00842121" w:rsidRDefault="00842121" w:rsidP="006E2A3F">
      <w:pPr>
        <w:spacing w:after="0" w:line="360" w:lineRule="auto"/>
        <w:ind w:left="720"/>
        <w:jc w:val="both"/>
        <w:rPr>
          <w:rFonts w:ascii="Arial" w:hAnsi="Arial" w:cs="Arial"/>
          <w:sz w:val="24"/>
          <w:szCs w:val="24"/>
        </w:rPr>
      </w:pPr>
      <w:r>
        <w:rPr>
          <w:rFonts w:ascii="Arial" w:hAnsi="Arial" w:cs="Arial"/>
          <w:sz w:val="24"/>
          <w:szCs w:val="24"/>
        </w:rPr>
        <w:t>12.4</w:t>
      </w:r>
      <w:r>
        <w:rPr>
          <w:rFonts w:ascii="Arial" w:hAnsi="Arial" w:cs="Arial"/>
          <w:sz w:val="24"/>
          <w:szCs w:val="24"/>
        </w:rPr>
        <w:tab/>
        <w:t xml:space="preserve">The broken fence depicted in the photograph on </w:t>
      </w:r>
      <w:r w:rsidR="00F73797">
        <w:rPr>
          <w:rFonts w:ascii="Arial" w:hAnsi="Arial" w:cs="Arial"/>
          <w:sz w:val="24"/>
          <w:szCs w:val="24"/>
        </w:rPr>
        <w:t>p</w:t>
      </w:r>
      <w:r>
        <w:rPr>
          <w:rFonts w:ascii="Arial" w:hAnsi="Arial" w:cs="Arial"/>
          <w:sz w:val="24"/>
          <w:szCs w:val="24"/>
        </w:rPr>
        <w:t xml:space="preserve">230 (FWR </w:t>
      </w:r>
      <w:r w:rsidR="00806CE8">
        <w:rPr>
          <w:rFonts w:ascii="Arial" w:hAnsi="Arial" w:cs="Arial"/>
          <w:sz w:val="24"/>
          <w:szCs w:val="24"/>
        </w:rPr>
        <w:t>25(c)) across the riverbed is the fence erected by applicant from point Z on Appendix A traversing the riverbed in a northern direction.</w:t>
      </w:r>
    </w:p>
    <w:p w:rsidR="006E2A3F" w:rsidRDefault="006E2A3F" w:rsidP="006E2A3F">
      <w:pPr>
        <w:spacing w:after="160" w:line="259" w:lineRule="auto"/>
        <w:rPr>
          <w:rFonts w:ascii="Arial" w:hAnsi="Arial" w:cs="Arial"/>
          <w:sz w:val="24"/>
          <w:szCs w:val="24"/>
        </w:rPr>
      </w:pPr>
    </w:p>
    <w:p w:rsidR="00806CE8" w:rsidRPr="006E2A3F" w:rsidRDefault="006E2A3F" w:rsidP="006E2A3F">
      <w:pPr>
        <w:spacing w:after="160" w:line="259" w:lineRule="auto"/>
        <w:rPr>
          <w:rFonts w:ascii="Arial" w:hAnsi="Arial" w:cs="Arial"/>
          <w:sz w:val="24"/>
          <w:szCs w:val="24"/>
          <w:u w:val="single"/>
        </w:rPr>
      </w:pPr>
      <w:r>
        <w:rPr>
          <w:rFonts w:ascii="Arial" w:hAnsi="Arial" w:cs="Arial"/>
          <w:sz w:val="24"/>
          <w:szCs w:val="24"/>
          <w:u w:val="single"/>
        </w:rPr>
        <w:t>P</w:t>
      </w:r>
      <w:r w:rsidRPr="006E2A3F">
        <w:rPr>
          <w:rFonts w:ascii="Arial" w:hAnsi="Arial" w:cs="Arial"/>
          <w:sz w:val="24"/>
          <w:szCs w:val="24"/>
          <w:u w:val="single"/>
        </w:rPr>
        <w:t xml:space="preserve">oint in </w:t>
      </w:r>
      <w:proofErr w:type="spellStart"/>
      <w:r w:rsidRPr="006E2A3F">
        <w:rPr>
          <w:rFonts w:ascii="Arial" w:hAnsi="Arial" w:cs="Arial"/>
          <w:i/>
          <w:sz w:val="24"/>
          <w:szCs w:val="24"/>
          <w:u w:val="single"/>
        </w:rPr>
        <w:t>limine</w:t>
      </w:r>
      <w:proofErr w:type="spellEnd"/>
    </w:p>
    <w:p w:rsidR="00806CE8" w:rsidRDefault="00806CE8" w:rsidP="00D9789E">
      <w:pPr>
        <w:spacing w:after="0" w:line="360" w:lineRule="auto"/>
        <w:jc w:val="both"/>
        <w:rPr>
          <w:rFonts w:ascii="Arial" w:hAnsi="Arial" w:cs="Arial"/>
          <w:sz w:val="24"/>
          <w:szCs w:val="24"/>
        </w:rPr>
      </w:pPr>
    </w:p>
    <w:p w:rsidR="00806CE8" w:rsidRDefault="00806CE8" w:rsidP="00D9789E">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First respondent raises the High Court's lack of competence to adjudicate the dispute between the applicant and first and second respondents.</w:t>
      </w:r>
    </w:p>
    <w:p w:rsidR="00806CE8" w:rsidRDefault="00806CE8" w:rsidP="00D9789E">
      <w:pPr>
        <w:spacing w:after="0" w:line="360" w:lineRule="auto"/>
        <w:jc w:val="both"/>
        <w:rPr>
          <w:rFonts w:ascii="Arial" w:hAnsi="Arial" w:cs="Arial"/>
          <w:sz w:val="24"/>
          <w:szCs w:val="24"/>
        </w:rPr>
      </w:pPr>
    </w:p>
    <w:p w:rsidR="00806CE8" w:rsidRDefault="00806CE8" w:rsidP="00D9789E">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First respondent cites </w:t>
      </w:r>
      <w:r w:rsidR="009D6116">
        <w:rPr>
          <w:rFonts w:ascii="Arial" w:hAnsi="Arial" w:cs="Arial"/>
          <w:sz w:val="24"/>
          <w:szCs w:val="24"/>
        </w:rPr>
        <w:t>S</w:t>
      </w:r>
      <w:r>
        <w:rPr>
          <w:rFonts w:ascii="Arial" w:hAnsi="Arial" w:cs="Arial"/>
          <w:sz w:val="24"/>
          <w:szCs w:val="24"/>
        </w:rPr>
        <w:t xml:space="preserve">ection </w:t>
      </w:r>
      <w:r w:rsidR="00A95A60">
        <w:rPr>
          <w:rFonts w:ascii="Arial" w:hAnsi="Arial" w:cs="Arial"/>
          <w:sz w:val="24"/>
          <w:szCs w:val="24"/>
        </w:rPr>
        <w:t>25(d) of the Fencing Proclamation 1921 in saying that the High Court lacks jurisdiction to adjudicate the matter because the Fencing Proclamation provides that a dispute between two owners must be referred to the Board established in accordance with</w:t>
      </w:r>
      <w:r w:rsidR="00F73797">
        <w:rPr>
          <w:rFonts w:ascii="Arial" w:hAnsi="Arial" w:cs="Arial"/>
          <w:sz w:val="24"/>
          <w:szCs w:val="24"/>
        </w:rPr>
        <w:t xml:space="preserve"> the</w:t>
      </w:r>
      <w:r w:rsidR="00A95A60">
        <w:rPr>
          <w:rFonts w:ascii="Arial" w:hAnsi="Arial" w:cs="Arial"/>
          <w:sz w:val="24"/>
          <w:szCs w:val="24"/>
        </w:rPr>
        <w:t xml:space="preserve"> </w:t>
      </w:r>
      <w:r w:rsidR="00F73797">
        <w:rPr>
          <w:rFonts w:ascii="Arial" w:hAnsi="Arial" w:cs="Arial"/>
          <w:sz w:val="24"/>
          <w:szCs w:val="24"/>
        </w:rPr>
        <w:t>Second S</w:t>
      </w:r>
      <w:r w:rsidR="00A95A60">
        <w:rPr>
          <w:rFonts w:ascii="Arial" w:hAnsi="Arial" w:cs="Arial"/>
          <w:sz w:val="24"/>
          <w:szCs w:val="24"/>
        </w:rPr>
        <w:t>chedule of the said Proclamation, for determination.</w:t>
      </w:r>
    </w:p>
    <w:p w:rsidR="00A95A60" w:rsidRDefault="00A95A60" w:rsidP="00D9789E">
      <w:pPr>
        <w:spacing w:after="0" w:line="360" w:lineRule="auto"/>
        <w:jc w:val="both"/>
        <w:rPr>
          <w:rFonts w:ascii="Arial" w:hAnsi="Arial" w:cs="Arial"/>
          <w:sz w:val="24"/>
          <w:szCs w:val="24"/>
        </w:rPr>
      </w:pPr>
    </w:p>
    <w:p w:rsidR="00A95A60" w:rsidRDefault="00A95A60" w:rsidP="00D9789E">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First respondent finds his arguments on the word </w:t>
      </w:r>
      <w:r w:rsidR="009D6116">
        <w:rPr>
          <w:rFonts w:ascii="Arial" w:hAnsi="Arial" w:cs="Arial"/>
          <w:sz w:val="24"/>
          <w:szCs w:val="24"/>
        </w:rPr>
        <w:t>‟</w:t>
      </w:r>
      <w:r>
        <w:rPr>
          <w:rFonts w:ascii="Arial" w:hAnsi="Arial" w:cs="Arial"/>
          <w:sz w:val="24"/>
          <w:szCs w:val="24"/>
        </w:rPr>
        <w:t>shall</w:t>
      </w:r>
      <w:r w:rsidR="009D6116">
        <w:rPr>
          <w:rFonts w:ascii="Arial" w:hAnsi="Arial" w:cs="Arial"/>
          <w:sz w:val="24"/>
          <w:szCs w:val="24"/>
        </w:rPr>
        <w:t>”</w:t>
      </w:r>
      <w:r>
        <w:rPr>
          <w:rFonts w:ascii="Arial" w:hAnsi="Arial" w:cs="Arial"/>
          <w:sz w:val="24"/>
          <w:szCs w:val="24"/>
        </w:rPr>
        <w:t xml:space="preserve"> as appearing in section 25(d) and submits that the Proclamation provides for internal remedies, which he then sets out.</w:t>
      </w:r>
    </w:p>
    <w:p w:rsidR="00A95A60" w:rsidRDefault="00A95A60" w:rsidP="00D9789E">
      <w:pPr>
        <w:spacing w:after="0" w:line="360" w:lineRule="auto"/>
        <w:jc w:val="both"/>
        <w:rPr>
          <w:rFonts w:ascii="Arial" w:hAnsi="Arial" w:cs="Arial"/>
          <w:sz w:val="24"/>
          <w:szCs w:val="24"/>
        </w:rPr>
      </w:pPr>
    </w:p>
    <w:p w:rsidR="00A95A60" w:rsidRDefault="00A95A60" w:rsidP="00D9789E">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First respondent fails to inform the court whether he has endeavoured to follow </w:t>
      </w:r>
      <w:r w:rsidR="001A6F76">
        <w:rPr>
          <w:rFonts w:ascii="Arial" w:hAnsi="Arial" w:cs="Arial"/>
          <w:sz w:val="24"/>
          <w:szCs w:val="24"/>
        </w:rPr>
        <w:t>any lawful remedies</w:t>
      </w:r>
      <w:r>
        <w:rPr>
          <w:rFonts w:ascii="Arial" w:hAnsi="Arial" w:cs="Arial"/>
          <w:sz w:val="24"/>
          <w:szCs w:val="24"/>
        </w:rPr>
        <w:t xml:space="preserve"> since 1998 (when he and 2</w:t>
      </w:r>
      <w:r w:rsidRPr="00A95A60">
        <w:rPr>
          <w:rFonts w:ascii="Arial" w:hAnsi="Arial" w:cs="Arial"/>
          <w:sz w:val="24"/>
          <w:szCs w:val="24"/>
          <w:vertAlign w:val="superscript"/>
        </w:rPr>
        <w:t>nd</w:t>
      </w:r>
      <w:r>
        <w:rPr>
          <w:rFonts w:ascii="Arial" w:hAnsi="Arial" w:cs="Arial"/>
          <w:sz w:val="24"/>
          <w:szCs w:val="24"/>
        </w:rPr>
        <w:t xml:space="preserve"> respondent became owners of the farm </w:t>
      </w:r>
      <w:proofErr w:type="spellStart"/>
      <w:r>
        <w:rPr>
          <w:rFonts w:ascii="Arial" w:hAnsi="Arial" w:cs="Arial"/>
          <w:sz w:val="24"/>
          <w:szCs w:val="24"/>
        </w:rPr>
        <w:t>Hiradaub</w:t>
      </w:r>
      <w:proofErr w:type="spellEnd"/>
      <w:r>
        <w:rPr>
          <w:rFonts w:ascii="Arial" w:hAnsi="Arial" w:cs="Arial"/>
          <w:sz w:val="24"/>
          <w:szCs w:val="24"/>
        </w:rPr>
        <w:t xml:space="preserve">) to date and seemingly has done nothing to date to resolve the dispute in terms of either the Fencing Proclamation or any other perceived </w:t>
      </w:r>
      <w:r w:rsidR="00B03CD9">
        <w:rPr>
          <w:rFonts w:ascii="Arial" w:hAnsi="Arial" w:cs="Arial"/>
          <w:sz w:val="24"/>
          <w:szCs w:val="24"/>
        </w:rPr>
        <w:t>lawful</w:t>
      </w:r>
      <w:r>
        <w:rPr>
          <w:rFonts w:ascii="Arial" w:hAnsi="Arial" w:cs="Arial"/>
          <w:sz w:val="24"/>
          <w:szCs w:val="24"/>
        </w:rPr>
        <w:t xml:space="preserve"> remedy in the past 20 years.</w:t>
      </w:r>
    </w:p>
    <w:p w:rsidR="00A95A60" w:rsidRDefault="00A95A60" w:rsidP="00D9789E">
      <w:pPr>
        <w:spacing w:after="0" w:line="360" w:lineRule="auto"/>
        <w:jc w:val="both"/>
        <w:rPr>
          <w:rFonts w:ascii="Arial" w:hAnsi="Arial" w:cs="Arial"/>
          <w:sz w:val="24"/>
          <w:szCs w:val="24"/>
        </w:rPr>
      </w:pPr>
    </w:p>
    <w:p w:rsidR="00A95A60" w:rsidRDefault="00A95A60" w:rsidP="00D9789E">
      <w:pPr>
        <w:spacing w:after="0" w:line="360" w:lineRule="auto"/>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t>The Fencing Proclamation 1921 according t</w:t>
      </w:r>
      <w:r w:rsidR="00B03CD9">
        <w:rPr>
          <w:rFonts w:ascii="Arial" w:hAnsi="Arial" w:cs="Arial"/>
          <w:sz w:val="24"/>
          <w:szCs w:val="24"/>
        </w:rPr>
        <w:t xml:space="preserve">o all the parties before </w:t>
      </w:r>
      <w:proofErr w:type="gramStart"/>
      <w:r w:rsidR="00B03CD9">
        <w:rPr>
          <w:rFonts w:ascii="Arial" w:hAnsi="Arial" w:cs="Arial"/>
          <w:sz w:val="24"/>
          <w:szCs w:val="24"/>
        </w:rPr>
        <w:t>court,</w:t>
      </w:r>
      <w:proofErr w:type="gramEnd"/>
      <w:r>
        <w:rPr>
          <w:rFonts w:ascii="Arial" w:hAnsi="Arial" w:cs="Arial"/>
          <w:sz w:val="24"/>
          <w:szCs w:val="24"/>
        </w:rPr>
        <w:t xml:space="preserve"> is still valid and operative and the Court did not find any contrary indication.</w:t>
      </w:r>
    </w:p>
    <w:p w:rsidR="00A95A60" w:rsidRDefault="00A95A60" w:rsidP="00D9789E">
      <w:pPr>
        <w:spacing w:after="0" w:line="360" w:lineRule="auto"/>
        <w:jc w:val="both"/>
        <w:rPr>
          <w:rFonts w:ascii="Arial" w:hAnsi="Arial" w:cs="Arial"/>
          <w:sz w:val="24"/>
          <w:szCs w:val="24"/>
        </w:rPr>
      </w:pPr>
    </w:p>
    <w:p w:rsidR="00A95A60" w:rsidRDefault="00A95A60" w:rsidP="00D9789E">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B03CD9">
        <w:rPr>
          <w:rFonts w:ascii="Arial" w:hAnsi="Arial" w:cs="Arial"/>
          <w:sz w:val="24"/>
          <w:szCs w:val="24"/>
        </w:rPr>
        <w:t>The respondent refer to and finds his argument on the Namibian High Court's decision in Gloria Dawn Farming CC</w:t>
      </w:r>
      <w:r w:rsidR="00B90105">
        <w:rPr>
          <w:rFonts w:ascii="Arial" w:hAnsi="Arial" w:cs="Arial"/>
          <w:sz w:val="24"/>
          <w:szCs w:val="24"/>
        </w:rPr>
        <w:t xml:space="preserve"> v</w:t>
      </w:r>
      <w:r w:rsidR="00B03CD9">
        <w:rPr>
          <w:rFonts w:ascii="Arial" w:hAnsi="Arial" w:cs="Arial"/>
          <w:sz w:val="24"/>
          <w:szCs w:val="24"/>
        </w:rPr>
        <w:t xml:space="preserve"> Van der Merwe (A</w:t>
      </w:r>
      <w:r w:rsidR="00F11065">
        <w:rPr>
          <w:rFonts w:ascii="Arial" w:hAnsi="Arial" w:cs="Arial"/>
          <w:sz w:val="24"/>
          <w:szCs w:val="24"/>
        </w:rPr>
        <w:t xml:space="preserve"> </w:t>
      </w:r>
      <w:r w:rsidR="00B03CD9">
        <w:rPr>
          <w:rFonts w:ascii="Arial" w:hAnsi="Arial" w:cs="Arial"/>
          <w:sz w:val="24"/>
          <w:szCs w:val="24"/>
        </w:rPr>
        <w:t>290/2003) [2014] NAHCMD [21 January 2014].  The Court did not find that the Fencing Proclamation 1921 ousted the High Court's jurisdiction to hear and adjudicate a dispute between adjoining owners regarding dividing fences.</w:t>
      </w:r>
    </w:p>
    <w:p w:rsidR="00626716" w:rsidRDefault="00626716" w:rsidP="00D9789E">
      <w:pPr>
        <w:spacing w:after="0" w:line="360" w:lineRule="auto"/>
        <w:jc w:val="both"/>
        <w:rPr>
          <w:rFonts w:ascii="Arial" w:hAnsi="Arial" w:cs="Arial"/>
          <w:sz w:val="24"/>
          <w:szCs w:val="24"/>
        </w:rPr>
      </w:pPr>
    </w:p>
    <w:p w:rsidR="00842121" w:rsidRDefault="00A95A60" w:rsidP="00D9789E">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The present dispute before this </w:t>
      </w:r>
      <w:r w:rsidR="00CE4440">
        <w:rPr>
          <w:rFonts w:ascii="Arial" w:hAnsi="Arial" w:cs="Arial"/>
          <w:sz w:val="24"/>
          <w:szCs w:val="24"/>
        </w:rPr>
        <w:t>C</w:t>
      </w:r>
      <w:r>
        <w:rPr>
          <w:rFonts w:ascii="Arial" w:hAnsi="Arial" w:cs="Arial"/>
          <w:sz w:val="24"/>
          <w:szCs w:val="24"/>
        </w:rPr>
        <w:t>ourt is not only limited to di</w:t>
      </w:r>
      <w:r w:rsidR="00CE4440">
        <w:rPr>
          <w:rFonts w:ascii="Arial" w:hAnsi="Arial" w:cs="Arial"/>
          <w:sz w:val="24"/>
          <w:szCs w:val="24"/>
        </w:rPr>
        <w:t>viding fences between the adjoi</w:t>
      </w:r>
      <w:r>
        <w:rPr>
          <w:rFonts w:ascii="Arial" w:hAnsi="Arial" w:cs="Arial"/>
          <w:sz w:val="24"/>
          <w:szCs w:val="24"/>
        </w:rPr>
        <w:t>ning holdings, it is also concerning the first respondent</w:t>
      </w:r>
      <w:r w:rsidR="00F11065">
        <w:rPr>
          <w:rFonts w:ascii="Arial" w:hAnsi="Arial" w:cs="Arial"/>
          <w:sz w:val="24"/>
          <w:szCs w:val="24"/>
        </w:rPr>
        <w:t>'</w:t>
      </w:r>
      <w:r>
        <w:rPr>
          <w:rFonts w:ascii="Arial" w:hAnsi="Arial" w:cs="Arial"/>
          <w:sz w:val="24"/>
          <w:szCs w:val="24"/>
        </w:rPr>
        <w:t xml:space="preserve">s belief that he has a </w:t>
      </w:r>
      <w:r w:rsidR="00B03CD9">
        <w:rPr>
          <w:rFonts w:ascii="Arial" w:hAnsi="Arial" w:cs="Arial"/>
          <w:sz w:val="24"/>
          <w:szCs w:val="24"/>
        </w:rPr>
        <w:t>right</w:t>
      </w:r>
      <w:r>
        <w:rPr>
          <w:rFonts w:ascii="Arial" w:hAnsi="Arial" w:cs="Arial"/>
          <w:sz w:val="24"/>
          <w:szCs w:val="24"/>
        </w:rPr>
        <w:t xml:space="preserve"> to utilise and have access to the riverbed of the </w:t>
      </w:r>
      <w:proofErr w:type="spellStart"/>
      <w:r>
        <w:rPr>
          <w:rFonts w:ascii="Arial" w:hAnsi="Arial" w:cs="Arial"/>
          <w:sz w:val="24"/>
          <w:szCs w:val="24"/>
        </w:rPr>
        <w:t>Swakop</w:t>
      </w:r>
      <w:proofErr w:type="spellEnd"/>
      <w:r>
        <w:rPr>
          <w:rFonts w:ascii="Arial" w:hAnsi="Arial" w:cs="Arial"/>
          <w:sz w:val="24"/>
          <w:szCs w:val="24"/>
        </w:rPr>
        <w:t xml:space="preserve"> river although his title deed accord no such right and he is unable to adva</w:t>
      </w:r>
      <w:r w:rsidR="00B03CD9">
        <w:rPr>
          <w:rFonts w:ascii="Arial" w:hAnsi="Arial" w:cs="Arial"/>
          <w:sz w:val="24"/>
          <w:szCs w:val="24"/>
        </w:rPr>
        <w:t>n</w:t>
      </w:r>
      <w:r>
        <w:rPr>
          <w:rFonts w:ascii="Arial" w:hAnsi="Arial" w:cs="Arial"/>
          <w:sz w:val="24"/>
          <w:szCs w:val="24"/>
        </w:rPr>
        <w:t>ce any lawful ground for his belief.  It also pertains to the action</w:t>
      </w:r>
      <w:r w:rsidR="00F11065">
        <w:rPr>
          <w:rFonts w:ascii="Arial" w:hAnsi="Arial" w:cs="Arial"/>
          <w:sz w:val="24"/>
          <w:szCs w:val="24"/>
        </w:rPr>
        <w:t>s</w:t>
      </w:r>
      <w:r>
        <w:rPr>
          <w:rFonts w:ascii="Arial" w:hAnsi="Arial" w:cs="Arial"/>
          <w:sz w:val="24"/>
          <w:szCs w:val="24"/>
        </w:rPr>
        <w:t xml:space="preserve">/inactions of the Namibian Police and the complete absence of any basis advanced by third and fourth respondents why </w:t>
      </w:r>
      <w:r w:rsidR="00B03CD9">
        <w:rPr>
          <w:rFonts w:ascii="Arial" w:hAnsi="Arial" w:cs="Arial"/>
          <w:sz w:val="24"/>
          <w:szCs w:val="24"/>
        </w:rPr>
        <w:t xml:space="preserve">first and second respondents should enjoy such right.  Fifth and sixth respondents </w:t>
      </w:r>
      <w:r w:rsidR="00CE4440">
        <w:rPr>
          <w:rFonts w:ascii="Arial" w:hAnsi="Arial" w:cs="Arial"/>
          <w:sz w:val="24"/>
          <w:szCs w:val="24"/>
        </w:rPr>
        <w:t xml:space="preserve">are </w:t>
      </w:r>
      <w:r w:rsidR="00B03CD9">
        <w:rPr>
          <w:rFonts w:ascii="Arial" w:hAnsi="Arial" w:cs="Arial"/>
          <w:sz w:val="24"/>
          <w:szCs w:val="24"/>
        </w:rPr>
        <w:t>likewise unable to advance any lawful reason why first and second respondent should enjoy such privileges.</w:t>
      </w:r>
      <w:r w:rsidR="001A6F76">
        <w:rPr>
          <w:rFonts w:ascii="Arial" w:hAnsi="Arial" w:cs="Arial"/>
          <w:sz w:val="24"/>
          <w:szCs w:val="24"/>
        </w:rPr>
        <w:t xml:space="preserve">  In addition the applicant prays for declaratory and interdictory relief.  See paragraph 7 above.</w:t>
      </w:r>
    </w:p>
    <w:p w:rsidR="00626716" w:rsidRDefault="00626716" w:rsidP="00D9789E">
      <w:pPr>
        <w:spacing w:after="0" w:line="360" w:lineRule="auto"/>
        <w:jc w:val="both"/>
        <w:rPr>
          <w:rFonts w:ascii="Arial" w:hAnsi="Arial" w:cs="Arial"/>
          <w:sz w:val="24"/>
          <w:szCs w:val="24"/>
        </w:rPr>
      </w:pPr>
    </w:p>
    <w:p w:rsidR="00806CE8" w:rsidRDefault="00806CE8" w:rsidP="00D9789E">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The Namibian Constitution and the High Court Act granted original jurisdiction to the High Court and the High Court in this instance </w:t>
      </w:r>
      <w:r w:rsidR="001A6F76">
        <w:rPr>
          <w:rFonts w:ascii="Arial" w:hAnsi="Arial" w:cs="Arial"/>
          <w:sz w:val="24"/>
          <w:szCs w:val="24"/>
        </w:rPr>
        <w:t xml:space="preserve">shall exercise its jurisdiction as provided for in section 16 </w:t>
      </w:r>
      <w:r w:rsidR="006040F8">
        <w:rPr>
          <w:rFonts w:ascii="Arial" w:hAnsi="Arial" w:cs="Arial"/>
          <w:sz w:val="24"/>
          <w:szCs w:val="24"/>
        </w:rPr>
        <w:t xml:space="preserve">of Act 16 </w:t>
      </w:r>
      <w:r w:rsidR="001A6F76">
        <w:rPr>
          <w:rFonts w:ascii="Arial" w:hAnsi="Arial" w:cs="Arial"/>
          <w:sz w:val="24"/>
          <w:szCs w:val="24"/>
        </w:rPr>
        <w:t>of 1990.</w:t>
      </w:r>
    </w:p>
    <w:p w:rsidR="004A1DEF" w:rsidRDefault="004A1DEF" w:rsidP="00D9789E">
      <w:pPr>
        <w:spacing w:after="0" w:line="360" w:lineRule="auto"/>
        <w:jc w:val="both"/>
        <w:rPr>
          <w:rFonts w:ascii="Arial" w:hAnsi="Arial" w:cs="Arial"/>
          <w:sz w:val="24"/>
          <w:szCs w:val="24"/>
        </w:rPr>
      </w:pPr>
    </w:p>
    <w:p w:rsidR="00B03CD9" w:rsidRPr="006E2A3F" w:rsidRDefault="001A6F76" w:rsidP="006E2A3F">
      <w:pPr>
        <w:spacing w:after="0" w:line="360" w:lineRule="auto"/>
        <w:rPr>
          <w:rFonts w:ascii="Arial" w:eastAsiaTheme="minorHAnsi" w:hAnsi="Arial" w:cs="Arial"/>
          <w:sz w:val="24"/>
          <w:szCs w:val="24"/>
          <w:u w:val="single"/>
          <w:lang w:val="en-ZA"/>
        </w:rPr>
      </w:pPr>
      <w:r w:rsidRPr="006E2A3F">
        <w:rPr>
          <w:rFonts w:ascii="Arial" w:eastAsiaTheme="minorHAnsi" w:hAnsi="Arial" w:cs="Arial"/>
          <w:sz w:val="24"/>
          <w:szCs w:val="24"/>
          <w:u w:val="single"/>
          <w:lang w:val="en-ZA"/>
        </w:rPr>
        <w:t>L</w:t>
      </w:r>
      <w:r w:rsidR="006E2A3F" w:rsidRPr="006E2A3F">
        <w:rPr>
          <w:rFonts w:ascii="Arial" w:eastAsiaTheme="minorHAnsi" w:hAnsi="Arial" w:cs="Arial"/>
          <w:sz w:val="24"/>
          <w:szCs w:val="24"/>
          <w:u w:val="single"/>
          <w:lang w:val="en-ZA"/>
        </w:rPr>
        <w:t>aw</w:t>
      </w:r>
    </w:p>
    <w:p w:rsidR="006E2A3F" w:rsidRDefault="006E2A3F" w:rsidP="006E2A3F">
      <w:pPr>
        <w:spacing w:after="0" w:line="360" w:lineRule="auto"/>
        <w:rPr>
          <w:rFonts w:ascii="Arial" w:eastAsiaTheme="minorHAnsi" w:hAnsi="Arial" w:cs="Arial"/>
          <w:i/>
          <w:sz w:val="24"/>
          <w:szCs w:val="24"/>
          <w:lang w:val="en-ZA"/>
        </w:rPr>
      </w:pPr>
    </w:p>
    <w:p w:rsidR="00B03CD9" w:rsidRDefault="00B03CD9" w:rsidP="006E2A3F">
      <w:pPr>
        <w:spacing w:after="0" w:line="360" w:lineRule="auto"/>
        <w:rPr>
          <w:rFonts w:ascii="Arial" w:eastAsiaTheme="minorHAnsi" w:hAnsi="Arial" w:cs="Arial"/>
          <w:i/>
          <w:sz w:val="24"/>
          <w:szCs w:val="24"/>
          <w:lang w:val="en-ZA"/>
        </w:rPr>
      </w:pPr>
      <w:r w:rsidRPr="006E2A3F">
        <w:rPr>
          <w:rFonts w:ascii="Arial" w:eastAsiaTheme="minorHAnsi" w:hAnsi="Arial" w:cs="Arial"/>
          <w:i/>
          <w:sz w:val="24"/>
          <w:szCs w:val="24"/>
          <w:lang w:val="en-ZA"/>
        </w:rPr>
        <w:t>Namibian Constitution</w:t>
      </w:r>
    </w:p>
    <w:p w:rsidR="006E2A3F" w:rsidRPr="006E2A3F" w:rsidRDefault="006E2A3F" w:rsidP="006E2A3F">
      <w:pPr>
        <w:spacing w:after="0" w:line="360" w:lineRule="auto"/>
        <w:rPr>
          <w:rFonts w:ascii="Arial" w:eastAsiaTheme="minorHAnsi" w:hAnsi="Arial" w:cs="Arial"/>
          <w:i/>
          <w:sz w:val="24"/>
          <w:szCs w:val="24"/>
          <w:lang w:val="en-ZA"/>
        </w:rPr>
      </w:pPr>
    </w:p>
    <w:p w:rsidR="00B03CD9" w:rsidRPr="00B03CD9" w:rsidRDefault="001A6F76" w:rsidP="006E2A3F">
      <w:pPr>
        <w:spacing w:after="0" w:line="360" w:lineRule="auto"/>
        <w:rPr>
          <w:rFonts w:ascii="Arial" w:eastAsiaTheme="minorHAnsi" w:hAnsi="Arial" w:cs="Arial"/>
          <w:sz w:val="24"/>
          <w:szCs w:val="24"/>
          <w:lang w:val="en-ZA"/>
        </w:rPr>
      </w:pPr>
      <w:r>
        <w:rPr>
          <w:rFonts w:ascii="Arial" w:eastAsiaTheme="minorHAnsi" w:hAnsi="Arial" w:cs="Arial"/>
          <w:sz w:val="24"/>
          <w:szCs w:val="24"/>
          <w:lang w:val="en-ZA"/>
        </w:rPr>
        <w:t>21</w:t>
      </w:r>
      <w:r w:rsidR="00B03CD9" w:rsidRPr="00B03CD9">
        <w:rPr>
          <w:rFonts w:ascii="Arial" w:eastAsiaTheme="minorHAnsi" w:hAnsi="Arial" w:cs="Arial"/>
          <w:sz w:val="24"/>
          <w:szCs w:val="24"/>
          <w:lang w:val="en-ZA"/>
        </w:rPr>
        <w:t>.</w:t>
      </w:r>
      <w:r w:rsidR="00B03CD9" w:rsidRPr="00B03CD9">
        <w:rPr>
          <w:rFonts w:ascii="Arial" w:eastAsiaTheme="minorHAnsi" w:hAnsi="Arial" w:cs="Arial"/>
          <w:sz w:val="24"/>
          <w:szCs w:val="24"/>
          <w:lang w:val="en-ZA"/>
        </w:rPr>
        <w:tab/>
        <w:t xml:space="preserve">Article 1(6) make the </w:t>
      </w:r>
      <w:r w:rsidR="00CE4440" w:rsidRPr="00B03CD9">
        <w:rPr>
          <w:rFonts w:ascii="Arial" w:eastAsiaTheme="minorHAnsi" w:hAnsi="Arial" w:cs="Arial"/>
          <w:sz w:val="24"/>
          <w:szCs w:val="24"/>
          <w:lang w:val="en-ZA"/>
        </w:rPr>
        <w:t>C</w:t>
      </w:r>
      <w:r w:rsidR="00B03CD9" w:rsidRPr="00B03CD9">
        <w:rPr>
          <w:rFonts w:ascii="Arial" w:eastAsiaTheme="minorHAnsi" w:hAnsi="Arial" w:cs="Arial"/>
          <w:sz w:val="24"/>
          <w:szCs w:val="24"/>
          <w:lang w:val="en-ZA"/>
        </w:rPr>
        <w:t>onstitution the Supreme Law of Namibia.</w:t>
      </w:r>
    </w:p>
    <w:p w:rsidR="00B03CD9" w:rsidRPr="00B03CD9" w:rsidRDefault="00B03CD9" w:rsidP="006E2A3F">
      <w:pPr>
        <w:spacing w:after="0" w:line="360" w:lineRule="auto"/>
        <w:rPr>
          <w:rFonts w:ascii="Arial" w:eastAsiaTheme="minorHAnsi" w:hAnsi="Arial" w:cs="Arial"/>
          <w:sz w:val="24"/>
          <w:szCs w:val="24"/>
          <w:lang w:val="en-ZA"/>
        </w:rPr>
      </w:pPr>
    </w:p>
    <w:p w:rsidR="00B03CD9" w:rsidRPr="00B03CD9" w:rsidRDefault="001A6F76" w:rsidP="006E2A3F">
      <w:pPr>
        <w:spacing w:after="0" w:line="360" w:lineRule="auto"/>
        <w:rPr>
          <w:rFonts w:ascii="Arial" w:eastAsiaTheme="minorHAnsi" w:hAnsi="Arial" w:cs="Arial"/>
          <w:sz w:val="24"/>
          <w:szCs w:val="24"/>
          <w:lang w:val="en-ZA"/>
        </w:rPr>
      </w:pPr>
      <w:r>
        <w:rPr>
          <w:rFonts w:ascii="Arial" w:eastAsiaTheme="minorHAnsi" w:hAnsi="Arial" w:cs="Arial"/>
          <w:sz w:val="24"/>
          <w:szCs w:val="24"/>
          <w:lang w:val="en-ZA"/>
        </w:rPr>
        <w:t>22</w:t>
      </w:r>
      <w:r w:rsidR="00B03CD9" w:rsidRPr="00B03CD9">
        <w:rPr>
          <w:rFonts w:ascii="Arial" w:eastAsiaTheme="minorHAnsi" w:hAnsi="Arial" w:cs="Arial"/>
          <w:sz w:val="24"/>
          <w:szCs w:val="24"/>
          <w:lang w:val="en-ZA"/>
        </w:rPr>
        <w:t>.</w:t>
      </w:r>
      <w:r w:rsidR="00B03CD9" w:rsidRPr="00B03CD9">
        <w:rPr>
          <w:rFonts w:ascii="Arial" w:eastAsiaTheme="minorHAnsi" w:hAnsi="Arial" w:cs="Arial"/>
          <w:sz w:val="24"/>
          <w:szCs w:val="24"/>
          <w:lang w:val="en-ZA"/>
        </w:rPr>
        <w:tab/>
        <w:t>Article 78(1) vests judicial power in the Supreme, High and Lower Courts of Namibia.</w:t>
      </w:r>
    </w:p>
    <w:p w:rsidR="00B03CD9" w:rsidRPr="00B03CD9" w:rsidRDefault="00B03CD9" w:rsidP="006E2A3F">
      <w:pPr>
        <w:spacing w:after="0" w:line="360" w:lineRule="auto"/>
        <w:rPr>
          <w:rFonts w:ascii="Arial" w:eastAsiaTheme="minorHAnsi" w:hAnsi="Arial" w:cs="Arial"/>
          <w:sz w:val="24"/>
          <w:szCs w:val="24"/>
          <w:lang w:val="en-ZA"/>
        </w:rPr>
      </w:pPr>
    </w:p>
    <w:p w:rsidR="00B03CD9" w:rsidRPr="00B03CD9" w:rsidRDefault="001A6F76" w:rsidP="006E2A3F">
      <w:pPr>
        <w:spacing w:after="0" w:line="360" w:lineRule="auto"/>
        <w:rPr>
          <w:rFonts w:ascii="Arial" w:eastAsiaTheme="minorHAnsi" w:hAnsi="Arial" w:cs="Arial"/>
          <w:sz w:val="24"/>
          <w:szCs w:val="24"/>
          <w:lang w:val="en-ZA"/>
        </w:rPr>
      </w:pPr>
      <w:r>
        <w:rPr>
          <w:rFonts w:ascii="Arial" w:eastAsiaTheme="minorHAnsi" w:hAnsi="Arial" w:cs="Arial"/>
          <w:sz w:val="24"/>
          <w:szCs w:val="24"/>
          <w:lang w:val="en-ZA"/>
        </w:rPr>
        <w:lastRenderedPageBreak/>
        <w:t>23</w:t>
      </w:r>
      <w:r w:rsidR="00B03CD9" w:rsidRPr="00B03CD9">
        <w:rPr>
          <w:rFonts w:ascii="Arial" w:eastAsiaTheme="minorHAnsi" w:hAnsi="Arial" w:cs="Arial"/>
          <w:sz w:val="24"/>
          <w:szCs w:val="24"/>
          <w:lang w:val="en-ZA"/>
        </w:rPr>
        <w:t>.</w:t>
      </w:r>
      <w:r w:rsidR="00B03CD9" w:rsidRPr="00B03CD9">
        <w:rPr>
          <w:rFonts w:ascii="Arial" w:eastAsiaTheme="minorHAnsi" w:hAnsi="Arial" w:cs="Arial"/>
          <w:sz w:val="24"/>
          <w:szCs w:val="24"/>
          <w:lang w:val="en-ZA"/>
        </w:rPr>
        <w:tab/>
        <w:t>Article 78 (2) accords independence, subject only to the Constitution and the law, to the Courts.</w:t>
      </w:r>
    </w:p>
    <w:p w:rsidR="00B03CD9" w:rsidRPr="00B03CD9" w:rsidRDefault="00B03CD9" w:rsidP="006E2A3F">
      <w:pPr>
        <w:spacing w:after="0" w:line="360" w:lineRule="auto"/>
        <w:rPr>
          <w:rFonts w:ascii="Arial" w:eastAsiaTheme="minorHAnsi" w:hAnsi="Arial" w:cs="Arial"/>
          <w:sz w:val="24"/>
          <w:szCs w:val="24"/>
          <w:lang w:val="en-ZA"/>
        </w:rPr>
      </w:pPr>
    </w:p>
    <w:p w:rsidR="00B03CD9" w:rsidRPr="00B03CD9" w:rsidRDefault="001A6F76" w:rsidP="006E2A3F">
      <w:pPr>
        <w:spacing w:after="0" w:line="360" w:lineRule="auto"/>
        <w:rPr>
          <w:rFonts w:ascii="Arial" w:eastAsiaTheme="minorHAnsi" w:hAnsi="Arial" w:cs="Arial"/>
          <w:sz w:val="24"/>
          <w:szCs w:val="24"/>
          <w:lang w:val="en-ZA"/>
        </w:rPr>
      </w:pPr>
      <w:r>
        <w:rPr>
          <w:rFonts w:ascii="Arial" w:eastAsiaTheme="minorHAnsi" w:hAnsi="Arial" w:cs="Arial"/>
          <w:sz w:val="24"/>
          <w:szCs w:val="24"/>
          <w:lang w:val="en-ZA"/>
        </w:rPr>
        <w:t>2</w:t>
      </w:r>
      <w:r w:rsidR="00B03CD9" w:rsidRPr="00B03CD9">
        <w:rPr>
          <w:rFonts w:ascii="Arial" w:eastAsiaTheme="minorHAnsi" w:hAnsi="Arial" w:cs="Arial"/>
          <w:sz w:val="24"/>
          <w:szCs w:val="24"/>
          <w:lang w:val="en-ZA"/>
        </w:rPr>
        <w:t>4.</w:t>
      </w:r>
      <w:r w:rsidR="00B03CD9" w:rsidRPr="00B03CD9">
        <w:rPr>
          <w:rFonts w:ascii="Arial" w:eastAsiaTheme="minorHAnsi" w:hAnsi="Arial" w:cs="Arial"/>
          <w:sz w:val="24"/>
          <w:szCs w:val="24"/>
          <w:lang w:val="en-ZA"/>
        </w:rPr>
        <w:tab/>
        <w:t>Article 80 (2) accords original jurisdiction to the High Court to hear and adjudicate upon all civil disputes.</w:t>
      </w:r>
    </w:p>
    <w:p w:rsidR="00B03CD9" w:rsidRPr="00B03CD9" w:rsidRDefault="00B03CD9" w:rsidP="006E2A3F">
      <w:pPr>
        <w:spacing w:after="0" w:line="360" w:lineRule="auto"/>
        <w:rPr>
          <w:rFonts w:ascii="Arial" w:eastAsiaTheme="minorHAnsi" w:hAnsi="Arial" w:cs="Arial"/>
          <w:sz w:val="24"/>
          <w:szCs w:val="24"/>
          <w:lang w:val="en-ZA"/>
        </w:rPr>
      </w:pPr>
    </w:p>
    <w:p w:rsidR="00B03CD9" w:rsidRPr="006E2A3F" w:rsidRDefault="00B03CD9" w:rsidP="006E2A3F">
      <w:pPr>
        <w:spacing w:after="0" w:line="360" w:lineRule="auto"/>
        <w:rPr>
          <w:rFonts w:ascii="Arial" w:eastAsiaTheme="minorHAnsi" w:hAnsi="Arial" w:cs="Arial"/>
          <w:i/>
          <w:sz w:val="24"/>
          <w:szCs w:val="24"/>
          <w:lang w:val="en-ZA"/>
        </w:rPr>
      </w:pPr>
      <w:r w:rsidRPr="006E2A3F">
        <w:rPr>
          <w:rFonts w:ascii="Arial" w:eastAsiaTheme="minorHAnsi" w:hAnsi="Arial" w:cs="Arial"/>
          <w:i/>
          <w:sz w:val="24"/>
          <w:szCs w:val="24"/>
          <w:lang w:val="en-ZA"/>
        </w:rPr>
        <w:t>High Court Act, Act 16 of 1990</w:t>
      </w:r>
    </w:p>
    <w:p w:rsidR="00B03CD9" w:rsidRPr="00B03CD9" w:rsidRDefault="00B03CD9" w:rsidP="006E2A3F">
      <w:pPr>
        <w:spacing w:after="0" w:line="360" w:lineRule="auto"/>
        <w:jc w:val="both"/>
        <w:rPr>
          <w:rFonts w:ascii="Arial" w:eastAsiaTheme="minorHAnsi" w:hAnsi="Arial" w:cs="Arial"/>
          <w:sz w:val="24"/>
          <w:szCs w:val="24"/>
          <w:lang w:val="en-ZA"/>
        </w:rPr>
      </w:pPr>
    </w:p>
    <w:p w:rsidR="00B03CD9" w:rsidRPr="00B03CD9" w:rsidRDefault="001A6F76" w:rsidP="006E2A3F">
      <w:pPr>
        <w:spacing w:after="0" w:line="360" w:lineRule="auto"/>
        <w:jc w:val="both"/>
        <w:rPr>
          <w:rFonts w:ascii="Arial" w:eastAsiaTheme="minorHAnsi" w:hAnsi="Arial" w:cs="Arial"/>
          <w:sz w:val="24"/>
          <w:szCs w:val="24"/>
          <w:lang w:val="en-ZA"/>
        </w:rPr>
      </w:pPr>
      <w:r>
        <w:rPr>
          <w:rFonts w:ascii="Arial" w:eastAsiaTheme="minorHAnsi" w:hAnsi="Arial" w:cs="Arial"/>
          <w:sz w:val="24"/>
          <w:szCs w:val="24"/>
          <w:lang w:val="en-ZA"/>
        </w:rPr>
        <w:t>25.</w:t>
      </w:r>
      <w:r>
        <w:rPr>
          <w:rFonts w:ascii="Arial" w:eastAsiaTheme="minorHAnsi" w:hAnsi="Arial" w:cs="Arial"/>
          <w:sz w:val="24"/>
          <w:szCs w:val="24"/>
          <w:lang w:val="en-ZA"/>
        </w:rPr>
        <w:tab/>
        <w:t xml:space="preserve">Section 16 </w:t>
      </w:r>
      <w:r w:rsidR="00B03CD9" w:rsidRPr="00B03CD9">
        <w:rPr>
          <w:rFonts w:ascii="Arial" w:eastAsiaTheme="minorHAnsi" w:hAnsi="Arial" w:cs="Arial"/>
          <w:sz w:val="24"/>
          <w:szCs w:val="24"/>
          <w:lang w:val="en-ZA"/>
        </w:rPr>
        <w:t>enacts original jurisdiction for the High Court over all persons residing or being in and in relation to all causes arising and all offences triable within Namibia and all other matters of which it may a</w:t>
      </w:r>
      <w:r>
        <w:rPr>
          <w:rFonts w:ascii="Arial" w:eastAsiaTheme="minorHAnsi" w:hAnsi="Arial" w:cs="Arial"/>
          <w:sz w:val="24"/>
          <w:szCs w:val="24"/>
          <w:lang w:val="en-ZA"/>
        </w:rPr>
        <w:t>ccording to law take cognisance, and in addition, and in its discretion at the instance of any interested person, to enquire into and determine any existing, future or contingent right or obligation……</w:t>
      </w:r>
    </w:p>
    <w:p w:rsidR="00B03CD9" w:rsidRPr="00B03CD9" w:rsidRDefault="00B03CD9" w:rsidP="006E2A3F">
      <w:pPr>
        <w:spacing w:after="0" w:line="360" w:lineRule="auto"/>
        <w:rPr>
          <w:rFonts w:ascii="Arial" w:eastAsiaTheme="minorHAnsi" w:hAnsi="Arial" w:cs="Arial"/>
          <w:sz w:val="24"/>
          <w:szCs w:val="24"/>
          <w:lang w:val="en-ZA"/>
        </w:rPr>
      </w:pPr>
    </w:p>
    <w:p w:rsidR="00B03CD9" w:rsidRPr="006E2A3F" w:rsidRDefault="00B03CD9" w:rsidP="006E2A3F">
      <w:pPr>
        <w:spacing w:after="0" w:line="360" w:lineRule="auto"/>
        <w:rPr>
          <w:rFonts w:ascii="Arial" w:eastAsiaTheme="minorHAnsi" w:hAnsi="Arial" w:cs="Arial"/>
          <w:i/>
          <w:sz w:val="24"/>
          <w:szCs w:val="24"/>
          <w:lang w:val="en-ZA"/>
        </w:rPr>
      </w:pPr>
      <w:r w:rsidRPr="006E2A3F">
        <w:rPr>
          <w:rFonts w:ascii="Arial" w:eastAsiaTheme="minorHAnsi" w:hAnsi="Arial" w:cs="Arial"/>
          <w:i/>
          <w:sz w:val="24"/>
          <w:szCs w:val="24"/>
          <w:lang w:val="en-ZA"/>
        </w:rPr>
        <w:t xml:space="preserve">Fencing </w:t>
      </w:r>
      <w:r w:rsidR="001A6F76" w:rsidRPr="006E2A3F">
        <w:rPr>
          <w:rFonts w:ascii="Arial" w:eastAsiaTheme="minorHAnsi" w:hAnsi="Arial" w:cs="Arial"/>
          <w:i/>
          <w:sz w:val="24"/>
          <w:szCs w:val="24"/>
          <w:lang w:val="en-ZA"/>
        </w:rPr>
        <w:t>P</w:t>
      </w:r>
      <w:r w:rsidRPr="006E2A3F">
        <w:rPr>
          <w:rFonts w:ascii="Arial" w:eastAsiaTheme="minorHAnsi" w:hAnsi="Arial" w:cs="Arial"/>
          <w:i/>
          <w:sz w:val="24"/>
          <w:szCs w:val="24"/>
          <w:lang w:val="en-ZA"/>
        </w:rPr>
        <w:t>roclamation, No 57 of 1921</w:t>
      </w:r>
    </w:p>
    <w:p w:rsidR="00B03CD9" w:rsidRPr="00B03CD9" w:rsidRDefault="00B03CD9" w:rsidP="006E2A3F">
      <w:pPr>
        <w:spacing w:after="0" w:line="360" w:lineRule="auto"/>
        <w:rPr>
          <w:rFonts w:ascii="Arial" w:eastAsiaTheme="minorHAnsi" w:hAnsi="Arial" w:cs="Arial"/>
          <w:sz w:val="24"/>
          <w:szCs w:val="24"/>
          <w:lang w:val="en-ZA"/>
        </w:rPr>
      </w:pPr>
    </w:p>
    <w:p w:rsidR="00B03CD9" w:rsidRDefault="00B03CD9" w:rsidP="006E2A3F">
      <w:pPr>
        <w:spacing w:after="0" w:line="360" w:lineRule="auto"/>
        <w:rPr>
          <w:rFonts w:ascii="Arial" w:eastAsiaTheme="minorHAnsi" w:hAnsi="Arial" w:cs="Arial"/>
          <w:sz w:val="24"/>
          <w:szCs w:val="24"/>
          <w:lang w:val="en-ZA"/>
        </w:rPr>
      </w:pPr>
      <w:r w:rsidRPr="00B03CD9">
        <w:rPr>
          <w:rFonts w:ascii="Arial" w:eastAsiaTheme="minorHAnsi" w:hAnsi="Arial" w:cs="Arial"/>
          <w:sz w:val="24"/>
          <w:szCs w:val="24"/>
          <w:lang w:val="en-ZA"/>
        </w:rPr>
        <w:t>6.</w:t>
      </w:r>
      <w:r w:rsidRPr="00B03CD9">
        <w:rPr>
          <w:rFonts w:ascii="Arial" w:eastAsiaTheme="minorHAnsi" w:hAnsi="Arial" w:cs="Arial"/>
          <w:sz w:val="24"/>
          <w:szCs w:val="24"/>
          <w:lang w:val="en-ZA"/>
        </w:rPr>
        <w:tab/>
        <w:t>Section 2.</w:t>
      </w:r>
    </w:p>
    <w:p w:rsidR="006E2A3F" w:rsidRPr="00B03CD9" w:rsidRDefault="006E2A3F" w:rsidP="006E2A3F">
      <w:pPr>
        <w:spacing w:after="0" w:line="360" w:lineRule="auto"/>
        <w:rPr>
          <w:rFonts w:ascii="Arial" w:eastAsiaTheme="minorHAnsi" w:hAnsi="Arial" w:cs="Arial"/>
          <w:sz w:val="24"/>
          <w:szCs w:val="24"/>
          <w:lang w:val="en-ZA"/>
        </w:rPr>
      </w:pPr>
    </w:p>
    <w:p w:rsidR="001A6F76" w:rsidRDefault="00B03CD9" w:rsidP="006E2A3F">
      <w:pPr>
        <w:spacing w:after="0" w:line="360" w:lineRule="auto"/>
        <w:ind w:firstLine="720"/>
        <w:jc w:val="both"/>
        <w:rPr>
          <w:rFonts w:ascii="Arial" w:eastAsiaTheme="minorHAnsi" w:hAnsi="Arial" w:cs="Arial"/>
          <w:sz w:val="24"/>
          <w:szCs w:val="24"/>
          <w:lang w:val="en-ZA"/>
        </w:rPr>
      </w:pPr>
      <w:r w:rsidRPr="00B03CD9">
        <w:rPr>
          <w:rFonts w:ascii="Arial" w:eastAsiaTheme="minorHAnsi" w:hAnsi="Arial" w:cs="Arial"/>
          <w:sz w:val="24"/>
          <w:szCs w:val="24"/>
          <w:lang w:val="en-ZA"/>
        </w:rPr>
        <w:t>‟</w:t>
      </w:r>
      <w:r w:rsidR="001A6F76">
        <w:rPr>
          <w:rFonts w:ascii="Arial" w:eastAsiaTheme="minorHAnsi" w:hAnsi="Arial" w:cs="Arial"/>
          <w:sz w:val="24"/>
          <w:szCs w:val="24"/>
          <w:lang w:val="en-ZA"/>
        </w:rPr>
        <w:t>d</w:t>
      </w:r>
      <w:r w:rsidRPr="00B03CD9">
        <w:rPr>
          <w:rFonts w:ascii="Arial" w:eastAsiaTheme="minorHAnsi" w:hAnsi="Arial" w:cs="Arial"/>
          <w:sz w:val="24"/>
          <w:szCs w:val="24"/>
          <w:lang w:val="en-ZA"/>
        </w:rPr>
        <w:t>ividing fence” shall mean, in relation to a holding, a fence erected on or as near as possible to any boundary thereof and separating that holding from another holding, including a</w:t>
      </w:r>
      <w:r w:rsidR="001A6F76">
        <w:rPr>
          <w:rFonts w:ascii="Arial" w:eastAsiaTheme="minorHAnsi" w:hAnsi="Arial" w:cs="Arial"/>
          <w:sz w:val="24"/>
          <w:szCs w:val="24"/>
          <w:lang w:val="en-ZA"/>
        </w:rPr>
        <w:t>ny necessary gate in such fe</w:t>
      </w:r>
      <w:r w:rsidR="00CE4440">
        <w:rPr>
          <w:rFonts w:ascii="Arial" w:eastAsiaTheme="minorHAnsi" w:hAnsi="Arial" w:cs="Arial"/>
          <w:sz w:val="24"/>
          <w:szCs w:val="24"/>
          <w:lang w:val="en-ZA"/>
        </w:rPr>
        <w:t>nce and having not less than fiv</w:t>
      </w:r>
      <w:r w:rsidR="001A6F76">
        <w:rPr>
          <w:rFonts w:ascii="Arial" w:eastAsiaTheme="minorHAnsi" w:hAnsi="Arial" w:cs="Arial"/>
          <w:sz w:val="24"/>
          <w:szCs w:val="24"/>
          <w:lang w:val="en-ZA"/>
        </w:rPr>
        <w:t>e st</w:t>
      </w:r>
      <w:r w:rsidR="00CE4440">
        <w:rPr>
          <w:rFonts w:ascii="Arial" w:eastAsiaTheme="minorHAnsi" w:hAnsi="Arial" w:cs="Arial"/>
          <w:sz w:val="24"/>
          <w:szCs w:val="24"/>
          <w:lang w:val="en-ZA"/>
        </w:rPr>
        <w:t>r</w:t>
      </w:r>
      <w:r w:rsidR="001A6F76">
        <w:rPr>
          <w:rFonts w:ascii="Arial" w:eastAsiaTheme="minorHAnsi" w:hAnsi="Arial" w:cs="Arial"/>
          <w:sz w:val="24"/>
          <w:szCs w:val="24"/>
          <w:lang w:val="en-ZA"/>
        </w:rPr>
        <w:t xml:space="preserve">ands of well </w:t>
      </w:r>
      <w:proofErr w:type="spellStart"/>
      <w:r w:rsidR="001A6F76">
        <w:rPr>
          <w:rFonts w:ascii="Arial" w:eastAsiaTheme="minorHAnsi" w:hAnsi="Arial" w:cs="Arial"/>
          <w:sz w:val="24"/>
          <w:szCs w:val="24"/>
          <w:lang w:val="en-ZA"/>
        </w:rPr>
        <w:t>galvanced</w:t>
      </w:r>
      <w:proofErr w:type="spellEnd"/>
      <w:r w:rsidR="001A6F76">
        <w:rPr>
          <w:rFonts w:ascii="Arial" w:eastAsiaTheme="minorHAnsi" w:hAnsi="Arial" w:cs="Arial"/>
          <w:sz w:val="24"/>
          <w:szCs w:val="24"/>
          <w:lang w:val="en-ZA"/>
        </w:rPr>
        <w:t xml:space="preserve"> wire ……. </w:t>
      </w:r>
      <w:r w:rsidR="00CE4440">
        <w:rPr>
          <w:rFonts w:ascii="Arial" w:eastAsiaTheme="minorHAnsi" w:hAnsi="Arial" w:cs="Arial"/>
          <w:sz w:val="24"/>
          <w:szCs w:val="24"/>
          <w:lang w:val="en-ZA"/>
        </w:rPr>
        <w:t>e</w:t>
      </w:r>
      <w:r w:rsidR="001A6F76">
        <w:rPr>
          <w:rFonts w:ascii="Arial" w:eastAsiaTheme="minorHAnsi" w:hAnsi="Arial" w:cs="Arial"/>
          <w:sz w:val="24"/>
          <w:szCs w:val="24"/>
          <w:lang w:val="en-ZA"/>
        </w:rPr>
        <w:t>tc.</w:t>
      </w:r>
    </w:p>
    <w:p w:rsidR="006E2A3F" w:rsidRDefault="006E2A3F" w:rsidP="006E2A3F">
      <w:pPr>
        <w:spacing w:after="0" w:line="360" w:lineRule="auto"/>
        <w:ind w:firstLine="720"/>
        <w:jc w:val="both"/>
        <w:rPr>
          <w:rFonts w:ascii="Arial" w:eastAsiaTheme="minorHAnsi" w:hAnsi="Arial" w:cs="Arial"/>
          <w:sz w:val="24"/>
          <w:szCs w:val="24"/>
          <w:lang w:val="en-ZA"/>
        </w:rPr>
      </w:pPr>
    </w:p>
    <w:p w:rsidR="00B03CD9" w:rsidRPr="00B03CD9" w:rsidRDefault="00B03CD9" w:rsidP="006E2A3F">
      <w:pPr>
        <w:spacing w:after="0" w:line="360" w:lineRule="auto"/>
        <w:ind w:firstLine="720"/>
        <w:jc w:val="both"/>
        <w:rPr>
          <w:rFonts w:ascii="Arial" w:eastAsiaTheme="minorHAnsi" w:hAnsi="Arial" w:cs="Arial"/>
          <w:sz w:val="24"/>
          <w:szCs w:val="24"/>
          <w:lang w:val="en-ZA"/>
        </w:rPr>
      </w:pPr>
      <w:r w:rsidRPr="00B03CD9">
        <w:rPr>
          <w:rFonts w:ascii="Arial" w:eastAsiaTheme="minorHAnsi" w:hAnsi="Arial" w:cs="Arial"/>
          <w:sz w:val="24"/>
          <w:szCs w:val="24"/>
          <w:lang w:val="en-ZA"/>
        </w:rPr>
        <w:t xml:space="preserve">‟holding” shall mean (a) any area of land held by any person under separate grant, deed of transfer, or certificate of title; but shall </w:t>
      </w:r>
      <w:r w:rsidR="003375AB">
        <w:rPr>
          <w:rFonts w:ascii="Arial" w:eastAsiaTheme="minorHAnsi" w:hAnsi="Arial" w:cs="Arial"/>
          <w:sz w:val="24"/>
          <w:szCs w:val="24"/>
          <w:lang w:val="en-ZA"/>
        </w:rPr>
        <w:t xml:space="preserve">not </w:t>
      </w:r>
      <w:r w:rsidRPr="00B03CD9">
        <w:rPr>
          <w:rFonts w:ascii="Arial" w:eastAsiaTheme="minorHAnsi" w:hAnsi="Arial" w:cs="Arial"/>
          <w:sz w:val="24"/>
          <w:szCs w:val="24"/>
          <w:lang w:val="en-ZA"/>
        </w:rPr>
        <w:t>include any erf,</w:t>
      </w:r>
      <w:r w:rsidR="003375AB">
        <w:rPr>
          <w:rFonts w:ascii="Arial" w:eastAsiaTheme="minorHAnsi" w:hAnsi="Arial" w:cs="Arial"/>
          <w:sz w:val="24"/>
          <w:szCs w:val="24"/>
          <w:lang w:val="en-ZA"/>
        </w:rPr>
        <w:t xml:space="preserve"> stand or lot or any </w:t>
      </w:r>
      <w:r w:rsidR="00CE4440">
        <w:rPr>
          <w:rFonts w:ascii="Arial" w:eastAsiaTheme="minorHAnsi" w:hAnsi="Arial" w:cs="Arial"/>
          <w:sz w:val="24"/>
          <w:szCs w:val="24"/>
          <w:lang w:val="en-ZA"/>
        </w:rPr>
        <w:t>bl</w:t>
      </w:r>
      <w:r w:rsidR="003375AB">
        <w:rPr>
          <w:rFonts w:ascii="Arial" w:eastAsiaTheme="minorHAnsi" w:hAnsi="Arial" w:cs="Arial"/>
          <w:sz w:val="24"/>
          <w:szCs w:val="24"/>
          <w:lang w:val="en-ZA"/>
        </w:rPr>
        <w:t xml:space="preserve">ock of erven </w:t>
      </w:r>
      <w:proofErr w:type="spellStart"/>
      <w:r w:rsidR="003375AB">
        <w:rPr>
          <w:rFonts w:ascii="Arial" w:eastAsiaTheme="minorHAnsi" w:hAnsi="Arial" w:cs="Arial"/>
          <w:sz w:val="24"/>
          <w:szCs w:val="24"/>
          <w:lang w:val="en-ZA"/>
        </w:rPr>
        <w:t>etc</w:t>
      </w:r>
      <w:proofErr w:type="spellEnd"/>
      <w:r w:rsidRPr="00B03CD9">
        <w:rPr>
          <w:rFonts w:ascii="Arial" w:eastAsiaTheme="minorHAnsi" w:hAnsi="Arial" w:cs="Arial"/>
          <w:sz w:val="24"/>
          <w:szCs w:val="24"/>
          <w:lang w:val="en-ZA"/>
        </w:rPr>
        <w:t xml:space="preserve"> situate within a mun</w:t>
      </w:r>
      <w:r w:rsidR="003375AB">
        <w:rPr>
          <w:rFonts w:ascii="Arial" w:eastAsiaTheme="minorHAnsi" w:hAnsi="Arial" w:cs="Arial"/>
          <w:sz w:val="24"/>
          <w:szCs w:val="24"/>
          <w:lang w:val="en-ZA"/>
        </w:rPr>
        <w:t>icipality, village or township…….</w:t>
      </w:r>
    </w:p>
    <w:p w:rsidR="00B03CD9" w:rsidRPr="00B03CD9" w:rsidRDefault="00B03CD9" w:rsidP="006E2A3F">
      <w:pPr>
        <w:spacing w:after="0" w:line="360" w:lineRule="auto"/>
        <w:jc w:val="both"/>
        <w:rPr>
          <w:rFonts w:ascii="Arial" w:eastAsiaTheme="minorHAnsi" w:hAnsi="Arial" w:cs="Arial"/>
          <w:sz w:val="24"/>
          <w:szCs w:val="24"/>
          <w:lang w:val="en-ZA"/>
        </w:rPr>
      </w:pPr>
    </w:p>
    <w:p w:rsidR="00B03CD9" w:rsidRPr="00B03CD9" w:rsidRDefault="003375AB" w:rsidP="006E2A3F">
      <w:pPr>
        <w:spacing w:after="0" w:line="360" w:lineRule="auto"/>
        <w:rPr>
          <w:rFonts w:ascii="Arial" w:eastAsiaTheme="minorHAnsi" w:hAnsi="Arial" w:cs="Arial"/>
          <w:sz w:val="24"/>
          <w:szCs w:val="24"/>
          <w:lang w:val="en-ZA"/>
        </w:rPr>
      </w:pPr>
      <w:r>
        <w:rPr>
          <w:rFonts w:ascii="Arial" w:eastAsiaTheme="minorHAnsi" w:hAnsi="Arial" w:cs="Arial"/>
          <w:sz w:val="24"/>
          <w:szCs w:val="24"/>
          <w:lang w:val="en-ZA"/>
        </w:rPr>
        <w:t>2</w:t>
      </w:r>
      <w:r w:rsidR="00B03CD9" w:rsidRPr="00B03CD9">
        <w:rPr>
          <w:rFonts w:ascii="Arial" w:eastAsiaTheme="minorHAnsi" w:hAnsi="Arial" w:cs="Arial"/>
          <w:sz w:val="24"/>
          <w:szCs w:val="24"/>
          <w:lang w:val="en-ZA"/>
        </w:rPr>
        <w:t>7.</w:t>
      </w:r>
      <w:r w:rsidR="00B03CD9" w:rsidRPr="00B03CD9">
        <w:rPr>
          <w:rFonts w:ascii="Arial" w:eastAsiaTheme="minorHAnsi" w:hAnsi="Arial" w:cs="Arial"/>
          <w:sz w:val="24"/>
          <w:szCs w:val="24"/>
          <w:lang w:val="en-ZA"/>
        </w:rPr>
        <w:tab/>
        <w:t>Section 31</w:t>
      </w:r>
    </w:p>
    <w:p w:rsidR="003375AB" w:rsidRDefault="003375AB" w:rsidP="006E2A3F">
      <w:pPr>
        <w:spacing w:after="0" w:line="360" w:lineRule="auto"/>
        <w:rPr>
          <w:rFonts w:ascii="Arial" w:eastAsiaTheme="minorHAnsi" w:hAnsi="Arial" w:cs="Arial"/>
          <w:sz w:val="24"/>
          <w:szCs w:val="24"/>
          <w:lang w:val="en-ZA"/>
        </w:rPr>
      </w:pPr>
    </w:p>
    <w:p w:rsidR="00B03CD9" w:rsidRPr="00B03CD9" w:rsidRDefault="00B03CD9" w:rsidP="006E2A3F">
      <w:pPr>
        <w:spacing w:after="0" w:line="360" w:lineRule="auto"/>
        <w:jc w:val="both"/>
        <w:rPr>
          <w:rFonts w:ascii="Arial" w:eastAsiaTheme="minorHAnsi" w:hAnsi="Arial" w:cs="Arial"/>
          <w:sz w:val="24"/>
          <w:szCs w:val="24"/>
          <w:lang w:val="en-ZA"/>
        </w:rPr>
      </w:pPr>
      <w:r w:rsidRPr="00B03CD9">
        <w:rPr>
          <w:rFonts w:ascii="Arial" w:eastAsiaTheme="minorHAnsi" w:hAnsi="Arial" w:cs="Arial"/>
          <w:sz w:val="24"/>
          <w:szCs w:val="24"/>
          <w:lang w:val="en-ZA"/>
        </w:rPr>
        <w:t>(1)</w:t>
      </w:r>
      <w:r w:rsidRPr="00B03CD9">
        <w:rPr>
          <w:rFonts w:ascii="Arial" w:eastAsiaTheme="minorHAnsi" w:hAnsi="Arial" w:cs="Arial"/>
          <w:sz w:val="24"/>
          <w:szCs w:val="24"/>
          <w:lang w:val="en-ZA"/>
        </w:rPr>
        <w:tab/>
        <w:t>If between two or mor</w:t>
      </w:r>
      <w:r w:rsidR="003375AB">
        <w:rPr>
          <w:rFonts w:ascii="Arial" w:eastAsiaTheme="minorHAnsi" w:hAnsi="Arial" w:cs="Arial"/>
          <w:sz w:val="24"/>
          <w:szCs w:val="24"/>
          <w:lang w:val="en-ZA"/>
        </w:rPr>
        <w:t>e holdings a dividing line is fo</w:t>
      </w:r>
      <w:r w:rsidRPr="00B03CD9">
        <w:rPr>
          <w:rFonts w:ascii="Arial" w:eastAsiaTheme="minorHAnsi" w:hAnsi="Arial" w:cs="Arial"/>
          <w:sz w:val="24"/>
          <w:szCs w:val="24"/>
          <w:lang w:val="en-ZA"/>
        </w:rPr>
        <w:t>rmed by a watercourse or a river (not being of such a nature as to form a natural barrier for stock)</w:t>
      </w:r>
      <w:r w:rsidR="003375AB">
        <w:rPr>
          <w:rFonts w:ascii="Arial" w:eastAsiaTheme="minorHAnsi" w:hAnsi="Arial" w:cs="Arial"/>
          <w:sz w:val="24"/>
          <w:szCs w:val="24"/>
          <w:lang w:val="en-ZA"/>
        </w:rPr>
        <w:t xml:space="preserve"> or </w:t>
      </w:r>
      <w:r w:rsidRPr="00B03CD9">
        <w:rPr>
          <w:rFonts w:ascii="Arial" w:eastAsiaTheme="minorHAnsi" w:hAnsi="Arial" w:cs="Arial"/>
          <w:sz w:val="24"/>
          <w:szCs w:val="24"/>
          <w:lang w:val="en-ZA"/>
        </w:rPr>
        <w:t xml:space="preserve"> range of hills, outc</w:t>
      </w:r>
      <w:r w:rsidR="003375AB">
        <w:rPr>
          <w:rFonts w:ascii="Arial" w:eastAsiaTheme="minorHAnsi" w:hAnsi="Arial" w:cs="Arial"/>
          <w:sz w:val="24"/>
          <w:szCs w:val="24"/>
          <w:lang w:val="en-ZA"/>
        </w:rPr>
        <w:t>rops or solid rock or kopjes, a</w:t>
      </w:r>
      <w:r w:rsidRPr="00B03CD9">
        <w:rPr>
          <w:rFonts w:ascii="Arial" w:eastAsiaTheme="minorHAnsi" w:hAnsi="Arial" w:cs="Arial"/>
          <w:sz w:val="24"/>
          <w:szCs w:val="24"/>
          <w:lang w:val="en-ZA"/>
        </w:rPr>
        <w:t xml:space="preserve">long which it is impracticable or inexpedient to erect a fence, the owners concerned may agree upon a fair give-and -take line as a dividing line to be fenced in accordance with this </w:t>
      </w:r>
      <w:r w:rsidR="003375AB" w:rsidRPr="00B03CD9">
        <w:rPr>
          <w:rFonts w:ascii="Arial" w:eastAsiaTheme="minorHAnsi" w:hAnsi="Arial" w:cs="Arial"/>
          <w:sz w:val="24"/>
          <w:szCs w:val="24"/>
          <w:lang w:val="en-ZA"/>
        </w:rPr>
        <w:t>P</w:t>
      </w:r>
      <w:r w:rsidRPr="00B03CD9">
        <w:rPr>
          <w:rFonts w:ascii="Arial" w:eastAsiaTheme="minorHAnsi" w:hAnsi="Arial" w:cs="Arial"/>
          <w:sz w:val="24"/>
          <w:szCs w:val="24"/>
          <w:lang w:val="en-ZA"/>
        </w:rPr>
        <w:t xml:space="preserve">roclamation or in default of such </w:t>
      </w:r>
      <w:r w:rsidRPr="00B03CD9">
        <w:rPr>
          <w:rFonts w:ascii="Arial" w:eastAsiaTheme="minorHAnsi" w:hAnsi="Arial" w:cs="Arial"/>
          <w:sz w:val="24"/>
          <w:szCs w:val="24"/>
          <w:lang w:val="en-ZA"/>
        </w:rPr>
        <w:lastRenderedPageBreak/>
        <w:t xml:space="preserve">agreement, any such owner may claim that the matter may be determined as a dispute in accordance with the provisions of the </w:t>
      </w:r>
      <w:r w:rsidR="003375AB" w:rsidRPr="00B03CD9">
        <w:rPr>
          <w:rFonts w:ascii="Arial" w:eastAsiaTheme="minorHAnsi" w:hAnsi="Arial" w:cs="Arial"/>
          <w:sz w:val="24"/>
          <w:szCs w:val="24"/>
          <w:lang w:val="en-ZA"/>
        </w:rPr>
        <w:t>S</w:t>
      </w:r>
      <w:r w:rsidRPr="00B03CD9">
        <w:rPr>
          <w:rFonts w:ascii="Arial" w:eastAsiaTheme="minorHAnsi" w:hAnsi="Arial" w:cs="Arial"/>
          <w:sz w:val="24"/>
          <w:szCs w:val="24"/>
          <w:lang w:val="en-ZA"/>
        </w:rPr>
        <w:t xml:space="preserve">econd </w:t>
      </w:r>
      <w:r w:rsidR="003375AB" w:rsidRPr="00B03CD9">
        <w:rPr>
          <w:rFonts w:ascii="Arial" w:eastAsiaTheme="minorHAnsi" w:hAnsi="Arial" w:cs="Arial"/>
          <w:sz w:val="24"/>
          <w:szCs w:val="24"/>
          <w:lang w:val="en-ZA"/>
        </w:rPr>
        <w:t>S</w:t>
      </w:r>
      <w:r w:rsidRPr="00B03CD9">
        <w:rPr>
          <w:rFonts w:ascii="Arial" w:eastAsiaTheme="minorHAnsi" w:hAnsi="Arial" w:cs="Arial"/>
          <w:sz w:val="24"/>
          <w:szCs w:val="24"/>
          <w:lang w:val="en-ZA"/>
        </w:rPr>
        <w:t xml:space="preserve">chedule of this </w:t>
      </w:r>
      <w:r w:rsidR="003375AB" w:rsidRPr="00B03CD9">
        <w:rPr>
          <w:rFonts w:ascii="Arial" w:eastAsiaTheme="minorHAnsi" w:hAnsi="Arial" w:cs="Arial"/>
          <w:sz w:val="24"/>
          <w:szCs w:val="24"/>
          <w:lang w:val="en-ZA"/>
        </w:rPr>
        <w:t>P</w:t>
      </w:r>
      <w:r w:rsidR="003375AB">
        <w:rPr>
          <w:rFonts w:ascii="Arial" w:eastAsiaTheme="minorHAnsi" w:hAnsi="Arial" w:cs="Arial"/>
          <w:sz w:val="24"/>
          <w:szCs w:val="24"/>
          <w:lang w:val="en-ZA"/>
        </w:rPr>
        <w:t>roclamation</w:t>
      </w:r>
      <w:r w:rsidRPr="00B03CD9">
        <w:rPr>
          <w:rFonts w:ascii="Arial" w:eastAsiaTheme="minorHAnsi" w:hAnsi="Arial" w:cs="Arial"/>
          <w:sz w:val="24"/>
          <w:szCs w:val="24"/>
          <w:lang w:val="en-ZA"/>
        </w:rPr>
        <w:t>.</w:t>
      </w:r>
    </w:p>
    <w:p w:rsidR="00B03CD9" w:rsidRPr="00B03CD9" w:rsidRDefault="00B03CD9" w:rsidP="006E2A3F">
      <w:pPr>
        <w:spacing w:after="0" w:line="360" w:lineRule="auto"/>
        <w:jc w:val="both"/>
        <w:rPr>
          <w:rFonts w:ascii="Arial" w:eastAsiaTheme="minorHAnsi" w:hAnsi="Arial" w:cs="Arial"/>
          <w:sz w:val="24"/>
          <w:szCs w:val="24"/>
          <w:lang w:val="en-ZA"/>
        </w:rPr>
      </w:pPr>
    </w:p>
    <w:p w:rsidR="00B03CD9" w:rsidRPr="00B03CD9" w:rsidRDefault="00B03CD9" w:rsidP="006E2A3F">
      <w:pPr>
        <w:spacing w:after="0" w:line="360" w:lineRule="auto"/>
        <w:jc w:val="both"/>
        <w:rPr>
          <w:rFonts w:ascii="Arial" w:eastAsiaTheme="minorHAnsi" w:hAnsi="Arial" w:cs="Arial"/>
          <w:sz w:val="24"/>
          <w:szCs w:val="24"/>
          <w:lang w:val="en-ZA"/>
        </w:rPr>
      </w:pPr>
      <w:r w:rsidRPr="00B03CD9">
        <w:rPr>
          <w:rFonts w:ascii="Arial" w:eastAsiaTheme="minorHAnsi" w:hAnsi="Arial" w:cs="Arial"/>
          <w:sz w:val="24"/>
          <w:szCs w:val="24"/>
          <w:lang w:val="en-ZA"/>
        </w:rPr>
        <w:t>(2)</w:t>
      </w:r>
      <w:r w:rsidRPr="00B03CD9">
        <w:rPr>
          <w:rFonts w:ascii="Arial" w:eastAsiaTheme="minorHAnsi" w:hAnsi="Arial" w:cs="Arial"/>
          <w:sz w:val="24"/>
          <w:szCs w:val="24"/>
          <w:lang w:val="en-ZA"/>
        </w:rPr>
        <w:tab/>
        <w:t xml:space="preserve">Any give-and-take line so agreed or determined shall be deemed to be the boundary line for the purposes of this </w:t>
      </w:r>
      <w:r w:rsidR="00AF5D95" w:rsidRPr="00B03CD9">
        <w:rPr>
          <w:rFonts w:ascii="Arial" w:eastAsiaTheme="minorHAnsi" w:hAnsi="Arial" w:cs="Arial"/>
          <w:sz w:val="24"/>
          <w:szCs w:val="24"/>
          <w:lang w:val="en-ZA"/>
        </w:rPr>
        <w:t>P</w:t>
      </w:r>
      <w:r w:rsidRPr="00B03CD9">
        <w:rPr>
          <w:rFonts w:ascii="Arial" w:eastAsiaTheme="minorHAnsi" w:hAnsi="Arial" w:cs="Arial"/>
          <w:sz w:val="24"/>
          <w:szCs w:val="24"/>
          <w:lang w:val="en-ZA"/>
        </w:rPr>
        <w:t>roclamation, but shall not otherwise affect the titles to any such holdings".</w:t>
      </w:r>
    </w:p>
    <w:p w:rsidR="00B03CD9" w:rsidRPr="00B03CD9" w:rsidRDefault="00B03CD9" w:rsidP="006E2A3F">
      <w:pPr>
        <w:spacing w:after="0" w:line="360" w:lineRule="auto"/>
        <w:rPr>
          <w:rFonts w:ascii="Arial" w:eastAsiaTheme="minorHAnsi" w:hAnsi="Arial" w:cs="Arial"/>
          <w:sz w:val="24"/>
          <w:szCs w:val="24"/>
          <w:lang w:val="en-ZA"/>
        </w:rPr>
      </w:pPr>
    </w:p>
    <w:p w:rsidR="00B03CD9" w:rsidRDefault="00AF5D95" w:rsidP="006E2A3F">
      <w:pPr>
        <w:spacing w:after="0" w:line="360" w:lineRule="auto"/>
        <w:rPr>
          <w:rFonts w:ascii="Arial" w:eastAsiaTheme="minorHAnsi" w:hAnsi="Arial" w:cs="Arial"/>
          <w:sz w:val="24"/>
          <w:szCs w:val="24"/>
          <w:lang w:val="en-ZA"/>
        </w:rPr>
      </w:pPr>
      <w:r>
        <w:rPr>
          <w:rFonts w:ascii="Arial" w:eastAsiaTheme="minorHAnsi" w:hAnsi="Arial" w:cs="Arial"/>
          <w:sz w:val="24"/>
          <w:szCs w:val="24"/>
          <w:lang w:val="en-ZA"/>
        </w:rPr>
        <w:t>2</w:t>
      </w:r>
      <w:r w:rsidR="00B03CD9" w:rsidRPr="00B03CD9">
        <w:rPr>
          <w:rFonts w:ascii="Arial" w:eastAsiaTheme="minorHAnsi" w:hAnsi="Arial" w:cs="Arial"/>
          <w:sz w:val="24"/>
          <w:szCs w:val="24"/>
          <w:lang w:val="en-ZA"/>
        </w:rPr>
        <w:t>8.</w:t>
      </w:r>
      <w:r w:rsidR="00B03CD9" w:rsidRPr="00B03CD9">
        <w:rPr>
          <w:rFonts w:ascii="Arial" w:eastAsiaTheme="minorHAnsi" w:hAnsi="Arial" w:cs="Arial"/>
          <w:sz w:val="24"/>
          <w:szCs w:val="24"/>
          <w:lang w:val="en-ZA"/>
        </w:rPr>
        <w:tab/>
        <w:t>Section 25</w:t>
      </w:r>
    </w:p>
    <w:p w:rsidR="006E2A3F" w:rsidRPr="00B03CD9" w:rsidRDefault="006E2A3F" w:rsidP="006E2A3F">
      <w:pPr>
        <w:spacing w:after="0" w:line="360" w:lineRule="auto"/>
        <w:rPr>
          <w:rFonts w:ascii="Arial" w:eastAsiaTheme="minorHAnsi" w:hAnsi="Arial" w:cs="Arial"/>
          <w:sz w:val="24"/>
          <w:szCs w:val="24"/>
          <w:lang w:val="en-ZA"/>
        </w:rPr>
      </w:pPr>
    </w:p>
    <w:p w:rsidR="00B03CD9" w:rsidRDefault="00B03CD9" w:rsidP="006E2A3F">
      <w:pPr>
        <w:spacing w:after="0" w:line="360" w:lineRule="auto"/>
        <w:ind w:firstLine="720"/>
        <w:rPr>
          <w:rFonts w:ascii="Arial" w:eastAsiaTheme="minorHAnsi" w:hAnsi="Arial" w:cs="Arial"/>
          <w:sz w:val="24"/>
          <w:szCs w:val="24"/>
          <w:lang w:val="en-ZA"/>
        </w:rPr>
      </w:pPr>
      <w:r w:rsidRPr="00B03CD9">
        <w:rPr>
          <w:rFonts w:ascii="Arial" w:eastAsiaTheme="minorHAnsi" w:hAnsi="Arial" w:cs="Arial"/>
          <w:sz w:val="24"/>
          <w:szCs w:val="24"/>
          <w:lang w:val="en-ZA"/>
        </w:rPr>
        <w:t xml:space="preserve">‟Whenever, under this </w:t>
      </w:r>
      <w:r w:rsidR="00AF5D95" w:rsidRPr="00B03CD9">
        <w:rPr>
          <w:rFonts w:ascii="Arial" w:eastAsiaTheme="minorHAnsi" w:hAnsi="Arial" w:cs="Arial"/>
          <w:sz w:val="24"/>
          <w:szCs w:val="24"/>
          <w:lang w:val="en-ZA"/>
        </w:rPr>
        <w:t>P</w:t>
      </w:r>
      <w:r w:rsidRPr="00B03CD9">
        <w:rPr>
          <w:rFonts w:ascii="Arial" w:eastAsiaTheme="minorHAnsi" w:hAnsi="Arial" w:cs="Arial"/>
          <w:sz w:val="24"/>
          <w:szCs w:val="24"/>
          <w:lang w:val="en-ZA"/>
        </w:rPr>
        <w:t>roclamation, two owners are unable to agree —</w:t>
      </w:r>
    </w:p>
    <w:p w:rsidR="006E2A3F" w:rsidRPr="00B03CD9" w:rsidRDefault="006E2A3F" w:rsidP="006E2A3F">
      <w:pPr>
        <w:spacing w:after="0" w:line="360" w:lineRule="auto"/>
        <w:ind w:firstLine="720"/>
        <w:rPr>
          <w:rFonts w:ascii="Arial" w:eastAsiaTheme="minorHAnsi" w:hAnsi="Arial" w:cs="Arial"/>
          <w:sz w:val="24"/>
          <w:szCs w:val="24"/>
          <w:lang w:val="en-ZA"/>
        </w:rPr>
      </w:pPr>
    </w:p>
    <w:p w:rsidR="00B03CD9" w:rsidRPr="00B03CD9" w:rsidRDefault="00B03CD9" w:rsidP="006E2A3F">
      <w:pPr>
        <w:spacing w:after="0" w:line="360" w:lineRule="auto"/>
        <w:rPr>
          <w:rFonts w:ascii="Arial" w:eastAsiaTheme="minorHAnsi" w:hAnsi="Arial" w:cs="Arial"/>
          <w:sz w:val="24"/>
          <w:szCs w:val="24"/>
          <w:lang w:val="en-ZA"/>
        </w:rPr>
      </w:pPr>
      <w:r w:rsidRPr="00B03CD9">
        <w:rPr>
          <w:rFonts w:ascii="Arial" w:eastAsiaTheme="minorHAnsi" w:hAnsi="Arial" w:cs="Arial"/>
          <w:sz w:val="24"/>
          <w:szCs w:val="24"/>
          <w:lang w:val="en-ZA"/>
        </w:rPr>
        <w:t>(a)</w:t>
      </w:r>
      <w:r w:rsidRPr="00B03CD9">
        <w:rPr>
          <w:rFonts w:ascii="Arial" w:eastAsiaTheme="minorHAnsi" w:hAnsi="Arial" w:cs="Arial"/>
          <w:sz w:val="24"/>
          <w:szCs w:val="24"/>
          <w:lang w:val="en-ZA"/>
        </w:rPr>
        <w:tab/>
      </w:r>
      <w:proofErr w:type="gramStart"/>
      <w:r w:rsidRPr="00B03CD9">
        <w:rPr>
          <w:rFonts w:ascii="Arial" w:eastAsiaTheme="minorHAnsi" w:hAnsi="Arial" w:cs="Arial"/>
          <w:sz w:val="24"/>
          <w:szCs w:val="24"/>
          <w:lang w:val="en-ZA"/>
        </w:rPr>
        <w:t>as</w:t>
      </w:r>
      <w:proofErr w:type="gramEnd"/>
      <w:r w:rsidRPr="00B03CD9">
        <w:rPr>
          <w:rFonts w:ascii="Arial" w:eastAsiaTheme="minorHAnsi" w:hAnsi="Arial" w:cs="Arial"/>
          <w:sz w:val="24"/>
          <w:szCs w:val="24"/>
          <w:lang w:val="en-ZA"/>
        </w:rPr>
        <w:t xml:space="preserve"> to the specifications of any dividing fence proposed to </w:t>
      </w:r>
      <w:r w:rsidR="0011230D">
        <w:rPr>
          <w:rFonts w:ascii="Arial" w:eastAsiaTheme="minorHAnsi" w:hAnsi="Arial" w:cs="Arial"/>
          <w:sz w:val="24"/>
          <w:szCs w:val="24"/>
          <w:lang w:val="en-ZA"/>
        </w:rPr>
        <w:t>b</w:t>
      </w:r>
      <w:r w:rsidRPr="00B03CD9">
        <w:rPr>
          <w:rFonts w:ascii="Arial" w:eastAsiaTheme="minorHAnsi" w:hAnsi="Arial" w:cs="Arial"/>
          <w:sz w:val="24"/>
          <w:szCs w:val="24"/>
          <w:lang w:val="en-ZA"/>
        </w:rPr>
        <w:t xml:space="preserve">e erected or altered; or </w:t>
      </w:r>
    </w:p>
    <w:p w:rsidR="00B03CD9" w:rsidRPr="00B03CD9" w:rsidRDefault="00B03CD9" w:rsidP="006E2A3F">
      <w:pPr>
        <w:spacing w:after="0" w:line="360" w:lineRule="auto"/>
        <w:rPr>
          <w:rFonts w:ascii="Arial" w:eastAsiaTheme="minorHAnsi" w:hAnsi="Arial" w:cs="Arial"/>
          <w:sz w:val="24"/>
          <w:szCs w:val="24"/>
          <w:lang w:val="en-ZA"/>
        </w:rPr>
      </w:pPr>
    </w:p>
    <w:p w:rsidR="00B03CD9" w:rsidRPr="00B03CD9" w:rsidRDefault="00B03CD9" w:rsidP="006E2A3F">
      <w:pPr>
        <w:spacing w:after="0" w:line="360" w:lineRule="auto"/>
        <w:rPr>
          <w:rFonts w:ascii="Arial" w:eastAsiaTheme="minorHAnsi" w:hAnsi="Arial" w:cs="Arial"/>
          <w:sz w:val="24"/>
          <w:szCs w:val="24"/>
          <w:lang w:val="en-ZA"/>
        </w:rPr>
      </w:pPr>
      <w:r w:rsidRPr="00B03CD9">
        <w:rPr>
          <w:rFonts w:ascii="Arial" w:eastAsiaTheme="minorHAnsi" w:hAnsi="Arial" w:cs="Arial"/>
          <w:sz w:val="24"/>
          <w:szCs w:val="24"/>
          <w:lang w:val="en-ZA"/>
        </w:rPr>
        <w:t>(</w:t>
      </w:r>
      <w:proofErr w:type="gramStart"/>
      <w:r w:rsidRPr="00B03CD9">
        <w:rPr>
          <w:rFonts w:ascii="Arial" w:eastAsiaTheme="minorHAnsi" w:hAnsi="Arial" w:cs="Arial"/>
          <w:sz w:val="24"/>
          <w:szCs w:val="24"/>
          <w:lang w:val="en-ZA"/>
        </w:rPr>
        <w:t>b</w:t>
      </w:r>
      <w:proofErr w:type="gramEnd"/>
      <w:r w:rsidRPr="00B03CD9">
        <w:rPr>
          <w:rFonts w:ascii="Arial" w:eastAsiaTheme="minorHAnsi" w:hAnsi="Arial" w:cs="Arial"/>
          <w:sz w:val="24"/>
          <w:szCs w:val="24"/>
          <w:lang w:val="en-ZA"/>
        </w:rPr>
        <w:t>)</w:t>
      </w:r>
      <w:r w:rsidRPr="00B03CD9">
        <w:rPr>
          <w:rFonts w:ascii="Arial" w:eastAsiaTheme="minorHAnsi" w:hAnsi="Arial" w:cs="Arial"/>
          <w:sz w:val="24"/>
          <w:szCs w:val="24"/>
          <w:lang w:val="en-ZA"/>
        </w:rPr>
        <w:tab/>
        <w:t>…...</w:t>
      </w:r>
    </w:p>
    <w:p w:rsidR="00B03CD9" w:rsidRPr="00B03CD9" w:rsidRDefault="00B03CD9" w:rsidP="006E2A3F">
      <w:pPr>
        <w:spacing w:after="0" w:line="360" w:lineRule="auto"/>
        <w:rPr>
          <w:rFonts w:ascii="Arial" w:eastAsiaTheme="minorHAnsi" w:hAnsi="Arial" w:cs="Arial"/>
          <w:sz w:val="24"/>
          <w:szCs w:val="24"/>
          <w:lang w:val="en-ZA"/>
        </w:rPr>
      </w:pPr>
    </w:p>
    <w:p w:rsidR="00B03CD9" w:rsidRPr="00B03CD9" w:rsidRDefault="00B03CD9" w:rsidP="006E2A3F">
      <w:pPr>
        <w:spacing w:after="0" w:line="360" w:lineRule="auto"/>
        <w:rPr>
          <w:rFonts w:ascii="Arial" w:eastAsiaTheme="minorHAnsi" w:hAnsi="Arial" w:cs="Arial"/>
          <w:sz w:val="24"/>
          <w:szCs w:val="24"/>
          <w:lang w:val="en-ZA"/>
        </w:rPr>
      </w:pPr>
      <w:r w:rsidRPr="00B03CD9">
        <w:rPr>
          <w:rFonts w:ascii="Arial" w:eastAsiaTheme="minorHAnsi" w:hAnsi="Arial" w:cs="Arial"/>
          <w:sz w:val="24"/>
          <w:szCs w:val="24"/>
          <w:lang w:val="en-ZA"/>
        </w:rPr>
        <w:t>(</w:t>
      </w:r>
      <w:proofErr w:type="gramStart"/>
      <w:r w:rsidRPr="00B03CD9">
        <w:rPr>
          <w:rFonts w:ascii="Arial" w:eastAsiaTheme="minorHAnsi" w:hAnsi="Arial" w:cs="Arial"/>
          <w:sz w:val="24"/>
          <w:szCs w:val="24"/>
          <w:lang w:val="en-ZA"/>
        </w:rPr>
        <w:t>c</w:t>
      </w:r>
      <w:proofErr w:type="gramEnd"/>
      <w:r w:rsidRPr="00B03CD9">
        <w:rPr>
          <w:rFonts w:ascii="Arial" w:eastAsiaTheme="minorHAnsi" w:hAnsi="Arial" w:cs="Arial"/>
          <w:sz w:val="24"/>
          <w:szCs w:val="24"/>
          <w:lang w:val="en-ZA"/>
        </w:rPr>
        <w:t>)</w:t>
      </w:r>
      <w:r w:rsidRPr="00B03CD9">
        <w:rPr>
          <w:rFonts w:ascii="Arial" w:eastAsiaTheme="minorHAnsi" w:hAnsi="Arial" w:cs="Arial"/>
          <w:sz w:val="24"/>
          <w:szCs w:val="24"/>
          <w:lang w:val="en-ZA"/>
        </w:rPr>
        <w:tab/>
        <w:t>…..</w:t>
      </w:r>
    </w:p>
    <w:p w:rsidR="00B03CD9" w:rsidRPr="00B03CD9" w:rsidRDefault="00B03CD9" w:rsidP="006E2A3F">
      <w:pPr>
        <w:spacing w:after="0" w:line="360" w:lineRule="auto"/>
        <w:rPr>
          <w:rFonts w:ascii="Arial" w:eastAsiaTheme="minorHAnsi" w:hAnsi="Arial" w:cs="Arial"/>
          <w:sz w:val="24"/>
          <w:szCs w:val="24"/>
          <w:lang w:val="en-ZA"/>
        </w:rPr>
      </w:pPr>
    </w:p>
    <w:p w:rsidR="00AF5D95" w:rsidRDefault="00B03CD9" w:rsidP="006E2A3F">
      <w:pPr>
        <w:spacing w:after="0" w:line="360" w:lineRule="auto"/>
        <w:rPr>
          <w:rFonts w:ascii="Arial" w:eastAsiaTheme="minorHAnsi" w:hAnsi="Arial" w:cs="Arial"/>
          <w:sz w:val="24"/>
          <w:szCs w:val="24"/>
          <w:lang w:val="en-ZA"/>
        </w:rPr>
      </w:pPr>
      <w:r w:rsidRPr="00B03CD9">
        <w:rPr>
          <w:rFonts w:ascii="Arial" w:eastAsiaTheme="minorHAnsi" w:hAnsi="Arial" w:cs="Arial"/>
          <w:sz w:val="24"/>
          <w:szCs w:val="24"/>
          <w:lang w:val="en-ZA"/>
        </w:rPr>
        <w:t>(d)</w:t>
      </w:r>
      <w:r w:rsidRPr="00B03CD9">
        <w:rPr>
          <w:rFonts w:ascii="Arial" w:eastAsiaTheme="minorHAnsi" w:hAnsi="Arial" w:cs="Arial"/>
          <w:sz w:val="24"/>
          <w:szCs w:val="24"/>
          <w:lang w:val="en-ZA"/>
        </w:rPr>
        <w:tab/>
      </w:r>
      <w:proofErr w:type="gramStart"/>
      <w:r w:rsidRPr="00B03CD9">
        <w:rPr>
          <w:rFonts w:ascii="Arial" w:eastAsiaTheme="minorHAnsi" w:hAnsi="Arial" w:cs="Arial"/>
          <w:sz w:val="24"/>
          <w:szCs w:val="24"/>
          <w:lang w:val="en-ZA"/>
        </w:rPr>
        <w:t>as</w:t>
      </w:r>
      <w:proofErr w:type="gramEnd"/>
      <w:r w:rsidRPr="00B03CD9">
        <w:rPr>
          <w:rFonts w:ascii="Arial" w:eastAsiaTheme="minorHAnsi" w:hAnsi="Arial" w:cs="Arial"/>
          <w:sz w:val="24"/>
          <w:szCs w:val="24"/>
          <w:lang w:val="en-ZA"/>
        </w:rPr>
        <w:t xml:space="preserve"> to any other matter in respect of which a dispute has arisen between the two owners,</w:t>
      </w:r>
    </w:p>
    <w:p w:rsidR="006E2A3F" w:rsidRDefault="006E2A3F" w:rsidP="006E2A3F">
      <w:pPr>
        <w:spacing w:after="0" w:line="360" w:lineRule="auto"/>
        <w:rPr>
          <w:rFonts w:ascii="Arial" w:eastAsiaTheme="minorHAnsi" w:hAnsi="Arial" w:cs="Arial"/>
          <w:sz w:val="24"/>
          <w:szCs w:val="24"/>
          <w:lang w:val="en-ZA"/>
        </w:rPr>
      </w:pPr>
    </w:p>
    <w:p w:rsidR="00B03CD9" w:rsidRPr="00B03CD9" w:rsidRDefault="00B03CD9" w:rsidP="006E2A3F">
      <w:pPr>
        <w:spacing w:after="0" w:line="360" w:lineRule="auto"/>
        <w:rPr>
          <w:rFonts w:ascii="Arial" w:eastAsiaTheme="minorHAnsi" w:hAnsi="Arial" w:cs="Arial"/>
          <w:sz w:val="24"/>
          <w:szCs w:val="24"/>
          <w:lang w:val="en-ZA"/>
        </w:rPr>
      </w:pPr>
      <w:proofErr w:type="gramStart"/>
      <w:r w:rsidRPr="00B03CD9">
        <w:rPr>
          <w:rFonts w:ascii="Arial" w:eastAsiaTheme="minorHAnsi" w:hAnsi="Arial" w:cs="Arial"/>
          <w:sz w:val="24"/>
          <w:szCs w:val="24"/>
          <w:lang w:val="en-ZA"/>
        </w:rPr>
        <w:t>the</w:t>
      </w:r>
      <w:proofErr w:type="gramEnd"/>
      <w:r w:rsidRPr="00B03CD9">
        <w:rPr>
          <w:rFonts w:ascii="Arial" w:eastAsiaTheme="minorHAnsi" w:hAnsi="Arial" w:cs="Arial"/>
          <w:sz w:val="24"/>
          <w:szCs w:val="24"/>
          <w:lang w:val="en-ZA"/>
        </w:rPr>
        <w:t xml:space="preserve"> provisions set out in the </w:t>
      </w:r>
      <w:r w:rsidR="00AF5D95">
        <w:rPr>
          <w:rFonts w:ascii="Arial" w:eastAsiaTheme="minorHAnsi" w:hAnsi="Arial" w:cs="Arial"/>
          <w:sz w:val="24"/>
          <w:szCs w:val="24"/>
          <w:lang w:val="en-ZA"/>
        </w:rPr>
        <w:t>S</w:t>
      </w:r>
      <w:r w:rsidRPr="00B03CD9">
        <w:rPr>
          <w:rFonts w:ascii="Arial" w:eastAsiaTheme="minorHAnsi" w:hAnsi="Arial" w:cs="Arial"/>
          <w:sz w:val="24"/>
          <w:szCs w:val="24"/>
          <w:lang w:val="en-ZA"/>
        </w:rPr>
        <w:t xml:space="preserve">econd </w:t>
      </w:r>
      <w:r w:rsidR="00AF5D95" w:rsidRPr="00B03CD9">
        <w:rPr>
          <w:rFonts w:ascii="Arial" w:eastAsiaTheme="minorHAnsi" w:hAnsi="Arial" w:cs="Arial"/>
          <w:sz w:val="24"/>
          <w:szCs w:val="24"/>
          <w:lang w:val="en-ZA"/>
        </w:rPr>
        <w:t>S</w:t>
      </w:r>
      <w:r w:rsidRPr="00B03CD9">
        <w:rPr>
          <w:rFonts w:ascii="Arial" w:eastAsiaTheme="minorHAnsi" w:hAnsi="Arial" w:cs="Arial"/>
          <w:sz w:val="24"/>
          <w:szCs w:val="24"/>
          <w:lang w:val="en-ZA"/>
        </w:rPr>
        <w:t xml:space="preserve">chedule to this </w:t>
      </w:r>
      <w:r w:rsidR="00AF5D95" w:rsidRPr="00B03CD9">
        <w:rPr>
          <w:rFonts w:ascii="Arial" w:eastAsiaTheme="minorHAnsi" w:hAnsi="Arial" w:cs="Arial"/>
          <w:sz w:val="24"/>
          <w:szCs w:val="24"/>
          <w:lang w:val="en-ZA"/>
        </w:rPr>
        <w:t>P</w:t>
      </w:r>
      <w:r w:rsidRPr="00B03CD9">
        <w:rPr>
          <w:rFonts w:ascii="Arial" w:eastAsiaTheme="minorHAnsi" w:hAnsi="Arial" w:cs="Arial"/>
          <w:sz w:val="24"/>
          <w:szCs w:val="24"/>
          <w:lang w:val="en-ZA"/>
        </w:rPr>
        <w:t>roclamation shall apply".</w:t>
      </w:r>
    </w:p>
    <w:p w:rsidR="00806CE8" w:rsidRDefault="00806CE8" w:rsidP="006E2A3F">
      <w:pPr>
        <w:spacing w:after="0" w:line="360" w:lineRule="auto"/>
        <w:jc w:val="both"/>
        <w:rPr>
          <w:rFonts w:ascii="Arial" w:hAnsi="Arial" w:cs="Arial"/>
          <w:sz w:val="24"/>
          <w:szCs w:val="24"/>
        </w:rPr>
      </w:pPr>
    </w:p>
    <w:p w:rsidR="004A1DEF" w:rsidRPr="006E2A3F" w:rsidRDefault="004A1DEF" w:rsidP="006E2A3F">
      <w:pPr>
        <w:spacing w:after="0" w:line="360" w:lineRule="auto"/>
        <w:jc w:val="both"/>
        <w:rPr>
          <w:rFonts w:ascii="Arial" w:hAnsi="Arial" w:cs="Arial"/>
          <w:sz w:val="24"/>
          <w:szCs w:val="24"/>
          <w:u w:val="single"/>
        </w:rPr>
      </w:pPr>
      <w:r w:rsidRPr="006E2A3F">
        <w:rPr>
          <w:rFonts w:ascii="Arial" w:hAnsi="Arial" w:cs="Arial"/>
          <w:sz w:val="24"/>
          <w:szCs w:val="24"/>
          <w:u w:val="single"/>
        </w:rPr>
        <w:t>M</w:t>
      </w:r>
      <w:r w:rsidR="006E2A3F" w:rsidRPr="006E2A3F">
        <w:rPr>
          <w:rFonts w:ascii="Arial" w:hAnsi="Arial" w:cs="Arial"/>
          <w:sz w:val="24"/>
          <w:szCs w:val="24"/>
          <w:u w:val="single"/>
        </w:rPr>
        <w:t>erits</w:t>
      </w:r>
    </w:p>
    <w:p w:rsidR="00806CE8" w:rsidRDefault="00806CE8" w:rsidP="006E2A3F">
      <w:pPr>
        <w:spacing w:after="0" w:line="360" w:lineRule="auto"/>
        <w:jc w:val="both"/>
        <w:rPr>
          <w:rFonts w:ascii="Arial" w:hAnsi="Arial" w:cs="Arial"/>
          <w:sz w:val="24"/>
          <w:szCs w:val="24"/>
        </w:rPr>
      </w:pPr>
    </w:p>
    <w:p w:rsidR="00806CE8" w:rsidRDefault="00801E04" w:rsidP="006E2A3F">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4A1DEF">
        <w:rPr>
          <w:rFonts w:ascii="Arial" w:hAnsi="Arial" w:cs="Arial"/>
          <w:sz w:val="24"/>
          <w:szCs w:val="24"/>
        </w:rPr>
        <w:t>First respondent's issue with the existing boundary line and fence depicted on Appendix A i</w:t>
      </w:r>
      <w:r w:rsidR="00774AEC">
        <w:rPr>
          <w:rFonts w:ascii="Arial" w:hAnsi="Arial" w:cs="Arial"/>
          <w:sz w:val="24"/>
          <w:szCs w:val="24"/>
        </w:rPr>
        <w:t>s that it prevents him to utiliz</w:t>
      </w:r>
      <w:r w:rsidR="004A1DEF">
        <w:rPr>
          <w:rFonts w:ascii="Arial" w:hAnsi="Arial" w:cs="Arial"/>
          <w:sz w:val="24"/>
          <w:szCs w:val="24"/>
        </w:rPr>
        <w:t xml:space="preserve">e the grazing in the </w:t>
      </w:r>
      <w:proofErr w:type="spellStart"/>
      <w:r w:rsidR="004A1DEF">
        <w:rPr>
          <w:rFonts w:ascii="Arial" w:hAnsi="Arial" w:cs="Arial"/>
          <w:sz w:val="24"/>
          <w:szCs w:val="24"/>
        </w:rPr>
        <w:t>Swakop</w:t>
      </w:r>
      <w:proofErr w:type="spellEnd"/>
      <w:r w:rsidR="004A1DEF">
        <w:rPr>
          <w:rFonts w:ascii="Arial" w:hAnsi="Arial" w:cs="Arial"/>
          <w:sz w:val="24"/>
          <w:szCs w:val="24"/>
        </w:rPr>
        <w:t xml:space="preserve"> riverbed for his livestock</w:t>
      </w:r>
      <w:r>
        <w:rPr>
          <w:rFonts w:ascii="Arial" w:hAnsi="Arial" w:cs="Arial"/>
          <w:sz w:val="24"/>
          <w:szCs w:val="24"/>
        </w:rPr>
        <w:t>,</w:t>
      </w:r>
      <w:r w:rsidR="004A1DEF">
        <w:rPr>
          <w:rFonts w:ascii="Arial" w:hAnsi="Arial" w:cs="Arial"/>
          <w:sz w:val="24"/>
          <w:szCs w:val="24"/>
        </w:rPr>
        <w:t xml:space="preserve"> and applicant is using same although applicant's title deed set the southern boundary of </w:t>
      </w:r>
      <w:proofErr w:type="spellStart"/>
      <w:r w:rsidR="004A1DEF">
        <w:rPr>
          <w:rFonts w:ascii="Arial" w:hAnsi="Arial" w:cs="Arial"/>
          <w:sz w:val="24"/>
          <w:szCs w:val="24"/>
        </w:rPr>
        <w:t>Westfalenhof</w:t>
      </w:r>
      <w:proofErr w:type="spellEnd"/>
      <w:r w:rsidR="004A1DEF">
        <w:rPr>
          <w:rFonts w:ascii="Arial" w:hAnsi="Arial" w:cs="Arial"/>
          <w:sz w:val="24"/>
          <w:szCs w:val="24"/>
        </w:rPr>
        <w:t xml:space="preserve"> only to the middle of the riverbed.  First respondent claims an unspecified and in law an unfounded entitlement to have access to the </w:t>
      </w:r>
      <w:proofErr w:type="spellStart"/>
      <w:r w:rsidR="004A1DEF">
        <w:rPr>
          <w:rFonts w:ascii="Arial" w:hAnsi="Arial" w:cs="Arial"/>
          <w:sz w:val="24"/>
          <w:szCs w:val="24"/>
        </w:rPr>
        <w:t>Swakop</w:t>
      </w:r>
      <w:proofErr w:type="spellEnd"/>
      <w:r w:rsidR="004A1DEF">
        <w:rPr>
          <w:rFonts w:ascii="Arial" w:hAnsi="Arial" w:cs="Arial"/>
          <w:sz w:val="24"/>
          <w:szCs w:val="24"/>
        </w:rPr>
        <w:t xml:space="preserve"> riverbed.  None of the other respondents, all represented by the Government Attorney (from third to sixth respondents) advanced any lawful justification on </w:t>
      </w:r>
      <w:r w:rsidR="00180AAA">
        <w:rPr>
          <w:rFonts w:ascii="Arial" w:hAnsi="Arial" w:cs="Arial"/>
          <w:sz w:val="24"/>
          <w:szCs w:val="24"/>
        </w:rPr>
        <w:t xml:space="preserve">behalf of the first and second respondents to so have access and grazing rights to and in </w:t>
      </w:r>
      <w:r w:rsidR="00180AAA">
        <w:rPr>
          <w:rFonts w:ascii="Arial" w:hAnsi="Arial" w:cs="Arial"/>
          <w:sz w:val="24"/>
          <w:szCs w:val="24"/>
        </w:rPr>
        <w:lastRenderedPageBreak/>
        <w:t xml:space="preserve">the </w:t>
      </w:r>
      <w:proofErr w:type="spellStart"/>
      <w:r w:rsidR="00180AAA">
        <w:rPr>
          <w:rFonts w:ascii="Arial" w:hAnsi="Arial" w:cs="Arial"/>
          <w:sz w:val="24"/>
          <w:szCs w:val="24"/>
        </w:rPr>
        <w:t>Swakop</w:t>
      </w:r>
      <w:proofErr w:type="spellEnd"/>
      <w:r w:rsidR="00180AAA">
        <w:rPr>
          <w:rFonts w:ascii="Arial" w:hAnsi="Arial" w:cs="Arial"/>
          <w:sz w:val="24"/>
          <w:szCs w:val="24"/>
        </w:rPr>
        <w:t xml:space="preserve"> riverbed.  Neither the title deed of </w:t>
      </w:r>
      <w:proofErr w:type="spellStart"/>
      <w:r w:rsidR="00180AAA">
        <w:rPr>
          <w:rFonts w:ascii="Arial" w:hAnsi="Arial" w:cs="Arial"/>
          <w:sz w:val="24"/>
          <w:szCs w:val="24"/>
        </w:rPr>
        <w:t>Hiradaub</w:t>
      </w:r>
      <w:proofErr w:type="spellEnd"/>
      <w:r w:rsidR="00180AAA">
        <w:rPr>
          <w:rFonts w:ascii="Arial" w:hAnsi="Arial" w:cs="Arial"/>
          <w:sz w:val="24"/>
          <w:szCs w:val="24"/>
        </w:rPr>
        <w:t xml:space="preserve"> nor any other grant or servitude advanced accords such rights to first and second respondents.  </w:t>
      </w:r>
      <w:proofErr w:type="spellStart"/>
      <w:r w:rsidR="00180AAA">
        <w:rPr>
          <w:rFonts w:ascii="Arial" w:hAnsi="Arial" w:cs="Arial"/>
          <w:sz w:val="24"/>
          <w:szCs w:val="24"/>
        </w:rPr>
        <w:t>Hiradaub's</w:t>
      </w:r>
      <w:proofErr w:type="spellEnd"/>
      <w:r w:rsidR="00180AAA">
        <w:rPr>
          <w:rFonts w:ascii="Arial" w:hAnsi="Arial" w:cs="Arial"/>
          <w:sz w:val="24"/>
          <w:szCs w:val="24"/>
        </w:rPr>
        <w:t xml:space="preserve"> title deed stipulates its northern boundary as being the </w:t>
      </w:r>
      <w:proofErr w:type="spellStart"/>
      <w:r w:rsidR="00180AAA">
        <w:rPr>
          <w:rFonts w:ascii="Arial" w:hAnsi="Arial" w:cs="Arial"/>
          <w:sz w:val="24"/>
          <w:szCs w:val="24"/>
        </w:rPr>
        <w:t>innerbank</w:t>
      </w:r>
      <w:proofErr w:type="spellEnd"/>
      <w:r w:rsidR="00180AAA">
        <w:rPr>
          <w:rFonts w:ascii="Arial" w:hAnsi="Arial" w:cs="Arial"/>
          <w:sz w:val="24"/>
          <w:szCs w:val="24"/>
        </w:rPr>
        <w:t xml:space="preserve"> of the </w:t>
      </w:r>
      <w:proofErr w:type="spellStart"/>
      <w:r w:rsidR="00180AAA">
        <w:rPr>
          <w:rFonts w:ascii="Arial" w:hAnsi="Arial" w:cs="Arial"/>
          <w:sz w:val="24"/>
          <w:szCs w:val="24"/>
        </w:rPr>
        <w:t>Swakop</w:t>
      </w:r>
      <w:proofErr w:type="spellEnd"/>
      <w:r w:rsidR="00180AAA">
        <w:rPr>
          <w:rFonts w:ascii="Arial" w:hAnsi="Arial" w:cs="Arial"/>
          <w:sz w:val="24"/>
          <w:szCs w:val="24"/>
        </w:rPr>
        <w:t xml:space="preserve"> </w:t>
      </w:r>
      <w:proofErr w:type="gramStart"/>
      <w:r w:rsidR="00180AAA">
        <w:rPr>
          <w:rFonts w:ascii="Arial" w:hAnsi="Arial" w:cs="Arial"/>
          <w:sz w:val="24"/>
          <w:szCs w:val="24"/>
        </w:rPr>
        <w:t>river</w:t>
      </w:r>
      <w:proofErr w:type="gramEnd"/>
      <w:r w:rsidR="00180AAA">
        <w:rPr>
          <w:rFonts w:ascii="Arial" w:hAnsi="Arial" w:cs="Arial"/>
          <w:sz w:val="24"/>
          <w:szCs w:val="24"/>
        </w:rPr>
        <w:t xml:space="preserve">.  </w:t>
      </w:r>
      <w:r>
        <w:rPr>
          <w:rFonts w:ascii="Arial" w:hAnsi="Arial" w:cs="Arial"/>
          <w:sz w:val="24"/>
          <w:szCs w:val="24"/>
        </w:rPr>
        <w:t xml:space="preserve">According to the undisputed affidavit of Mr De Wet, p260 sub-paragraph 8.2 it is also described as ‟in the north through the southern bank of the </w:t>
      </w:r>
      <w:proofErr w:type="spellStart"/>
      <w:r>
        <w:rPr>
          <w:rFonts w:ascii="Arial" w:hAnsi="Arial" w:cs="Arial"/>
          <w:sz w:val="24"/>
          <w:szCs w:val="24"/>
        </w:rPr>
        <w:t>Swakop</w:t>
      </w:r>
      <w:proofErr w:type="spellEnd"/>
      <w:r>
        <w:rPr>
          <w:rFonts w:ascii="Arial" w:hAnsi="Arial" w:cs="Arial"/>
          <w:sz w:val="24"/>
          <w:szCs w:val="24"/>
        </w:rPr>
        <w:t xml:space="preserve"> riverbed”.  </w:t>
      </w:r>
      <w:r w:rsidR="00180AAA">
        <w:rPr>
          <w:rFonts w:ascii="Arial" w:hAnsi="Arial" w:cs="Arial"/>
          <w:sz w:val="24"/>
          <w:szCs w:val="24"/>
        </w:rPr>
        <w:t xml:space="preserve">The Court is at a loss to understand the perceived rights of first and second respondent to access of the </w:t>
      </w:r>
      <w:proofErr w:type="spellStart"/>
      <w:r w:rsidR="00180AAA">
        <w:rPr>
          <w:rFonts w:ascii="Arial" w:hAnsi="Arial" w:cs="Arial"/>
          <w:sz w:val="24"/>
          <w:szCs w:val="24"/>
        </w:rPr>
        <w:t>Swakop</w:t>
      </w:r>
      <w:proofErr w:type="spellEnd"/>
      <w:r w:rsidR="00180AAA">
        <w:rPr>
          <w:rFonts w:ascii="Arial" w:hAnsi="Arial" w:cs="Arial"/>
          <w:sz w:val="24"/>
          <w:szCs w:val="24"/>
        </w:rPr>
        <w:t xml:space="preserve"> </w:t>
      </w:r>
      <w:proofErr w:type="gramStart"/>
      <w:r w:rsidR="00180AAA">
        <w:rPr>
          <w:rFonts w:ascii="Arial" w:hAnsi="Arial" w:cs="Arial"/>
          <w:sz w:val="24"/>
          <w:szCs w:val="24"/>
        </w:rPr>
        <w:t>river</w:t>
      </w:r>
      <w:proofErr w:type="gramEnd"/>
      <w:r w:rsidR="00180AAA">
        <w:rPr>
          <w:rFonts w:ascii="Arial" w:hAnsi="Arial" w:cs="Arial"/>
          <w:sz w:val="24"/>
          <w:szCs w:val="24"/>
        </w:rPr>
        <w:t>, save those accorded to it by the agreed give-and-take boundary line mentioned before.</w:t>
      </w:r>
    </w:p>
    <w:p w:rsidR="00806CE8" w:rsidRDefault="00806CE8" w:rsidP="006E2A3F">
      <w:pPr>
        <w:spacing w:after="0" w:line="360" w:lineRule="auto"/>
        <w:jc w:val="both"/>
        <w:rPr>
          <w:rFonts w:ascii="Arial" w:hAnsi="Arial" w:cs="Arial"/>
          <w:sz w:val="24"/>
          <w:szCs w:val="24"/>
        </w:rPr>
      </w:pPr>
    </w:p>
    <w:p w:rsidR="00806CE8" w:rsidRDefault="002274AD" w:rsidP="006E2A3F">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380CF6">
        <w:rPr>
          <w:rFonts w:ascii="Arial" w:hAnsi="Arial" w:cs="Arial"/>
          <w:sz w:val="24"/>
          <w:szCs w:val="24"/>
        </w:rPr>
        <w:t>Numerous violations of the agreed give-and-take boundary line on its eastern side were alleged and documented by the applicant over a period spanning from 2012 to 2015.</w:t>
      </w:r>
      <w:r w:rsidR="00906447">
        <w:rPr>
          <w:rFonts w:ascii="Arial" w:hAnsi="Arial" w:cs="Arial"/>
          <w:sz w:val="24"/>
          <w:szCs w:val="24"/>
        </w:rPr>
        <w:t xml:space="preserve">  First respondent is</w:t>
      </w:r>
      <w:r w:rsidR="004A41FC">
        <w:rPr>
          <w:rFonts w:ascii="Arial" w:hAnsi="Arial" w:cs="Arial"/>
          <w:sz w:val="24"/>
          <w:szCs w:val="24"/>
        </w:rPr>
        <w:t xml:space="preserve"> </w:t>
      </w:r>
      <w:r>
        <w:rPr>
          <w:rFonts w:ascii="Arial" w:hAnsi="Arial" w:cs="Arial"/>
          <w:sz w:val="24"/>
          <w:szCs w:val="24"/>
        </w:rPr>
        <w:t xml:space="preserve">rationally </w:t>
      </w:r>
      <w:r w:rsidR="00906447">
        <w:rPr>
          <w:rFonts w:ascii="Arial" w:hAnsi="Arial" w:cs="Arial"/>
          <w:sz w:val="24"/>
          <w:szCs w:val="24"/>
        </w:rPr>
        <w:t xml:space="preserve">unable </w:t>
      </w:r>
      <w:r>
        <w:rPr>
          <w:rFonts w:ascii="Arial" w:hAnsi="Arial" w:cs="Arial"/>
          <w:sz w:val="24"/>
          <w:szCs w:val="24"/>
        </w:rPr>
        <w:t>to deny same due</w:t>
      </w:r>
      <w:r w:rsidR="004A41FC">
        <w:rPr>
          <w:rFonts w:ascii="Arial" w:hAnsi="Arial" w:cs="Arial"/>
          <w:sz w:val="24"/>
          <w:szCs w:val="24"/>
        </w:rPr>
        <w:t xml:space="preserve"> to his misconceived and misinformed belief that he is entitled to utilize and enjoy the </w:t>
      </w:r>
      <w:proofErr w:type="spellStart"/>
      <w:r w:rsidR="004A41FC">
        <w:rPr>
          <w:rFonts w:ascii="Arial" w:hAnsi="Arial" w:cs="Arial"/>
          <w:sz w:val="24"/>
          <w:szCs w:val="24"/>
        </w:rPr>
        <w:t>Swakop</w:t>
      </w:r>
      <w:proofErr w:type="spellEnd"/>
      <w:r w:rsidR="004A41FC">
        <w:rPr>
          <w:rFonts w:ascii="Arial" w:hAnsi="Arial" w:cs="Arial"/>
          <w:sz w:val="24"/>
          <w:szCs w:val="24"/>
        </w:rPr>
        <w:t xml:space="preserve"> riverbed for his livestock on the eastern side of </w:t>
      </w:r>
      <w:proofErr w:type="spellStart"/>
      <w:r w:rsidR="004A41FC">
        <w:rPr>
          <w:rFonts w:ascii="Arial" w:hAnsi="Arial" w:cs="Arial"/>
          <w:sz w:val="24"/>
          <w:szCs w:val="24"/>
        </w:rPr>
        <w:t>Hiradaub's</w:t>
      </w:r>
      <w:proofErr w:type="spellEnd"/>
      <w:r w:rsidR="004A41FC">
        <w:rPr>
          <w:rFonts w:ascii="Arial" w:hAnsi="Arial" w:cs="Arial"/>
          <w:sz w:val="24"/>
          <w:szCs w:val="24"/>
        </w:rPr>
        <w:t xml:space="preserve"> northern boundary.  </w:t>
      </w:r>
      <w:r w:rsidR="00906447">
        <w:rPr>
          <w:rFonts w:ascii="Arial" w:hAnsi="Arial" w:cs="Arial"/>
          <w:sz w:val="24"/>
          <w:szCs w:val="24"/>
        </w:rPr>
        <w:t xml:space="preserve">First respondent claimed that </w:t>
      </w:r>
      <w:proofErr w:type="spellStart"/>
      <w:r w:rsidR="00906447">
        <w:rPr>
          <w:rFonts w:ascii="Arial" w:hAnsi="Arial" w:cs="Arial"/>
          <w:sz w:val="24"/>
          <w:szCs w:val="24"/>
        </w:rPr>
        <w:t>Hiradaub's</w:t>
      </w:r>
      <w:proofErr w:type="spellEnd"/>
      <w:r w:rsidR="00906447">
        <w:rPr>
          <w:rFonts w:ascii="Arial" w:hAnsi="Arial" w:cs="Arial"/>
          <w:sz w:val="24"/>
          <w:szCs w:val="24"/>
        </w:rPr>
        <w:t xml:space="preserve"> northern boundary fence is his boundary fence and that he was entitled to install gates therein to allow his livestock access to the riverbed.  </w:t>
      </w:r>
      <w:r w:rsidR="004A41FC">
        <w:rPr>
          <w:rFonts w:ascii="Arial" w:hAnsi="Arial" w:cs="Arial"/>
          <w:sz w:val="24"/>
          <w:szCs w:val="24"/>
        </w:rPr>
        <w:t xml:space="preserve">Apart from exerting non-existing rights to the riverbed between </w:t>
      </w:r>
      <w:proofErr w:type="spellStart"/>
      <w:r w:rsidR="004A41FC">
        <w:rPr>
          <w:rFonts w:ascii="Arial" w:hAnsi="Arial" w:cs="Arial"/>
          <w:sz w:val="24"/>
          <w:szCs w:val="24"/>
        </w:rPr>
        <w:t>Westfalenhof</w:t>
      </w:r>
      <w:proofErr w:type="spellEnd"/>
      <w:r w:rsidR="004A41FC">
        <w:rPr>
          <w:rFonts w:ascii="Arial" w:hAnsi="Arial" w:cs="Arial"/>
          <w:sz w:val="24"/>
          <w:szCs w:val="24"/>
        </w:rPr>
        <w:t xml:space="preserve"> and </w:t>
      </w:r>
      <w:proofErr w:type="spellStart"/>
      <w:r w:rsidR="004A41FC">
        <w:rPr>
          <w:rFonts w:ascii="Arial" w:hAnsi="Arial" w:cs="Arial"/>
          <w:sz w:val="24"/>
          <w:szCs w:val="24"/>
        </w:rPr>
        <w:t>Hiradaub</w:t>
      </w:r>
      <w:proofErr w:type="spellEnd"/>
      <w:r w:rsidR="004A41FC">
        <w:rPr>
          <w:rFonts w:ascii="Arial" w:hAnsi="Arial" w:cs="Arial"/>
          <w:sz w:val="24"/>
          <w:szCs w:val="24"/>
        </w:rPr>
        <w:t xml:space="preserve"> by neglecting to do maintenance to the border fence, installing access gates without the permission of the applicant and allowing his goats and cattle to graze the riverbed, </w:t>
      </w:r>
      <w:r>
        <w:rPr>
          <w:rFonts w:ascii="Arial" w:hAnsi="Arial" w:cs="Arial"/>
          <w:sz w:val="24"/>
          <w:szCs w:val="24"/>
        </w:rPr>
        <w:t>first respond</w:t>
      </w:r>
      <w:r w:rsidR="00906447">
        <w:rPr>
          <w:rFonts w:ascii="Arial" w:hAnsi="Arial" w:cs="Arial"/>
          <w:sz w:val="24"/>
          <w:szCs w:val="24"/>
        </w:rPr>
        <w:t>ent</w:t>
      </w:r>
      <w:r>
        <w:rPr>
          <w:rFonts w:ascii="Arial" w:hAnsi="Arial" w:cs="Arial"/>
          <w:sz w:val="24"/>
          <w:szCs w:val="24"/>
        </w:rPr>
        <w:t xml:space="preserve"> went so far as to violate </w:t>
      </w:r>
      <w:r w:rsidR="004A41FC">
        <w:rPr>
          <w:rFonts w:ascii="Arial" w:hAnsi="Arial" w:cs="Arial"/>
          <w:sz w:val="24"/>
          <w:szCs w:val="24"/>
        </w:rPr>
        <w:t xml:space="preserve">and injure a fence between point Z of Appendix A spanning the </w:t>
      </w:r>
      <w:proofErr w:type="spellStart"/>
      <w:r w:rsidR="004A41FC">
        <w:rPr>
          <w:rFonts w:ascii="Arial" w:hAnsi="Arial" w:cs="Arial"/>
          <w:sz w:val="24"/>
          <w:szCs w:val="24"/>
        </w:rPr>
        <w:t>Swakop</w:t>
      </w:r>
      <w:proofErr w:type="spellEnd"/>
      <w:r w:rsidR="004A41FC">
        <w:rPr>
          <w:rFonts w:ascii="Arial" w:hAnsi="Arial" w:cs="Arial"/>
          <w:sz w:val="24"/>
          <w:szCs w:val="24"/>
        </w:rPr>
        <w:t xml:space="preserve"> river in a northern direction, in order to obtain access to the </w:t>
      </w:r>
      <w:proofErr w:type="spellStart"/>
      <w:r w:rsidR="004A41FC">
        <w:rPr>
          <w:rFonts w:ascii="Arial" w:hAnsi="Arial" w:cs="Arial"/>
          <w:sz w:val="24"/>
          <w:szCs w:val="24"/>
        </w:rPr>
        <w:t>Swakop</w:t>
      </w:r>
      <w:proofErr w:type="spellEnd"/>
      <w:r w:rsidR="004A41FC">
        <w:rPr>
          <w:rFonts w:ascii="Arial" w:hAnsi="Arial" w:cs="Arial"/>
          <w:sz w:val="24"/>
          <w:szCs w:val="24"/>
        </w:rPr>
        <w:t xml:space="preserve"> riverbed between farms </w:t>
      </w:r>
      <w:proofErr w:type="spellStart"/>
      <w:r w:rsidR="004A41FC">
        <w:rPr>
          <w:rFonts w:ascii="Arial" w:hAnsi="Arial" w:cs="Arial"/>
          <w:sz w:val="24"/>
          <w:szCs w:val="24"/>
        </w:rPr>
        <w:t>Westfalenhof</w:t>
      </w:r>
      <w:proofErr w:type="spellEnd"/>
      <w:r w:rsidR="004A41FC">
        <w:rPr>
          <w:rFonts w:ascii="Arial" w:hAnsi="Arial" w:cs="Arial"/>
          <w:sz w:val="24"/>
          <w:szCs w:val="24"/>
        </w:rPr>
        <w:t xml:space="preserve"> and </w:t>
      </w:r>
      <w:proofErr w:type="spellStart"/>
      <w:r w:rsidR="004A41FC">
        <w:rPr>
          <w:rFonts w:ascii="Arial" w:hAnsi="Arial" w:cs="Arial"/>
          <w:sz w:val="24"/>
          <w:szCs w:val="24"/>
        </w:rPr>
        <w:t>Okamutambo</w:t>
      </w:r>
      <w:proofErr w:type="spellEnd"/>
      <w:r w:rsidR="00906447">
        <w:rPr>
          <w:rFonts w:ascii="Arial" w:hAnsi="Arial" w:cs="Arial"/>
          <w:sz w:val="24"/>
          <w:szCs w:val="24"/>
        </w:rPr>
        <w:t>.</w:t>
      </w:r>
      <w:r w:rsidR="004A41FC">
        <w:rPr>
          <w:rFonts w:ascii="Arial" w:hAnsi="Arial" w:cs="Arial"/>
          <w:sz w:val="24"/>
          <w:szCs w:val="24"/>
        </w:rPr>
        <w:t xml:space="preserve">  On one of these occasions the first respondent was aided by the servants of sixth respondent</w:t>
      </w:r>
      <w:r w:rsidR="00906447">
        <w:rPr>
          <w:rFonts w:ascii="Arial" w:hAnsi="Arial" w:cs="Arial"/>
          <w:sz w:val="24"/>
          <w:szCs w:val="24"/>
        </w:rPr>
        <w:t>.</w:t>
      </w:r>
      <w:r w:rsidR="004A41FC">
        <w:rPr>
          <w:rFonts w:ascii="Arial" w:hAnsi="Arial" w:cs="Arial"/>
          <w:sz w:val="24"/>
          <w:szCs w:val="24"/>
        </w:rPr>
        <w:t xml:space="preserve">  First respondent explained that it was done to look for missing cattle, but neglected or refused to repair the cut fence, because, according to him, applicant in the first place was not allowed to fence the river as he did.</w:t>
      </w:r>
    </w:p>
    <w:p w:rsidR="00BA2615" w:rsidRDefault="00BA2615" w:rsidP="006E2A3F">
      <w:pPr>
        <w:spacing w:after="0" w:line="360" w:lineRule="auto"/>
        <w:jc w:val="both"/>
        <w:rPr>
          <w:rFonts w:ascii="Arial" w:hAnsi="Arial" w:cs="Arial"/>
          <w:sz w:val="24"/>
          <w:szCs w:val="24"/>
        </w:rPr>
      </w:pPr>
    </w:p>
    <w:p w:rsidR="00BA2615" w:rsidRDefault="002274AD" w:rsidP="006E2A3F">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BA2615">
        <w:rPr>
          <w:rFonts w:ascii="Arial" w:hAnsi="Arial" w:cs="Arial"/>
          <w:sz w:val="24"/>
          <w:szCs w:val="24"/>
        </w:rPr>
        <w:t xml:space="preserve">At first the Court was sympathetic to the view of the first respondent that a new give-and-take agreement has to be concluded between him and the applicant or be adjudicated by the Board in terms of the </w:t>
      </w:r>
      <w:r>
        <w:rPr>
          <w:rFonts w:ascii="Arial" w:hAnsi="Arial" w:cs="Arial"/>
          <w:sz w:val="24"/>
          <w:szCs w:val="24"/>
        </w:rPr>
        <w:t>S</w:t>
      </w:r>
      <w:r w:rsidR="00BA2615">
        <w:rPr>
          <w:rFonts w:ascii="Arial" w:hAnsi="Arial" w:cs="Arial"/>
          <w:sz w:val="24"/>
          <w:szCs w:val="24"/>
        </w:rPr>
        <w:t xml:space="preserve">econd </w:t>
      </w:r>
      <w:r>
        <w:rPr>
          <w:rFonts w:ascii="Arial" w:hAnsi="Arial" w:cs="Arial"/>
          <w:sz w:val="24"/>
          <w:szCs w:val="24"/>
        </w:rPr>
        <w:t>S</w:t>
      </w:r>
      <w:r w:rsidR="00BA2615">
        <w:rPr>
          <w:rFonts w:ascii="Arial" w:hAnsi="Arial" w:cs="Arial"/>
          <w:sz w:val="24"/>
          <w:szCs w:val="24"/>
        </w:rPr>
        <w:t xml:space="preserve">chedule to the Fencing Proclamation 1921 because he was not satisfied </w:t>
      </w:r>
      <w:r w:rsidR="00173B96">
        <w:rPr>
          <w:rFonts w:ascii="Arial" w:hAnsi="Arial" w:cs="Arial"/>
          <w:sz w:val="24"/>
          <w:szCs w:val="24"/>
        </w:rPr>
        <w:t>and did not recognise</w:t>
      </w:r>
      <w:r w:rsidR="00BA2615">
        <w:rPr>
          <w:rFonts w:ascii="Arial" w:hAnsi="Arial" w:cs="Arial"/>
          <w:sz w:val="24"/>
          <w:szCs w:val="24"/>
        </w:rPr>
        <w:t xml:space="preserve"> the existing give-and-take boundary line</w:t>
      </w:r>
      <w:r w:rsidR="00173B96">
        <w:rPr>
          <w:rFonts w:ascii="Arial" w:hAnsi="Arial" w:cs="Arial"/>
          <w:sz w:val="24"/>
          <w:szCs w:val="24"/>
        </w:rPr>
        <w:t>,</w:t>
      </w:r>
      <w:r w:rsidR="00BA2615">
        <w:rPr>
          <w:rFonts w:ascii="Arial" w:hAnsi="Arial" w:cs="Arial"/>
          <w:sz w:val="24"/>
          <w:szCs w:val="24"/>
        </w:rPr>
        <w:t xml:space="preserve"> which he refuted on the strength that he was not party thereto and</w:t>
      </w:r>
      <w:r w:rsidR="00173B96">
        <w:rPr>
          <w:rFonts w:ascii="Arial" w:hAnsi="Arial" w:cs="Arial"/>
          <w:sz w:val="24"/>
          <w:szCs w:val="24"/>
        </w:rPr>
        <w:t xml:space="preserve"> in argument advanced that</w:t>
      </w:r>
      <w:r w:rsidR="00BA2615">
        <w:rPr>
          <w:rFonts w:ascii="Arial" w:hAnsi="Arial" w:cs="Arial"/>
          <w:sz w:val="24"/>
          <w:szCs w:val="24"/>
        </w:rPr>
        <w:t xml:space="preserve"> it is not registered in the deeds office.</w:t>
      </w:r>
    </w:p>
    <w:p w:rsidR="00380CF6" w:rsidRDefault="00380CF6" w:rsidP="006E2A3F">
      <w:pPr>
        <w:spacing w:after="0" w:line="360" w:lineRule="auto"/>
        <w:jc w:val="both"/>
        <w:rPr>
          <w:rFonts w:ascii="Arial" w:hAnsi="Arial" w:cs="Arial"/>
          <w:sz w:val="24"/>
          <w:szCs w:val="24"/>
        </w:rPr>
      </w:pPr>
    </w:p>
    <w:p w:rsidR="00380CF6" w:rsidRDefault="002274AD" w:rsidP="006E2A3F">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380CF6">
        <w:rPr>
          <w:rFonts w:ascii="Arial" w:hAnsi="Arial" w:cs="Arial"/>
          <w:sz w:val="24"/>
          <w:szCs w:val="24"/>
        </w:rPr>
        <w:t>However and on the strength of the provisions of the Fencing Proclamation of which sections 25 and 31 form an important part</w:t>
      </w:r>
      <w:r>
        <w:rPr>
          <w:rFonts w:ascii="Arial" w:hAnsi="Arial" w:cs="Arial"/>
          <w:sz w:val="24"/>
          <w:szCs w:val="24"/>
        </w:rPr>
        <w:t>,</w:t>
      </w:r>
      <w:r w:rsidR="00380CF6">
        <w:rPr>
          <w:rFonts w:ascii="Arial" w:hAnsi="Arial" w:cs="Arial"/>
          <w:sz w:val="24"/>
          <w:szCs w:val="24"/>
        </w:rPr>
        <w:t xml:space="preserve"> the Court is now of the view that the give-and-take dividing line agreed between the late father of applicant and Mr </w:t>
      </w:r>
      <w:proofErr w:type="spellStart"/>
      <w:r w:rsidR="00380CF6">
        <w:rPr>
          <w:rFonts w:ascii="Arial" w:hAnsi="Arial" w:cs="Arial"/>
          <w:sz w:val="24"/>
          <w:szCs w:val="24"/>
        </w:rPr>
        <w:t>Heinze</w:t>
      </w:r>
      <w:proofErr w:type="spellEnd"/>
      <w:r w:rsidR="00380CF6">
        <w:rPr>
          <w:rFonts w:ascii="Arial" w:hAnsi="Arial" w:cs="Arial"/>
          <w:sz w:val="24"/>
          <w:szCs w:val="24"/>
        </w:rPr>
        <w:t xml:space="preserve">, which in terms of section 31(2) is deemed to be the boundary line between </w:t>
      </w:r>
      <w:proofErr w:type="spellStart"/>
      <w:r w:rsidR="00380CF6">
        <w:rPr>
          <w:rFonts w:ascii="Arial" w:hAnsi="Arial" w:cs="Arial"/>
          <w:sz w:val="24"/>
          <w:szCs w:val="24"/>
        </w:rPr>
        <w:t>Westfalenhof</w:t>
      </w:r>
      <w:proofErr w:type="spellEnd"/>
      <w:r w:rsidR="00380CF6">
        <w:rPr>
          <w:rFonts w:ascii="Arial" w:hAnsi="Arial" w:cs="Arial"/>
          <w:sz w:val="24"/>
          <w:szCs w:val="24"/>
        </w:rPr>
        <w:t xml:space="preserve"> and </w:t>
      </w:r>
      <w:proofErr w:type="spellStart"/>
      <w:r w:rsidR="00380CF6">
        <w:rPr>
          <w:rFonts w:ascii="Arial" w:hAnsi="Arial" w:cs="Arial"/>
          <w:sz w:val="24"/>
          <w:szCs w:val="24"/>
        </w:rPr>
        <w:t>Hiradaub</w:t>
      </w:r>
      <w:proofErr w:type="spellEnd"/>
      <w:r w:rsidR="00380CF6">
        <w:rPr>
          <w:rFonts w:ascii="Arial" w:hAnsi="Arial" w:cs="Arial"/>
          <w:sz w:val="24"/>
          <w:szCs w:val="24"/>
        </w:rPr>
        <w:t xml:space="preserve"> and along which the boundary fence depicted in Appendix A was erected, has a permanent nature which is not affected through change in ownership of one or both the neighbouring farms.</w:t>
      </w:r>
    </w:p>
    <w:p w:rsidR="00380CF6" w:rsidRDefault="00380CF6" w:rsidP="006E2A3F">
      <w:pPr>
        <w:spacing w:after="0" w:line="360" w:lineRule="auto"/>
        <w:jc w:val="both"/>
        <w:rPr>
          <w:rFonts w:ascii="Arial" w:hAnsi="Arial" w:cs="Arial"/>
          <w:sz w:val="24"/>
          <w:szCs w:val="24"/>
        </w:rPr>
      </w:pPr>
    </w:p>
    <w:p w:rsidR="00380CF6" w:rsidRDefault="002274AD" w:rsidP="006E2A3F">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380CF6">
        <w:rPr>
          <w:rFonts w:ascii="Arial" w:hAnsi="Arial" w:cs="Arial"/>
          <w:sz w:val="24"/>
          <w:szCs w:val="24"/>
        </w:rPr>
        <w:t xml:space="preserve">Chief Justice Fagan in the case of </w:t>
      </w:r>
      <w:r w:rsidR="00380CF6" w:rsidRPr="00380CF6">
        <w:rPr>
          <w:rFonts w:ascii="Arial" w:hAnsi="Arial" w:cs="Arial"/>
          <w:i/>
          <w:sz w:val="24"/>
          <w:szCs w:val="24"/>
        </w:rPr>
        <w:t xml:space="preserve">Marx v </w:t>
      </w:r>
      <w:proofErr w:type="spellStart"/>
      <w:r w:rsidR="00380CF6" w:rsidRPr="00380CF6">
        <w:rPr>
          <w:rFonts w:ascii="Arial" w:hAnsi="Arial" w:cs="Arial"/>
          <w:i/>
          <w:sz w:val="24"/>
          <w:szCs w:val="24"/>
        </w:rPr>
        <w:t>Lambrecht</w:t>
      </w:r>
      <w:proofErr w:type="spellEnd"/>
      <w:r w:rsidR="00380CF6">
        <w:rPr>
          <w:rFonts w:ascii="Arial" w:hAnsi="Arial" w:cs="Arial"/>
          <w:sz w:val="24"/>
          <w:szCs w:val="24"/>
        </w:rPr>
        <w:t xml:space="preserve"> held as follows during 1958 in respect of the Fencing Act, Act 17 of 1912, which was similarly worded than the later Fencing Proclamation </w:t>
      </w:r>
      <w:r w:rsidR="00253CA9">
        <w:rPr>
          <w:rFonts w:ascii="Arial" w:hAnsi="Arial" w:cs="Arial"/>
          <w:sz w:val="24"/>
          <w:szCs w:val="24"/>
        </w:rPr>
        <w:t xml:space="preserve">21 </w:t>
      </w:r>
      <w:r w:rsidR="00380CF6">
        <w:rPr>
          <w:rFonts w:ascii="Arial" w:hAnsi="Arial" w:cs="Arial"/>
          <w:sz w:val="24"/>
          <w:szCs w:val="24"/>
        </w:rPr>
        <w:t xml:space="preserve">of Namibia — </w:t>
      </w:r>
    </w:p>
    <w:p w:rsidR="00380CF6" w:rsidRDefault="00380CF6" w:rsidP="006E2A3F">
      <w:pPr>
        <w:spacing w:after="0" w:line="360" w:lineRule="auto"/>
        <w:jc w:val="both"/>
        <w:rPr>
          <w:rFonts w:ascii="Arial" w:hAnsi="Arial" w:cs="Arial"/>
          <w:sz w:val="24"/>
          <w:szCs w:val="24"/>
        </w:rPr>
      </w:pPr>
    </w:p>
    <w:p w:rsidR="00380CF6" w:rsidRDefault="00380CF6" w:rsidP="006E2A3F">
      <w:pPr>
        <w:spacing w:after="0" w:line="360" w:lineRule="auto"/>
        <w:ind w:firstLine="720"/>
        <w:jc w:val="both"/>
        <w:rPr>
          <w:rFonts w:ascii="Arial" w:hAnsi="Arial" w:cs="Arial"/>
          <w:sz w:val="24"/>
          <w:szCs w:val="24"/>
        </w:rPr>
      </w:pPr>
      <w:r>
        <w:rPr>
          <w:rFonts w:ascii="Arial" w:hAnsi="Arial" w:cs="Arial"/>
          <w:sz w:val="24"/>
          <w:szCs w:val="24"/>
        </w:rPr>
        <w:t xml:space="preserve">‟There is nothing in the Act to indicate that the reciprocal rights and obligations of adjoining </w:t>
      </w:r>
      <w:r w:rsidR="00CA212A">
        <w:rPr>
          <w:rFonts w:ascii="Arial" w:hAnsi="Arial" w:cs="Arial"/>
          <w:sz w:val="24"/>
          <w:szCs w:val="24"/>
        </w:rPr>
        <w:t>owners</w:t>
      </w:r>
      <w:r>
        <w:rPr>
          <w:rFonts w:ascii="Arial" w:hAnsi="Arial" w:cs="Arial"/>
          <w:sz w:val="24"/>
          <w:szCs w:val="24"/>
        </w:rPr>
        <w:t xml:space="preserve"> in respect of a fence on the boundary line fall away on a change of ownership.  Indeed, it would seem to me to be contrary to the character of those provisions if they did fall away.  Their character is such that, as rights and obligations attaching to a fence remains on the land, they should run with the land, and be exercisable for and against the ‟owners” in their capacity as such, </w:t>
      </w:r>
      <w:proofErr w:type="spellStart"/>
      <w:r>
        <w:rPr>
          <w:rFonts w:ascii="Arial" w:hAnsi="Arial" w:cs="Arial"/>
          <w:sz w:val="24"/>
          <w:szCs w:val="24"/>
        </w:rPr>
        <w:t>i.e</w:t>
      </w:r>
      <w:proofErr w:type="spellEnd"/>
      <w:r>
        <w:rPr>
          <w:rFonts w:ascii="Arial" w:hAnsi="Arial" w:cs="Arial"/>
          <w:sz w:val="24"/>
          <w:szCs w:val="24"/>
        </w:rPr>
        <w:t xml:space="preserve"> those who happen to be owners at the time the issue arose</w:t>
      </w:r>
      <w:r w:rsidR="00BA2615">
        <w:rPr>
          <w:rFonts w:ascii="Arial" w:hAnsi="Arial" w:cs="Arial"/>
          <w:sz w:val="24"/>
          <w:szCs w:val="24"/>
        </w:rPr>
        <w:t>”</w:t>
      </w:r>
      <w:r w:rsidR="00BA2615">
        <w:rPr>
          <w:rStyle w:val="FootnoteReference"/>
          <w:rFonts w:ascii="Arial" w:hAnsi="Arial" w:cs="Arial"/>
          <w:sz w:val="24"/>
          <w:szCs w:val="24"/>
        </w:rPr>
        <w:footnoteReference w:id="1"/>
      </w:r>
      <w:r w:rsidR="002274AD">
        <w:rPr>
          <w:rFonts w:ascii="Arial" w:hAnsi="Arial" w:cs="Arial"/>
          <w:sz w:val="24"/>
          <w:szCs w:val="24"/>
        </w:rPr>
        <w:t>.</w:t>
      </w:r>
    </w:p>
    <w:p w:rsidR="00BA2615" w:rsidRDefault="00BA2615" w:rsidP="006E2A3F">
      <w:pPr>
        <w:spacing w:after="0" w:line="360" w:lineRule="auto"/>
        <w:jc w:val="both"/>
        <w:rPr>
          <w:rFonts w:ascii="Arial" w:hAnsi="Arial" w:cs="Arial"/>
          <w:sz w:val="24"/>
          <w:szCs w:val="24"/>
        </w:rPr>
      </w:pPr>
    </w:p>
    <w:p w:rsidR="00BA2615" w:rsidRDefault="002274AD" w:rsidP="006E2A3F">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BA2615">
        <w:rPr>
          <w:rFonts w:ascii="Arial" w:hAnsi="Arial" w:cs="Arial"/>
          <w:sz w:val="24"/>
          <w:szCs w:val="24"/>
        </w:rPr>
        <w:t xml:space="preserve">It was also found that the provisions of section 32(2) (akin to our 31(2)) have the effect that the agreed give-and-take line is regarded to be the fence on the boundary, hence falling within the scope and meaning of a </w:t>
      </w:r>
      <w:r>
        <w:rPr>
          <w:rFonts w:ascii="Arial" w:hAnsi="Arial" w:cs="Arial"/>
          <w:sz w:val="24"/>
          <w:szCs w:val="24"/>
        </w:rPr>
        <w:t>‟</w:t>
      </w:r>
      <w:r w:rsidR="00BA2615">
        <w:rPr>
          <w:rFonts w:ascii="Arial" w:hAnsi="Arial" w:cs="Arial"/>
          <w:sz w:val="24"/>
          <w:szCs w:val="24"/>
        </w:rPr>
        <w:t>dividing fence” as defined in section 2</w:t>
      </w:r>
      <w:r>
        <w:rPr>
          <w:rFonts w:ascii="Arial" w:hAnsi="Arial" w:cs="Arial"/>
          <w:sz w:val="24"/>
          <w:szCs w:val="24"/>
        </w:rPr>
        <w:t xml:space="preserve"> </w:t>
      </w:r>
      <w:r w:rsidR="00BA2615">
        <w:rPr>
          <w:rStyle w:val="FootnoteReference"/>
          <w:rFonts w:ascii="Arial" w:hAnsi="Arial" w:cs="Arial"/>
          <w:sz w:val="24"/>
          <w:szCs w:val="24"/>
        </w:rPr>
        <w:footnoteReference w:id="2"/>
      </w:r>
      <w:r w:rsidRPr="002274AD">
        <w:rPr>
          <w:rFonts w:ascii="Arial" w:hAnsi="Arial" w:cs="Arial"/>
          <w:sz w:val="24"/>
          <w:szCs w:val="24"/>
          <w:vertAlign w:val="superscript"/>
        </w:rPr>
        <w:t>,</w:t>
      </w:r>
      <w:r w:rsidR="00BA2615">
        <w:rPr>
          <w:rStyle w:val="FootnoteReference"/>
          <w:rFonts w:ascii="Arial" w:hAnsi="Arial" w:cs="Arial"/>
          <w:sz w:val="24"/>
          <w:szCs w:val="24"/>
        </w:rPr>
        <w:footnoteReference w:id="3"/>
      </w:r>
      <w:r w:rsidRPr="002274AD">
        <w:rPr>
          <w:rFonts w:ascii="Arial" w:hAnsi="Arial" w:cs="Arial"/>
          <w:sz w:val="24"/>
          <w:szCs w:val="24"/>
        </w:rPr>
        <w:t>.</w:t>
      </w:r>
    </w:p>
    <w:p w:rsidR="00D05733" w:rsidRDefault="00D05733" w:rsidP="006E2A3F">
      <w:pPr>
        <w:spacing w:after="0" w:line="360" w:lineRule="auto"/>
        <w:jc w:val="both"/>
        <w:rPr>
          <w:rFonts w:ascii="Arial" w:hAnsi="Arial" w:cs="Arial"/>
          <w:sz w:val="24"/>
          <w:szCs w:val="24"/>
        </w:rPr>
      </w:pPr>
    </w:p>
    <w:p w:rsidR="00D05733" w:rsidRDefault="00D05733" w:rsidP="006E2A3F">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t>First and second respondent</w:t>
      </w:r>
      <w:r w:rsidR="0054640F">
        <w:rPr>
          <w:rFonts w:ascii="Arial" w:hAnsi="Arial" w:cs="Arial"/>
          <w:sz w:val="24"/>
          <w:szCs w:val="24"/>
        </w:rPr>
        <w:t>s</w:t>
      </w:r>
      <w:r>
        <w:rPr>
          <w:rFonts w:ascii="Arial" w:hAnsi="Arial" w:cs="Arial"/>
          <w:sz w:val="24"/>
          <w:szCs w:val="24"/>
        </w:rPr>
        <w:t xml:space="preserve"> argument that the Marx case</w:t>
      </w:r>
      <w:r>
        <w:rPr>
          <w:rStyle w:val="FootnoteReference"/>
          <w:rFonts w:ascii="Arial" w:hAnsi="Arial" w:cs="Arial"/>
          <w:sz w:val="24"/>
          <w:szCs w:val="24"/>
        </w:rPr>
        <w:footnoteReference w:id="4"/>
      </w:r>
      <w:r>
        <w:rPr>
          <w:rFonts w:ascii="Arial" w:hAnsi="Arial" w:cs="Arial"/>
          <w:sz w:val="24"/>
          <w:szCs w:val="24"/>
        </w:rPr>
        <w:t xml:space="preserve"> provides less or no assistance in</w:t>
      </w:r>
      <w:r w:rsidR="00253CA9">
        <w:rPr>
          <w:rFonts w:ascii="Arial" w:hAnsi="Arial" w:cs="Arial"/>
          <w:sz w:val="24"/>
          <w:szCs w:val="24"/>
        </w:rPr>
        <w:t xml:space="preserve"> adjudicating the dispute in th</w:t>
      </w:r>
      <w:r>
        <w:rPr>
          <w:rFonts w:ascii="Arial" w:hAnsi="Arial" w:cs="Arial"/>
          <w:sz w:val="24"/>
          <w:szCs w:val="24"/>
        </w:rPr>
        <w:t>is matter, is not convincing and is rejected.</w:t>
      </w:r>
    </w:p>
    <w:p w:rsidR="0054640F" w:rsidRDefault="0054640F" w:rsidP="006E2A3F">
      <w:pPr>
        <w:spacing w:after="0" w:line="360" w:lineRule="auto"/>
        <w:jc w:val="both"/>
        <w:rPr>
          <w:rFonts w:ascii="Arial" w:hAnsi="Arial" w:cs="Arial"/>
          <w:sz w:val="24"/>
          <w:szCs w:val="24"/>
        </w:rPr>
      </w:pPr>
    </w:p>
    <w:p w:rsidR="00D05733" w:rsidRDefault="00D05733" w:rsidP="006E2A3F">
      <w:pPr>
        <w:spacing w:after="0" w:line="360" w:lineRule="auto"/>
        <w:jc w:val="both"/>
        <w:rPr>
          <w:rFonts w:ascii="Arial" w:hAnsi="Arial" w:cs="Arial"/>
          <w:sz w:val="24"/>
          <w:szCs w:val="24"/>
        </w:rPr>
      </w:pPr>
      <w:r>
        <w:rPr>
          <w:rFonts w:ascii="Arial" w:hAnsi="Arial" w:cs="Arial"/>
          <w:sz w:val="24"/>
          <w:szCs w:val="24"/>
        </w:rPr>
        <w:lastRenderedPageBreak/>
        <w:t>36.</w:t>
      </w:r>
      <w:r>
        <w:rPr>
          <w:rFonts w:ascii="Arial" w:hAnsi="Arial" w:cs="Arial"/>
          <w:sz w:val="24"/>
          <w:szCs w:val="24"/>
        </w:rPr>
        <w:tab/>
        <w:t xml:space="preserve">Section 25 (a) of the Fencing Proclamation 1921 address the specifications of any dividing fence proposed to be erected or altered, and not the removal </w:t>
      </w:r>
      <w:r w:rsidR="0054640F">
        <w:rPr>
          <w:rFonts w:ascii="Arial" w:hAnsi="Arial" w:cs="Arial"/>
          <w:sz w:val="24"/>
          <w:szCs w:val="24"/>
        </w:rPr>
        <w:t>or</w:t>
      </w:r>
      <w:r>
        <w:rPr>
          <w:rFonts w:ascii="Arial" w:hAnsi="Arial" w:cs="Arial"/>
          <w:sz w:val="24"/>
          <w:szCs w:val="24"/>
        </w:rPr>
        <w:t xml:space="preserve"> substitution thereof.</w:t>
      </w:r>
    </w:p>
    <w:p w:rsidR="00D05733" w:rsidRDefault="00D05733" w:rsidP="006E2A3F">
      <w:pPr>
        <w:spacing w:after="0" w:line="360" w:lineRule="auto"/>
        <w:jc w:val="both"/>
        <w:rPr>
          <w:rFonts w:ascii="Arial" w:hAnsi="Arial" w:cs="Arial"/>
          <w:sz w:val="24"/>
          <w:szCs w:val="24"/>
        </w:rPr>
      </w:pPr>
    </w:p>
    <w:p w:rsidR="00D05733" w:rsidRDefault="00D05733" w:rsidP="006E2A3F">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t>Section 25(d) address ‟any other matter in respect of which a dispute has arisen between the two owners” but as already found</w:t>
      </w:r>
      <w:r w:rsidR="0054640F">
        <w:rPr>
          <w:rFonts w:ascii="Arial" w:hAnsi="Arial" w:cs="Arial"/>
          <w:sz w:val="24"/>
          <w:szCs w:val="24"/>
        </w:rPr>
        <w:t>,</w:t>
      </w:r>
      <w:r>
        <w:rPr>
          <w:rFonts w:ascii="Arial" w:hAnsi="Arial" w:cs="Arial"/>
          <w:sz w:val="24"/>
          <w:szCs w:val="24"/>
        </w:rPr>
        <w:t xml:space="preserve"> does not oust the original jurisdiction of the High Court and specifically cannot prevent the High Court from adjudicating and ruling on declaratory and interdictory relief claimed as in the present instance.</w:t>
      </w:r>
    </w:p>
    <w:p w:rsidR="00D05733" w:rsidRDefault="00D05733" w:rsidP="006E2A3F">
      <w:pPr>
        <w:spacing w:after="0" w:line="360" w:lineRule="auto"/>
        <w:jc w:val="both"/>
        <w:rPr>
          <w:rFonts w:ascii="Arial" w:hAnsi="Arial" w:cs="Arial"/>
          <w:sz w:val="24"/>
          <w:szCs w:val="24"/>
        </w:rPr>
      </w:pPr>
    </w:p>
    <w:p w:rsidR="00D05733" w:rsidRDefault="00510D5F" w:rsidP="006E2A3F">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t xml:space="preserve">Section </w:t>
      </w:r>
      <w:r w:rsidR="0054640F">
        <w:rPr>
          <w:rFonts w:ascii="Arial" w:hAnsi="Arial" w:cs="Arial"/>
          <w:sz w:val="24"/>
          <w:szCs w:val="24"/>
        </w:rPr>
        <w:t>31 (1), of</w:t>
      </w:r>
      <w:r>
        <w:rPr>
          <w:rFonts w:ascii="Arial" w:hAnsi="Arial" w:cs="Arial"/>
          <w:sz w:val="24"/>
          <w:szCs w:val="24"/>
        </w:rPr>
        <w:t xml:space="preserve"> the Fencing Proclamation</w:t>
      </w:r>
      <w:r w:rsidR="0054640F">
        <w:rPr>
          <w:rFonts w:ascii="Arial" w:hAnsi="Arial" w:cs="Arial"/>
          <w:sz w:val="24"/>
          <w:szCs w:val="24"/>
        </w:rPr>
        <w:t xml:space="preserve"> 1921</w:t>
      </w:r>
      <w:r>
        <w:rPr>
          <w:rFonts w:ascii="Arial" w:hAnsi="Arial" w:cs="Arial"/>
          <w:sz w:val="24"/>
          <w:szCs w:val="24"/>
        </w:rPr>
        <w:t>, provides for an agreement (between the owners) and a determination (by the Board).</w:t>
      </w:r>
    </w:p>
    <w:p w:rsidR="00380CF6" w:rsidRDefault="00380CF6" w:rsidP="006E2A3F">
      <w:pPr>
        <w:spacing w:after="0" w:line="360" w:lineRule="auto"/>
        <w:jc w:val="both"/>
        <w:rPr>
          <w:rFonts w:ascii="Arial" w:hAnsi="Arial" w:cs="Arial"/>
          <w:sz w:val="24"/>
          <w:szCs w:val="24"/>
        </w:rPr>
      </w:pPr>
    </w:p>
    <w:p w:rsidR="00380CF6" w:rsidRDefault="008D2939" w:rsidP="006E2A3F">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t xml:space="preserve">The moment an agreement was reached on a </w:t>
      </w:r>
      <w:r w:rsidR="00357C87">
        <w:rPr>
          <w:rFonts w:ascii="Arial" w:hAnsi="Arial" w:cs="Arial"/>
          <w:sz w:val="24"/>
          <w:szCs w:val="24"/>
        </w:rPr>
        <w:t>give-and-take line</w:t>
      </w:r>
      <w:r>
        <w:rPr>
          <w:rFonts w:ascii="Arial" w:hAnsi="Arial" w:cs="Arial"/>
          <w:sz w:val="24"/>
          <w:szCs w:val="24"/>
        </w:rPr>
        <w:t xml:space="preserve">, such give-and-take line is deemed to be the boundary line, which will include the subsequent boundary fence (dividing fence) erected </w:t>
      </w:r>
      <w:r w:rsidR="005523F6">
        <w:rPr>
          <w:rFonts w:ascii="Arial" w:hAnsi="Arial" w:cs="Arial"/>
          <w:sz w:val="24"/>
          <w:szCs w:val="24"/>
        </w:rPr>
        <w:t>on the basis of the agreement</w:t>
      </w:r>
      <w:r>
        <w:rPr>
          <w:rStyle w:val="FootnoteReference"/>
          <w:rFonts w:ascii="Arial" w:hAnsi="Arial" w:cs="Arial"/>
          <w:sz w:val="24"/>
          <w:szCs w:val="24"/>
        </w:rPr>
        <w:footnoteReference w:id="5"/>
      </w:r>
      <w:r w:rsidR="005523F6">
        <w:rPr>
          <w:rFonts w:ascii="Arial" w:hAnsi="Arial" w:cs="Arial"/>
          <w:sz w:val="24"/>
          <w:szCs w:val="24"/>
        </w:rPr>
        <w:t xml:space="preserve">.  The Court finds in favour of the applicant that the give-and-take agreement between the late father of the applicant and Mr </w:t>
      </w:r>
      <w:proofErr w:type="spellStart"/>
      <w:r w:rsidR="005523F6">
        <w:rPr>
          <w:rFonts w:ascii="Arial" w:hAnsi="Arial" w:cs="Arial"/>
          <w:sz w:val="24"/>
          <w:szCs w:val="24"/>
        </w:rPr>
        <w:t>Heinze</w:t>
      </w:r>
      <w:proofErr w:type="spellEnd"/>
      <w:r w:rsidR="005523F6">
        <w:rPr>
          <w:rFonts w:ascii="Arial" w:hAnsi="Arial" w:cs="Arial"/>
          <w:sz w:val="24"/>
          <w:szCs w:val="24"/>
        </w:rPr>
        <w:t xml:space="preserve"> (former owner of </w:t>
      </w:r>
      <w:proofErr w:type="spellStart"/>
      <w:r w:rsidR="005523F6">
        <w:rPr>
          <w:rFonts w:ascii="Arial" w:hAnsi="Arial" w:cs="Arial"/>
          <w:sz w:val="24"/>
          <w:szCs w:val="24"/>
        </w:rPr>
        <w:t>Hiradaub</w:t>
      </w:r>
      <w:proofErr w:type="spellEnd"/>
      <w:r w:rsidR="005523F6">
        <w:rPr>
          <w:rFonts w:ascii="Arial" w:hAnsi="Arial" w:cs="Arial"/>
          <w:sz w:val="24"/>
          <w:szCs w:val="24"/>
        </w:rPr>
        <w:t>, No 26) resulting in the dividing fence depicted in Appendix A, was indeed concluded.</w:t>
      </w:r>
    </w:p>
    <w:p w:rsidR="008D2939" w:rsidRDefault="008D2939" w:rsidP="006E2A3F">
      <w:pPr>
        <w:spacing w:after="0" w:line="360" w:lineRule="auto"/>
        <w:jc w:val="both"/>
        <w:rPr>
          <w:rFonts w:ascii="Arial" w:hAnsi="Arial" w:cs="Arial"/>
          <w:sz w:val="24"/>
          <w:szCs w:val="24"/>
        </w:rPr>
      </w:pPr>
    </w:p>
    <w:p w:rsidR="008D2939" w:rsidRDefault="00EE575A" w:rsidP="006E2A3F">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t>First and second respondents argue that the relief claimed by applicant that they remove their livestock f</w:t>
      </w:r>
      <w:r w:rsidR="005523F6">
        <w:rPr>
          <w:rFonts w:ascii="Arial" w:hAnsi="Arial" w:cs="Arial"/>
          <w:sz w:val="24"/>
          <w:szCs w:val="24"/>
        </w:rPr>
        <w:t>ro</w:t>
      </w:r>
      <w:r>
        <w:rPr>
          <w:rFonts w:ascii="Arial" w:hAnsi="Arial" w:cs="Arial"/>
          <w:sz w:val="24"/>
          <w:szCs w:val="24"/>
        </w:rPr>
        <w:t xml:space="preserve">m the </w:t>
      </w:r>
      <w:proofErr w:type="spellStart"/>
      <w:r>
        <w:rPr>
          <w:rFonts w:ascii="Arial" w:hAnsi="Arial" w:cs="Arial"/>
          <w:sz w:val="24"/>
          <w:szCs w:val="24"/>
        </w:rPr>
        <w:t>Swakop</w:t>
      </w:r>
      <w:proofErr w:type="spellEnd"/>
      <w:r>
        <w:rPr>
          <w:rFonts w:ascii="Arial" w:hAnsi="Arial" w:cs="Arial"/>
          <w:sz w:val="24"/>
          <w:szCs w:val="24"/>
        </w:rPr>
        <w:t xml:space="preserve"> river watercourse (on the eastern side of the mapped dividing fence) and be interdicted from allowing their livestock to traverse on applicant's side of the give-and-take dividing fence, will contradict the proviso in section 31 (2) that the boundary line shall not otherwise affect the titles of their respective farms, is not sound in law</w:t>
      </w:r>
      <w:r w:rsidR="005523F6">
        <w:rPr>
          <w:rStyle w:val="FootnoteReference"/>
          <w:rFonts w:ascii="Arial" w:hAnsi="Arial" w:cs="Arial"/>
          <w:sz w:val="24"/>
          <w:szCs w:val="24"/>
        </w:rPr>
        <w:footnoteReference w:id="6"/>
      </w:r>
      <w:r>
        <w:rPr>
          <w:rFonts w:ascii="Arial" w:hAnsi="Arial" w:cs="Arial"/>
          <w:sz w:val="24"/>
          <w:szCs w:val="24"/>
        </w:rPr>
        <w:t>.  First and second respondents clearly do not appreciate the provision</w:t>
      </w:r>
      <w:r w:rsidR="00C42E7E">
        <w:rPr>
          <w:rFonts w:ascii="Arial" w:hAnsi="Arial" w:cs="Arial"/>
          <w:sz w:val="24"/>
          <w:szCs w:val="24"/>
        </w:rPr>
        <w:t>s</w:t>
      </w:r>
      <w:r>
        <w:rPr>
          <w:rFonts w:ascii="Arial" w:hAnsi="Arial" w:cs="Arial"/>
          <w:sz w:val="24"/>
          <w:szCs w:val="24"/>
        </w:rPr>
        <w:t xml:space="preserve"> of section 31 (1) and the nature of t</w:t>
      </w:r>
      <w:r w:rsidR="005523F6">
        <w:rPr>
          <w:rFonts w:ascii="Arial" w:hAnsi="Arial" w:cs="Arial"/>
          <w:sz w:val="24"/>
          <w:szCs w:val="24"/>
        </w:rPr>
        <w:t>he</w:t>
      </w:r>
      <w:r>
        <w:rPr>
          <w:rFonts w:ascii="Arial" w:hAnsi="Arial" w:cs="Arial"/>
          <w:sz w:val="24"/>
          <w:szCs w:val="24"/>
        </w:rPr>
        <w:t xml:space="preserve"> give-and-take </w:t>
      </w:r>
      <w:r w:rsidR="00BB1709">
        <w:rPr>
          <w:rFonts w:ascii="Arial" w:hAnsi="Arial" w:cs="Arial"/>
          <w:sz w:val="24"/>
          <w:szCs w:val="24"/>
        </w:rPr>
        <w:t>dividing</w:t>
      </w:r>
      <w:r>
        <w:rPr>
          <w:rFonts w:ascii="Arial" w:hAnsi="Arial" w:cs="Arial"/>
          <w:sz w:val="24"/>
          <w:szCs w:val="24"/>
        </w:rPr>
        <w:t xml:space="preserve"> fence agreed upon.  The</w:t>
      </w:r>
      <w:r w:rsidR="005523F6">
        <w:rPr>
          <w:rFonts w:ascii="Arial" w:hAnsi="Arial" w:cs="Arial"/>
          <w:sz w:val="24"/>
          <w:szCs w:val="24"/>
        </w:rPr>
        <w:t>y</w:t>
      </w:r>
      <w:r>
        <w:rPr>
          <w:rFonts w:ascii="Arial" w:hAnsi="Arial" w:cs="Arial"/>
          <w:sz w:val="24"/>
          <w:szCs w:val="24"/>
        </w:rPr>
        <w:t xml:space="preserve"> disregard the benefit constituted by the give portion of the agreement between points F, D and A of Appendix A.</w:t>
      </w:r>
    </w:p>
    <w:p w:rsidR="00EE575A" w:rsidRDefault="00EE575A" w:rsidP="006E2A3F">
      <w:pPr>
        <w:spacing w:after="0" w:line="360" w:lineRule="auto"/>
        <w:jc w:val="both"/>
        <w:rPr>
          <w:rFonts w:ascii="Arial" w:hAnsi="Arial" w:cs="Arial"/>
          <w:sz w:val="24"/>
          <w:szCs w:val="24"/>
        </w:rPr>
      </w:pPr>
    </w:p>
    <w:p w:rsidR="00EE575A" w:rsidRDefault="00EE575A" w:rsidP="006E2A3F">
      <w:pPr>
        <w:spacing w:after="0" w:line="360" w:lineRule="auto"/>
        <w:jc w:val="both"/>
        <w:rPr>
          <w:rFonts w:ascii="Arial" w:hAnsi="Arial" w:cs="Arial"/>
          <w:sz w:val="24"/>
          <w:szCs w:val="24"/>
        </w:rPr>
      </w:pPr>
      <w:r>
        <w:rPr>
          <w:rFonts w:ascii="Arial" w:hAnsi="Arial" w:cs="Arial"/>
          <w:sz w:val="24"/>
          <w:szCs w:val="24"/>
        </w:rPr>
        <w:lastRenderedPageBreak/>
        <w:t>41.</w:t>
      </w:r>
      <w:r>
        <w:rPr>
          <w:rFonts w:ascii="Arial" w:hAnsi="Arial" w:cs="Arial"/>
          <w:sz w:val="24"/>
          <w:szCs w:val="24"/>
        </w:rPr>
        <w:tab/>
        <w:t xml:space="preserve">Fact of the matter is that first </w:t>
      </w:r>
      <w:r w:rsidR="005523F6">
        <w:rPr>
          <w:rFonts w:ascii="Arial" w:hAnsi="Arial" w:cs="Arial"/>
          <w:sz w:val="24"/>
          <w:szCs w:val="24"/>
        </w:rPr>
        <w:t>respondent</w:t>
      </w:r>
      <w:r>
        <w:rPr>
          <w:rFonts w:ascii="Arial" w:hAnsi="Arial" w:cs="Arial"/>
          <w:sz w:val="24"/>
          <w:szCs w:val="24"/>
        </w:rPr>
        <w:t xml:space="preserve"> refuse</w:t>
      </w:r>
      <w:r w:rsidR="00C42E7E">
        <w:rPr>
          <w:rFonts w:ascii="Arial" w:hAnsi="Arial" w:cs="Arial"/>
          <w:sz w:val="24"/>
          <w:szCs w:val="24"/>
        </w:rPr>
        <w:t>d</w:t>
      </w:r>
      <w:r>
        <w:rPr>
          <w:rFonts w:ascii="Arial" w:hAnsi="Arial" w:cs="Arial"/>
          <w:sz w:val="24"/>
          <w:szCs w:val="24"/>
        </w:rPr>
        <w:t xml:space="preserve"> </w:t>
      </w:r>
      <w:r w:rsidR="00C42E7E">
        <w:rPr>
          <w:rFonts w:ascii="Arial" w:hAnsi="Arial" w:cs="Arial"/>
          <w:sz w:val="24"/>
          <w:szCs w:val="24"/>
        </w:rPr>
        <w:t>to</w:t>
      </w:r>
      <w:r>
        <w:rPr>
          <w:rFonts w:ascii="Arial" w:hAnsi="Arial" w:cs="Arial"/>
          <w:sz w:val="24"/>
          <w:szCs w:val="24"/>
        </w:rPr>
        <w:t xml:space="preserve"> be bound by the constraints placed upon them by the boundary fence depicted on Appendix A, which happens to be erected on the basis of the give-and-take</w:t>
      </w:r>
      <w:r w:rsidR="00BB1709">
        <w:rPr>
          <w:rFonts w:ascii="Arial" w:hAnsi="Arial" w:cs="Arial"/>
          <w:sz w:val="24"/>
          <w:szCs w:val="24"/>
        </w:rPr>
        <w:t xml:space="preserve"> dividing line agreement entered into by the predecessors in title of farms </w:t>
      </w:r>
      <w:proofErr w:type="spellStart"/>
      <w:r w:rsidR="00BB1709">
        <w:rPr>
          <w:rFonts w:ascii="Arial" w:hAnsi="Arial" w:cs="Arial"/>
          <w:sz w:val="24"/>
          <w:szCs w:val="24"/>
        </w:rPr>
        <w:t>Westfalenhof</w:t>
      </w:r>
      <w:proofErr w:type="spellEnd"/>
      <w:r w:rsidR="00BB1709">
        <w:rPr>
          <w:rFonts w:ascii="Arial" w:hAnsi="Arial" w:cs="Arial"/>
          <w:sz w:val="24"/>
          <w:szCs w:val="24"/>
        </w:rPr>
        <w:t xml:space="preserve"> and </w:t>
      </w:r>
      <w:proofErr w:type="spellStart"/>
      <w:r w:rsidR="00BB1709">
        <w:rPr>
          <w:rFonts w:ascii="Arial" w:hAnsi="Arial" w:cs="Arial"/>
          <w:sz w:val="24"/>
          <w:szCs w:val="24"/>
        </w:rPr>
        <w:t>Hiradaub</w:t>
      </w:r>
      <w:proofErr w:type="spellEnd"/>
      <w:r w:rsidR="00BB1709">
        <w:rPr>
          <w:rFonts w:ascii="Arial" w:hAnsi="Arial" w:cs="Arial"/>
          <w:sz w:val="24"/>
          <w:szCs w:val="24"/>
        </w:rPr>
        <w:t xml:space="preserve">, and the respective title deeds.  By so refusing and acting accordingly the first defendant has apparently </w:t>
      </w:r>
      <w:r w:rsidR="00CD088D">
        <w:rPr>
          <w:rFonts w:ascii="Arial" w:hAnsi="Arial" w:cs="Arial"/>
          <w:sz w:val="24"/>
          <w:szCs w:val="24"/>
        </w:rPr>
        <w:t xml:space="preserve">(but for his belief) </w:t>
      </w:r>
      <w:r w:rsidR="00BB1709">
        <w:rPr>
          <w:rFonts w:ascii="Arial" w:hAnsi="Arial" w:cs="Arial"/>
          <w:sz w:val="24"/>
          <w:szCs w:val="24"/>
        </w:rPr>
        <w:t>contravened the offences created by sections 18, 20</w:t>
      </w:r>
      <w:r w:rsidR="00155E20">
        <w:rPr>
          <w:rFonts w:ascii="Arial" w:hAnsi="Arial" w:cs="Arial"/>
          <w:sz w:val="24"/>
          <w:szCs w:val="24"/>
        </w:rPr>
        <w:t>, 22</w:t>
      </w:r>
      <w:r w:rsidR="00BB1709">
        <w:rPr>
          <w:rFonts w:ascii="Arial" w:hAnsi="Arial" w:cs="Arial"/>
          <w:sz w:val="24"/>
          <w:szCs w:val="24"/>
        </w:rPr>
        <w:t xml:space="preserve"> and 23 of the Fencing Proclamation 1921, and is prone to continue unabated if this Court fail to make declaratory and interdictory orders to restore law and order between applicant and first and second respondents.</w:t>
      </w:r>
    </w:p>
    <w:p w:rsidR="00EE575A" w:rsidRDefault="00EE575A" w:rsidP="006E2A3F">
      <w:pPr>
        <w:spacing w:after="0" w:line="360" w:lineRule="auto"/>
        <w:jc w:val="both"/>
        <w:rPr>
          <w:rFonts w:ascii="Arial" w:hAnsi="Arial" w:cs="Arial"/>
          <w:sz w:val="24"/>
          <w:szCs w:val="24"/>
        </w:rPr>
      </w:pPr>
    </w:p>
    <w:p w:rsidR="00EE575A" w:rsidRDefault="00BB1709" w:rsidP="006E2A3F">
      <w:pPr>
        <w:spacing w:after="0" w:line="360" w:lineRule="auto"/>
        <w:jc w:val="both"/>
        <w:rPr>
          <w:rFonts w:ascii="Arial" w:hAnsi="Arial" w:cs="Arial"/>
          <w:sz w:val="24"/>
          <w:szCs w:val="24"/>
        </w:rPr>
      </w:pPr>
      <w:r>
        <w:rPr>
          <w:rFonts w:ascii="Arial" w:hAnsi="Arial" w:cs="Arial"/>
          <w:sz w:val="24"/>
          <w:szCs w:val="24"/>
        </w:rPr>
        <w:t>42.</w:t>
      </w:r>
      <w:r w:rsidR="00CD088D">
        <w:rPr>
          <w:rFonts w:ascii="Arial" w:hAnsi="Arial" w:cs="Arial"/>
          <w:sz w:val="24"/>
          <w:szCs w:val="24"/>
        </w:rPr>
        <w:tab/>
      </w:r>
      <w:r>
        <w:rPr>
          <w:rFonts w:ascii="Arial" w:hAnsi="Arial" w:cs="Arial"/>
          <w:sz w:val="24"/>
          <w:szCs w:val="24"/>
        </w:rPr>
        <w:t>Applicant</w:t>
      </w:r>
      <w:r w:rsidR="00B67FBB">
        <w:rPr>
          <w:rFonts w:ascii="Arial" w:hAnsi="Arial" w:cs="Arial"/>
          <w:sz w:val="24"/>
          <w:szCs w:val="24"/>
        </w:rPr>
        <w:t xml:space="preserve"> moves for costs against the first respondent (and/or another respondent opposing) on a scale as between attorney and client, which costs shall include the costs consequent upon the employment of one instructing and one instructed counsel.  No relief was claimed against third, fourth and sixth respondents who were only cited insofar as they may have an interest in the outcome of the proceedings.  Third to sixth respondents have opposed the application although only the fifth respondent filed </w:t>
      </w:r>
      <w:proofErr w:type="gramStart"/>
      <w:r w:rsidR="00B67FBB">
        <w:rPr>
          <w:rFonts w:ascii="Arial" w:hAnsi="Arial" w:cs="Arial"/>
          <w:sz w:val="24"/>
          <w:szCs w:val="24"/>
        </w:rPr>
        <w:t>an answering affidavit</w:t>
      </w:r>
      <w:r w:rsidR="00CD088D">
        <w:rPr>
          <w:rFonts w:ascii="Arial" w:hAnsi="Arial" w:cs="Arial"/>
          <w:sz w:val="24"/>
          <w:szCs w:val="24"/>
        </w:rPr>
        <w:t>s</w:t>
      </w:r>
      <w:proofErr w:type="gramEnd"/>
      <w:r w:rsidR="00B67FBB">
        <w:rPr>
          <w:rFonts w:ascii="Arial" w:hAnsi="Arial" w:cs="Arial"/>
          <w:sz w:val="24"/>
          <w:szCs w:val="24"/>
        </w:rPr>
        <w:t>.</w:t>
      </w:r>
    </w:p>
    <w:p w:rsidR="00EE575A" w:rsidRDefault="00EE575A" w:rsidP="006E2A3F">
      <w:pPr>
        <w:spacing w:after="0" w:line="360" w:lineRule="auto"/>
        <w:jc w:val="both"/>
        <w:rPr>
          <w:rFonts w:ascii="Arial" w:hAnsi="Arial" w:cs="Arial"/>
          <w:sz w:val="24"/>
          <w:szCs w:val="24"/>
        </w:rPr>
      </w:pPr>
    </w:p>
    <w:p w:rsidR="00EE575A" w:rsidRDefault="00B67FBB" w:rsidP="006E2A3F">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t xml:space="preserve">First respondent has, according to him, </w:t>
      </w:r>
      <w:r w:rsidR="00C710D8">
        <w:rPr>
          <w:rFonts w:ascii="Arial" w:hAnsi="Arial" w:cs="Arial"/>
          <w:sz w:val="24"/>
          <w:szCs w:val="24"/>
        </w:rPr>
        <w:t>where</w:t>
      </w:r>
      <w:r>
        <w:rPr>
          <w:rFonts w:ascii="Arial" w:hAnsi="Arial" w:cs="Arial"/>
          <w:sz w:val="24"/>
          <w:szCs w:val="24"/>
        </w:rPr>
        <w:t xml:space="preserve"> he referred to any law in his answering affidavit, done so based on advice of his legal practitioner of record.  First and second respondents are </w:t>
      </w:r>
      <w:r w:rsidR="00C710D8">
        <w:rPr>
          <w:rFonts w:ascii="Arial" w:hAnsi="Arial" w:cs="Arial"/>
          <w:sz w:val="24"/>
          <w:szCs w:val="24"/>
        </w:rPr>
        <w:t xml:space="preserve">co-owners of farm </w:t>
      </w:r>
      <w:proofErr w:type="spellStart"/>
      <w:r w:rsidR="00C710D8">
        <w:rPr>
          <w:rFonts w:ascii="Arial" w:hAnsi="Arial" w:cs="Arial"/>
          <w:sz w:val="24"/>
          <w:szCs w:val="24"/>
        </w:rPr>
        <w:t>Hiradaub</w:t>
      </w:r>
      <w:proofErr w:type="spellEnd"/>
      <w:r w:rsidR="00C710D8">
        <w:rPr>
          <w:rFonts w:ascii="Arial" w:hAnsi="Arial" w:cs="Arial"/>
          <w:sz w:val="24"/>
          <w:szCs w:val="24"/>
        </w:rPr>
        <w:t xml:space="preserve">, No 26 and married in community of property.  Second respondent </w:t>
      </w:r>
      <w:r w:rsidR="00CD088D">
        <w:rPr>
          <w:rFonts w:ascii="Arial" w:hAnsi="Arial" w:cs="Arial"/>
          <w:sz w:val="24"/>
          <w:szCs w:val="24"/>
        </w:rPr>
        <w:t xml:space="preserve">also </w:t>
      </w:r>
      <w:r w:rsidR="00C710D8">
        <w:rPr>
          <w:rFonts w:ascii="Arial" w:hAnsi="Arial" w:cs="Arial"/>
          <w:sz w:val="24"/>
          <w:szCs w:val="24"/>
        </w:rPr>
        <w:t>opposed the relief sought by applicant and has made a confirmatory affidavit.  The Court is not satisfied that the fifth respondent acted with malice towards the applicant.  The dispute forming the subject of this application is mainly between applicant and the first two defendants.  The costs in the matter will follow the result.</w:t>
      </w:r>
    </w:p>
    <w:p w:rsidR="00C710D8" w:rsidRDefault="00C710D8" w:rsidP="006E2A3F">
      <w:pPr>
        <w:spacing w:after="0" w:line="360" w:lineRule="auto"/>
        <w:jc w:val="both"/>
        <w:rPr>
          <w:rFonts w:ascii="Arial" w:hAnsi="Arial" w:cs="Arial"/>
          <w:sz w:val="24"/>
          <w:szCs w:val="24"/>
        </w:rPr>
      </w:pPr>
    </w:p>
    <w:p w:rsidR="00C710D8" w:rsidRDefault="00FB1F75" w:rsidP="006E2A3F">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t xml:space="preserve">In the premises, the Court makes the following orders - </w:t>
      </w:r>
    </w:p>
    <w:p w:rsidR="00EE575A" w:rsidRDefault="00EE575A" w:rsidP="006E2A3F">
      <w:pPr>
        <w:spacing w:after="0" w:line="360" w:lineRule="auto"/>
        <w:jc w:val="both"/>
        <w:rPr>
          <w:rFonts w:ascii="Arial" w:hAnsi="Arial" w:cs="Arial"/>
          <w:sz w:val="24"/>
          <w:szCs w:val="24"/>
        </w:rPr>
      </w:pPr>
    </w:p>
    <w:p w:rsidR="00EE575A" w:rsidRDefault="00FB1F75" w:rsidP="006E2A3F">
      <w:pPr>
        <w:tabs>
          <w:tab w:val="left" w:pos="720"/>
        </w:tabs>
        <w:spacing w:after="0" w:line="360" w:lineRule="auto"/>
        <w:ind w:left="720"/>
        <w:jc w:val="both"/>
        <w:rPr>
          <w:rFonts w:ascii="Arial" w:hAnsi="Arial" w:cs="Arial"/>
          <w:sz w:val="24"/>
          <w:szCs w:val="24"/>
        </w:rPr>
      </w:pPr>
      <w:r>
        <w:rPr>
          <w:rFonts w:ascii="Arial" w:hAnsi="Arial" w:cs="Arial"/>
          <w:sz w:val="24"/>
          <w:szCs w:val="24"/>
        </w:rPr>
        <w:t>44.1</w:t>
      </w:r>
      <w:r>
        <w:rPr>
          <w:rFonts w:ascii="Arial" w:hAnsi="Arial" w:cs="Arial"/>
          <w:sz w:val="24"/>
          <w:szCs w:val="24"/>
        </w:rPr>
        <w:tab/>
        <w:t xml:space="preserve">Declaring that the existing dividing fence between farms </w:t>
      </w:r>
      <w:proofErr w:type="spellStart"/>
      <w:r>
        <w:rPr>
          <w:rFonts w:ascii="Arial" w:hAnsi="Arial" w:cs="Arial"/>
          <w:sz w:val="24"/>
          <w:szCs w:val="24"/>
        </w:rPr>
        <w:t>Westfalenhof</w:t>
      </w:r>
      <w:proofErr w:type="spellEnd"/>
      <w:r>
        <w:rPr>
          <w:rFonts w:ascii="Arial" w:hAnsi="Arial" w:cs="Arial"/>
          <w:sz w:val="24"/>
          <w:szCs w:val="24"/>
        </w:rPr>
        <w:t xml:space="preserve">, No 23 and </w:t>
      </w:r>
      <w:proofErr w:type="spellStart"/>
      <w:r>
        <w:rPr>
          <w:rFonts w:ascii="Arial" w:hAnsi="Arial" w:cs="Arial"/>
          <w:sz w:val="24"/>
          <w:szCs w:val="24"/>
        </w:rPr>
        <w:t>Hiradaub</w:t>
      </w:r>
      <w:proofErr w:type="spellEnd"/>
      <w:r>
        <w:rPr>
          <w:rFonts w:ascii="Arial" w:hAnsi="Arial" w:cs="Arial"/>
          <w:sz w:val="24"/>
          <w:szCs w:val="24"/>
        </w:rPr>
        <w:t xml:space="preserve">, No 26, recorded and demarcated by Appendix A attached to this order, constitutes the southern border of </w:t>
      </w:r>
      <w:proofErr w:type="spellStart"/>
      <w:r>
        <w:rPr>
          <w:rFonts w:ascii="Arial" w:hAnsi="Arial" w:cs="Arial"/>
          <w:sz w:val="24"/>
          <w:szCs w:val="24"/>
        </w:rPr>
        <w:t>Westfalenhof</w:t>
      </w:r>
      <w:proofErr w:type="spellEnd"/>
      <w:r>
        <w:rPr>
          <w:rFonts w:ascii="Arial" w:hAnsi="Arial" w:cs="Arial"/>
          <w:sz w:val="24"/>
          <w:szCs w:val="24"/>
        </w:rPr>
        <w:t xml:space="preserve"> and the northern border of </w:t>
      </w:r>
      <w:proofErr w:type="spellStart"/>
      <w:r>
        <w:rPr>
          <w:rFonts w:ascii="Arial" w:hAnsi="Arial" w:cs="Arial"/>
          <w:sz w:val="24"/>
          <w:szCs w:val="24"/>
        </w:rPr>
        <w:t>Hiradaub</w:t>
      </w:r>
      <w:proofErr w:type="spellEnd"/>
      <w:r>
        <w:rPr>
          <w:rFonts w:ascii="Arial" w:hAnsi="Arial" w:cs="Arial"/>
          <w:sz w:val="24"/>
          <w:szCs w:val="24"/>
        </w:rPr>
        <w:t xml:space="preserve"> in accordance with a give-and-take agreement in </w:t>
      </w:r>
      <w:r>
        <w:rPr>
          <w:rFonts w:ascii="Arial" w:hAnsi="Arial" w:cs="Arial"/>
          <w:sz w:val="24"/>
          <w:szCs w:val="24"/>
        </w:rPr>
        <w:lastRenderedPageBreak/>
        <w:t xml:space="preserve">terms of section </w:t>
      </w:r>
      <w:r w:rsidR="004D5534">
        <w:rPr>
          <w:rFonts w:ascii="Arial" w:hAnsi="Arial" w:cs="Arial"/>
          <w:sz w:val="24"/>
          <w:szCs w:val="24"/>
        </w:rPr>
        <w:t>31 of the Fencing Proclamation 1921 concluded during the 1950'</w:t>
      </w:r>
      <w:r w:rsidR="0074429E" w:rsidRPr="00FD081F">
        <w:rPr>
          <w:rFonts w:ascii="Arial" w:hAnsi="Arial" w:cs="Arial"/>
          <w:sz w:val="24"/>
          <w:szCs w:val="24"/>
          <w:vertAlign w:val="superscript"/>
        </w:rPr>
        <w:t>s</w:t>
      </w:r>
      <w:r w:rsidR="004D5534">
        <w:rPr>
          <w:rFonts w:ascii="Arial" w:hAnsi="Arial" w:cs="Arial"/>
          <w:sz w:val="24"/>
          <w:szCs w:val="24"/>
        </w:rPr>
        <w:t xml:space="preserve"> between two previous owners of the said farms.</w:t>
      </w:r>
    </w:p>
    <w:p w:rsidR="004D5534" w:rsidRDefault="004D5534" w:rsidP="006E2A3F">
      <w:pPr>
        <w:tabs>
          <w:tab w:val="left" w:pos="720"/>
        </w:tabs>
        <w:spacing w:after="0" w:line="360" w:lineRule="auto"/>
        <w:ind w:left="720"/>
        <w:jc w:val="both"/>
        <w:rPr>
          <w:rFonts w:ascii="Arial" w:hAnsi="Arial" w:cs="Arial"/>
          <w:sz w:val="24"/>
          <w:szCs w:val="24"/>
        </w:rPr>
      </w:pPr>
    </w:p>
    <w:p w:rsidR="004D5534" w:rsidRDefault="004D5534" w:rsidP="006E2A3F">
      <w:pPr>
        <w:tabs>
          <w:tab w:val="left" w:pos="720"/>
        </w:tabs>
        <w:spacing w:after="0" w:line="360" w:lineRule="auto"/>
        <w:ind w:left="720"/>
        <w:jc w:val="both"/>
        <w:rPr>
          <w:rFonts w:ascii="Arial" w:hAnsi="Arial" w:cs="Arial"/>
          <w:sz w:val="24"/>
          <w:szCs w:val="24"/>
        </w:rPr>
      </w:pPr>
      <w:r>
        <w:rPr>
          <w:rFonts w:ascii="Arial" w:hAnsi="Arial" w:cs="Arial"/>
          <w:sz w:val="24"/>
          <w:szCs w:val="24"/>
        </w:rPr>
        <w:t>44.2</w:t>
      </w:r>
      <w:r>
        <w:rPr>
          <w:rFonts w:ascii="Arial" w:hAnsi="Arial" w:cs="Arial"/>
          <w:sz w:val="24"/>
          <w:szCs w:val="24"/>
        </w:rPr>
        <w:tab/>
        <w:t xml:space="preserve">Declaring that the existing dividing fence recorded in Appendix A attached to this order, constitutes a boundary line between farms </w:t>
      </w:r>
      <w:proofErr w:type="spellStart"/>
      <w:r>
        <w:rPr>
          <w:rFonts w:ascii="Arial" w:hAnsi="Arial" w:cs="Arial"/>
          <w:sz w:val="24"/>
          <w:szCs w:val="24"/>
        </w:rPr>
        <w:t>Westfalenhof</w:t>
      </w:r>
      <w:proofErr w:type="spellEnd"/>
      <w:r>
        <w:rPr>
          <w:rFonts w:ascii="Arial" w:hAnsi="Arial" w:cs="Arial"/>
          <w:sz w:val="24"/>
          <w:szCs w:val="24"/>
        </w:rPr>
        <w:t xml:space="preserve">, No 23 and </w:t>
      </w:r>
      <w:proofErr w:type="spellStart"/>
      <w:r>
        <w:rPr>
          <w:rFonts w:ascii="Arial" w:hAnsi="Arial" w:cs="Arial"/>
          <w:sz w:val="24"/>
          <w:szCs w:val="24"/>
        </w:rPr>
        <w:t>Hiradaub</w:t>
      </w:r>
      <w:proofErr w:type="spellEnd"/>
      <w:r>
        <w:rPr>
          <w:rFonts w:ascii="Arial" w:hAnsi="Arial" w:cs="Arial"/>
          <w:sz w:val="24"/>
          <w:szCs w:val="24"/>
        </w:rPr>
        <w:t>, No 26 which is binding and effective between, upon and against the present owners of the aforesaid respective farms and that the provisions of the Fencing Proclamation 1921 apply thereto.</w:t>
      </w:r>
    </w:p>
    <w:p w:rsidR="00EE575A" w:rsidRDefault="00EE575A" w:rsidP="006E2A3F">
      <w:pPr>
        <w:tabs>
          <w:tab w:val="left" w:pos="720"/>
        </w:tabs>
        <w:spacing w:after="0" w:line="360" w:lineRule="auto"/>
        <w:ind w:left="720"/>
        <w:jc w:val="both"/>
        <w:rPr>
          <w:rFonts w:ascii="Arial" w:hAnsi="Arial" w:cs="Arial"/>
          <w:sz w:val="24"/>
          <w:szCs w:val="24"/>
        </w:rPr>
      </w:pPr>
    </w:p>
    <w:p w:rsidR="008D2939" w:rsidRDefault="00A361FA" w:rsidP="006E2A3F">
      <w:pPr>
        <w:tabs>
          <w:tab w:val="left" w:pos="720"/>
        </w:tabs>
        <w:spacing w:after="0" w:line="360" w:lineRule="auto"/>
        <w:ind w:left="720"/>
        <w:jc w:val="both"/>
        <w:rPr>
          <w:rFonts w:ascii="Arial" w:hAnsi="Arial" w:cs="Arial"/>
          <w:sz w:val="24"/>
          <w:szCs w:val="24"/>
        </w:rPr>
      </w:pPr>
      <w:r>
        <w:rPr>
          <w:rFonts w:ascii="Arial" w:hAnsi="Arial" w:cs="Arial"/>
          <w:sz w:val="24"/>
          <w:szCs w:val="24"/>
        </w:rPr>
        <w:t>44.3</w:t>
      </w:r>
      <w:r>
        <w:rPr>
          <w:rFonts w:ascii="Arial" w:hAnsi="Arial" w:cs="Arial"/>
          <w:sz w:val="24"/>
          <w:szCs w:val="24"/>
        </w:rPr>
        <w:tab/>
        <w:t xml:space="preserve">Directing </w:t>
      </w:r>
      <w:r w:rsidR="00A2387E">
        <w:rPr>
          <w:rFonts w:ascii="Arial" w:hAnsi="Arial" w:cs="Arial"/>
          <w:sz w:val="24"/>
          <w:szCs w:val="24"/>
        </w:rPr>
        <w:t xml:space="preserve">and ordering the first and second respondents to — </w:t>
      </w:r>
    </w:p>
    <w:p w:rsidR="00A2387E" w:rsidRDefault="00A2387E" w:rsidP="006E2A3F">
      <w:pPr>
        <w:spacing w:after="0" w:line="360" w:lineRule="auto"/>
        <w:jc w:val="both"/>
        <w:rPr>
          <w:rFonts w:ascii="Arial" w:hAnsi="Arial" w:cs="Arial"/>
          <w:sz w:val="24"/>
          <w:szCs w:val="24"/>
        </w:rPr>
      </w:pPr>
    </w:p>
    <w:p w:rsidR="00A2387E" w:rsidRDefault="00A2387E" w:rsidP="006E2A3F">
      <w:pPr>
        <w:spacing w:after="0" w:line="360" w:lineRule="auto"/>
        <w:ind w:left="1440"/>
        <w:jc w:val="both"/>
        <w:rPr>
          <w:rFonts w:ascii="Arial" w:hAnsi="Arial" w:cs="Arial"/>
          <w:sz w:val="24"/>
          <w:szCs w:val="24"/>
        </w:rPr>
      </w:pPr>
      <w:r>
        <w:rPr>
          <w:rFonts w:ascii="Arial" w:hAnsi="Arial" w:cs="Arial"/>
          <w:sz w:val="24"/>
          <w:szCs w:val="24"/>
        </w:rPr>
        <w:t>44.3.1</w:t>
      </w:r>
      <w:r>
        <w:rPr>
          <w:rFonts w:ascii="Arial" w:hAnsi="Arial" w:cs="Arial"/>
          <w:sz w:val="24"/>
          <w:szCs w:val="24"/>
        </w:rPr>
        <w:tab/>
      </w:r>
      <w:proofErr w:type="gramStart"/>
      <w:r>
        <w:rPr>
          <w:rFonts w:ascii="Arial" w:hAnsi="Arial" w:cs="Arial"/>
          <w:sz w:val="24"/>
          <w:szCs w:val="24"/>
        </w:rPr>
        <w:t>restore</w:t>
      </w:r>
      <w:proofErr w:type="gramEnd"/>
      <w:r>
        <w:rPr>
          <w:rFonts w:ascii="Arial" w:hAnsi="Arial" w:cs="Arial"/>
          <w:sz w:val="24"/>
          <w:szCs w:val="24"/>
        </w:rPr>
        <w:t xml:space="preserve"> and repair the dividing fence constituting the boundary line as in the preceding orders as well as to remove the two gates inserted in the dividing fence by the first respondent within 30 calendar days from this order</w:t>
      </w:r>
      <w:r w:rsidR="00C84F26">
        <w:rPr>
          <w:rFonts w:ascii="Arial" w:hAnsi="Arial" w:cs="Arial"/>
          <w:sz w:val="24"/>
          <w:szCs w:val="24"/>
        </w:rPr>
        <w:t>'s release</w:t>
      </w:r>
      <w:r>
        <w:rPr>
          <w:rFonts w:ascii="Arial" w:hAnsi="Arial" w:cs="Arial"/>
          <w:sz w:val="24"/>
          <w:szCs w:val="24"/>
        </w:rPr>
        <w:t>.</w:t>
      </w:r>
    </w:p>
    <w:p w:rsidR="00A2387E" w:rsidRDefault="00A2387E" w:rsidP="006E2A3F">
      <w:pPr>
        <w:spacing w:after="0" w:line="360" w:lineRule="auto"/>
        <w:ind w:left="1440"/>
        <w:jc w:val="both"/>
        <w:rPr>
          <w:rFonts w:ascii="Arial" w:hAnsi="Arial" w:cs="Arial"/>
          <w:sz w:val="24"/>
          <w:szCs w:val="24"/>
        </w:rPr>
      </w:pPr>
    </w:p>
    <w:p w:rsidR="00A2387E" w:rsidRDefault="00A2387E" w:rsidP="006E2A3F">
      <w:pPr>
        <w:spacing w:after="0" w:line="360" w:lineRule="auto"/>
        <w:ind w:left="1440"/>
        <w:jc w:val="both"/>
        <w:rPr>
          <w:rFonts w:ascii="Arial" w:hAnsi="Arial" w:cs="Arial"/>
          <w:sz w:val="24"/>
          <w:szCs w:val="24"/>
        </w:rPr>
      </w:pPr>
      <w:r>
        <w:rPr>
          <w:rFonts w:ascii="Arial" w:hAnsi="Arial" w:cs="Arial"/>
          <w:sz w:val="24"/>
          <w:szCs w:val="24"/>
        </w:rPr>
        <w:t>44.3.2</w:t>
      </w:r>
      <w:r>
        <w:rPr>
          <w:rFonts w:ascii="Arial" w:hAnsi="Arial" w:cs="Arial"/>
          <w:sz w:val="24"/>
          <w:szCs w:val="24"/>
        </w:rPr>
        <w:tab/>
      </w:r>
      <w:proofErr w:type="gramStart"/>
      <w:r>
        <w:rPr>
          <w:rFonts w:ascii="Arial" w:hAnsi="Arial" w:cs="Arial"/>
          <w:sz w:val="24"/>
          <w:szCs w:val="24"/>
        </w:rPr>
        <w:t>remove</w:t>
      </w:r>
      <w:proofErr w:type="gramEnd"/>
      <w:r>
        <w:rPr>
          <w:rFonts w:ascii="Arial" w:hAnsi="Arial" w:cs="Arial"/>
          <w:sz w:val="24"/>
          <w:szCs w:val="24"/>
        </w:rPr>
        <w:t xml:space="preserve"> all their livestock north of the dividing fence constituting the boundary line as in the preceding order</w:t>
      </w:r>
      <w:r w:rsidR="007B4F04">
        <w:rPr>
          <w:rFonts w:ascii="Arial" w:hAnsi="Arial" w:cs="Arial"/>
          <w:sz w:val="24"/>
          <w:szCs w:val="24"/>
        </w:rPr>
        <w:t>s</w:t>
      </w:r>
      <w:r>
        <w:rPr>
          <w:rFonts w:ascii="Arial" w:hAnsi="Arial" w:cs="Arial"/>
          <w:sz w:val="24"/>
          <w:szCs w:val="24"/>
        </w:rPr>
        <w:t xml:space="preserve"> forthwith.</w:t>
      </w:r>
    </w:p>
    <w:p w:rsidR="00A361FA" w:rsidRDefault="00A361FA" w:rsidP="006E2A3F">
      <w:pPr>
        <w:spacing w:after="0" w:line="360" w:lineRule="auto"/>
        <w:jc w:val="both"/>
        <w:rPr>
          <w:rFonts w:ascii="Arial" w:hAnsi="Arial" w:cs="Arial"/>
          <w:sz w:val="24"/>
          <w:szCs w:val="24"/>
        </w:rPr>
      </w:pPr>
    </w:p>
    <w:p w:rsidR="00A361FA" w:rsidRDefault="00A361FA" w:rsidP="006E2A3F">
      <w:pPr>
        <w:spacing w:after="0" w:line="360" w:lineRule="auto"/>
        <w:ind w:left="720"/>
        <w:jc w:val="both"/>
        <w:rPr>
          <w:rFonts w:ascii="Arial" w:hAnsi="Arial" w:cs="Arial"/>
          <w:sz w:val="24"/>
          <w:szCs w:val="24"/>
        </w:rPr>
      </w:pPr>
      <w:r>
        <w:rPr>
          <w:rFonts w:ascii="Arial" w:hAnsi="Arial" w:cs="Arial"/>
          <w:sz w:val="24"/>
          <w:szCs w:val="24"/>
        </w:rPr>
        <w:t>44.4</w:t>
      </w:r>
      <w:r>
        <w:rPr>
          <w:rFonts w:ascii="Arial" w:hAnsi="Arial" w:cs="Arial"/>
          <w:sz w:val="24"/>
          <w:szCs w:val="24"/>
        </w:rPr>
        <w:tab/>
      </w:r>
      <w:r w:rsidR="00A2387E">
        <w:rPr>
          <w:rFonts w:ascii="Arial" w:hAnsi="Arial" w:cs="Arial"/>
          <w:sz w:val="24"/>
          <w:szCs w:val="24"/>
        </w:rPr>
        <w:t xml:space="preserve">Directing and authorising the Deputy Sheriff for the district of </w:t>
      </w:r>
      <w:proofErr w:type="spellStart"/>
      <w:r w:rsidR="00A2387E">
        <w:rPr>
          <w:rFonts w:ascii="Arial" w:hAnsi="Arial" w:cs="Arial"/>
          <w:sz w:val="24"/>
          <w:szCs w:val="24"/>
        </w:rPr>
        <w:t>Okahandja</w:t>
      </w:r>
      <w:proofErr w:type="spellEnd"/>
      <w:r w:rsidR="00A2387E">
        <w:rPr>
          <w:rFonts w:ascii="Arial" w:hAnsi="Arial" w:cs="Arial"/>
          <w:sz w:val="24"/>
          <w:szCs w:val="24"/>
        </w:rPr>
        <w:t xml:space="preserve"> with the assistance of members of the Namibian Police (as far as it may be necessary or expedient) and the applicant, to restore and repair the dividing fence and remove the gates inserted by first respondent into the dividing fence in the event the first and second respondents failing to timeously comply with this Court's order </w:t>
      </w:r>
      <w:proofErr w:type="spellStart"/>
      <w:r w:rsidR="00A2387E">
        <w:rPr>
          <w:rFonts w:ascii="Arial" w:hAnsi="Arial" w:cs="Arial"/>
          <w:sz w:val="24"/>
          <w:szCs w:val="24"/>
        </w:rPr>
        <w:t>thereanent</w:t>
      </w:r>
      <w:proofErr w:type="spellEnd"/>
      <w:r w:rsidR="00A2387E">
        <w:rPr>
          <w:rFonts w:ascii="Arial" w:hAnsi="Arial" w:cs="Arial"/>
          <w:sz w:val="24"/>
          <w:szCs w:val="24"/>
        </w:rPr>
        <w:t xml:space="preserve"> and to remove the livestock of the said respondents found north of the dividing fence (boundary line) on the applicant's side.</w:t>
      </w:r>
    </w:p>
    <w:p w:rsidR="008D2939" w:rsidRDefault="008D2939" w:rsidP="006E2A3F">
      <w:pPr>
        <w:spacing w:after="0" w:line="360" w:lineRule="auto"/>
        <w:ind w:left="720"/>
        <w:jc w:val="both"/>
        <w:rPr>
          <w:rFonts w:ascii="Arial" w:hAnsi="Arial" w:cs="Arial"/>
          <w:sz w:val="24"/>
          <w:szCs w:val="24"/>
        </w:rPr>
      </w:pPr>
    </w:p>
    <w:p w:rsidR="00380CF6" w:rsidRDefault="00A361FA" w:rsidP="006E2A3F">
      <w:pPr>
        <w:spacing w:after="0" w:line="360" w:lineRule="auto"/>
        <w:ind w:left="720"/>
        <w:jc w:val="both"/>
        <w:rPr>
          <w:rFonts w:ascii="Arial" w:hAnsi="Arial" w:cs="Arial"/>
          <w:sz w:val="24"/>
          <w:szCs w:val="24"/>
        </w:rPr>
      </w:pPr>
      <w:r>
        <w:rPr>
          <w:rFonts w:ascii="Arial" w:hAnsi="Arial" w:cs="Arial"/>
          <w:sz w:val="24"/>
          <w:szCs w:val="24"/>
        </w:rPr>
        <w:t>44.5</w:t>
      </w:r>
      <w:r>
        <w:rPr>
          <w:rFonts w:ascii="Arial" w:hAnsi="Arial" w:cs="Arial"/>
          <w:sz w:val="24"/>
          <w:szCs w:val="24"/>
        </w:rPr>
        <w:tab/>
        <w:t>Ordering and directing the first and second respondents to pay the costs occasioned by this application on a party and party scale, which costs shall include the costs of one instructing and one instructed counsel.</w:t>
      </w:r>
    </w:p>
    <w:p w:rsidR="006E2A3F" w:rsidRDefault="006E2A3F" w:rsidP="006E2A3F">
      <w:pPr>
        <w:spacing w:after="0" w:line="360" w:lineRule="auto"/>
        <w:ind w:left="720"/>
        <w:jc w:val="both"/>
        <w:rPr>
          <w:rFonts w:ascii="Arial" w:hAnsi="Arial" w:cs="Arial"/>
          <w:sz w:val="24"/>
          <w:szCs w:val="24"/>
        </w:rPr>
      </w:pPr>
    </w:p>
    <w:p w:rsidR="006E2A3F" w:rsidRDefault="006E2A3F" w:rsidP="006E2A3F">
      <w:pPr>
        <w:spacing w:after="0" w:line="360" w:lineRule="auto"/>
        <w:ind w:left="720"/>
        <w:jc w:val="both"/>
        <w:rPr>
          <w:rFonts w:ascii="Arial" w:hAnsi="Arial" w:cs="Arial"/>
          <w:sz w:val="24"/>
          <w:szCs w:val="24"/>
        </w:rPr>
      </w:pPr>
    </w:p>
    <w:p w:rsidR="002C1EC0" w:rsidRDefault="002C1EC0" w:rsidP="00D9789E">
      <w:pPr>
        <w:spacing w:after="0" w:line="360" w:lineRule="auto"/>
        <w:jc w:val="both"/>
        <w:rPr>
          <w:rFonts w:ascii="Arial" w:hAnsi="Arial" w:cs="Arial"/>
          <w:sz w:val="24"/>
          <w:szCs w:val="24"/>
        </w:rPr>
      </w:pPr>
    </w:p>
    <w:p w:rsidR="00623EC1" w:rsidRPr="001F2A65" w:rsidRDefault="006E2A3F" w:rsidP="00623EC1">
      <w:pPr>
        <w:spacing w:after="0" w:line="360" w:lineRule="auto"/>
        <w:jc w:val="right"/>
        <w:rPr>
          <w:rFonts w:ascii="Arial" w:hAnsi="Arial" w:cs="Arial"/>
          <w:sz w:val="24"/>
          <w:szCs w:val="24"/>
        </w:rPr>
      </w:pPr>
      <w:r>
        <w:rPr>
          <w:rFonts w:ascii="Arial" w:hAnsi="Arial" w:cs="Arial"/>
          <w:sz w:val="24"/>
          <w:szCs w:val="24"/>
        </w:rPr>
        <w:lastRenderedPageBreak/>
        <w:t>-----</w:t>
      </w:r>
      <w:r w:rsidR="00623EC1" w:rsidRPr="001F2A65">
        <w:rPr>
          <w:rFonts w:ascii="Arial" w:hAnsi="Arial" w:cs="Arial"/>
          <w:sz w:val="24"/>
          <w:szCs w:val="24"/>
        </w:rPr>
        <w:t>---------------------</w:t>
      </w:r>
    </w:p>
    <w:p w:rsidR="00623EC1" w:rsidRPr="001F2A65" w:rsidRDefault="00623EC1" w:rsidP="00623EC1">
      <w:pPr>
        <w:spacing w:after="0" w:line="360" w:lineRule="auto"/>
        <w:jc w:val="right"/>
        <w:rPr>
          <w:rFonts w:ascii="Arial" w:hAnsi="Arial" w:cs="Arial"/>
          <w:sz w:val="24"/>
          <w:szCs w:val="24"/>
        </w:rPr>
      </w:pPr>
      <w:r w:rsidRPr="001F2A65">
        <w:rPr>
          <w:rFonts w:ascii="Arial" w:hAnsi="Arial" w:cs="Arial"/>
          <w:sz w:val="24"/>
          <w:szCs w:val="24"/>
        </w:rPr>
        <w:t>G</w:t>
      </w:r>
      <w:r w:rsidR="006E2A3F">
        <w:rPr>
          <w:rFonts w:ascii="Arial" w:hAnsi="Arial" w:cs="Arial"/>
          <w:sz w:val="24"/>
          <w:szCs w:val="24"/>
        </w:rPr>
        <w:t xml:space="preserve"> </w:t>
      </w:r>
      <w:r w:rsidRPr="001F2A65">
        <w:rPr>
          <w:rFonts w:ascii="Arial" w:hAnsi="Arial" w:cs="Arial"/>
          <w:sz w:val="24"/>
          <w:szCs w:val="24"/>
        </w:rPr>
        <w:t xml:space="preserve">H </w:t>
      </w:r>
      <w:proofErr w:type="spellStart"/>
      <w:r w:rsidRPr="001F2A65">
        <w:rPr>
          <w:rFonts w:ascii="Arial" w:hAnsi="Arial" w:cs="Arial"/>
          <w:sz w:val="24"/>
          <w:szCs w:val="24"/>
        </w:rPr>
        <w:t>Oosthuizen</w:t>
      </w:r>
      <w:proofErr w:type="spellEnd"/>
    </w:p>
    <w:p w:rsidR="00623EC1" w:rsidRPr="001F2A65" w:rsidRDefault="00623EC1" w:rsidP="00623EC1">
      <w:pPr>
        <w:spacing w:after="0" w:line="360" w:lineRule="auto"/>
        <w:jc w:val="right"/>
        <w:rPr>
          <w:rFonts w:ascii="Arial" w:hAnsi="Arial" w:cs="Arial"/>
          <w:sz w:val="24"/>
          <w:szCs w:val="24"/>
        </w:rPr>
      </w:pPr>
      <w:r w:rsidRPr="001F2A65">
        <w:rPr>
          <w:rFonts w:ascii="Arial" w:hAnsi="Arial" w:cs="Arial"/>
          <w:sz w:val="24"/>
          <w:szCs w:val="24"/>
        </w:rPr>
        <w:t>Judge</w:t>
      </w:r>
    </w:p>
    <w:p w:rsidR="00623EC1" w:rsidRPr="001F2A65" w:rsidRDefault="00623EC1" w:rsidP="00623EC1">
      <w:pPr>
        <w:jc w:val="both"/>
        <w:rPr>
          <w:rFonts w:ascii="Arial" w:hAnsi="Arial" w:cs="Arial"/>
          <w:sz w:val="2"/>
          <w:szCs w:val="2"/>
        </w:rPr>
      </w:pPr>
      <w:r w:rsidRPr="001F2A65">
        <w:rPr>
          <w:rFonts w:ascii="Arial" w:hAnsi="Arial" w:cs="Arial"/>
          <w:sz w:val="2"/>
          <w:szCs w:val="2"/>
        </w:rPr>
        <w:br w:type="page"/>
      </w:r>
    </w:p>
    <w:p w:rsidR="00623EC1" w:rsidRPr="001F2A65" w:rsidRDefault="00623EC1" w:rsidP="00623EC1">
      <w:pPr>
        <w:autoSpaceDE w:val="0"/>
        <w:autoSpaceDN w:val="0"/>
        <w:adjustRightInd w:val="0"/>
        <w:spacing w:after="0" w:line="360" w:lineRule="auto"/>
        <w:jc w:val="both"/>
        <w:rPr>
          <w:rFonts w:ascii="Arial" w:eastAsia="Times New Roman" w:hAnsi="Arial" w:cs="Arial"/>
          <w:sz w:val="24"/>
          <w:szCs w:val="24"/>
        </w:rPr>
      </w:pPr>
      <w:r w:rsidRPr="001F2A65">
        <w:rPr>
          <w:rFonts w:ascii="Arial" w:eastAsia="Times New Roman" w:hAnsi="Arial" w:cs="Arial"/>
          <w:sz w:val="24"/>
          <w:szCs w:val="24"/>
        </w:rPr>
        <w:lastRenderedPageBreak/>
        <w:t>APPEARANCES</w:t>
      </w:r>
    </w:p>
    <w:p w:rsidR="00623EC1" w:rsidRPr="001F2A65" w:rsidRDefault="00623EC1" w:rsidP="00623EC1">
      <w:pPr>
        <w:autoSpaceDE w:val="0"/>
        <w:autoSpaceDN w:val="0"/>
        <w:adjustRightInd w:val="0"/>
        <w:spacing w:after="0" w:line="360" w:lineRule="auto"/>
        <w:jc w:val="both"/>
        <w:rPr>
          <w:rFonts w:ascii="Arial" w:eastAsia="Times New Roman" w:hAnsi="Arial" w:cs="Arial"/>
          <w:sz w:val="24"/>
          <w:szCs w:val="24"/>
        </w:rPr>
      </w:pPr>
    </w:p>
    <w:p w:rsidR="00623EC1" w:rsidRPr="001F2A65" w:rsidRDefault="00623EC1" w:rsidP="00623EC1">
      <w:pPr>
        <w:autoSpaceDE w:val="0"/>
        <w:autoSpaceDN w:val="0"/>
        <w:adjustRightInd w:val="0"/>
        <w:spacing w:after="0" w:line="360" w:lineRule="auto"/>
        <w:jc w:val="both"/>
        <w:rPr>
          <w:rFonts w:ascii="Arial" w:eastAsia="Times New Roman" w:hAnsi="Arial" w:cs="Arial"/>
          <w:sz w:val="24"/>
          <w:szCs w:val="24"/>
        </w:rPr>
      </w:pPr>
    </w:p>
    <w:p w:rsidR="00623EC1" w:rsidRDefault="00623EC1" w:rsidP="00272286">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PLAINTIFF</w:t>
      </w:r>
      <w:r w:rsidRPr="001F2A65">
        <w:rPr>
          <w:rFonts w:ascii="Arial" w:hAnsi="Arial" w:cs="Arial"/>
          <w:sz w:val="24"/>
          <w:szCs w:val="24"/>
        </w:rPr>
        <w:t>:</w:t>
      </w:r>
      <w:r w:rsidRPr="001F2A65">
        <w:rPr>
          <w:rFonts w:ascii="Arial" w:hAnsi="Arial" w:cs="Arial"/>
          <w:sz w:val="24"/>
          <w:szCs w:val="24"/>
        </w:rPr>
        <w:tab/>
      </w:r>
      <w:r w:rsidRPr="001F2A65">
        <w:rPr>
          <w:rFonts w:ascii="Arial" w:hAnsi="Arial" w:cs="Arial"/>
          <w:sz w:val="24"/>
          <w:szCs w:val="24"/>
        </w:rPr>
        <w:tab/>
      </w:r>
      <w:r>
        <w:rPr>
          <w:rFonts w:ascii="Arial" w:hAnsi="Arial" w:cs="Arial"/>
          <w:sz w:val="24"/>
          <w:szCs w:val="24"/>
        </w:rPr>
        <w:tab/>
      </w:r>
      <w:r>
        <w:rPr>
          <w:rFonts w:ascii="Arial" w:hAnsi="Arial" w:cs="Arial"/>
          <w:sz w:val="24"/>
          <w:szCs w:val="24"/>
        </w:rPr>
        <w:tab/>
      </w:r>
      <w:r w:rsidR="00272286">
        <w:rPr>
          <w:rFonts w:ascii="Arial" w:hAnsi="Arial" w:cs="Arial"/>
          <w:sz w:val="24"/>
          <w:szCs w:val="24"/>
        </w:rPr>
        <w:tab/>
      </w:r>
      <w:r w:rsidR="004E0BA1">
        <w:rPr>
          <w:rFonts w:ascii="Arial" w:hAnsi="Arial" w:cs="Arial"/>
          <w:sz w:val="24"/>
          <w:szCs w:val="24"/>
        </w:rPr>
        <w:tab/>
      </w:r>
      <w:proofErr w:type="spellStart"/>
      <w:r w:rsidR="006E2A3F">
        <w:rPr>
          <w:rFonts w:ascii="Arial" w:hAnsi="Arial" w:cs="Arial"/>
          <w:sz w:val="24"/>
          <w:szCs w:val="24"/>
        </w:rPr>
        <w:t>Strydom</w:t>
      </w:r>
      <w:proofErr w:type="spellEnd"/>
    </w:p>
    <w:p w:rsidR="00A67A0D" w:rsidRDefault="006E2A3F" w:rsidP="006E2A3F">
      <w:pPr>
        <w:tabs>
          <w:tab w:val="left" w:pos="1394"/>
          <w:tab w:val="left" w:pos="2250"/>
          <w:tab w:val="left" w:pos="2880"/>
        </w:tabs>
        <w:spacing w:after="0" w:line="360" w:lineRule="auto"/>
        <w:ind w:left="5040"/>
        <w:jc w:val="both"/>
        <w:rPr>
          <w:rFonts w:ascii="Arial" w:hAnsi="Arial" w:cs="Arial"/>
          <w:sz w:val="24"/>
          <w:szCs w:val="24"/>
        </w:rPr>
      </w:pPr>
      <w:proofErr w:type="gramStart"/>
      <w:r>
        <w:rPr>
          <w:rFonts w:ascii="Arial" w:hAnsi="Arial" w:cs="Arial"/>
          <w:sz w:val="24"/>
          <w:szCs w:val="24"/>
        </w:rPr>
        <w:t>i</w:t>
      </w:r>
      <w:r w:rsidR="00A67A0D">
        <w:rPr>
          <w:rFonts w:ascii="Arial" w:hAnsi="Arial" w:cs="Arial"/>
          <w:sz w:val="24"/>
          <w:szCs w:val="24"/>
        </w:rPr>
        <w:t>nstructed</w:t>
      </w:r>
      <w:proofErr w:type="gramEnd"/>
      <w:r w:rsidR="00A67A0D">
        <w:rPr>
          <w:rFonts w:ascii="Arial" w:hAnsi="Arial" w:cs="Arial"/>
          <w:sz w:val="24"/>
          <w:szCs w:val="24"/>
        </w:rPr>
        <w:t xml:space="preserve"> by</w:t>
      </w:r>
      <w:r>
        <w:rPr>
          <w:rFonts w:ascii="Arial" w:hAnsi="Arial" w:cs="Arial"/>
          <w:sz w:val="24"/>
          <w:szCs w:val="24"/>
        </w:rPr>
        <w:t xml:space="preserve"> </w:t>
      </w:r>
      <w:proofErr w:type="spellStart"/>
      <w:r w:rsidR="00631A39">
        <w:rPr>
          <w:rFonts w:ascii="Arial" w:hAnsi="Arial" w:cs="Arial"/>
          <w:sz w:val="24"/>
          <w:szCs w:val="24"/>
        </w:rPr>
        <w:t>Nakamhela</w:t>
      </w:r>
      <w:proofErr w:type="spellEnd"/>
      <w:r w:rsidR="00631A39">
        <w:rPr>
          <w:rFonts w:ascii="Arial" w:hAnsi="Arial" w:cs="Arial"/>
          <w:sz w:val="24"/>
          <w:szCs w:val="24"/>
        </w:rPr>
        <w:t xml:space="preserve"> Attorney</w:t>
      </w:r>
      <w:r>
        <w:rPr>
          <w:rFonts w:ascii="Arial" w:hAnsi="Arial" w:cs="Arial"/>
          <w:sz w:val="24"/>
          <w:szCs w:val="24"/>
        </w:rPr>
        <w:t>s,             Windhoek</w:t>
      </w:r>
    </w:p>
    <w:p w:rsidR="00623EC1" w:rsidRPr="001F2A65" w:rsidRDefault="00623EC1" w:rsidP="00272286">
      <w:pPr>
        <w:spacing w:after="0" w:line="360" w:lineRule="auto"/>
        <w:jc w:val="both"/>
        <w:rPr>
          <w:rFonts w:ascii="Arial" w:eastAsia="Times New Roman" w:hAnsi="Arial" w:cs="Arial"/>
          <w:sz w:val="24"/>
          <w:szCs w:val="24"/>
        </w:rPr>
      </w:pPr>
    </w:p>
    <w:p w:rsidR="00623EC1" w:rsidRDefault="00A67A0D" w:rsidP="00631A39">
      <w:pPr>
        <w:spacing w:after="0" w:line="360" w:lineRule="auto"/>
        <w:jc w:val="both"/>
        <w:rPr>
          <w:rFonts w:ascii="Arial" w:hAnsi="Arial" w:cs="Arial"/>
          <w:sz w:val="24"/>
          <w:szCs w:val="24"/>
        </w:rPr>
      </w:pPr>
      <w:r>
        <w:rPr>
          <w:rFonts w:ascii="Arial" w:hAnsi="Arial" w:cs="Arial"/>
          <w:sz w:val="24"/>
          <w:szCs w:val="24"/>
        </w:rPr>
        <w:t>1</w:t>
      </w:r>
      <w:r w:rsidRPr="00A67A0D">
        <w:rPr>
          <w:rFonts w:ascii="Arial" w:hAnsi="Arial" w:cs="Arial"/>
          <w:sz w:val="24"/>
          <w:szCs w:val="24"/>
          <w:vertAlign w:val="superscript"/>
        </w:rPr>
        <w:t>ST</w:t>
      </w:r>
      <w:r>
        <w:rPr>
          <w:rFonts w:ascii="Arial" w:hAnsi="Arial" w:cs="Arial"/>
          <w:sz w:val="24"/>
          <w:szCs w:val="24"/>
        </w:rPr>
        <w:t xml:space="preserve"> AND 2</w:t>
      </w:r>
      <w:r w:rsidRPr="00A67A0D">
        <w:rPr>
          <w:rFonts w:ascii="Arial" w:hAnsi="Arial" w:cs="Arial"/>
          <w:sz w:val="24"/>
          <w:szCs w:val="24"/>
          <w:vertAlign w:val="superscript"/>
        </w:rPr>
        <w:t>ND</w:t>
      </w:r>
      <w:r>
        <w:rPr>
          <w:rFonts w:ascii="Arial" w:hAnsi="Arial" w:cs="Arial"/>
          <w:sz w:val="24"/>
          <w:szCs w:val="24"/>
        </w:rPr>
        <w:t xml:space="preserve"> RESPONDENTS:</w:t>
      </w:r>
      <w:r>
        <w:rPr>
          <w:rFonts w:ascii="Arial" w:hAnsi="Arial" w:cs="Arial"/>
          <w:sz w:val="24"/>
          <w:szCs w:val="24"/>
        </w:rPr>
        <w:tab/>
      </w:r>
      <w:r>
        <w:rPr>
          <w:rFonts w:ascii="Arial" w:hAnsi="Arial" w:cs="Arial"/>
          <w:sz w:val="24"/>
          <w:szCs w:val="24"/>
        </w:rPr>
        <w:tab/>
      </w:r>
      <w:r w:rsidR="004E0BA1">
        <w:rPr>
          <w:rFonts w:ascii="Arial" w:hAnsi="Arial" w:cs="Arial"/>
          <w:sz w:val="24"/>
          <w:szCs w:val="24"/>
        </w:rPr>
        <w:tab/>
      </w:r>
      <w:proofErr w:type="spellStart"/>
      <w:r w:rsidR="006E2A3F">
        <w:rPr>
          <w:rFonts w:ascii="Arial" w:hAnsi="Arial" w:cs="Arial"/>
          <w:sz w:val="24"/>
          <w:szCs w:val="24"/>
        </w:rPr>
        <w:t>Ipumbu</w:t>
      </w:r>
      <w:proofErr w:type="spellEnd"/>
    </w:p>
    <w:p w:rsidR="006E2A3F" w:rsidRDefault="006E2A3F" w:rsidP="006E2A3F">
      <w:pPr>
        <w:spacing w:after="0" w:line="360" w:lineRule="auto"/>
        <w:ind w:left="5040"/>
        <w:jc w:val="both"/>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w:t>
      </w:r>
      <w:proofErr w:type="spellStart"/>
      <w:r>
        <w:rPr>
          <w:rFonts w:ascii="Arial" w:hAnsi="Arial" w:cs="Arial"/>
          <w:sz w:val="24"/>
          <w:szCs w:val="24"/>
        </w:rPr>
        <w:t>Ipumbu</w:t>
      </w:r>
      <w:proofErr w:type="spellEnd"/>
      <w:r>
        <w:rPr>
          <w:rFonts w:ascii="Arial" w:hAnsi="Arial" w:cs="Arial"/>
          <w:sz w:val="24"/>
          <w:szCs w:val="24"/>
        </w:rPr>
        <w:t xml:space="preserve"> Legal Practitioners, Windhoek</w:t>
      </w:r>
    </w:p>
    <w:p w:rsidR="00272286" w:rsidRPr="001F2A65" w:rsidRDefault="00272286" w:rsidP="00272286">
      <w:pPr>
        <w:autoSpaceDE w:val="0"/>
        <w:autoSpaceDN w:val="0"/>
        <w:adjustRightInd w:val="0"/>
        <w:spacing w:after="0" w:line="360" w:lineRule="auto"/>
        <w:ind w:left="2160" w:firstLine="720"/>
        <w:jc w:val="both"/>
        <w:rPr>
          <w:rFonts w:ascii="Arial" w:hAnsi="Arial" w:cs="Arial"/>
          <w:sz w:val="24"/>
          <w:szCs w:val="24"/>
        </w:rPr>
      </w:pPr>
    </w:p>
    <w:p w:rsidR="00623EC1" w:rsidRDefault="004E0BA1" w:rsidP="00FA7743">
      <w:pPr>
        <w:spacing w:after="0" w:line="360" w:lineRule="auto"/>
        <w:jc w:val="both"/>
        <w:rPr>
          <w:rFonts w:ascii="Arial" w:eastAsia="Times New Roman" w:hAnsi="Arial" w:cs="Arial"/>
          <w:sz w:val="24"/>
          <w:szCs w:val="24"/>
        </w:rPr>
      </w:pPr>
      <w:r>
        <w:rPr>
          <w:rFonts w:ascii="Arial" w:eastAsia="Times New Roman" w:hAnsi="Arial" w:cs="Arial"/>
          <w:sz w:val="24"/>
          <w:szCs w:val="24"/>
        </w:rPr>
        <w:t>3</w:t>
      </w:r>
      <w:r w:rsidRPr="004E0BA1">
        <w:rPr>
          <w:rFonts w:ascii="Arial" w:eastAsia="Times New Roman" w:hAnsi="Arial" w:cs="Arial"/>
          <w:sz w:val="24"/>
          <w:szCs w:val="24"/>
          <w:vertAlign w:val="superscript"/>
        </w:rPr>
        <w:t>RD</w:t>
      </w:r>
      <w:r>
        <w:rPr>
          <w:rFonts w:ascii="Arial" w:eastAsia="Times New Roman" w:hAnsi="Arial" w:cs="Arial"/>
          <w:sz w:val="24"/>
          <w:szCs w:val="24"/>
        </w:rPr>
        <w:t>, 4</w:t>
      </w:r>
      <w:r w:rsidRPr="004E0BA1">
        <w:rPr>
          <w:rFonts w:ascii="Arial" w:eastAsia="Times New Roman" w:hAnsi="Arial" w:cs="Arial"/>
          <w:sz w:val="24"/>
          <w:szCs w:val="24"/>
          <w:vertAlign w:val="superscript"/>
        </w:rPr>
        <w:t>TH</w:t>
      </w:r>
      <w:r>
        <w:rPr>
          <w:rFonts w:ascii="Arial" w:eastAsia="Times New Roman" w:hAnsi="Arial" w:cs="Arial"/>
          <w:sz w:val="24"/>
          <w:szCs w:val="24"/>
        </w:rPr>
        <w:t>, 5</w:t>
      </w:r>
      <w:r w:rsidRPr="004E0BA1">
        <w:rPr>
          <w:rFonts w:ascii="Arial" w:eastAsia="Times New Roman" w:hAnsi="Arial" w:cs="Arial"/>
          <w:sz w:val="24"/>
          <w:szCs w:val="24"/>
          <w:vertAlign w:val="superscript"/>
        </w:rPr>
        <w:t>TH</w:t>
      </w:r>
      <w:r>
        <w:rPr>
          <w:rFonts w:ascii="Arial" w:eastAsia="Times New Roman" w:hAnsi="Arial" w:cs="Arial"/>
          <w:sz w:val="24"/>
          <w:szCs w:val="24"/>
        </w:rPr>
        <w:t xml:space="preserve"> AND 6</w:t>
      </w:r>
      <w:r w:rsidRPr="004E0BA1">
        <w:rPr>
          <w:rFonts w:ascii="Arial" w:eastAsia="Times New Roman" w:hAnsi="Arial" w:cs="Arial"/>
          <w:sz w:val="24"/>
          <w:szCs w:val="24"/>
          <w:vertAlign w:val="superscript"/>
        </w:rPr>
        <w:t>TH</w:t>
      </w:r>
      <w:r w:rsidR="00272286">
        <w:rPr>
          <w:rFonts w:ascii="Arial" w:eastAsia="Times New Roman" w:hAnsi="Arial" w:cs="Arial"/>
          <w:sz w:val="24"/>
          <w:szCs w:val="24"/>
        </w:rPr>
        <w:t xml:space="preserve"> </w:t>
      </w:r>
      <w:r>
        <w:rPr>
          <w:rFonts w:ascii="Arial" w:eastAsia="Times New Roman" w:hAnsi="Arial" w:cs="Arial"/>
          <w:sz w:val="24"/>
          <w:szCs w:val="24"/>
        </w:rPr>
        <w:t>RESPONDE</w:t>
      </w:r>
      <w:r w:rsidR="00272286">
        <w:rPr>
          <w:rFonts w:ascii="Arial" w:eastAsia="Times New Roman" w:hAnsi="Arial" w:cs="Arial"/>
          <w:sz w:val="24"/>
          <w:szCs w:val="24"/>
        </w:rPr>
        <w:t>NT</w:t>
      </w:r>
      <w:r>
        <w:rPr>
          <w:rFonts w:ascii="Arial" w:eastAsia="Times New Roman" w:hAnsi="Arial" w:cs="Arial"/>
          <w:sz w:val="24"/>
          <w:szCs w:val="24"/>
        </w:rPr>
        <w:t>S:</w:t>
      </w:r>
      <w:r>
        <w:rPr>
          <w:rFonts w:ascii="Arial" w:eastAsia="Times New Roman" w:hAnsi="Arial" w:cs="Arial"/>
          <w:sz w:val="24"/>
          <w:szCs w:val="24"/>
        </w:rPr>
        <w:tab/>
      </w:r>
      <w:r>
        <w:rPr>
          <w:rFonts w:ascii="Arial" w:eastAsia="Times New Roman" w:hAnsi="Arial" w:cs="Arial"/>
          <w:sz w:val="24"/>
          <w:szCs w:val="24"/>
        </w:rPr>
        <w:tab/>
      </w:r>
      <w:proofErr w:type="spellStart"/>
      <w:r w:rsidR="00631A39">
        <w:rPr>
          <w:rFonts w:ascii="Arial" w:eastAsia="Times New Roman" w:hAnsi="Arial" w:cs="Arial"/>
          <w:sz w:val="24"/>
          <w:szCs w:val="24"/>
        </w:rPr>
        <w:t>M</w:t>
      </w:r>
      <w:r w:rsidR="006E2A3F">
        <w:rPr>
          <w:rFonts w:ascii="Arial" w:eastAsia="Times New Roman" w:hAnsi="Arial" w:cs="Arial"/>
          <w:sz w:val="24"/>
          <w:szCs w:val="24"/>
        </w:rPr>
        <w:t>utorwa</w:t>
      </w:r>
      <w:proofErr w:type="spellEnd"/>
    </w:p>
    <w:p w:rsidR="006E2A3F" w:rsidRPr="001F2A65" w:rsidRDefault="006E2A3F" w:rsidP="006E2A3F">
      <w:pPr>
        <w:spacing w:after="0" w:line="360" w:lineRule="auto"/>
        <w:ind w:left="5040"/>
        <w:jc w:val="both"/>
        <w:rPr>
          <w:rFonts w:ascii="Arial" w:eastAsia="Times New Roman" w:hAnsi="Arial" w:cs="Arial"/>
          <w:sz w:val="24"/>
          <w:szCs w:val="24"/>
        </w:rPr>
      </w:pPr>
      <w:proofErr w:type="gramStart"/>
      <w:r>
        <w:rPr>
          <w:rFonts w:ascii="Arial" w:eastAsia="Times New Roman" w:hAnsi="Arial" w:cs="Arial"/>
          <w:sz w:val="24"/>
          <w:szCs w:val="24"/>
        </w:rPr>
        <w:t>of</w:t>
      </w:r>
      <w:proofErr w:type="gramEnd"/>
      <w:r>
        <w:rPr>
          <w:rFonts w:ascii="Arial" w:eastAsia="Times New Roman" w:hAnsi="Arial" w:cs="Arial"/>
          <w:sz w:val="24"/>
          <w:szCs w:val="24"/>
        </w:rPr>
        <w:t xml:space="preserve"> the Office of the Government Attorney, Windhoek</w:t>
      </w:r>
    </w:p>
    <w:p w:rsidR="00623EC1" w:rsidRPr="00F01855" w:rsidRDefault="00623EC1" w:rsidP="00623EC1">
      <w:pPr>
        <w:spacing w:line="360" w:lineRule="auto"/>
        <w:jc w:val="both"/>
        <w:rPr>
          <w:rFonts w:ascii="Arial" w:hAnsi="Arial" w:cs="Arial"/>
          <w:sz w:val="24"/>
          <w:szCs w:val="24"/>
        </w:rPr>
      </w:pPr>
    </w:p>
    <w:p w:rsidR="00623EC1" w:rsidRPr="00F066C7" w:rsidRDefault="00623EC1" w:rsidP="00D9789E">
      <w:pPr>
        <w:spacing w:after="0" w:line="360" w:lineRule="auto"/>
        <w:jc w:val="both"/>
        <w:rPr>
          <w:rFonts w:ascii="Arial" w:hAnsi="Arial" w:cs="Arial"/>
          <w:sz w:val="24"/>
          <w:szCs w:val="24"/>
        </w:rPr>
      </w:pPr>
    </w:p>
    <w:sectPr w:rsidR="00623EC1" w:rsidRPr="00F066C7" w:rsidSect="00285954">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53" w:rsidRDefault="00A71553" w:rsidP="000B30D9">
      <w:pPr>
        <w:spacing w:after="0" w:line="240" w:lineRule="auto"/>
      </w:pPr>
      <w:r>
        <w:separator/>
      </w:r>
    </w:p>
  </w:endnote>
  <w:endnote w:type="continuationSeparator" w:id="0">
    <w:p w:rsidR="00A71553" w:rsidRDefault="00A71553"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54" w:rsidRDefault="00285954">
    <w:pPr>
      <w:pStyle w:val="Footer"/>
      <w:jc w:val="right"/>
    </w:pPr>
  </w:p>
  <w:p w:rsidR="00285954" w:rsidRDefault="00285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53" w:rsidRDefault="00A71553" w:rsidP="000B30D9">
      <w:pPr>
        <w:spacing w:after="0" w:line="240" w:lineRule="auto"/>
      </w:pPr>
      <w:r>
        <w:separator/>
      </w:r>
    </w:p>
  </w:footnote>
  <w:footnote w:type="continuationSeparator" w:id="0">
    <w:p w:rsidR="00A71553" w:rsidRDefault="00A71553" w:rsidP="000B30D9">
      <w:pPr>
        <w:spacing w:after="0" w:line="240" w:lineRule="auto"/>
      </w:pPr>
      <w:r>
        <w:continuationSeparator/>
      </w:r>
    </w:p>
  </w:footnote>
  <w:footnote w:id="1">
    <w:p w:rsidR="00BA2615" w:rsidRPr="006E2A3F" w:rsidRDefault="00BA2615" w:rsidP="006E2A3F">
      <w:pPr>
        <w:pStyle w:val="FootnoteText"/>
        <w:jc w:val="both"/>
        <w:rPr>
          <w:rFonts w:ascii="Arial" w:hAnsi="Arial" w:cs="Arial"/>
          <w:lang w:val="en-ZA"/>
        </w:rPr>
      </w:pPr>
      <w:r w:rsidRPr="006E2A3F">
        <w:rPr>
          <w:rStyle w:val="FootnoteReference"/>
          <w:rFonts w:ascii="Arial" w:hAnsi="Arial" w:cs="Arial"/>
        </w:rPr>
        <w:footnoteRef/>
      </w:r>
      <w:r w:rsidRPr="006E2A3F">
        <w:rPr>
          <w:rFonts w:ascii="Arial" w:hAnsi="Arial" w:cs="Arial"/>
        </w:rPr>
        <w:t xml:space="preserve"> </w:t>
      </w:r>
      <w:proofErr w:type="gramStart"/>
      <w:r w:rsidRPr="006E2A3F">
        <w:rPr>
          <w:rFonts w:ascii="Arial" w:hAnsi="Arial" w:cs="Arial"/>
          <w:lang w:val="en-ZA"/>
        </w:rPr>
        <w:t>1958 (3) SA 277 AD at 282E.</w:t>
      </w:r>
      <w:proofErr w:type="gramEnd"/>
    </w:p>
  </w:footnote>
  <w:footnote w:id="2">
    <w:p w:rsidR="00BA2615" w:rsidRPr="006E2A3F" w:rsidRDefault="00BA2615" w:rsidP="006E2A3F">
      <w:pPr>
        <w:pStyle w:val="FootnoteText"/>
        <w:jc w:val="both"/>
        <w:rPr>
          <w:rFonts w:ascii="Arial" w:hAnsi="Arial" w:cs="Arial"/>
          <w:lang w:val="en-ZA"/>
        </w:rPr>
      </w:pPr>
      <w:r w:rsidRPr="006E2A3F">
        <w:rPr>
          <w:rStyle w:val="FootnoteReference"/>
          <w:rFonts w:ascii="Arial" w:hAnsi="Arial" w:cs="Arial"/>
        </w:rPr>
        <w:footnoteRef/>
      </w:r>
      <w:r w:rsidRPr="006E2A3F">
        <w:rPr>
          <w:rFonts w:ascii="Arial" w:hAnsi="Arial" w:cs="Arial"/>
        </w:rPr>
        <w:t xml:space="preserve"> </w:t>
      </w:r>
      <w:proofErr w:type="gramStart"/>
      <w:r w:rsidRPr="006E2A3F">
        <w:rPr>
          <w:rFonts w:ascii="Arial" w:hAnsi="Arial" w:cs="Arial"/>
          <w:lang w:val="en-ZA"/>
        </w:rPr>
        <w:t xml:space="preserve">Marx v </w:t>
      </w:r>
      <w:proofErr w:type="spellStart"/>
      <w:r w:rsidRPr="006E2A3F">
        <w:rPr>
          <w:rFonts w:ascii="Arial" w:hAnsi="Arial" w:cs="Arial"/>
          <w:lang w:val="en-ZA"/>
        </w:rPr>
        <w:t>Lambrecht</w:t>
      </w:r>
      <w:proofErr w:type="spellEnd"/>
      <w:r w:rsidRPr="006E2A3F">
        <w:rPr>
          <w:rFonts w:ascii="Arial" w:hAnsi="Arial" w:cs="Arial"/>
          <w:lang w:val="en-ZA"/>
        </w:rPr>
        <w:t xml:space="preserve"> supra at 282 F-G.</w:t>
      </w:r>
      <w:proofErr w:type="gramEnd"/>
    </w:p>
  </w:footnote>
  <w:footnote w:id="3">
    <w:p w:rsidR="00BA2615" w:rsidRPr="006E2A3F" w:rsidRDefault="00BA2615" w:rsidP="006E2A3F">
      <w:pPr>
        <w:pStyle w:val="FootnoteText"/>
        <w:jc w:val="both"/>
        <w:rPr>
          <w:rFonts w:ascii="Arial" w:hAnsi="Arial" w:cs="Arial"/>
          <w:lang w:val="en-ZA"/>
        </w:rPr>
      </w:pPr>
      <w:r w:rsidRPr="006E2A3F">
        <w:rPr>
          <w:rStyle w:val="FootnoteReference"/>
          <w:rFonts w:ascii="Arial" w:hAnsi="Arial" w:cs="Arial"/>
        </w:rPr>
        <w:footnoteRef/>
      </w:r>
      <w:r w:rsidRPr="006E2A3F">
        <w:rPr>
          <w:rFonts w:ascii="Arial" w:hAnsi="Arial" w:cs="Arial"/>
        </w:rPr>
        <w:t xml:space="preserve"> </w:t>
      </w:r>
      <w:r w:rsidRPr="006E2A3F">
        <w:rPr>
          <w:rFonts w:ascii="Arial" w:hAnsi="Arial" w:cs="Arial"/>
          <w:lang w:val="en-ZA"/>
        </w:rPr>
        <w:t xml:space="preserve">See also </w:t>
      </w:r>
      <w:proofErr w:type="spellStart"/>
      <w:r w:rsidRPr="006E2A3F">
        <w:rPr>
          <w:rFonts w:ascii="Arial" w:hAnsi="Arial" w:cs="Arial"/>
          <w:lang w:val="en-ZA"/>
        </w:rPr>
        <w:t>Halgreen</w:t>
      </w:r>
      <w:proofErr w:type="spellEnd"/>
      <w:r w:rsidRPr="006E2A3F">
        <w:rPr>
          <w:rFonts w:ascii="Arial" w:hAnsi="Arial" w:cs="Arial"/>
          <w:lang w:val="en-ZA"/>
        </w:rPr>
        <w:t xml:space="preserve"> v Theron 1927 EDL 417 at 418 and 421.</w:t>
      </w:r>
    </w:p>
  </w:footnote>
  <w:footnote w:id="4">
    <w:p w:rsidR="00D05733" w:rsidRPr="006E2A3F" w:rsidRDefault="00D05733" w:rsidP="006E2A3F">
      <w:pPr>
        <w:pStyle w:val="FootnoteText"/>
        <w:jc w:val="both"/>
        <w:rPr>
          <w:rFonts w:ascii="Arial" w:hAnsi="Arial" w:cs="Arial"/>
          <w:lang w:val="en-ZA"/>
        </w:rPr>
      </w:pPr>
      <w:r w:rsidRPr="006E2A3F">
        <w:rPr>
          <w:rStyle w:val="FootnoteReference"/>
          <w:rFonts w:ascii="Arial" w:hAnsi="Arial" w:cs="Arial"/>
        </w:rPr>
        <w:footnoteRef/>
      </w:r>
      <w:r w:rsidRPr="006E2A3F">
        <w:rPr>
          <w:rFonts w:ascii="Arial" w:hAnsi="Arial" w:cs="Arial"/>
        </w:rPr>
        <w:t xml:space="preserve"> </w:t>
      </w:r>
      <w:proofErr w:type="gramStart"/>
      <w:r w:rsidRPr="006E2A3F">
        <w:rPr>
          <w:rFonts w:ascii="Arial" w:hAnsi="Arial" w:cs="Arial"/>
          <w:lang w:val="en-ZA"/>
        </w:rPr>
        <w:t>Supra</w:t>
      </w:r>
      <w:r w:rsidR="006E2A3F">
        <w:rPr>
          <w:rFonts w:ascii="Arial" w:hAnsi="Arial" w:cs="Arial"/>
          <w:lang w:val="en-ZA"/>
        </w:rPr>
        <w:t>.</w:t>
      </w:r>
      <w:proofErr w:type="gramEnd"/>
    </w:p>
  </w:footnote>
  <w:footnote w:id="5">
    <w:p w:rsidR="008D2939" w:rsidRPr="006E2A3F" w:rsidRDefault="008D2939" w:rsidP="006E2A3F">
      <w:pPr>
        <w:pStyle w:val="FootnoteText"/>
        <w:jc w:val="both"/>
        <w:rPr>
          <w:rFonts w:ascii="Arial" w:hAnsi="Arial" w:cs="Arial"/>
          <w:lang w:val="en-ZA"/>
        </w:rPr>
      </w:pPr>
      <w:r w:rsidRPr="006E2A3F">
        <w:rPr>
          <w:rStyle w:val="FootnoteReference"/>
          <w:rFonts w:ascii="Arial" w:hAnsi="Arial" w:cs="Arial"/>
        </w:rPr>
        <w:footnoteRef/>
      </w:r>
      <w:r w:rsidRPr="006E2A3F">
        <w:rPr>
          <w:rFonts w:ascii="Arial" w:hAnsi="Arial" w:cs="Arial"/>
        </w:rPr>
        <w:t xml:space="preserve"> </w:t>
      </w:r>
      <w:r w:rsidRPr="006E2A3F">
        <w:rPr>
          <w:rFonts w:ascii="Arial" w:hAnsi="Arial" w:cs="Arial"/>
          <w:lang w:val="en-ZA"/>
        </w:rPr>
        <w:t>Paragraph</w:t>
      </w:r>
      <w:r w:rsidR="00CD088D" w:rsidRPr="006E2A3F">
        <w:rPr>
          <w:rFonts w:ascii="Arial" w:hAnsi="Arial" w:cs="Arial"/>
          <w:lang w:val="en-ZA"/>
        </w:rPr>
        <w:t>s 33 and</w:t>
      </w:r>
      <w:r w:rsidRPr="006E2A3F">
        <w:rPr>
          <w:rFonts w:ascii="Arial" w:hAnsi="Arial" w:cs="Arial"/>
          <w:lang w:val="en-ZA"/>
        </w:rPr>
        <w:t xml:space="preserve"> 34 and the authority there quoted.</w:t>
      </w:r>
    </w:p>
  </w:footnote>
  <w:footnote w:id="6">
    <w:p w:rsidR="005523F6" w:rsidRPr="006E2A3F" w:rsidRDefault="005523F6" w:rsidP="006E2A3F">
      <w:pPr>
        <w:pStyle w:val="FootnoteText"/>
        <w:jc w:val="both"/>
        <w:rPr>
          <w:rFonts w:ascii="Arial" w:hAnsi="Arial" w:cs="Arial"/>
          <w:lang w:val="en-ZA"/>
        </w:rPr>
      </w:pPr>
      <w:r w:rsidRPr="006E2A3F">
        <w:rPr>
          <w:rStyle w:val="FootnoteReference"/>
          <w:rFonts w:ascii="Arial" w:hAnsi="Arial" w:cs="Arial"/>
        </w:rPr>
        <w:footnoteRef/>
      </w:r>
      <w:r w:rsidRPr="006E2A3F">
        <w:rPr>
          <w:rFonts w:ascii="Arial" w:hAnsi="Arial" w:cs="Arial"/>
        </w:rPr>
        <w:t xml:space="preserve"> </w:t>
      </w:r>
      <w:r w:rsidRPr="006E2A3F">
        <w:rPr>
          <w:rFonts w:ascii="Arial" w:hAnsi="Arial" w:cs="Arial"/>
          <w:lang w:val="en-ZA"/>
        </w:rPr>
        <w:t>In the Court's view the words ‟shall not otherwise affect the titles of such holdings” indee</w:t>
      </w:r>
      <w:r w:rsidR="00155E20" w:rsidRPr="006E2A3F">
        <w:rPr>
          <w:rFonts w:ascii="Arial" w:hAnsi="Arial" w:cs="Arial"/>
          <w:lang w:val="en-ZA"/>
        </w:rPr>
        <w:t xml:space="preserve">d recognise that the full </w:t>
      </w:r>
      <w:proofErr w:type="spellStart"/>
      <w:r w:rsidR="00155E20" w:rsidRPr="006E2A3F">
        <w:rPr>
          <w:rFonts w:ascii="Arial" w:hAnsi="Arial" w:cs="Arial"/>
          <w:lang w:val="en-ZA"/>
        </w:rPr>
        <w:t>enjoi</w:t>
      </w:r>
      <w:r w:rsidRPr="006E2A3F">
        <w:rPr>
          <w:rFonts w:ascii="Arial" w:hAnsi="Arial" w:cs="Arial"/>
          <w:lang w:val="en-ZA"/>
        </w:rPr>
        <w:t>ment</w:t>
      </w:r>
      <w:proofErr w:type="spellEnd"/>
      <w:r w:rsidRPr="006E2A3F">
        <w:rPr>
          <w:rFonts w:ascii="Arial" w:hAnsi="Arial" w:cs="Arial"/>
          <w:lang w:val="en-ZA"/>
        </w:rPr>
        <w:t xml:space="preserve"> of the land depicted in the </w:t>
      </w:r>
      <w:proofErr w:type="spellStart"/>
      <w:r w:rsidRPr="006E2A3F">
        <w:rPr>
          <w:rFonts w:ascii="Arial" w:hAnsi="Arial" w:cs="Arial"/>
          <w:lang w:val="en-ZA"/>
        </w:rPr>
        <w:t>titledeeds</w:t>
      </w:r>
      <w:proofErr w:type="spellEnd"/>
      <w:r w:rsidRPr="006E2A3F">
        <w:rPr>
          <w:rFonts w:ascii="Arial" w:hAnsi="Arial" w:cs="Arial"/>
          <w:lang w:val="en-ZA"/>
        </w:rPr>
        <w:t xml:space="preserve"> is limited by the extent of the give-and-take line, but not otherwise, between the adjoining land owners.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92007"/>
      <w:docPartObj>
        <w:docPartGallery w:val="Page Numbers (Top of Page)"/>
        <w:docPartUnique/>
      </w:docPartObj>
    </w:sdtPr>
    <w:sdtEndPr>
      <w:rPr>
        <w:noProof/>
      </w:rPr>
    </w:sdtEndPr>
    <w:sdtContent>
      <w:p w:rsidR="006E2A3F" w:rsidRDefault="006E2A3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E2A3F" w:rsidRDefault="006E2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C7"/>
    <w:rsid w:val="00002A79"/>
    <w:rsid w:val="00003A5D"/>
    <w:rsid w:val="00017B9B"/>
    <w:rsid w:val="000218C3"/>
    <w:rsid w:val="000238FF"/>
    <w:rsid w:val="000240F2"/>
    <w:rsid w:val="00024BD8"/>
    <w:rsid w:val="00053E9C"/>
    <w:rsid w:val="000618A4"/>
    <w:rsid w:val="00074552"/>
    <w:rsid w:val="00077D57"/>
    <w:rsid w:val="00087943"/>
    <w:rsid w:val="000975C0"/>
    <w:rsid w:val="000A3AD0"/>
    <w:rsid w:val="000B30D9"/>
    <w:rsid w:val="000F14B7"/>
    <w:rsid w:val="000F6A99"/>
    <w:rsid w:val="00112231"/>
    <w:rsid w:val="0011230D"/>
    <w:rsid w:val="00155E20"/>
    <w:rsid w:val="00162141"/>
    <w:rsid w:val="00170ADB"/>
    <w:rsid w:val="00173B96"/>
    <w:rsid w:val="00180AAA"/>
    <w:rsid w:val="00196B2B"/>
    <w:rsid w:val="001A6F76"/>
    <w:rsid w:val="001B51CF"/>
    <w:rsid w:val="002019E5"/>
    <w:rsid w:val="00210B21"/>
    <w:rsid w:val="00221B23"/>
    <w:rsid w:val="0022513A"/>
    <w:rsid w:val="002274AD"/>
    <w:rsid w:val="00244D26"/>
    <w:rsid w:val="00253CA9"/>
    <w:rsid w:val="002678A4"/>
    <w:rsid w:val="00272286"/>
    <w:rsid w:val="002768EB"/>
    <w:rsid w:val="002824DB"/>
    <w:rsid w:val="00284BB5"/>
    <w:rsid w:val="00285954"/>
    <w:rsid w:val="0029075D"/>
    <w:rsid w:val="002B6C0E"/>
    <w:rsid w:val="002C1EC0"/>
    <w:rsid w:val="002C5DA6"/>
    <w:rsid w:val="002E3A05"/>
    <w:rsid w:val="002F36A3"/>
    <w:rsid w:val="003375AB"/>
    <w:rsid w:val="00341B40"/>
    <w:rsid w:val="00357C87"/>
    <w:rsid w:val="003661EA"/>
    <w:rsid w:val="00380CF6"/>
    <w:rsid w:val="003A519E"/>
    <w:rsid w:val="003F514B"/>
    <w:rsid w:val="00421E99"/>
    <w:rsid w:val="00444F5A"/>
    <w:rsid w:val="004A1DEF"/>
    <w:rsid w:val="004A41FC"/>
    <w:rsid w:val="004D0C4E"/>
    <w:rsid w:val="004D0DFE"/>
    <w:rsid w:val="004D3D38"/>
    <w:rsid w:val="004D5534"/>
    <w:rsid w:val="004D757D"/>
    <w:rsid w:val="004E0BA1"/>
    <w:rsid w:val="004E5AA5"/>
    <w:rsid w:val="00502430"/>
    <w:rsid w:val="00510D5F"/>
    <w:rsid w:val="00531BC7"/>
    <w:rsid w:val="0054640F"/>
    <w:rsid w:val="00546BAC"/>
    <w:rsid w:val="005523F6"/>
    <w:rsid w:val="0055290F"/>
    <w:rsid w:val="00574E74"/>
    <w:rsid w:val="00586349"/>
    <w:rsid w:val="005942CA"/>
    <w:rsid w:val="005B51EC"/>
    <w:rsid w:val="005E6AD2"/>
    <w:rsid w:val="006040F8"/>
    <w:rsid w:val="0061793C"/>
    <w:rsid w:val="00620BB1"/>
    <w:rsid w:val="00621E25"/>
    <w:rsid w:val="00623EC1"/>
    <w:rsid w:val="00624AFE"/>
    <w:rsid w:val="00626716"/>
    <w:rsid w:val="00627BE2"/>
    <w:rsid w:val="00631A39"/>
    <w:rsid w:val="00636CF6"/>
    <w:rsid w:val="006510D0"/>
    <w:rsid w:val="00653DA8"/>
    <w:rsid w:val="00656ECB"/>
    <w:rsid w:val="006830A5"/>
    <w:rsid w:val="006A01DB"/>
    <w:rsid w:val="006C3401"/>
    <w:rsid w:val="006E2A3F"/>
    <w:rsid w:val="006F3305"/>
    <w:rsid w:val="006F5644"/>
    <w:rsid w:val="006F590A"/>
    <w:rsid w:val="0074429E"/>
    <w:rsid w:val="00754B09"/>
    <w:rsid w:val="00774AEC"/>
    <w:rsid w:val="007A5903"/>
    <w:rsid w:val="007B4F04"/>
    <w:rsid w:val="007C43C9"/>
    <w:rsid w:val="00801E04"/>
    <w:rsid w:val="00801FA8"/>
    <w:rsid w:val="00806CE8"/>
    <w:rsid w:val="00811BAE"/>
    <w:rsid w:val="0081343B"/>
    <w:rsid w:val="00813627"/>
    <w:rsid w:val="0082313F"/>
    <w:rsid w:val="00842121"/>
    <w:rsid w:val="00877365"/>
    <w:rsid w:val="008A3736"/>
    <w:rsid w:val="008B38D0"/>
    <w:rsid w:val="008D14EC"/>
    <w:rsid w:val="008D2939"/>
    <w:rsid w:val="008E25F2"/>
    <w:rsid w:val="008F3F35"/>
    <w:rsid w:val="008F7451"/>
    <w:rsid w:val="00906447"/>
    <w:rsid w:val="0091043A"/>
    <w:rsid w:val="009336E6"/>
    <w:rsid w:val="00942EBE"/>
    <w:rsid w:val="00954705"/>
    <w:rsid w:val="0095555C"/>
    <w:rsid w:val="009605A0"/>
    <w:rsid w:val="0096228D"/>
    <w:rsid w:val="0096791A"/>
    <w:rsid w:val="00992776"/>
    <w:rsid w:val="0099362E"/>
    <w:rsid w:val="009A0630"/>
    <w:rsid w:val="009A16A3"/>
    <w:rsid w:val="009D6116"/>
    <w:rsid w:val="009D6466"/>
    <w:rsid w:val="00A2387E"/>
    <w:rsid w:val="00A337FD"/>
    <w:rsid w:val="00A361FA"/>
    <w:rsid w:val="00A52945"/>
    <w:rsid w:val="00A67A0D"/>
    <w:rsid w:val="00A71553"/>
    <w:rsid w:val="00A74480"/>
    <w:rsid w:val="00A9069C"/>
    <w:rsid w:val="00A95A60"/>
    <w:rsid w:val="00AA6BEF"/>
    <w:rsid w:val="00AA7F21"/>
    <w:rsid w:val="00AB4D8B"/>
    <w:rsid w:val="00AD552B"/>
    <w:rsid w:val="00AE036C"/>
    <w:rsid w:val="00AE2297"/>
    <w:rsid w:val="00AF5D95"/>
    <w:rsid w:val="00B01BB0"/>
    <w:rsid w:val="00B03CD9"/>
    <w:rsid w:val="00B122DB"/>
    <w:rsid w:val="00B226D2"/>
    <w:rsid w:val="00B544F5"/>
    <w:rsid w:val="00B67FBB"/>
    <w:rsid w:val="00B70187"/>
    <w:rsid w:val="00B90105"/>
    <w:rsid w:val="00BA2615"/>
    <w:rsid w:val="00BB1709"/>
    <w:rsid w:val="00C17C3D"/>
    <w:rsid w:val="00C200B4"/>
    <w:rsid w:val="00C42E7E"/>
    <w:rsid w:val="00C45DD3"/>
    <w:rsid w:val="00C710D8"/>
    <w:rsid w:val="00C84331"/>
    <w:rsid w:val="00C84F26"/>
    <w:rsid w:val="00CA075B"/>
    <w:rsid w:val="00CA212A"/>
    <w:rsid w:val="00CA6FC5"/>
    <w:rsid w:val="00CB5373"/>
    <w:rsid w:val="00CD088D"/>
    <w:rsid w:val="00CD2EEF"/>
    <w:rsid w:val="00CD77FF"/>
    <w:rsid w:val="00CE40AC"/>
    <w:rsid w:val="00CE4440"/>
    <w:rsid w:val="00D05733"/>
    <w:rsid w:val="00D3554B"/>
    <w:rsid w:val="00D71611"/>
    <w:rsid w:val="00D9789E"/>
    <w:rsid w:val="00DA65F7"/>
    <w:rsid w:val="00DB04AE"/>
    <w:rsid w:val="00DC36D5"/>
    <w:rsid w:val="00DC38A3"/>
    <w:rsid w:val="00DC4C25"/>
    <w:rsid w:val="00DE7B5B"/>
    <w:rsid w:val="00E509E6"/>
    <w:rsid w:val="00E80F62"/>
    <w:rsid w:val="00E81ABA"/>
    <w:rsid w:val="00E90574"/>
    <w:rsid w:val="00EB35FD"/>
    <w:rsid w:val="00EC0B04"/>
    <w:rsid w:val="00EC2F1F"/>
    <w:rsid w:val="00EC4879"/>
    <w:rsid w:val="00EE1729"/>
    <w:rsid w:val="00EE575A"/>
    <w:rsid w:val="00F00CAF"/>
    <w:rsid w:val="00F066C7"/>
    <w:rsid w:val="00F11065"/>
    <w:rsid w:val="00F11B94"/>
    <w:rsid w:val="00F22211"/>
    <w:rsid w:val="00F4056C"/>
    <w:rsid w:val="00F47005"/>
    <w:rsid w:val="00F54085"/>
    <w:rsid w:val="00F674EC"/>
    <w:rsid w:val="00F67626"/>
    <w:rsid w:val="00F73797"/>
    <w:rsid w:val="00FA7743"/>
    <w:rsid w:val="00FB1F75"/>
    <w:rsid w:val="00FB65A5"/>
    <w:rsid w:val="00FD081F"/>
    <w:rsid w:val="00FD7A3C"/>
    <w:rsid w:val="00FE4522"/>
    <w:rsid w:val="00FF03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2018-08-30T18:30:00+00:00</Judgment_x0020_Date>
    <Year xmlns="c1afb1bd-f2fb-40fd-9abb-aea55b4d7662">2018</Year>
  </documentManagement>
</p:properties>
</file>

<file path=customXml/itemProps1.xml><?xml version="1.0" encoding="utf-8"?>
<ds:datastoreItem xmlns:ds="http://schemas.openxmlformats.org/officeDocument/2006/customXml" ds:itemID="{48D0948E-0B47-44B4-99BF-DF5BDED28132}"/>
</file>

<file path=customXml/itemProps2.xml><?xml version="1.0" encoding="utf-8"?>
<ds:datastoreItem xmlns:ds="http://schemas.openxmlformats.org/officeDocument/2006/customXml" ds:itemID="{DAB92F91-D997-4BD3-A113-69D378D0737F}"/>
</file>

<file path=customXml/itemProps3.xml><?xml version="1.0" encoding="utf-8"?>
<ds:datastoreItem xmlns:ds="http://schemas.openxmlformats.org/officeDocument/2006/customXml" ds:itemID="{37C28CC5-14F4-4E4A-B9DD-7647ECCEA354}"/>
</file>

<file path=customXml/itemProps4.xml><?xml version="1.0" encoding="utf-8"?>
<ds:datastoreItem xmlns:ds="http://schemas.openxmlformats.org/officeDocument/2006/customXml" ds:itemID="{838FD250-1875-4D33-9C5B-FDECC7E6551B}"/>
</file>

<file path=docProps/app.xml><?xml version="1.0" encoding="utf-8"?>
<Properties xmlns="http://schemas.openxmlformats.org/officeDocument/2006/extended-properties" xmlns:vt="http://schemas.openxmlformats.org/officeDocument/2006/docPropsVTypes">
  <Template>Normal</Template>
  <TotalTime>1</TotalTime>
  <Pages>19</Pages>
  <Words>4455</Words>
  <Characters>25394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Redecker v Tjipueja</dc:title>
  <dc:creator>Hileni Shilunga</dc:creator>
  <cp:lastModifiedBy>Nicole Januarie</cp:lastModifiedBy>
  <cp:revision>2</cp:revision>
  <cp:lastPrinted>2018-09-06T06:27:00Z</cp:lastPrinted>
  <dcterms:created xsi:type="dcterms:W3CDTF">2018-09-06T13:55:00Z</dcterms:created>
  <dcterms:modified xsi:type="dcterms:W3CDTF">2018-09-06T13:55:00Z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