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A72" w:rsidRPr="00FA3A72" w:rsidRDefault="00FA3A72" w:rsidP="00FA3A72">
      <w:pPr>
        <w:spacing w:after="0" w:line="360" w:lineRule="auto"/>
        <w:jc w:val="center"/>
        <w:rPr>
          <w:rFonts w:ascii="Arial" w:eastAsia="Calibri" w:hAnsi="Arial" w:cs="Arial"/>
          <w:b/>
          <w:sz w:val="24"/>
          <w:szCs w:val="24"/>
          <w:lang w:val="en-US"/>
        </w:rPr>
      </w:pPr>
      <w:r w:rsidRPr="00FA3A72">
        <w:rPr>
          <w:rFonts w:ascii="Arial" w:eastAsia="Calibri"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6E724729" wp14:editId="3120F38B">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C82AB0" w:rsidRDefault="00C82AB0" w:rsidP="00FA3A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24729"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C82AB0" w:rsidRDefault="00C82AB0" w:rsidP="00FA3A72">
                      <w:pPr>
                        <w:jc w:val="center"/>
                      </w:pPr>
                    </w:p>
                  </w:txbxContent>
                </v:textbox>
              </v:shape>
            </w:pict>
          </mc:Fallback>
        </mc:AlternateContent>
      </w:r>
      <w:r w:rsidRPr="00FA3A72">
        <w:rPr>
          <w:rFonts w:ascii="Arial" w:eastAsia="Calibri" w:hAnsi="Arial" w:cs="Arial"/>
          <w:b/>
          <w:sz w:val="24"/>
          <w:szCs w:val="24"/>
          <w:lang w:val="en-US"/>
        </w:rPr>
        <w:t>REPUBLIC OF NAMIBIA</w:t>
      </w:r>
    </w:p>
    <w:p w:rsidR="00FA3A72" w:rsidRPr="00FA3A72" w:rsidRDefault="00FA3A72" w:rsidP="00FA3A72">
      <w:pPr>
        <w:spacing w:after="0" w:line="360" w:lineRule="auto"/>
        <w:jc w:val="center"/>
        <w:rPr>
          <w:rFonts w:ascii="Calibri" w:eastAsia="Calibri" w:hAnsi="Calibri" w:cs="Times New Roman"/>
          <w:b/>
          <w:sz w:val="32"/>
          <w:szCs w:val="32"/>
          <w:lang w:val="en-US"/>
        </w:rPr>
      </w:pPr>
      <w:r w:rsidRPr="00FA3A72">
        <w:rPr>
          <w:rFonts w:ascii="Calibri" w:eastAsia="Calibri" w:hAnsi="Calibri" w:cs="Times New Roman"/>
          <w:b/>
          <w:noProof/>
          <w:sz w:val="32"/>
          <w:szCs w:val="32"/>
          <w:lang w:val="en-ZA" w:eastAsia="en-ZA"/>
        </w:rPr>
        <w:drawing>
          <wp:inline distT="0" distB="0" distL="0" distR="0" wp14:anchorId="582BFAE1" wp14:editId="2A446C58">
            <wp:extent cx="1276985" cy="1328420"/>
            <wp:effectExtent l="0" t="0" r="0" b="508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FA3A72" w:rsidRPr="00FA3A72" w:rsidRDefault="00FA3A72" w:rsidP="00FA3A72">
      <w:pPr>
        <w:spacing w:after="0" w:line="360" w:lineRule="auto"/>
        <w:jc w:val="center"/>
        <w:rPr>
          <w:rFonts w:ascii="Arial" w:eastAsia="Calibri" w:hAnsi="Arial" w:cs="Arial"/>
          <w:bCs/>
          <w:sz w:val="24"/>
          <w:szCs w:val="24"/>
          <w:lang w:val="en-US"/>
        </w:rPr>
      </w:pPr>
      <w:r w:rsidRPr="00FA3A72">
        <w:rPr>
          <w:rFonts w:ascii="Arial" w:eastAsia="Calibri" w:hAnsi="Arial" w:cs="Arial"/>
          <w:b/>
          <w:sz w:val="24"/>
          <w:szCs w:val="24"/>
          <w:lang w:val="en-US"/>
        </w:rPr>
        <w:t>HIGH COURT OF NAMIBIA MAIN DIVISION, WINDHOEK</w:t>
      </w:r>
    </w:p>
    <w:p w:rsidR="00FA3A72" w:rsidRPr="00FA3A72" w:rsidRDefault="00FA3A72" w:rsidP="00FA3A72">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RULING</w:t>
      </w:r>
    </w:p>
    <w:p w:rsidR="00FA3A72" w:rsidRPr="00FA3A72" w:rsidRDefault="00FA3A72" w:rsidP="00FA3A72">
      <w:pPr>
        <w:tabs>
          <w:tab w:val="right" w:pos="9000"/>
        </w:tabs>
        <w:spacing w:after="0" w:line="360" w:lineRule="auto"/>
        <w:jc w:val="both"/>
        <w:rPr>
          <w:rFonts w:ascii="Arial" w:eastAsia="Calibri" w:hAnsi="Arial" w:cs="Arial"/>
          <w:b/>
          <w:sz w:val="24"/>
          <w:szCs w:val="24"/>
          <w:lang w:val="en-US"/>
        </w:rPr>
      </w:pPr>
      <w:r w:rsidRPr="00FA3A72">
        <w:rPr>
          <w:rFonts w:ascii="Arial" w:eastAsia="Calibri" w:hAnsi="Arial" w:cs="Arial"/>
          <w:b/>
          <w:sz w:val="24"/>
          <w:szCs w:val="24"/>
          <w:lang w:val="en-US"/>
        </w:rPr>
        <w:tab/>
      </w:r>
    </w:p>
    <w:p w:rsidR="00FA3A72" w:rsidRPr="00C82AB0" w:rsidRDefault="00FA3A72" w:rsidP="00FA3A72">
      <w:pPr>
        <w:tabs>
          <w:tab w:val="right" w:pos="9000"/>
        </w:tabs>
        <w:spacing w:after="0" w:line="360" w:lineRule="auto"/>
        <w:jc w:val="right"/>
        <w:rPr>
          <w:rFonts w:ascii="Arial" w:eastAsia="Calibri" w:hAnsi="Arial" w:cs="Arial"/>
          <w:sz w:val="24"/>
          <w:szCs w:val="24"/>
          <w:lang w:val="en-US"/>
        </w:rPr>
      </w:pPr>
      <w:r w:rsidRPr="00FA3A72">
        <w:rPr>
          <w:rFonts w:ascii="Arial" w:eastAsia="Calibri" w:hAnsi="Arial" w:cs="Arial"/>
          <w:sz w:val="24"/>
          <w:szCs w:val="24"/>
          <w:lang w:val="en-US"/>
        </w:rPr>
        <w:t xml:space="preserve">Case no: </w:t>
      </w:r>
      <w:r w:rsidRPr="00C82AB0">
        <w:rPr>
          <w:rFonts w:ascii="Arial" w:eastAsia="Calibri" w:hAnsi="Arial" w:cs="Arial"/>
          <w:sz w:val="24"/>
          <w:szCs w:val="24"/>
          <w:lang w:val="en-US"/>
        </w:rPr>
        <w:t>HC-MD-CIV-ACT-DEL- 2017/03952</w:t>
      </w:r>
    </w:p>
    <w:p w:rsidR="00FA3A72" w:rsidRPr="00FA3A72" w:rsidRDefault="00FA3A72" w:rsidP="00FA3A72">
      <w:pPr>
        <w:spacing w:after="0" w:line="360" w:lineRule="auto"/>
        <w:jc w:val="both"/>
        <w:rPr>
          <w:rFonts w:ascii="Arial" w:eastAsia="Calibri" w:hAnsi="Arial" w:cs="Arial"/>
          <w:sz w:val="24"/>
          <w:szCs w:val="24"/>
          <w:lang w:val="en-US"/>
        </w:rPr>
      </w:pPr>
      <w:r w:rsidRPr="00FA3A72">
        <w:rPr>
          <w:rFonts w:ascii="Arial" w:eastAsia="Calibri" w:hAnsi="Arial" w:cs="Arial"/>
          <w:sz w:val="24"/>
          <w:szCs w:val="24"/>
          <w:lang w:val="en-US"/>
        </w:rPr>
        <w:t xml:space="preserve"> </w:t>
      </w:r>
    </w:p>
    <w:p w:rsidR="00FA3A72" w:rsidRPr="00FA3A72" w:rsidRDefault="00FA3A72" w:rsidP="00FA3A72">
      <w:pPr>
        <w:spacing w:after="0" w:line="360" w:lineRule="auto"/>
        <w:jc w:val="both"/>
        <w:rPr>
          <w:rFonts w:ascii="Arial" w:eastAsia="Calibri" w:hAnsi="Arial" w:cs="Arial"/>
          <w:sz w:val="24"/>
          <w:szCs w:val="24"/>
          <w:lang w:val="en-US"/>
        </w:rPr>
      </w:pPr>
      <w:r w:rsidRPr="00FA3A72">
        <w:rPr>
          <w:rFonts w:ascii="Arial" w:eastAsia="Calibri" w:hAnsi="Arial" w:cs="Arial"/>
          <w:sz w:val="24"/>
          <w:szCs w:val="24"/>
          <w:lang w:val="en-US"/>
        </w:rPr>
        <w:t>In the matter between:</w:t>
      </w:r>
    </w:p>
    <w:p w:rsidR="00FA3A72" w:rsidRPr="00FA3A72" w:rsidRDefault="00FA3A72" w:rsidP="00FA3A72">
      <w:pPr>
        <w:keepNext/>
        <w:tabs>
          <w:tab w:val="right" w:pos="9000"/>
        </w:tabs>
        <w:spacing w:after="0" w:line="360" w:lineRule="auto"/>
        <w:jc w:val="both"/>
        <w:outlineLvl w:val="3"/>
        <w:rPr>
          <w:rFonts w:ascii="Arial" w:eastAsia="Times New Roman" w:hAnsi="Arial" w:cs="Arial"/>
          <w:b/>
          <w:sz w:val="28"/>
          <w:szCs w:val="24"/>
        </w:rPr>
      </w:pPr>
      <w:r w:rsidRPr="00FA3A72">
        <w:rPr>
          <w:rFonts w:ascii="Arial" w:eastAsia="Times New Roman" w:hAnsi="Arial" w:cs="Arial"/>
          <w:b/>
          <w:sz w:val="24"/>
          <w:szCs w:val="24"/>
        </w:rPr>
        <w:t xml:space="preserve"> </w:t>
      </w:r>
    </w:p>
    <w:p w:rsidR="00FA3A72" w:rsidRPr="00FA3A72" w:rsidRDefault="00FA3A72" w:rsidP="00FA3A72">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AUTOVERMIETUNG SAVANNA CC</w:t>
      </w:r>
      <w:r w:rsidRPr="00FA3A72">
        <w:rPr>
          <w:rFonts w:ascii="Arial" w:eastAsia="Calibri" w:hAnsi="Arial" w:cs="Arial"/>
          <w:b/>
          <w:sz w:val="24"/>
          <w:szCs w:val="24"/>
          <w:lang w:val="en-US"/>
        </w:rPr>
        <w:tab/>
        <w:t>PLAINTIFF</w:t>
      </w:r>
    </w:p>
    <w:p w:rsidR="00FA3A72" w:rsidRPr="00FA3A72" w:rsidRDefault="00FA3A72" w:rsidP="00FA3A72">
      <w:pPr>
        <w:tabs>
          <w:tab w:val="right" w:pos="9000"/>
        </w:tabs>
        <w:spacing w:after="0" w:line="360" w:lineRule="auto"/>
        <w:jc w:val="both"/>
        <w:rPr>
          <w:rFonts w:ascii="Arial" w:eastAsia="Calibri" w:hAnsi="Arial" w:cs="Arial"/>
          <w:b/>
          <w:sz w:val="24"/>
          <w:szCs w:val="24"/>
          <w:lang w:val="en-US"/>
        </w:rPr>
      </w:pPr>
    </w:p>
    <w:p w:rsidR="00FA3A72" w:rsidRPr="00FA3A72" w:rsidRDefault="00624445" w:rsidP="00FA3A72">
      <w:pPr>
        <w:tabs>
          <w:tab w:val="right" w:pos="900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bookmarkStart w:id="0" w:name="_GoBack"/>
      <w:bookmarkEnd w:id="0"/>
      <w:r w:rsidR="00FA3A72" w:rsidRPr="00FA3A72">
        <w:rPr>
          <w:rFonts w:ascii="Arial" w:eastAsia="Calibri" w:hAnsi="Arial" w:cs="Arial"/>
          <w:sz w:val="24"/>
          <w:szCs w:val="24"/>
          <w:lang w:val="en-US"/>
        </w:rPr>
        <w:t xml:space="preserve">nd </w:t>
      </w:r>
    </w:p>
    <w:p w:rsidR="00FA3A72" w:rsidRPr="00FA3A72" w:rsidRDefault="00FA3A72" w:rsidP="00FA3A72">
      <w:pPr>
        <w:tabs>
          <w:tab w:val="right" w:pos="9000"/>
        </w:tabs>
        <w:spacing w:after="0" w:line="360" w:lineRule="auto"/>
        <w:jc w:val="both"/>
        <w:rPr>
          <w:rFonts w:ascii="Arial" w:eastAsia="Calibri" w:hAnsi="Arial" w:cs="Arial"/>
          <w:b/>
          <w:sz w:val="24"/>
          <w:szCs w:val="24"/>
          <w:lang w:val="en-US"/>
        </w:rPr>
      </w:pPr>
    </w:p>
    <w:p w:rsidR="00FA3A72" w:rsidRPr="00FA3A72" w:rsidRDefault="00FA3A72" w:rsidP="00FA3A72">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GIDEON NANGOLO</w:t>
      </w:r>
      <w:r w:rsidRPr="00FA3A72">
        <w:rPr>
          <w:rFonts w:ascii="Arial" w:eastAsia="Calibri" w:hAnsi="Arial" w:cs="Arial"/>
          <w:b/>
          <w:sz w:val="24"/>
          <w:szCs w:val="24"/>
          <w:lang w:val="en-US"/>
        </w:rPr>
        <w:tab/>
        <w:t>FIRST DEFENDANT</w:t>
      </w:r>
    </w:p>
    <w:p w:rsidR="00FA3A72" w:rsidRPr="00FA3A72" w:rsidRDefault="00FA3A72" w:rsidP="00FA3A72">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OLUZIZI CONSTRUCTION CC </w:t>
      </w:r>
      <w:r w:rsidRPr="00FA3A72">
        <w:rPr>
          <w:rFonts w:ascii="Arial" w:eastAsia="Calibri" w:hAnsi="Arial" w:cs="Arial"/>
          <w:b/>
          <w:sz w:val="24"/>
          <w:szCs w:val="24"/>
          <w:lang w:val="en-US"/>
        </w:rPr>
        <w:t xml:space="preserve"> </w:t>
      </w:r>
      <w:r w:rsidRPr="00FA3A72">
        <w:rPr>
          <w:rFonts w:ascii="Arial" w:eastAsia="Calibri" w:hAnsi="Arial" w:cs="Arial"/>
          <w:b/>
          <w:sz w:val="24"/>
          <w:szCs w:val="24"/>
          <w:lang w:val="en-US"/>
        </w:rPr>
        <w:tab/>
        <w:t>SECOND DEFENDANT</w:t>
      </w:r>
    </w:p>
    <w:p w:rsidR="00FA3A72" w:rsidRPr="00FA3A72" w:rsidRDefault="00FA3A72" w:rsidP="00FA3A72">
      <w:pPr>
        <w:spacing w:after="0" w:line="360" w:lineRule="auto"/>
        <w:ind w:left="2160" w:hanging="2160"/>
        <w:jc w:val="both"/>
        <w:rPr>
          <w:rFonts w:ascii="Arial" w:eastAsia="Calibri" w:hAnsi="Arial" w:cs="Arial"/>
          <w:sz w:val="24"/>
          <w:szCs w:val="24"/>
          <w:lang w:val="en-US"/>
        </w:rPr>
      </w:pPr>
    </w:p>
    <w:p w:rsidR="00FA3A72" w:rsidRPr="00FA3A72" w:rsidRDefault="00FA3A72" w:rsidP="00C82AB0">
      <w:pPr>
        <w:spacing w:after="0" w:line="360" w:lineRule="auto"/>
        <w:jc w:val="both"/>
        <w:rPr>
          <w:rFonts w:ascii="Arial" w:eastAsia="Calibri" w:hAnsi="Arial" w:cs="Arial"/>
          <w:sz w:val="24"/>
          <w:szCs w:val="24"/>
          <w:lang w:val="en-US"/>
        </w:rPr>
      </w:pPr>
      <w:r w:rsidRPr="00FA3A72">
        <w:rPr>
          <w:rFonts w:ascii="Arial" w:eastAsia="Calibri" w:hAnsi="Arial" w:cs="Arial"/>
          <w:b/>
          <w:sz w:val="24"/>
          <w:szCs w:val="24"/>
          <w:lang w:val="en-US"/>
        </w:rPr>
        <w:t>Neutral citation:</w:t>
      </w:r>
      <w:r w:rsidRPr="00FA3A72">
        <w:rPr>
          <w:rFonts w:ascii="Arial" w:eastAsia="Calibri" w:hAnsi="Arial" w:cs="Arial"/>
          <w:b/>
          <w:sz w:val="24"/>
          <w:szCs w:val="24"/>
          <w:lang w:val="en-US"/>
        </w:rPr>
        <w:tab/>
      </w:r>
      <w:proofErr w:type="spellStart"/>
      <w:r>
        <w:rPr>
          <w:rFonts w:ascii="Arial" w:eastAsia="Calibri" w:hAnsi="Arial" w:cs="Arial"/>
          <w:i/>
          <w:sz w:val="24"/>
          <w:szCs w:val="24"/>
          <w:lang w:val="en-US"/>
        </w:rPr>
        <w:t>Autovermietung</w:t>
      </w:r>
      <w:proofErr w:type="spellEnd"/>
      <w:r>
        <w:rPr>
          <w:rFonts w:ascii="Arial" w:eastAsia="Calibri" w:hAnsi="Arial" w:cs="Arial"/>
          <w:i/>
          <w:sz w:val="24"/>
          <w:szCs w:val="24"/>
          <w:lang w:val="en-US"/>
        </w:rPr>
        <w:t xml:space="preserve"> Savanna</w:t>
      </w:r>
      <w:r w:rsidRPr="00FA3A72">
        <w:rPr>
          <w:rFonts w:ascii="Arial" w:eastAsia="Calibri" w:hAnsi="Arial" w:cs="Arial"/>
          <w:i/>
          <w:sz w:val="24"/>
          <w:szCs w:val="24"/>
          <w:lang w:val="en-US"/>
        </w:rPr>
        <w:t xml:space="preserve"> CC v </w:t>
      </w:r>
      <w:proofErr w:type="spellStart"/>
      <w:r>
        <w:rPr>
          <w:rFonts w:ascii="Arial" w:eastAsia="Calibri" w:hAnsi="Arial" w:cs="Arial"/>
          <w:i/>
          <w:sz w:val="24"/>
          <w:szCs w:val="24"/>
          <w:lang w:val="en-US"/>
        </w:rPr>
        <w:t>Nangolo</w:t>
      </w:r>
      <w:proofErr w:type="spellEnd"/>
      <w:r>
        <w:rPr>
          <w:rFonts w:ascii="Arial" w:eastAsia="Calibri" w:hAnsi="Arial" w:cs="Arial"/>
          <w:i/>
          <w:sz w:val="24"/>
          <w:szCs w:val="24"/>
          <w:lang w:val="en-US"/>
        </w:rPr>
        <w:t xml:space="preserve"> </w:t>
      </w:r>
      <w:r w:rsidRPr="00FA3A72">
        <w:rPr>
          <w:rFonts w:ascii="Arial" w:eastAsia="Calibri" w:hAnsi="Arial" w:cs="Arial"/>
          <w:i/>
          <w:sz w:val="24"/>
          <w:szCs w:val="24"/>
          <w:lang w:val="en-US"/>
        </w:rPr>
        <w:t>(</w:t>
      </w:r>
      <w:r w:rsidRPr="00FA3A72">
        <w:rPr>
          <w:rFonts w:ascii="Arial" w:eastAsia="Calibri" w:hAnsi="Arial" w:cs="Arial"/>
          <w:sz w:val="24"/>
          <w:szCs w:val="24"/>
          <w:lang w:val="en-US"/>
        </w:rPr>
        <w:t>HC-MD-CIV-ACT-DEL- 2017/</w:t>
      </w:r>
      <w:r w:rsidR="00956C77" w:rsidRPr="00FA3A72">
        <w:rPr>
          <w:rFonts w:ascii="Arial" w:eastAsia="Calibri" w:hAnsi="Arial" w:cs="Arial"/>
          <w:sz w:val="24"/>
          <w:szCs w:val="24"/>
          <w:lang w:val="en-US"/>
        </w:rPr>
        <w:t>03952</w:t>
      </w:r>
      <w:r w:rsidR="00956C77">
        <w:rPr>
          <w:rFonts w:ascii="Arial" w:eastAsia="Calibri" w:hAnsi="Arial" w:cs="Arial"/>
          <w:sz w:val="24"/>
          <w:szCs w:val="24"/>
          <w:lang w:val="en-US"/>
        </w:rPr>
        <w:t>)</w:t>
      </w:r>
      <w:r w:rsidR="0097253B">
        <w:rPr>
          <w:rFonts w:ascii="Arial" w:eastAsia="Calibri" w:hAnsi="Arial" w:cs="Arial"/>
          <w:sz w:val="24"/>
          <w:szCs w:val="24"/>
          <w:lang w:val="en-US"/>
        </w:rPr>
        <w:t xml:space="preserve"> [2018] NAHCMD 351 </w:t>
      </w:r>
      <w:r w:rsidRPr="00FA3A72">
        <w:rPr>
          <w:rFonts w:ascii="Arial" w:eastAsia="Calibri" w:hAnsi="Arial" w:cs="Arial"/>
          <w:sz w:val="24"/>
          <w:szCs w:val="24"/>
          <w:lang w:val="en-US"/>
        </w:rPr>
        <w:t>(</w:t>
      </w:r>
      <w:r>
        <w:rPr>
          <w:rFonts w:ascii="Arial" w:eastAsia="Calibri" w:hAnsi="Arial" w:cs="Arial"/>
          <w:sz w:val="24"/>
          <w:szCs w:val="24"/>
          <w:lang w:val="en-US"/>
        </w:rPr>
        <w:t>16 October</w:t>
      </w:r>
      <w:r w:rsidRPr="00FA3A72">
        <w:rPr>
          <w:rFonts w:ascii="Arial" w:eastAsia="Calibri" w:hAnsi="Arial" w:cs="Arial"/>
          <w:sz w:val="24"/>
          <w:szCs w:val="24"/>
          <w:lang w:val="en-US"/>
        </w:rPr>
        <w:t xml:space="preserve"> 2018)</w:t>
      </w:r>
    </w:p>
    <w:p w:rsidR="00FA3A72" w:rsidRPr="00FA3A72" w:rsidRDefault="00FA3A72" w:rsidP="00FA3A72">
      <w:pPr>
        <w:spacing w:after="0" w:line="360" w:lineRule="auto"/>
        <w:ind w:left="2160" w:hanging="2160"/>
        <w:jc w:val="both"/>
        <w:rPr>
          <w:rFonts w:ascii="Arial" w:eastAsia="Calibri" w:hAnsi="Arial" w:cs="Arial"/>
          <w:sz w:val="24"/>
          <w:szCs w:val="24"/>
          <w:lang w:val="en-US"/>
        </w:rPr>
      </w:pPr>
    </w:p>
    <w:p w:rsidR="00FA3A72" w:rsidRPr="00FA3A72" w:rsidRDefault="00FA3A72" w:rsidP="00FA3A72">
      <w:pPr>
        <w:spacing w:after="0" w:line="360" w:lineRule="auto"/>
        <w:ind w:left="1440" w:hanging="1440"/>
        <w:jc w:val="both"/>
        <w:rPr>
          <w:rFonts w:ascii="Arial" w:eastAsia="Calibri" w:hAnsi="Arial" w:cs="Arial"/>
          <w:i/>
          <w:sz w:val="24"/>
          <w:szCs w:val="24"/>
          <w:lang w:val="en-US"/>
        </w:rPr>
      </w:pPr>
      <w:r w:rsidRPr="00FA3A72">
        <w:rPr>
          <w:rFonts w:ascii="Arial" w:eastAsia="Calibri" w:hAnsi="Arial" w:cs="Arial"/>
          <w:b/>
          <w:sz w:val="24"/>
          <w:szCs w:val="24"/>
          <w:lang w:val="en-US"/>
        </w:rPr>
        <w:t>Coram:</w:t>
      </w:r>
      <w:r w:rsidRPr="00FA3A72">
        <w:rPr>
          <w:rFonts w:ascii="Arial" w:eastAsia="Calibri" w:hAnsi="Arial" w:cs="Arial"/>
          <w:sz w:val="24"/>
          <w:szCs w:val="24"/>
          <w:lang w:val="en-US"/>
        </w:rPr>
        <w:tab/>
        <w:t>USIKU, J</w:t>
      </w:r>
      <w:r w:rsidRPr="00FA3A72">
        <w:rPr>
          <w:rFonts w:ascii="Arial" w:eastAsia="Calibri" w:hAnsi="Arial" w:cs="Arial"/>
          <w:i/>
          <w:sz w:val="24"/>
          <w:szCs w:val="24"/>
          <w:lang w:val="en-US"/>
        </w:rPr>
        <w:t xml:space="preserve"> </w:t>
      </w:r>
    </w:p>
    <w:p w:rsidR="00FA3A72" w:rsidRPr="00FA3A72" w:rsidRDefault="00FA3A72" w:rsidP="00FA3A72">
      <w:pPr>
        <w:spacing w:after="0" w:line="360" w:lineRule="auto"/>
        <w:ind w:left="1440" w:hanging="1440"/>
        <w:jc w:val="both"/>
        <w:rPr>
          <w:rFonts w:ascii="Arial" w:eastAsia="Calibri" w:hAnsi="Arial" w:cs="Arial"/>
          <w:b/>
          <w:sz w:val="24"/>
          <w:szCs w:val="24"/>
          <w:lang w:val="en-US"/>
        </w:rPr>
      </w:pPr>
      <w:r w:rsidRPr="00FA3A72">
        <w:rPr>
          <w:rFonts w:ascii="Arial" w:eastAsia="Calibri" w:hAnsi="Arial" w:cs="Arial"/>
          <w:b/>
          <w:sz w:val="24"/>
          <w:szCs w:val="24"/>
          <w:lang w:val="en-US"/>
        </w:rPr>
        <w:t>Heard on:</w:t>
      </w:r>
      <w:r w:rsidRPr="00FA3A72">
        <w:rPr>
          <w:rFonts w:ascii="Arial" w:eastAsia="Calibri" w:hAnsi="Arial" w:cs="Arial"/>
          <w:b/>
          <w:sz w:val="24"/>
          <w:szCs w:val="24"/>
          <w:lang w:val="en-US"/>
        </w:rPr>
        <w:tab/>
      </w:r>
      <w:r w:rsidR="00956C77">
        <w:rPr>
          <w:rFonts w:ascii="Arial" w:eastAsia="Calibri" w:hAnsi="Arial" w:cs="Arial"/>
          <w:b/>
          <w:sz w:val="24"/>
          <w:szCs w:val="24"/>
          <w:lang w:val="en-US"/>
        </w:rPr>
        <w:t>16 October 2018</w:t>
      </w:r>
    </w:p>
    <w:p w:rsidR="00FA3A72" w:rsidRDefault="00FA3A72" w:rsidP="00FA3A72">
      <w:pPr>
        <w:spacing w:after="0" w:line="360" w:lineRule="auto"/>
        <w:jc w:val="both"/>
        <w:rPr>
          <w:rFonts w:ascii="Arial" w:eastAsia="Calibri" w:hAnsi="Arial" w:cs="Arial"/>
          <w:b/>
          <w:sz w:val="24"/>
          <w:szCs w:val="24"/>
          <w:lang w:val="en-US"/>
        </w:rPr>
      </w:pPr>
      <w:r w:rsidRPr="00FA3A72">
        <w:rPr>
          <w:rFonts w:ascii="Arial" w:eastAsia="Calibri" w:hAnsi="Arial" w:cs="Arial"/>
          <w:b/>
          <w:bCs/>
          <w:sz w:val="24"/>
          <w:szCs w:val="24"/>
          <w:lang w:val="en-US"/>
        </w:rPr>
        <w:t>Delivered</w:t>
      </w:r>
      <w:r w:rsidRPr="00FA3A72">
        <w:rPr>
          <w:rFonts w:ascii="Arial" w:eastAsia="Calibri" w:hAnsi="Arial" w:cs="Arial"/>
          <w:b/>
          <w:sz w:val="24"/>
          <w:szCs w:val="24"/>
          <w:lang w:val="en-US"/>
        </w:rPr>
        <w:t>:</w:t>
      </w:r>
      <w:r w:rsidRPr="00FA3A72">
        <w:rPr>
          <w:rFonts w:ascii="Arial" w:eastAsia="Calibri" w:hAnsi="Arial" w:cs="Arial"/>
          <w:sz w:val="24"/>
          <w:szCs w:val="24"/>
          <w:lang w:val="en-US"/>
        </w:rPr>
        <w:tab/>
      </w:r>
      <w:r w:rsidR="00956C77" w:rsidRPr="00956C77">
        <w:rPr>
          <w:rFonts w:ascii="Arial" w:eastAsia="Calibri" w:hAnsi="Arial" w:cs="Arial"/>
          <w:b/>
          <w:sz w:val="24"/>
          <w:szCs w:val="24"/>
          <w:lang w:val="en-US"/>
        </w:rPr>
        <w:t>16 October 2018</w:t>
      </w:r>
    </w:p>
    <w:p w:rsidR="008E6879" w:rsidRPr="00FA3A72" w:rsidRDefault="008E6879" w:rsidP="00FA3A72">
      <w:pPr>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Released:  </w:t>
      </w:r>
      <w:r w:rsidR="00760B5E">
        <w:rPr>
          <w:rFonts w:ascii="Arial" w:eastAsia="Calibri" w:hAnsi="Arial" w:cs="Arial"/>
          <w:b/>
          <w:sz w:val="24"/>
          <w:szCs w:val="24"/>
          <w:lang w:val="en-US"/>
        </w:rPr>
        <w:tab/>
      </w:r>
      <w:r>
        <w:rPr>
          <w:rFonts w:ascii="Arial" w:eastAsia="Calibri" w:hAnsi="Arial" w:cs="Arial"/>
          <w:b/>
          <w:sz w:val="24"/>
          <w:szCs w:val="24"/>
          <w:lang w:val="en-US"/>
        </w:rPr>
        <w:t>06 November 2018</w:t>
      </w:r>
    </w:p>
    <w:p w:rsidR="00FA3A72" w:rsidRPr="00FA3A72" w:rsidRDefault="00FA3A72" w:rsidP="00FA3A72">
      <w:pPr>
        <w:spacing w:after="0" w:line="360" w:lineRule="auto"/>
        <w:jc w:val="both"/>
        <w:rPr>
          <w:rFonts w:ascii="Arial" w:eastAsia="Calibri" w:hAnsi="Arial" w:cs="Arial"/>
          <w:b/>
          <w:sz w:val="24"/>
          <w:szCs w:val="24"/>
          <w:lang w:val="en-US"/>
        </w:rPr>
      </w:pPr>
    </w:p>
    <w:p w:rsidR="00FA3A72" w:rsidRDefault="00FA3A72" w:rsidP="00FA3A72">
      <w:pPr>
        <w:spacing w:after="0" w:line="360" w:lineRule="auto"/>
        <w:jc w:val="both"/>
        <w:rPr>
          <w:rFonts w:ascii="Arial" w:eastAsia="Calibri" w:hAnsi="Arial" w:cs="Arial"/>
          <w:sz w:val="24"/>
          <w:szCs w:val="24"/>
          <w:lang w:val="en-US"/>
        </w:rPr>
      </w:pPr>
      <w:proofErr w:type="spellStart"/>
      <w:r w:rsidRPr="00FA3A72">
        <w:rPr>
          <w:rFonts w:ascii="Arial" w:eastAsia="Calibri" w:hAnsi="Arial" w:cs="Arial"/>
          <w:b/>
          <w:sz w:val="24"/>
          <w:szCs w:val="24"/>
          <w:lang w:val="en-US"/>
        </w:rPr>
        <w:lastRenderedPageBreak/>
        <w:t>Flynote</w:t>
      </w:r>
      <w:proofErr w:type="spellEnd"/>
      <w:r w:rsidRPr="00FA3A72">
        <w:rPr>
          <w:rFonts w:ascii="Arial" w:eastAsia="Calibri" w:hAnsi="Arial" w:cs="Arial"/>
          <w:b/>
          <w:sz w:val="24"/>
          <w:szCs w:val="24"/>
          <w:lang w:val="en-US"/>
        </w:rPr>
        <w:t>:</w:t>
      </w:r>
      <w:r w:rsidRPr="00FA3A72">
        <w:rPr>
          <w:rFonts w:ascii="Arial" w:eastAsia="Calibri" w:hAnsi="Arial" w:cs="Arial"/>
          <w:b/>
          <w:sz w:val="24"/>
          <w:szCs w:val="24"/>
          <w:lang w:val="en-US"/>
        </w:rPr>
        <w:tab/>
      </w:r>
      <w:r w:rsidR="00956C77">
        <w:rPr>
          <w:rFonts w:ascii="Arial" w:eastAsia="Calibri" w:hAnsi="Arial" w:cs="Arial"/>
          <w:sz w:val="24"/>
          <w:szCs w:val="24"/>
          <w:lang w:val="en-US"/>
        </w:rPr>
        <w:t>Civil Procedure ‒ Interlocutory</w:t>
      </w:r>
      <w:r w:rsidR="00B909D8">
        <w:rPr>
          <w:rFonts w:ascii="Arial" w:eastAsia="Calibri" w:hAnsi="Arial" w:cs="Arial"/>
          <w:sz w:val="24"/>
          <w:szCs w:val="24"/>
          <w:lang w:val="en-US"/>
        </w:rPr>
        <w:t xml:space="preserve"> application</w:t>
      </w:r>
      <w:r w:rsidR="00956C77">
        <w:rPr>
          <w:rFonts w:ascii="Arial" w:eastAsia="Calibri" w:hAnsi="Arial" w:cs="Arial"/>
          <w:sz w:val="24"/>
          <w:szCs w:val="24"/>
          <w:lang w:val="en-US"/>
        </w:rPr>
        <w:t xml:space="preserve"> ‒ Application for condonation ‒ Non-compliance with court orders ‒ Unacceptable explanation for non-compliance ‒ Application for condonation dismissed </w:t>
      </w:r>
      <w:r w:rsidR="00D944AC">
        <w:rPr>
          <w:rFonts w:ascii="Arial" w:eastAsia="Calibri" w:hAnsi="Arial" w:cs="Arial"/>
          <w:sz w:val="24"/>
          <w:szCs w:val="24"/>
          <w:lang w:val="en-US"/>
        </w:rPr>
        <w:t>with</w:t>
      </w:r>
      <w:r w:rsidR="00956C77">
        <w:rPr>
          <w:rFonts w:ascii="Arial" w:eastAsia="Calibri" w:hAnsi="Arial" w:cs="Arial"/>
          <w:sz w:val="24"/>
          <w:szCs w:val="24"/>
          <w:lang w:val="en-US"/>
        </w:rPr>
        <w:t xml:space="preserve"> costs.</w:t>
      </w:r>
    </w:p>
    <w:p w:rsidR="008E6879" w:rsidRPr="00FA3A72" w:rsidRDefault="008E6879" w:rsidP="00FA3A72">
      <w:pPr>
        <w:spacing w:after="0" w:line="360" w:lineRule="auto"/>
        <w:jc w:val="both"/>
        <w:rPr>
          <w:rFonts w:ascii="Arial" w:eastAsia="Calibri" w:hAnsi="Arial" w:cs="Arial"/>
          <w:bCs/>
          <w:sz w:val="24"/>
          <w:szCs w:val="24"/>
          <w:lang w:val="en-US"/>
        </w:rPr>
      </w:pPr>
    </w:p>
    <w:p w:rsidR="00FA3A72" w:rsidRDefault="00FA3A72" w:rsidP="00FA3A72">
      <w:pPr>
        <w:spacing w:after="0" w:line="360" w:lineRule="auto"/>
        <w:jc w:val="both"/>
        <w:rPr>
          <w:rFonts w:ascii="Arial" w:eastAsia="Calibri" w:hAnsi="Arial" w:cs="Arial"/>
          <w:sz w:val="24"/>
          <w:szCs w:val="24"/>
          <w:lang w:val="en-US"/>
        </w:rPr>
      </w:pPr>
      <w:r w:rsidRPr="00FA3A72">
        <w:rPr>
          <w:rFonts w:ascii="Arial" w:eastAsia="Calibri" w:hAnsi="Arial" w:cs="Arial"/>
          <w:b/>
          <w:sz w:val="24"/>
          <w:szCs w:val="24"/>
          <w:lang w:val="en-US"/>
        </w:rPr>
        <w:t>Summary:</w:t>
      </w:r>
      <w:r w:rsidRPr="00FA3A72">
        <w:rPr>
          <w:rFonts w:ascii="Arial" w:eastAsia="Calibri" w:hAnsi="Arial" w:cs="Arial"/>
          <w:b/>
          <w:sz w:val="24"/>
          <w:szCs w:val="24"/>
          <w:lang w:val="en-US"/>
        </w:rPr>
        <w:tab/>
      </w:r>
      <w:r w:rsidR="00956C77" w:rsidRPr="00956C77">
        <w:rPr>
          <w:rFonts w:ascii="Arial" w:eastAsia="Calibri" w:hAnsi="Arial" w:cs="Arial"/>
          <w:sz w:val="24"/>
          <w:szCs w:val="24"/>
          <w:lang w:val="en-US"/>
        </w:rPr>
        <w:t xml:space="preserve">The </w:t>
      </w:r>
      <w:r w:rsidR="00956C77">
        <w:rPr>
          <w:rFonts w:ascii="Arial" w:eastAsia="Calibri" w:hAnsi="Arial" w:cs="Arial"/>
          <w:sz w:val="24"/>
          <w:szCs w:val="24"/>
          <w:lang w:val="en-US"/>
        </w:rPr>
        <w:t>Defendants applied for condonation for non-compliance with court order</w:t>
      </w:r>
      <w:r w:rsidR="00E91E07">
        <w:rPr>
          <w:rFonts w:ascii="Arial" w:eastAsia="Calibri" w:hAnsi="Arial" w:cs="Arial"/>
          <w:sz w:val="24"/>
          <w:szCs w:val="24"/>
          <w:lang w:val="en-US"/>
        </w:rPr>
        <w:t>s</w:t>
      </w:r>
      <w:r w:rsidR="00956C77">
        <w:rPr>
          <w:rFonts w:ascii="Arial" w:eastAsia="Calibri" w:hAnsi="Arial" w:cs="Arial"/>
          <w:sz w:val="24"/>
          <w:szCs w:val="24"/>
          <w:lang w:val="en-US"/>
        </w:rPr>
        <w:t xml:space="preserve"> dated 01 June 2017 and 16 August 2017.  It was argued on their </w:t>
      </w:r>
      <w:r w:rsidR="00E91E07">
        <w:rPr>
          <w:rFonts w:ascii="Arial" w:eastAsia="Calibri" w:hAnsi="Arial" w:cs="Arial"/>
          <w:sz w:val="24"/>
          <w:szCs w:val="24"/>
          <w:lang w:val="en-US"/>
        </w:rPr>
        <w:t xml:space="preserve">behalf that a filling clerk at the Defendants’ legal practitioner’s office misplaced the </w:t>
      </w:r>
      <w:r w:rsidR="00956C77">
        <w:rPr>
          <w:rFonts w:ascii="Arial" w:eastAsia="Calibri" w:hAnsi="Arial" w:cs="Arial"/>
          <w:sz w:val="24"/>
          <w:szCs w:val="24"/>
          <w:lang w:val="en-US"/>
        </w:rPr>
        <w:t>file</w:t>
      </w:r>
      <w:r w:rsidR="00E91E07">
        <w:rPr>
          <w:rFonts w:ascii="Arial" w:eastAsia="Calibri" w:hAnsi="Arial" w:cs="Arial"/>
          <w:sz w:val="24"/>
          <w:szCs w:val="24"/>
          <w:lang w:val="en-US"/>
        </w:rPr>
        <w:t>,</w:t>
      </w:r>
      <w:r w:rsidR="00956C77">
        <w:rPr>
          <w:rFonts w:ascii="Arial" w:eastAsia="Calibri" w:hAnsi="Arial" w:cs="Arial"/>
          <w:sz w:val="24"/>
          <w:szCs w:val="24"/>
          <w:lang w:val="en-US"/>
        </w:rPr>
        <w:t xml:space="preserve"> hence the delay in </w:t>
      </w:r>
      <w:r w:rsidR="00F05E29">
        <w:rPr>
          <w:rFonts w:ascii="Arial" w:eastAsia="Calibri" w:hAnsi="Arial" w:cs="Arial"/>
          <w:sz w:val="24"/>
          <w:szCs w:val="24"/>
          <w:lang w:val="en-US"/>
        </w:rPr>
        <w:t>fi</w:t>
      </w:r>
      <w:r w:rsidR="00956C77">
        <w:rPr>
          <w:rFonts w:ascii="Arial" w:eastAsia="Calibri" w:hAnsi="Arial" w:cs="Arial"/>
          <w:sz w:val="24"/>
          <w:szCs w:val="24"/>
          <w:lang w:val="en-US"/>
        </w:rPr>
        <w:t>ling the plea. However no confirmatory affidavit deposed to by the said filing clerk was filed. Explanation for the delay in filing the application does not fully cover the period of delay. Prospects of success not adequately covered.</w:t>
      </w:r>
    </w:p>
    <w:p w:rsidR="00956C77" w:rsidRDefault="00956C77" w:rsidP="00FA3A72">
      <w:pPr>
        <w:spacing w:after="0" w:line="360" w:lineRule="auto"/>
        <w:jc w:val="both"/>
        <w:rPr>
          <w:rFonts w:ascii="Arial" w:eastAsia="Calibri" w:hAnsi="Arial" w:cs="Arial"/>
          <w:sz w:val="24"/>
          <w:szCs w:val="24"/>
          <w:lang w:val="en-US"/>
        </w:rPr>
      </w:pPr>
    </w:p>
    <w:p w:rsidR="00956C77" w:rsidRPr="00FA3A72" w:rsidRDefault="00956C77" w:rsidP="00FA3A72">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Held:  Application dismissed with costs </w:t>
      </w:r>
    </w:p>
    <w:p w:rsidR="00FA3A72" w:rsidRPr="00FA3A72" w:rsidRDefault="00FA3A72" w:rsidP="00FA3A72">
      <w:pPr>
        <w:spacing w:after="0" w:line="360" w:lineRule="auto"/>
        <w:jc w:val="both"/>
        <w:rPr>
          <w:rFonts w:ascii="Arial" w:eastAsia="Calibri" w:hAnsi="Arial" w:cs="Arial"/>
          <w:bCs/>
          <w:sz w:val="24"/>
          <w:szCs w:val="24"/>
          <w:lang w:val="en-US"/>
        </w:rPr>
      </w:pPr>
    </w:p>
    <w:p w:rsidR="00FA3A72" w:rsidRPr="00FA3A72" w:rsidRDefault="00F4263F" w:rsidP="00FA3A72">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FA3A72" w:rsidRPr="00FA3A72" w:rsidRDefault="00FA3A72" w:rsidP="00FA3A72">
      <w:pPr>
        <w:spacing w:after="0" w:line="360" w:lineRule="auto"/>
        <w:jc w:val="center"/>
        <w:rPr>
          <w:rFonts w:ascii="Arial" w:eastAsia="Calibri" w:hAnsi="Arial" w:cs="Arial"/>
          <w:b/>
          <w:bCs/>
          <w:sz w:val="24"/>
          <w:szCs w:val="24"/>
          <w:lang w:val="en-US"/>
        </w:rPr>
      </w:pPr>
      <w:r w:rsidRPr="00FA3A72">
        <w:rPr>
          <w:rFonts w:ascii="Arial" w:eastAsia="Calibri" w:hAnsi="Arial" w:cs="Arial"/>
          <w:b/>
          <w:bCs/>
          <w:sz w:val="24"/>
          <w:szCs w:val="24"/>
          <w:lang w:val="en-US"/>
        </w:rPr>
        <w:t>ORDER</w:t>
      </w:r>
    </w:p>
    <w:p w:rsidR="00FA3A72" w:rsidRPr="00FA3A72" w:rsidRDefault="00F4263F" w:rsidP="00FA3A72">
      <w:pPr>
        <w:spacing w:after="0" w:line="360" w:lineRule="auto"/>
        <w:jc w:val="both"/>
        <w:rPr>
          <w:rFonts w:ascii="Arial" w:eastAsia="Calibri" w:hAnsi="Arial" w:cs="Arial"/>
          <w:b/>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FA3A72" w:rsidRDefault="00FA3A72" w:rsidP="00FC30FE">
      <w:pPr>
        <w:spacing w:after="0" w:line="360" w:lineRule="auto"/>
        <w:ind w:left="576" w:hanging="576"/>
        <w:jc w:val="both"/>
        <w:rPr>
          <w:rFonts w:ascii="Arial" w:eastAsia="Calibri" w:hAnsi="Arial" w:cs="Arial"/>
          <w:sz w:val="24"/>
          <w:szCs w:val="24"/>
          <w:lang w:val="en-US"/>
        </w:rPr>
      </w:pPr>
      <w:r w:rsidRPr="00FA3A72">
        <w:rPr>
          <w:rFonts w:ascii="Arial" w:eastAsia="Calibri" w:hAnsi="Arial" w:cs="Arial"/>
          <w:sz w:val="24"/>
          <w:szCs w:val="24"/>
          <w:lang w:val="en-US"/>
        </w:rPr>
        <w:t>1.</w:t>
      </w:r>
      <w:r w:rsidRPr="00FA3A72">
        <w:rPr>
          <w:rFonts w:ascii="Arial" w:eastAsia="Calibri" w:hAnsi="Arial" w:cs="Arial"/>
          <w:sz w:val="24"/>
          <w:szCs w:val="24"/>
          <w:lang w:val="en-US"/>
        </w:rPr>
        <w:tab/>
      </w:r>
      <w:r w:rsidR="00FC30FE">
        <w:rPr>
          <w:rFonts w:ascii="Arial" w:eastAsia="Calibri" w:hAnsi="Arial" w:cs="Arial"/>
          <w:sz w:val="24"/>
          <w:szCs w:val="24"/>
          <w:lang w:val="en-US"/>
        </w:rPr>
        <w:t>The Defendants’ application for condonation is hereby dismissed;</w:t>
      </w:r>
    </w:p>
    <w:p w:rsidR="00FC30FE" w:rsidRDefault="00FC30FE" w:rsidP="00FC30FE">
      <w:pPr>
        <w:spacing w:after="0" w:line="360" w:lineRule="auto"/>
        <w:ind w:left="576" w:hanging="576"/>
        <w:jc w:val="both"/>
        <w:rPr>
          <w:rFonts w:ascii="Arial" w:eastAsia="Calibri" w:hAnsi="Arial" w:cs="Arial"/>
          <w:sz w:val="24"/>
          <w:szCs w:val="24"/>
          <w:lang w:val="en-US"/>
        </w:rPr>
      </w:pPr>
    </w:p>
    <w:p w:rsidR="00FC30FE" w:rsidRDefault="00FC30FE" w:rsidP="00FC30FE">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Defendants are ordered to pay the Plaintiff’s costs of opposing the application;</w:t>
      </w:r>
    </w:p>
    <w:p w:rsidR="00FC30FE" w:rsidRDefault="00FC30FE" w:rsidP="00FC30FE">
      <w:pPr>
        <w:spacing w:after="0" w:line="360" w:lineRule="auto"/>
        <w:ind w:left="576" w:hanging="576"/>
        <w:jc w:val="both"/>
        <w:rPr>
          <w:rFonts w:ascii="Arial" w:eastAsia="Calibri" w:hAnsi="Arial" w:cs="Arial"/>
          <w:sz w:val="24"/>
          <w:szCs w:val="24"/>
          <w:lang w:val="en-US"/>
        </w:rPr>
      </w:pPr>
    </w:p>
    <w:p w:rsidR="00FC30FE" w:rsidRPr="00FA3A72" w:rsidRDefault="00FC30FE" w:rsidP="00FC30FE">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matte</w:t>
      </w:r>
      <w:r w:rsidR="00332124">
        <w:rPr>
          <w:rFonts w:ascii="Arial" w:eastAsia="Calibri" w:hAnsi="Arial" w:cs="Arial"/>
          <w:sz w:val="24"/>
          <w:szCs w:val="24"/>
          <w:lang w:val="en-US"/>
        </w:rPr>
        <w:t>r</w:t>
      </w:r>
      <w:r>
        <w:rPr>
          <w:rFonts w:ascii="Arial" w:eastAsia="Calibri" w:hAnsi="Arial" w:cs="Arial"/>
          <w:sz w:val="24"/>
          <w:szCs w:val="24"/>
          <w:lang w:val="en-US"/>
        </w:rPr>
        <w:t xml:space="preserve"> is postponed to 07 November 2018 at 15:15 for hearing of Plaintiff’s application for default judgment, if any;</w:t>
      </w:r>
    </w:p>
    <w:p w:rsidR="00FA3A72" w:rsidRPr="00FA3A72" w:rsidRDefault="00FA3A72" w:rsidP="00FA3A72">
      <w:pPr>
        <w:spacing w:after="0" w:line="360" w:lineRule="auto"/>
        <w:ind w:left="576" w:hanging="576"/>
        <w:jc w:val="both"/>
        <w:rPr>
          <w:rFonts w:ascii="Arial" w:eastAsia="Calibri" w:hAnsi="Arial" w:cs="Arial"/>
          <w:sz w:val="24"/>
          <w:szCs w:val="24"/>
          <w:lang w:val="en-US"/>
        </w:rPr>
      </w:pPr>
    </w:p>
    <w:p w:rsidR="00FA3A72" w:rsidRDefault="00FC30FE" w:rsidP="00FA3A72">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The Plaintiff is directed to file its application, in that regard if any, on or before 31 October 2018.</w:t>
      </w:r>
    </w:p>
    <w:p w:rsidR="00FC30FE" w:rsidRDefault="00FC30FE" w:rsidP="00FA3A72">
      <w:pPr>
        <w:spacing w:after="0" w:line="360" w:lineRule="auto"/>
        <w:ind w:left="576" w:hanging="576"/>
        <w:jc w:val="both"/>
        <w:rPr>
          <w:rFonts w:ascii="Arial" w:eastAsia="Calibri" w:hAnsi="Arial" w:cs="Arial"/>
          <w:sz w:val="24"/>
          <w:szCs w:val="24"/>
          <w:lang w:val="en-US"/>
        </w:rPr>
      </w:pPr>
    </w:p>
    <w:p w:rsidR="00760B5E" w:rsidRDefault="00760B5E" w:rsidP="00FA3A72">
      <w:pPr>
        <w:spacing w:after="0" w:line="360" w:lineRule="auto"/>
        <w:ind w:left="576" w:hanging="576"/>
        <w:jc w:val="both"/>
        <w:rPr>
          <w:rFonts w:ascii="Arial" w:eastAsia="Calibri" w:hAnsi="Arial" w:cs="Arial"/>
          <w:sz w:val="24"/>
          <w:szCs w:val="24"/>
          <w:lang w:val="en-US"/>
        </w:rPr>
      </w:pPr>
    </w:p>
    <w:p w:rsidR="00760B5E" w:rsidRDefault="00760B5E" w:rsidP="00FA3A72">
      <w:pPr>
        <w:spacing w:after="0" w:line="360" w:lineRule="auto"/>
        <w:ind w:left="576" w:hanging="576"/>
        <w:jc w:val="both"/>
        <w:rPr>
          <w:rFonts w:ascii="Arial" w:eastAsia="Calibri" w:hAnsi="Arial" w:cs="Arial"/>
          <w:sz w:val="24"/>
          <w:szCs w:val="24"/>
          <w:lang w:val="en-US"/>
        </w:rPr>
      </w:pPr>
    </w:p>
    <w:p w:rsidR="00760B5E" w:rsidRDefault="00760B5E" w:rsidP="00FA3A72">
      <w:pPr>
        <w:spacing w:after="0" w:line="360" w:lineRule="auto"/>
        <w:ind w:left="576" w:hanging="576"/>
        <w:jc w:val="both"/>
        <w:rPr>
          <w:rFonts w:ascii="Arial" w:eastAsia="Calibri" w:hAnsi="Arial" w:cs="Arial"/>
          <w:sz w:val="24"/>
          <w:szCs w:val="24"/>
          <w:lang w:val="en-US"/>
        </w:rPr>
      </w:pPr>
    </w:p>
    <w:p w:rsidR="00760B5E" w:rsidRDefault="00760B5E" w:rsidP="00FA3A72">
      <w:pPr>
        <w:spacing w:after="0" w:line="360" w:lineRule="auto"/>
        <w:ind w:left="576" w:hanging="576"/>
        <w:jc w:val="both"/>
        <w:rPr>
          <w:rFonts w:ascii="Arial" w:eastAsia="Calibri" w:hAnsi="Arial" w:cs="Arial"/>
          <w:sz w:val="24"/>
          <w:szCs w:val="24"/>
          <w:lang w:val="en-US"/>
        </w:rPr>
      </w:pPr>
    </w:p>
    <w:p w:rsidR="00760B5E" w:rsidRPr="00FA3A72" w:rsidRDefault="00760B5E" w:rsidP="00FA3A72">
      <w:pPr>
        <w:spacing w:after="0" w:line="360" w:lineRule="auto"/>
        <w:ind w:left="576" w:hanging="576"/>
        <w:jc w:val="both"/>
        <w:rPr>
          <w:rFonts w:ascii="Arial" w:eastAsia="Calibri" w:hAnsi="Arial" w:cs="Arial"/>
          <w:sz w:val="24"/>
          <w:szCs w:val="24"/>
          <w:lang w:val="en-US"/>
        </w:rPr>
      </w:pPr>
    </w:p>
    <w:p w:rsidR="00FA3A72" w:rsidRPr="00FA3A72" w:rsidRDefault="00F4263F" w:rsidP="00FA3A72">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lastRenderedPageBreak/>
        <w:pict>
          <v:rect id="_x0000_i1027" style="width:0;height:1.5pt" o:hralign="center" o:hrstd="t" o:hr="t" fillcolor="#a0a0a0" stroked="f"/>
        </w:pict>
      </w:r>
    </w:p>
    <w:p w:rsidR="00FA3A72" w:rsidRPr="00FA3A72" w:rsidRDefault="009E1D1B" w:rsidP="00FA3A72">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RULING</w:t>
      </w:r>
    </w:p>
    <w:p w:rsidR="00FA3A72" w:rsidRPr="00FA3A72" w:rsidRDefault="00F4263F" w:rsidP="00FA3A72">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FA3A72" w:rsidRPr="008E6879" w:rsidRDefault="00FA3A72" w:rsidP="008E6879">
      <w:pPr>
        <w:spacing w:after="0" w:line="360" w:lineRule="auto"/>
        <w:ind w:left="1440" w:hanging="1440"/>
        <w:jc w:val="both"/>
        <w:rPr>
          <w:rFonts w:ascii="Arial" w:eastAsia="Calibri" w:hAnsi="Arial" w:cs="Arial"/>
          <w:b/>
          <w:i/>
          <w:sz w:val="24"/>
          <w:szCs w:val="24"/>
          <w:lang w:val="en-US"/>
        </w:rPr>
      </w:pPr>
      <w:r w:rsidRPr="00FA3A72">
        <w:rPr>
          <w:rFonts w:ascii="Arial" w:eastAsia="Calibri" w:hAnsi="Arial" w:cs="Arial"/>
          <w:sz w:val="24"/>
          <w:szCs w:val="24"/>
          <w:lang w:val="en-US"/>
        </w:rPr>
        <w:t>USIKU, J:</w:t>
      </w:r>
    </w:p>
    <w:p w:rsidR="00760B5E" w:rsidRDefault="00760B5E" w:rsidP="00FA3A72">
      <w:pPr>
        <w:spacing w:after="0" w:line="360" w:lineRule="auto"/>
        <w:jc w:val="both"/>
        <w:rPr>
          <w:rFonts w:ascii="Arial" w:eastAsia="Calibri" w:hAnsi="Arial" w:cs="Arial"/>
          <w:sz w:val="24"/>
          <w:szCs w:val="24"/>
          <w:u w:val="single"/>
          <w:lang w:val="en-US"/>
        </w:rPr>
      </w:pPr>
    </w:p>
    <w:p w:rsidR="00FA3A72" w:rsidRPr="00FA3A72" w:rsidRDefault="00FA3A72" w:rsidP="00FA3A72">
      <w:pPr>
        <w:spacing w:after="0" w:line="360" w:lineRule="auto"/>
        <w:jc w:val="both"/>
        <w:rPr>
          <w:rFonts w:ascii="Arial" w:eastAsia="Calibri" w:hAnsi="Arial" w:cs="Arial"/>
          <w:sz w:val="24"/>
          <w:szCs w:val="24"/>
          <w:u w:val="single"/>
          <w:lang w:val="en-US"/>
        </w:rPr>
      </w:pPr>
      <w:r w:rsidRPr="00FA3A72">
        <w:rPr>
          <w:rFonts w:ascii="Arial" w:eastAsia="Calibri" w:hAnsi="Arial" w:cs="Arial"/>
          <w:sz w:val="24"/>
          <w:szCs w:val="24"/>
          <w:u w:val="single"/>
          <w:lang w:val="en-US"/>
        </w:rPr>
        <w:t>Introduction</w:t>
      </w:r>
    </w:p>
    <w:p w:rsidR="00FA3A72" w:rsidRPr="00FA3A72" w:rsidRDefault="00FA3A72" w:rsidP="00FA3A72">
      <w:pPr>
        <w:spacing w:after="0" w:line="360" w:lineRule="auto"/>
        <w:jc w:val="both"/>
        <w:rPr>
          <w:rFonts w:ascii="Arial" w:eastAsia="Calibri" w:hAnsi="Arial" w:cs="Arial"/>
          <w:sz w:val="24"/>
          <w:szCs w:val="24"/>
          <w:lang w:val="en-US"/>
        </w:rPr>
      </w:pPr>
    </w:p>
    <w:p w:rsidR="00FA3A72" w:rsidRDefault="00FA3A72" w:rsidP="00085E41">
      <w:pPr>
        <w:spacing w:after="0" w:line="360" w:lineRule="auto"/>
        <w:jc w:val="both"/>
        <w:rPr>
          <w:rFonts w:ascii="Arial" w:eastAsia="Calibri" w:hAnsi="Arial" w:cs="Arial"/>
          <w:sz w:val="24"/>
          <w:szCs w:val="24"/>
          <w:lang w:val="en-US"/>
        </w:rPr>
      </w:pPr>
      <w:r w:rsidRPr="00FA3A72">
        <w:rPr>
          <w:rFonts w:ascii="Arial" w:eastAsia="Calibri" w:hAnsi="Arial" w:cs="Arial"/>
          <w:sz w:val="24"/>
          <w:szCs w:val="24"/>
          <w:lang w:val="en-US"/>
        </w:rPr>
        <w:t>[1]</w:t>
      </w:r>
      <w:r w:rsidRPr="00FA3A72">
        <w:rPr>
          <w:rFonts w:ascii="Arial" w:eastAsia="Calibri" w:hAnsi="Arial" w:cs="Arial"/>
          <w:sz w:val="24"/>
          <w:szCs w:val="24"/>
          <w:lang w:val="en-US"/>
        </w:rPr>
        <w:tab/>
      </w:r>
      <w:r w:rsidR="009E1D1B">
        <w:rPr>
          <w:rFonts w:ascii="Arial" w:eastAsia="Calibri" w:hAnsi="Arial" w:cs="Arial"/>
          <w:sz w:val="24"/>
          <w:szCs w:val="24"/>
          <w:lang w:val="en-US"/>
        </w:rPr>
        <w:t xml:space="preserve">This is an opposed interlocutory application in which the Defendants seek condonation for their non-compliance with a court orders dated 01 June 2017 and 16 August 2017 with regard to the time limits for the filing of the Defendants’ plea and for the filing of the application for condonation, respectively.   The Defendants further pray for an order uplifting the automatic bar and granting them leave to file plea and prosecute their </w:t>
      </w:r>
      <w:proofErr w:type="spellStart"/>
      <w:r w:rsidR="009E1D1B">
        <w:rPr>
          <w:rFonts w:ascii="Arial" w:eastAsia="Calibri" w:hAnsi="Arial" w:cs="Arial"/>
          <w:sz w:val="24"/>
          <w:szCs w:val="24"/>
          <w:lang w:val="en-US"/>
        </w:rPr>
        <w:t>defence</w:t>
      </w:r>
      <w:proofErr w:type="spellEnd"/>
      <w:r w:rsidR="009E1D1B">
        <w:rPr>
          <w:rFonts w:ascii="Arial" w:eastAsia="Calibri" w:hAnsi="Arial" w:cs="Arial"/>
          <w:sz w:val="24"/>
          <w:szCs w:val="24"/>
          <w:lang w:val="en-US"/>
        </w:rPr>
        <w:t>.</w:t>
      </w:r>
    </w:p>
    <w:p w:rsidR="009E1D1B" w:rsidRDefault="009E1D1B" w:rsidP="00085E41">
      <w:pPr>
        <w:spacing w:after="0" w:line="360" w:lineRule="auto"/>
        <w:jc w:val="both"/>
        <w:rPr>
          <w:rFonts w:ascii="Arial" w:eastAsia="Calibri" w:hAnsi="Arial" w:cs="Arial"/>
          <w:sz w:val="24"/>
          <w:szCs w:val="24"/>
          <w:lang w:val="en-US"/>
        </w:rPr>
      </w:pPr>
    </w:p>
    <w:p w:rsidR="009E1D1B" w:rsidRDefault="009E1D1B" w:rsidP="00085E4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 xml:space="preserve">The facts that gave rise to the present dispute </w:t>
      </w:r>
      <w:r w:rsidR="00057918">
        <w:rPr>
          <w:rFonts w:ascii="Arial" w:eastAsia="Calibri" w:hAnsi="Arial" w:cs="Arial"/>
          <w:sz w:val="24"/>
          <w:szCs w:val="24"/>
          <w:lang w:val="en-US"/>
        </w:rPr>
        <w:t>appear hereunder</w:t>
      </w:r>
      <w:r>
        <w:rPr>
          <w:rFonts w:ascii="Arial" w:eastAsia="Calibri" w:hAnsi="Arial" w:cs="Arial"/>
          <w:sz w:val="24"/>
          <w:szCs w:val="24"/>
          <w:lang w:val="en-US"/>
        </w:rPr>
        <w:t>.  By combined summons issued on 30 November 2016, served on the Defendants on 07 December 2016 the Plaintiff sued the Defendant</w:t>
      </w:r>
      <w:r w:rsidR="00C82AB0">
        <w:rPr>
          <w:rFonts w:ascii="Arial" w:eastAsia="Calibri" w:hAnsi="Arial" w:cs="Arial"/>
          <w:sz w:val="24"/>
          <w:szCs w:val="24"/>
          <w:lang w:val="en-US"/>
        </w:rPr>
        <w:t>s for an amount of N$ 336,080</w:t>
      </w:r>
      <w:r>
        <w:rPr>
          <w:rFonts w:ascii="Arial" w:eastAsia="Calibri" w:hAnsi="Arial" w:cs="Arial"/>
          <w:sz w:val="24"/>
          <w:szCs w:val="24"/>
          <w:lang w:val="en-US"/>
        </w:rPr>
        <w:t>, which is alleged to represent damages suffered by the Plaintiff as a result of a motor vehicle collision between the Plaintiff’s vehicle and the 2</w:t>
      </w:r>
      <w:r w:rsidRPr="009E1D1B">
        <w:rPr>
          <w:rFonts w:ascii="Arial" w:eastAsia="Calibri" w:hAnsi="Arial" w:cs="Arial"/>
          <w:sz w:val="24"/>
          <w:szCs w:val="24"/>
          <w:vertAlign w:val="superscript"/>
          <w:lang w:val="en-US"/>
        </w:rPr>
        <w:t>nd</w:t>
      </w:r>
      <w:r>
        <w:rPr>
          <w:rFonts w:ascii="Arial" w:eastAsia="Calibri" w:hAnsi="Arial" w:cs="Arial"/>
          <w:sz w:val="24"/>
          <w:szCs w:val="24"/>
          <w:lang w:val="en-US"/>
        </w:rPr>
        <w:t xml:space="preserve"> Defendants’ vehicle.  The Plaintiff further claimed interest on the aforesaid amount and costs.</w:t>
      </w:r>
    </w:p>
    <w:p w:rsidR="00FD7D10" w:rsidRDefault="00FD7D10" w:rsidP="00085E41">
      <w:pPr>
        <w:spacing w:after="0" w:line="360" w:lineRule="auto"/>
        <w:jc w:val="both"/>
        <w:rPr>
          <w:rFonts w:ascii="Arial" w:eastAsia="Calibri" w:hAnsi="Arial" w:cs="Arial"/>
          <w:sz w:val="24"/>
          <w:szCs w:val="24"/>
          <w:lang w:val="en-US"/>
        </w:rPr>
      </w:pPr>
    </w:p>
    <w:p w:rsidR="00FD7D10" w:rsidRDefault="00FD7D10" w:rsidP="00085E4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By court order dated 1</w:t>
      </w:r>
      <w:r w:rsidRPr="00FD7D10">
        <w:rPr>
          <w:rFonts w:ascii="Arial" w:eastAsia="Calibri" w:hAnsi="Arial" w:cs="Arial"/>
          <w:sz w:val="24"/>
          <w:szCs w:val="24"/>
          <w:vertAlign w:val="superscript"/>
          <w:lang w:val="en-US"/>
        </w:rPr>
        <w:t>st</w:t>
      </w:r>
      <w:r>
        <w:rPr>
          <w:rFonts w:ascii="Arial" w:eastAsia="Calibri" w:hAnsi="Arial" w:cs="Arial"/>
          <w:sz w:val="24"/>
          <w:szCs w:val="24"/>
          <w:lang w:val="en-US"/>
        </w:rPr>
        <w:t xml:space="preserve"> June 2017, the Defendants were directed, among other things, to file their plea on or before the 17 June 2017.  This, the Defendants did not do.  There is no dispute that the Defendants failed to file plea by the 17 June 2017.</w:t>
      </w:r>
    </w:p>
    <w:p w:rsidR="00FD7D10" w:rsidRDefault="00FD7D10" w:rsidP="00085E41">
      <w:pPr>
        <w:spacing w:after="0" w:line="360" w:lineRule="auto"/>
        <w:jc w:val="both"/>
        <w:rPr>
          <w:rFonts w:ascii="Arial" w:eastAsia="Calibri" w:hAnsi="Arial" w:cs="Arial"/>
          <w:sz w:val="24"/>
          <w:szCs w:val="24"/>
          <w:lang w:val="en-US"/>
        </w:rPr>
      </w:pPr>
    </w:p>
    <w:p w:rsidR="00FD7D10" w:rsidRDefault="00FD7D10" w:rsidP="00085E4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On 16 August 2017 this court ordered the Defendants to file their application for condonation for the non-compliance with the court order dated the 1</w:t>
      </w:r>
      <w:r w:rsidRPr="00FD7D10">
        <w:rPr>
          <w:rFonts w:ascii="Arial" w:eastAsia="Calibri" w:hAnsi="Arial" w:cs="Arial"/>
          <w:sz w:val="24"/>
          <w:szCs w:val="24"/>
          <w:vertAlign w:val="superscript"/>
          <w:lang w:val="en-US"/>
        </w:rPr>
        <w:t>st</w:t>
      </w:r>
      <w:r>
        <w:rPr>
          <w:rFonts w:ascii="Arial" w:eastAsia="Calibri" w:hAnsi="Arial" w:cs="Arial"/>
          <w:sz w:val="24"/>
          <w:szCs w:val="24"/>
          <w:lang w:val="en-US"/>
        </w:rPr>
        <w:t xml:space="preserve"> June 2017 and for the </w:t>
      </w:r>
      <w:proofErr w:type="spellStart"/>
      <w:r>
        <w:rPr>
          <w:rFonts w:ascii="Arial" w:eastAsia="Calibri" w:hAnsi="Arial" w:cs="Arial"/>
          <w:sz w:val="24"/>
          <w:szCs w:val="24"/>
          <w:lang w:val="en-US"/>
        </w:rPr>
        <w:t>upliftment</w:t>
      </w:r>
      <w:proofErr w:type="spellEnd"/>
      <w:r>
        <w:rPr>
          <w:rFonts w:ascii="Arial" w:eastAsia="Calibri" w:hAnsi="Arial" w:cs="Arial"/>
          <w:sz w:val="24"/>
          <w:szCs w:val="24"/>
          <w:lang w:val="en-US"/>
        </w:rPr>
        <w:t xml:space="preserve"> of the automatic bar, on or before the 23 August 2017.  However, the Defendants filed the envisaged application only on 20 September 2017.  Also there is no dispute that the Defendants are in default of having not complied with the court order dated 16 August 2017.</w:t>
      </w:r>
    </w:p>
    <w:p w:rsidR="009E1D1B" w:rsidRDefault="009E1D1B" w:rsidP="00085E41">
      <w:pPr>
        <w:spacing w:after="0" w:line="360" w:lineRule="auto"/>
        <w:jc w:val="both"/>
        <w:rPr>
          <w:rFonts w:ascii="Arial" w:eastAsia="Calibri" w:hAnsi="Arial" w:cs="Arial"/>
          <w:sz w:val="24"/>
          <w:szCs w:val="24"/>
          <w:lang w:val="en-US"/>
        </w:rPr>
      </w:pPr>
    </w:p>
    <w:p w:rsidR="009E1D1B" w:rsidRDefault="007613B6" w:rsidP="00085E4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 xml:space="preserve">On or about the 28 March 2018, before the aforesaid application for condonation could be heard, the Defendants indicated that they withdraw their application for condonation filed on 20 September 2017 and that they tender costs occasioned by the aforesaid application.  </w:t>
      </w:r>
    </w:p>
    <w:p w:rsidR="00DB601F" w:rsidRDefault="00DB601F" w:rsidP="00085E41">
      <w:pPr>
        <w:spacing w:after="0" w:line="360" w:lineRule="auto"/>
        <w:jc w:val="both"/>
        <w:rPr>
          <w:rFonts w:ascii="Arial" w:eastAsia="Calibri" w:hAnsi="Arial" w:cs="Arial"/>
          <w:sz w:val="24"/>
          <w:szCs w:val="24"/>
          <w:lang w:val="en-US"/>
        </w:rPr>
      </w:pPr>
    </w:p>
    <w:p w:rsidR="00DB601F" w:rsidRDefault="00DB601F" w:rsidP="00085E4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t xml:space="preserve"> On or about 17 May 2018 the Defendants indicated they wished to file a fresh application for condonation for the non-compliance with the court orders dated 1</w:t>
      </w:r>
      <w:r w:rsidRPr="00DB601F">
        <w:rPr>
          <w:rFonts w:ascii="Arial" w:eastAsia="Calibri" w:hAnsi="Arial" w:cs="Arial"/>
          <w:sz w:val="24"/>
          <w:szCs w:val="24"/>
          <w:vertAlign w:val="superscript"/>
          <w:lang w:val="en-US"/>
        </w:rPr>
        <w:t>st</w:t>
      </w:r>
      <w:r>
        <w:rPr>
          <w:rFonts w:ascii="Arial" w:eastAsia="Calibri" w:hAnsi="Arial" w:cs="Arial"/>
          <w:sz w:val="24"/>
          <w:szCs w:val="24"/>
          <w:lang w:val="en-US"/>
        </w:rPr>
        <w:t xml:space="preserve"> June 2017 and 16 August 2017 and the Defendants sought directions in respect of the dates for the exchange of pleadings and documents and the time for the hearing of the matter.  The order giving such directions was granted, dated 17 May 201</w:t>
      </w:r>
      <w:r w:rsidR="0028566A">
        <w:rPr>
          <w:rFonts w:ascii="Arial" w:eastAsia="Calibri" w:hAnsi="Arial" w:cs="Arial"/>
          <w:sz w:val="24"/>
          <w:szCs w:val="24"/>
          <w:lang w:val="en-US"/>
        </w:rPr>
        <w:t>8</w:t>
      </w:r>
      <w:r>
        <w:rPr>
          <w:rFonts w:ascii="Arial" w:eastAsia="Calibri" w:hAnsi="Arial" w:cs="Arial"/>
          <w:sz w:val="24"/>
          <w:szCs w:val="24"/>
          <w:lang w:val="en-US"/>
        </w:rPr>
        <w:t>.  In terms of this order the Defendants were directed, among other things, to file their intended application for condonation on or before the 28 May 2018.  The Defendants did not so, however, they filed the application on the 29 May 2018.</w:t>
      </w:r>
    </w:p>
    <w:p w:rsidR="00B45596" w:rsidRDefault="00B45596" w:rsidP="00085E41">
      <w:pPr>
        <w:spacing w:after="0" w:line="360" w:lineRule="auto"/>
        <w:jc w:val="both"/>
        <w:rPr>
          <w:rFonts w:ascii="Arial" w:eastAsia="Calibri" w:hAnsi="Arial" w:cs="Arial"/>
          <w:sz w:val="24"/>
          <w:szCs w:val="24"/>
          <w:lang w:val="en-US"/>
        </w:rPr>
      </w:pPr>
    </w:p>
    <w:p w:rsidR="00B45596" w:rsidRPr="000E30F1" w:rsidRDefault="00B45596" w:rsidP="00085E41">
      <w:pPr>
        <w:spacing w:after="0" w:line="360" w:lineRule="auto"/>
        <w:jc w:val="both"/>
        <w:rPr>
          <w:rFonts w:ascii="Arial" w:eastAsia="Calibri" w:hAnsi="Arial" w:cs="Arial"/>
          <w:sz w:val="24"/>
          <w:szCs w:val="24"/>
          <w:u w:val="single"/>
          <w:lang w:val="en-US"/>
        </w:rPr>
      </w:pPr>
      <w:r w:rsidRPr="000E30F1">
        <w:rPr>
          <w:rFonts w:ascii="Arial" w:eastAsia="Calibri" w:hAnsi="Arial" w:cs="Arial"/>
          <w:sz w:val="24"/>
          <w:szCs w:val="24"/>
          <w:u w:val="single"/>
          <w:lang w:val="en-US"/>
        </w:rPr>
        <w:t xml:space="preserve">The application </w:t>
      </w:r>
    </w:p>
    <w:p w:rsidR="00B45596" w:rsidRDefault="00B45596" w:rsidP="00085E41">
      <w:pPr>
        <w:spacing w:after="0" w:line="360" w:lineRule="auto"/>
        <w:jc w:val="both"/>
        <w:rPr>
          <w:rFonts w:ascii="Arial" w:eastAsia="Calibri" w:hAnsi="Arial" w:cs="Arial"/>
          <w:sz w:val="24"/>
          <w:szCs w:val="24"/>
          <w:lang w:val="en-US"/>
        </w:rPr>
      </w:pPr>
    </w:p>
    <w:p w:rsidR="00B45596" w:rsidRDefault="00B45596" w:rsidP="00085E4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t>The application presently serving before this court is filed on 29 May 2018, and the Defendants seek an order:</w:t>
      </w:r>
    </w:p>
    <w:p w:rsidR="00C82AB0" w:rsidRDefault="00C82AB0" w:rsidP="00085E41">
      <w:pPr>
        <w:spacing w:after="0" w:line="360" w:lineRule="auto"/>
        <w:jc w:val="both"/>
        <w:rPr>
          <w:rFonts w:ascii="Arial" w:eastAsia="Calibri" w:hAnsi="Arial" w:cs="Arial"/>
          <w:sz w:val="24"/>
          <w:szCs w:val="24"/>
          <w:lang w:val="en-US"/>
        </w:rPr>
      </w:pPr>
    </w:p>
    <w:p w:rsidR="00B45596" w:rsidRPr="00C82AB0" w:rsidRDefault="00B45596" w:rsidP="00C82AB0">
      <w:pPr>
        <w:pStyle w:val="ListParagraph"/>
        <w:numPr>
          <w:ilvl w:val="0"/>
          <w:numId w:val="2"/>
        </w:numPr>
        <w:spacing w:after="0" w:line="360" w:lineRule="auto"/>
        <w:ind w:left="709" w:hanging="709"/>
        <w:jc w:val="both"/>
        <w:rPr>
          <w:rFonts w:ascii="Arial" w:eastAsia="Calibri" w:hAnsi="Arial" w:cs="Arial"/>
          <w:sz w:val="24"/>
          <w:szCs w:val="24"/>
          <w:lang w:val="en-US"/>
        </w:rPr>
      </w:pPr>
      <w:r w:rsidRPr="00C82AB0">
        <w:rPr>
          <w:rFonts w:ascii="Arial" w:eastAsia="Calibri" w:hAnsi="Arial" w:cs="Arial"/>
          <w:sz w:val="24"/>
          <w:szCs w:val="24"/>
          <w:lang w:val="en-US"/>
        </w:rPr>
        <w:t>condoning the Defendants’ non-compliance with the court orders dated 1</w:t>
      </w:r>
      <w:r w:rsidRPr="00C82AB0">
        <w:rPr>
          <w:rFonts w:ascii="Arial" w:eastAsia="Calibri" w:hAnsi="Arial" w:cs="Arial"/>
          <w:sz w:val="24"/>
          <w:szCs w:val="24"/>
          <w:vertAlign w:val="superscript"/>
          <w:lang w:val="en-US"/>
        </w:rPr>
        <w:t>st</w:t>
      </w:r>
      <w:r w:rsidRPr="00C82AB0">
        <w:rPr>
          <w:rFonts w:ascii="Arial" w:eastAsia="Calibri" w:hAnsi="Arial" w:cs="Arial"/>
          <w:sz w:val="24"/>
          <w:szCs w:val="24"/>
          <w:lang w:val="en-US"/>
        </w:rPr>
        <w:t xml:space="preserve"> June 2017 and 16 August 2017;</w:t>
      </w:r>
    </w:p>
    <w:p w:rsidR="00C82AB0" w:rsidRPr="00C82AB0" w:rsidRDefault="00C82AB0" w:rsidP="00C82AB0">
      <w:pPr>
        <w:pStyle w:val="ListParagraph"/>
        <w:spacing w:after="0" w:line="360" w:lineRule="auto"/>
        <w:ind w:left="709" w:hanging="709"/>
        <w:jc w:val="both"/>
        <w:rPr>
          <w:rFonts w:ascii="Arial" w:eastAsia="Calibri" w:hAnsi="Arial" w:cs="Arial"/>
          <w:sz w:val="24"/>
          <w:szCs w:val="24"/>
          <w:lang w:val="en-US"/>
        </w:rPr>
      </w:pPr>
    </w:p>
    <w:p w:rsidR="00C82AB0" w:rsidRPr="00C82AB0" w:rsidRDefault="00B45596" w:rsidP="00C82AB0">
      <w:pPr>
        <w:pStyle w:val="ListParagraph"/>
        <w:numPr>
          <w:ilvl w:val="0"/>
          <w:numId w:val="2"/>
        </w:numPr>
        <w:spacing w:after="0" w:line="360" w:lineRule="auto"/>
        <w:ind w:left="709" w:hanging="709"/>
        <w:jc w:val="both"/>
        <w:rPr>
          <w:rFonts w:ascii="Arial" w:eastAsia="Calibri" w:hAnsi="Arial" w:cs="Arial"/>
          <w:sz w:val="24"/>
          <w:szCs w:val="24"/>
          <w:lang w:val="en-US"/>
        </w:rPr>
      </w:pPr>
      <w:proofErr w:type="gramStart"/>
      <w:r w:rsidRPr="00C82AB0">
        <w:rPr>
          <w:rFonts w:ascii="Arial" w:eastAsia="Calibri" w:hAnsi="Arial" w:cs="Arial"/>
          <w:sz w:val="24"/>
          <w:szCs w:val="24"/>
          <w:lang w:val="en-US"/>
        </w:rPr>
        <w:t>uplifting</w:t>
      </w:r>
      <w:proofErr w:type="gramEnd"/>
      <w:r w:rsidRPr="00C82AB0">
        <w:rPr>
          <w:rFonts w:ascii="Arial" w:eastAsia="Calibri" w:hAnsi="Arial" w:cs="Arial"/>
          <w:sz w:val="24"/>
          <w:szCs w:val="24"/>
          <w:lang w:val="en-US"/>
        </w:rPr>
        <w:t xml:space="preserve"> the </w:t>
      </w:r>
      <w:r w:rsidR="008767F7" w:rsidRPr="00C82AB0">
        <w:rPr>
          <w:rFonts w:ascii="Arial" w:eastAsia="Calibri" w:hAnsi="Arial" w:cs="Arial"/>
          <w:sz w:val="24"/>
          <w:szCs w:val="24"/>
          <w:lang w:val="en-US"/>
        </w:rPr>
        <w:t xml:space="preserve">automatic bar and granting the Defendants leave to file plea and prosecute their </w:t>
      </w:r>
      <w:proofErr w:type="spellStart"/>
      <w:r w:rsidR="008767F7" w:rsidRPr="00C82AB0">
        <w:rPr>
          <w:rFonts w:ascii="Arial" w:eastAsia="Calibri" w:hAnsi="Arial" w:cs="Arial"/>
          <w:sz w:val="24"/>
          <w:szCs w:val="24"/>
          <w:lang w:val="en-US"/>
        </w:rPr>
        <w:t>defence</w:t>
      </w:r>
      <w:proofErr w:type="spellEnd"/>
      <w:r w:rsidR="008767F7" w:rsidRPr="00C82AB0">
        <w:rPr>
          <w:rFonts w:ascii="Arial" w:eastAsia="Calibri" w:hAnsi="Arial" w:cs="Arial"/>
          <w:sz w:val="24"/>
          <w:szCs w:val="24"/>
          <w:lang w:val="en-US"/>
        </w:rPr>
        <w:t>.</w:t>
      </w:r>
    </w:p>
    <w:p w:rsidR="008767F7" w:rsidRDefault="008767F7" w:rsidP="00085E41">
      <w:pPr>
        <w:spacing w:after="0" w:line="360" w:lineRule="auto"/>
        <w:jc w:val="both"/>
        <w:rPr>
          <w:rFonts w:ascii="Arial" w:eastAsia="Calibri" w:hAnsi="Arial" w:cs="Arial"/>
          <w:sz w:val="24"/>
          <w:szCs w:val="24"/>
          <w:lang w:val="en-US"/>
        </w:rPr>
      </w:pPr>
    </w:p>
    <w:p w:rsidR="008767F7" w:rsidRDefault="008767F7" w:rsidP="008767F7">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t xml:space="preserve">The legal practitioner for the Defendants, </w:t>
      </w:r>
      <w:proofErr w:type="spellStart"/>
      <w:r>
        <w:rPr>
          <w:rFonts w:ascii="Arial" w:eastAsia="Calibri" w:hAnsi="Arial" w:cs="Arial"/>
          <w:sz w:val="24"/>
          <w:szCs w:val="24"/>
          <w:lang w:val="en-US"/>
        </w:rPr>
        <w:t>Shimue</w:t>
      </w:r>
      <w:proofErr w:type="spellEnd"/>
      <w:r>
        <w:rPr>
          <w:rFonts w:ascii="Arial" w:eastAsia="Calibri" w:hAnsi="Arial" w:cs="Arial"/>
          <w:sz w:val="24"/>
          <w:szCs w:val="24"/>
          <w:lang w:val="en-US"/>
        </w:rPr>
        <w:t xml:space="preserve"> Benjamin </w:t>
      </w:r>
      <w:proofErr w:type="spellStart"/>
      <w:r>
        <w:rPr>
          <w:rFonts w:ascii="Arial" w:eastAsia="Calibri" w:hAnsi="Arial" w:cs="Arial"/>
          <w:sz w:val="24"/>
          <w:szCs w:val="24"/>
          <w:lang w:val="en-US"/>
        </w:rPr>
        <w:t>Mbudje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Mr</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Mbudje</w:t>
      </w:r>
      <w:proofErr w:type="spellEnd"/>
      <w:r>
        <w:rPr>
          <w:rFonts w:ascii="Arial" w:eastAsia="Calibri" w:hAnsi="Arial" w:cs="Arial"/>
          <w:sz w:val="24"/>
          <w:szCs w:val="24"/>
          <w:lang w:val="en-US"/>
        </w:rPr>
        <w:t xml:space="preserve">”), deposed to the affidavit in support of the application.  As to why the plea of the Defendants was not filed, </w:t>
      </w:r>
      <w:proofErr w:type="spellStart"/>
      <w:r>
        <w:rPr>
          <w:rFonts w:ascii="Arial" w:eastAsia="Calibri" w:hAnsi="Arial" w:cs="Arial"/>
          <w:sz w:val="24"/>
          <w:szCs w:val="24"/>
          <w:lang w:val="en-US"/>
        </w:rPr>
        <w:t>Mr</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Mbudje</w:t>
      </w:r>
      <w:proofErr w:type="spellEnd"/>
      <w:r>
        <w:rPr>
          <w:rFonts w:ascii="Arial" w:eastAsia="Calibri" w:hAnsi="Arial" w:cs="Arial"/>
          <w:sz w:val="24"/>
          <w:szCs w:val="24"/>
          <w:lang w:val="en-US"/>
        </w:rPr>
        <w:t xml:space="preserve"> explained that, the Defendants</w:t>
      </w:r>
      <w:r w:rsidR="00F3143E">
        <w:rPr>
          <w:rFonts w:ascii="Arial" w:eastAsia="Calibri" w:hAnsi="Arial" w:cs="Arial"/>
          <w:sz w:val="24"/>
          <w:szCs w:val="24"/>
          <w:lang w:val="en-US"/>
        </w:rPr>
        <w:t>’</w:t>
      </w:r>
      <w:r>
        <w:rPr>
          <w:rFonts w:ascii="Arial" w:eastAsia="Calibri" w:hAnsi="Arial" w:cs="Arial"/>
          <w:sz w:val="24"/>
          <w:szCs w:val="24"/>
          <w:lang w:val="en-US"/>
        </w:rPr>
        <w:t xml:space="preserve"> file was, after the case plan hearing, misplaced by a filing </w:t>
      </w:r>
      <w:r w:rsidR="00493080">
        <w:rPr>
          <w:rFonts w:ascii="Arial" w:eastAsia="Calibri" w:hAnsi="Arial" w:cs="Arial"/>
          <w:sz w:val="24"/>
          <w:szCs w:val="24"/>
          <w:lang w:val="en-US"/>
        </w:rPr>
        <w:t xml:space="preserve">clerk, and has not been found to this date.  As a result, the </w:t>
      </w:r>
      <w:r w:rsidR="00493080">
        <w:rPr>
          <w:rFonts w:ascii="Arial" w:eastAsia="Calibri" w:hAnsi="Arial" w:cs="Arial"/>
          <w:sz w:val="24"/>
          <w:szCs w:val="24"/>
          <w:lang w:val="en-US"/>
        </w:rPr>
        <w:lastRenderedPageBreak/>
        <w:t>matter was not diarized and was not brought to the attention of the legal practitioner and consequently the plea was not filed.</w:t>
      </w:r>
    </w:p>
    <w:p w:rsidR="00493080" w:rsidRDefault="00493080" w:rsidP="008767F7">
      <w:pPr>
        <w:spacing w:after="0" w:line="360" w:lineRule="auto"/>
        <w:jc w:val="both"/>
        <w:rPr>
          <w:rFonts w:ascii="Arial" w:eastAsia="Calibri" w:hAnsi="Arial" w:cs="Arial"/>
          <w:sz w:val="24"/>
          <w:szCs w:val="24"/>
          <w:lang w:val="en-US"/>
        </w:rPr>
      </w:pPr>
    </w:p>
    <w:p w:rsidR="00493080" w:rsidRDefault="00493080" w:rsidP="008767F7">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t xml:space="preserve">As to why the Defendant did not file the condonation application by the 23 August 2017, </w:t>
      </w:r>
      <w:proofErr w:type="spellStart"/>
      <w:r>
        <w:rPr>
          <w:rFonts w:ascii="Arial" w:eastAsia="Calibri" w:hAnsi="Arial" w:cs="Arial"/>
          <w:sz w:val="24"/>
          <w:szCs w:val="24"/>
          <w:lang w:val="en-US"/>
        </w:rPr>
        <w:t>Mr</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Mbudje</w:t>
      </w:r>
      <w:proofErr w:type="spellEnd"/>
      <w:r>
        <w:rPr>
          <w:rFonts w:ascii="Arial" w:eastAsia="Calibri" w:hAnsi="Arial" w:cs="Arial"/>
          <w:sz w:val="24"/>
          <w:szCs w:val="24"/>
          <w:lang w:val="en-US"/>
        </w:rPr>
        <w:t xml:space="preserve"> explained that, on or </w:t>
      </w:r>
      <w:r w:rsidR="004A4AFD">
        <w:rPr>
          <w:rFonts w:ascii="Arial" w:eastAsia="Calibri" w:hAnsi="Arial" w:cs="Arial"/>
          <w:sz w:val="24"/>
          <w:szCs w:val="24"/>
          <w:lang w:val="en-US"/>
        </w:rPr>
        <w:t xml:space="preserve">about the weekend of Saturday 19 August 2017 he fell ill.  He was booked-off for the period of Monday the 21 August 2017 to Friday the 25 August 2017. He had a follow-up consultation with the doctor the following Monday the 28 August 2017.  During the week of Monday the 28 </w:t>
      </w:r>
      <w:r w:rsidR="00FA2485">
        <w:rPr>
          <w:rFonts w:ascii="Arial" w:eastAsia="Calibri" w:hAnsi="Arial" w:cs="Arial"/>
          <w:sz w:val="24"/>
          <w:szCs w:val="24"/>
          <w:lang w:val="en-US"/>
        </w:rPr>
        <w:t xml:space="preserve">August 2017 he was only sporadically in office as he was still very ill.  He only returned to work the following Monday </w:t>
      </w:r>
      <w:r w:rsidR="00E54B0F">
        <w:rPr>
          <w:rFonts w:ascii="Arial" w:eastAsia="Calibri" w:hAnsi="Arial" w:cs="Arial"/>
          <w:sz w:val="24"/>
          <w:szCs w:val="24"/>
          <w:lang w:val="en-US"/>
        </w:rPr>
        <w:t>the 04 September 2017 and could only attend to the filling of the application on the 20 September 2017.</w:t>
      </w:r>
    </w:p>
    <w:p w:rsidR="009E1D1B" w:rsidRDefault="009E1D1B" w:rsidP="00085E41">
      <w:pPr>
        <w:spacing w:after="0" w:line="360" w:lineRule="auto"/>
        <w:jc w:val="both"/>
        <w:rPr>
          <w:rFonts w:ascii="Arial" w:eastAsia="Calibri" w:hAnsi="Arial" w:cs="Arial"/>
          <w:sz w:val="24"/>
          <w:szCs w:val="24"/>
          <w:lang w:val="en-US"/>
        </w:rPr>
      </w:pPr>
    </w:p>
    <w:p w:rsidR="003960F7" w:rsidRDefault="00E54B0F" w:rsidP="00085E4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t xml:space="preserve">On the issue of whether or not the Defendants have a </w:t>
      </w:r>
      <w:r w:rsidRPr="00E54B0F">
        <w:rPr>
          <w:rFonts w:ascii="Arial" w:eastAsia="Calibri" w:hAnsi="Arial" w:cs="Arial"/>
          <w:i/>
          <w:sz w:val="24"/>
          <w:szCs w:val="24"/>
          <w:lang w:val="en-US"/>
        </w:rPr>
        <w:t>bona fide</w:t>
      </w:r>
      <w:r>
        <w:rPr>
          <w:rFonts w:ascii="Arial" w:eastAsia="Calibri" w:hAnsi="Arial" w:cs="Arial"/>
          <w:i/>
          <w:sz w:val="24"/>
          <w:szCs w:val="24"/>
          <w:lang w:val="en-US"/>
        </w:rPr>
        <w:t xml:space="preserve"> </w:t>
      </w:r>
      <w:proofErr w:type="spellStart"/>
      <w:r w:rsidR="003960F7">
        <w:rPr>
          <w:rFonts w:ascii="Arial" w:eastAsia="Calibri" w:hAnsi="Arial" w:cs="Arial"/>
          <w:sz w:val="24"/>
          <w:szCs w:val="24"/>
          <w:lang w:val="en-US"/>
        </w:rPr>
        <w:t>defence</w:t>
      </w:r>
      <w:proofErr w:type="spellEnd"/>
      <w:r w:rsidR="003960F7">
        <w:rPr>
          <w:rFonts w:ascii="Arial" w:eastAsia="Calibri" w:hAnsi="Arial" w:cs="Arial"/>
          <w:sz w:val="24"/>
          <w:szCs w:val="24"/>
          <w:lang w:val="en-US"/>
        </w:rPr>
        <w:t xml:space="preserve"> to the Plaintiff’s claim, </w:t>
      </w:r>
      <w:proofErr w:type="spellStart"/>
      <w:r w:rsidR="003960F7">
        <w:rPr>
          <w:rFonts w:ascii="Arial" w:eastAsia="Calibri" w:hAnsi="Arial" w:cs="Arial"/>
          <w:sz w:val="24"/>
          <w:szCs w:val="24"/>
          <w:lang w:val="en-US"/>
        </w:rPr>
        <w:t>Mr</w:t>
      </w:r>
      <w:proofErr w:type="spellEnd"/>
      <w:r w:rsidR="003960F7">
        <w:rPr>
          <w:rFonts w:ascii="Arial" w:eastAsia="Calibri" w:hAnsi="Arial" w:cs="Arial"/>
          <w:sz w:val="24"/>
          <w:szCs w:val="24"/>
          <w:lang w:val="en-US"/>
        </w:rPr>
        <w:t xml:space="preserve"> </w:t>
      </w:r>
      <w:proofErr w:type="spellStart"/>
      <w:r w:rsidR="003960F7">
        <w:rPr>
          <w:rFonts w:ascii="Arial" w:eastAsia="Calibri" w:hAnsi="Arial" w:cs="Arial"/>
          <w:sz w:val="24"/>
          <w:szCs w:val="24"/>
          <w:lang w:val="en-US"/>
        </w:rPr>
        <w:t>Mbudje</w:t>
      </w:r>
      <w:proofErr w:type="spellEnd"/>
      <w:r w:rsidR="003960F7">
        <w:rPr>
          <w:rFonts w:ascii="Arial" w:eastAsia="Calibri" w:hAnsi="Arial" w:cs="Arial"/>
          <w:sz w:val="24"/>
          <w:szCs w:val="24"/>
          <w:lang w:val="en-US"/>
        </w:rPr>
        <w:t xml:space="preserve"> contends that the 1</w:t>
      </w:r>
      <w:r w:rsidR="003960F7" w:rsidRPr="003960F7">
        <w:rPr>
          <w:rFonts w:ascii="Arial" w:eastAsia="Calibri" w:hAnsi="Arial" w:cs="Arial"/>
          <w:sz w:val="24"/>
          <w:szCs w:val="24"/>
          <w:vertAlign w:val="superscript"/>
          <w:lang w:val="en-US"/>
        </w:rPr>
        <w:t>st</w:t>
      </w:r>
      <w:r w:rsidR="003960F7">
        <w:rPr>
          <w:rFonts w:ascii="Arial" w:eastAsia="Calibri" w:hAnsi="Arial" w:cs="Arial"/>
          <w:sz w:val="24"/>
          <w:szCs w:val="24"/>
          <w:lang w:val="en-US"/>
        </w:rPr>
        <w:t xml:space="preserve"> Defendant did not cause the motor vehicle collision in question, rather, the accident in question occurred as a result of negligence on the part of the driver of the Plaintiff’s vehicle.  </w:t>
      </w:r>
      <w:proofErr w:type="spellStart"/>
      <w:r w:rsidR="003960F7">
        <w:rPr>
          <w:rFonts w:ascii="Arial" w:eastAsia="Calibri" w:hAnsi="Arial" w:cs="Arial"/>
          <w:sz w:val="24"/>
          <w:szCs w:val="24"/>
          <w:lang w:val="en-US"/>
        </w:rPr>
        <w:t>Mr</w:t>
      </w:r>
      <w:proofErr w:type="spellEnd"/>
      <w:r w:rsidR="003960F7">
        <w:rPr>
          <w:rFonts w:ascii="Arial" w:eastAsia="Calibri" w:hAnsi="Arial" w:cs="Arial"/>
          <w:sz w:val="24"/>
          <w:szCs w:val="24"/>
          <w:lang w:val="en-US"/>
        </w:rPr>
        <w:t xml:space="preserve"> </w:t>
      </w:r>
      <w:proofErr w:type="spellStart"/>
      <w:r w:rsidR="003960F7">
        <w:rPr>
          <w:rFonts w:ascii="Arial" w:eastAsia="Calibri" w:hAnsi="Arial" w:cs="Arial"/>
          <w:sz w:val="24"/>
          <w:szCs w:val="24"/>
          <w:lang w:val="en-US"/>
        </w:rPr>
        <w:t>Mbudje</w:t>
      </w:r>
      <w:proofErr w:type="spellEnd"/>
      <w:r w:rsidR="003960F7">
        <w:rPr>
          <w:rFonts w:ascii="Arial" w:eastAsia="Calibri" w:hAnsi="Arial" w:cs="Arial"/>
          <w:sz w:val="24"/>
          <w:szCs w:val="24"/>
          <w:lang w:val="en-US"/>
        </w:rPr>
        <w:t xml:space="preserve"> further argues that the 2</w:t>
      </w:r>
      <w:r w:rsidR="003960F7" w:rsidRPr="003960F7">
        <w:rPr>
          <w:rFonts w:ascii="Arial" w:eastAsia="Calibri" w:hAnsi="Arial" w:cs="Arial"/>
          <w:sz w:val="24"/>
          <w:szCs w:val="24"/>
          <w:vertAlign w:val="superscript"/>
          <w:lang w:val="en-US"/>
        </w:rPr>
        <w:t>nd</w:t>
      </w:r>
      <w:r w:rsidR="003960F7">
        <w:rPr>
          <w:rFonts w:ascii="Arial" w:eastAsia="Calibri" w:hAnsi="Arial" w:cs="Arial"/>
          <w:sz w:val="24"/>
          <w:szCs w:val="24"/>
          <w:lang w:val="en-US"/>
        </w:rPr>
        <w:t xml:space="preserve"> Defendant</w:t>
      </w:r>
      <w:r w:rsidR="002D7E1B">
        <w:rPr>
          <w:rFonts w:ascii="Arial" w:eastAsia="Calibri" w:hAnsi="Arial" w:cs="Arial"/>
          <w:sz w:val="24"/>
          <w:szCs w:val="24"/>
          <w:lang w:val="en-US"/>
        </w:rPr>
        <w:t>’</w:t>
      </w:r>
      <w:r w:rsidR="003960F7">
        <w:rPr>
          <w:rFonts w:ascii="Arial" w:eastAsia="Calibri" w:hAnsi="Arial" w:cs="Arial"/>
          <w:sz w:val="24"/>
          <w:szCs w:val="24"/>
          <w:lang w:val="en-US"/>
        </w:rPr>
        <w:t xml:space="preserve">s </w:t>
      </w:r>
      <w:proofErr w:type="spellStart"/>
      <w:r w:rsidR="003960F7">
        <w:rPr>
          <w:rFonts w:ascii="Arial" w:eastAsia="Calibri" w:hAnsi="Arial" w:cs="Arial"/>
          <w:sz w:val="24"/>
          <w:szCs w:val="24"/>
          <w:lang w:val="en-US"/>
        </w:rPr>
        <w:t>defence</w:t>
      </w:r>
      <w:proofErr w:type="spellEnd"/>
      <w:r w:rsidR="003960F7">
        <w:rPr>
          <w:rFonts w:ascii="Arial" w:eastAsia="Calibri" w:hAnsi="Arial" w:cs="Arial"/>
          <w:sz w:val="24"/>
          <w:szCs w:val="24"/>
          <w:lang w:val="en-US"/>
        </w:rPr>
        <w:t xml:space="preserve"> to the Plaintiff’s claim is that the 1</w:t>
      </w:r>
      <w:r w:rsidR="003960F7" w:rsidRPr="003960F7">
        <w:rPr>
          <w:rFonts w:ascii="Arial" w:eastAsia="Calibri" w:hAnsi="Arial" w:cs="Arial"/>
          <w:sz w:val="24"/>
          <w:szCs w:val="24"/>
          <w:vertAlign w:val="superscript"/>
          <w:lang w:val="en-US"/>
        </w:rPr>
        <w:t>st</w:t>
      </w:r>
      <w:r w:rsidR="003960F7">
        <w:rPr>
          <w:rFonts w:ascii="Arial" w:eastAsia="Calibri" w:hAnsi="Arial" w:cs="Arial"/>
          <w:sz w:val="24"/>
          <w:szCs w:val="24"/>
          <w:lang w:val="en-US"/>
        </w:rPr>
        <w:t xml:space="preserve"> Defendant drove the vehicle in question without permission of the 2</w:t>
      </w:r>
      <w:r w:rsidR="003960F7" w:rsidRPr="003960F7">
        <w:rPr>
          <w:rFonts w:ascii="Arial" w:eastAsia="Calibri" w:hAnsi="Arial" w:cs="Arial"/>
          <w:sz w:val="24"/>
          <w:szCs w:val="24"/>
          <w:vertAlign w:val="superscript"/>
          <w:lang w:val="en-US"/>
        </w:rPr>
        <w:t>nd</w:t>
      </w:r>
      <w:r w:rsidR="003960F7">
        <w:rPr>
          <w:rFonts w:ascii="Arial" w:eastAsia="Calibri" w:hAnsi="Arial" w:cs="Arial"/>
          <w:sz w:val="24"/>
          <w:szCs w:val="24"/>
          <w:lang w:val="en-US"/>
        </w:rPr>
        <w:t xml:space="preserve"> Defendant and outside the scope of his (1</w:t>
      </w:r>
      <w:r w:rsidR="003960F7" w:rsidRPr="003960F7">
        <w:rPr>
          <w:rFonts w:ascii="Arial" w:eastAsia="Calibri" w:hAnsi="Arial" w:cs="Arial"/>
          <w:sz w:val="24"/>
          <w:szCs w:val="24"/>
          <w:vertAlign w:val="superscript"/>
          <w:lang w:val="en-US"/>
        </w:rPr>
        <w:t>st</w:t>
      </w:r>
      <w:r w:rsidR="003960F7">
        <w:rPr>
          <w:rFonts w:ascii="Arial" w:eastAsia="Calibri" w:hAnsi="Arial" w:cs="Arial"/>
          <w:sz w:val="24"/>
          <w:szCs w:val="24"/>
          <w:lang w:val="en-US"/>
        </w:rPr>
        <w:t xml:space="preserve"> Defendant’s) employment.</w:t>
      </w:r>
    </w:p>
    <w:p w:rsidR="003960F7" w:rsidRDefault="003960F7" w:rsidP="00085E41">
      <w:pPr>
        <w:spacing w:after="0" w:line="360" w:lineRule="auto"/>
        <w:jc w:val="both"/>
        <w:rPr>
          <w:rFonts w:ascii="Arial" w:eastAsia="Calibri" w:hAnsi="Arial" w:cs="Arial"/>
          <w:sz w:val="24"/>
          <w:szCs w:val="24"/>
          <w:lang w:val="en-US"/>
        </w:rPr>
      </w:pPr>
    </w:p>
    <w:p w:rsidR="003960F7" w:rsidRDefault="003960F7" w:rsidP="00085E4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[11]</w:t>
      </w:r>
      <w:r>
        <w:rPr>
          <w:rFonts w:ascii="Arial" w:eastAsia="Calibri" w:hAnsi="Arial" w:cs="Arial"/>
          <w:sz w:val="24"/>
          <w:szCs w:val="24"/>
          <w:lang w:val="en-US"/>
        </w:rPr>
        <w:tab/>
        <w:t xml:space="preserve">In opposition, the legal practitioner </w:t>
      </w:r>
      <w:r w:rsidR="002D7E1B">
        <w:rPr>
          <w:rFonts w:ascii="Arial" w:eastAsia="Calibri" w:hAnsi="Arial" w:cs="Arial"/>
          <w:sz w:val="24"/>
          <w:szCs w:val="24"/>
          <w:lang w:val="en-US"/>
        </w:rPr>
        <w:t>for</w:t>
      </w:r>
      <w:r>
        <w:rPr>
          <w:rFonts w:ascii="Arial" w:eastAsia="Calibri" w:hAnsi="Arial" w:cs="Arial"/>
          <w:sz w:val="24"/>
          <w:szCs w:val="24"/>
          <w:lang w:val="en-US"/>
        </w:rPr>
        <w:t xml:space="preserve"> the Plaintiff, Francois Gustav Erasmus, </w:t>
      </w:r>
      <w:proofErr w:type="gramStart"/>
      <w:r>
        <w:rPr>
          <w:rFonts w:ascii="Arial" w:eastAsia="Calibri" w:hAnsi="Arial" w:cs="Arial"/>
          <w:sz w:val="24"/>
          <w:szCs w:val="24"/>
          <w:lang w:val="en-US"/>
        </w:rPr>
        <w:t>(</w:t>
      </w:r>
      <w:proofErr w:type="gramEnd"/>
      <w:r>
        <w:rPr>
          <w:rFonts w:ascii="Arial" w:eastAsia="Calibri" w:hAnsi="Arial" w:cs="Arial"/>
          <w:sz w:val="24"/>
          <w:szCs w:val="24"/>
          <w:lang w:val="en-US"/>
        </w:rPr>
        <w:t>“</w:t>
      </w:r>
      <w:proofErr w:type="spellStart"/>
      <w:r>
        <w:rPr>
          <w:rFonts w:ascii="Arial" w:eastAsia="Calibri" w:hAnsi="Arial" w:cs="Arial"/>
          <w:sz w:val="24"/>
          <w:szCs w:val="24"/>
          <w:lang w:val="en-US"/>
        </w:rPr>
        <w:t>Mr</w:t>
      </w:r>
      <w:proofErr w:type="spellEnd"/>
      <w:r>
        <w:rPr>
          <w:rFonts w:ascii="Arial" w:eastAsia="Calibri" w:hAnsi="Arial" w:cs="Arial"/>
          <w:sz w:val="24"/>
          <w:szCs w:val="24"/>
          <w:lang w:val="en-US"/>
        </w:rPr>
        <w:t xml:space="preserve"> Erasmus”) deposed to an affidavit on behalf of the Plaintiff.  He contends that, from the explanation given on behalf of the Defendants, it is apparent that the Defendants did not pay any attention to the matter between 02 June 2017 and 16 August 2017.  Mr</w:t>
      </w:r>
      <w:r w:rsidR="00760B5E">
        <w:rPr>
          <w:rFonts w:ascii="Arial" w:eastAsia="Calibri" w:hAnsi="Arial" w:cs="Arial"/>
          <w:sz w:val="24"/>
          <w:szCs w:val="24"/>
          <w:lang w:val="en-US"/>
        </w:rPr>
        <w:t>.</w:t>
      </w:r>
      <w:r>
        <w:rPr>
          <w:rFonts w:ascii="Arial" w:eastAsia="Calibri" w:hAnsi="Arial" w:cs="Arial"/>
          <w:sz w:val="24"/>
          <w:szCs w:val="24"/>
          <w:lang w:val="en-US"/>
        </w:rPr>
        <w:t xml:space="preserve"> Erasmus further argues that there is no explanation alternatively, no acceptable explanation was given, by the deponent to the Defendants’ affidavit for the failure to file the application immediately after illness has ceased.</w:t>
      </w:r>
    </w:p>
    <w:p w:rsidR="003960F7" w:rsidRDefault="003960F7" w:rsidP="00085E41">
      <w:pPr>
        <w:spacing w:after="0" w:line="360" w:lineRule="auto"/>
        <w:jc w:val="both"/>
        <w:rPr>
          <w:rFonts w:ascii="Arial" w:eastAsia="Calibri" w:hAnsi="Arial" w:cs="Arial"/>
          <w:sz w:val="24"/>
          <w:szCs w:val="24"/>
          <w:lang w:val="en-US"/>
        </w:rPr>
      </w:pPr>
    </w:p>
    <w:p w:rsidR="003960F7" w:rsidRDefault="003960F7" w:rsidP="00085E4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[12]</w:t>
      </w:r>
      <w:r>
        <w:rPr>
          <w:rFonts w:ascii="Arial" w:eastAsia="Calibri" w:hAnsi="Arial" w:cs="Arial"/>
          <w:sz w:val="24"/>
          <w:szCs w:val="24"/>
          <w:lang w:val="en-US"/>
        </w:rPr>
        <w:tab/>
        <w:t>Mr</w:t>
      </w:r>
      <w:r w:rsidR="00760B5E">
        <w:rPr>
          <w:rFonts w:ascii="Arial" w:eastAsia="Calibri" w:hAnsi="Arial" w:cs="Arial"/>
          <w:sz w:val="24"/>
          <w:szCs w:val="24"/>
          <w:lang w:val="en-US"/>
        </w:rPr>
        <w:t>.</w:t>
      </w:r>
      <w:r>
        <w:rPr>
          <w:rFonts w:ascii="Arial" w:eastAsia="Calibri" w:hAnsi="Arial" w:cs="Arial"/>
          <w:sz w:val="24"/>
          <w:szCs w:val="24"/>
          <w:lang w:val="en-US"/>
        </w:rPr>
        <w:t xml:space="preserve"> Erasmus contends that the Defendants failed to raise adequate and bona fide </w:t>
      </w:r>
      <w:proofErr w:type="spellStart"/>
      <w:r>
        <w:rPr>
          <w:rFonts w:ascii="Arial" w:eastAsia="Calibri" w:hAnsi="Arial" w:cs="Arial"/>
          <w:sz w:val="24"/>
          <w:szCs w:val="24"/>
          <w:lang w:val="en-US"/>
        </w:rPr>
        <w:t>defence</w:t>
      </w:r>
      <w:proofErr w:type="spellEnd"/>
      <w:r>
        <w:rPr>
          <w:rFonts w:ascii="Arial" w:eastAsia="Calibri" w:hAnsi="Arial" w:cs="Arial"/>
          <w:sz w:val="24"/>
          <w:szCs w:val="24"/>
          <w:lang w:val="en-US"/>
        </w:rPr>
        <w:t xml:space="preserve"> to the merits of the Plaintiff’s claim.  </w:t>
      </w:r>
      <w:r w:rsidR="002720C5">
        <w:rPr>
          <w:rFonts w:ascii="Arial" w:eastAsia="Calibri" w:hAnsi="Arial" w:cs="Arial"/>
          <w:sz w:val="24"/>
          <w:szCs w:val="24"/>
          <w:lang w:val="en-US"/>
        </w:rPr>
        <w:t>The</w:t>
      </w:r>
      <w:r>
        <w:rPr>
          <w:rFonts w:ascii="Arial" w:eastAsia="Calibri" w:hAnsi="Arial" w:cs="Arial"/>
          <w:sz w:val="24"/>
          <w:szCs w:val="24"/>
          <w:lang w:val="en-US"/>
        </w:rPr>
        <w:t xml:space="preserve"> collision in question </w:t>
      </w:r>
      <w:r w:rsidR="002720C5">
        <w:rPr>
          <w:rFonts w:ascii="Arial" w:eastAsia="Calibri" w:hAnsi="Arial" w:cs="Arial"/>
          <w:sz w:val="24"/>
          <w:szCs w:val="24"/>
          <w:lang w:val="en-US"/>
        </w:rPr>
        <w:t>occurred on a working day, and the Defendants do not give explanation how the 1</w:t>
      </w:r>
      <w:r w:rsidR="002720C5" w:rsidRPr="002720C5">
        <w:rPr>
          <w:rFonts w:ascii="Arial" w:eastAsia="Calibri" w:hAnsi="Arial" w:cs="Arial"/>
          <w:sz w:val="24"/>
          <w:szCs w:val="24"/>
          <w:vertAlign w:val="superscript"/>
          <w:lang w:val="en-US"/>
        </w:rPr>
        <w:t>st</w:t>
      </w:r>
      <w:r w:rsidR="00E1703C">
        <w:rPr>
          <w:rFonts w:ascii="Arial" w:eastAsia="Calibri" w:hAnsi="Arial" w:cs="Arial"/>
          <w:sz w:val="24"/>
          <w:szCs w:val="24"/>
          <w:lang w:val="en-US"/>
        </w:rPr>
        <w:t xml:space="preserve"> Defendant ca</w:t>
      </w:r>
      <w:r w:rsidR="002720C5">
        <w:rPr>
          <w:rFonts w:ascii="Arial" w:eastAsia="Calibri" w:hAnsi="Arial" w:cs="Arial"/>
          <w:sz w:val="24"/>
          <w:szCs w:val="24"/>
          <w:lang w:val="en-US"/>
        </w:rPr>
        <w:t xml:space="preserve">me </w:t>
      </w:r>
      <w:r w:rsidR="002720C5">
        <w:rPr>
          <w:rFonts w:ascii="Arial" w:eastAsia="Calibri" w:hAnsi="Arial" w:cs="Arial"/>
          <w:sz w:val="24"/>
          <w:szCs w:val="24"/>
          <w:lang w:val="en-US"/>
        </w:rPr>
        <w:lastRenderedPageBreak/>
        <w:t>into possession of the 2</w:t>
      </w:r>
      <w:r w:rsidR="002720C5" w:rsidRPr="002720C5">
        <w:rPr>
          <w:rFonts w:ascii="Arial" w:eastAsia="Calibri" w:hAnsi="Arial" w:cs="Arial"/>
          <w:sz w:val="24"/>
          <w:szCs w:val="24"/>
          <w:vertAlign w:val="superscript"/>
          <w:lang w:val="en-US"/>
        </w:rPr>
        <w:t>nd</w:t>
      </w:r>
      <w:r w:rsidR="002720C5">
        <w:rPr>
          <w:rFonts w:ascii="Arial" w:eastAsia="Calibri" w:hAnsi="Arial" w:cs="Arial"/>
          <w:sz w:val="24"/>
          <w:szCs w:val="24"/>
          <w:lang w:val="en-US"/>
        </w:rPr>
        <w:t xml:space="preserve"> Defendant’s vehicle on a business day without </w:t>
      </w:r>
      <w:r w:rsidR="00E1703C">
        <w:rPr>
          <w:rFonts w:ascii="Arial" w:eastAsia="Calibri" w:hAnsi="Arial" w:cs="Arial"/>
          <w:sz w:val="24"/>
          <w:szCs w:val="24"/>
          <w:lang w:val="en-US"/>
        </w:rPr>
        <w:t>t</w:t>
      </w:r>
      <w:r w:rsidR="002720C5">
        <w:rPr>
          <w:rFonts w:ascii="Arial" w:eastAsia="Calibri" w:hAnsi="Arial" w:cs="Arial"/>
          <w:sz w:val="24"/>
          <w:szCs w:val="24"/>
          <w:lang w:val="en-US"/>
        </w:rPr>
        <w:t>he 2</w:t>
      </w:r>
      <w:r w:rsidR="002720C5" w:rsidRPr="002720C5">
        <w:rPr>
          <w:rFonts w:ascii="Arial" w:eastAsia="Calibri" w:hAnsi="Arial" w:cs="Arial"/>
          <w:sz w:val="24"/>
          <w:szCs w:val="24"/>
          <w:vertAlign w:val="superscript"/>
          <w:lang w:val="en-US"/>
        </w:rPr>
        <w:t>nd</w:t>
      </w:r>
      <w:r w:rsidR="002720C5">
        <w:rPr>
          <w:rFonts w:ascii="Arial" w:eastAsia="Calibri" w:hAnsi="Arial" w:cs="Arial"/>
          <w:sz w:val="24"/>
          <w:szCs w:val="24"/>
          <w:lang w:val="en-US"/>
        </w:rPr>
        <w:t xml:space="preserve"> Defendant permission, nor do the Defendants explain the nature of the personal business that the 1</w:t>
      </w:r>
      <w:r w:rsidR="002720C5" w:rsidRPr="002720C5">
        <w:rPr>
          <w:rFonts w:ascii="Arial" w:eastAsia="Calibri" w:hAnsi="Arial" w:cs="Arial"/>
          <w:sz w:val="24"/>
          <w:szCs w:val="24"/>
          <w:vertAlign w:val="superscript"/>
          <w:lang w:val="en-US"/>
        </w:rPr>
        <w:t>st</w:t>
      </w:r>
      <w:r w:rsidR="002720C5">
        <w:rPr>
          <w:rFonts w:ascii="Arial" w:eastAsia="Calibri" w:hAnsi="Arial" w:cs="Arial"/>
          <w:sz w:val="24"/>
          <w:szCs w:val="24"/>
          <w:lang w:val="en-US"/>
        </w:rPr>
        <w:t xml:space="preserve"> Defendant was attending to, on a working day.  In addition the 2</w:t>
      </w:r>
      <w:r w:rsidR="002720C5" w:rsidRPr="002720C5">
        <w:rPr>
          <w:rFonts w:ascii="Arial" w:eastAsia="Calibri" w:hAnsi="Arial" w:cs="Arial"/>
          <w:sz w:val="24"/>
          <w:szCs w:val="24"/>
          <w:vertAlign w:val="superscript"/>
          <w:lang w:val="en-US"/>
        </w:rPr>
        <w:t>nd</w:t>
      </w:r>
      <w:r w:rsidR="002720C5">
        <w:rPr>
          <w:rFonts w:ascii="Arial" w:eastAsia="Calibri" w:hAnsi="Arial" w:cs="Arial"/>
          <w:sz w:val="24"/>
          <w:szCs w:val="24"/>
          <w:lang w:val="en-US"/>
        </w:rPr>
        <w:t xml:space="preserve"> </w:t>
      </w:r>
      <w:r w:rsidR="00727275">
        <w:rPr>
          <w:rFonts w:ascii="Arial" w:eastAsia="Calibri" w:hAnsi="Arial" w:cs="Arial"/>
          <w:sz w:val="24"/>
          <w:szCs w:val="24"/>
          <w:lang w:val="en-US"/>
        </w:rPr>
        <w:t>Defendant</w:t>
      </w:r>
      <w:r w:rsidR="002720C5">
        <w:rPr>
          <w:rFonts w:ascii="Arial" w:eastAsia="Calibri" w:hAnsi="Arial" w:cs="Arial"/>
          <w:sz w:val="24"/>
          <w:szCs w:val="24"/>
          <w:lang w:val="en-US"/>
        </w:rPr>
        <w:t xml:space="preserve"> does not explain the steps it took subsequent to the collision as the result of the unauthorized use of its vehicle.</w:t>
      </w:r>
    </w:p>
    <w:p w:rsidR="00727275" w:rsidRDefault="00727275" w:rsidP="00085E41">
      <w:pPr>
        <w:spacing w:after="0" w:line="360" w:lineRule="auto"/>
        <w:jc w:val="both"/>
        <w:rPr>
          <w:rFonts w:ascii="Arial" w:eastAsia="Calibri" w:hAnsi="Arial" w:cs="Arial"/>
          <w:sz w:val="24"/>
          <w:szCs w:val="24"/>
          <w:lang w:val="en-US"/>
        </w:rPr>
      </w:pPr>
    </w:p>
    <w:p w:rsidR="00727275" w:rsidRDefault="00727275" w:rsidP="00085E4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[13]</w:t>
      </w:r>
      <w:r>
        <w:rPr>
          <w:rFonts w:ascii="Arial" w:eastAsia="Calibri" w:hAnsi="Arial" w:cs="Arial"/>
          <w:sz w:val="24"/>
          <w:szCs w:val="24"/>
          <w:lang w:val="en-US"/>
        </w:rPr>
        <w:tab/>
        <w:t>Mr</w:t>
      </w:r>
      <w:r w:rsidR="00760B5E">
        <w:rPr>
          <w:rFonts w:ascii="Arial" w:eastAsia="Calibri" w:hAnsi="Arial" w:cs="Arial"/>
          <w:sz w:val="24"/>
          <w:szCs w:val="24"/>
          <w:lang w:val="en-US"/>
        </w:rPr>
        <w:t>.</w:t>
      </w:r>
      <w:r>
        <w:rPr>
          <w:rFonts w:ascii="Arial" w:eastAsia="Calibri" w:hAnsi="Arial" w:cs="Arial"/>
          <w:sz w:val="24"/>
          <w:szCs w:val="24"/>
          <w:lang w:val="en-US"/>
        </w:rPr>
        <w:t xml:space="preserve"> Erasmus submitted that the Defendants have throughout failed to comply with the Rules and orders of this court and chronicled four separate instances when this had occurred, namely that:</w:t>
      </w:r>
    </w:p>
    <w:p w:rsidR="00C82AB0" w:rsidRDefault="00C82AB0" w:rsidP="00085E41">
      <w:pPr>
        <w:spacing w:after="0" w:line="360" w:lineRule="auto"/>
        <w:jc w:val="both"/>
        <w:rPr>
          <w:rFonts w:ascii="Arial" w:eastAsia="Calibri" w:hAnsi="Arial" w:cs="Arial"/>
          <w:sz w:val="24"/>
          <w:szCs w:val="24"/>
          <w:lang w:val="en-US"/>
        </w:rPr>
      </w:pPr>
    </w:p>
    <w:p w:rsidR="00C82AB0" w:rsidRPr="00C82AB0" w:rsidRDefault="00727275" w:rsidP="00C82AB0">
      <w:pPr>
        <w:pStyle w:val="ListParagraph"/>
        <w:numPr>
          <w:ilvl w:val="0"/>
          <w:numId w:val="4"/>
        </w:numPr>
        <w:spacing w:after="0" w:line="360" w:lineRule="auto"/>
        <w:ind w:hanging="720"/>
        <w:jc w:val="both"/>
        <w:rPr>
          <w:rFonts w:ascii="Arial" w:eastAsia="Calibri" w:hAnsi="Arial" w:cs="Arial"/>
          <w:sz w:val="24"/>
          <w:szCs w:val="24"/>
          <w:lang w:val="en-US"/>
        </w:rPr>
      </w:pPr>
      <w:r w:rsidRPr="00C82AB0">
        <w:rPr>
          <w:rFonts w:ascii="Arial" w:eastAsia="Calibri" w:hAnsi="Arial" w:cs="Arial"/>
          <w:sz w:val="24"/>
          <w:szCs w:val="24"/>
          <w:lang w:val="en-US"/>
        </w:rPr>
        <w:t>the combined summons were served on the Defen</w:t>
      </w:r>
      <w:r w:rsidR="000E30F1" w:rsidRPr="00C82AB0">
        <w:rPr>
          <w:rFonts w:ascii="Arial" w:eastAsia="Calibri" w:hAnsi="Arial" w:cs="Arial"/>
          <w:sz w:val="24"/>
          <w:szCs w:val="24"/>
          <w:lang w:val="en-US"/>
        </w:rPr>
        <w:t>d</w:t>
      </w:r>
      <w:r w:rsidRPr="00C82AB0">
        <w:rPr>
          <w:rFonts w:ascii="Arial" w:eastAsia="Calibri" w:hAnsi="Arial" w:cs="Arial"/>
          <w:sz w:val="24"/>
          <w:szCs w:val="24"/>
          <w:lang w:val="en-US"/>
        </w:rPr>
        <w:t xml:space="preserve">ants on 07 December 2016, and the Defendants gave notice of intention to defend on </w:t>
      </w:r>
      <w:r w:rsidR="000E30F1" w:rsidRPr="00C82AB0">
        <w:rPr>
          <w:rFonts w:ascii="Arial" w:eastAsia="Calibri" w:hAnsi="Arial" w:cs="Arial"/>
          <w:sz w:val="24"/>
          <w:szCs w:val="24"/>
          <w:lang w:val="en-US"/>
        </w:rPr>
        <w:t>13 March 2017, some 47 court da</w:t>
      </w:r>
      <w:r w:rsidRPr="00C82AB0">
        <w:rPr>
          <w:rFonts w:ascii="Arial" w:eastAsia="Calibri" w:hAnsi="Arial" w:cs="Arial"/>
          <w:sz w:val="24"/>
          <w:szCs w:val="24"/>
          <w:lang w:val="en-US"/>
        </w:rPr>
        <w:t>ys late, in breach of Rule 14(1);</w:t>
      </w:r>
    </w:p>
    <w:p w:rsidR="00727275" w:rsidRDefault="00727275" w:rsidP="00C82AB0">
      <w:pPr>
        <w:spacing w:after="0" w:line="360" w:lineRule="auto"/>
        <w:ind w:hanging="720"/>
        <w:jc w:val="both"/>
        <w:rPr>
          <w:rFonts w:ascii="Arial" w:eastAsia="Calibri" w:hAnsi="Arial" w:cs="Arial"/>
          <w:sz w:val="24"/>
          <w:szCs w:val="24"/>
          <w:lang w:val="en-US"/>
        </w:rPr>
      </w:pPr>
    </w:p>
    <w:p w:rsidR="00C82AB0" w:rsidRDefault="00727275" w:rsidP="00C82AB0">
      <w:pPr>
        <w:pStyle w:val="ListParagraph"/>
        <w:numPr>
          <w:ilvl w:val="0"/>
          <w:numId w:val="4"/>
        </w:numPr>
        <w:spacing w:after="0" w:line="360" w:lineRule="auto"/>
        <w:ind w:hanging="720"/>
        <w:jc w:val="both"/>
        <w:rPr>
          <w:rFonts w:ascii="Arial" w:eastAsia="Calibri" w:hAnsi="Arial" w:cs="Arial"/>
          <w:sz w:val="24"/>
          <w:szCs w:val="24"/>
          <w:lang w:val="en-US"/>
        </w:rPr>
      </w:pPr>
      <w:r w:rsidRPr="00C82AB0">
        <w:rPr>
          <w:rFonts w:ascii="Arial" w:eastAsia="Calibri" w:hAnsi="Arial" w:cs="Arial"/>
          <w:sz w:val="24"/>
          <w:szCs w:val="24"/>
          <w:lang w:val="en-US"/>
        </w:rPr>
        <w:t>by court order dated 1</w:t>
      </w:r>
      <w:r w:rsidRPr="00C82AB0">
        <w:rPr>
          <w:rFonts w:ascii="Arial" w:eastAsia="Calibri" w:hAnsi="Arial" w:cs="Arial"/>
          <w:sz w:val="24"/>
          <w:szCs w:val="24"/>
          <w:vertAlign w:val="superscript"/>
          <w:lang w:val="en-US"/>
        </w:rPr>
        <w:t>st</w:t>
      </w:r>
      <w:r w:rsidRPr="00C82AB0">
        <w:rPr>
          <w:rFonts w:ascii="Arial" w:eastAsia="Calibri" w:hAnsi="Arial" w:cs="Arial"/>
          <w:sz w:val="24"/>
          <w:szCs w:val="24"/>
          <w:lang w:val="en-US"/>
        </w:rPr>
        <w:t xml:space="preserve"> June 2017 the Defendants were ordered to file plea by 17 June 2017, and they have not done so;</w:t>
      </w:r>
    </w:p>
    <w:p w:rsidR="00C82AB0" w:rsidRPr="00C82AB0" w:rsidRDefault="00C82AB0" w:rsidP="00C82AB0">
      <w:pPr>
        <w:spacing w:after="0" w:line="360" w:lineRule="auto"/>
        <w:ind w:hanging="720"/>
        <w:jc w:val="both"/>
        <w:rPr>
          <w:rFonts w:ascii="Arial" w:eastAsia="Calibri" w:hAnsi="Arial" w:cs="Arial"/>
          <w:sz w:val="24"/>
          <w:szCs w:val="24"/>
          <w:lang w:val="en-US"/>
        </w:rPr>
      </w:pPr>
    </w:p>
    <w:p w:rsidR="00C82AB0" w:rsidRPr="00C82AB0" w:rsidRDefault="00C82AB0" w:rsidP="00C82AB0">
      <w:pPr>
        <w:pStyle w:val="ListParagraph"/>
        <w:spacing w:after="0" w:line="360" w:lineRule="auto"/>
        <w:ind w:left="1080" w:hanging="720"/>
        <w:jc w:val="both"/>
        <w:rPr>
          <w:rFonts w:ascii="Arial" w:eastAsia="Calibri" w:hAnsi="Arial" w:cs="Arial"/>
          <w:sz w:val="24"/>
          <w:szCs w:val="24"/>
          <w:lang w:val="en-US"/>
        </w:rPr>
      </w:pPr>
    </w:p>
    <w:p w:rsidR="00C82AB0" w:rsidRPr="00C82AB0" w:rsidRDefault="00727275" w:rsidP="00C82AB0">
      <w:pPr>
        <w:pStyle w:val="ListParagraph"/>
        <w:numPr>
          <w:ilvl w:val="0"/>
          <w:numId w:val="4"/>
        </w:numPr>
        <w:spacing w:after="0" w:line="360" w:lineRule="auto"/>
        <w:ind w:hanging="720"/>
        <w:jc w:val="both"/>
        <w:rPr>
          <w:rFonts w:ascii="Arial" w:eastAsia="Calibri" w:hAnsi="Arial" w:cs="Arial"/>
          <w:sz w:val="24"/>
          <w:szCs w:val="24"/>
          <w:lang w:val="en-US"/>
        </w:rPr>
      </w:pPr>
      <w:r w:rsidRPr="00C82AB0">
        <w:rPr>
          <w:rFonts w:ascii="Arial" w:eastAsia="Calibri" w:hAnsi="Arial" w:cs="Arial"/>
          <w:sz w:val="24"/>
          <w:szCs w:val="24"/>
          <w:lang w:val="en-US"/>
        </w:rPr>
        <w:t>by court dated 16 August 2017, the Defendant were ordered to file their condonation application by 23 August 2017, and they did not do so;</w:t>
      </w:r>
    </w:p>
    <w:p w:rsidR="00727275" w:rsidRDefault="00727275" w:rsidP="00C82AB0">
      <w:pPr>
        <w:spacing w:after="0" w:line="360" w:lineRule="auto"/>
        <w:ind w:hanging="720"/>
        <w:jc w:val="both"/>
        <w:rPr>
          <w:rFonts w:ascii="Arial" w:eastAsia="Calibri" w:hAnsi="Arial" w:cs="Arial"/>
          <w:sz w:val="24"/>
          <w:szCs w:val="24"/>
          <w:lang w:val="en-US"/>
        </w:rPr>
      </w:pPr>
    </w:p>
    <w:p w:rsidR="00C82AB0" w:rsidRPr="00C82AB0" w:rsidRDefault="00727275" w:rsidP="00C82AB0">
      <w:pPr>
        <w:pStyle w:val="ListParagraph"/>
        <w:numPr>
          <w:ilvl w:val="0"/>
          <w:numId w:val="4"/>
        </w:numPr>
        <w:spacing w:after="0" w:line="360" w:lineRule="auto"/>
        <w:ind w:hanging="720"/>
        <w:jc w:val="both"/>
        <w:rPr>
          <w:rFonts w:ascii="Arial" w:eastAsia="Calibri" w:hAnsi="Arial" w:cs="Arial"/>
          <w:sz w:val="24"/>
          <w:szCs w:val="24"/>
          <w:lang w:val="en-US"/>
        </w:rPr>
      </w:pPr>
      <w:proofErr w:type="gramStart"/>
      <w:r w:rsidRPr="00C82AB0">
        <w:rPr>
          <w:rFonts w:ascii="Arial" w:eastAsia="Calibri" w:hAnsi="Arial" w:cs="Arial"/>
          <w:sz w:val="24"/>
          <w:szCs w:val="24"/>
          <w:lang w:val="en-US"/>
        </w:rPr>
        <w:t>by</w:t>
      </w:r>
      <w:proofErr w:type="gramEnd"/>
      <w:r w:rsidRPr="00C82AB0">
        <w:rPr>
          <w:rFonts w:ascii="Arial" w:eastAsia="Calibri" w:hAnsi="Arial" w:cs="Arial"/>
          <w:sz w:val="24"/>
          <w:szCs w:val="24"/>
          <w:lang w:val="en-US"/>
        </w:rPr>
        <w:t xml:space="preserve"> court order dated 04 October 2017 the Defendants were ordered to file their heads of argument in respect of the condonation  application, by 07 November 2017, and they did not do so.</w:t>
      </w:r>
    </w:p>
    <w:p w:rsidR="006D4201" w:rsidRDefault="006D4201" w:rsidP="00085E41">
      <w:pPr>
        <w:spacing w:after="0" w:line="360" w:lineRule="auto"/>
        <w:jc w:val="both"/>
        <w:rPr>
          <w:rFonts w:ascii="Arial" w:eastAsia="Calibri" w:hAnsi="Arial" w:cs="Arial"/>
          <w:sz w:val="24"/>
          <w:szCs w:val="24"/>
          <w:lang w:val="en-US"/>
        </w:rPr>
      </w:pPr>
    </w:p>
    <w:p w:rsidR="006D4201" w:rsidRPr="000E30F1" w:rsidRDefault="006D4201" w:rsidP="00085E41">
      <w:pPr>
        <w:spacing w:after="0" w:line="360" w:lineRule="auto"/>
        <w:jc w:val="both"/>
        <w:rPr>
          <w:rFonts w:ascii="Arial" w:eastAsia="Calibri" w:hAnsi="Arial" w:cs="Arial"/>
          <w:sz w:val="24"/>
          <w:szCs w:val="24"/>
          <w:u w:val="single"/>
          <w:lang w:val="en-US"/>
        </w:rPr>
      </w:pPr>
      <w:r w:rsidRPr="000E30F1">
        <w:rPr>
          <w:rFonts w:ascii="Arial" w:eastAsia="Calibri" w:hAnsi="Arial" w:cs="Arial"/>
          <w:sz w:val="24"/>
          <w:szCs w:val="24"/>
          <w:u w:val="single"/>
          <w:lang w:val="en-US"/>
        </w:rPr>
        <w:t>The legal principles</w:t>
      </w:r>
    </w:p>
    <w:p w:rsidR="006D4201" w:rsidRDefault="006D4201" w:rsidP="00085E41">
      <w:pPr>
        <w:spacing w:after="0" w:line="360" w:lineRule="auto"/>
        <w:jc w:val="both"/>
        <w:rPr>
          <w:rFonts w:ascii="Arial" w:eastAsia="Calibri" w:hAnsi="Arial" w:cs="Arial"/>
          <w:sz w:val="24"/>
          <w:szCs w:val="24"/>
          <w:lang w:val="en-US"/>
        </w:rPr>
      </w:pPr>
    </w:p>
    <w:p w:rsidR="006D4201" w:rsidRDefault="006D4201" w:rsidP="00760B5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[14]</w:t>
      </w:r>
      <w:r>
        <w:rPr>
          <w:rFonts w:ascii="Arial" w:eastAsia="Calibri" w:hAnsi="Arial" w:cs="Arial"/>
          <w:sz w:val="24"/>
          <w:szCs w:val="24"/>
          <w:lang w:val="en-US"/>
        </w:rPr>
        <w:tab/>
        <w:t xml:space="preserve">In the matter of </w:t>
      </w:r>
      <w:proofErr w:type="spellStart"/>
      <w:r>
        <w:rPr>
          <w:rFonts w:ascii="Arial" w:eastAsia="Calibri" w:hAnsi="Arial" w:cs="Arial"/>
          <w:i/>
          <w:sz w:val="24"/>
          <w:szCs w:val="24"/>
          <w:lang w:val="en-US"/>
        </w:rPr>
        <w:t>Santam</w:t>
      </w:r>
      <w:proofErr w:type="spellEnd"/>
      <w:r w:rsidR="00C02A43">
        <w:rPr>
          <w:rFonts w:ascii="Arial" w:eastAsia="Calibri" w:hAnsi="Arial" w:cs="Arial"/>
          <w:i/>
          <w:sz w:val="24"/>
          <w:szCs w:val="24"/>
          <w:lang w:val="en-US"/>
        </w:rPr>
        <w:t xml:space="preserve"> </w:t>
      </w:r>
      <w:r>
        <w:rPr>
          <w:rFonts w:ascii="Arial" w:eastAsia="Calibri" w:hAnsi="Arial" w:cs="Arial"/>
          <w:i/>
          <w:sz w:val="24"/>
          <w:szCs w:val="24"/>
          <w:lang w:val="en-US"/>
        </w:rPr>
        <w:t xml:space="preserve">Namibia Limited v Ribs Logistics CC </w:t>
      </w:r>
      <w:r>
        <w:rPr>
          <w:rFonts w:ascii="Arial" w:eastAsia="Calibri" w:hAnsi="Arial" w:cs="Arial"/>
          <w:sz w:val="24"/>
          <w:szCs w:val="24"/>
          <w:lang w:val="en-US"/>
        </w:rPr>
        <w:t>(I551/2016</w:t>
      </w:r>
      <w:r w:rsidR="00722851">
        <w:rPr>
          <w:rFonts w:ascii="Arial" w:eastAsia="Calibri" w:hAnsi="Arial" w:cs="Arial"/>
          <w:sz w:val="24"/>
          <w:szCs w:val="24"/>
          <w:lang w:val="en-US"/>
        </w:rPr>
        <w:t>) [</w:t>
      </w:r>
      <w:r w:rsidR="00760B5E">
        <w:rPr>
          <w:rFonts w:ascii="Arial" w:eastAsia="Calibri" w:hAnsi="Arial" w:cs="Arial"/>
          <w:sz w:val="24"/>
          <w:szCs w:val="24"/>
          <w:lang w:val="en-US"/>
        </w:rPr>
        <w:t xml:space="preserve">2017] </w:t>
      </w:r>
      <w:r>
        <w:rPr>
          <w:rFonts w:ascii="Arial" w:eastAsia="Calibri" w:hAnsi="Arial" w:cs="Arial"/>
          <w:sz w:val="24"/>
          <w:szCs w:val="24"/>
          <w:lang w:val="en-US"/>
        </w:rPr>
        <w:t>NAHCMD 143 (11 May 2017</w:t>
      </w:r>
      <w:r w:rsidR="00C02A43">
        <w:rPr>
          <w:rFonts w:ascii="Arial" w:eastAsia="Calibri" w:hAnsi="Arial" w:cs="Arial"/>
          <w:sz w:val="24"/>
          <w:szCs w:val="24"/>
          <w:lang w:val="en-US"/>
        </w:rPr>
        <w:t>)</w:t>
      </w:r>
      <w:r>
        <w:rPr>
          <w:rFonts w:ascii="Arial" w:eastAsia="Calibri" w:hAnsi="Arial" w:cs="Arial"/>
          <w:sz w:val="24"/>
          <w:szCs w:val="24"/>
          <w:lang w:val="en-US"/>
        </w:rPr>
        <w:t>, at para [19], Prinsloo AJ as she then was, dealing with a similar matter had the following to say:</w:t>
      </w:r>
    </w:p>
    <w:p w:rsidR="006D4201" w:rsidRDefault="006D4201" w:rsidP="00760B5E">
      <w:pPr>
        <w:spacing w:after="0" w:line="360" w:lineRule="auto"/>
        <w:jc w:val="both"/>
        <w:rPr>
          <w:rFonts w:ascii="Arial" w:eastAsia="Calibri" w:hAnsi="Arial" w:cs="Arial"/>
          <w:lang w:val="en-US"/>
        </w:rPr>
      </w:pPr>
      <w:r>
        <w:rPr>
          <w:rFonts w:ascii="Arial" w:eastAsia="Calibri" w:hAnsi="Arial" w:cs="Arial"/>
          <w:lang w:val="en-US"/>
        </w:rPr>
        <w:lastRenderedPageBreak/>
        <w:t>‘In Telecom Nam</w:t>
      </w:r>
      <w:r w:rsidR="00EA571B">
        <w:rPr>
          <w:rFonts w:ascii="Arial" w:eastAsia="Calibri" w:hAnsi="Arial" w:cs="Arial"/>
          <w:lang w:val="en-US"/>
        </w:rPr>
        <w:t>i</w:t>
      </w:r>
      <w:r>
        <w:rPr>
          <w:rFonts w:ascii="Arial" w:eastAsia="Calibri" w:hAnsi="Arial" w:cs="Arial"/>
          <w:lang w:val="en-US"/>
        </w:rPr>
        <w:t xml:space="preserve">bia Limited v Michael </w:t>
      </w:r>
      <w:proofErr w:type="spellStart"/>
      <w:r>
        <w:rPr>
          <w:rFonts w:ascii="Arial" w:eastAsia="Calibri" w:hAnsi="Arial" w:cs="Arial"/>
          <w:lang w:val="en-US"/>
        </w:rPr>
        <w:t>Nangolo</w:t>
      </w:r>
      <w:proofErr w:type="spellEnd"/>
      <w:r>
        <w:rPr>
          <w:rFonts w:ascii="Arial" w:eastAsia="Calibri" w:hAnsi="Arial" w:cs="Arial"/>
          <w:lang w:val="en-US"/>
        </w:rPr>
        <w:t xml:space="preserve"> and 43 Others, </w:t>
      </w:r>
      <w:proofErr w:type="spellStart"/>
      <w:r>
        <w:rPr>
          <w:rFonts w:ascii="Arial" w:eastAsia="Calibri" w:hAnsi="Arial" w:cs="Arial"/>
          <w:lang w:val="en-US"/>
        </w:rPr>
        <w:t>Damaseb</w:t>
      </w:r>
      <w:proofErr w:type="spellEnd"/>
      <w:r>
        <w:rPr>
          <w:rFonts w:ascii="Arial" w:eastAsia="Calibri" w:hAnsi="Arial" w:cs="Arial"/>
          <w:lang w:val="en-US"/>
        </w:rPr>
        <w:t xml:space="preserve"> J.P identified the following as principles guidi</w:t>
      </w:r>
      <w:r w:rsidR="00FB3898">
        <w:rPr>
          <w:rFonts w:ascii="Arial" w:eastAsia="Calibri" w:hAnsi="Arial" w:cs="Arial"/>
          <w:lang w:val="en-US"/>
        </w:rPr>
        <w:t>ng applications for condonation:</w:t>
      </w:r>
    </w:p>
    <w:p w:rsidR="00C82AB0" w:rsidRDefault="00C82AB0" w:rsidP="00760B5E">
      <w:pPr>
        <w:spacing w:after="0" w:line="360" w:lineRule="auto"/>
        <w:jc w:val="both"/>
        <w:rPr>
          <w:rFonts w:ascii="Arial" w:eastAsia="Calibri" w:hAnsi="Arial" w:cs="Arial"/>
          <w:lang w:val="en-US"/>
        </w:rPr>
      </w:pPr>
    </w:p>
    <w:p w:rsidR="006D4201" w:rsidRDefault="00FB3898" w:rsidP="00760B5E">
      <w:pPr>
        <w:spacing w:after="0" w:line="360" w:lineRule="auto"/>
        <w:ind w:left="720" w:hanging="720"/>
        <w:jc w:val="both"/>
        <w:rPr>
          <w:rFonts w:ascii="Arial" w:eastAsia="Calibri" w:hAnsi="Arial" w:cs="Arial"/>
          <w:lang w:val="en-US"/>
        </w:rPr>
      </w:pPr>
      <w:r>
        <w:rPr>
          <w:rFonts w:ascii="Arial" w:eastAsia="Calibri" w:hAnsi="Arial" w:cs="Arial"/>
          <w:lang w:val="en-US"/>
        </w:rPr>
        <w:t>‘1</w:t>
      </w:r>
      <w:r>
        <w:rPr>
          <w:rFonts w:ascii="Arial" w:eastAsia="Calibri" w:hAnsi="Arial" w:cs="Arial"/>
          <w:lang w:val="en-US"/>
        </w:rPr>
        <w:tab/>
      </w:r>
      <w:proofErr w:type="gramStart"/>
      <w:r>
        <w:rPr>
          <w:rFonts w:ascii="Arial" w:eastAsia="Calibri" w:hAnsi="Arial" w:cs="Arial"/>
          <w:lang w:val="en-US"/>
        </w:rPr>
        <w:t>I</w:t>
      </w:r>
      <w:r w:rsidR="006D4201">
        <w:rPr>
          <w:rFonts w:ascii="Arial" w:eastAsia="Calibri" w:hAnsi="Arial" w:cs="Arial"/>
          <w:lang w:val="en-US"/>
        </w:rPr>
        <w:t>t</w:t>
      </w:r>
      <w:proofErr w:type="gramEnd"/>
      <w:r w:rsidR="006D4201">
        <w:rPr>
          <w:rFonts w:ascii="Arial" w:eastAsia="Calibri" w:hAnsi="Arial" w:cs="Arial"/>
          <w:lang w:val="en-US"/>
        </w:rPr>
        <w:t xml:space="preserve"> is not mere formality and will not be had for the asking.  The party seeking condonation bears the onus to satisfy the court that there </w:t>
      </w:r>
      <w:r>
        <w:rPr>
          <w:rFonts w:ascii="Arial" w:eastAsia="Calibri" w:hAnsi="Arial" w:cs="Arial"/>
          <w:lang w:val="en-US"/>
        </w:rPr>
        <w:t xml:space="preserve">is </w:t>
      </w:r>
      <w:r w:rsidR="006D4201">
        <w:rPr>
          <w:rFonts w:ascii="Arial" w:eastAsia="Calibri" w:hAnsi="Arial" w:cs="Arial"/>
          <w:lang w:val="en-US"/>
        </w:rPr>
        <w:t>sufficient cause to warrant the grant of condonation.</w:t>
      </w:r>
    </w:p>
    <w:p w:rsidR="00C82AB0" w:rsidRDefault="00C82AB0" w:rsidP="00760B5E">
      <w:pPr>
        <w:spacing w:after="0" w:line="360" w:lineRule="auto"/>
        <w:ind w:left="720" w:hanging="720"/>
        <w:jc w:val="both"/>
        <w:rPr>
          <w:rFonts w:ascii="Arial" w:eastAsia="Calibri" w:hAnsi="Arial" w:cs="Arial"/>
          <w:lang w:val="en-US"/>
        </w:rPr>
      </w:pPr>
    </w:p>
    <w:p w:rsidR="006D4201" w:rsidRDefault="006D4201" w:rsidP="00760B5E">
      <w:pPr>
        <w:spacing w:after="0" w:line="360" w:lineRule="auto"/>
        <w:ind w:left="720" w:hanging="720"/>
        <w:jc w:val="both"/>
        <w:rPr>
          <w:rFonts w:ascii="Arial" w:eastAsia="Calibri" w:hAnsi="Arial" w:cs="Arial"/>
          <w:lang w:val="en-US"/>
        </w:rPr>
      </w:pPr>
      <w:r>
        <w:rPr>
          <w:rFonts w:ascii="Arial" w:eastAsia="Calibri" w:hAnsi="Arial" w:cs="Arial"/>
          <w:lang w:val="en-US"/>
        </w:rPr>
        <w:t>2.</w:t>
      </w:r>
      <w:r>
        <w:rPr>
          <w:rFonts w:ascii="Arial" w:eastAsia="Calibri" w:hAnsi="Arial" w:cs="Arial"/>
          <w:lang w:val="en-US"/>
        </w:rPr>
        <w:tab/>
        <w:t>There must be an acceptable explanation for the delay or non-compliance.  The explanation must be full, detailed and accurate.</w:t>
      </w:r>
    </w:p>
    <w:p w:rsidR="00C82AB0" w:rsidRDefault="00C82AB0" w:rsidP="00760B5E">
      <w:pPr>
        <w:spacing w:after="0" w:line="360" w:lineRule="auto"/>
        <w:ind w:left="720" w:hanging="720"/>
        <w:jc w:val="both"/>
        <w:rPr>
          <w:rFonts w:ascii="Arial" w:eastAsia="Calibri" w:hAnsi="Arial" w:cs="Arial"/>
          <w:lang w:val="en-US"/>
        </w:rPr>
      </w:pPr>
    </w:p>
    <w:p w:rsidR="006D4201" w:rsidRDefault="006D4201" w:rsidP="00760B5E">
      <w:pPr>
        <w:spacing w:after="0" w:line="360" w:lineRule="auto"/>
        <w:ind w:left="720" w:hanging="720"/>
        <w:jc w:val="both"/>
        <w:rPr>
          <w:rFonts w:ascii="Arial" w:eastAsia="Calibri" w:hAnsi="Arial" w:cs="Arial"/>
          <w:lang w:val="en-US"/>
        </w:rPr>
      </w:pPr>
      <w:r>
        <w:rPr>
          <w:rFonts w:ascii="Arial" w:eastAsia="Calibri" w:hAnsi="Arial" w:cs="Arial"/>
          <w:lang w:val="en-US"/>
        </w:rPr>
        <w:t>3.</w:t>
      </w:r>
      <w:r>
        <w:rPr>
          <w:rFonts w:ascii="Arial" w:eastAsia="Calibri" w:hAnsi="Arial" w:cs="Arial"/>
          <w:lang w:val="en-US"/>
        </w:rPr>
        <w:tab/>
        <w:t>It must be sought as soon as the non-compliance has come to the fore.  An application for condonation must be made without delay.</w:t>
      </w:r>
    </w:p>
    <w:p w:rsidR="00C82AB0" w:rsidRDefault="00C82AB0" w:rsidP="00760B5E">
      <w:pPr>
        <w:spacing w:after="0" w:line="360" w:lineRule="auto"/>
        <w:ind w:left="720" w:hanging="720"/>
        <w:jc w:val="both"/>
        <w:rPr>
          <w:rFonts w:ascii="Arial" w:eastAsia="Calibri" w:hAnsi="Arial" w:cs="Arial"/>
          <w:lang w:val="en-US"/>
        </w:rPr>
      </w:pPr>
    </w:p>
    <w:p w:rsidR="006D4201" w:rsidRDefault="006D4201" w:rsidP="00760B5E">
      <w:pPr>
        <w:spacing w:after="0" w:line="360" w:lineRule="auto"/>
        <w:ind w:left="720" w:hanging="720"/>
        <w:jc w:val="both"/>
        <w:rPr>
          <w:rFonts w:ascii="Arial" w:eastAsia="Calibri" w:hAnsi="Arial" w:cs="Arial"/>
          <w:lang w:val="en-US"/>
        </w:rPr>
      </w:pPr>
      <w:r>
        <w:rPr>
          <w:rFonts w:ascii="Arial" w:eastAsia="Calibri" w:hAnsi="Arial" w:cs="Arial"/>
          <w:lang w:val="en-US"/>
        </w:rPr>
        <w:t>4.</w:t>
      </w:r>
      <w:r>
        <w:rPr>
          <w:rFonts w:ascii="Arial" w:eastAsia="Calibri" w:hAnsi="Arial" w:cs="Arial"/>
          <w:lang w:val="en-US"/>
        </w:rPr>
        <w:tab/>
        <w:t>The degree of delay is a relevant consideration.</w:t>
      </w:r>
    </w:p>
    <w:p w:rsidR="00C82AB0" w:rsidRDefault="00C82AB0" w:rsidP="00760B5E">
      <w:pPr>
        <w:spacing w:after="0" w:line="360" w:lineRule="auto"/>
        <w:ind w:left="720" w:hanging="720"/>
        <w:jc w:val="both"/>
        <w:rPr>
          <w:rFonts w:ascii="Arial" w:eastAsia="Calibri" w:hAnsi="Arial" w:cs="Arial"/>
          <w:lang w:val="en-US"/>
        </w:rPr>
      </w:pPr>
    </w:p>
    <w:p w:rsidR="006D4201" w:rsidRDefault="006D4201" w:rsidP="00760B5E">
      <w:pPr>
        <w:spacing w:after="0" w:line="360" w:lineRule="auto"/>
        <w:ind w:left="720" w:hanging="720"/>
        <w:jc w:val="both"/>
        <w:rPr>
          <w:rFonts w:ascii="Arial" w:eastAsia="Calibri" w:hAnsi="Arial" w:cs="Arial"/>
          <w:lang w:val="en-US"/>
        </w:rPr>
      </w:pPr>
      <w:r>
        <w:rPr>
          <w:rFonts w:ascii="Arial" w:eastAsia="Calibri" w:hAnsi="Arial" w:cs="Arial"/>
          <w:lang w:val="en-US"/>
        </w:rPr>
        <w:t>5.</w:t>
      </w:r>
      <w:r>
        <w:rPr>
          <w:rFonts w:ascii="Arial" w:eastAsia="Calibri" w:hAnsi="Arial" w:cs="Arial"/>
          <w:lang w:val="en-US"/>
        </w:rPr>
        <w:tab/>
        <w:t>The entire period during which the delay had occurred and continued must be fully explained.</w:t>
      </w:r>
    </w:p>
    <w:p w:rsidR="00C82AB0" w:rsidRDefault="00C82AB0" w:rsidP="00760B5E">
      <w:pPr>
        <w:spacing w:after="0" w:line="360" w:lineRule="auto"/>
        <w:ind w:left="720" w:hanging="720"/>
        <w:jc w:val="both"/>
        <w:rPr>
          <w:rFonts w:ascii="Arial" w:eastAsia="Calibri" w:hAnsi="Arial" w:cs="Arial"/>
          <w:lang w:val="en-US"/>
        </w:rPr>
      </w:pPr>
    </w:p>
    <w:p w:rsidR="006D4201" w:rsidRDefault="006D4201" w:rsidP="00760B5E">
      <w:pPr>
        <w:spacing w:after="0" w:line="360" w:lineRule="auto"/>
        <w:ind w:left="720" w:hanging="720"/>
        <w:jc w:val="both"/>
        <w:rPr>
          <w:rFonts w:ascii="Arial" w:eastAsia="Calibri" w:hAnsi="Arial" w:cs="Arial"/>
          <w:lang w:val="en-US"/>
        </w:rPr>
      </w:pPr>
      <w:r>
        <w:rPr>
          <w:rFonts w:ascii="Arial" w:eastAsia="Calibri" w:hAnsi="Arial" w:cs="Arial"/>
          <w:lang w:val="en-US"/>
        </w:rPr>
        <w:t>6.</w:t>
      </w:r>
      <w:r>
        <w:rPr>
          <w:rFonts w:ascii="Arial" w:eastAsia="Calibri" w:hAnsi="Arial" w:cs="Arial"/>
          <w:lang w:val="en-US"/>
        </w:rPr>
        <w:tab/>
        <w:t>There is a point beyond which the negligence of the legal practitioner will not avail the client that is legally represented.  (</w:t>
      </w:r>
      <w:r w:rsidR="00BC64CD">
        <w:rPr>
          <w:rFonts w:ascii="Arial" w:eastAsia="Calibri" w:hAnsi="Arial" w:cs="Arial"/>
          <w:lang w:val="en-US"/>
        </w:rPr>
        <w:t>Legal</w:t>
      </w:r>
      <w:r>
        <w:rPr>
          <w:rFonts w:ascii="Arial" w:eastAsia="Calibri" w:hAnsi="Arial" w:cs="Arial"/>
          <w:lang w:val="en-US"/>
        </w:rPr>
        <w:t xml:space="preserve"> practitioners are expected to familiarize themselves with the rules of court.)</w:t>
      </w:r>
    </w:p>
    <w:p w:rsidR="00C82AB0" w:rsidRDefault="00C82AB0" w:rsidP="00760B5E">
      <w:pPr>
        <w:spacing w:after="0" w:line="360" w:lineRule="auto"/>
        <w:ind w:left="720" w:hanging="720"/>
        <w:jc w:val="both"/>
        <w:rPr>
          <w:rFonts w:ascii="Arial" w:eastAsia="Calibri" w:hAnsi="Arial" w:cs="Arial"/>
          <w:lang w:val="en-US"/>
        </w:rPr>
      </w:pPr>
    </w:p>
    <w:p w:rsidR="006D4201" w:rsidRDefault="00CD6393" w:rsidP="00760B5E">
      <w:pPr>
        <w:spacing w:after="0" w:line="360" w:lineRule="auto"/>
        <w:ind w:left="720" w:hanging="720"/>
        <w:jc w:val="both"/>
        <w:rPr>
          <w:rFonts w:ascii="Arial" w:eastAsia="Calibri" w:hAnsi="Arial" w:cs="Arial"/>
          <w:lang w:val="en-US"/>
        </w:rPr>
      </w:pPr>
      <w:r>
        <w:rPr>
          <w:rFonts w:ascii="Arial" w:eastAsia="Calibri" w:hAnsi="Arial" w:cs="Arial"/>
          <w:lang w:val="en-US"/>
        </w:rPr>
        <w:t>7.</w:t>
      </w:r>
      <w:r>
        <w:rPr>
          <w:rFonts w:ascii="Arial" w:eastAsia="Calibri" w:hAnsi="Arial" w:cs="Arial"/>
          <w:lang w:val="en-US"/>
        </w:rPr>
        <w:tab/>
        <w:t>The applicant</w:t>
      </w:r>
      <w:r w:rsidR="006D4201">
        <w:rPr>
          <w:rFonts w:ascii="Arial" w:eastAsia="Calibri" w:hAnsi="Arial" w:cs="Arial"/>
          <w:lang w:val="en-US"/>
        </w:rPr>
        <w:t xml:space="preserve"> for condonation </w:t>
      </w:r>
      <w:r>
        <w:rPr>
          <w:rFonts w:ascii="Arial" w:eastAsia="Calibri" w:hAnsi="Arial" w:cs="Arial"/>
          <w:lang w:val="en-US"/>
        </w:rPr>
        <w:t>must demonstrate</w:t>
      </w:r>
      <w:r w:rsidR="00BC64CD">
        <w:rPr>
          <w:rFonts w:ascii="Arial" w:eastAsia="Calibri" w:hAnsi="Arial" w:cs="Arial"/>
          <w:lang w:val="en-US"/>
        </w:rPr>
        <w:t xml:space="preserve"> good prospect</w:t>
      </w:r>
      <w:r>
        <w:rPr>
          <w:rFonts w:ascii="Arial" w:eastAsia="Calibri" w:hAnsi="Arial" w:cs="Arial"/>
          <w:lang w:val="en-US"/>
        </w:rPr>
        <w:t>s</w:t>
      </w:r>
      <w:r w:rsidR="00BC64CD">
        <w:rPr>
          <w:rFonts w:ascii="Arial" w:eastAsia="Calibri" w:hAnsi="Arial" w:cs="Arial"/>
          <w:lang w:val="en-US"/>
        </w:rPr>
        <w:t xml:space="preserve"> of success on the merits.  But where the non-compliance with the rules of court is flagrant and gross, prospects of success are not decisive.</w:t>
      </w:r>
    </w:p>
    <w:p w:rsidR="00C82AB0" w:rsidRDefault="00C82AB0" w:rsidP="00760B5E">
      <w:pPr>
        <w:spacing w:after="0" w:line="360" w:lineRule="auto"/>
        <w:ind w:left="720" w:hanging="720"/>
        <w:jc w:val="both"/>
        <w:rPr>
          <w:rFonts w:ascii="Arial" w:eastAsia="Calibri" w:hAnsi="Arial" w:cs="Arial"/>
          <w:lang w:val="en-US"/>
        </w:rPr>
      </w:pPr>
    </w:p>
    <w:p w:rsidR="00BC64CD" w:rsidRDefault="00BC64CD" w:rsidP="00760B5E">
      <w:pPr>
        <w:spacing w:after="0" w:line="360" w:lineRule="auto"/>
        <w:ind w:left="720" w:hanging="720"/>
        <w:jc w:val="both"/>
        <w:rPr>
          <w:rFonts w:ascii="Arial" w:eastAsia="Calibri" w:hAnsi="Arial" w:cs="Arial"/>
          <w:lang w:val="en-US"/>
        </w:rPr>
      </w:pPr>
      <w:r>
        <w:rPr>
          <w:rFonts w:ascii="Arial" w:eastAsia="Calibri" w:hAnsi="Arial" w:cs="Arial"/>
          <w:lang w:val="en-US"/>
        </w:rPr>
        <w:t>8.</w:t>
      </w:r>
      <w:r>
        <w:rPr>
          <w:rFonts w:ascii="Arial" w:eastAsia="Calibri" w:hAnsi="Arial" w:cs="Arial"/>
          <w:lang w:val="en-US"/>
        </w:rPr>
        <w:tab/>
        <w:t xml:space="preserve">The applicant’s prospect of success is in general an important though not a decisive consideration.  In the case of </w:t>
      </w:r>
      <w:proofErr w:type="spellStart"/>
      <w:r>
        <w:rPr>
          <w:rFonts w:ascii="Arial" w:eastAsia="Calibri" w:hAnsi="Arial" w:cs="Arial"/>
          <w:lang w:val="en-US"/>
        </w:rPr>
        <w:t>Finbro</w:t>
      </w:r>
      <w:proofErr w:type="spellEnd"/>
      <w:r>
        <w:rPr>
          <w:rFonts w:ascii="Arial" w:eastAsia="Calibri" w:hAnsi="Arial" w:cs="Arial"/>
          <w:lang w:val="en-US"/>
        </w:rPr>
        <w:t xml:space="preserve"> Furnishers (Pty) Ltd v Registrar of Deeds, Bloemfontein and Others, </w:t>
      </w:r>
      <w:proofErr w:type="spellStart"/>
      <w:r>
        <w:rPr>
          <w:rFonts w:ascii="Arial" w:eastAsia="Calibri" w:hAnsi="Arial" w:cs="Arial"/>
          <w:lang w:val="en-US"/>
        </w:rPr>
        <w:t>Hoexter</w:t>
      </w:r>
      <w:proofErr w:type="spellEnd"/>
      <w:r>
        <w:rPr>
          <w:rFonts w:ascii="Arial" w:eastAsia="Calibri" w:hAnsi="Arial" w:cs="Arial"/>
          <w:lang w:val="en-US"/>
        </w:rPr>
        <w:t xml:space="preserve"> JA pointed out at 789I-J that the factor of prospects of success on appeal in an application for condonation for the late notice of appeal can never, standing alone, be conclusive, but the cumulative </w:t>
      </w:r>
      <w:r w:rsidR="00F06C53">
        <w:rPr>
          <w:rFonts w:ascii="Arial" w:eastAsia="Calibri" w:hAnsi="Arial" w:cs="Arial"/>
          <w:lang w:val="en-US"/>
        </w:rPr>
        <w:t>effect of all the factors, including the explanation tendered for non-compliance with rules, should be considered.</w:t>
      </w:r>
    </w:p>
    <w:p w:rsidR="00C82AB0" w:rsidRDefault="00C82AB0" w:rsidP="00760B5E">
      <w:pPr>
        <w:spacing w:after="0" w:line="360" w:lineRule="auto"/>
        <w:ind w:left="720" w:hanging="720"/>
        <w:jc w:val="both"/>
        <w:rPr>
          <w:rFonts w:ascii="Arial" w:eastAsia="Calibri" w:hAnsi="Arial" w:cs="Arial"/>
          <w:lang w:val="en-US"/>
        </w:rPr>
      </w:pPr>
    </w:p>
    <w:p w:rsidR="00F06C53" w:rsidRDefault="00F06C53" w:rsidP="00760B5E">
      <w:pPr>
        <w:spacing w:after="0" w:line="360" w:lineRule="auto"/>
        <w:ind w:left="720" w:hanging="720"/>
        <w:jc w:val="both"/>
        <w:rPr>
          <w:rFonts w:ascii="Arial" w:eastAsia="Calibri" w:hAnsi="Arial" w:cs="Arial"/>
          <w:lang w:val="en-US"/>
        </w:rPr>
      </w:pPr>
      <w:r>
        <w:rPr>
          <w:rFonts w:ascii="Arial" w:eastAsia="Calibri" w:hAnsi="Arial" w:cs="Arial"/>
          <w:lang w:val="en-US"/>
        </w:rPr>
        <w:t>9.</w:t>
      </w:r>
      <w:r>
        <w:rPr>
          <w:rFonts w:ascii="Arial" w:eastAsia="Calibri" w:hAnsi="Arial" w:cs="Arial"/>
          <w:lang w:val="en-US"/>
        </w:rPr>
        <w:tab/>
        <w:t>If there are no prospects of success, there is no point in granting condonation.’</w:t>
      </w:r>
    </w:p>
    <w:p w:rsidR="006D4201" w:rsidRPr="006D4201" w:rsidRDefault="006D4201" w:rsidP="00085E41">
      <w:pPr>
        <w:spacing w:after="0" w:line="360" w:lineRule="auto"/>
        <w:jc w:val="both"/>
        <w:rPr>
          <w:rFonts w:ascii="Arial" w:eastAsia="Calibri" w:hAnsi="Arial" w:cs="Arial"/>
          <w:lang w:val="en-US"/>
        </w:rPr>
      </w:pPr>
    </w:p>
    <w:p w:rsidR="006D4201" w:rsidRDefault="002B7D94" w:rsidP="00085E4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[15]</w:t>
      </w:r>
      <w:r>
        <w:rPr>
          <w:rFonts w:ascii="Arial" w:eastAsia="Calibri" w:hAnsi="Arial" w:cs="Arial"/>
          <w:sz w:val="24"/>
          <w:szCs w:val="24"/>
          <w:lang w:val="en-US"/>
        </w:rPr>
        <w:tab/>
        <w:t>The above principles apply to the present matter with equal force.</w:t>
      </w:r>
    </w:p>
    <w:p w:rsidR="002B7D94" w:rsidRDefault="002B7D94" w:rsidP="00085E41">
      <w:pPr>
        <w:spacing w:after="0" w:line="360" w:lineRule="auto"/>
        <w:jc w:val="both"/>
        <w:rPr>
          <w:rFonts w:ascii="Arial" w:eastAsia="Calibri" w:hAnsi="Arial" w:cs="Arial"/>
          <w:sz w:val="24"/>
          <w:szCs w:val="24"/>
          <w:lang w:val="en-US"/>
        </w:rPr>
      </w:pPr>
    </w:p>
    <w:p w:rsidR="002B7D94" w:rsidRPr="000E30F1" w:rsidRDefault="002B7D94" w:rsidP="00085E41">
      <w:pPr>
        <w:spacing w:after="0" w:line="360" w:lineRule="auto"/>
        <w:jc w:val="both"/>
        <w:rPr>
          <w:rFonts w:ascii="Arial" w:eastAsia="Calibri" w:hAnsi="Arial" w:cs="Arial"/>
          <w:sz w:val="24"/>
          <w:szCs w:val="24"/>
          <w:u w:val="single"/>
          <w:lang w:val="en-US"/>
        </w:rPr>
      </w:pPr>
      <w:r w:rsidRPr="000E30F1">
        <w:rPr>
          <w:rFonts w:ascii="Arial" w:eastAsia="Calibri" w:hAnsi="Arial" w:cs="Arial"/>
          <w:sz w:val="24"/>
          <w:szCs w:val="24"/>
          <w:u w:val="single"/>
          <w:lang w:val="en-US"/>
        </w:rPr>
        <w:t>Application of the legal principles to the present facts</w:t>
      </w:r>
    </w:p>
    <w:p w:rsidR="002B7D94" w:rsidRDefault="002B7D94" w:rsidP="00085E41">
      <w:pPr>
        <w:spacing w:after="0" w:line="360" w:lineRule="auto"/>
        <w:jc w:val="both"/>
        <w:rPr>
          <w:rFonts w:ascii="Arial" w:eastAsia="Calibri" w:hAnsi="Arial" w:cs="Arial"/>
          <w:sz w:val="24"/>
          <w:szCs w:val="24"/>
          <w:lang w:val="en-US"/>
        </w:rPr>
      </w:pPr>
    </w:p>
    <w:p w:rsidR="002B7D94" w:rsidRDefault="002B7D94" w:rsidP="00085E4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[16]</w:t>
      </w:r>
      <w:r>
        <w:rPr>
          <w:rFonts w:ascii="Arial" w:eastAsia="Calibri" w:hAnsi="Arial" w:cs="Arial"/>
          <w:sz w:val="24"/>
          <w:szCs w:val="24"/>
          <w:lang w:val="en-US"/>
        </w:rPr>
        <w:tab/>
        <w:t>The first issue for determination by this court is whether the Defendants have given a satisfactory explanation for their non-compliance with the court order dated 1</w:t>
      </w:r>
      <w:r w:rsidRPr="002B7D94">
        <w:rPr>
          <w:rFonts w:ascii="Arial" w:eastAsia="Calibri" w:hAnsi="Arial" w:cs="Arial"/>
          <w:sz w:val="24"/>
          <w:szCs w:val="24"/>
          <w:vertAlign w:val="superscript"/>
          <w:lang w:val="en-US"/>
        </w:rPr>
        <w:t>st</w:t>
      </w:r>
      <w:r>
        <w:rPr>
          <w:rFonts w:ascii="Arial" w:eastAsia="Calibri" w:hAnsi="Arial" w:cs="Arial"/>
          <w:sz w:val="24"/>
          <w:szCs w:val="24"/>
          <w:lang w:val="en-US"/>
        </w:rPr>
        <w:t xml:space="preserve"> June 2017.  The explanation given by</w:t>
      </w:r>
      <w:r w:rsidR="00880DD9">
        <w:rPr>
          <w:rFonts w:ascii="Arial" w:eastAsia="Calibri" w:hAnsi="Arial" w:cs="Arial"/>
          <w:sz w:val="24"/>
          <w:szCs w:val="24"/>
          <w:lang w:val="en-US"/>
        </w:rPr>
        <w:t xml:space="preserve"> the Defendants is that</w:t>
      </w:r>
      <w:r>
        <w:rPr>
          <w:rFonts w:ascii="Arial" w:eastAsia="Calibri" w:hAnsi="Arial" w:cs="Arial"/>
          <w:sz w:val="24"/>
          <w:szCs w:val="24"/>
          <w:lang w:val="en-US"/>
        </w:rPr>
        <w:t xml:space="preserve"> the Defendants’ file was, after the case planning conference, misplaced by a filing clerk and as a result, the matter was not diarized and was not brought to the attention of the legal practi</w:t>
      </w:r>
      <w:r w:rsidR="00467735">
        <w:rPr>
          <w:rFonts w:ascii="Arial" w:eastAsia="Calibri" w:hAnsi="Arial" w:cs="Arial"/>
          <w:sz w:val="24"/>
          <w:szCs w:val="24"/>
          <w:lang w:val="en-US"/>
        </w:rPr>
        <w:t>tioner, and consequently the plea was not filed.</w:t>
      </w:r>
    </w:p>
    <w:p w:rsidR="00467735" w:rsidRDefault="00467735" w:rsidP="00085E41">
      <w:pPr>
        <w:spacing w:after="0" w:line="360" w:lineRule="auto"/>
        <w:jc w:val="both"/>
        <w:rPr>
          <w:rFonts w:ascii="Arial" w:eastAsia="Calibri" w:hAnsi="Arial" w:cs="Arial"/>
          <w:sz w:val="24"/>
          <w:szCs w:val="24"/>
          <w:lang w:val="en-US"/>
        </w:rPr>
      </w:pPr>
    </w:p>
    <w:p w:rsidR="00467735" w:rsidRDefault="00467735" w:rsidP="00085E4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[17]</w:t>
      </w:r>
      <w:r>
        <w:rPr>
          <w:rFonts w:ascii="Arial" w:eastAsia="Calibri" w:hAnsi="Arial" w:cs="Arial"/>
          <w:sz w:val="24"/>
          <w:szCs w:val="24"/>
          <w:lang w:val="en-US"/>
        </w:rPr>
        <w:tab/>
        <w:t>The Defendants’ founding affidavit does not state the measures that the Defendants</w:t>
      </w:r>
      <w:r w:rsidR="00AB3F3D">
        <w:rPr>
          <w:rFonts w:ascii="Arial" w:eastAsia="Calibri" w:hAnsi="Arial" w:cs="Arial"/>
          <w:sz w:val="24"/>
          <w:szCs w:val="24"/>
          <w:lang w:val="en-US"/>
        </w:rPr>
        <w:t>’</w:t>
      </w:r>
      <w:r>
        <w:rPr>
          <w:rFonts w:ascii="Arial" w:eastAsia="Calibri" w:hAnsi="Arial" w:cs="Arial"/>
          <w:sz w:val="24"/>
          <w:szCs w:val="24"/>
          <w:lang w:val="en-US"/>
        </w:rPr>
        <w:t xml:space="preserve"> legal practitioners have put in place to ensure that misplacement of files is a rare occurrence.  Furthermore, the deponent to the Defendants’ affidavit does not state how he acquired knowledge that the file got into the possession of the “filing clerk” and that the filing clerk had misplaced the file.  There is no confirmatory affidavit filed by the filing clerk and there is no explanation why such affidavit was not obtained.  In my view, a party that relies on another party’s conduct to justify its own conduct should file an affidavit from the defaulting party explaining the part he/she played in the matter. Such a confirmatory affidavit is crucial in determining whether or not the explanation given for the non-compliance with the court order, is a reasonable explanation.</w:t>
      </w:r>
    </w:p>
    <w:p w:rsidR="00647547" w:rsidRDefault="00647547" w:rsidP="00085E41">
      <w:pPr>
        <w:spacing w:after="0" w:line="360" w:lineRule="auto"/>
        <w:jc w:val="both"/>
        <w:rPr>
          <w:rFonts w:ascii="Arial" w:eastAsia="Calibri" w:hAnsi="Arial" w:cs="Arial"/>
          <w:sz w:val="24"/>
          <w:szCs w:val="24"/>
          <w:lang w:val="en-US"/>
        </w:rPr>
      </w:pPr>
    </w:p>
    <w:p w:rsidR="00647547" w:rsidRDefault="00647547" w:rsidP="00085E4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[18]</w:t>
      </w:r>
      <w:r>
        <w:rPr>
          <w:rFonts w:ascii="Arial" w:eastAsia="Calibri" w:hAnsi="Arial" w:cs="Arial"/>
          <w:sz w:val="24"/>
          <w:szCs w:val="24"/>
          <w:lang w:val="en-US"/>
        </w:rPr>
        <w:tab/>
        <w:t>I am of the opinion that the explanation put forward by the Defendants for their non-compliance with the court order dated the 1</w:t>
      </w:r>
      <w:r w:rsidRPr="00647547">
        <w:rPr>
          <w:rFonts w:ascii="Arial" w:eastAsia="Calibri" w:hAnsi="Arial" w:cs="Arial"/>
          <w:sz w:val="24"/>
          <w:szCs w:val="24"/>
          <w:vertAlign w:val="superscript"/>
          <w:lang w:val="en-US"/>
        </w:rPr>
        <w:t>st</w:t>
      </w:r>
      <w:r>
        <w:rPr>
          <w:rFonts w:ascii="Arial" w:eastAsia="Calibri" w:hAnsi="Arial" w:cs="Arial"/>
          <w:sz w:val="24"/>
          <w:szCs w:val="24"/>
          <w:lang w:val="en-US"/>
        </w:rPr>
        <w:t xml:space="preserve"> June 2017 is not an acceptable </w:t>
      </w:r>
      <w:r w:rsidR="00AD3597">
        <w:rPr>
          <w:rFonts w:ascii="Arial" w:eastAsia="Calibri" w:hAnsi="Arial" w:cs="Arial"/>
          <w:sz w:val="24"/>
          <w:szCs w:val="24"/>
          <w:lang w:val="en-US"/>
        </w:rPr>
        <w:t>explanation and the court declines to accept that explanation.</w:t>
      </w:r>
    </w:p>
    <w:p w:rsidR="00AD3597" w:rsidRDefault="00AD3597" w:rsidP="00085E41">
      <w:pPr>
        <w:spacing w:after="0" w:line="360" w:lineRule="auto"/>
        <w:jc w:val="both"/>
        <w:rPr>
          <w:rFonts w:ascii="Arial" w:eastAsia="Calibri" w:hAnsi="Arial" w:cs="Arial"/>
          <w:sz w:val="24"/>
          <w:szCs w:val="24"/>
          <w:lang w:val="en-US"/>
        </w:rPr>
      </w:pPr>
    </w:p>
    <w:p w:rsidR="00AD3597" w:rsidRDefault="00AD3597" w:rsidP="00085E4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[19]</w:t>
      </w:r>
      <w:r>
        <w:rPr>
          <w:rFonts w:ascii="Arial" w:eastAsia="Calibri" w:hAnsi="Arial" w:cs="Arial"/>
          <w:sz w:val="24"/>
          <w:szCs w:val="24"/>
          <w:lang w:val="en-US"/>
        </w:rPr>
        <w:tab/>
        <w:t xml:space="preserve">As regards the non-compliance with the court order dated the 16 August 2017, the Defendants, have not given a full and detailed explanation on why the application was not filed during the period on which the Defendant legal practitioner </w:t>
      </w:r>
      <w:r w:rsidR="00297FC3">
        <w:rPr>
          <w:rFonts w:ascii="Arial" w:eastAsia="Calibri" w:hAnsi="Arial" w:cs="Arial"/>
          <w:sz w:val="24"/>
          <w:szCs w:val="24"/>
          <w:lang w:val="en-US"/>
        </w:rPr>
        <w:t xml:space="preserve">was not ill; namely the periods 17-18 August 2017 and 04-19 September 2017.  In that regard, the Defendants </w:t>
      </w:r>
      <w:r w:rsidR="00297FC3">
        <w:rPr>
          <w:rFonts w:ascii="Arial" w:eastAsia="Calibri" w:hAnsi="Arial" w:cs="Arial"/>
          <w:sz w:val="24"/>
          <w:szCs w:val="24"/>
          <w:lang w:val="en-US"/>
        </w:rPr>
        <w:lastRenderedPageBreak/>
        <w:t>have not fully explained the entire period of the delay</w:t>
      </w:r>
      <w:r>
        <w:rPr>
          <w:rFonts w:ascii="Arial" w:eastAsia="Calibri" w:hAnsi="Arial" w:cs="Arial"/>
          <w:sz w:val="24"/>
          <w:szCs w:val="24"/>
          <w:lang w:val="en-US"/>
        </w:rPr>
        <w:t>.  The explanation covering the entire period of the delay is necessary for the court to determine whether the delay was reasonable in the circumstances.</w:t>
      </w:r>
    </w:p>
    <w:p w:rsidR="00AD3597" w:rsidRDefault="00AD3597" w:rsidP="00085E41">
      <w:pPr>
        <w:spacing w:after="0" w:line="360" w:lineRule="auto"/>
        <w:jc w:val="both"/>
        <w:rPr>
          <w:rFonts w:ascii="Arial" w:eastAsia="Calibri" w:hAnsi="Arial" w:cs="Arial"/>
          <w:sz w:val="24"/>
          <w:szCs w:val="24"/>
          <w:lang w:val="en-US"/>
        </w:rPr>
      </w:pPr>
    </w:p>
    <w:p w:rsidR="00AD3597" w:rsidRDefault="00AD3597" w:rsidP="00085E4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[20]</w:t>
      </w:r>
      <w:r>
        <w:rPr>
          <w:rFonts w:ascii="Arial" w:eastAsia="Calibri" w:hAnsi="Arial" w:cs="Arial"/>
          <w:sz w:val="24"/>
          <w:szCs w:val="24"/>
          <w:lang w:val="en-US"/>
        </w:rPr>
        <w:tab/>
        <w:t>As was stated earlier, the application that the court is presently considering was launched on 29 May 2018, after the Defendants opted to abandon the earlier application filed on 20 September 2017.  For any delay, there should be an acceptable explanation for such delay.  There is no explanation at all for the delay occasioned thereby or for the reasons for abandoning the earlier application and for re-launching a similar application in May 2018.</w:t>
      </w:r>
    </w:p>
    <w:p w:rsidR="00AD3597" w:rsidRDefault="00AD3597" w:rsidP="00085E41">
      <w:pPr>
        <w:spacing w:after="0" w:line="360" w:lineRule="auto"/>
        <w:jc w:val="both"/>
        <w:rPr>
          <w:rFonts w:ascii="Arial" w:eastAsia="Calibri" w:hAnsi="Arial" w:cs="Arial"/>
          <w:sz w:val="24"/>
          <w:szCs w:val="24"/>
          <w:lang w:val="en-US"/>
        </w:rPr>
      </w:pPr>
    </w:p>
    <w:p w:rsidR="00AD3597" w:rsidRDefault="00AD3597" w:rsidP="00085E4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[21]</w:t>
      </w:r>
      <w:r>
        <w:rPr>
          <w:rFonts w:ascii="Arial" w:eastAsia="Calibri" w:hAnsi="Arial" w:cs="Arial"/>
          <w:sz w:val="24"/>
          <w:szCs w:val="24"/>
          <w:lang w:val="en-US"/>
        </w:rPr>
        <w:tab/>
        <w:t xml:space="preserve">As far as a disclosure of a bona fide </w:t>
      </w:r>
      <w:proofErr w:type="spellStart"/>
      <w:r>
        <w:rPr>
          <w:rFonts w:ascii="Arial" w:eastAsia="Calibri" w:hAnsi="Arial" w:cs="Arial"/>
          <w:sz w:val="24"/>
          <w:szCs w:val="24"/>
          <w:lang w:val="en-US"/>
        </w:rPr>
        <w:t>defence</w:t>
      </w:r>
      <w:proofErr w:type="spellEnd"/>
      <w:r>
        <w:rPr>
          <w:rFonts w:ascii="Arial" w:eastAsia="Calibri" w:hAnsi="Arial" w:cs="Arial"/>
          <w:sz w:val="24"/>
          <w:szCs w:val="24"/>
          <w:lang w:val="en-US"/>
        </w:rPr>
        <w:t xml:space="preserve"> is concerned, I am not satisfied that the Defendants have disclosed the nature and the grounds of their respective </w:t>
      </w:r>
      <w:proofErr w:type="spellStart"/>
      <w:r>
        <w:rPr>
          <w:rFonts w:ascii="Arial" w:eastAsia="Calibri" w:hAnsi="Arial" w:cs="Arial"/>
          <w:sz w:val="24"/>
          <w:szCs w:val="24"/>
          <w:lang w:val="en-US"/>
        </w:rPr>
        <w:t>defence</w:t>
      </w:r>
      <w:proofErr w:type="spellEnd"/>
      <w:r>
        <w:rPr>
          <w:rFonts w:ascii="Arial" w:eastAsia="Calibri" w:hAnsi="Arial" w:cs="Arial"/>
          <w:sz w:val="24"/>
          <w:szCs w:val="24"/>
          <w:lang w:val="en-US"/>
        </w:rPr>
        <w:t xml:space="preserve">(s) and the material facts upon which they rely for such </w:t>
      </w:r>
      <w:proofErr w:type="spellStart"/>
      <w:r>
        <w:rPr>
          <w:rFonts w:ascii="Arial" w:eastAsia="Calibri" w:hAnsi="Arial" w:cs="Arial"/>
          <w:sz w:val="24"/>
          <w:szCs w:val="24"/>
          <w:lang w:val="en-US"/>
        </w:rPr>
        <w:t>defence</w:t>
      </w:r>
      <w:proofErr w:type="spellEnd"/>
      <w:r>
        <w:rPr>
          <w:rFonts w:ascii="Arial" w:eastAsia="Calibri" w:hAnsi="Arial" w:cs="Arial"/>
          <w:sz w:val="24"/>
          <w:szCs w:val="24"/>
          <w:lang w:val="en-US"/>
        </w:rPr>
        <w:t>.  The 1</w:t>
      </w:r>
      <w:r w:rsidRPr="00AD3597">
        <w:rPr>
          <w:rFonts w:ascii="Arial" w:eastAsia="Calibri" w:hAnsi="Arial" w:cs="Arial"/>
          <w:sz w:val="24"/>
          <w:szCs w:val="24"/>
          <w:vertAlign w:val="superscript"/>
          <w:lang w:val="en-US"/>
        </w:rPr>
        <w:t>st</w:t>
      </w:r>
      <w:r>
        <w:rPr>
          <w:rFonts w:ascii="Arial" w:eastAsia="Calibri" w:hAnsi="Arial" w:cs="Arial"/>
          <w:sz w:val="24"/>
          <w:szCs w:val="24"/>
          <w:lang w:val="en-US"/>
        </w:rPr>
        <w:t xml:space="preserve"> Defen</w:t>
      </w:r>
      <w:r w:rsidR="00CA47AD">
        <w:rPr>
          <w:rFonts w:ascii="Arial" w:eastAsia="Calibri" w:hAnsi="Arial" w:cs="Arial"/>
          <w:sz w:val="24"/>
          <w:szCs w:val="24"/>
          <w:lang w:val="en-US"/>
        </w:rPr>
        <w:t>dant</w:t>
      </w:r>
      <w:r>
        <w:rPr>
          <w:rFonts w:ascii="Arial" w:eastAsia="Calibri" w:hAnsi="Arial" w:cs="Arial"/>
          <w:sz w:val="24"/>
          <w:szCs w:val="24"/>
          <w:lang w:val="en-US"/>
        </w:rPr>
        <w:t xml:space="preserve"> has not set out the grounds and the material facts upon which he relies for denying negligence in the matter.  In regard to the 2</w:t>
      </w:r>
      <w:r w:rsidRPr="00AD3597">
        <w:rPr>
          <w:rFonts w:ascii="Arial" w:eastAsia="Calibri" w:hAnsi="Arial" w:cs="Arial"/>
          <w:sz w:val="24"/>
          <w:szCs w:val="24"/>
          <w:vertAlign w:val="superscript"/>
          <w:lang w:val="en-US"/>
        </w:rPr>
        <w:t>nd</w:t>
      </w:r>
      <w:r>
        <w:rPr>
          <w:rFonts w:ascii="Arial" w:eastAsia="Calibri" w:hAnsi="Arial" w:cs="Arial"/>
          <w:sz w:val="24"/>
          <w:szCs w:val="24"/>
          <w:lang w:val="en-US"/>
        </w:rPr>
        <w:t xml:space="preserve"> Defendant, it has not set </w:t>
      </w:r>
      <w:r w:rsidR="00B1485E">
        <w:rPr>
          <w:rFonts w:ascii="Arial" w:eastAsia="Calibri" w:hAnsi="Arial" w:cs="Arial"/>
          <w:sz w:val="24"/>
          <w:szCs w:val="24"/>
          <w:lang w:val="en-US"/>
        </w:rPr>
        <w:t xml:space="preserve">out the grounds and the material facts upon which it relies for its </w:t>
      </w:r>
      <w:proofErr w:type="spellStart"/>
      <w:r w:rsidR="00B1485E">
        <w:rPr>
          <w:rFonts w:ascii="Arial" w:eastAsia="Calibri" w:hAnsi="Arial" w:cs="Arial"/>
          <w:sz w:val="24"/>
          <w:szCs w:val="24"/>
          <w:lang w:val="en-US"/>
        </w:rPr>
        <w:t>defence</w:t>
      </w:r>
      <w:proofErr w:type="spellEnd"/>
      <w:r w:rsidR="00B1485E">
        <w:rPr>
          <w:rFonts w:ascii="Arial" w:eastAsia="Calibri" w:hAnsi="Arial" w:cs="Arial"/>
          <w:sz w:val="24"/>
          <w:szCs w:val="24"/>
          <w:lang w:val="en-US"/>
        </w:rPr>
        <w:t xml:space="preserve"> that the 1</w:t>
      </w:r>
      <w:r w:rsidR="00B1485E" w:rsidRPr="00B1485E">
        <w:rPr>
          <w:rFonts w:ascii="Arial" w:eastAsia="Calibri" w:hAnsi="Arial" w:cs="Arial"/>
          <w:sz w:val="24"/>
          <w:szCs w:val="24"/>
          <w:vertAlign w:val="superscript"/>
          <w:lang w:val="en-US"/>
        </w:rPr>
        <w:t>st</w:t>
      </w:r>
      <w:r w:rsidR="00B1485E">
        <w:rPr>
          <w:rFonts w:ascii="Arial" w:eastAsia="Calibri" w:hAnsi="Arial" w:cs="Arial"/>
          <w:sz w:val="24"/>
          <w:szCs w:val="24"/>
          <w:lang w:val="en-US"/>
        </w:rPr>
        <w:t xml:space="preserve"> Defendants drove its vehicle without its permission and outside the scope of 1</w:t>
      </w:r>
      <w:r w:rsidR="00B1485E" w:rsidRPr="00B1485E">
        <w:rPr>
          <w:rFonts w:ascii="Arial" w:eastAsia="Calibri" w:hAnsi="Arial" w:cs="Arial"/>
          <w:sz w:val="24"/>
          <w:szCs w:val="24"/>
          <w:vertAlign w:val="superscript"/>
          <w:lang w:val="en-US"/>
        </w:rPr>
        <w:t>st</w:t>
      </w:r>
      <w:r w:rsidR="00B1485E">
        <w:rPr>
          <w:rFonts w:ascii="Arial" w:eastAsia="Calibri" w:hAnsi="Arial" w:cs="Arial"/>
          <w:sz w:val="24"/>
          <w:szCs w:val="24"/>
          <w:lang w:val="en-US"/>
        </w:rPr>
        <w:t xml:space="preserve"> Defendant’s employment.</w:t>
      </w:r>
    </w:p>
    <w:p w:rsidR="00CA1A04" w:rsidRDefault="00CA1A04" w:rsidP="00085E41">
      <w:pPr>
        <w:spacing w:after="0" w:line="360" w:lineRule="auto"/>
        <w:jc w:val="both"/>
        <w:rPr>
          <w:rFonts w:ascii="Arial" w:eastAsia="Calibri" w:hAnsi="Arial" w:cs="Arial"/>
          <w:sz w:val="24"/>
          <w:szCs w:val="24"/>
          <w:lang w:val="en-US"/>
        </w:rPr>
      </w:pPr>
    </w:p>
    <w:p w:rsidR="00CA1A04" w:rsidRDefault="00CA1A04" w:rsidP="00085E41">
      <w:pPr>
        <w:spacing w:after="0" w:line="360" w:lineRule="auto"/>
        <w:jc w:val="both"/>
        <w:rPr>
          <w:rFonts w:ascii="Arial" w:eastAsia="Calibri" w:hAnsi="Arial" w:cs="Arial"/>
          <w:sz w:val="24"/>
          <w:szCs w:val="24"/>
          <w:u w:val="single"/>
          <w:lang w:val="en-US"/>
        </w:rPr>
      </w:pPr>
      <w:r w:rsidRPr="000E30F1">
        <w:rPr>
          <w:rFonts w:ascii="Arial" w:eastAsia="Calibri" w:hAnsi="Arial" w:cs="Arial"/>
          <w:sz w:val="24"/>
          <w:szCs w:val="24"/>
          <w:u w:val="single"/>
          <w:lang w:val="en-US"/>
        </w:rPr>
        <w:t>Conclusions</w:t>
      </w:r>
    </w:p>
    <w:p w:rsidR="00C82AB0" w:rsidRPr="00D27518" w:rsidRDefault="00C82AB0" w:rsidP="00085E41">
      <w:pPr>
        <w:spacing w:after="0" w:line="360" w:lineRule="auto"/>
        <w:jc w:val="both"/>
        <w:rPr>
          <w:rFonts w:ascii="Arial" w:eastAsia="Calibri" w:hAnsi="Arial" w:cs="Arial"/>
          <w:sz w:val="24"/>
          <w:szCs w:val="24"/>
          <w:u w:val="single"/>
          <w:lang w:val="en-US"/>
        </w:rPr>
      </w:pPr>
    </w:p>
    <w:p w:rsidR="00CA1A04" w:rsidRDefault="00CA1A04" w:rsidP="00085E4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[23]</w:t>
      </w:r>
      <w:r>
        <w:rPr>
          <w:rFonts w:ascii="Arial" w:eastAsia="Calibri" w:hAnsi="Arial" w:cs="Arial"/>
          <w:sz w:val="24"/>
          <w:szCs w:val="24"/>
          <w:lang w:val="en-US"/>
        </w:rPr>
        <w:tab/>
        <w:t>In the result, I am of the opinion that the Defendants have not made out a case for the relief they seek, and their application accordingly stands to be dismissed with costs.</w:t>
      </w:r>
    </w:p>
    <w:p w:rsidR="00CA1A04" w:rsidRDefault="00CA1A04" w:rsidP="00085E41">
      <w:pPr>
        <w:spacing w:after="0" w:line="360" w:lineRule="auto"/>
        <w:jc w:val="both"/>
        <w:rPr>
          <w:rFonts w:ascii="Arial" w:eastAsia="Calibri" w:hAnsi="Arial" w:cs="Arial"/>
          <w:sz w:val="24"/>
          <w:szCs w:val="24"/>
          <w:lang w:val="en-US"/>
        </w:rPr>
      </w:pPr>
    </w:p>
    <w:p w:rsidR="00CA1A04" w:rsidRDefault="00CA1A04" w:rsidP="00085E4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[24]</w:t>
      </w:r>
      <w:r>
        <w:rPr>
          <w:rFonts w:ascii="Arial" w:eastAsia="Calibri" w:hAnsi="Arial" w:cs="Arial"/>
          <w:sz w:val="24"/>
          <w:szCs w:val="24"/>
          <w:lang w:val="en-US"/>
        </w:rPr>
        <w:tab/>
        <w:t>I accordingly make an order in the following terms:</w:t>
      </w:r>
    </w:p>
    <w:p w:rsidR="00CA1A04" w:rsidRDefault="00CA1A04" w:rsidP="00085E41">
      <w:pPr>
        <w:spacing w:after="0" w:line="360" w:lineRule="auto"/>
        <w:jc w:val="both"/>
        <w:rPr>
          <w:rFonts w:ascii="Arial" w:eastAsia="Calibri" w:hAnsi="Arial" w:cs="Arial"/>
          <w:sz w:val="24"/>
          <w:szCs w:val="24"/>
          <w:lang w:val="en-US"/>
        </w:rPr>
      </w:pPr>
    </w:p>
    <w:p w:rsidR="000E30F1" w:rsidRDefault="000E30F1" w:rsidP="000E30F1">
      <w:pPr>
        <w:spacing w:after="0" w:line="360" w:lineRule="auto"/>
        <w:ind w:left="576" w:hanging="576"/>
        <w:jc w:val="both"/>
        <w:rPr>
          <w:rFonts w:ascii="Arial" w:eastAsia="Calibri" w:hAnsi="Arial" w:cs="Arial"/>
          <w:sz w:val="24"/>
          <w:szCs w:val="24"/>
          <w:lang w:val="en-US"/>
        </w:rPr>
      </w:pPr>
      <w:r w:rsidRPr="00FA3A72">
        <w:rPr>
          <w:rFonts w:ascii="Arial" w:eastAsia="Calibri" w:hAnsi="Arial" w:cs="Arial"/>
          <w:sz w:val="24"/>
          <w:szCs w:val="24"/>
          <w:lang w:val="en-US"/>
        </w:rPr>
        <w:t>1.</w:t>
      </w:r>
      <w:r w:rsidRPr="00FA3A72">
        <w:rPr>
          <w:rFonts w:ascii="Arial" w:eastAsia="Calibri" w:hAnsi="Arial" w:cs="Arial"/>
          <w:sz w:val="24"/>
          <w:szCs w:val="24"/>
          <w:lang w:val="en-US"/>
        </w:rPr>
        <w:tab/>
      </w:r>
      <w:r>
        <w:rPr>
          <w:rFonts w:ascii="Arial" w:eastAsia="Calibri" w:hAnsi="Arial" w:cs="Arial"/>
          <w:sz w:val="24"/>
          <w:szCs w:val="24"/>
          <w:lang w:val="en-US"/>
        </w:rPr>
        <w:t>The Defendants’ application for condonation is hereby dismissed;</w:t>
      </w:r>
    </w:p>
    <w:p w:rsidR="000E30F1" w:rsidRDefault="000E30F1" w:rsidP="000E30F1">
      <w:pPr>
        <w:spacing w:after="0" w:line="360" w:lineRule="auto"/>
        <w:ind w:left="576" w:hanging="576"/>
        <w:jc w:val="both"/>
        <w:rPr>
          <w:rFonts w:ascii="Arial" w:eastAsia="Calibri" w:hAnsi="Arial" w:cs="Arial"/>
          <w:sz w:val="24"/>
          <w:szCs w:val="24"/>
          <w:lang w:val="en-US"/>
        </w:rPr>
      </w:pPr>
    </w:p>
    <w:p w:rsidR="000E30F1" w:rsidRDefault="000E30F1" w:rsidP="000F72A9">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Defendants are ordered to pay the Plaintiff’s costs of opposing the application;</w:t>
      </w:r>
    </w:p>
    <w:p w:rsidR="00C82AB0" w:rsidRDefault="00C82AB0" w:rsidP="00C82AB0">
      <w:pPr>
        <w:spacing w:after="0" w:line="360" w:lineRule="auto"/>
        <w:jc w:val="both"/>
        <w:rPr>
          <w:rFonts w:ascii="Arial" w:eastAsia="Calibri" w:hAnsi="Arial" w:cs="Arial"/>
          <w:sz w:val="24"/>
          <w:szCs w:val="24"/>
          <w:lang w:val="en-US"/>
        </w:rPr>
      </w:pPr>
    </w:p>
    <w:p w:rsidR="000E30F1" w:rsidRPr="00FA3A72" w:rsidRDefault="000E30F1" w:rsidP="000E30F1">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lastRenderedPageBreak/>
        <w:t>3.</w:t>
      </w:r>
      <w:r>
        <w:rPr>
          <w:rFonts w:ascii="Arial" w:eastAsia="Calibri" w:hAnsi="Arial" w:cs="Arial"/>
          <w:sz w:val="24"/>
          <w:szCs w:val="24"/>
          <w:lang w:val="en-US"/>
        </w:rPr>
        <w:tab/>
        <w:t>The matte</w:t>
      </w:r>
      <w:r w:rsidR="00AD75A0">
        <w:rPr>
          <w:rFonts w:ascii="Arial" w:eastAsia="Calibri" w:hAnsi="Arial" w:cs="Arial"/>
          <w:sz w:val="24"/>
          <w:szCs w:val="24"/>
          <w:lang w:val="en-US"/>
        </w:rPr>
        <w:t>r</w:t>
      </w:r>
      <w:r>
        <w:rPr>
          <w:rFonts w:ascii="Arial" w:eastAsia="Calibri" w:hAnsi="Arial" w:cs="Arial"/>
          <w:sz w:val="24"/>
          <w:szCs w:val="24"/>
          <w:lang w:val="en-US"/>
        </w:rPr>
        <w:t xml:space="preserve"> is postponed to </w:t>
      </w:r>
      <w:r w:rsidRPr="00760B5E">
        <w:rPr>
          <w:rFonts w:ascii="Arial" w:eastAsia="Calibri" w:hAnsi="Arial" w:cs="Arial"/>
          <w:sz w:val="24"/>
          <w:szCs w:val="24"/>
          <w:lang w:val="en-US"/>
        </w:rPr>
        <w:t>07 November 2018</w:t>
      </w:r>
      <w:r>
        <w:rPr>
          <w:rFonts w:ascii="Arial" w:eastAsia="Calibri" w:hAnsi="Arial" w:cs="Arial"/>
          <w:sz w:val="24"/>
          <w:szCs w:val="24"/>
          <w:lang w:val="en-US"/>
        </w:rPr>
        <w:t xml:space="preserve"> at </w:t>
      </w:r>
      <w:r w:rsidRPr="00760B5E">
        <w:rPr>
          <w:rFonts w:ascii="Arial" w:eastAsia="Calibri" w:hAnsi="Arial" w:cs="Arial"/>
          <w:sz w:val="24"/>
          <w:szCs w:val="24"/>
          <w:lang w:val="en-US"/>
        </w:rPr>
        <w:t>15:15</w:t>
      </w:r>
      <w:r>
        <w:rPr>
          <w:rFonts w:ascii="Arial" w:eastAsia="Calibri" w:hAnsi="Arial" w:cs="Arial"/>
          <w:sz w:val="24"/>
          <w:szCs w:val="24"/>
          <w:lang w:val="en-US"/>
        </w:rPr>
        <w:t xml:space="preserve"> for hearing of Plaintiff’s application for default judgment, if any;</w:t>
      </w:r>
    </w:p>
    <w:p w:rsidR="000E30F1" w:rsidRPr="00FA3A72" w:rsidRDefault="000E30F1" w:rsidP="000E30F1">
      <w:pPr>
        <w:spacing w:after="0" w:line="360" w:lineRule="auto"/>
        <w:ind w:left="576" w:hanging="576"/>
        <w:jc w:val="both"/>
        <w:rPr>
          <w:rFonts w:ascii="Arial" w:eastAsia="Calibri" w:hAnsi="Arial" w:cs="Arial"/>
          <w:sz w:val="24"/>
          <w:szCs w:val="24"/>
          <w:lang w:val="en-US"/>
        </w:rPr>
      </w:pPr>
    </w:p>
    <w:p w:rsidR="000E30F1" w:rsidRDefault="000E30F1" w:rsidP="000E30F1">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The Plaintiff is directed to file its application, in that regard if any, on or before 31 October 2018.</w:t>
      </w:r>
    </w:p>
    <w:p w:rsidR="000E30F1" w:rsidRPr="00FA3A72" w:rsidRDefault="000E30F1" w:rsidP="000E30F1">
      <w:pPr>
        <w:spacing w:after="0" w:line="360" w:lineRule="auto"/>
        <w:ind w:left="576" w:hanging="576"/>
        <w:jc w:val="both"/>
        <w:rPr>
          <w:rFonts w:ascii="Arial" w:eastAsia="Calibri" w:hAnsi="Arial" w:cs="Arial"/>
          <w:sz w:val="24"/>
          <w:szCs w:val="24"/>
          <w:lang w:val="en-US"/>
        </w:rPr>
      </w:pPr>
    </w:p>
    <w:p w:rsidR="00CA1A04" w:rsidRPr="003960F7" w:rsidRDefault="00CA1A04" w:rsidP="00085E41">
      <w:pPr>
        <w:spacing w:after="0" w:line="360" w:lineRule="auto"/>
        <w:jc w:val="both"/>
        <w:rPr>
          <w:rFonts w:ascii="Arial" w:eastAsia="Calibri" w:hAnsi="Arial" w:cs="Arial"/>
          <w:sz w:val="24"/>
          <w:szCs w:val="24"/>
          <w:lang w:val="en-US"/>
        </w:rPr>
      </w:pPr>
    </w:p>
    <w:p w:rsidR="009E1D1B" w:rsidRPr="00FA3A72" w:rsidRDefault="009E1D1B" w:rsidP="00085E41">
      <w:pPr>
        <w:spacing w:after="0" w:line="360" w:lineRule="auto"/>
        <w:jc w:val="both"/>
        <w:rPr>
          <w:rFonts w:ascii="Arial" w:hAnsi="Arial" w:cs="Arial"/>
          <w:sz w:val="24"/>
          <w:szCs w:val="24"/>
          <w:lang w:val="en-US"/>
        </w:rPr>
      </w:pPr>
    </w:p>
    <w:p w:rsidR="00FA3A72" w:rsidRPr="00FA3A72" w:rsidRDefault="00FA3A72" w:rsidP="00FA3A72">
      <w:pPr>
        <w:spacing w:after="0" w:line="360" w:lineRule="auto"/>
        <w:jc w:val="right"/>
        <w:rPr>
          <w:rFonts w:ascii="Arial" w:hAnsi="Arial" w:cs="Arial"/>
          <w:sz w:val="24"/>
          <w:szCs w:val="24"/>
          <w:lang w:val="en-US"/>
        </w:rPr>
      </w:pP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t>_______________</w:t>
      </w:r>
    </w:p>
    <w:p w:rsidR="00FA3A72" w:rsidRPr="00FA3A72" w:rsidRDefault="00FA3A72" w:rsidP="00FA3A72">
      <w:pPr>
        <w:spacing w:after="0" w:line="360" w:lineRule="auto"/>
        <w:jc w:val="right"/>
        <w:rPr>
          <w:rFonts w:ascii="Arial" w:hAnsi="Arial" w:cs="Arial"/>
          <w:sz w:val="24"/>
          <w:szCs w:val="24"/>
          <w:lang w:val="en-US"/>
        </w:rPr>
      </w:pP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t xml:space="preserve">B </w:t>
      </w:r>
      <w:proofErr w:type="spellStart"/>
      <w:r w:rsidRPr="00FA3A72">
        <w:rPr>
          <w:rFonts w:ascii="Arial" w:hAnsi="Arial" w:cs="Arial"/>
          <w:sz w:val="24"/>
          <w:szCs w:val="24"/>
          <w:lang w:val="en-US"/>
        </w:rPr>
        <w:t>Usiku</w:t>
      </w:r>
      <w:proofErr w:type="spellEnd"/>
    </w:p>
    <w:p w:rsidR="00FA3A72" w:rsidRPr="00FA3A72" w:rsidRDefault="00FA3A72" w:rsidP="00FA3A72">
      <w:pPr>
        <w:spacing w:after="0" w:line="360" w:lineRule="auto"/>
        <w:jc w:val="right"/>
        <w:rPr>
          <w:rFonts w:ascii="Arial" w:hAnsi="Arial" w:cs="Arial"/>
          <w:sz w:val="24"/>
          <w:szCs w:val="24"/>
          <w:lang w:val="en-US"/>
        </w:rPr>
      </w:pP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t>Judge</w:t>
      </w:r>
    </w:p>
    <w:p w:rsidR="00FA3A72" w:rsidRPr="00FA3A72" w:rsidRDefault="00FA3A72" w:rsidP="00FA3A72">
      <w:pPr>
        <w:spacing w:after="0" w:line="360" w:lineRule="auto"/>
        <w:jc w:val="right"/>
        <w:rPr>
          <w:rFonts w:ascii="Arial" w:hAnsi="Arial" w:cs="Arial"/>
          <w:sz w:val="24"/>
          <w:szCs w:val="24"/>
          <w:lang w:val="en-US"/>
        </w:rPr>
      </w:pPr>
    </w:p>
    <w:p w:rsidR="00FA3A72" w:rsidRPr="00FA3A72" w:rsidRDefault="00FA3A72" w:rsidP="00FA3A72">
      <w:pPr>
        <w:spacing w:after="0" w:line="360" w:lineRule="auto"/>
        <w:jc w:val="both"/>
        <w:rPr>
          <w:rFonts w:ascii="Arial" w:hAnsi="Arial" w:cs="Arial"/>
          <w:sz w:val="24"/>
          <w:szCs w:val="24"/>
          <w:lang w:val="en-US"/>
        </w:rPr>
      </w:pPr>
    </w:p>
    <w:p w:rsidR="00FA3A72" w:rsidRPr="00FA3A72" w:rsidRDefault="00FA3A72" w:rsidP="00FA3A72">
      <w:pPr>
        <w:spacing w:after="0" w:line="360" w:lineRule="auto"/>
        <w:jc w:val="both"/>
        <w:rPr>
          <w:rFonts w:ascii="Arial" w:hAnsi="Arial" w:cs="Arial"/>
          <w:sz w:val="24"/>
          <w:szCs w:val="24"/>
          <w:lang w:val="en-US"/>
        </w:rPr>
      </w:pPr>
    </w:p>
    <w:p w:rsidR="00FA3A72" w:rsidRPr="00FA3A72" w:rsidRDefault="00FA3A72" w:rsidP="00FA3A72">
      <w:pPr>
        <w:spacing w:after="0" w:line="360" w:lineRule="auto"/>
        <w:jc w:val="both"/>
        <w:rPr>
          <w:rFonts w:ascii="Arial" w:hAnsi="Arial" w:cs="Arial"/>
          <w:sz w:val="24"/>
          <w:szCs w:val="24"/>
          <w:lang w:val="en-US"/>
        </w:rPr>
      </w:pPr>
    </w:p>
    <w:p w:rsidR="00FA3A72" w:rsidRPr="00FA3A72" w:rsidRDefault="00FA3A72" w:rsidP="00FA3A72">
      <w:pPr>
        <w:spacing w:after="0" w:line="360" w:lineRule="auto"/>
        <w:jc w:val="both"/>
        <w:rPr>
          <w:rFonts w:ascii="Arial" w:hAnsi="Arial" w:cs="Arial"/>
          <w:sz w:val="24"/>
          <w:szCs w:val="24"/>
          <w:lang w:val="en-US"/>
        </w:rPr>
      </w:pPr>
    </w:p>
    <w:p w:rsidR="00FA3A72" w:rsidRPr="00FA3A72" w:rsidRDefault="00FA3A72" w:rsidP="00FA3A72">
      <w:pPr>
        <w:spacing w:after="0" w:line="360" w:lineRule="auto"/>
        <w:jc w:val="both"/>
        <w:rPr>
          <w:rFonts w:ascii="Arial" w:hAnsi="Arial" w:cs="Arial"/>
          <w:sz w:val="24"/>
          <w:szCs w:val="24"/>
          <w:lang w:val="en-US"/>
        </w:rPr>
      </w:pPr>
    </w:p>
    <w:p w:rsidR="00FA3A72" w:rsidRPr="00FA3A72" w:rsidRDefault="00FA3A72" w:rsidP="00FA3A72">
      <w:pPr>
        <w:spacing w:after="0" w:line="360" w:lineRule="auto"/>
        <w:jc w:val="both"/>
        <w:rPr>
          <w:rFonts w:ascii="Arial" w:hAnsi="Arial" w:cs="Arial"/>
          <w:sz w:val="24"/>
          <w:szCs w:val="24"/>
          <w:lang w:val="en-US"/>
        </w:rPr>
      </w:pPr>
    </w:p>
    <w:p w:rsidR="00CF1017" w:rsidRPr="00FA3A72" w:rsidRDefault="00CF1017" w:rsidP="00FA3A72">
      <w:pPr>
        <w:spacing w:after="0" w:line="360" w:lineRule="auto"/>
        <w:jc w:val="both"/>
        <w:rPr>
          <w:rFonts w:ascii="Arial" w:hAnsi="Arial" w:cs="Arial"/>
          <w:sz w:val="24"/>
          <w:szCs w:val="24"/>
          <w:lang w:val="en-US"/>
        </w:rPr>
      </w:pPr>
    </w:p>
    <w:p w:rsidR="00C82AB0" w:rsidRDefault="00C82AB0" w:rsidP="00FA3A72">
      <w:pPr>
        <w:spacing w:after="0" w:line="360" w:lineRule="auto"/>
        <w:jc w:val="both"/>
        <w:rPr>
          <w:rFonts w:ascii="Arial" w:hAnsi="Arial" w:cs="Arial"/>
          <w:sz w:val="24"/>
          <w:szCs w:val="24"/>
          <w:lang w:val="en-US"/>
        </w:rPr>
      </w:pPr>
    </w:p>
    <w:p w:rsidR="00C82AB0" w:rsidRDefault="00C82AB0" w:rsidP="00FA3A72">
      <w:pPr>
        <w:spacing w:after="0" w:line="360" w:lineRule="auto"/>
        <w:jc w:val="both"/>
        <w:rPr>
          <w:rFonts w:ascii="Arial" w:hAnsi="Arial" w:cs="Arial"/>
          <w:sz w:val="24"/>
          <w:szCs w:val="24"/>
          <w:lang w:val="en-US"/>
        </w:rPr>
      </w:pPr>
    </w:p>
    <w:p w:rsidR="00C82AB0" w:rsidRDefault="00C82AB0" w:rsidP="00FA3A72">
      <w:pPr>
        <w:spacing w:after="0" w:line="360" w:lineRule="auto"/>
        <w:jc w:val="both"/>
        <w:rPr>
          <w:rFonts w:ascii="Arial" w:hAnsi="Arial" w:cs="Arial"/>
          <w:sz w:val="24"/>
          <w:szCs w:val="24"/>
          <w:lang w:val="en-US"/>
        </w:rPr>
      </w:pPr>
    </w:p>
    <w:p w:rsidR="00C82AB0" w:rsidRDefault="00C82AB0" w:rsidP="00FA3A72">
      <w:pPr>
        <w:spacing w:after="0" w:line="360" w:lineRule="auto"/>
        <w:jc w:val="both"/>
        <w:rPr>
          <w:rFonts w:ascii="Arial" w:hAnsi="Arial" w:cs="Arial"/>
          <w:sz w:val="24"/>
          <w:szCs w:val="24"/>
          <w:lang w:val="en-US"/>
        </w:rPr>
      </w:pPr>
    </w:p>
    <w:p w:rsidR="00C82AB0" w:rsidRDefault="00C82AB0" w:rsidP="00FA3A72">
      <w:pPr>
        <w:spacing w:after="0" w:line="360" w:lineRule="auto"/>
        <w:jc w:val="both"/>
        <w:rPr>
          <w:rFonts w:ascii="Arial" w:hAnsi="Arial" w:cs="Arial"/>
          <w:sz w:val="24"/>
          <w:szCs w:val="24"/>
          <w:lang w:val="en-US"/>
        </w:rPr>
      </w:pPr>
    </w:p>
    <w:p w:rsidR="00C82AB0" w:rsidRDefault="00C82AB0" w:rsidP="00FA3A72">
      <w:pPr>
        <w:spacing w:after="0" w:line="360" w:lineRule="auto"/>
        <w:jc w:val="both"/>
        <w:rPr>
          <w:rFonts w:ascii="Arial" w:hAnsi="Arial" w:cs="Arial"/>
          <w:sz w:val="24"/>
          <w:szCs w:val="24"/>
          <w:lang w:val="en-US"/>
        </w:rPr>
      </w:pPr>
    </w:p>
    <w:p w:rsidR="00C82AB0" w:rsidRDefault="00C82AB0" w:rsidP="00FA3A72">
      <w:pPr>
        <w:spacing w:after="0" w:line="360" w:lineRule="auto"/>
        <w:jc w:val="both"/>
        <w:rPr>
          <w:rFonts w:ascii="Arial" w:hAnsi="Arial" w:cs="Arial"/>
          <w:sz w:val="24"/>
          <w:szCs w:val="24"/>
          <w:lang w:val="en-US"/>
        </w:rPr>
      </w:pPr>
    </w:p>
    <w:p w:rsidR="00C82AB0" w:rsidRDefault="00C82AB0" w:rsidP="00FA3A72">
      <w:pPr>
        <w:spacing w:after="0" w:line="360" w:lineRule="auto"/>
        <w:jc w:val="both"/>
        <w:rPr>
          <w:rFonts w:ascii="Arial" w:hAnsi="Arial" w:cs="Arial"/>
          <w:sz w:val="24"/>
          <w:szCs w:val="24"/>
          <w:lang w:val="en-US"/>
        </w:rPr>
      </w:pPr>
    </w:p>
    <w:p w:rsidR="00C82AB0" w:rsidRDefault="00C82AB0" w:rsidP="00FA3A72">
      <w:pPr>
        <w:spacing w:after="0" w:line="360" w:lineRule="auto"/>
        <w:jc w:val="both"/>
        <w:rPr>
          <w:rFonts w:ascii="Arial" w:hAnsi="Arial" w:cs="Arial"/>
          <w:sz w:val="24"/>
          <w:szCs w:val="24"/>
          <w:lang w:val="en-US"/>
        </w:rPr>
      </w:pPr>
    </w:p>
    <w:p w:rsidR="00C82AB0" w:rsidRDefault="00C82AB0" w:rsidP="00FA3A72">
      <w:pPr>
        <w:spacing w:after="0" w:line="360" w:lineRule="auto"/>
        <w:jc w:val="both"/>
        <w:rPr>
          <w:rFonts w:ascii="Arial" w:hAnsi="Arial" w:cs="Arial"/>
          <w:sz w:val="24"/>
          <w:szCs w:val="24"/>
          <w:lang w:val="en-US"/>
        </w:rPr>
      </w:pPr>
    </w:p>
    <w:p w:rsidR="00C82AB0" w:rsidRDefault="00C82AB0" w:rsidP="00FA3A72">
      <w:pPr>
        <w:spacing w:after="0" w:line="360" w:lineRule="auto"/>
        <w:jc w:val="both"/>
        <w:rPr>
          <w:rFonts w:ascii="Arial" w:hAnsi="Arial" w:cs="Arial"/>
          <w:sz w:val="24"/>
          <w:szCs w:val="24"/>
          <w:lang w:val="en-US"/>
        </w:rPr>
      </w:pPr>
    </w:p>
    <w:p w:rsidR="00C82AB0" w:rsidRDefault="00C82AB0" w:rsidP="00FA3A72">
      <w:pPr>
        <w:spacing w:after="0" w:line="360" w:lineRule="auto"/>
        <w:jc w:val="both"/>
        <w:rPr>
          <w:rFonts w:ascii="Arial" w:hAnsi="Arial" w:cs="Arial"/>
          <w:sz w:val="24"/>
          <w:szCs w:val="24"/>
          <w:lang w:val="en-US"/>
        </w:rPr>
      </w:pPr>
    </w:p>
    <w:p w:rsidR="00FA3A72" w:rsidRPr="00FA3A72" w:rsidRDefault="00C82AB0" w:rsidP="00FA3A72">
      <w:pPr>
        <w:spacing w:after="0" w:line="360" w:lineRule="auto"/>
        <w:jc w:val="both"/>
        <w:rPr>
          <w:rFonts w:ascii="Arial" w:hAnsi="Arial" w:cs="Arial"/>
          <w:sz w:val="24"/>
          <w:szCs w:val="24"/>
          <w:lang w:val="en-US"/>
        </w:rPr>
      </w:pPr>
      <w:r>
        <w:rPr>
          <w:rFonts w:ascii="Arial" w:hAnsi="Arial" w:cs="Arial"/>
          <w:sz w:val="24"/>
          <w:szCs w:val="24"/>
          <w:lang w:val="en-US"/>
        </w:rPr>
        <w:lastRenderedPageBreak/>
        <w:t>APPEARA</w:t>
      </w:r>
      <w:r w:rsidR="00FA3A72" w:rsidRPr="00FA3A72">
        <w:rPr>
          <w:rFonts w:ascii="Arial" w:hAnsi="Arial" w:cs="Arial"/>
          <w:sz w:val="24"/>
          <w:szCs w:val="24"/>
          <w:lang w:val="en-US"/>
        </w:rPr>
        <w:t>NCES:</w:t>
      </w:r>
    </w:p>
    <w:p w:rsidR="00FA3A72" w:rsidRPr="00FA3A72" w:rsidRDefault="00FA3A72" w:rsidP="00FA3A72">
      <w:pPr>
        <w:spacing w:after="0" w:line="360" w:lineRule="auto"/>
        <w:jc w:val="both"/>
        <w:rPr>
          <w:rFonts w:ascii="Arial" w:hAnsi="Arial" w:cs="Arial"/>
          <w:sz w:val="24"/>
          <w:szCs w:val="24"/>
          <w:lang w:val="en-US"/>
        </w:rPr>
      </w:pPr>
    </w:p>
    <w:p w:rsidR="00FA3A72" w:rsidRDefault="00FA3A72" w:rsidP="00085E41">
      <w:pPr>
        <w:spacing w:after="0" w:line="360" w:lineRule="auto"/>
        <w:jc w:val="both"/>
        <w:rPr>
          <w:rFonts w:ascii="Arial" w:hAnsi="Arial" w:cs="Arial"/>
          <w:sz w:val="24"/>
          <w:szCs w:val="24"/>
          <w:lang w:val="en-US"/>
        </w:rPr>
      </w:pPr>
      <w:r w:rsidRPr="00FA3A72">
        <w:rPr>
          <w:rFonts w:ascii="Arial" w:hAnsi="Arial" w:cs="Arial"/>
          <w:sz w:val="24"/>
          <w:szCs w:val="24"/>
          <w:lang w:val="en-US"/>
        </w:rPr>
        <w:t>PLAINTIFF</w:t>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006E4A63">
        <w:rPr>
          <w:rFonts w:ascii="Arial" w:hAnsi="Arial" w:cs="Arial"/>
          <w:sz w:val="24"/>
          <w:szCs w:val="24"/>
          <w:lang w:val="en-US"/>
        </w:rPr>
        <w:t>F</w:t>
      </w:r>
      <w:r w:rsidR="00C82AB0">
        <w:rPr>
          <w:rFonts w:ascii="Arial" w:hAnsi="Arial" w:cs="Arial"/>
          <w:sz w:val="24"/>
          <w:szCs w:val="24"/>
          <w:lang w:val="en-US"/>
        </w:rPr>
        <w:t xml:space="preserve"> </w:t>
      </w:r>
      <w:r w:rsidR="00760B5E">
        <w:rPr>
          <w:rFonts w:ascii="Arial" w:hAnsi="Arial" w:cs="Arial"/>
          <w:sz w:val="24"/>
          <w:szCs w:val="24"/>
          <w:lang w:val="en-US"/>
        </w:rPr>
        <w:t>G</w:t>
      </w:r>
      <w:r w:rsidR="006E4A63">
        <w:rPr>
          <w:rFonts w:ascii="Arial" w:hAnsi="Arial" w:cs="Arial"/>
          <w:sz w:val="24"/>
          <w:szCs w:val="24"/>
          <w:lang w:val="en-US"/>
        </w:rPr>
        <w:t xml:space="preserve"> Erasmus </w:t>
      </w:r>
    </w:p>
    <w:p w:rsidR="006E4A63" w:rsidRDefault="00C82AB0" w:rsidP="006E4A63">
      <w:pPr>
        <w:spacing w:after="0" w:line="360" w:lineRule="auto"/>
        <w:ind w:left="5040"/>
        <w:jc w:val="both"/>
        <w:rPr>
          <w:rFonts w:ascii="Arial" w:hAnsi="Arial" w:cs="Arial"/>
          <w:sz w:val="24"/>
          <w:szCs w:val="24"/>
          <w:lang w:val="en-US"/>
        </w:rPr>
      </w:pPr>
      <w:proofErr w:type="gramStart"/>
      <w:r>
        <w:rPr>
          <w:rFonts w:ascii="Arial" w:hAnsi="Arial" w:cs="Arial"/>
          <w:sz w:val="24"/>
          <w:szCs w:val="24"/>
          <w:lang w:val="en-US"/>
        </w:rPr>
        <w:t>of</w:t>
      </w:r>
      <w:proofErr w:type="gramEnd"/>
      <w:r>
        <w:rPr>
          <w:rFonts w:ascii="Arial" w:hAnsi="Arial" w:cs="Arial"/>
          <w:sz w:val="24"/>
          <w:szCs w:val="24"/>
          <w:lang w:val="en-US"/>
        </w:rPr>
        <w:t xml:space="preserve"> </w:t>
      </w:r>
      <w:r w:rsidR="006E4A63">
        <w:rPr>
          <w:rFonts w:ascii="Arial" w:hAnsi="Arial" w:cs="Arial"/>
          <w:sz w:val="24"/>
          <w:szCs w:val="24"/>
          <w:lang w:val="en-US"/>
        </w:rPr>
        <w:t>Francois Erasmus &amp; Partners, Windhoek</w:t>
      </w:r>
    </w:p>
    <w:p w:rsidR="006E4A63" w:rsidRPr="00FA3A72" w:rsidRDefault="006E4A63" w:rsidP="006E4A63">
      <w:pPr>
        <w:spacing w:after="0" w:line="360" w:lineRule="auto"/>
        <w:ind w:left="5040"/>
        <w:jc w:val="both"/>
        <w:rPr>
          <w:rFonts w:ascii="Arial" w:hAnsi="Arial" w:cs="Arial"/>
          <w:sz w:val="24"/>
          <w:szCs w:val="24"/>
          <w:lang w:val="en-US"/>
        </w:rPr>
      </w:pPr>
    </w:p>
    <w:p w:rsidR="00FA3A72" w:rsidRDefault="00FA3A72" w:rsidP="00085E41">
      <w:pPr>
        <w:spacing w:after="0" w:line="360" w:lineRule="auto"/>
        <w:jc w:val="both"/>
        <w:rPr>
          <w:rFonts w:ascii="Arial" w:hAnsi="Arial" w:cs="Arial"/>
          <w:sz w:val="24"/>
          <w:szCs w:val="24"/>
          <w:lang w:val="en-US"/>
        </w:rPr>
      </w:pPr>
      <w:r w:rsidRPr="00FA3A72">
        <w:rPr>
          <w:rFonts w:ascii="Arial" w:hAnsi="Arial" w:cs="Arial"/>
          <w:sz w:val="24"/>
          <w:szCs w:val="24"/>
          <w:lang w:val="en-US"/>
        </w:rPr>
        <w:t>DEFENDANT</w:t>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00C82AB0">
        <w:rPr>
          <w:rFonts w:ascii="Arial" w:hAnsi="Arial" w:cs="Arial"/>
          <w:sz w:val="24"/>
          <w:szCs w:val="24"/>
          <w:lang w:val="en-US"/>
        </w:rPr>
        <w:tab/>
      </w:r>
      <w:r w:rsidR="00760B5E">
        <w:rPr>
          <w:rFonts w:ascii="Arial" w:hAnsi="Arial" w:cs="Arial"/>
          <w:sz w:val="24"/>
          <w:szCs w:val="24"/>
          <w:lang w:val="en-US"/>
        </w:rPr>
        <w:t>S</w:t>
      </w:r>
      <w:r w:rsidR="00C82AB0">
        <w:rPr>
          <w:rFonts w:ascii="Arial" w:hAnsi="Arial" w:cs="Arial"/>
          <w:sz w:val="24"/>
          <w:szCs w:val="24"/>
          <w:lang w:val="en-US"/>
        </w:rPr>
        <w:t xml:space="preserve"> </w:t>
      </w:r>
      <w:r w:rsidR="00760B5E">
        <w:rPr>
          <w:rFonts w:ascii="Arial" w:hAnsi="Arial" w:cs="Arial"/>
          <w:sz w:val="24"/>
          <w:szCs w:val="24"/>
          <w:lang w:val="en-US"/>
        </w:rPr>
        <w:t>B</w:t>
      </w:r>
      <w:r w:rsidR="006E4A63">
        <w:rPr>
          <w:rFonts w:ascii="Arial" w:hAnsi="Arial" w:cs="Arial"/>
          <w:sz w:val="24"/>
          <w:szCs w:val="24"/>
          <w:lang w:val="en-US"/>
        </w:rPr>
        <w:t xml:space="preserve"> </w:t>
      </w:r>
      <w:proofErr w:type="spellStart"/>
      <w:r w:rsidR="006E4A63">
        <w:rPr>
          <w:rFonts w:ascii="Arial" w:hAnsi="Arial" w:cs="Arial"/>
          <w:sz w:val="24"/>
          <w:szCs w:val="24"/>
          <w:lang w:val="en-US"/>
        </w:rPr>
        <w:t>Mbudje</w:t>
      </w:r>
      <w:proofErr w:type="spellEnd"/>
      <w:r w:rsidR="006E4A63">
        <w:rPr>
          <w:rFonts w:ascii="Arial" w:hAnsi="Arial" w:cs="Arial"/>
          <w:sz w:val="24"/>
          <w:szCs w:val="24"/>
          <w:lang w:val="en-US"/>
        </w:rPr>
        <w:t xml:space="preserve"> </w:t>
      </w:r>
    </w:p>
    <w:p w:rsidR="006E4A63" w:rsidRPr="00FA3A72" w:rsidRDefault="00C82AB0" w:rsidP="006E4A63">
      <w:pPr>
        <w:spacing w:after="0" w:line="360" w:lineRule="auto"/>
        <w:ind w:left="5040"/>
        <w:jc w:val="both"/>
        <w:rPr>
          <w:rFonts w:ascii="Arial" w:hAnsi="Arial" w:cs="Arial"/>
          <w:sz w:val="24"/>
          <w:szCs w:val="24"/>
          <w:lang w:val="en-US"/>
        </w:rPr>
      </w:pPr>
      <w:proofErr w:type="gramStart"/>
      <w:r>
        <w:rPr>
          <w:rFonts w:ascii="Arial" w:hAnsi="Arial" w:cs="Arial"/>
          <w:sz w:val="24"/>
          <w:szCs w:val="24"/>
          <w:lang w:val="en-US"/>
        </w:rPr>
        <w:t xml:space="preserve">of </w:t>
      </w:r>
      <w:r w:rsidR="006E4A63">
        <w:rPr>
          <w:rFonts w:ascii="Arial" w:hAnsi="Arial" w:cs="Arial"/>
          <w:sz w:val="24"/>
          <w:szCs w:val="24"/>
          <w:lang w:val="en-US"/>
        </w:rPr>
        <w:t xml:space="preserve"> </w:t>
      </w:r>
      <w:proofErr w:type="spellStart"/>
      <w:r w:rsidR="006E4A63">
        <w:rPr>
          <w:rFonts w:ascii="Arial" w:hAnsi="Arial" w:cs="Arial"/>
          <w:sz w:val="24"/>
          <w:szCs w:val="24"/>
          <w:lang w:val="en-US"/>
        </w:rPr>
        <w:t>Mbudje</w:t>
      </w:r>
      <w:proofErr w:type="spellEnd"/>
      <w:proofErr w:type="gramEnd"/>
      <w:r w:rsidR="006E4A63">
        <w:rPr>
          <w:rFonts w:ascii="Arial" w:hAnsi="Arial" w:cs="Arial"/>
          <w:sz w:val="24"/>
          <w:szCs w:val="24"/>
          <w:lang w:val="en-US"/>
        </w:rPr>
        <w:t xml:space="preserve"> and </w:t>
      </w:r>
      <w:proofErr w:type="spellStart"/>
      <w:r w:rsidR="006E4A63">
        <w:rPr>
          <w:rFonts w:ascii="Arial" w:hAnsi="Arial" w:cs="Arial"/>
          <w:sz w:val="24"/>
          <w:szCs w:val="24"/>
          <w:lang w:val="en-US"/>
        </w:rPr>
        <w:t>Brockerhoff</w:t>
      </w:r>
      <w:proofErr w:type="spellEnd"/>
      <w:r w:rsidR="006E4A63">
        <w:rPr>
          <w:rFonts w:ascii="Arial" w:hAnsi="Arial" w:cs="Arial"/>
          <w:sz w:val="24"/>
          <w:szCs w:val="24"/>
          <w:lang w:val="en-US"/>
        </w:rPr>
        <w:t xml:space="preserve"> Legal Practitioners</w:t>
      </w:r>
      <w:r>
        <w:rPr>
          <w:rFonts w:ascii="Arial" w:hAnsi="Arial" w:cs="Arial"/>
          <w:sz w:val="24"/>
          <w:szCs w:val="24"/>
          <w:lang w:val="en-US"/>
        </w:rPr>
        <w:t>, Windhoek</w:t>
      </w:r>
    </w:p>
    <w:p w:rsidR="00FA3A72" w:rsidRPr="00FA3A72" w:rsidRDefault="00FA3A72" w:rsidP="00FA3A72">
      <w:pPr>
        <w:spacing w:after="0" w:line="360" w:lineRule="auto"/>
        <w:jc w:val="both"/>
        <w:rPr>
          <w:rFonts w:ascii="Arial" w:hAnsi="Arial" w:cs="Arial"/>
          <w:sz w:val="24"/>
          <w:szCs w:val="24"/>
          <w:lang w:val="en-US"/>
        </w:rPr>
      </w:pP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r w:rsidRPr="00FA3A72">
        <w:rPr>
          <w:rFonts w:ascii="Arial" w:hAnsi="Arial" w:cs="Arial"/>
          <w:sz w:val="24"/>
          <w:szCs w:val="24"/>
          <w:lang w:val="en-US"/>
        </w:rPr>
        <w:tab/>
      </w:r>
    </w:p>
    <w:p w:rsidR="00923B3B" w:rsidRDefault="00923B3B"/>
    <w:sectPr w:rsidR="00923B3B" w:rsidSect="006A1771">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63F" w:rsidRDefault="00F4263F" w:rsidP="00FA3A72">
      <w:pPr>
        <w:spacing w:after="0" w:line="240" w:lineRule="auto"/>
      </w:pPr>
      <w:r>
        <w:separator/>
      </w:r>
    </w:p>
  </w:endnote>
  <w:endnote w:type="continuationSeparator" w:id="0">
    <w:p w:rsidR="00F4263F" w:rsidRDefault="00F4263F" w:rsidP="00FA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63F" w:rsidRDefault="00F4263F" w:rsidP="00FA3A72">
      <w:pPr>
        <w:spacing w:after="0" w:line="240" w:lineRule="auto"/>
      </w:pPr>
      <w:r>
        <w:separator/>
      </w:r>
    </w:p>
  </w:footnote>
  <w:footnote w:type="continuationSeparator" w:id="0">
    <w:p w:rsidR="00F4263F" w:rsidRDefault="00F4263F" w:rsidP="00FA3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09738"/>
      <w:docPartObj>
        <w:docPartGallery w:val="Page Numbers (Top of Page)"/>
        <w:docPartUnique/>
      </w:docPartObj>
    </w:sdtPr>
    <w:sdtEndPr>
      <w:rPr>
        <w:noProof/>
      </w:rPr>
    </w:sdtEndPr>
    <w:sdtContent>
      <w:p w:rsidR="006A1771" w:rsidRDefault="001E5D58">
        <w:pPr>
          <w:pStyle w:val="Header"/>
          <w:jc w:val="right"/>
        </w:pPr>
        <w:r>
          <w:fldChar w:fldCharType="begin"/>
        </w:r>
        <w:r>
          <w:instrText xml:space="preserve"> PAGE   \* MERGEFORMAT </w:instrText>
        </w:r>
        <w:r>
          <w:fldChar w:fldCharType="separate"/>
        </w:r>
        <w:r w:rsidR="00624445">
          <w:rPr>
            <w:noProof/>
          </w:rPr>
          <w:t>11</w:t>
        </w:r>
        <w:r>
          <w:rPr>
            <w:noProof/>
          </w:rPr>
          <w:fldChar w:fldCharType="end"/>
        </w:r>
      </w:p>
    </w:sdtContent>
  </w:sdt>
  <w:p w:rsidR="006A1771" w:rsidRDefault="00F42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E392E"/>
    <w:multiLevelType w:val="hybridMultilevel"/>
    <w:tmpl w:val="0EC045D6"/>
    <w:lvl w:ilvl="0" w:tplc="97D2E74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39261ED"/>
    <w:multiLevelType w:val="hybridMultilevel"/>
    <w:tmpl w:val="980457CA"/>
    <w:lvl w:ilvl="0" w:tplc="A168952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6BE5B7D"/>
    <w:multiLevelType w:val="hybridMultilevel"/>
    <w:tmpl w:val="1482FB7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6DE14FC"/>
    <w:multiLevelType w:val="hybridMultilevel"/>
    <w:tmpl w:val="89FE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72"/>
    <w:rsid w:val="00057918"/>
    <w:rsid w:val="00085E41"/>
    <w:rsid w:val="000A6491"/>
    <w:rsid w:val="000E30F1"/>
    <w:rsid w:val="000F72A9"/>
    <w:rsid w:val="001649BB"/>
    <w:rsid w:val="00192BA5"/>
    <w:rsid w:val="001C34BC"/>
    <w:rsid w:val="001E5D58"/>
    <w:rsid w:val="001E72A9"/>
    <w:rsid w:val="002720C5"/>
    <w:rsid w:val="0028566A"/>
    <w:rsid w:val="00297FC3"/>
    <w:rsid w:val="002B7D94"/>
    <w:rsid w:val="002D7E1B"/>
    <w:rsid w:val="003101E5"/>
    <w:rsid w:val="00332124"/>
    <w:rsid w:val="00384063"/>
    <w:rsid w:val="003960F7"/>
    <w:rsid w:val="00467735"/>
    <w:rsid w:val="00493080"/>
    <w:rsid w:val="004A4AFD"/>
    <w:rsid w:val="00560F16"/>
    <w:rsid w:val="005809BE"/>
    <w:rsid w:val="005B65AC"/>
    <w:rsid w:val="005C183B"/>
    <w:rsid w:val="00624445"/>
    <w:rsid w:val="00647547"/>
    <w:rsid w:val="006D4201"/>
    <w:rsid w:val="006E4A63"/>
    <w:rsid w:val="00722851"/>
    <w:rsid w:val="00727275"/>
    <w:rsid w:val="00760B5E"/>
    <w:rsid w:val="007613B6"/>
    <w:rsid w:val="00797EF4"/>
    <w:rsid w:val="007D77F7"/>
    <w:rsid w:val="00816C74"/>
    <w:rsid w:val="008767F7"/>
    <w:rsid w:val="00880DD9"/>
    <w:rsid w:val="008E6879"/>
    <w:rsid w:val="00923B3B"/>
    <w:rsid w:val="00956C77"/>
    <w:rsid w:val="00970178"/>
    <w:rsid w:val="0097253B"/>
    <w:rsid w:val="009E1D1B"/>
    <w:rsid w:val="00A068D9"/>
    <w:rsid w:val="00AB3F3D"/>
    <w:rsid w:val="00AB66B9"/>
    <w:rsid w:val="00AD3597"/>
    <w:rsid w:val="00AD75A0"/>
    <w:rsid w:val="00B1485E"/>
    <w:rsid w:val="00B45596"/>
    <w:rsid w:val="00B909D8"/>
    <w:rsid w:val="00BC64CD"/>
    <w:rsid w:val="00C02A43"/>
    <w:rsid w:val="00C82AB0"/>
    <w:rsid w:val="00CA1A04"/>
    <w:rsid w:val="00CA47AD"/>
    <w:rsid w:val="00CD6393"/>
    <w:rsid w:val="00CF1017"/>
    <w:rsid w:val="00D27518"/>
    <w:rsid w:val="00D944AC"/>
    <w:rsid w:val="00DB601F"/>
    <w:rsid w:val="00E1703C"/>
    <w:rsid w:val="00E54B0F"/>
    <w:rsid w:val="00E91E07"/>
    <w:rsid w:val="00EA571B"/>
    <w:rsid w:val="00ED69E2"/>
    <w:rsid w:val="00F05E29"/>
    <w:rsid w:val="00F06C53"/>
    <w:rsid w:val="00F3143E"/>
    <w:rsid w:val="00F4263F"/>
    <w:rsid w:val="00F72974"/>
    <w:rsid w:val="00FA2485"/>
    <w:rsid w:val="00FA3A72"/>
    <w:rsid w:val="00FB3898"/>
    <w:rsid w:val="00FC30FE"/>
    <w:rsid w:val="00FD7D10"/>
    <w:rsid w:val="00FF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4B753-A310-4C4B-B06C-2DD89EBE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3A72"/>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A3A72"/>
    <w:rPr>
      <w:sz w:val="20"/>
      <w:szCs w:val="20"/>
    </w:rPr>
  </w:style>
  <w:style w:type="character" w:styleId="FootnoteReference">
    <w:name w:val="footnote reference"/>
    <w:basedOn w:val="DefaultParagraphFont"/>
    <w:uiPriority w:val="99"/>
    <w:semiHidden/>
    <w:unhideWhenUsed/>
    <w:rsid w:val="00FA3A72"/>
    <w:rPr>
      <w:vertAlign w:val="superscript"/>
    </w:rPr>
  </w:style>
  <w:style w:type="paragraph" w:styleId="Header">
    <w:name w:val="header"/>
    <w:basedOn w:val="Normal"/>
    <w:link w:val="HeaderChar"/>
    <w:uiPriority w:val="99"/>
    <w:unhideWhenUsed/>
    <w:rsid w:val="00FA3A7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A3A72"/>
  </w:style>
  <w:style w:type="paragraph" w:styleId="BalloonText">
    <w:name w:val="Balloon Text"/>
    <w:basedOn w:val="Normal"/>
    <w:link w:val="BalloonTextChar"/>
    <w:uiPriority w:val="99"/>
    <w:semiHidden/>
    <w:unhideWhenUsed/>
    <w:rsid w:val="005C1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83B"/>
    <w:rPr>
      <w:rFonts w:ascii="Segoe UI" w:hAnsi="Segoe UI" w:cs="Segoe UI"/>
      <w:sz w:val="18"/>
      <w:szCs w:val="18"/>
      <w:lang w:val="en-GB"/>
    </w:rPr>
  </w:style>
  <w:style w:type="paragraph" w:styleId="ListParagraph">
    <w:name w:val="List Paragraph"/>
    <w:basedOn w:val="Normal"/>
    <w:uiPriority w:val="34"/>
    <w:qFormat/>
    <w:rsid w:val="00C82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2018-10-15T18:30:00+00:00</Judgment_x0020_Date>
    <Year xmlns="c1afb1bd-f2fb-40fd-9abb-aea55b4d7662">2018</Year>
  </documentManagement>
</p:properties>
</file>

<file path=customXml/itemProps1.xml><?xml version="1.0" encoding="utf-8"?>
<ds:datastoreItem xmlns:ds="http://schemas.openxmlformats.org/officeDocument/2006/customXml" ds:itemID="{E6F92A8D-828F-44A8-B100-8E88A58AB6E0}"/>
</file>

<file path=customXml/itemProps2.xml><?xml version="1.0" encoding="utf-8"?>
<ds:datastoreItem xmlns:ds="http://schemas.openxmlformats.org/officeDocument/2006/customXml" ds:itemID="{3CE0DD3A-8CB2-4534-881C-0B7EAA71DDB2}"/>
</file>

<file path=customXml/itemProps3.xml><?xml version="1.0" encoding="utf-8"?>
<ds:datastoreItem xmlns:ds="http://schemas.openxmlformats.org/officeDocument/2006/customXml" ds:itemID="{49D56941-6A61-43BC-A092-FBBF77B4B923}"/>
</file>

<file path=customXml/itemProps4.xml><?xml version="1.0" encoding="utf-8"?>
<ds:datastoreItem xmlns:ds="http://schemas.openxmlformats.org/officeDocument/2006/customXml" ds:itemID="{622E2666-3A16-40A3-B072-0D19727CC67E}"/>
</file>

<file path=docProps/app.xml><?xml version="1.0" encoding="utf-8"?>
<Properties xmlns="http://schemas.openxmlformats.org/officeDocument/2006/extended-properties" xmlns:vt="http://schemas.openxmlformats.org/officeDocument/2006/docPropsVTypes">
  <Template>Normal</Template>
  <TotalTime>1</TotalTime>
  <Pages>11</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Autovermietung Savanna CC v Nangolo</dc:title>
  <dc:subject/>
  <dc:creator>Loide Shilongo</dc:creator>
  <cp:keywords/>
  <dc:description/>
  <cp:lastModifiedBy>Nicole Januarie</cp:lastModifiedBy>
  <cp:revision>3</cp:revision>
  <cp:lastPrinted>2018-11-06T09:41:00Z</cp:lastPrinted>
  <dcterms:created xsi:type="dcterms:W3CDTF">2018-11-08T12:34:00Z</dcterms:created>
  <dcterms:modified xsi:type="dcterms:W3CDTF">2018-11-08T12:42:00Z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