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B6" w:rsidRPr="00490BB6" w:rsidRDefault="00490BB6" w:rsidP="00490BB6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490BB6">
        <w:rPr>
          <w:lang w:val="en-US"/>
        </w:rPr>
        <w:t>“</w:t>
      </w:r>
      <w:r w:rsidRPr="00490BB6">
        <w:rPr>
          <w:rFonts w:ascii="Arial" w:hAnsi="Arial" w:cs="Arial"/>
          <w:sz w:val="24"/>
          <w:szCs w:val="24"/>
          <w:lang w:val="en-US"/>
        </w:rPr>
        <w:t>ANNEXURE 11”</w:t>
      </w:r>
    </w:p>
    <w:p w:rsidR="00490BB6" w:rsidRPr="00490BB6" w:rsidRDefault="00490BB6" w:rsidP="00490BB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90BB6">
        <w:rPr>
          <w:rFonts w:ascii="Arial" w:hAnsi="Arial" w:cs="Arial"/>
          <w:sz w:val="24"/>
          <w:szCs w:val="24"/>
          <w:lang w:val="en-US"/>
        </w:rPr>
        <w:t>Practice Direction 61</w:t>
      </w:r>
    </w:p>
    <w:p w:rsidR="00490BB6" w:rsidRPr="00490BB6" w:rsidRDefault="00490BB6" w:rsidP="00490BB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90BB6">
        <w:rPr>
          <w:rFonts w:ascii="Arial" w:hAnsi="Arial" w:cs="Arial"/>
          <w:b/>
          <w:sz w:val="24"/>
          <w:szCs w:val="24"/>
          <w:lang w:val="en-US"/>
        </w:rPr>
        <w:t>IN THE HIGH COURT OF NAMIBIA</w:t>
      </w:r>
    </w:p>
    <w:p w:rsidR="00490BB6" w:rsidRPr="00490BB6" w:rsidRDefault="00490BB6" w:rsidP="00490BB6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490BB6" w:rsidRPr="00490BB6" w:rsidTr="00B424E5">
        <w:tc>
          <w:tcPr>
            <w:tcW w:w="4950" w:type="dxa"/>
            <w:vMerge w:val="restart"/>
          </w:tcPr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Nedbank Namibia Limited v Greg Selton Naobeb</w:t>
            </w:r>
          </w:p>
        </w:tc>
        <w:tc>
          <w:tcPr>
            <w:tcW w:w="5130" w:type="dxa"/>
          </w:tcPr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b/>
                <w:sz w:val="24"/>
                <w:szCs w:val="24"/>
                <w:lang w:val="en-US"/>
              </w:rPr>
              <w:t>Case No.:</w:t>
            </w:r>
          </w:p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HC-MD-CIV-ACT-CONT-</w:t>
            </w:r>
            <w:r w:rsidR="00DB63F7">
              <w:rPr>
                <w:rFonts w:ascii="Arial" w:hAnsi="Arial" w:cs="Arial"/>
                <w:sz w:val="24"/>
                <w:szCs w:val="24"/>
                <w:lang w:val="en-US"/>
              </w:rPr>
              <w:t>2018/03709</w:t>
            </w:r>
          </w:p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0BB6" w:rsidRPr="00490BB6" w:rsidTr="00B424E5">
        <w:tc>
          <w:tcPr>
            <w:tcW w:w="4950" w:type="dxa"/>
            <w:vMerge/>
          </w:tcPr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b/>
                <w:sz w:val="24"/>
                <w:szCs w:val="24"/>
                <w:lang w:val="en-US"/>
              </w:rPr>
              <w:t>Division of Court</w:t>
            </w:r>
            <w:r w:rsidRPr="00490BB6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sz w:val="24"/>
                <w:szCs w:val="24"/>
                <w:lang w:val="en-US"/>
              </w:rPr>
              <w:t>High Court (Main Division)</w:t>
            </w:r>
          </w:p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0BB6" w:rsidRPr="00490BB6" w:rsidTr="00B424E5">
        <w:tc>
          <w:tcPr>
            <w:tcW w:w="4950" w:type="dxa"/>
            <w:vMerge w:val="restart"/>
          </w:tcPr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b/>
                <w:sz w:val="24"/>
                <w:szCs w:val="24"/>
                <w:lang w:val="en-US"/>
              </w:rPr>
              <w:t>Heard/tried before:</w:t>
            </w:r>
          </w:p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sz w:val="24"/>
                <w:szCs w:val="24"/>
                <w:lang w:val="en-US"/>
              </w:rPr>
              <w:t>Honourable Mr Justice B Usiku J</w:t>
            </w:r>
          </w:p>
        </w:tc>
        <w:tc>
          <w:tcPr>
            <w:tcW w:w="5130" w:type="dxa"/>
          </w:tcPr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b/>
                <w:sz w:val="24"/>
                <w:szCs w:val="24"/>
                <w:lang w:val="en-US"/>
              </w:rPr>
              <w:t>Date of hearing:</w:t>
            </w:r>
          </w:p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  <w:r w:rsidRPr="00490BB6">
              <w:rPr>
                <w:rFonts w:ascii="Arial" w:hAnsi="Arial" w:cs="Arial"/>
                <w:sz w:val="24"/>
                <w:szCs w:val="24"/>
                <w:lang w:val="en-US"/>
              </w:rPr>
              <w:t xml:space="preserve"> April 2019</w:t>
            </w:r>
          </w:p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0BB6" w:rsidRPr="00490BB6" w:rsidTr="00B424E5">
        <w:tc>
          <w:tcPr>
            <w:tcW w:w="4950" w:type="dxa"/>
            <w:vMerge/>
          </w:tcPr>
          <w:p w:rsidR="00490BB6" w:rsidRPr="00490BB6" w:rsidRDefault="00490BB6" w:rsidP="00490BB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b/>
                <w:sz w:val="24"/>
                <w:szCs w:val="24"/>
                <w:lang w:val="en-US"/>
              </w:rPr>
              <w:t>Delivered on:</w:t>
            </w:r>
          </w:p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  <w:r w:rsidRPr="00490BB6">
              <w:rPr>
                <w:rFonts w:ascii="Arial" w:hAnsi="Arial" w:cs="Arial"/>
                <w:sz w:val="24"/>
                <w:szCs w:val="24"/>
                <w:lang w:val="en-US"/>
              </w:rPr>
              <w:t xml:space="preserve"> April 2019</w:t>
            </w:r>
          </w:p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90BB6" w:rsidRPr="00490BB6" w:rsidTr="00B424E5">
        <w:tc>
          <w:tcPr>
            <w:tcW w:w="10080" w:type="dxa"/>
            <w:gridSpan w:val="2"/>
          </w:tcPr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Nedbank Namibia Limited</w:t>
            </w:r>
            <w:r w:rsidRPr="00490BB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v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Greg Selton Naobeb</w:t>
            </w:r>
            <w:r w:rsidRPr="00490BB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(HC-MD-CIV-ACT-CONT-</w:t>
            </w:r>
            <w:r w:rsidR="00DB63F7">
              <w:rPr>
                <w:rFonts w:ascii="Arial" w:hAnsi="Arial" w:cs="Arial"/>
                <w:sz w:val="24"/>
                <w:szCs w:val="24"/>
                <w:lang w:val="en-US"/>
              </w:rPr>
              <w:t>2018/03709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 [2019] NACHMD</w:t>
            </w:r>
            <w:r w:rsidR="00BA3B5E">
              <w:rPr>
                <w:rFonts w:ascii="Arial" w:hAnsi="Arial" w:cs="Arial"/>
                <w:sz w:val="24"/>
                <w:szCs w:val="24"/>
                <w:lang w:val="en-US"/>
              </w:rPr>
              <w:t xml:space="preserve"> 130 </w:t>
            </w:r>
            <w:r w:rsidRPr="00490BB6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  <w:r w:rsidRPr="00490BB6">
              <w:rPr>
                <w:rFonts w:ascii="Arial" w:hAnsi="Arial" w:cs="Arial"/>
                <w:sz w:val="24"/>
                <w:szCs w:val="24"/>
                <w:lang w:val="en-US"/>
              </w:rPr>
              <w:t xml:space="preserve"> April 2019)</w:t>
            </w:r>
          </w:p>
          <w:p w:rsidR="00490BB6" w:rsidRPr="00490BB6" w:rsidRDefault="00490BB6" w:rsidP="00490B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0BB6" w:rsidRPr="00490BB6" w:rsidTr="00B424E5">
        <w:tc>
          <w:tcPr>
            <w:tcW w:w="10080" w:type="dxa"/>
            <w:gridSpan w:val="2"/>
          </w:tcPr>
          <w:p w:rsidR="00490BB6" w:rsidRPr="00490BB6" w:rsidRDefault="00490BB6" w:rsidP="00490B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90BB6" w:rsidRPr="00490BB6" w:rsidRDefault="00490BB6" w:rsidP="00385F92">
            <w:pPr>
              <w:tabs>
                <w:tab w:val="left" w:pos="687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b/>
                <w:sz w:val="24"/>
                <w:szCs w:val="24"/>
                <w:lang w:val="en-US"/>
              </w:rPr>
              <w:t>The Order:</w:t>
            </w:r>
          </w:p>
          <w:p w:rsidR="00490BB6" w:rsidRPr="00490BB6" w:rsidRDefault="00490BB6" w:rsidP="00385F9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sz w:val="24"/>
                <w:szCs w:val="24"/>
                <w:lang w:val="en-US"/>
              </w:rPr>
              <w:t xml:space="preserve">Having heard </w:t>
            </w:r>
            <w:r w:rsidR="00385F92">
              <w:rPr>
                <w:rFonts w:ascii="Arial" w:hAnsi="Arial" w:cs="Arial"/>
                <w:sz w:val="24"/>
                <w:szCs w:val="24"/>
                <w:lang w:val="en-US"/>
              </w:rPr>
              <w:t xml:space="preserve">Ms Kuzeeko, on behalf of the plaintiff and Ms. Da Silva, on behalf of the defendant </w:t>
            </w:r>
            <w:r w:rsidRPr="00490BB6">
              <w:rPr>
                <w:rFonts w:ascii="Arial" w:hAnsi="Arial" w:cs="Arial"/>
                <w:sz w:val="24"/>
                <w:szCs w:val="24"/>
                <w:lang w:val="en-US"/>
              </w:rPr>
              <w:t>and having read documents filed of record:</w:t>
            </w:r>
          </w:p>
          <w:p w:rsidR="00490BB6" w:rsidRPr="00490BB6" w:rsidRDefault="00490BB6" w:rsidP="00385F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90BB6" w:rsidRPr="00490BB6" w:rsidRDefault="00490BB6" w:rsidP="00385F9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b/>
                <w:sz w:val="24"/>
                <w:szCs w:val="24"/>
                <w:lang w:val="en-US"/>
              </w:rPr>
              <w:t>IT IS ORDERED THAT:</w:t>
            </w:r>
          </w:p>
          <w:p w:rsidR="00490BB6" w:rsidRDefault="00490BB6" w:rsidP="00385F92">
            <w:pPr>
              <w:tabs>
                <w:tab w:val="left" w:pos="43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490BB6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 application for summary judgment is refused.</w:t>
            </w:r>
          </w:p>
          <w:p w:rsidR="00490BB6" w:rsidRDefault="00490BB6" w:rsidP="00385F92">
            <w:pPr>
              <w:tabs>
                <w:tab w:val="left" w:pos="43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The defendant is granted leave to defend the action.</w:t>
            </w:r>
          </w:p>
          <w:p w:rsidR="00490BB6" w:rsidRDefault="00490BB6" w:rsidP="00385F92">
            <w:pPr>
              <w:tabs>
                <w:tab w:val="left" w:pos="43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The parties are directed to file a joint case plan on or before 30 May 2019.</w:t>
            </w:r>
          </w:p>
          <w:p w:rsidR="00490BB6" w:rsidRDefault="00490BB6" w:rsidP="00385F92">
            <w:pPr>
              <w:tabs>
                <w:tab w:val="left" w:pos="43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8C434A">
              <w:rPr>
                <w:rFonts w:ascii="Arial" w:hAnsi="Arial" w:cs="Arial"/>
                <w:sz w:val="24"/>
                <w:szCs w:val="24"/>
                <w:lang w:val="en-US"/>
              </w:rPr>
              <w:t>The costs of the summary judgment application shall be costs in the cause.</w:t>
            </w:r>
          </w:p>
          <w:p w:rsidR="008C434A" w:rsidRPr="00490BB6" w:rsidRDefault="008C434A" w:rsidP="00385F92">
            <w:pPr>
              <w:tabs>
                <w:tab w:val="left" w:pos="43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The matter is postponed to </w:t>
            </w:r>
            <w:r w:rsidRPr="008C43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05 </w:t>
            </w:r>
            <w:r w:rsidR="00312BC0">
              <w:rPr>
                <w:rFonts w:ascii="Arial" w:hAnsi="Arial" w:cs="Arial"/>
                <w:b/>
                <w:sz w:val="24"/>
                <w:szCs w:val="24"/>
                <w:lang w:val="en-US"/>
              </w:rPr>
              <w:t>June</w:t>
            </w:r>
            <w:r w:rsidRPr="008C43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2019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at </w:t>
            </w:r>
            <w:r w:rsidRPr="008C43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15:15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for </w:t>
            </w:r>
            <w:r w:rsidR="00385F92"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Case Planning Conference.</w:t>
            </w:r>
          </w:p>
          <w:p w:rsidR="00490BB6" w:rsidRPr="00490BB6" w:rsidRDefault="00490BB6" w:rsidP="00490BB6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90BB6" w:rsidRPr="00490BB6" w:rsidRDefault="00490BB6" w:rsidP="00490BB6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0BB6" w:rsidRPr="00490BB6" w:rsidTr="00B424E5">
        <w:tc>
          <w:tcPr>
            <w:tcW w:w="10080" w:type="dxa"/>
            <w:gridSpan w:val="2"/>
          </w:tcPr>
          <w:p w:rsidR="00490BB6" w:rsidRPr="00490BB6" w:rsidRDefault="00490BB6" w:rsidP="00490B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Reasons:  Practice Direction 61(9)</w:t>
            </w:r>
          </w:p>
          <w:p w:rsidR="00490BB6" w:rsidRPr="00490BB6" w:rsidRDefault="00490BB6" w:rsidP="00490BB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90BB6" w:rsidRPr="00490BB6" w:rsidTr="00B424E5">
        <w:tc>
          <w:tcPr>
            <w:tcW w:w="10080" w:type="dxa"/>
            <w:gridSpan w:val="2"/>
          </w:tcPr>
          <w:p w:rsidR="00490BB6" w:rsidRPr="00490BB6" w:rsidRDefault="00490BB6" w:rsidP="00490BB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490BB6" w:rsidRDefault="008C434A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434A">
              <w:rPr>
                <w:rFonts w:ascii="Arial" w:hAnsi="Arial" w:cs="Arial"/>
                <w:sz w:val="24"/>
                <w:szCs w:val="24"/>
                <w:lang w:val="en-US"/>
              </w:rPr>
              <w:t>[1]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In this matter the plaintiff, Nedbank Namibia Limited, applies for summary judgment against the defendant for:</w:t>
            </w:r>
          </w:p>
          <w:p w:rsidR="008C434A" w:rsidRDefault="008C434A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‘1.</w:t>
            </w:r>
            <w:r>
              <w:rPr>
                <w:rFonts w:ascii="Arial" w:hAnsi="Arial" w:cs="Arial"/>
                <w:lang w:val="en-US"/>
              </w:rPr>
              <w:tab/>
              <w:t>An order confirming the Plaintiff’s cancellation of the agreement.</w:t>
            </w:r>
          </w:p>
          <w:p w:rsidR="008C434A" w:rsidRDefault="008C434A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2.</w:t>
            </w:r>
            <w:r>
              <w:rPr>
                <w:rFonts w:ascii="Arial" w:hAnsi="Arial" w:cs="Arial"/>
                <w:lang w:val="en-US"/>
              </w:rPr>
              <w:tab/>
              <w:t xml:space="preserve">An order directing the Defendant to immediately restore the motor vehicle, a 2017 New Ford </w:t>
            </w:r>
            <w:r>
              <w:rPr>
                <w:rFonts w:ascii="Arial" w:hAnsi="Arial" w:cs="Arial"/>
                <w:lang w:val="en-US"/>
              </w:rPr>
              <w:tab/>
              <w:t xml:space="preserve">Ranger 2.2 TDCI 6MT 4x2 XL Dc motor vehicle, with engine No.QJ2LPGL14589 and chasis </w:t>
            </w:r>
            <w:r>
              <w:rPr>
                <w:rFonts w:ascii="Arial" w:hAnsi="Arial" w:cs="Arial"/>
                <w:lang w:val="en-US"/>
              </w:rPr>
              <w:tab/>
              <w:t xml:space="preserve">No. AFAPXXMJ2PGL14589 to the Plaintiff and failing compliance therewith, within such time </w:t>
            </w:r>
            <w:r>
              <w:rPr>
                <w:rFonts w:ascii="Arial" w:hAnsi="Arial" w:cs="Arial"/>
                <w:lang w:val="en-US"/>
              </w:rPr>
              <w:tab/>
              <w:t xml:space="preserve">as may be directed by the above Honorable Court, authorizing and directing the Deputy </w:t>
            </w:r>
            <w:r>
              <w:rPr>
                <w:rFonts w:ascii="Arial" w:hAnsi="Arial" w:cs="Arial"/>
                <w:lang w:val="en-US"/>
              </w:rPr>
              <w:tab/>
              <w:t>Sheriff to take the said vehicle into his possession and to deliver same to the Plaintiff.</w:t>
            </w:r>
          </w:p>
          <w:p w:rsidR="008C434A" w:rsidRDefault="008C434A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  <w:r>
              <w:rPr>
                <w:rFonts w:ascii="Arial" w:hAnsi="Arial" w:cs="Arial"/>
                <w:lang w:val="en-US"/>
              </w:rPr>
              <w:tab/>
              <w:t xml:space="preserve">An order declaring the amounts paid by the Defendant in terms of the agreement </w:t>
            </w:r>
            <w:r w:rsidR="009F1C2F">
              <w:rPr>
                <w:rFonts w:ascii="Arial" w:hAnsi="Arial" w:cs="Arial"/>
                <w:lang w:val="en-US"/>
              </w:rPr>
              <w:t xml:space="preserve">to be </w:t>
            </w:r>
            <w:r w:rsidR="009F1C2F">
              <w:rPr>
                <w:rFonts w:ascii="Arial" w:hAnsi="Arial" w:cs="Arial"/>
                <w:lang w:val="en-US"/>
              </w:rPr>
              <w:tab/>
              <w:t>forfeited in favour of the Plaintiff.</w:t>
            </w:r>
          </w:p>
          <w:p w:rsidR="009F1C2F" w:rsidRDefault="009F1C2F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  <w:r>
              <w:rPr>
                <w:rFonts w:ascii="Arial" w:hAnsi="Arial" w:cs="Arial"/>
                <w:lang w:val="en-US"/>
              </w:rPr>
              <w:tab/>
              <w:t>Costs of suit at attorney/client scale.</w:t>
            </w:r>
          </w:p>
          <w:p w:rsidR="009F1C2F" w:rsidRDefault="009F1C2F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  <w:r>
              <w:rPr>
                <w:rFonts w:ascii="Arial" w:hAnsi="Arial" w:cs="Arial"/>
                <w:lang w:val="en-US"/>
              </w:rPr>
              <w:tab/>
              <w:t>Furthermore and/or alternative relief’.</w:t>
            </w:r>
          </w:p>
          <w:p w:rsidR="00AE44FA" w:rsidRDefault="00AE44FA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AE44FA" w:rsidRDefault="00AE44FA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[2]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The defendant opposes the application for summary judgment and has filed an opposing affidavit.</w:t>
            </w:r>
          </w:p>
          <w:p w:rsidR="00AE44FA" w:rsidRDefault="00AE44FA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44FA" w:rsidRDefault="00AE44FA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[3]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Having considered the application for summary judgment, I am not satisfied that prayers 1 and 3 are claims in respect of which summary judgment can be properly moved in terms of rule 60 (1).  I say so because, in my opinion prayers 1 and 3</w:t>
            </w:r>
            <w:r w:rsidR="00796BF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as more fully set out in paragraph [1] hereof</w:t>
            </w:r>
            <w:r w:rsidR="00796BF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are not claims:</w:t>
            </w:r>
          </w:p>
          <w:p w:rsidR="00385F92" w:rsidRDefault="00385F92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44FA" w:rsidRDefault="00AE44FA" w:rsidP="00385F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(a)  based on a liquid document;</w:t>
            </w:r>
          </w:p>
          <w:p w:rsidR="00AE44FA" w:rsidRDefault="00AE44FA" w:rsidP="00385F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(b)  for a liquidated amount of money;</w:t>
            </w:r>
          </w:p>
          <w:p w:rsidR="00AE44FA" w:rsidRDefault="00AE44FA" w:rsidP="00385F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(c)  for delivery of</w:t>
            </w:r>
            <w:r w:rsidR="00796BF0">
              <w:rPr>
                <w:rFonts w:ascii="Arial" w:hAnsi="Arial" w:cs="Arial"/>
                <w:sz w:val="24"/>
                <w:szCs w:val="24"/>
                <w:lang w:val="en-US"/>
              </w:rPr>
              <w:t xml:space="preserve"> a specified movable property;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or </w:t>
            </w:r>
          </w:p>
          <w:p w:rsidR="00AE44FA" w:rsidRDefault="00AE44FA" w:rsidP="00385F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(d)  for ejectment.</w:t>
            </w:r>
          </w:p>
          <w:p w:rsidR="005D18E2" w:rsidRDefault="005D18E2" w:rsidP="00385F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18E2" w:rsidRDefault="005D18E2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[4]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I have considered prayer 2 within the context of the whole case and it appears to me that prayer 2, (the restoration of the motor vehicle to the plaintiff) is linked to the agreement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between the parties having been cancelled.  The cancellation of the agreement is one of the relief that the plaintiff prays for herein</w:t>
            </w:r>
            <w:r w:rsidR="009C2064">
              <w:rPr>
                <w:rFonts w:ascii="Arial" w:hAnsi="Arial" w:cs="Arial"/>
                <w:sz w:val="24"/>
                <w:szCs w:val="24"/>
                <w:lang w:val="en-US"/>
              </w:rPr>
              <w:t>.  It, therefore, appears to me,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on the facts of the present case</w:t>
            </w:r>
            <w:r w:rsidR="0093045A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C2064">
              <w:rPr>
                <w:rFonts w:ascii="Arial" w:hAnsi="Arial" w:cs="Arial"/>
                <w:sz w:val="24"/>
                <w:szCs w:val="24"/>
                <w:lang w:val="en-US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prayer 2 cannot be granted in the circumstances.</w:t>
            </w:r>
          </w:p>
          <w:p w:rsidR="005D18E2" w:rsidRDefault="005D18E2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18E2" w:rsidRDefault="005D18E2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[5]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In the result, and for the aforegoing reasons, I make the following order:</w:t>
            </w:r>
          </w:p>
          <w:p w:rsidR="001A3F3F" w:rsidRDefault="001A3F3F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3F3F" w:rsidRDefault="001A3F3F" w:rsidP="001A3F3F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490BB6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 application for summary judgment is refused.</w:t>
            </w:r>
          </w:p>
          <w:p w:rsidR="001A3F3F" w:rsidRDefault="001A3F3F" w:rsidP="001A3F3F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The defendant is granted leave to defend the action.</w:t>
            </w:r>
          </w:p>
          <w:p w:rsidR="001A3F3F" w:rsidRDefault="001A3F3F" w:rsidP="001A3F3F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The parties are directed to file a joint case plan on or before 30 May 2019.</w:t>
            </w:r>
          </w:p>
          <w:p w:rsidR="001A3F3F" w:rsidRDefault="001A3F3F" w:rsidP="001A3F3F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>The costs of the summary judgment application shall be costs in the cause.</w:t>
            </w:r>
          </w:p>
          <w:p w:rsidR="001A3F3F" w:rsidRPr="00490BB6" w:rsidRDefault="001A3F3F" w:rsidP="001A3F3F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The matter is postponed to </w:t>
            </w:r>
            <w:r w:rsidRPr="008C43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05 </w:t>
            </w:r>
            <w:r w:rsidR="00312BC0">
              <w:rPr>
                <w:rFonts w:ascii="Arial" w:hAnsi="Arial" w:cs="Arial"/>
                <w:b/>
                <w:sz w:val="24"/>
                <w:szCs w:val="24"/>
                <w:lang w:val="en-US"/>
              </w:rPr>
              <w:t>June</w:t>
            </w:r>
            <w:r w:rsidRPr="008C43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2019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at </w:t>
            </w:r>
            <w:r w:rsidRPr="008C434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15:15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 Case Planning Conference.</w:t>
            </w:r>
          </w:p>
          <w:p w:rsidR="005D18E2" w:rsidRDefault="005D18E2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D18E2" w:rsidRPr="00490BB6" w:rsidRDefault="005D18E2" w:rsidP="008C434A">
            <w:pPr>
              <w:tabs>
                <w:tab w:val="left" w:pos="92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0BB6" w:rsidRPr="00490BB6" w:rsidTr="00B424E5">
        <w:tc>
          <w:tcPr>
            <w:tcW w:w="4950" w:type="dxa"/>
          </w:tcPr>
          <w:p w:rsidR="00490BB6" w:rsidRPr="00490BB6" w:rsidRDefault="00490BB6" w:rsidP="00490BB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ab/>
              <w:t>Judge’s signature</w:t>
            </w:r>
          </w:p>
          <w:p w:rsidR="00490BB6" w:rsidRPr="00490BB6" w:rsidRDefault="00490BB6" w:rsidP="00490BB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490BB6" w:rsidRPr="00490BB6" w:rsidRDefault="00490BB6" w:rsidP="00490BB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b/>
                <w:sz w:val="24"/>
                <w:szCs w:val="24"/>
                <w:lang w:val="en-US"/>
              </w:rPr>
              <w:t>Note to the parties:</w:t>
            </w:r>
          </w:p>
        </w:tc>
      </w:tr>
      <w:tr w:rsidR="00490BB6" w:rsidRPr="00490BB6" w:rsidTr="00B424E5">
        <w:tc>
          <w:tcPr>
            <w:tcW w:w="4950" w:type="dxa"/>
          </w:tcPr>
          <w:p w:rsidR="00490BB6" w:rsidRPr="00490BB6" w:rsidRDefault="00490BB6" w:rsidP="00490B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90BB6" w:rsidRPr="00490BB6" w:rsidRDefault="00490BB6" w:rsidP="00490B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90BB6" w:rsidRPr="00490BB6" w:rsidRDefault="00490BB6" w:rsidP="00490B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90BB6" w:rsidRPr="00490BB6" w:rsidRDefault="00490BB6" w:rsidP="00490B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490BB6" w:rsidRPr="00490BB6" w:rsidRDefault="00490BB6" w:rsidP="00490B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sz w:val="24"/>
                <w:szCs w:val="24"/>
                <w:lang w:val="en-US"/>
              </w:rPr>
              <w:t xml:space="preserve">Not applicable </w:t>
            </w:r>
          </w:p>
        </w:tc>
      </w:tr>
      <w:tr w:rsidR="00490BB6" w:rsidRPr="00490BB6" w:rsidTr="00B424E5">
        <w:tc>
          <w:tcPr>
            <w:tcW w:w="10080" w:type="dxa"/>
            <w:gridSpan w:val="2"/>
          </w:tcPr>
          <w:p w:rsidR="00490BB6" w:rsidRPr="00490BB6" w:rsidRDefault="00490BB6" w:rsidP="00490BB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90BB6">
              <w:rPr>
                <w:rFonts w:ascii="Arial" w:hAnsi="Arial" w:cs="Arial"/>
                <w:b/>
                <w:sz w:val="24"/>
                <w:szCs w:val="24"/>
                <w:lang w:val="en-US"/>
              </w:rPr>
              <w:t>Counsel:</w:t>
            </w:r>
          </w:p>
        </w:tc>
      </w:tr>
      <w:tr w:rsidR="00490BB6" w:rsidRPr="00490BB6" w:rsidTr="00B424E5">
        <w:tc>
          <w:tcPr>
            <w:tcW w:w="4950" w:type="dxa"/>
          </w:tcPr>
          <w:p w:rsidR="00490BB6" w:rsidRPr="00490BB6" w:rsidRDefault="00385F92" w:rsidP="00490BB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Plaintiff</w:t>
            </w:r>
          </w:p>
        </w:tc>
        <w:tc>
          <w:tcPr>
            <w:tcW w:w="5130" w:type="dxa"/>
          </w:tcPr>
          <w:p w:rsidR="00490BB6" w:rsidRPr="00490BB6" w:rsidRDefault="00385F92" w:rsidP="00490BB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Defendant</w:t>
            </w:r>
          </w:p>
          <w:p w:rsidR="00490BB6" w:rsidRPr="00490BB6" w:rsidRDefault="00490BB6" w:rsidP="00490B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0BB6" w:rsidRPr="00490BB6" w:rsidTr="00B424E5">
        <w:tc>
          <w:tcPr>
            <w:tcW w:w="4950" w:type="dxa"/>
          </w:tcPr>
          <w:p w:rsidR="00490BB6" w:rsidRDefault="002C78EC" w:rsidP="00490B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Ms Kuzeeko </w:t>
            </w:r>
          </w:p>
          <w:p w:rsidR="00804960" w:rsidRPr="00490BB6" w:rsidRDefault="00804960" w:rsidP="00490B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Of Dr Weder Kauta &amp; Hoveka Inc </w:t>
            </w:r>
          </w:p>
          <w:p w:rsidR="00490BB6" w:rsidRPr="00490BB6" w:rsidRDefault="00490BB6" w:rsidP="00490B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</w:tcPr>
          <w:p w:rsidR="00490BB6" w:rsidRDefault="00804960" w:rsidP="00490B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Ms Da Silva</w:t>
            </w:r>
          </w:p>
          <w:p w:rsidR="00804960" w:rsidRPr="00490BB6" w:rsidRDefault="00804960" w:rsidP="00490B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Of Conradie and Damaseb Legal Practitioners</w:t>
            </w:r>
          </w:p>
        </w:tc>
      </w:tr>
    </w:tbl>
    <w:p w:rsidR="00490BB6" w:rsidRPr="00490BB6" w:rsidRDefault="00490BB6" w:rsidP="00490BB6">
      <w:pPr>
        <w:rPr>
          <w:rFonts w:ascii="Arial" w:hAnsi="Arial" w:cs="Arial"/>
          <w:sz w:val="24"/>
          <w:szCs w:val="24"/>
          <w:lang w:val="en-US"/>
        </w:rPr>
      </w:pPr>
    </w:p>
    <w:p w:rsidR="00490BB6" w:rsidRPr="00490BB6" w:rsidRDefault="00490BB6" w:rsidP="00490BB6">
      <w:pPr>
        <w:rPr>
          <w:lang w:val="en-US"/>
        </w:rPr>
      </w:pPr>
    </w:p>
    <w:p w:rsidR="00490BB6" w:rsidRPr="00490BB6" w:rsidRDefault="00490BB6" w:rsidP="00490BB6"/>
    <w:p w:rsidR="00490BB6" w:rsidRPr="00490BB6" w:rsidRDefault="00490BB6" w:rsidP="00490BB6"/>
    <w:p w:rsidR="00490BB6" w:rsidRPr="00490BB6" w:rsidRDefault="00490BB6" w:rsidP="00490BB6"/>
    <w:p w:rsidR="00923B3B" w:rsidRDefault="00923B3B"/>
    <w:sectPr w:rsidR="00923B3B" w:rsidSect="000F1496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E5" w:rsidRDefault="008965E5">
      <w:pPr>
        <w:spacing w:after="0" w:line="240" w:lineRule="auto"/>
      </w:pPr>
      <w:r>
        <w:separator/>
      </w:r>
    </w:p>
  </w:endnote>
  <w:endnote w:type="continuationSeparator" w:id="0">
    <w:p w:rsidR="008965E5" w:rsidRDefault="0089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E5" w:rsidRDefault="008965E5">
      <w:pPr>
        <w:spacing w:after="0" w:line="240" w:lineRule="auto"/>
      </w:pPr>
      <w:r>
        <w:separator/>
      </w:r>
    </w:p>
  </w:footnote>
  <w:footnote w:type="continuationSeparator" w:id="0">
    <w:p w:rsidR="008965E5" w:rsidRDefault="0089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8790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23B0" w:rsidRDefault="001A3F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1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23B0" w:rsidRDefault="00896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B6"/>
    <w:rsid w:val="000B0136"/>
    <w:rsid w:val="001A3F3F"/>
    <w:rsid w:val="002C78EC"/>
    <w:rsid w:val="00312BC0"/>
    <w:rsid w:val="00385F92"/>
    <w:rsid w:val="00485193"/>
    <w:rsid w:val="00490BB6"/>
    <w:rsid w:val="005D18E2"/>
    <w:rsid w:val="00796BF0"/>
    <w:rsid w:val="00804960"/>
    <w:rsid w:val="008965E5"/>
    <w:rsid w:val="008C434A"/>
    <w:rsid w:val="00923B3B"/>
    <w:rsid w:val="0093045A"/>
    <w:rsid w:val="009C2064"/>
    <w:rsid w:val="009F1C2F"/>
    <w:rsid w:val="00AE44FA"/>
    <w:rsid w:val="00BA3B5E"/>
    <w:rsid w:val="00DB63F7"/>
    <w:rsid w:val="00F25FC8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6A798-F2EB-471A-AFAC-E53D602A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B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0BB6"/>
  </w:style>
  <w:style w:type="paragraph" w:styleId="BalloonText">
    <w:name w:val="Balloon Text"/>
    <w:basedOn w:val="Normal"/>
    <w:link w:val="BalloonTextChar"/>
    <w:uiPriority w:val="99"/>
    <w:semiHidden/>
    <w:unhideWhenUsed/>
    <w:rsid w:val="0093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5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2019-04-25T18:30:00+00:00</Judgment_x0020_Date>
    <Year xmlns="c1afb1bd-f2fb-40fd-9abb-aea55b4d7662">2019</Year>
  </documentManagement>
</p:properties>
</file>

<file path=customXml/itemProps1.xml><?xml version="1.0" encoding="utf-8"?>
<ds:datastoreItem xmlns:ds="http://schemas.openxmlformats.org/officeDocument/2006/customXml" ds:itemID="{06EE021E-C608-44D7-A282-B11DA4C90F17}"/>
</file>

<file path=customXml/itemProps2.xml><?xml version="1.0" encoding="utf-8"?>
<ds:datastoreItem xmlns:ds="http://schemas.openxmlformats.org/officeDocument/2006/customXml" ds:itemID="{F4A46492-35CE-48CF-AA84-2E0EF4BE5623}"/>
</file>

<file path=customXml/itemProps3.xml><?xml version="1.0" encoding="utf-8"?>
<ds:datastoreItem xmlns:ds="http://schemas.openxmlformats.org/officeDocument/2006/customXml" ds:itemID="{9BF31E02-E2A7-4532-B2A6-BD2C2612C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Loide Shilongo</dc:creator>
  <cp:keywords/>
  <dc:description/>
  <cp:lastModifiedBy>Lotta N. Ambunda</cp:lastModifiedBy>
  <cp:revision>2</cp:revision>
  <cp:lastPrinted>2019-04-30T07:58:00Z</cp:lastPrinted>
  <dcterms:created xsi:type="dcterms:W3CDTF">2019-05-03T15:53:00Z</dcterms:created>
  <dcterms:modified xsi:type="dcterms:W3CDTF">2019-05-03T15:53:00Z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