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92D" w:rsidRDefault="00A4092D" w:rsidP="00A4092D">
      <w:pPr>
        <w:spacing w:after="0" w:line="360" w:lineRule="auto"/>
        <w:jc w:val="right"/>
        <w:rPr>
          <w:rFonts w:ascii="Arial" w:eastAsia="Calibri" w:hAnsi="Arial" w:cs="Arial"/>
          <w:b/>
          <w:sz w:val="24"/>
          <w:szCs w:val="24"/>
          <w:lang w:val="en-US"/>
        </w:rPr>
      </w:pPr>
      <w:bookmarkStart w:id="0" w:name="_GoBack"/>
      <w:bookmarkEnd w:id="0"/>
      <w:r>
        <w:rPr>
          <w:rFonts w:ascii="Arial" w:eastAsia="Calibri" w:hAnsi="Arial" w:cs="Arial"/>
          <w:b/>
          <w:sz w:val="24"/>
          <w:szCs w:val="24"/>
          <w:lang w:val="en-US"/>
        </w:rPr>
        <w:t xml:space="preserve">                                       </w:t>
      </w:r>
    </w:p>
    <w:p w:rsidR="00A4092D" w:rsidRPr="000F2EBE" w:rsidRDefault="00A4092D" w:rsidP="00A4092D">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eastAsia="en-ZA"/>
        </w:rPr>
        <mc:AlternateContent>
          <mc:Choice Requires="wps">
            <w:drawing>
              <wp:anchor distT="0" distB="0" distL="114300" distR="114300" simplePos="0" relativeHeight="251659264" behindDoc="0" locked="0" layoutInCell="1" allowOverlap="1" wp14:anchorId="3B8337E0" wp14:editId="34036D8F">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A4092D" w:rsidRDefault="00A4092D" w:rsidP="00A4092D">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337E0"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A4092D" w:rsidRDefault="00A4092D" w:rsidP="00A4092D">
                      <w:pPr>
                        <w:jc w:val="right"/>
                        <w:rPr>
                          <w:b/>
                        </w:rPr>
                      </w:pPr>
                    </w:p>
                  </w:txbxContent>
                </v:textbox>
              </v:shape>
            </w:pict>
          </mc:Fallback>
        </mc:AlternateContent>
      </w:r>
      <w:r w:rsidRPr="000F2EBE">
        <w:rPr>
          <w:rFonts w:ascii="Arial" w:eastAsia="Calibri" w:hAnsi="Arial" w:cs="Arial"/>
          <w:b/>
          <w:sz w:val="24"/>
          <w:szCs w:val="24"/>
          <w:lang w:val="en-US"/>
        </w:rPr>
        <w:t>REPUBLIC OF NAMIBIA</w:t>
      </w:r>
    </w:p>
    <w:p w:rsidR="00A4092D" w:rsidRPr="000F2EBE" w:rsidRDefault="00A4092D" w:rsidP="00A4092D">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eastAsia="en-ZA"/>
        </w:rPr>
        <w:drawing>
          <wp:inline distT="0" distB="0" distL="0" distR="0" wp14:anchorId="028ED0FC" wp14:editId="3BF3F258">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A4092D" w:rsidRPr="000F2EBE" w:rsidRDefault="00A4092D" w:rsidP="00A4092D">
      <w:pPr>
        <w:spacing w:after="0" w:line="240" w:lineRule="auto"/>
        <w:jc w:val="center"/>
        <w:rPr>
          <w:rFonts w:ascii="Arial" w:eastAsia="Calibri" w:hAnsi="Arial" w:cs="Arial"/>
          <w:b/>
          <w:sz w:val="28"/>
          <w:szCs w:val="32"/>
          <w:lang w:val="en-US"/>
        </w:rPr>
      </w:pPr>
    </w:p>
    <w:p w:rsidR="005F6F3A" w:rsidRPr="005F6F3A" w:rsidRDefault="005F6F3A" w:rsidP="005F6F3A">
      <w:pPr>
        <w:spacing w:after="0" w:line="240" w:lineRule="auto"/>
        <w:jc w:val="center"/>
        <w:rPr>
          <w:rFonts w:ascii="Arial" w:eastAsia="Calibri" w:hAnsi="Arial" w:cs="Arial"/>
          <w:b/>
          <w:sz w:val="24"/>
          <w:szCs w:val="24"/>
          <w:lang w:val="en-US"/>
        </w:rPr>
      </w:pPr>
      <w:r w:rsidRPr="005F6F3A">
        <w:rPr>
          <w:rFonts w:ascii="Arial" w:eastAsia="Calibri" w:hAnsi="Arial" w:cs="Arial"/>
          <w:b/>
          <w:sz w:val="24"/>
          <w:szCs w:val="24"/>
          <w:lang w:val="en-US"/>
        </w:rPr>
        <w:t xml:space="preserve">HIGH COURT OF NAMIBIA NORTHERN LOCAL DIVISION </w:t>
      </w:r>
    </w:p>
    <w:p w:rsidR="005F6F3A" w:rsidRPr="005F6F3A" w:rsidRDefault="005F6F3A" w:rsidP="005F6F3A">
      <w:pPr>
        <w:spacing w:after="0" w:line="240" w:lineRule="auto"/>
        <w:jc w:val="center"/>
        <w:rPr>
          <w:rFonts w:ascii="Arial" w:eastAsia="Calibri" w:hAnsi="Arial" w:cs="Arial"/>
          <w:bCs/>
          <w:sz w:val="24"/>
          <w:szCs w:val="24"/>
          <w:lang w:val="en-US"/>
        </w:rPr>
      </w:pPr>
      <w:r w:rsidRPr="005F6F3A">
        <w:rPr>
          <w:rFonts w:ascii="Arial" w:eastAsia="Calibri" w:hAnsi="Arial" w:cs="Arial"/>
          <w:b/>
          <w:sz w:val="24"/>
          <w:szCs w:val="24"/>
          <w:lang w:val="en-US"/>
        </w:rPr>
        <w:t>HELD AT OSHAKATI</w:t>
      </w:r>
    </w:p>
    <w:p w:rsidR="005F6F3A" w:rsidRPr="005F6F3A" w:rsidRDefault="005F6F3A" w:rsidP="005F6F3A">
      <w:pPr>
        <w:spacing w:after="0" w:line="360" w:lineRule="auto"/>
        <w:jc w:val="center"/>
        <w:rPr>
          <w:rFonts w:ascii="Arial" w:hAnsi="Arial" w:cs="Arial"/>
          <w:b/>
          <w:sz w:val="16"/>
          <w:szCs w:val="16"/>
          <w:lang w:val="en-US"/>
        </w:rPr>
      </w:pPr>
    </w:p>
    <w:p w:rsidR="005F6F3A" w:rsidRPr="005F6F3A" w:rsidRDefault="005F6F3A" w:rsidP="005F6F3A">
      <w:pPr>
        <w:spacing w:after="0" w:line="360" w:lineRule="auto"/>
        <w:ind w:left="2160" w:firstLine="720"/>
        <w:rPr>
          <w:rFonts w:ascii="Arial" w:hAnsi="Arial" w:cs="Arial"/>
          <w:b/>
          <w:sz w:val="24"/>
          <w:szCs w:val="24"/>
          <w:lang w:val="en-US"/>
        </w:rPr>
      </w:pPr>
      <w:r w:rsidRPr="005F6F3A">
        <w:rPr>
          <w:rFonts w:ascii="Arial" w:hAnsi="Arial" w:cs="Arial"/>
          <w:b/>
          <w:sz w:val="24"/>
          <w:szCs w:val="24"/>
          <w:lang w:val="en-US"/>
        </w:rPr>
        <w:t xml:space="preserve">        </w:t>
      </w:r>
      <w:r w:rsidR="00B62EE0">
        <w:rPr>
          <w:rFonts w:ascii="Arial" w:hAnsi="Arial" w:cs="Arial"/>
          <w:b/>
          <w:sz w:val="24"/>
          <w:szCs w:val="24"/>
          <w:lang w:val="en-US"/>
        </w:rPr>
        <w:t xml:space="preserve">      </w:t>
      </w:r>
      <w:r w:rsidRPr="005F6F3A">
        <w:rPr>
          <w:rFonts w:ascii="Arial" w:hAnsi="Arial" w:cs="Arial"/>
          <w:b/>
          <w:sz w:val="24"/>
          <w:szCs w:val="24"/>
          <w:lang w:val="en-US"/>
        </w:rPr>
        <w:t>JUDGMENT</w:t>
      </w:r>
    </w:p>
    <w:p w:rsidR="00A4092D" w:rsidRPr="000F2EBE" w:rsidRDefault="00A4092D" w:rsidP="00A4092D">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A4092D" w:rsidRPr="000F2EBE" w:rsidRDefault="00A4092D" w:rsidP="00A4092D">
      <w:pPr>
        <w:tabs>
          <w:tab w:val="right" w:pos="9000"/>
        </w:tabs>
        <w:spacing w:after="0" w:line="240" w:lineRule="auto"/>
        <w:jc w:val="right"/>
        <w:rPr>
          <w:rFonts w:ascii="Arial" w:eastAsia="Calibri" w:hAnsi="Arial" w:cs="Arial"/>
          <w:sz w:val="24"/>
          <w:szCs w:val="24"/>
          <w:lang w:val="en-US"/>
        </w:rPr>
      </w:pPr>
      <w:r w:rsidRPr="000F2EBE">
        <w:rPr>
          <w:rFonts w:ascii="Arial" w:eastAsia="Calibri" w:hAnsi="Arial" w:cs="Arial"/>
          <w:sz w:val="24"/>
          <w:szCs w:val="24"/>
          <w:lang w:val="en-US"/>
        </w:rPr>
        <w:t xml:space="preserve">Case no: </w:t>
      </w:r>
      <w:r>
        <w:rPr>
          <w:rFonts w:ascii="Arial" w:eastAsia="Calibri" w:hAnsi="Arial" w:cs="Arial"/>
          <w:sz w:val="24"/>
          <w:szCs w:val="24"/>
          <w:lang w:val="en-US"/>
        </w:rPr>
        <w:t>I 93/2015</w:t>
      </w:r>
    </w:p>
    <w:p w:rsidR="00A4092D" w:rsidRPr="000F2EBE" w:rsidRDefault="00A4092D" w:rsidP="00A4092D">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A4092D" w:rsidRPr="000F2EBE" w:rsidRDefault="00A4092D" w:rsidP="00A4092D">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A4092D" w:rsidRPr="000F2EBE" w:rsidRDefault="00A4092D" w:rsidP="00A4092D">
      <w:pPr>
        <w:spacing w:after="0" w:line="360" w:lineRule="auto"/>
        <w:rPr>
          <w:rFonts w:ascii="Arial" w:eastAsia="Calibri" w:hAnsi="Arial" w:cs="Arial"/>
          <w:sz w:val="24"/>
          <w:szCs w:val="24"/>
          <w:lang w:val="en-US"/>
        </w:rPr>
      </w:pPr>
    </w:p>
    <w:p w:rsidR="00A4092D" w:rsidRPr="008D2666" w:rsidRDefault="00A4092D" w:rsidP="00A4092D">
      <w:pPr>
        <w:tabs>
          <w:tab w:val="right" w:pos="9356"/>
        </w:tabs>
        <w:spacing w:after="0" w:line="360" w:lineRule="auto"/>
        <w:jc w:val="both"/>
        <w:rPr>
          <w:rFonts w:ascii="Arial" w:hAnsi="Arial" w:cs="Arial"/>
          <w:b/>
          <w:sz w:val="24"/>
          <w:szCs w:val="24"/>
        </w:rPr>
      </w:pPr>
      <w:r>
        <w:rPr>
          <w:rFonts w:ascii="Arial" w:hAnsi="Arial" w:cs="Arial"/>
          <w:b/>
          <w:sz w:val="24"/>
          <w:szCs w:val="24"/>
        </w:rPr>
        <w:t>JOHANNES NGUTI</w:t>
      </w:r>
      <w:r w:rsidRPr="008D2666">
        <w:rPr>
          <w:rFonts w:ascii="Arial" w:hAnsi="Arial" w:cs="Arial"/>
          <w:b/>
          <w:sz w:val="24"/>
          <w:szCs w:val="24"/>
        </w:rPr>
        <w:t xml:space="preserve"> </w:t>
      </w:r>
      <w:r w:rsidRPr="008D2666">
        <w:rPr>
          <w:rFonts w:ascii="Arial" w:hAnsi="Arial" w:cs="Arial"/>
          <w:b/>
          <w:sz w:val="24"/>
          <w:szCs w:val="24"/>
        </w:rPr>
        <w:tab/>
        <w:t>PLAINTIFF</w:t>
      </w:r>
    </w:p>
    <w:p w:rsidR="00A4092D" w:rsidRPr="00BB5770" w:rsidRDefault="00A4092D" w:rsidP="00A4092D">
      <w:pPr>
        <w:tabs>
          <w:tab w:val="right" w:pos="9356"/>
        </w:tabs>
        <w:spacing w:after="0" w:line="360" w:lineRule="auto"/>
        <w:jc w:val="both"/>
        <w:rPr>
          <w:rFonts w:ascii="Arial" w:hAnsi="Arial" w:cs="Arial"/>
          <w:b/>
          <w:sz w:val="16"/>
          <w:szCs w:val="16"/>
        </w:rPr>
      </w:pPr>
    </w:p>
    <w:p w:rsidR="00A4092D" w:rsidRPr="008D2666" w:rsidRDefault="00A4092D" w:rsidP="00A4092D">
      <w:pPr>
        <w:tabs>
          <w:tab w:val="right" w:pos="9356"/>
        </w:tabs>
        <w:spacing w:after="0" w:line="360" w:lineRule="auto"/>
        <w:jc w:val="both"/>
        <w:rPr>
          <w:rFonts w:ascii="Arial" w:hAnsi="Arial" w:cs="Arial"/>
          <w:sz w:val="24"/>
          <w:szCs w:val="24"/>
        </w:rPr>
      </w:pPr>
      <w:r w:rsidRPr="008D2666">
        <w:rPr>
          <w:rFonts w:ascii="Arial" w:hAnsi="Arial" w:cs="Arial"/>
          <w:sz w:val="24"/>
          <w:szCs w:val="24"/>
        </w:rPr>
        <w:t>and</w:t>
      </w:r>
    </w:p>
    <w:p w:rsidR="000D297F" w:rsidRDefault="000D297F" w:rsidP="00A4092D">
      <w:pPr>
        <w:tabs>
          <w:tab w:val="right" w:pos="9356"/>
        </w:tabs>
        <w:spacing w:after="0" w:line="360" w:lineRule="auto"/>
        <w:jc w:val="both"/>
        <w:rPr>
          <w:rFonts w:ascii="Arial" w:hAnsi="Arial" w:cs="Arial"/>
          <w:b/>
          <w:sz w:val="16"/>
          <w:szCs w:val="16"/>
        </w:rPr>
      </w:pPr>
    </w:p>
    <w:p w:rsidR="00A4092D" w:rsidRDefault="00A4092D" w:rsidP="00A4092D">
      <w:pPr>
        <w:tabs>
          <w:tab w:val="right" w:pos="9356"/>
        </w:tabs>
        <w:spacing w:after="0" w:line="360" w:lineRule="auto"/>
        <w:jc w:val="both"/>
        <w:rPr>
          <w:rFonts w:ascii="Arial" w:hAnsi="Arial" w:cs="Arial"/>
          <w:b/>
          <w:sz w:val="24"/>
          <w:szCs w:val="24"/>
        </w:rPr>
      </w:pPr>
      <w:r>
        <w:rPr>
          <w:rFonts w:ascii="Arial" w:hAnsi="Arial" w:cs="Arial"/>
          <w:b/>
          <w:sz w:val="24"/>
          <w:szCs w:val="24"/>
        </w:rPr>
        <w:t>KAYEVROU MBARORO</w:t>
      </w:r>
      <w:r>
        <w:rPr>
          <w:rFonts w:ascii="Arial" w:hAnsi="Arial" w:cs="Arial"/>
          <w:b/>
          <w:sz w:val="24"/>
          <w:szCs w:val="24"/>
        </w:rPr>
        <w:tab/>
      </w:r>
      <w:r w:rsidR="000D297F">
        <w:rPr>
          <w:rFonts w:ascii="Arial" w:hAnsi="Arial" w:cs="Arial"/>
          <w:b/>
          <w:sz w:val="24"/>
          <w:szCs w:val="24"/>
        </w:rPr>
        <w:t>FIRST</w:t>
      </w:r>
      <w:r>
        <w:rPr>
          <w:rFonts w:ascii="Arial" w:hAnsi="Arial" w:cs="Arial"/>
          <w:b/>
          <w:sz w:val="24"/>
          <w:szCs w:val="24"/>
        </w:rPr>
        <w:t xml:space="preserve"> DEFENDANT</w:t>
      </w:r>
    </w:p>
    <w:p w:rsidR="00A4092D" w:rsidRDefault="00A4092D" w:rsidP="00A4092D">
      <w:pPr>
        <w:tabs>
          <w:tab w:val="right" w:pos="9356"/>
        </w:tabs>
        <w:spacing w:after="0" w:line="360" w:lineRule="auto"/>
        <w:jc w:val="both"/>
        <w:rPr>
          <w:rFonts w:ascii="Arial" w:hAnsi="Arial" w:cs="Arial"/>
          <w:b/>
          <w:sz w:val="24"/>
          <w:szCs w:val="24"/>
        </w:rPr>
      </w:pPr>
      <w:r>
        <w:rPr>
          <w:rFonts w:ascii="Arial" w:hAnsi="Arial" w:cs="Arial"/>
          <w:b/>
          <w:sz w:val="24"/>
          <w:szCs w:val="24"/>
        </w:rPr>
        <w:t>KALISTA NEKONGO</w:t>
      </w:r>
      <w:r>
        <w:rPr>
          <w:rFonts w:ascii="Arial" w:hAnsi="Arial" w:cs="Arial"/>
          <w:b/>
          <w:sz w:val="24"/>
          <w:szCs w:val="24"/>
        </w:rPr>
        <w:tab/>
      </w:r>
      <w:r w:rsidR="00CF5D53">
        <w:rPr>
          <w:rFonts w:ascii="Arial" w:hAnsi="Arial" w:cs="Arial"/>
          <w:b/>
          <w:sz w:val="24"/>
          <w:szCs w:val="24"/>
        </w:rPr>
        <w:t>SECOND</w:t>
      </w:r>
      <w:r>
        <w:rPr>
          <w:rFonts w:ascii="Arial" w:hAnsi="Arial" w:cs="Arial"/>
          <w:b/>
          <w:sz w:val="24"/>
          <w:szCs w:val="24"/>
        </w:rPr>
        <w:t xml:space="preserve"> DEFENDANT</w:t>
      </w:r>
    </w:p>
    <w:p w:rsidR="00A4092D" w:rsidRDefault="00A4092D" w:rsidP="00A4092D">
      <w:pPr>
        <w:spacing w:after="0" w:line="360" w:lineRule="auto"/>
        <w:ind w:left="2160" w:hanging="2160"/>
        <w:jc w:val="both"/>
        <w:rPr>
          <w:rFonts w:ascii="Arial" w:eastAsia="Calibri" w:hAnsi="Arial" w:cs="Arial"/>
          <w:b/>
          <w:sz w:val="24"/>
          <w:szCs w:val="24"/>
          <w:lang w:val="en-US"/>
        </w:rPr>
      </w:pPr>
    </w:p>
    <w:p w:rsidR="00A4092D" w:rsidRPr="0091240A" w:rsidRDefault="00A4092D" w:rsidP="00A4092D">
      <w:pPr>
        <w:spacing w:after="0" w:line="360" w:lineRule="auto"/>
        <w:ind w:left="2160" w:hanging="2160"/>
        <w:jc w:val="both"/>
        <w:rPr>
          <w:rFonts w:ascii="Arial" w:eastAsia="Calibri" w:hAnsi="Arial" w:cs="Arial"/>
          <w:b/>
          <w:sz w:val="24"/>
          <w:szCs w:val="24"/>
          <w:lang w:val="en-US"/>
        </w:rPr>
      </w:pPr>
      <w:r w:rsidRPr="000F2EBE">
        <w:rPr>
          <w:rFonts w:ascii="Arial" w:eastAsia="Calibri" w:hAnsi="Arial" w:cs="Arial"/>
          <w:b/>
          <w:sz w:val="24"/>
          <w:szCs w:val="24"/>
          <w:lang w:val="en-US"/>
        </w:rPr>
        <w:t xml:space="preserve">Neutral citation: </w:t>
      </w:r>
      <w:r w:rsidRPr="000F2EBE">
        <w:rPr>
          <w:rFonts w:ascii="Arial" w:eastAsia="Calibri" w:hAnsi="Arial" w:cs="Arial"/>
          <w:b/>
          <w:sz w:val="24"/>
          <w:szCs w:val="24"/>
          <w:lang w:val="en-US"/>
        </w:rPr>
        <w:tab/>
      </w:r>
      <w:r>
        <w:rPr>
          <w:rFonts w:ascii="Arial" w:eastAsia="Calibri" w:hAnsi="Arial" w:cs="Arial"/>
          <w:i/>
          <w:sz w:val="24"/>
          <w:szCs w:val="24"/>
          <w:lang w:val="en-US"/>
        </w:rPr>
        <w:t xml:space="preserve">Nguti v </w:t>
      </w:r>
      <w:r w:rsidR="0082590F">
        <w:rPr>
          <w:rFonts w:ascii="Arial" w:eastAsia="Calibri" w:hAnsi="Arial" w:cs="Arial"/>
          <w:i/>
          <w:sz w:val="24"/>
          <w:szCs w:val="24"/>
          <w:lang w:val="en-US"/>
        </w:rPr>
        <w:t>Mbaroro</w:t>
      </w:r>
      <w:r w:rsidRPr="000F2EBE">
        <w:rPr>
          <w:rFonts w:ascii="Arial" w:eastAsia="Calibri" w:hAnsi="Arial" w:cs="Arial"/>
          <w:i/>
          <w:sz w:val="24"/>
          <w:szCs w:val="24"/>
          <w:lang w:val="en-US"/>
        </w:rPr>
        <w:t xml:space="preserve"> </w:t>
      </w:r>
      <w:r w:rsidRPr="000F2EBE">
        <w:rPr>
          <w:rFonts w:ascii="Arial" w:eastAsia="Calibri" w:hAnsi="Arial" w:cs="Arial"/>
          <w:sz w:val="24"/>
          <w:szCs w:val="24"/>
          <w:lang w:val="en-US"/>
        </w:rPr>
        <w:t>(</w:t>
      </w:r>
      <w:r>
        <w:rPr>
          <w:rFonts w:ascii="Arial" w:eastAsia="Calibri" w:hAnsi="Arial" w:cs="Arial"/>
          <w:sz w:val="24"/>
          <w:szCs w:val="24"/>
          <w:lang w:val="en-US"/>
        </w:rPr>
        <w:t>I 93/</w:t>
      </w:r>
      <w:r w:rsidRPr="000F2EBE">
        <w:rPr>
          <w:rFonts w:ascii="Arial" w:eastAsia="Calibri" w:hAnsi="Arial" w:cs="Arial"/>
          <w:sz w:val="24"/>
          <w:szCs w:val="24"/>
          <w:lang w:val="en-US"/>
        </w:rPr>
        <w:t>201</w:t>
      </w:r>
      <w:r>
        <w:rPr>
          <w:rFonts w:ascii="Arial" w:eastAsia="Calibri" w:hAnsi="Arial" w:cs="Arial"/>
          <w:sz w:val="24"/>
          <w:szCs w:val="24"/>
          <w:lang w:val="en-US"/>
        </w:rPr>
        <w:t>5</w:t>
      </w:r>
      <w:r w:rsidRPr="000F2EBE">
        <w:rPr>
          <w:rFonts w:ascii="Arial" w:eastAsia="Calibri" w:hAnsi="Arial" w:cs="Arial"/>
          <w:sz w:val="24"/>
          <w:szCs w:val="24"/>
          <w:lang w:val="en-US"/>
        </w:rPr>
        <w:t>) [201</w:t>
      </w:r>
      <w:r w:rsidR="00291A28">
        <w:rPr>
          <w:rFonts w:ascii="Arial" w:eastAsia="Calibri" w:hAnsi="Arial" w:cs="Arial"/>
          <w:sz w:val="24"/>
          <w:szCs w:val="24"/>
          <w:lang w:val="en-US"/>
        </w:rPr>
        <w:t>9</w:t>
      </w:r>
      <w:r w:rsidRPr="000F2EBE">
        <w:rPr>
          <w:rFonts w:ascii="Arial" w:eastAsia="Calibri" w:hAnsi="Arial" w:cs="Arial"/>
          <w:sz w:val="24"/>
          <w:szCs w:val="24"/>
          <w:lang w:val="en-US"/>
        </w:rPr>
        <w:t>] NAHCNLD</w:t>
      </w:r>
      <w:r>
        <w:rPr>
          <w:rFonts w:ascii="Arial" w:eastAsia="Calibri" w:hAnsi="Arial" w:cs="Arial"/>
          <w:sz w:val="24"/>
          <w:szCs w:val="24"/>
          <w:lang w:val="en-US"/>
        </w:rPr>
        <w:t xml:space="preserve"> </w:t>
      </w:r>
      <w:r w:rsidR="00B1402B" w:rsidRPr="00605029">
        <w:rPr>
          <w:rFonts w:ascii="Arial" w:eastAsia="Calibri" w:hAnsi="Arial" w:cs="Arial"/>
          <w:sz w:val="24"/>
          <w:szCs w:val="24"/>
          <w:lang w:val="en-US"/>
        </w:rPr>
        <w:t>137</w:t>
      </w:r>
      <w:r w:rsidR="00B15BB3" w:rsidRPr="0091240A">
        <w:rPr>
          <w:rFonts w:ascii="Arial" w:eastAsia="Calibri" w:hAnsi="Arial" w:cs="Arial"/>
          <w:b/>
          <w:sz w:val="24"/>
          <w:szCs w:val="24"/>
          <w:lang w:val="en-US"/>
        </w:rPr>
        <w:t xml:space="preserve"> </w:t>
      </w:r>
      <w:r w:rsidR="00765B3B" w:rsidRPr="00765B3B">
        <w:rPr>
          <w:rFonts w:ascii="Arial" w:eastAsia="Calibri" w:hAnsi="Arial" w:cs="Arial"/>
          <w:sz w:val="24"/>
          <w:szCs w:val="24"/>
          <w:lang w:val="en-US"/>
        </w:rPr>
        <w:t>(9 December 2019</w:t>
      </w:r>
      <w:r w:rsidRPr="00765B3B">
        <w:rPr>
          <w:rFonts w:ascii="Arial" w:eastAsia="Calibri" w:hAnsi="Arial" w:cs="Arial"/>
          <w:sz w:val="24"/>
          <w:szCs w:val="24"/>
          <w:lang w:val="en-US"/>
        </w:rPr>
        <w:t>)</w:t>
      </w:r>
    </w:p>
    <w:p w:rsidR="00A4092D" w:rsidRPr="000F2EBE" w:rsidRDefault="00A4092D" w:rsidP="00A4092D">
      <w:pPr>
        <w:spacing w:after="0" w:line="360" w:lineRule="auto"/>
        <w:ind w:left="2160" w:hanging="2160"/>
        <w:jc w:val="both"/>
        <w:rPr>
          <w:rFonts w:ascii="Arial" w:eastAsia="Calibri" w:hAnsi="Arial" w:cs="Arial"/>
          <w:sz w:val="18"/>
          <w:szCs w:val="18"/>
          <w:lang w:val="en-US"/>
        </w:rPr>
      </w:pPr>
    </w:p>
    <w:p w:rsidR="00A4092D" w:rsidRPr="00AB0508" w:rsidRDefault="00A4092D" w:rsidP="00A4092D">
      <w:pPr>
        <w:spacing w:after="0" w:line="480" w:lineRule="auto"/>
        <w:ind w:left="1440" w:hanging="1440"/>
        <w:jc w:val="both"/>
        <w:rPr>
          <w:rFonts w:ascii="Arial" w:eastAsia="Calibri" w:hAnsi="Arial" w:cs="Arial"/>
          <w:b/>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r>
      <w:r w:rsidRPr="00AB0508">
        <w:rPr>
          <w:rFonts w:ascii="Arial" w:eastAsia="Calibri" w:hAnsi="Arial" w:cs="Arial"/>
          <w:b/>
          <w:sz w:val="24"/>
          <w:szCs w:val="24"/>
          <w:lang w:val="en-US"/>
        </w:rPr>
        <w:t xml:space="preserve">CHEDA </w:t>
      </w:r>
      <w:r w:rsidR="002125FE">
        <w:rPr>
          <w:rFonts w:ascii="Arial" w:eastAsia="Calibri" w:hAnsi="Arial" w:cs="Arial"/>
          <w:b/>
          <w:sz w:val="24"/>
          <w:szCs w:val="24"/>
          <w:lang w:val="en-US"/>
        </w:rPr>
        <w:t>A</w:t>
      </w:r>
      <w:r w:rsidRPr="00AB0508">
        <w:rPr>
          <w:rFonts w:ascii="Arial" w:eastAsia="Calibri" w:hAnsi="Arial" w:cs="Arial"/>
          <w:b/>
          <w:sz w:val="24"/>
          <w:szCs w:val="24"/>
          <w:lang w:val="en-US"/>
        </w:rPr>
        <w:t>J</w:t>
      </w:r>
    </w:p>
    <w:p w:rsidR="00A4092D" w:rsidRPr="001E0BB9" w:rsidRDefault="00A4092D" w:rsidP="004470DB">
      <w:pPr>
        <w:spacing w:after="0" w:line="240" w:lineRule="auto"/>
        <w:ind w:left="1440" w:hanging="1440"/>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sidR="00BF7A23" w:rsidRPr="00D47ED8">
        <w:rPr>
          <w:rFonts w:ascii="Arial" w:eastAsia="Calibri" w:hAnsi="Arial" w:cs="Arial"/>
          <w:sz w:val="24"/>
          <w:szCs w:val="24"/>
          <w:lang w:val="en-US"/>
        </w:rPr>
        <w:t>19</w:t>
      </w:r>
      <w:r w:rsidR="000D297F">
        <w:rPr>
          <w:rFonts w:ascii="Arial" w:eastAsia="Calibri" w:hAnsi="Arial" w:cs="Arial"/>
          <w:sz w:val="24"/>
          <w:szCs w:val="24"/>
          <w:lang w:val="en-US"/>
        </w:rPr>
        <w:t xml:space="preserve"> June</w:t>
      </w:r>
      <w:r w:rsidR="00811B6E">
        <w:rPr>
          <w:rFonts w:ascii="Arial" w:eastAsia="Calibri" w:hAnsi="Arial" w:cs="Arial"/>
          <w:sz w:val="24"/>
          <w:szCs w:val="24"/>
          <w:lang w:val="en-US"/>
        </w:rPr>
        <w:t xml:space="preserve"> 2019</w:t>
      </w:r>
      <w:r w:rsidRPr="00D47ED8">
        <w:rPr>
          <w:rFonts w:ascii="Arial" w:eastAsia="Calibri" w:hAnsi="Arial" w:cs="Arial"/>
          <w:sz w:val="24"/>
          <w:szCs w:val="24"/>
          <w:lang w:val="en-US"/>
        </w:rPr>
        <w:t>; 2</w:t>
      </w:r>
      <w:r w:rsidR="00BF7A23" w:rsidRPr="00D47ED8">
        <w:rPr>
          <w:rFonts w:ascii="Arial" w:eastAsia="Calibri" w:hAnsi="Arial" w:cs="Arial"/>
          <w:sz w:val="24"/>
          <w:szCs w:val="24"/>
          <w:lang w:val="en-US"/>
        </w:rPr>
        <w:t>1</w:t>
      </w:r>
      <w:r w:rsidR="000D297F">
        <w:rPr>
          <w:rFonts w:ascii="Arial" w:eastAsia="Calibri" w:hAnsi="Arial" w:cs="Arial"/>
          <w:sz w:val="24"/>
          <w:szCs w:val="24"/>
          <w:lang w:val="en-US"/>
        </w:rPr>
        <w:t xml:space="preserve"> </w:t>
      </w:r>
      <w:r w:rsidR="00811B6E">
        <w:rPr>
          <w:rFonts w:ascii="Arial" w:eastAsia="Calibri" w:hAnsi="Arial" w:cs="Arial"/>
          <w:sz w:val="24"/>
          <w:szCs w:val="24"/>
          <w:lang w:val="en-US"/>
        </w:rPr>
        <w:t>-</w:t>
      </w:r>
      <w:r w:rsidRPr="00D47ED8">
        <w:rPr>
          <w:rFonts w:ascii="Arial" w:eastAsia="Calibri" w:hAnsi="Arial" w:cs="Arial"/>
          <w:sz w:val="24"/>
          <w:szCs w:val="24"/>
          <w:lang w:val="en-US"/>
        </w:rPr>
        <w:t xml:space="preserve"> 2</w:t>
      </w:r>
      <w:r w:rsidR="00BF7A23" w:rsidRPr="00D47ED8">
        <w:rPr>
          <w:rFonts w:ascii="Arial" w:eastAsia="Calibri" w:hAnsi="Arial" w:cs="Arial"/>
          <w:sz w:val="24"/>
          <w:szCs w:val="24"/>
          <w:lang w:val="en-US"/>
        </w:rPr>
        <w:t>3</w:t>
      </w:r>
      <w:r w:rsidR="000D297F">
        <w:rPr>
          <w:rFonts w:ascii="Arial" w:eastAsia="Calibri" w:hAnsi="Arial" w:cs="Arial"/>
          <w:sz w:val="24"/>
          <w:szCs w:val="24"/>
          <w:lang w:val="en-US"/>
        </w:rPr>
        <w:t xml:space="preserve"> June</w:t>
      </w:r>
      <w:r w:rsidR="00811B6E">
        <w:rPr>
          <w:rFonts w:ascii="Arial" w:eastAsia="Calibri" w:hAnsi="Arial" w:cs="Arial"/>
          <w:sz w:val="24"/>
          <w:szCs w:val="24"/>
          <w:lang w:val="en-US"/>
        </w:rPr>
        <w:t xml:space="preserve"> 2019</w:t>
      </w:r>
      <w:r w:rsidR="000D297F">
        <w:rPr>
          <w:rFonts w:ascii="Arial" w:eastAsia="Calibri" w:hAnsi="Arial" w:cs="Arial"/>
          <w:sz w:val="24"/>
          <w:szCs w:val="24"/>
          <w:lang w:val="en-US"/>
        </w:rPr>
        <w:t>; 29 June</w:t>
      </w:r>
      <w:r w:rsidR="00811B6E">
        <w:rPr>
          <w:rFonts w:ascii="Arial" w:eastAsia="Calibri" w:hAnsi="Arial" w:cs="Arial"/>
          <w:sz w:val="24"/>
          <w:szCs w:val="24"/>
          <w:lang w:val="en-US"/>
        </w:rPr>
        <w:t xml:space="preserve"> 2019</w:t>
      </w:r>
      <w:r w:rsidR="00BF7A23" w:rsidRPr="00D47ED8">
        <w:rPr>
          <w:rFonts w:ascii="Arial" w:eastAsia="Calibri" w:hAnsi="Arial" w:cs="Arial"/>
          <w:sz w:val="24"/>
          <w:szCs w:val="24"/>
          <w:lang w:val="en-US"/>
        </w:rPr>
        <w:t xml:space="preserve">; </w:t>
      </w:r>
      <w:r w:rsidR="00CF6A65">
        <w:rPr>
          <w:rFonts w:ascii="Arial" w:eastAsia="Calibri" w:hAnsi="Arial" w:cs="Arial"/>
          <w:sz w:val="24"/>
          <w:szCs w:val="24"/>
          <w:lang w:val="en-US"/>
        </w:rPr>
        <w:t>28 November</w:t>
      </w:r>
      <w:r w:rsidR="000D297F">
        <w:rPr>
          <w:rFonts w:ascii="Arial" w:eastAsia="Calibri" w:hAnsi="Arial" w:cs="Arial"/>
          <w:sz w:val="24"/>
          <w:szCs w:val="24"/>
          <w:lang w:val="en-US"/>
        </w:rPr>
        <w:t xml:space="preserve"> </w:t>
      </w:r>
      <w:r w:rsidR="00E3625E">
        <w:rPr>
          <w:rFonts w:ascii="Arial" w:eastAsia="Calibri" w:hAnsi="Arial" w:cs="Arial"/>
          <w:sz w:val="24"/>
          <w:szCs w:val="24"/>
          <w:lang w:val="en-US"/>
        </w:rPr>
        <w:t>2019</w:t>
      </w:r>
    </w:p>
    <w:p w:rsidR="00A4092D" w:rsidRPr="000F2EBE" w:rsidRDefault="00A4092D" w:rsidP="00A4092D">
      <w:pPr>
        <w:spacing w:after="0" w:line="240" w:lineRule="auto"/>
        <w:rPr>
          <w:rFonts w:ascii="Arial" w:eastAsia="Calibri" w:hAnsi="Arial" w:cs="Arial"/>
          <w:b/>
          <w:sz w:val="24"/>
          <w:szCs w:val="24"/>
          <w:lang w:val="en-US"/>
        </w:rPr>
      </w:pPr>
    </w:p>
    <w:p w:rsidR="00A4092D" w:rsidRPr="000F2EBE" w:rsidRDefault="00A4092D" w:rsidP="00A4092D">
      <w:pPr>
        <w:spacing w:after="0" w:line="480" w:lineRule="auto"/>
        <w:rPr>
          <w:rFonts w:ascii="Arial" w:eastAsia="Calibri" w:hAnsi="Arial" w:cs="Arial"/>
          <w:b/>
          <w:sz w:val="24"/>
          <w:szCs w:val="24"/>
          <w:lang w:val="en-US"/>
        </w:rPr>
      </w:pPr>
      <w:r w:rsidRPr="000F2EBE">
        <w:rPr>
          <w:rFonts w:ascii="Arial" w:eastAsia="Calibri" w:hAnsi="Arial" w:cs="Arial"/>
          <w:b/>
          <w:bCs/>
          <w:sz w:val="24"/>
          <w:szCs w:val="24"/>
          <w:lang w:val="en-US"/>
        </w:rPr>
        <w:t>Delivered</w:t>
      </w:r>
      <w:r w:rsidR="00DD21BE">
        <w:rPr>
          <w:rFonts w:ascii="Arial" w:eastAsia="Calibri" w:hAnsi="Arial" w:cs="Arial"/>
          <w:b/>
          <w:sz w:val="24"/>
          <w:szCs w:val="24"/>
          <w:lang w:val="en-US"/>
        </w:rPr>
        <w:t>:</w:t>
      </w:r>
      <w:r w:rsidR="00DD21BE">
        <w:rPr>
          <w:rFonts w:ascii="Arial" w:eastAsia="Calibri" w:hAnsi="Arial" w:cs="Arial"/>
          <w:b/>
          <w:sz w:val="24"/>
          <w:szCs w:val="24"/>
          <w:lang w:val="en-US"/>
        </w:rPr>
        <w:tab/>
      </w:r>
      <w:r w:rsidR="00DD21BE" w:rsidRPr="00DD21BE">
        <w:rPr>
          <w:rFonts w:ascii="Arial" w:eastAsia="Calibri" w:hAnsi="Arial" w:cs="Arial"/>
          <w:sz w:val="24"/>
          <w:szCs w:val="24"/>
          <w:lang w:val="en-US"/>
        </w:rPr>
        <w:t>9 December</w:t>
      </w:r>
      <w:r w:rsidR="00DD21BE">
        <w:rPr>
          <w:rFonts w:ascii="Arial" w:eastAsia="Calibri" w:hAnsi="Arial" w:cs="Arial"/>
          <w:b/>
          <w:sz w:val="24"/>
          <w:szCs w:val="24"/>
          <w:lang w:val="en-US"/>
        </w:rPr>
        <w:t xml:space="preserve"> </w:t>
      </w:r>
      <w:r w:rsidRPr="00D47ED8">
        <w:rPr>
          <w:rFonts w:ascii="Arial" w:eastAsia="Calibri" w:hAnsi="Arial" w:cs="Arial"/>
          <w:sz w:val="24"/>
          <w:szCs w:val="24"/>
          <w:lang w:val="en-US"/>
        </w:rPr>
        <w:t>201</w:t>
      </w:r>
      <w:r w:rsidR="00DD21BE">
        <w:rPr>
          <w:rFonts w:ascii="Arial" w:eastAsia="Calibri" w:hAnsi="Arial" w:cs="Arial"/>
          <w:sz w:val="24"/>
          <w:szCs w:val="24"/>
          <w:lang w:val="en-US"/>
        </w:rPr>
        <w:t>9</w:t>
      </w:r>
    </w:p>
    <w:p w:rsidR="00A4092D" w:rsidRDefault="00A4092D" w:rsidP="00A4092D">
      <w:pPr>
        <w:spacing w:after="0" w:line="360" w:lineRule="auto"/>
        <w:jc w:val="both"/>
        <w:rPr>
          <w:rFonts w:ascii="Arial" w:eastAsia="Calibri" w:hAnsi="Arial" w:cs="Arial"/>
          <w:b/>
          <w:sz w:val="24"/>
          <w:szCs w:val="24"/>
        </w:rPr>
      </w:pPr>
    </w:p>
    <w:p w:rsidR="00A97749" w:rsidRDefault="00A4092D" w:rsidP="00A4092D">
      <w:pPr>
        <w:spacing w:after="0" w:line="360" w:lineRule="auto"/>
        <w:jc w:val="both"/>
        <w:rPr>
          <w:rFonts w:ascii="Arial" w:eastAsia="Calibri" w:hAnsi="Arial" w:cs="Arial"/>
          <w:sz w:val="24"/>
          <w:szCs w:val="24"/>
        </w:rPr>
      </w:pPr>
      <w:r w:rsidRPr="000F2EBE">
        <w:rPr>
          <w:rFonts w:ascii="Arial" w:eastAsia="Calibri" w:hAnsi="Arial" w:cs="Arial"/>
          <w:b/>
          <w:sz w:val="24"/>
          <w:szCs w:val="24"/>
        </w:rPr>
        <w:lastRenderedPageBreak/>
        <w:t>Flynote</w:t>
      </w:r>
      <w:r w:rsidR="00B31DE7">
        <w:rPr>
          <w:rFonts w:ascii="Arial" w:eastAsia="Calibri" w:hAnsi="Arial" w:cs="Arial"/>
          <w:b/>
          <w:sz w:val="24"/>
          <w:szCs w:val="24"/>
        </w:rPr>
        <w:t>:</w:t>
      </w:r>
      <w:r w:rsidR="00B31DE7">
        <w:rPr>
          <w:rFonts w:ascii="Arial" w:eastAsia="Calibri" w:hAnsi="Arial" w:cs="Arial"/>
          <w:sz w:val="24"/>
          <w:szCs w:val="24"/>
        </w:rPr>
        <w:tab/>
        <w:t xml:space="preserve">In a </w:t>
      </w:r>
      <w:r w:rsidR="00C87ADF">
        <w:rPr>
          <w:rFonts w:ascii="Arial" w:eastAsia="Calibri" w:hAnsi="Arial" w:cs="Arial"/>
          <w:sz w:val="24"/>
          <w:szCs w:val="24"/>
        </w:rPr>
        <w:t>defamation</w:t>
      </w:r>
      <w:r w:rsidR="00B31DE7">
        <w:rPr>
          <w:rFonts w:ascii="Arial" w:eastAsia="Calibri" w:hAnsi="Arial" w:cs="Arial"/>
          <w:sz w:val="24"/>
          <w:szCs w:val="24"/>
        </w:rPr>
        <w:t xml:space="preserve"> suit – wrongfulness is an essential element – where the conduct was based on a </w:t>
      </w:r>
      <w:r w:rsidR="00C87ADF">
        <w:rPr>
          <w:rFonts w:ascii="Arial" w:eastAsia="Calibri" w:hAnsi="Arial" w:cs="Arial"/>
          <w:sz w:val="24"/>
          <w:szCs w:val="24"/>
        </w:rPr>
        <w:t>genuine</w:t>
      </w:r>
      <w:r w:rsidR="00B31DE7">
        <w:rPr>
          <w:rFonts w:ascii="Arial" w:eastAsia="Calibri" w:hAnsi="Arial" w:cs="Arial"/>
          <w:sz w:val="24"/>
          <w:szCs w:val="24"/>
        </w:rPr>
        <w:t xml:space="preserve"> mistaken belief and defendant was acting in the interests of the public policy of the community – will be exc</w:t>
      </w:r>
      <w:r w:rsidR="0065282F">
        <w:rPr>
          <w:rFonts w:ascii="Arial" w:eastAsia="Calibri" w:hAnsi="Arial" w:cs="Arial"/>
          <w:sz w:val="24"/>
          <w:szCs w:val="24"/>
        </w:rPr>
        <w:t>used.  A defendant who refused to accept an apology attract</w:t>
      </w:r>
      <w:r w:rsidR="00C87ADF">
        <w:rPr>
          <w:rFonts w:ascii="Arial" w:eastAsia="Calibri" w:hAnsi="Arial" w:cs="Arial"/>
          <w:sz w:val="24"/>
          <w:szCs w:val="24"/>
        </w:rPr>
        <w:t>s a dim view from the courts - defama</w:t>
      </w:r>
      <w:r w:rsidR="0065282F">
        <w:rPr>
          <w:rFonts w:ascii="Arial" w:eastAsia="Calibri" w:hAnsi="Arial" w:cs="Arial"/>
          <w:sz w:val="24"/>
          <w:szCs w:val="24"/>
        </w:rPr>
        <w:t>tion claim was dismissed.</w:t>
      </w:r>
      <w:r w:rsidR="00497BF9">
        <w:rPr>
          <w:rFonts w:ascii="Arial" w:eastAsia="Calibri" w:hAnsi="Arial" w:cs="Arial"/>
          <w:sz w:val="24"/>
          <w:szCs w:val="24"/>
        </w:rPr>
        <w:t xml:space="preserve"> </w:t>
      </w:r>
    </w:p>
    <w:p w:rsidR="00A4092D" w:rsidRPr="00B31DE7" w:rsidRDefault="00A97749" w:rsidP="00A4092D">
      <w:pPr>
        <w:spacing w:after="0" w:line="360" w:lineRule="auto"/>
        <w:jc w:val="both"/>
        <w:rPr>
          <w:rFonts w:ascii="Arial" w:eastAsia="Calibri" w:hAnsi="Arial" w:cs="Arial"/>
          <w:sz w:val="24"/>
          <w:szCs w:val="24"/>
        </w:rPr>
      </w:pPr>
      <w:r w:rsidRPr="000F2EBE">
        <w:rPr>
          <w:rFonts w:ascii="Arial" w:eastAsia="Calibri" w:hAnsi="Arial" w:cs="Arial"/>
          <w:b/>
          <w:sz w:val="24"/>
          <w:szCs w:val="24"/>
        </w:rPr>
        <w:t>Summary:</w:t>
      </w:r>
      <w:r>
        <w:rPr>
          <w:rFonts w:ascii="Arial" w:eastAsia="Calibri" w:hAnsi="Arial" w:cs="Arial"/>
          <w:b/>
          <w:sz w:val="24"/>
          <w:szCs w:val="24"/>
        </w:rPr>
        <w:tab/>
      </w:r>
      <w:r w:rsidR="00497BF9">
        <w:rPr>
          <w:rFonts w:ascii="Arial" w:eastAsia="Calibri" w:hAnsi="Arial" w:cs="Arial"/>
          <w:sz w:val="24"/>
          <w:szCs w:val="24"/>
        </w:rPr>
        <w:t>Defendants</w:t>
      </w:r>
      <w:r>
        <w:rPr>
          <w:rFonts w:ascii="Arial" w:eastAsia="Calibri" w:hAnsi="Arial" w:cs="Arial"/>
          <w:sz w:val="24"/>
          <w:szCs w:val="24"/>
        </w:rPr>
        <w:t xml:space="preserve"> </w:t>
      </w:r>
      <w:r w:rsidR="00497BF9">
        <w:rPr>
          <w:rFonts w:ascii="Arial" w:eastAsia="Calibri" w:hAnsi="Arial" w:cs="Arial"/>
          <w:sz w:val="24"/>
          <w:szCs w:val="24"/>
        </w:rPr>
        <w:t xml:space="preserve">had experienced numerous thefts at their work place.  One of the employees advised them that she </w:t>
      </w:r>
      <w:r w:rsidR="00F67848">
        <w:rPr>
          <w:rFonts w:ascii="Arial" w:eastAsia="Calibri" w:hAnsi="Arial" w:cs="Arial"/>
          <w:sz w:val="24"/>
          <w:szCs w:val="24"/>
        </w:rPr>
        <w:t>knew</w:t>
      </w:r>
      <w:r w:rsidR="00497BF9">
        <w:rPr>
          <w:rFonts w:ascii="Arial" w:eastAsia="Calibri" w:hAnsi="Arial" w:cs="Arial"/>
          <w:sz w:val="24"/>
          <w:szCs w:val="24"/>
        </w:rPr>
        <w:t xml:space="preserve"> the identity of the thief.  Defendant</w:t>
      </w:r>
      <w:r w:rsidR="00F67848">
        <w:rPr>
          <w:rFonts w:ascii="Arial" w:eastAsia="Calibri" w:hAnsi="Arial" w:cs="Arial"/>
          <w:sz w:val="24"/>
          <w:szCs w:val="24"/>
        </w:rPr>
        <w:t>s</w:t>
      </w:r>
      <w:r w:rsidR="00497BF9">
        <w:rPr>
          <w:rFonts w:ascii="Arial" w:eastAsia="Calibri" w:hAnsi="Arial" w:cs="Arial"/>
          <w:sz w:val="24"/>
          <w:szCs w:val="24"/>
        </w:rPr>
        <w:t xml:space="preserve"> acted on that information which led them </w:t>
      </w:r>
      <w:r w:rsidR="002F0B7E">
        <w:rPr>
          <w:rFonts w:ascii="Arial" w:eastAsia="Calibri" w:hAnsi="Arial" w:cs="Arial"/>
          <w:sz w:val="24"/>
          <w:szCs w:val="24"/>
        </w:rPr>
        <w:t xml:space="preserve">into </w:t>
      </w:r>
      <w:r w:rsidR="00497BF9">
        <w:rPr>
          <w:rFonts w:ascii="Arial" w:eastAsia="Calibri" w:hAnsi="Arial" w:cs="Arial"/>
          <w:sz w:val="24"/>
          <w:szCs w:val="24"/>
        </w:rPr>
        <w:t>confronting plaintiff at his work place.  It tu</w:t>
      </w:r>
      <w:r w:rsidR="002F0B7E">
        <w:rPr>
          <w:rFonts w:ascii="Arial" w:eastAsia="Calibri" w:hAnsi="Arial" w:cs="Arial"/>
          <w:sz w:val="24"/>
          <w:szCs w:val="24"/>
        </w:rPr>
        <w:t>r</w:t>
      </w:r>
      <w:r w:rsidR="00497BF9">
        <w:rPr>
          <w:rFonts w:ascii="Arial" w:eastAsia="Calibri" w:hAnsi="Arial" w:cs="Arial"/>
          <w:sz w:val="24"/>
          <w:szCs w:val="24"/>
        </w:rPr>
        <w:t>ned out that, the information was wrong</w:t>
      </w:r>
      <w:r w:rsidR="00F67848">
        <w:rPr>
          <w:rFonts w:ascii="Arial" w:eastAsia="Calibri" w:hAnsi="Arial" w:cs="Arial"/>
          <w:sz w:val="24"/>
          <w:szCs w:val="24"/>
        </w:rPr>
        <w:t>. U</w:t>
      </w:r>
      <w:r w:rsidR="00497BF9">
        <w:rPr>
          <w:rFonts w:ascii="Arial" w:eastAsia="Calibri" w:hAnsi="Arial" w:cs="Arial"/>
          <w:sz w:val="24"/>
          <w:szCs w:val="24"/>
        </w:rPr>
        <w:t>pon noticing this mistake, defendants apologised, but</w:t>
      </w:r>
      <w:r w:rsidR="00CB2B35">
        <w:rPr>
          <w:rFonts w:ascii="Arial" w:eastAsia="Calibri" w:hAnsi="Arial" w:cs="Arial"/>
          <w:sz w:val="24"/>
          <w:szCs w:val="24"/>
        </w:rPr>
        <w:t>,</w:t>
      </w:r>
      <w:r w:rsidR="00497BF9">
        <w:rPr>
          <w:rFonts w:ascii="Arial" w:eastAsia="Calibri" w:hAnsi="Arial" w:cs="Arial"/>
          <w:sz w:val="24"/>
          <w:szCs w:val="24"/>
        </w:rPr>
        <w:t xml:space="preserve"> plaintiff was not prepared to accept the apology – plaintiff </w:t>
      </w:r>
      <w:r w:rsidR="001B71EE">
        <w:rPr>
          <w:rFonts w:ascii="Arial" w:eastAsia="Calibri" w:hAnsi="Arial" w:cs="Arial"/>
          <w:sz w:val="24"/>
          <w:szCs w:val="24"/>
        </w:rPr>
        <w:t>s</w:t>
      </w:r>
      <w:r w:rsidR="00F67848">
        <w:rPr>
          <w:rFonts w:ascii="Arial" w:eastAsia="Calibri" w:hAnsi="Arial" w:cs="Arial"/>
          <w:sz w:val="24"/>
          <w:szCs w:val="24"/>
        </w:rPr>
        <w:t>ued</w:t>
      </w:r>
      <w:r w:rsidR="00E2526B">
        <w:rPr>
          <w:rFonts w:ascii="Arial" w:eastAsia="Calibri" w:hAnsi="Arial" w:cs="Arial"/>
          <w:sz w:val="24"/>
          <w:szCs w:val="24"/>
        </w:rPr>
        <w:t xml:space="preserve"> for defama</w:t>
      </w:r>
      <w:r w:rsidR="00497BF9">
        <w:rPr>
          <w:rFonts w:ascii="Arial" w:eastAsia="Calibri" w:hAnsi="Arial" w:cs="Arial"/>
          <w:sz w:val="24"/>
          <w:szCs w:val="24"/>
        </w:rPr>
        <w:t xml:space="preserve">tion.  The </w:t>
      </w:r>
      <w:r w:rsidR="00CB2B35">
        <w:rPr>
          <w:rFonts w:ascii="Arial" w:eastAsia="Calibri" w:hAnsi="Arial" w:cs="Arial"/>
          <w:sz w:val="24"/>
          <w:szCs w:val="24"/>
        </w:rPr>
        <w:t>essential</w:t>
      </w:r>
      <w:r w:rsidR="00497BF9">
        <w:rPr>
          <w:rFonts w:ascii="Arial" w:eastAsia="Calibri" w:hAnsi="Arial" w:cs="Arial"/>
          <w:sz w:val="24"/>
          <w:szCs w:val="24"/>
        </w:rPr>
        <w:t xml:space="preserve"> element of wrongfulness in</w:t>
      </w:r>
      <w:r w:rsidR="00F67848">
        <w:rPr>
          <w:rFonts w:ascii="Arial" w:eastAsia="Calibri" w:hAnsi="Arial" w:cs="Arial"/>
          <w:sz w:val="24"/>
          <w:szCs w:val="24"/>
        </w:rPr>
        <w:t xml:space="preserve"> </w:t>
      </w:r>
      <w:r w:rsidR="00497BF9">
        <w:rPr>
          <w:rFonts w:ascii="Arial" w:eastAsia="Calibri" w:hAnsi="Arial" w:cs="Arial"/>
          <w:sz w:val="24"/>
          <w:szCs w:val="24"/>
        </w:rPr>
        <w:t>delict was missing a</w:t>
      </w:r>
      <w:r w:rsidR="00CB2B35">
        <w:rPr>
          <w:rFonts w:ascii="Arial" w:eastAsia="Calibri" w:hAnsi="Arial" w:cs="Arial"/>
          <w:sz w:val="24"/>
          <w:szCs w:val="24"/>
        </w:rPr>
        <w:t xml:space="preserve">nd the claim was dismissed </w:t>
      </w:r>
      <w:r w:rsidR="002F0B7E">
        <w:rPr>
          <w:rFonts w:ascii="Arial" w:eastAsia="Calibri" w:hAnsi="Arial" w:cs="Arial"/>
          <w:sz w:val="24"/>
          <w:szCs w:val="24"/>
        </w:rPr>
        <w:t>with each party</w:t>
      </w:r>
      <w:r w:rsidR="00497BF9">
        <w:rPr>
          <w:rFonts w:ascii="Arial" w:eastAsia="Calibri" w:hAnsi="Arial" w:cs="Arial"/>
          <w:sz w:val="24"/>
          <w:szCs w:val="24"/>
        </w:rPr>
        <w:t xml:space="preserve"> paying its own costs.</w:t>
      </w:r>
    </w:p>
    <w:p w:rsidR="005538C7" w:rsidRDefault="005538C7" w:rsidP="00A4092D">
      <w:pPr>
        <w:spacing w:after="0" w:line="360" w:lineRule="auto"/>
        <w:jc w:val="both"/>
        <w:rPr>
          <w:rFonts w:ascii="Arial" w:eastAsia="Calibri" w:hAnsi="Arial" w:cs="Arial"/>
          <w:b/>
          <w:sz w:val="24"/>
          <w:szCs w:val="24"/>
        </w:rPr>
      </w:pPr>
    </w:p>
    <w:p w:rsidR="00A4092D" w:rsidRPr="000F2EBE" w:rsidRDefault="00B54EB7" w:rsidP="00A4092D">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A4092D" w:rsidRPr="000F2EBE" w:rsidRDefault="00A4092D" w:rsidP="00A4092D">
      <w:pPr>
        <w:spacing w:after="0" w:line="360" w:lineRule="auto"/>
        <w:jc w:val="center"/>
        <w:rPr>
          <w:rFonts w:ascii="Arial" w:eastAsia="Calibri" w:hAnsi="Arial" w:cs="Arial"/>
          <w:b/>
          <w:bCs/>
          <w:sz w:val="24"/>
          <w:szCs w:val="24"/>
          <w:lang w:val="en-US"/>
        </w:rPr>
      </w:pPr>
      <w:r w:rsidRPr="000F2EBE">
        <w:rPr>
          <w:rFonts w:ascii="Arial" w:eastAsia="Calibri" w:hAnsi="Arial" w:cs="Arial"/>
          <w:b/>
          <w:bCs/>
          <w:sz w:val="24"/>
          <w:szCs w:val="24"/>
          <w:lang w:val="en-US"/>
        </w:rPr>
        <w:t>ORDER</w:t>
      </w:r>
    </w:p>
    <w:p w:rsidR="00A4092D" w:rsidRPr="00850668" w:rsidRDefault="00B54EB7" w:rsidP="00A4092D">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A4092D" w:rsidRDefault="00A4092D" w:rsidP="00A4092D">
      <w:pPr>
        <w:spacing w:after="0" w:line="360" w:lineRule="auto"/>
        <w:jc w:val="center"/>
        <w:rPr>
          <w:rFonts w:ascii="Arial" w:eastAsia="Calibri" w:hAnsi="Arial" w:cs="Arial"/>
          <w:sz w:val="24"/>
          <w:szCs w:val="24"/>
        </w:rPr>
      </w:pPr>
    </w:p>
    <w:p w:rsidR="008F4291" w:rsidRDefault="00F67848" w:rsidP="008F4291">
      <w:pPr>
        <w:spacing w:after="0" w:line="360" w:lineRule="auto"/>
        <w:jc w:val="both"/>
        <w:rPr>
          <w:rFonts w:ascii="Arial" w:eastAsia="Calibri" w:hAnsi="Arial" w:cs="Arial"/>
          <w:sz w:val="24"/>
          <w:szCs w:val="24"/>
        </w:rPr>
      </w:pPr>
      <w:r>
        <w:rPr>
          <w:rFonts w:ascii="Arial" w:eastAsia="Calibri" w:hAnsi="Arial" w:cs="Arial"/>
          <w:sz w:val="24"/>
          <w:szCs w:val="24"/>
        </w:rPr>
        <w:t>1.</w:t>
      </w:r>
      <w:r w:rsidR="008F4291">
        <w:rPr>
          <w:rFonts w:ascii="Arial" w:eastAsia="Calibri" w:hAnsi="Arial" w:cs="Arial"/>
          <w:sz w:val="24"/>
          <w:szCs w:val="24"/>
        </w:rPr>
        <w:t xml:space="preserve"> </w:t>
      </w:r>
      <w:r>
        <w:rPr>
          <w:rFonts w:ascii="Arial" w:eastAsia="Calibri" w:hAnsi="Arial" w:cs="Arial"/>
          <w:sz w:val="24"/>
          <w:szCs w:val="24"/>
        </w:rPr>
        <w:t>P</w:t>
      </w:r>
      <w:r w:rsidR="008F4291">
        <w:rPr>
          <w:rFonts w:ascii="Arial" w:eastAsia="Calibri" w:hAnsi="Arial" w:cs="Arial"/>
          <w:sz w:val="24"/>
          <w:szCs w:val="24"/>
        </w:rPr>
        <w:t>laintiff’s claim for defamation is dismissed;</w:t>
      </w:r>
    </w:p>
    <w:p w:rsidR="008F4291" w:rsidRPr="000D081F" w:rsidRDefault="008F4291" w:rsidP="008F4291">
      <w:pPr>
        <w:spacing w:after="0" w:line="360" w:lineRule="auto"/>
        <w:jc w:val="both"/>
        <w:rPr>
          <w:rFonts w:ascii="Arial" w:eastAsia="Calibri" w:hAnsi="Arial" w:cs="Arial"/>
          <w:sz w:val="24"/>
          <w:szCs w:val="24"/>
        </w:rPr>
      </w:pPr>
      <w:r>
        <w:rPr>
          <w:rFonts w:ascii="Arial" w:eastAsia="Calibri" w:hAnsi="Arial" w:cs="Arial"/>
          <w:sz w:val="24"/>
          <w:szCs w:val="24"/>
        </w:rPr>
        <w:t xml:space="preserve">2. </w:t>
      </w:r>
      <w:r w:rsidR="00A56A26">
        <w:rPr>
          <w:rFonts w:ascii="Arial" w:eastAsia="Calibri" w:hAnsi="Arial" w:cs="Arial"/>
          <w:sz w:val="24"/>
          <w:szCs w:val="24"/>
        </w:rPr>
        <w:t>Each</w:t>
      </w:r>
      <w:r>
        <w:rPr>
          <w:rFonts w:ascii="Arial" w:eastAsia="Calibri" w:hAnsi="Arial" w:cs="Arial"/>
          <w:sz w:val="24"/>
          <w:szCs w:val="24"/>
        </w:rPr>
        <w:t xml:space="preserve"> part</w:t>
      </w:r>
      <w:r w:rsidR="00A56A26">
        <w:rPr>
          <w:rFonts w:ascii="Arial" w:eastAsia="Calibri" w:hAnsi="Arial" w:cs="Arial"/>
          <w:sz w:val="24"/>
          <w:szCs w:val="24"/>
        </w:rPr>
        <w:t>y</w:t>
      </w:r>
      <w:r>
        <w:rPr>
          <w:rFonts w:ascii="Arial" w:eastAsia="Calibri" w:hAnsi="Arial" w:cs="Arial"/>
          <w:sz w:val="24"/>
          <w:szCs w:val="24"/>
        </w:rPr>
        <w:t xml:space="preserve"> must pay </w:t>
      </w:r>
      <w:r w:rsidR="00A56A26">
        <w:rPr>
          <w:rFonts w:ascii="Arial" w:eastAsia="Calibri" w:hAnsi="Arial" w:cs="Arial"/>
          <w:sz w:val="24"/>
          <w:szCs w:val="24"/>
        </w:rPr>
        <w:t>it’s</w:t>
      </w:r>
      <w:r>
        <w:rPr>
          <w:rFonts w:ascii="Arial" w:eastAsia="Calibri" w:hAnsi="Arial" w:cs="Arial"/>
          <w:sz w:val="24"/>
          <w:szCs w:val="24"/>
        </w:rPr>
        <w:t xml:space="preserve"> own cost</w:t>
      </w:r>
      <w:r w:rsidR="00A56A26">
        <w:rPr>
          <w:rFonts w:ascii="Arial" w:eastAsia="Calibri" w:hAnsi="Arial" w:cs="Arial"/>
          <w:sz w:val="24"/>
          <w:szCs w:val="24"/>
        </w:rPr>
        <w:t>s</w:t>
      </w:r>
      <w:r>
        <w:rPr>
          <w:rFonts w:ascii="Arial" w:eastAsia="Calibri" w:hAnsi="Arial" w:cs="Arial"/>
          <w:sz w:val="24"/>
          <w:szCs w:val="24"/>
        </w:rPr>
        <w:t xml:space="preserve">. </w:t>
      </w:r>
    </w:p>
    <w:p w:rsidR="00A4092D" w:rsidRDefault="00A4092D" w:rsidP="00A4092D">
      <w:pPr>
        <w:spacing w:after="0" w:line="360" w:lineRule="auto"/>
        <w:rPr>
          <w:rFonts w:ascii="Arial" w:eastAsia="Calibri" w:hAnsi="Arial" w:cs="Arial"/>
          <w:sz w:val="24"/>
          <w:szCs w:val="24"/>
        </w:rPr>
      </w:pPr>
    </w:p>
    <w:p w:rsidR="00A4092D" w:rsidRPr="000F2EBE" w:rsidRDefault="00B54EB7" w:rsidP="00A4092D">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A4092D" w:rsidRPr="000F2EBE" w:rsidRDefault="00A4092D" w:rsidP="00A4092D">
      <w:pPr>
        <w:spacing w:after="0" w:line="36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A4092D" w:rsidRPr="000F2EBE" w:rsidRDefault="00B54EB7" w:rsidP="00A4092D">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8" style="width:451.3pt;height:1.5pt" o:hralign="center" o:hrstd="t" o:hr="t" fillcolor="#a0a0a0" stroked="f"/>
        </w:pict>
      </w:r>
    </w:p>
    <w:p w:rsidR="00A4092D" w:rsidRPr="000F2EBE" w:rsidRDefault="00A4092D" w:rsidP="00A4092D">
      <w:pPr>
        <w:spacing w:after="0" w:line="360" w:lineRule="auto"/>
        <w:ind w:left="1440" w:hanging="1440"/>
        <w:jc w:val="both"/>
        <w:rPr>
          <w:rFonts w:ascii="Arial" w:eastAsia="Calibri" w:hAnsi="Arial" w:cs="Arial"/>
          <w:sz w:val="24"/>
          <w:szCs w:val="24"/>
        </w:rPr>
      </w:pPr>
    </w:p>
    <w:p w:rsidR="00A4092D" w:rsidRPr="000F2EBE" w:rsidRDefault="00A4092D" w:rsidP="00A4092D">
      <w:pPr>
        <w:spacing w:after="0" w:line="360" w:lineRule="auto"/>
        <w:ind w:left="1440" w:hanging="1440"/>
        <w:jc w:val="both"/>
        <w:rPr>
          <w:rFonts w:ascii="Arial" w:eastAsia="Calibri" w:hAnsi="Arial" w:cs="Arial"/>
          <w:b/>
          <w:i/>
          <w:sz w:val="24"/>
          <w:szCs w:val="24"/>
        </w:rPr>
      </w:pPr>
      <w:r w:rsidRPr="000F2EBE">
        <w:rPr>
          <w:rFonts w:ascii="Arial" w:eastAsia="Calibri" w:hAnsi="Arial" w:cs="Arial"/>
          <w:sz w:val="24"/>
          <w:szCs w:val="24"/>
        </w:rPr>
        <w:t xml:space="preserve">CHEDA </w:t>
      </w:r>
      <w:r w:rsidR="002125FE">
        <w:rPr>
          <w:rFonts w:ascii="Arial" w:eastAsia="Calibri" w:hAnsi="Arial" w:cs="Arial"/>
          <w:sz w:val="24"/>
          <w:szCs w:val="24"/>
        </w:rPr>
        <w:t>A</w:t>
      </w:r>
      <w:r w:rsidRPr="000F2EBE">
        <w:rPr>
          <w:rFonts w:ascii="Arial" w:eastAsia="Calibri" w:hAnsi="Arial" w:cs="Arial"/>
          <w:sz w:val="24"/>
          <w:szCs w:val="24"/>
        </w:rPr>
        <w:t>J:</w:t>
      </w:r>
    </w:p>
    <w:p w:rsidR="00A4092D" w:rsidRPr="000F2EBE" w:rsidRDefault="00A4092D" w:rsidP="00A4092D">
      <w:pPr>
        <w:spacing w:after="0" w:line="360" w:lineRule="auto"/>
        <w:jc w:val="both"/>
        <w:rPr>
          <w:rFonts w:ascii="Arial" w:eastAsia="Calibri" w:hAnsi="Arial" w:cs="Arial"/>
          <w:b/>
          <w:sz w:val="24"/>
          <w:szCs w:val="24"/>
        </w:rPr>
      </w:pPr>
    </w:p>
    <w:p w:rsidR="00386D6A" w:rsidRDefault="00A4092D" w:rsidP="00386D6A">
      <w:pPr>
        <w:spacing w:after="0" w:line="360" w:lineRule="auto"/>
        <w:jc w:val="both"/>
        <w:rPr>
          <w:rFonts w:ascii="Arial" w:eastAsia="Calibri" w:hAnsi="Arial" w:cs="Arial"/>
          <w:sz w:val="24"/>
          <w:szCs w:val="24"/>
        </w:rPr>
      </w:pPr>
      <w:r w:rsidRPr="000F2EBE">
        <w:rPr>
          <w:rFonts w:ascii="Arial" w:eastAsia="Calibri" w:hAnsi="Arial" w:cs="Arial"/>
          <w:sz w:val="24"/>
          <w:szCs w:val="24"/>
        </w:rPr>
        <w:lastRenderedPageBreak/>
        <w:t>[1]</w:t>
      </w:r>
      <w:r w:rsidRPr="000F2EBE">
        <w:rPr>
          <w:rFonts w:ascii="Arial" w:eastAsia="Calibri" w:hAnsi="Arial" w:cs="Arial"/>
          <w:sz w:val="24"/>
          <w:szCs w:val="24"/>
        </w:rPr>
        <w:tab/>
      </w:r>
      <w:r w:rsidR="00A0465A">
        <w:rPr>
          <w:rFonts w:ascii="Arial" w:eastAsia="Calibri" w:hAnsi="Arial" w:cs="Arial"/>
          <w:sz w:val="24"/>
          <w:szCs w:val="24"/>
        </w:rPr>
        <w:t xml:space="preserve">On 22 April 2015 plaintiff issued summons </w:t>
      </w:r>
      <w:r w:rsidR="0086070F">
        <w:rPr>
          <w:rFonts w:ascii="Arial" w:eastAsia="Calibri" w:hAnsi="Arial" w:cs="Arial"/>
          <w:sz w:val="24"/>
          <w:szCs w:val="24"/>
        </w:rPr>
        <w:t>out</w:t>
      </w:r>
      <w:r w:rsidR="00A0465A">
        <w:rPr>
          <w:rFonts w:ascii="Arial" w:eastAsia="Calibri" w:hAnsi="Arial" w:cs="Arial"/>
          <w:sz w:val="24"/>
          <w:szCs w:val="24"/>
        </w:rPr>
        <w:t xml:space="preserve"> </w:t>
      </w:r>
      <w:r w:rsidR="00E2526B">
        <w:rPr>
          <w:rFonts w:ascii="Arial" w:eastAsia="Calibri" w:hAnsi="Arial" w:cs="Arial"/>
          <w:sz w:val="24"/>
          <w:szCs w:val="24"/>
        </w:rPr>
        <w:t>of this court against</w:t>
      </w:r>
      <w:r w:rsidR="0086070F">
        <w:rPr>
          <w:rFonts w:ascii="Arial" w:eastAsia="Calibri" w:hAnsi="Arial" w:cs="Arial"/>
          <w:sz w:val="24"/>
          <w:szCs w:val="24"/>
        </w:rPr>
        <w:t xml:space="preserve"> three defendants and the particular</w:t>
      </w:r>
      <w:r w:rsidR="00A27445">
        <w:rPr>
          <w:rFonts w:ascii="Arial" w:eastAsia="Calibri" w:hAnsi="Arial" w:cs="Arial"/>
          <w:sz w:val="24"/>
          <w:szCs w:val="24"/>
        </w:rPr>
        <w:t>s</w:t>
      </w:r>
      <w:r w:rsidR="0086070F">
        <w:rPr>
          <w:rFonts w:ascii="Arial" w:eastAsia="Calibri" w:hAnsi="Arial" w:cs="Arial"/>
          <w:sz w:val="24"/>
          <w:szCs w:val="24"/>
        </w:rPr>
        <w:t xml:space="preserve"> of claim are </w:t>
      </w:r>
      <w:r w:rsidR="00A27445">
        <w:rPr>
          <w:rFonts w:ascii="Arial" w:eastAsia="Calibri" w:hAnsi="Arial" w:cs="Arial"/>
          <w:sz w:val="24"/>
          <w:szCs w:val="24"/>
        </w:rPr>
        <w:t xml:space="preserve">stated </w:t>
      </w:r>
      <w:r w:rsidR="0086070F">
        <w:rPr>
          <w:rFonts w:ascii="Arial" w:eastAsia="Calibri" w:hAnsi="Arial" w:cs="Arial"/>
          <w:sz w:val="24"/>
          <w:szCs w:val="24"/>
        </w:rPr>
        <w:t>hereinunder:</w:t>
      </w:r>
    </w:p>
    <w:p w:rsidR="00386D6A" w:rsidRDefault="00386D6A" w:rsidP="00386D6A">
      <w:pPr>
        <w:spacing w:after="0" w:line="360" w:lineRule="auto"/>
        <w:jc w:val="both"/>
        <w:rPr>
          <w:rFonts w:ascii="Arial" w:eastAsia="Calibri" w:hAnsi="Arial" w:cs="Arial"/>
          <w:sz w:val="24"/>
          <w:szCs w:val="24"/>
        </w:rPr>
      </w:pPr>
    </w:p>
    <w:p w:rsidR="00A27445" w:rsidRPr="00386D6A" w:rsidRDefault="005B2C89" w:rsidP="00386D6A">
      <w:pPr>
        <w:spacing w:after="0" w:line="360" w:lineRule="auto"/>
        <w:jc w:val="both"/>
        <w:rPr>
          <w:rFonts w:ascii="Arial" w:eastAsia="Calibri" w:hAnsi="Arial" w:cs="Arial"/>
          <w:sz w:val="24"/>
          <w:szCs w:val="24"/>
        </w:rPr>
      </w:pPr>
      <w:r w:rsidRPr="005B2C89">
        <w:rPr>
          <w:rFonts w:ascii="Arial" w:eastAsia="Calibri" w:hAnsi="Arial" w:cs="Arial"/>
        </w:rPr>
        <w:t>‘</w:t>
      </w:r>
      <w:r w:rsidR="00A27445" w:rsidRPr="005B2C89">
        <w:rPr>
          <w:rFonts w:ascii="Arial" w:eastAsia="Calibri" w:hAnsi="Arial" w:cs="Arial"/>
        </w:rPr>
        <w:t>(a) Payment of the sum of N$100</w:t>
      </w:r>
      <w:r w:rsidR="00F51309" w:rsidRPr="005B2C89">
        <w:rPr>
          <w:rFonts w:ascii="Arial" w:eastAsia="Calibri" w:hAnsi="Arial" w:cs="Arial"/>
        </w:rPr>
        <w:t xml:space="preserve"> 000</w:t>
      </w:r>
      <w:r w:rsidR="00A27445" w:rsidRPr="005B2C89">
        <w:rPr>
          <w:rFonts w:ascii="Arial" w:eastAsia="Calibri" w:hAnsi="Arial" w:cs="Arial"/>
        </w:rPr>
        <w:t xml:space="preserve"> against the de</w:t>
      </w:r>
      <w:r w:rsidR="00F51309" w:rsidRPr="005B2C89">
        <w:rPr>
          <w:rFonts w:ascii="Arial" w:eastAsia="Calibri" w:hAnsi="Arial" w:cs="Arial"/>
        </w:rPr>
        <w:t>fendants, j</w:t>
      </w:r>
      <w:r w:rsidR="00A27445" w:rsidRPr="005B2C89">
        <w:rPr>
          <w:rFonts w:ascii="Arial" w:eastAsia="Calibri" w:hAnsi="Arial" w:cs="Arial"/>
        </w:rPr>
        <w:t xml:space="preserve">ointly and severally </w:t>
      </w:r>
      <w:r w:rsidR="00F51309" w:rsidRPr="005B2C89">
        <w:rPr>
          <w:rFonts w:ascii="Arial" w:eastAsia="Calibri" w:hAnsi="Arial" w:cs="Arial"/>
        </w:rPr>
        <w:t>the one paying the other to be absolved</w:t>
      </w:r>
      <w:r w:rsidR="00A27445" w:rsidRPr="005B2C89">
        <w:rPr>
          <w:rFonts w:ascii="Arial" w:eastAsia="Calibri" w:hAnsi="Arial" w:cs="Arial"/>
        </w:rPr>
        <w:t xml:space="preserve"> with intere</w:t>
      </w:r>
      <w:r w:rsidR="00F51309" w:rsidRPr="005B2C89">
        <w:rPr>
          <w:rFonts w:ascii="Arial" w:eastAsia="Calibri" w:hAnsi="Arial" w:cs="Arial"/>
        </w:rPr>
        <w:t>st</w:t>
      </w:r>
      <w:r w:rsidR="00A27445" w:rsidRPr="005B2C89">
        <w:rPr>
          <w:rFonts w:ascii="Arial" w:eastAsia="Calibri" w:hAnsi="Arial" w:cs="Arial"/>
        </w:rPr>
        <w:t xml:space="preserve"> thereon at the rate of 20 percent </w:t>
      </w:r>
      <w:r w:rsidR="00E02144" w:rsidRPr="005B2C89">
        <w:rPr>
          <w:rFonts w:ascii="Arial" w:eastAsia="Calibri" w:hAnsi="Arial" w:cs="Arial"/>
        </w:rPr>
        <w:t>per annum</w:t>
      </w:r>
      <w:r w:rsidR="00A27445" w:rsidRPr="005B2C89">
        <w:rPr>
          <w:rFonts w:ascii="Arial" w:eastAsia="Calibri" w:hAnsi="Arial" w:cs="Arial"/>
        </w:rPr>
        <w:t xml:space="preserve"> from the date of judgment to date of final payment </w:t>
      </w:r>
      <w:r w:rsidR="00E02144" w:rsidRPr="005B2C89">
        <w:rPr>
          <w:rFonts w:ascii="Arial" w:eastAsia="Calibri" w:hAnsi="Arial" w:cs="Arial"/>
        </w:rPr>
        <w:t>and</w:t>
      </w:r>
    </w:p>
    <w:p w:rsidR="00B52160" w:rsidRPr="005B2C89" w:rsidRDefault="00B52160" w:rsidP="00A0465A">
      <w:pPr>
        <w:spacing w:after="0" w:line="360" w:lineRule="auto"/>
        <w:jc w:val="both"/>
        <w:rPr>
          <w:rFonts w:ascii="Arial" w:eastAsia="Calibri" w:hAnsi="Arial" w:cs="Arial"/>
        </w:rPr>
      </w:pPr>
    </w:p>
    <w:p w:rsidR="00A27445" w:rsidRPr="005B2C89" w:rsidRDefault="00A27445" w:rsidP="002B2C85">
      <w:pPr>
        <w:spacing w:after="0" w:line="360" w:lineRule="auto"/>
        <w:jc w:val="both"/>
        <w:rPr>
          <w:rFonts w:ascii="Arial" w:eastAsia="Calibri" w:hAnsi="Arial" w:cs="Arial"/>
        </w:rPr>
      </w:pPr>
      <w:r w:rsidRPr="005B2C89">
        <w:rPr>
          <w:rFonts w:ascii="Arial" w:eastAsia="Calibri" w:hAnsi="Arial" w:cs="Arial"/>
        </w:rPr>
        <w:t>(b) cost of suit and any other alternative relief.</w:t>
      </w:r>
      <w:r w:rsidR="005B2C89">
        <w:rPr>
          <w:rFonts w:ascii="Arial" w:eastAsia="Calibri" w:hAnsi="Arial" w:cs="Arial"/>
        </w:rPr>
        <w:t>’</w:t>
      </w:r>
    </w:p>
    <w:p w:rsidR="0058727B" w:rsidRDefault="0058727B" w:rsidP="00A0465A">
      <w:pPr>
        <w:spacing w:after="0" w:line="360" w:lineRule="auto"/>
        <w:jc w:val="both"/>
        <w:rPr>
          <w:rFonts w:ascii="Arial" w:eastAsia="Calibri" w:hAnsi="Arial" w:cs="Arial"/>
          <w:sz w:val="24"/>
          <w:szCs w:val="24"/>
        </w:rPr>
      </w:pPr>
    </w:p>
    <w:p w:rsidR="0058727B" w:rsidRDefault="0058727B" w:rsidP="00A0465A">
      <w:pPr>
        <w:spacing w:after="0" w:line="360"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 xml:space="preserve">Plaintiff is an adult who at the time of issuing summons was employed by CMEC and resides at Omusati Region. First defendant is </w:t>
      </w:r>
      <w:r w:rsidR="00C674ED">
        <w:rPr>
          <w:rFonts w:ascii="Arial" w:eastAsia="Calibri" w:hAnsi="Arial" w:cs="Arial"/>
          <w:sz w:val="24"/>
          <w:szCs w:val="24"/>
        </w:rPr>
        <w:t>a company trading as K</w:t>
      </w:r>
      <w:r>
        <w:rPr>
          <w:rFonts w:ascii="Arial" w:eastAsia="Calibri" w:hAnsi="Arial" w:cs="Arial"/>
          <w:sz w:val="24"/>
          <w:szCs w:val="24"/>
        </w:rPr>
        <w:t xml:space="preserve">unene Pharmacy at Opuwo, Kunene Region, Namibia. </w:t>
      </w:r>
      <w:r w:rsidR="00A17CE3">
        <w:rPr>
          <w:rFonts w:ascii="Arial" w:eastAsia="Calibri" w:hAnsi="Arial" w:cs="Arial"/>
          <w:sz w:val="24"/>
          <w:szCs w:val="24"/>
        </w:rPr>
        <w:t xml:space="preserve"> S</w:t>
      </w:r>
      <w:r w:rsidR="00C674ED">
        <w:rPr>
          <w:rFonts w:ascii="Arial" w:eastAsia="Calibri" w:hAnsi="Arial" w:cs="Arial"/>
          <w:sz w:val="24"/>
          <w:szCs w:val="24"/>
        </w:rPr>
        <w:t>econd and third defendants are adults who we</w:t>
      </w:r>
      <w:r>
        <w:rPr>
          <w:rFonts w:ascii="Arial" w:eastAsia="Calibri" w:hAnsi="Arial" w:cs="Arial"/>
          <w:sz w:val="24"/>
          <w:szCs w:val="24"/>
        </w:rPr>
        <w:t>re employed by first defendant.</w:t>
      </w:r>
    </w:p>
    <w:p w:rsidR="0058727B" w:rsidRDefault="0058727B" w:rsidP="00A0465A">
      <w:pPr>
        <w:spacing w:after="0" w:line="360" w:lineRule="auto"/>
        <w:jc w:val="both"/>
        <w:rPr>
          <w:rFonts w:ascii="Arial" w:eastAsia="Calibri" w:hAnsi="Arial" w:cs="Arial"/>
          <w:sz w:val="24"/>
          <w:szCs w:val="24"/>
        </w:rPr>
      </w:pPr>
    </w:p>
    <w:p w:rsidR="0058727B" w:rsidRDefault="0058727B" w:rsidP="00A0465A">
      <w:pPr>
        <w:spacing w:after="0" w:line="360" w:lineRule="auto"/>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All</w:t>
      </w:r>
      <w:r w:rsidR="00D52E76">
        <w:rPr>
          <w:rFonts w:ascii="Arial" w:eastAsia="Calibri" w:hAnsi="Arial" w:cs="Arial"/>
          <w:sz w:val="24"/>
          <w:szCs w:val="24"/>
        </w:rPr>
        <w:t xml:space="preserve"> </w:t>
      </w:r>
      <w:r w:rsidR="00D759DC">
        <w:rPr>
          <w:rFonts w:ascii="Arial" w:eastAsia="Calibri" w:hAnsi="Arial" w:cs="Arial"/>
          <w:sz w:val="24"/>
          <w:szCs w:val="24"/>
        </w:rPr>
        <w:t>three defendants entered</w:t>
      </w:r>
      <w:r w:rsidR="00D52E76">
        <w:rPr>
          <w:rFonts w:ascii="Arial" w:eastAsia="Calibri" w:hAnsi="Arial" w:cs="Arial"/>
          <w:sz w:val="24"/>
          <w:szCs w:val="24"/>
        </w:rPr>
        <w:t xml:space="preserve"> appearanc</w:t>
      </w:r>
      <w:r>
        <w:rPr>
          <w:rFonts w:ascii="Arial" w:eastAsia="Calibri" w:hAnsi="Arial" w:cs="Arial"/>
          <w:sz w:val="24"/>
          <w:szCs w:val="24"/>
        </w:rPr>
        <w:t>e</w:t>
      </w:r>
      <w:r w:rsidR="00D52E76">
        <w:rPr>
          <w:rFonts w:ascii="Arial" w:eastAsia="Calibri" w:hAnsi="Arial" w:cs="Arial"/>
          <w:sz w:val="24"/>
          <w:szCs w:val="24"/>
        </w:rPr>
        <w:t>s</w:t>
      </w:r>
      <w:r>
        <w:rPr>
          <w:rFonts w:ascii="Arial" w:eastAsia="Calibri" w:hAnsi="Arial" w:cs="Arial"/>
          <w:sz w:val="24"/>
          <w:szCs w:val="24"/>
        </w:rPr>
        <w:t xml:space="preserve"> to defen</w:t>
      </w:r>
      <w:r w:rsidR="00FE6775">
        <w:rPr>
          <w:rFonts w:ascii="Arial" w:eastAsia="Calibri" w:hAnsi="Arial" w:cs="Arial"/>
          <w:sz w:val="24"/>
          <w:szCs w:val="24"/>
        </w:rPr>
        <w:t>d</w:t>
      </w:r>
      <w:r w:rsidR="005F2323">
        <w:rPr>
          <w:rFonts w:ascii="Arial" w:eastAsia="Calibri" w:hAnsi="Arial" w:cs="Arial"/>
          <w:sz w:val="24"/>
          <w:szCs w:val="24"/>
        </w:rPr>
        <w:t>.  P</w:t>
      </w:r>
      <w:r w:rsidR="00FE6775">
        <w:rPr>
          <w:rFonts w:ascii="Arial" w:eastAsia="Calibri" w:hAnsi="Arial" w:cs="Arial"/>
          <w:sz w:val="24"/>
          <w:szCs w:val="24"/>
        </w:rPr>
        <w:t>laintiff subsequently withdre</w:t>
      </w:r>
      <w:r w:rsidR="00D52E76">
        <w:rPr>
          <w:rFonts w:ascii="Arial" w:eastAsia="Calibri" w:hAnsi="Arial" w:cs="Arial"/>
          <w:sz w:val="24"/>
          <w:szCs w:val="24"/>
        </w:rPr>
        <w:t>w his action against first defendant</w:t>
      </w:r>
      <w:r w:rsidR="008E232A">
        <w:rPr>
          <w:rFonts w:ascii="Arial" w:eastAsia="Calibri" w:hAnsi="Arial" w:cs="Arial"/>
          <w:sz w:val="24"/>
          <w:szCs w:val="24"/>
        </w:rPr>
        <w:t>,</w:t>
      </w:r>
      <w:r w:rsidR="00D52E76">
        <w:rPr>
          <w:rFonts w:ascii="Arial" w:eastAsia="Calibri" w:hAnsi="Arial" w:cs="Arial"/>
          <w:sz w:val="24"/>
          <w:szCs w:val="24"/>
        </w:rPr>
        <w:t xml:space="preserve"> therefore</w:t>
      </w:r>
      <w:r w:rsidR="008E232A">
        <w:rPr>
          <w:rFonts w:ascii="Arial" w:eastAsia="Calibri" w:hAnsi="Arial" w:cs="Arial"/>
          <w:sz w:val="24"/>
          <w:szCs w:val="24"/>
        </w:rPr>
        <w:t>,</w:t>
      </w:r>
      <w:r w:rsidR="00D52E76">
        <w:rPr>
          <w:rFonts w:ascii="Arial" w:eastAsia="Calibri" w:hAnsi="Arial" w:cs="Arial"/>
          <w:sz w:val="24"/>
          <w:szCs w:val="24"/>
        </w:rPr>
        <w:t xml:space="preserve"> second and third defendants become first and</w:t>
      </w:r>
      <w:r w:rsidR="00803988">
        <w:rPr>
          <w:rFonts w:ascii="Arial" w:eastAsia="Calibri" w:hAnsi="Arial" w:cs="Arial"/>
          <w:sz w:val="24"/>
          <w:szCs w:val="24"/>
        </w:rPr>
        <w:t xml:space="preserve"> second defendant</w:t>
      </w:r>
      <w:r w:rsidR="008E232A">
        <w:rPr>
          <w:rFonts w:ascii="Arial" w:eastAsia="Calibri" w:hAnsi="Arial" w:cs="Arial"/>
          <w:sz w:val="24"/>
          <w:szCs w:val="24"/>
        </w:rPr>
        <w:t>s</w:t>
      </w:r>
      <w:r w:rsidR="00803988">
        <w:rPr>
          <w:rFonts w:ascii="Arial" w:eastAsia="Calibri" w:hAnsi="Arial" w:cs="Arial"/>
          <w:sz w:val="24"/>
          <w:szCs w:val="24"/>
        </w:rPr>
        <w:t xml:space="preserve"> in that order</w:t>
      </w:r>
      <w:r>
        <w:rPr>
          <w:rFonts w:ascii="Arial" w:eastAsia="Calibri" w:hAnsi="Arial" w:cs="Arial"/>
          <w:sz w:val="24"/>
          <w:szCs w:val="24"/>
        </w:rPr>
        <w:t>. Plaintiff gave evidence and h</w:t>
      </w:r>
      <w:r w:rsidR="00D759DC">
        <w:rPr>
          <w:rFonts w:ascii="Arial" w:eastAsia="Calibri" w:hAnsi="Arial" w:cs="Arial"/>
          <w:sz w:val="24"/>
          <w:szCs w:val="24"/>
        </w:rPr>
        <w:t>e</w:t>
      </w:r>
      <w:r>
        <w:rPr>
          <w:rFonts w:ascii="Arial" w:eastAsia="Calibri" w:hAnsi="Arial" w:cs="Arial"/>
          <w:sz w:val="24"/>
          <w:szCs w:val="24"/>
        </w:rPr>
        <w:t xml:space="preserve"> </w:t>
      </w:r>
      <w:r w:rsidR="00D759DC">
        <w:rPr>
          <w:rFonts w:ascii="Arial" w:eastAsia="Calibri" w:hAnsi="Arial" w:cs="Arial"/>
          <w:sz w:val="24"/>
          <w:szCs w:val="24"/>
        </w:rPr>
        <w:t>tesified</w:t>
      </w:r>
      <w:r>
        <w:rPr>
          <w:rFonts w:ascii="Arial" w:eastAsia="Calibri" w:hAnsi="Arial" w:cs="Arial"/>
          <w:sz w:val="24"/>
          <w:szCs w:val="24"/>
        </w:rPr>
        <w:t xml:space="preserve"> that on the 24 September 2014</w:t>
      </w:r>
      <w:r w:rsidR="0065114C">
        <w:rPr>
          <w:rFonts w:ascii="Arial" w:eastAsia="Calibri" w:hAnsi="Arial" w:cs="Arial"/>
          <w:sz w:val="24"/>
          <w:szCs w:val="24"/>
        </w:rPr>
        <w:t>,</w:t>
      </w:r>
      <w:r>
        <w:rPr>
          <w:rFonts w:ascii="Arial" w:eastAsia="Calibri" w:hAnsi="Arial" w:cs="Arial"/>
          <w:sz w:val="24"/>
          <w:szCs w:val="24"/>
        </w:rPr>
        <w:t xml:space="preserve"> second and third defendants accused him </w:t>
      </w:r>
      <w:r w:rsidR="00366738">
        <w:rPr>
          <w:rFonts w:ascii="Arial" w:eastAsia="Calibri" w:hAnsi="Arial" w:cs="Arial"/>
          <w:sz w:val="24"/>
          <w:szCs w:val="24"/>
        </w:rPr>
        <w:t xml:space="preserve">of having stolen </w:t>
      </w:r>
      <w:r w:rsidR="005F2323">
        <w:rPr>
          <w:rFonts w:ascii="Arial" w:eastAsia="Calibri" w:hAnsi="Arial" w:cs="Arial"/>
          <w:sz w:val="24"/>
          <w:szCs w:val="24"/>
        </w:rPr>
        <w:t>Bio-Oil lo</w:t>
      </w:r>
      <w:r w:rsidR="00366738">
        <w:rPr>
          <w:rFonts w:ascii="Arial" w:eastAsia="Calibri" w:hAnsi="Arial" w:cs="Arial"/>
          <w:sz w:val="24"/>
          <w:szCs w:val="24"/>
        </w:rPr>
        <w:t xml:space="preserve">tion </w:t>
      </w:r>
      <w:r w:rsidR="005F2323">
        <w:rPr>
          <w:rFonts w:ascii="Arial" w:eastAsia="Calibri" w:hAnsi="Arial" w:cs="Arial"/>
          <w:sz w:val="24"/>
          <w:szCs w:val="24"/>
        </w:rPr>
        <w:t>a</w:t>
      </w:r>
      <w:r w:rsidR="00366738">
        <w:rPr>
          <w:rFonts w:ascii="Arial" w:eastAsia="Calibri" w:hAnsi="Arial" w:cs="Arial"/>
          <w:sz w:val="24"/>
          <w:szCs w:val="24"/>
        </w:rPr>
        <w:t xml:space="preserve">t </w:t>
      </w:r>
      <w:r w:rsidR="005F2323">
        <w:rPr>
          <w:rFonts w:ascii="Arial" w:eastAsia="Calibri" w:hAnsi="Arial" w:cs="Arial"/>
          <w:sz w:val="24"/>
          <w:szCs w:val="24"/>
        </w:rPr>
        <w:t>K</w:t>
      </w:r>
      <w:r w:rsidR="00366738">
        <w:rPr>
          <w:rFonts w:ascii="Arial" w:eastAsia="Calibri" w:hAnsi="Arial" w:cs="Arial"/>
          <w:sz w:val="24"/>
          <w:szCs w:val="24"/>
        </w:rPr>
        <w:t xml:space="preserve">unene </w:t>
      </w:r>
      <w:r>
        <w:rPr>
          <w:rFonts w:ascii="Arial" w:eastAsia="Calibri" w:hAnsi="Arial" w:cs="Arial"/>
          <w:sz w:val="24"/>
          <w:szCs w:val="24"/>
        </w:rPr>
        <w:t xml:space="preserve">pharmacy. This </w:t>
      </w:r>
      <w:r w:rsidR="00366738">
        <w:rPr>
          <w:rFonts w:ascii="Arial" w:eastAsia="Calibri" w:hAnsi="Arial" w:cs="Arial"/>
          <w:sz w:val="24"/>
          <w:szCs w:val="24"/>
        </w:rPr>
        <w:t xml:space="preserve">accusation </w:t>
      </w:r>
      <w:r>
        <w:rPr>
          <w:rFonts w:ascii="Arial" w:eastAsia="Calibri" w:hAnsi="Arial" w:cs="Arial"/>
          <w:sz w:val="24"/>
          <w:szCs w:val="24"/>
        </w:rPr>
        <w:t>was in the presence of his co-workers amongst which were Victor Mingeli, Oiva Iikwambi and Negumbo Pelvis Trives.</w:t>
      </w:r>
    </w:p>
    <w:p w:rsidR="0058727B" w:rsidRDefault="0058727B" w:rsidP="00A0465A">
      <w:pPr>
        <w:spacing w:after="0" w:line="360" w:lineRule="auto"/>
        <w:jc w:val="both"/>
        <w:rPr>
          <w:rFonts w:ascii="Arial" w:eastAsia="Calibri" w:hAnsi="Arial" w:cs="Arial"/>
          <w:sz w:val="24"/>
          <w:szCs w:val="24"/>
        </w:rPr>
      </w:pPr>
    </w:p>
    <w:p w:rsidR="0058727B" w:rsidRDefault="0058727B" w:rsidP="00A0465A">
      <w:pPr>
        <w:spacing w:after="0" w:line="360" w:lineRule="auto"/>
        <w:jc w:val="both"/>
        <w:rPr>
          <w:rFonts w:ascii="Arial" w:eastAsia="Calibri" w:hAnsi="Arial" w:cs="Arial"/>
          <w:sz w:val="24"/>
          <w:szCs w:val="24"/>
        </w:rPr>
      </w:pPr>
      <w:r>
        <w:rPr>
          <w:rFonts w:ascii="Arial" w:eastAsia="Calibri" w:hAnsi="Arial" w:cs="Arial"/>
          <w:sz w:val="24"/>
          <w:szCs w:val="24"/>
        </w:rPr>
        <w:t>[</w:t>
      </w:r>
      <w:r w:rsidR="001C0D90">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r>
      <w:r w:rsidR="004C2BA3">
        <w:rPr>
          <w:rFonts w:ascii="Arial" w:eastAsia="Calibri" w:hAnsi="Arial" w:cs="Arial"/>
          <w:sz w:val="24"/>
          <w:szCs w:val="24"/>
        </w:rPr>
        <w:t>It was his evidence that th</w:t>
      </w:r>
      <w:r w:rsidR="00AE7AA3">
        <w:rPr>
          <w:rFonts w:ascii="Arial" w:eastAsia="Calibri" w:hAnsi="Arial" w:cs="Arial"/>
          <w:sz w:val="24"/>
          <w:szCs w:val="24"/>
        </w:rPr>
        <w:t xml:space="preserve">e said allegation was wrongful and defamatory of </w:t>
      </w:r>
      <w:r w:rsidR="004C2BA3">
        <w:rPr>
          <w:rFonts w:ascii="Arial" w:eastAsia="Calibri" w:hAnsi="Arial" w:cs="Arial"/>
          <w:sz w:val="24"/>
          <w:szCs w:val="24"/>
        </w:rPr>
        <w:t>him</w:t>
      </w:r>
      <w:r w:rsidR="00AE7AA3">
        <w:rPr>
          <w:rFonts w:ascii="Arial" w:eastAsia="Calibri" w:hAnsi="Arial" w:cs="Arial"/>
          <w:sz w:val="24"/>
          <w:szCs w:val="24"/>
        </w:rPr>
        <w:t xml:space="preserve">. </w:t>
      </w:r>
      <w:r w:rsidR="004C2BA3">
        <w:rPr>
          <w:rFonts w:ascii="Arial" w:eastAsia="Calibri" w:hAnsi="Arial" w:cs="Arial"/>
          <w:sz w:val="24"/>
          <w:szCs w:val="24"/>
        </w:rPr>
        <w:t>He further stated that the said</w:t>
      </w:r>
      <w:r w:rsidR="00AE7AA3">
        <w:rPr>
          <w:rFonts w:ascii="Arial" w:eastAsia="Calibri" w:hAnsi="Arial" w:cs="Arial"/>
          <w:sz w:val="24"/>
          <w:szCs w:val="24"/>
        </w:rPr>
        <w:t xml:space="preserve"> statement was indeed made with the intention to defame and injure </w:t>
      </w:r>
      <w:r w:rsidR="001C0D90">
        <w:rPr>
          <w:rFonts w:ascii="Arial" w:eastAsia="Calibri" w:hAnsi="Arial" w:cs="Arial"/>
          <w:sz w:val="24"/>
          <w:szCs w:val="24"/>
        </w:rPr>
        <w:t xml:space="preserve">his </w:t>
      </w:r>
      <w:r w:rsidR="00AE7AA3">
        <w:rPr>
          <w:rFonts w:ascii="Arial" w:eastAsia="Calibri" w:hAnsi="Arial" w:cs="Arial"/>
          <w:sz w:val="24"/>
          <w:szCs w:val="24"/>
        </w:rPr>
        <w:t xml:space="preserve">reputation. The statement was made </w:t>
      </w:r>
      <w:r w:rsidR="00366738">
        <w:rPr>
          <w:rFonts w:ascii="Arial" w:eastAsia="Calibri" w:hAnsi="Arial" w:cs="Arial"/>
          <w:sz w:val="24"/>
          <w:szCs w:val="24"/>
        </w:rPr>
        <w:t>and</w:t>
      </w:r>
      <w:r w:rsidR="00AE7AA3">
        <w:rPr>
          <w:rFonts w:ascii="Arial" w:eastAsia="Calibri" w:hAnsi="Arial" w:cs="Arial"/>
          <w:sz w:val="24"/>
          <w:szCs w:val="24"/>
        </w:rPr>
        <w:t xml:space="preserve"> understood by those who were present that plaintiff is dishonest, a thief </w:t>
      </w:r>
      <w:r w:rsidR="00AE7AA3">
        <w:rPr>
          <w:rFonts w:ascii="Arial" w:eastAsia="Calibri" w:hAnsi="Arial" w:cs="Arial"/>
          <w:sz w:val="24"/>
          <w:szCs w:val="24"/>
        </w:rPr>
        <w:lastRenderedPageBreak/>
        <w:t>and a criminal. He</w:t>
      </w:r>
      <w:r w:rsidR="00366738">
        <w:rPr>
          <w:rFonts w:ascii="Arial" w:eastAsia="Calibri" w:hAnsi="Arial" w:cs="Arial"/>
          <w:sz w:val="24"/>
          <w:szCs w:val="24"/>
        </w:rPr>
        <w:t>,</w:t>
      </w:r>
      <w:r w:rsidR="00AE7AA3">
        <w:rPr>
          <w:rFonts w:ascii="Arial" w:eastAsia="Calibri" w:hAnsi="Arial" w:cs="Arial"/>
          <w:sz w:val="24"/>
          <w:szCs w:val="24"/>
        </w:rPr>
        <w:t xml:space="preserve"> therefore</w:t>
      </w:r>
      <w:r w:rsidR="00366738">
        <w:rPr>
          <w:rFonts w:ascii="Arial" w:eastAsia="Calibri" w:hAnsi="Arial" w:cs="Arial"/>
          <w:sz w:val="24"/>
          <w:szCs w:val="24"/>
        </w:rPr>
        <w:t>,</w:t>
      </w:r>
      <w:r w:rsidR="00AE7AA3">
        <w:rPr>
          <w:rFonts w:ascii="Arial" w:eastAsia="Calibri" w:hAnsi="Arial" w:cs="Arial"/>
          <w:sz w:val="24"/>
          <w:szCs w:val="24"/>
        </w:rPr>
        <w:t xml:space="preserve"> suffered defamatory damages in the sum of N$100 000.</w:t>
      </w:r>
    </w:p>
    <w:p w:rsidR="00AE7AA3" w:rsidRDefault="00AE7AA3" w:rsidP="00A0465A">
      <w:pPr>
        <w:spacing w:after="0" w:line="360" w:lineRule="auto"/>
        <w:jc w:val="both"/>
        <w:rPr>
          <w:rFonts w:ascii="Arial" w:eastAsia="Calibri" w:hAnsi="Arial" w:cs="Arial"/>
          <w:sz w:val="24"/>
          <w:szCs w:val="24"/>
        </w:rPr>
      </w:pPr>
    </w:p>
    <w:p w:rsidR="00A322EA" w:rsidRDefault="004A023F" w:rsidP="00A0465A">
      <w:pPr>
        <w:spacing w:after="0" w:line="360" w:lineRule="auto"/>
        <w:jc w:val="both"/>
        <w:rPr>
          <w:rFonts w:ascii="Arial" w:eastAsia="Calibri" w:hAnsi="Arial" w:cs="Arial"/>
          <w:sz w:val="24"/>
          <w:szCs w:val="24"/>
        </w:rPr>
      </w:pPr>
      <w:r>
        <w:rPr>
          <w:rFonts w:ascii="Arial" w:eastAsia="Calibri" w:hAnsi="Arial" w:cs="Arial"/>
          <w:sz w:val="24"/>
          <w:szCs w:val="24"/>
        </w:rPr>
        <w:t>[</w:t>
      </w:r>
      <w:r w:rsidR="000F4CB9">
        <w:rPr>
          <w:rFonts w:ascii="Arial" w:eastAsia="Calibri" w:hAnsi="Arial" w:cs="Arial"/>
          <w:sz w:val="24"/>
          <w:szCs w:val="24"/>
        </w:rPr>
        <w:t>5</w:t>
      </w:r>
      <w:r w:rsidR="00A322EA">
        <w:rPr>
          <w:rFonts w:ascii="Arial" w:eastAsia="Calibri" w:hAnsi="Arial" w:cs="Arial"/>
          <w:sz w:val="24"/>
          <w:szCs w:val="24"/>
        </w:rPr>
        <w:t>]</w:t>
      </w:r>
      <w:r w:rsidR="00A322EA">
        <w:rPr>
          <w:rFonts w:ascii="Arial" w:eastAsia="Calibri" w:hAnsi="Arial" w:cs="Arial"/>
          <w:sz w:val="24"/>
          <w:szCs w:val="24"/>
        </w:rPr>
        <w:tab/>
        <w:t>In his evidence he stated that on 24 September 2015 he received a call from a lady who identified herself as Nangula and</w:t>
      </w:r>
      <w:r w:rsidR="002F4E44">
        <w:rPr>
          <w:rFonts w:ascii="Arial" w:eastAsia="Calibri" w:hAnsi="Arial" w:cs="Arial"/>
          <w:sz w:val="24"/>
          <w:szCs w:val="24"/>
        </w:rPr>
        <w:t xml:space="preserve"> he</w:t>
      </w:r>
      <w:r w:rsidR="00A322EA">
        <w:rPr>
          <w:rFonts w:ascii="Arial" w:eastAsia="Calibri" w:hAnsi="Arial" w:cs="Arial"/>
          <w:sz w:val="24"/>
          <w:szCs w:val="24"/>
        </w:rPr>
        <w:t xml:space="preserve"> was in Bank Windhoek at Opuwo</w:t>
      </w:r>
      <w:r w:rsidR="002F4E44">
        <w:rPr>
          <w:rFonts w:ascii="Arial" w:eastAsia="Calibri" w:hAnsi="Arial" w:cs="Arial"/>
          <w:sz w:val="24"/>
          <w:szCs w:val="24"/>
        </w:rPr>
        <w:t xml:space="preserve"> at the time</w:t>
      </w:r>
      <w:r w:rsidR="00A322EA">
        <w:rPr>
          <w:rFonts w:ascii="Arial" w:eastAsia="Calibri" w:hAnsi="Arial" w:cs="Arial"/>
          <w:sz w:val="24"/>
          <w:szCs w:val="24"/>
        </w:rPr>
        <w:t>. The said lady advised him that she wanted him to come to her as she could</w:t>
      </w:r>
      <w:r w:rsidR="002A1A46">
        <w:rPr>
          <w:rFonts w:ascii="Arial" w:eastAsia="Calibri" w:hAnsi="Arial" w:cs="Arial"/>
          <w:sz w:val="24"/>
          <w:szCs w:val="24"/>
        </w:rPr>
        <w:t xml:space="preserve"> not</w:t>
      </w:r>
      <w:r w:rsidR="00A322EA">
        <w:rPr>
          <w:rFonts w:ascii="Arial" w:eastAsia="Calibri" w:hAnsi="Arial" w:cs="Arial"/>
          <w:sz w:val="24"/>
          <w:szCs w:val="24"/>
        </w:rPr>
        <w:t xml:space="preserve"> see him</w:t>
      </w:r>
      <w:r w:rsidR="002A1A46">
        <w:rPr>
          <w:rFonts w:ascii="Arial" w:eastAsia="Calibri" w:hAnsi="Arial" w:cs="Arial"/>
          <w:sz w:val="24"/>
          <w:szCs w:val="24"/>
        </w:rPr>
        <w:t xml:space="preserve"> in her</w:t>
      </w:r>
      <w:r w:rsidR="004E6941">
        <w:rPr>
          <w:rFonts w:ascii="Arial" w:eastAsia="Calibri" w:hAnsi="Arial" w:cs="Arial"/>
          <w:sz w:val="24"/>
          <w:szCs w:val="24"/>
        </w:rPr>
        <w:t xml:space="preserve"> </w:t>
      </w:r>
      <w:r w:rsidR="00A322EA">
        <w:rPr>
          <w:rFonts w:ascii="Arial" w:eastAsia="Calibri" w:hAnsi="Arial" w:cs="Arial"/>
          <w:sz w:val="24"/>
          <w:szCs w:val="24"/>
        </w:rPr>
        <w:t>vicinity. He stated that he was in fact at Omakange area at a construction site</w:t>
      </w:r>
      <w:r w:rsidR="00FF1AC6">
        <w:rPr>
          <w:rFonts w:ascii="Arial" w:eastAsia="Calibri" w:hAnsi="Arial" w:cs="Arial"/>
          <w:sz w:val="24"/>
          <w:szCs w:val="24"/>
        </w:rPr>
        <w:t>,</w:t>
      </w:r>
      <w:r w:rsidR="00A322EA">
        <w:rPr>
          <w:rFonts w:ascii="Arial" w:eastAsia="Calibri" w:hAnsi="Arial" w:cs="Arial"/>
          <w:sz w:val="24"/>
          <w:szCs w:val="24"/>
        </w:rPr>
        <w:t xml:space="preserve"> a distance of 100km ± from Opuwo. This was at around 14h48 and when he knocked off at about 17h40 he drove to Okapumbu Village.</w:t>
      </w:r>
    </w:p>
    <w:p w:rsidR="00A322EA" w:rsidRDefault="00A322EA" w:rsidP="00A0465A">
      <w:pPr>
        <w:spacing w:after="0" w:line="360" w:lineRule="auto"/>
        <w:jc w:val="both"/>
        <w:rPr>
          <w:rFonts w:ascii="Arial" w:eastAsia="Calibri" w:hAnsi="Arial" w:cs="Arial"/>
          <w:sz w:val="24"/>
          <w:szCs w:val="24"/>
        </w:rPr>
      </w:pPr>
    </w:p>
    <w:p w:rsidR="00A322EA" w:rsidRDefault="00BE2126" w:rsidP="00A0465A">
      <w:pPr>
        <w:spacing w:after="0" w:line="360" w:lineRule="auto"/>
        <w:jc w:val="both"/>
        <w:rPr>
          <w:rFonts w:ascii="Arial" w:eastAsia="Calibri" w:hAnsi="Arial" w:cs="Arial"/>
          <w:sz w:val="24"/>
          <w:szCs w:val="24"/>
        </w:rPr>
      </w:pPr>
      <w:r>
        <w:rPr>
          <w:rFonts w:ascii="Arial" w:eastAsia="Calibri" w:hAnsi="Arial" w:cs="Arial"/>
          <w:sz w:val="24"/>
          <w:szCs w:val="24"/>
        </w:rPr>
        <w:t>[6</w:t>
      </w:r>
      <w:r w:rsidR="00A322EA">
        <w:rPr>
          <w:rFonts w:ascii="Arial" w:eastAsia="Calibri" w:hAnsi="Arial" w:cs="Arial"/>
          <w:sz w:val="24"/>
          <w:szCs w:val="24"/>
        </w:rPr>
        <w:t>]</w:t>
      </w:r>
      <w:r w:rsidR="000C3136">
        <w:rPr>
          <w:rFonts w:ascii="Arial" w:eastAsia="Calibri" w:hAnsi="Arial" w:cs="Arial"/>
          <w:sz w:val="24"/>
          <w:szCs w:val="24"/>
        </w:rPr>
        <w:tab/>
        <w:t>On his way he received a message that there were p</w:t>
      </w:r>
      <w:r w:rsidR="006B7291">
        <w:rPr>
          <w:rFonts w:ascii="Arial" w:eastAsia="Calibri" w:hAnsi="Arial" w:cs="Arial"/>
          <w:sz w:val="24"/>
          <w:szCs w:val="24"/>
        </w:rPr>
        <w:t>e</w:t>
      </w:r>
      <w:r w:rsidR="000C3136">
        <w:rPr>
          <w:rFonts w:ascii="Arial" w:eastAsia="Calibri" w:hAnsi="Arial" w:cs="Arial"/>
          <w:sz w:val="24"/>
          <w:szCs w:val="24"/>
        </w:rPr>
        <w:t>ople who were waiting for him at Okapumbu. He drove there, upon his arrival he found two security g</w:t>
      </w:r>
      <w:r w:rsidR="006B7291">
        <w:rPr>
          <w:rFonts w:ascii="Arial" w:eastAsia="Calibri" w:hAnsi="Arial" w:cs="Arial"/>
          <w:sz w:val="24"/>
          <w:szCs w:val="24"/>
        </w:rPr>
        <w:t xml:space="preserve">uards, in the company </w:t>
      </w:r>
      <w:r w:rsidR="006B7291">
        <w:rPr>
          <w:rFonts w:ascii="Arial" w:eastAsia="Calibri" w:hAnsi="Arial" w:cs="Arial"/>
          <w:sz w:val="24"/>
          <w:szCs w:val="24"/>
        </w:rPr>
        <w:lastRenderedPageBreak/>
        <w:t>of first and second defendants. There were people in the bus who were ordered to alight from the bus as they were alleging that he (plaintiff) was hiding in the bus.</w:t>
      </w:r>
    </w:p>
    <w:p w:rsidR="00EE76A2" w:rsidRDefault="00EE76A2" w:rsidP="00A0465A">
      <w:pPr>
        <w:spacing w:after="0" w:line="360" w:lineRule="auto"/>
        <w:jc w:val="both"/>
        <w:rPr>
          <w:rFonts w:ascii="Arial" w:eastAsia="Calibri" w:hAnsi="Arial" w:cs="Arial"/>
          <w:sz w:val="24"/>
          <w:szCs w:val="24"/>
        </w:rPr>
      </w:pPr>
    </w:p>
    <w:p w:rsidR="00EE76A2" w:rsidRDefault="00EE76A2" w:rsidP="00A0465A">
      <w:pPr>
        <w:spacing w:after="0" w:line="360" w:lineRule="auto"/>
        <w:jc w:val="both"/>
        <w:rPr>
          <w:rFonts w:ascii="Arial" w:eastAsia="Calibri" w:hAnsi="Arial" w:cs="Arial"/>
          <w:sz w:val="24"/>
          <w:szCs w:val="24"/>
        </w:rPr>
      </w:pPr>
      <w:r>
        <w:rPr>
          <w:rFonts w:ascii="Arial" w:eastAsia="Calibri" w:hAnsi="Arial" w:cs="Arial"/>
          <w:sz w:val="24"/>
          <w:szCs w:val="24"/>
        </w:rPr>
        <w:t>[</w:t>
      </w:r>
      <w:r w:rsidR="00BE2126">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r>
      <w:r w:rsidR="00307404">
        <w:rPr>
          <w:rFonts w:ascii="Arial" w:eastAsia="Calibri" w:hAnsi="Arial" w:cs="Arial"/>
          <w:sz w:val="24"/>
          <w:szCs w:val="24"/>
        </w:rPr>
        <w:t>It was further his evidence that f</w:t>
      </w:r>
      <w:r>
        <w:rPr>
          <w:rFonts w:ascii="Arial" w:eastAsia="Calibri" w:hAnsi="Arial" w:cs="Arial"/>
          <w:sz w:val="24"/>
          <w:szCs w:val="24"/>
        </w:rPr>
        <w:t>irst and second defendants did not find the person who resembled him</w:t>
      </w:r>
      <w:r w:rsidR="000F4CB9">
        <w:rPr>
          <w:rFonts w:ascii="Arial" w:eastAsia="Calibri" w:hAnsi="Arial" w:cs="Arial"/>
          <w:sz w:val="24"/>
          <w:szCs w:val="24"/>
        </w:rPr>
        <w:t xml:space="preserve"> in the bus</w:t>
      </w:r>
      <w:r>
        <w:rPr>
          <w:rFonts w:ascii="Arial" w:eastAsia="Calibri" w:hAnsi="Arial" w:cs="Arial"/>
          <w:sz w:val="24"/>
          <w:szCs w:val="24"/>
        </w:rPr>
        <w:t xml:space="preserve">. When he arrived, first defendant pointed </w:t>
      </w:r>
      <w:r w:rsidR="00170915">
        <w:rPr>
          <w:rFonts w:ascii="Arial" w:eastAsia="Calibri" w:hAnsi="Arial" w:cs="Arial"/>
          <w:sz w:val="24"/>
          <w:szCs w:val="24"/>
        </w:rPr>
        <w:t>him out as the person</w:t>
      </w:r>
      <w:r>
        <w:rPr>
          <w:rFonts w:ascii="Arial" w:eastAsia="Calibri" w:hAnsi="Arial" w:cs="Arial"/>
          <w:sz w:val="24"/>
          <w:szCs w:val="24"/>
        </w:rPr>
        <w:t xml:space="preserve"> who had stolen f</w:t>
      </w:r>
      <w:r w:rsidR="00170915">
        <w:rPr>
          <w:rFonts w:ascii="Arial" w:eastAsia="Calibri" w:hAnsi="Arial" w:cs="Arial"/>
          <w:sz w:val="24"/>
          <w:szCs w:val="24"/>
        </w:rPr>
        <w:t>ro</w:t>
      </w:r>
      <w:r>
        <w:rPr>
          <w:rFonts w:ascii="Arial" w:eastAsia="Calibri" w:hAnsi="Arial" w:cs="Arial"/>
          <w:sz w:val="24"/>
          <w:szCs w:val="24"/>
        </w:rPr>
        <w:t>m Kunene Pharmacy and this accusation was corroborated by second defendant. Despite his explanation, defendants insisted that he was a thief. At that stage, his co-workers sta</w:t>
      </w:r>
      <w:r w:rsidR="000F4CB9">
        <w:rPr>
          <w:rFonts w:ascii="Arial" w:eastAsia="Calibri" w:hAnsi="Arial" w:cs="Arial"/>
          <w:sz w:val="24"/>
          <w:szCs w:val="24"/>
        </w:rPr>
        <w:t>r</w:t>
      </w:r>
      <w:r>
        <w:rPr>
          <w:rFonts w:ascii="Arial" w:eastAsia="Calibri" w:hAnsi="Arial" w:cs="Arial"/>
          <w:sz w:val="24"/>
          <w:szCs w:val="24"/>
        </w:rPr>
        <w:t>ted staring at</w:t>
      </w:r>
      <w:r w:rsidR="0065114C">
        <w:rPr>
          <w:rFonts w:ascii="Arial" w:eastAsia="Calibri" w:hAnsi="Arial" w:cs="Arial"/>
          <w:sz w:val="24"/>
          <w:szCs w:val="24"/>
        </w:rPr>
        <w:t xml:space="preserve"> him as they were told that he was</w:t>
      </w:r>
      <w:r>
        <w:rPr>
          <w:rFonts w:ascii="Arial" w:eastAsia="Calibri" w:hAnsi="Arial" w:cs="Arial"/>
          <w:sz w:val="24"/>
          <w:szCs w:val="24"/>
        </w:rPr>
        <w:t xml:space="preserve"> a thief.</w:t>
      </w:r>
    </w:p>
    <w:p w:rsidR="00EE76A2" w:rsidRDefault="00EE76A2" w:rsidP="00A0465A">
      <w:pPr>
        <w:spacing w:after="0" w:line="360" w:lineRule="auto"/>
        <w:jc w:val="both"/>
        <w:rPr>
          <w:rFonts w:ascii="Arial" w:eastAsia="Calibri" w:hAnsi="Arial" w:cs="Arial"/>
          <w:sz w:val="24"/>
          <w:szCs w:val="24"/>
        </w:rPr>
      </w:pPr>
    </w:p>
    <w:p w:rsidR="00EE76A2" w:rsidRDefault="004A023F" w:rsidP="00A0465A">
      <w:pPr>
        <w:spacing w:after="0" w:line="360" w:lineRule="auto"/>
        <w:jc w:val="both"/>
        <w:rPr>
          <w:rFonts w:ascii="Arial" w:eastAsia="Calibri" w:hAnsi="Arial" w:cs="Arial"/>
          <w:sz w:val="24"/>
          <w:szCs w:val="24"/>
        </w:rPr>
      </w:pPr>
      <w:r>
        <w:rPr>
          <w:rFonts w:ascii="Arial" w:eastAsia="Calibri" w:hAnsi="Arial" w:cs="Arial"/>
          <w:sz w:val="24"/>
          <w:szCs w:val="24"/>
        </w:rPr>
        <w:t>[</w:t>
      </w:r>
      <w:r w:rsidR="00C81597">
        <w:rPr>
          <w:rFonts w:ascii="Arial" w:eastAsia="Calibri" w:hAnsi="Arial" w:cs="Arial"/>
          <w:sz w:val="24"/>
          <w:szCs w:val="24"/>
        </w:rPr>
        <w:t>8</w:t>
      </w:r>
      <w:r w:rsidR="00EE76A2">
        <w:rPr>
          <w:rFonts w:ascii="Arial" w:eastAsia="Calibri" w:hAnsi="Arial" w:cs="Arial"/>
          <w:sz w:val="24"/>
          <w:szCs w:val="24"/>
        </w:rPr>
        <w:t>]</w:t>
      </w:r>
      <w:r w:rsidR="00EE76A2">
        <w:rPr>
          <w:rFonts w:ascii="Arial" w:eastAsia="Calibri" w:hAnsi="Arial" w:cs="Arial"/>
          <w:sz w:val="24"/>
          <w:szCs w:val="24"/>
        </w:rPr>
        <w:tab/>
        <w:t>He furthe</w:t>
      </w:r>
      <w:r w:rsidR="00567F46">
        <w:rPr>
          <w:rFonts w:ascii="Arial" w:eastAsia="Calibri" w:hAnsi="Arial" w:cs="Arial"/>
          <w:sz w:val="24"/>
          <w:szCs w:val="24"/>
        </w:rPr>
        <w:t>r stated that as a result of the</w:t>
      </w:r>
      <w:r w:rsidR="00EE76A2">
        <w:rPr>
          <w:rFonts w:ascii="Arial" w:eastAsia="Calibri" w:hAnsi="Arial" w:cs="Arial"/>
          <w:sz w:val="24"/>
          <w:szCs w:val="24"/>
        </w:rPr>
        <w:t>se accusations, which were false, Victor Ngundame the Manager, withheld his monthly salary as he believed that he was a thief. He</w:t>
      </w:r>
      <w:r w:rsidR="007076CA">
        <w:rPr>
          <w:rFonts w:ascii="Arial" w:eastAsia="Calibri" w:hAnsi="Arial" w:cs="Arial"/>
          <w:sz w:val="24"/>
          <w:szCs w:val="24"/>
        </w:rPr>
        <w:t>,</w:t>
      </w:r>
      <w:r w:rsidR="00EE76A2">
        <w:rPr>
          <w:rFonts w:ascii="Arial" w:eastAsia="Calibri" w:hAnsi="Arial" w:cs="Arial"/>
          <w:sz w:val="24"/>
          <w:szCs w:val="24"/>
        </w:rPr>
        <w:t xml:space="preserve"> </w:t>
      </w:r>
      <w:r w:rsidR="00EE76A2">
        <w:rPr>
          <w:rFonts w:ascii="Arial" w:eastAsia="Calibri" w:hAnsi="Arial" w:cs="Arial"/>
          <w:sz w:val="24"/>
          <w:szCs w:val="24"/>
        </w:rPr>
        <w:lastRenderedPageBreak/>
        <w:t>therefore</w:t>
      </w:r>
      <w:r w:rsidR="007076CA">
        <w:rPr>
          <w:rFonts w:ascii="Arial" w:eastAsia="Calibri" w:hAnsi="Arial" w:cs="Arial"/>
          <w:sz w:val="24"/>
          <w:szCs w:val="24"/>
        </w:rPr>
        <w:t>,</w:t>
      </w:r>
      <w:r w:rsidR="00EE76A2">
        <w:rPr>
          <w:rFonts w:ascii="Arial" w:eastAsia="Calibri" w:hAnsi="Arial" w:cs="Arial"/>
          <w:sz w:val="24"/>
          <w:szCs w:val="24"/>
        </w:rPr>
        <w:t xml:space="preserve"> did not receive his salary o</w:t>
      </w:r>
      <w:r w:rsidR="00567F46">
        <w:rPr>
          <w:rFonts w:ascii="Arial" w:eastAsia="Calibri" w:hAnsi="Arial" w:cs="Arial"/>
          <w:sz w:val="24"/>
          <w:szCs w:val="24"/>
        </w:rPr>
        <w:t>n that day or the following day although he subsequently did.</w:t>
      </w:r>
    </w:p>
    <w:p w:rsidR="00EE76A2" w:rsidRDefault="00EE76A2" w:rsidP="00A0465A">
      <w:pPr>
        <w:spacing w:after="0" w:line="360" w:lineRule="auto"/>
        <w:jc w:val="both"/>
        <w:rPr>
          <w:rFonts w:ascii="Arial" w:eastAsia="Calibri" w:hAnsi="Arial" w:cs="Arial"/>
          <w:sz w:val="24"/>
          <w:szCs w:val="24"/>
        </w:rPr>
      </w:pPr>
    </w:p>
    <w:p w:rsidR="00EE76A2" w:rsidRDefault="00EE76A2" w:rsidP="00A0465A">
      <w:pPr>
        <w:spacing w:after="0" w:line="360" w:lineRule="auto"/>
        <w:jc w:val="both"/>
        <w:rPr>
          <w:rFonts w:ascii="Arial" w:eastAsia="Calibri" w:hAnsi="Arial" w:cs="Arial"/>
          <w:sz w:val="24"/>
          <w:szCs w:val="24"/>
        </w:rPr>
      </w:pPr>
      <w:r>
        <w:rPr>
          <w:rFonts w:ascii="Arial" w:eastAsia="Calibri" w:hAnsi="Arial" w:cs="Arial"/>
          <w:sz w:val="24"/>
          <w:szCs w:val="24"/>
        </w:rPr>
        <w:t>[</w:t>
      </w:r>
      <w:r w:rsidR="00C81597">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t>On a Monday</w:t>
      </w:r>
      <w:r w:rsidR="00D97779">
        <w:rPr>
          <w:rFonts w:ascii="Arial" w:eastAsia="Calibri" w:hAnsi="Arial" w:cs="Arial"/>
          <w:sz w:val="24"/>
          <w:szCs w:val="24"/>
        </w:rPr>
        <w:t>,</w:t>
      </w:r>
      <w:r>
        <w:rPr>
          <w:rFonts w:ascii="Arial" w:eastAsia="Calibri" w:hAnsi="Arial" w:cs="Arial"/>
          <w:sz w:val="24"/>
          <w:szCs w:val="24"/>
        </w:rPr>
        <w:t xml:space="preserve"> the 28</w:t>
      </w:r>
      <w:r w:rsidRPr="00EE76A2">
        <w:rPr>
          <w:rFonts w:ascii="Arial" w:eastAsia="Calibri" w:hAnsi="Arial" w:cs="Arial"/>
          <w:sz w:val="24"/>
          <w:szCs w:val="24"/>
          <w:vertAlign w:val="superscript"/>
        </w:rPr>
        <w:t>th</w:t>
      </w:r>
      <w:r>
        <w:rPr>
          <w:rFonts w:ascii="Arial" w:eastAsia="Calibri" w:hAnsi="Arial" w:cs="Arial"/>
          <w:sz w:val="24"/>
          <w:szCs w:val="24"/>
        </w:rPr>
        <w:t xml:space="preserve"> September 2014, he proceeded to Kunene Pharmacy whereat he found first and second defendants who took him to a white man who was in a manageria</w:t>
      </w:r>
      <w:r w:rsidR="007076CA">
        <w:rPr>
          <w:rFonts w:ascii="Arial" w:eastAsia="Calibri" w:hAnsi="Arial" w:cs="Arial"/>
          <w:sz w:val="24"/>
          <w:szCs w:val="24"/>
        </w:rPr>
        <w:t>l position. The reason why he we</w:t>
      </w:r>
      <w:r w:rsidR="000440C9">
        <w:rPr>
          <w:rFonts w:ascii="Arial" w:eastAsia="Calibri" w:hAnsi="Arial" w:cs="Arial"/>
          <w:sz w:val="24"/>
          <w:szCs w:val="24"/>
        </w:rPr>
        <w:t>nt to the pharmacy wa</w:t>
      </w:r>
      <w:r>
        <w:rPr>
          <w:rFonts w:ascii="Arial" w:eastAsia="Calibri" w:hAnsi="Arial" w:cs="Arial"/>
          <w:sz w:val="24"/>
          <w:szCs w:val="24"/>
        </w:rPr>
        <w:t>s because he wanted to view the video footage on the CCTV as he was adamant that they were mistaken about his identity.</w:t>
      </w:r>
    </w:p>
    <w:p w:rsidR="00EE76A2" w:rsidRDefault="00EE76A2" w:rsidP="00A0465A">
      <w:pPr>
        <w:spacing w:after="0" w:line="360" w:lineRule="auto"/>
        <w:jc w:val="both"/>
        <w:rPr>
          <w:rFonts w:ascii="Arial" w:eastAsia="Calibri" w:hAnsi="Arial" w:cs="Arial"/>
          <w:sz w:val="24"/>
          <w:szCs w:val="24"/>
        </w:rPr>
      </w:pPr>
    </w:p>
    <w:p w:rsidR="00EE76A2" w:rsidRDefault="00EE76A2" w:rsidP="00A0465A">
      <w:pPr>
        <w:spacing w:after="0" w:line="360" w:lineRule="auto"/>
        <w:jc w:val="both"/>
        <w:rPr>
          <w:rFonts w:ascii="Arial" w:eastAsia="Calibri" w:hAnsi="Arial" w:cs="Arial"/>
          <w:sz w:val="24"/>
          <w:szCs w:val="24"/>
        </w:rPr>
      </w:pPr>
      <w:r>
        <w:rPr>
          <w:rFonts w:ascii="Arial" w:eastAsia="Calibri" w:hAnsi="Arial" w:cs="Arial"/>
          <w:sz w:val="24"/>
          <w:szCs w:val="24"/>
        </w:rPr>
        <w:t>[1</w:t>
      </w:r>
      <w:r w:rsidR="00C81597">
        <w:rPr>
          <w:rFonts w:ascii="Arial" w:eastAsia="Calibri" w:hAnsi="Arial" w:cs="Arial"/>
          <w:sz w:val="24"/>
          <w:szCs w:val="24"/>
        </w:rPr>
        <w:t>0</w:t>
      </w:r>
      <w:r>
        <w:rPr>
          <w:rFonts w:ascii="Arial" w:eastAsia="Calibri" w:hAnsi="Arial" w:cs="Arial"/>
          <w:sz w:val="24"/>
          <w:szCs w:val="24"/>
        </w:rPr>
        <w:t>]</w:t>
      </w:r>
      <w:r>
        <w:rPr>
          <w:rFonts w:ascii="Arial" w:eastAsia="Calibri" w:hAnsi="Arial" w:cs="Arial"/>
          <w:sz w:val="24"/>
          <w:szCs w:val="24"/>
        </w:rPr>
        <w:tab/>
        <w:t>The white man unfortunately was not co-operative</w:t>
      </w:r>
      <w:r w:rsidR="007076CA">
        <w:rPr>
          <w:rFonts w:ascii="Arial" w:eastAsia="Calibri" w:hAnsi="Arial" w:cs="Arial"/>
          <w:sz w:val="24"/>
          <w:szCs w:val="24"/>
        </w:rPr>
        <w:t xml:space="preserve">. </w:t>
      </w:r>
      <w:r>
        <w:rPr>
          <w:rFonts w:ascii="Arial" w:eastAsia="Calibri" w:hAnsi="Arial" w:cs="Arial"/>
          <w:sz w:val="24"/>
          <w:szCs w:val="24"/>
        </w:rPr>
        <w:t xml:space="preserve"> </w:t>
      </w:r>
      <w:r w:rsidR="007076CA">
        <w:rPr>
          <w:rFonts w:ascii="Arial" w:eastAsia="Calibri" w:hAnsi="Arial" w:cs="Arial"/>
          <w:sz w:val="24"/>
          <w:szCs w:val="24"/>
        </w:rPr>
        <w:t>F</w:t>
      </w:r>
      <w:r>
        <w:rPr>
          <w:rFonts w:ascii="Arial" w:eastAsia="Calibri" w:hAnsi="Arial" w:cs="Arial"/>
          <w:sz w:val="24"/>
          <w:szCs w:val="24"/>
        </w:rPr>
        <w:t>irstly</w:t>
      </w:r>
      <w:r w:rsidR="00736E3B">
        <w:rPr>
          <w:rFonts w:ascii="Arial" w:eastAsia="Calibri" w:hAnsi="Arial" w:cs="Arial"/>
          <w:sz w:val="24"/>
          <w:szCs w:val="24"/>
        </w:rPr>
        <w:t>,</w:t>
      </w:r>
      <w:r>
        <w:rPr>
          <w:rFonts w:ascii="Arial" w:eastAsia="Calibri" w:hAnsi="Arial" w:cs="Arial"/>
          <w:sz w:val="24"/>
          <w:szCs w:val="24"/>
        </w:rPr>
        <w:t xml:space="preserve"> he stated that the person who operated the CCTV was not available</w:t>
      </w:r>
      <w:r w:rsidR="005D494C">
        <w:rPr>
          <w:rFonts w:ascii="Arial" w:eastAsia="Calibri" w:hAnsi="Arial" w:cs="Arial"/>
          <w:sz w:val="24"/>
          <w:szCs w:val="24"/>
        </w:rPr>
        <w:t>,</w:t>
      </w:r>
      <w:r>
        <w:rPr>
          <w:rFonts w:ascii="Arial" w:eastAsia="Calibri" w:hAnsi="Arial" w:cs="Arial"/>
          <w:sz w:val="24"/>
          <w:szCs w:val="24"/>
        </w:rPr>
        <w:t xml:space="preserve"> but</w:t>
      </w:r>
      <w:r w:rsidR="005D494C">
        <w:rPr>
          <w:rFonts w:ascii="Arial" w:eastAsia="Calibri" w:hAnsi="Arial" w:cs="Arial"/>
          <w:sz w:val="24"/>
          <w:szCs w:val="24"/>
        </w:rPr>
        <w:t>,</w:t>
      </w:r>
      <w:r>
        <w:rPr>
          <w:rFonts w:ascii="Arial" w:eastAsia="Calibri" w:hAnsi="Arial" w:cs="Arial"/>
          <w:sz w:val="24"/>
          <w:szCs w:val="24"/>
        </w:rPr>
        <w:t xml:space="preserve"> later </w:t>
      </w:r>
      <w:r w:rsidR="000A2055">
        <w:rPr>
          <w:rFonts w:ascii="Arial" w:eastAsia="Calibri" w:hAnsi="Arial" w:cs="Arial"/>
          <w:sz w:val="24"/>
          <w:szCs w:val="24"/>
        </w:rPr>
        <w:t xml:space="preserve">changed his story and stated that the footage was no longer in existence as it had been </w:t>
      </w:r>
      <w:r w:rsidR="000A2055">
        <w:rPr>
          <w:rFonts w:ascii="Arial" w:eastAsia="Calibri" w:hAnsi="Arial" w:cs="Arial"/>
          <w:sz w:val="24"/>
          <w:szCs w:val="24"/>
        </w:rPr>
        <w:lastRenderedPageBreak/>
        <w:t>erased.</w:t>
      </w:r>
      <w:r w:rsidR="000A2055" w:rsidRPr="000A2055">
        <w:rPr>
          <w:rFonts w:ascii="Arial" w:eastAsia="Calibri" w:hAnsi="Arial" w:cs="Arial"/>
          <w:sz w:val="24"/>
          <w:szCs w:val="24"/>
        </w:rPr>
        <w:t xml:space="preserve"> </w:t>
      </w:r>
      <w:r w:rsidR="000A2055">
        <w:rPr>
          <w:rFonts w:ascii="Arial" w:eastAsia="Calibri" w:hAnsi="Arial" w:cs="Arial"/>
          <w:sz w:val="24"/>
          <w:szCs w:val="24"/>
        </w:rPr>
        <w:t>Having found no joy in this, he went to make a report to the p</w:t>
      </w:r>
      <w:r w:rsidR="005D494C">
        <w:rPr>
          <w:rFonts w:ascii="Arial" w:eastAsia="Calibri" w:hAnsi="Arial" w:cs="Arial"/>
          <w:sz w:val="24"/>
          <w:szCs w:val="24"/>
        </w:rPr>
        <w:t>olic</w:t>
      </w:r>
      <w:r w:rsidR="000A2055">
        <w:rPr>
          <w:rFonts w:ascii="Arial" w:eastAsia="Calibri" w:hAnsi="Arial" w:cs="Arial"/>
          <w:sz w:val="24"/>
          <w:szCs w:val="24"/>
        </w:rPr>
        <w:t>e who then came to the Pharmacy.</w:t>
      </w:r>
    </w:p>
    <w:p w:rsidR="000A2055" w:rsidRDefault="000A2055" w:rsidP="00A0465A">
      <w:pPr>
        <w:spacing w:after="0" w:line="360" w:lineRule="auto"/>
        <w:jc w:val="both"/>
        <w:rPr>
          <w:rFonts w:ascii="Arial" w:eastAsia="Calibri" w:hAnsi="Arial" w:cs="Arial"/>
          <w:sz w:val="24"/>
          <w:szCs w:val="24"/>
        </w:rPr>
      </w:pPr>
    </w:p>
    <w:p w:rsidR="000A2055" w:rsidRDefault="00736E3B" w:rsidP="00A0465A">
      <w:pPr>
        <w:spacing w:after="0" w:line="360" w:lineRule="auto"/>
        <w:jc w:val="both"/>
        <w:rPr>
          <w:rFonts w:ascii="Arial" w:eastAsia="Calibri" w:hAnsi="Arial" w:cs="Arial"/>
          <w:sz w:val="24"/>
          <w:szCs w:val="24"/>
        </w:rPr>
      </w:pPr>
      <w:r>
        <w:rPr>
          <w:rFonts w:ascii="Arial" w:eastAsia="Calibri" w:hAnsi="Arial" w:cs="Arial"/>
          <w:sz w:val="24"/>
          <w:szCs w:val="24"/>
        </w:rPr>
        <w:t>[1</w:t>
      </w:r>
      <w:r w:rsidR="00C81597">
        <w:rPr>
          <w:rFonts w:ascii="Arial" w:eastAsia="Calibri" w:hAnsi="Arial" w:cs="Arial"/>
          <w:sz w:val="24"/>
          <w:szCs w:val="24"/>
        </w:rPr>
        <w:t>1</w:t>
      </w:r>
      <w:r w:rsidR="000A2055">
        <w:rPr>
          <w:rFonts w:ascii="Arial" w:eastAsia="Calibri" w:hAnsi="Arial" w:cs="Arial"/>
          <w:sz w:val="24"/>
          <w:szCs w:val="24"/>
        </w:rPr>
        <w:t>]</w:t>
      </w:r>
      <w:r w:rsidR="000A2055">
        <w:rPr>
          <w:rFonts w:ascii="Arial" w:eastAsia="Calibri" w:hAnsi="Arial" w:cs="Arial"/>
          <w:sz w:val="24"/>
          <w:szCs w:val="24"/>
        </w:rPr>
        <w:tab/>
        <w:t>After a discussion with all the parties involved, they advised the</w:t>
      </w:r>
      <w:r w:rsidR="007E389F">
        <w:rPr>
          <w:rFonts w:ascii="Arial" w:eastAsia="Calibri" w:hAnsi="Arial" w:cs="Arial"/>
          <w:sz w:val="24"/>
          <w:szCs w:val="24"/>
        </w:rPr>
        <w:t>m</w:t>
      </w:r>
      <w:r w:rsidR="000A2055">
        <w:rPr>
          <w:rFonts w:ascii="Arial" w:eastAsia="Calibri" w:hAnsi="Arial" w:cs="Arial"/>
          <w:sz w:val="24"/>
          <w:szCs w:val="24"/>
        </w:rPr>
        <w:t xml:space="preserve"> that there was no case against him and further that he can proceed as he deemed fit. He </w:t>
      </w:r>
      <w:r w:rsidR="009F6FF1">
        <w:rPr>
          <w:rFonts w:ascii="Arial" w:eastAsia="Calibri" w:hAnsi="Arial" w:cs="Arial"/>
          <w:sz w:val="24"/>
          <w:szCs w:val="24"/>
        </w:rPr>
        <w:t>denied</w:t>
      </w:r>
      <w:r w:rsidR="000A2055">
        <w:rPr>
          <w:rFonts w:ascii="Arial" w:eastAsia="Calibri" w:hAnsi="Arial" w:cs="Arial"/>
          <w:sz w:val="24"/>
          <w:szCs w:val="24"/>
        </w:rPr>
        <w:t xml:space="preserve"> that they never offered an </w:t>
      </w:r>
      <w:r w:rsidR="00FB01F6">
        <w:rPr>
          <w:rFonts w:ascii="Arial" w:eastAsia="Calibri" w:hAnsi="Arial" w:cs="Arial"/>
          <w:sz w:val="24"/>
          <w:szCs w:val="24"/>
        </w:rPr>
        <w:t>a</w:t>
      </w:r>
      <w:r w:rsidR="000A2055">
        <w:rPr>
          <w:rFonts w:ascii="Arial" w:eastAsia="Calibri" w:hAnsi="Arial" w:cs="Arial"/>
          <w:sz w:val="24"/>
          <w:szCs w:val="24"/>
        </w:rPr>
        <w:t>p</w:t>
      </w:r>
      <w:r w:rsidR="00584FE2">
        <w:rPr>
          <w:rFonts w:ascii="Arial" w:eastAsia="Calibri" w:hAnsi="Arial" w:cs="Arial"/>
          <w:sz w:val="24"/>
          <w:szCs w:val="24"/>
        </w:rPr>
        <w:t>ology</w:t>
      </w:r>
      <w:r w:rsidR="000A2055">
        <w:rPr>
          <w:rFonts w:ascii="Arial" w:eastAsia="Calibri" w:hAnsi="Arial" w:cs="Arial"/>
          <w:sz w:val="24"/>
          <w:szCs w:val="24"/>
        </w:rPr>
        <w:t xml:space="preserve"> to him.</w:t>
      </w:r>
    </w:p>
    <w:p w:rsidR="00F3449F" w:rsidRDefault="00F3449F" w:rsidP="00A0465A">
      <w:pPr>
        <w:spacing w:after="0" w:line="360" w:lineRule="auto"/>
        <w:jc w:val="both"/>
        <w:rPr>
          <w:rFonts w:ascii="Arial" w:eastAsia="Calibri" w:hAnsi="Arial" w:cs="Arial"/>
          <w:sz w:val="24"/>
          <w:szCs w:val="24"/>
        </w:rPr>
      </w:pPr>
    </w:p>
    <w:p w:rsidR="002723B3" w:rsidRDefault="004A023F" w:rsidP="00A0465A">
      <w:pPr>
        <w:spacing w:after="0" w:line="360" w:lineRule="auto"/>
        <w:jc w:val="both"/>
        <w:rPr>
          <w:rFonts w:ascii="Arial" w:eastAsia="Calibri" w:hAnsi="Arial" w:cs="Arial"/>
          <w:sz w:val="24"/>
          <w:szCs w:val="24"/>
        </w:rPr>
      </w:pPr>
      <w:r>
        <w:rPr>
          <w:rFonts w:ascii="Arial" w:eastAsia="Calibri" w:hAnsi="Arial" w:cs="Arial"/>
          <w:sz w:val="24"/>
          <w:szCs w:val="24"/>
        </w:rPr>
        <w:t>[1</w:t>
      </w:r>
      <w:r w:rsidR="002723B3">
        <w:rPr>
          <w:rFonts w:ascii="Arial" w:eastAsia="Calibri" w:hAnsi="Arial" w:cs="Arial"/>
          <w:sz w:val="24"/>
          <w:szCs w:val="24"/>
        </w:rPr>
        <w:t>2</w:t>
      </w:r>
      <w:r w:rsidR="000A2055">
        <w:rPr>
          <w:rFonts w:ascii="Arial" w:eastAsia="Calibri" w:hAnsi="Arial" w:cs="Arial"/>
          <w:sz w:val="24"/>
          <w:szCs w:val="24"/>
        </w:rPr>
        <w:t>]</w:t>
      </w:r>
      <w:r w:rsidR="000A2055">
        <w:rPr>
          <w:rFonts w:ascii="Arial" w:eastAsia="Calibri" w:hAnsi="Arial" w:cs="Arial"/>
          <w:sz w:val="24"/>
          <w:szCs w:val="24"/>
        </w:rPr>
        <w:tab/>
        <w:t xml:space="preserve">It was put to him that he had claimed N$8000 from </w:t>
      </w:r>
      <w:r w:rsidR="00D7602A">
        <w:rPr>
          <w:rFonts w:ascii="Arial" w:eastAsia="Calibri" w:hAnsi="Arial" w:cs="Arial"/>
          <w:sz w:val="24"/>
          <w:szCs w:val="24"/>
        </w:rPr>
        <w:t>first</w:t>
      </w:r>
      <w:r w:rsidR="007E389F">
        <w:rPr>
          <w:rFonts w:ascii="Arial" w:eastAsia="Calibri" w:hAnsi="Arial" w:cs="Arial"/>
          <w:sz w:val="24"/>
          <w:szCs w:val="24"/>
        </w:rPr>
        <w:t xml:space="preserve"> defendant</w:t>
      </w:r>
      <w:r w:rsidR="00D7602A">
        <w:rPr>
          <w:rFonts w:ascii="Arial" w:eastAsia="Calibri" w:hAnsi="Arial" w:cs="Arial"/>
          <w:sz w:val="24"/>
          <w:szCs w:val="24"/>
        </w:rPr>
        <w:t>,</w:t>
      </w:r>
      <w:r w:rsidR="007E389F">
        <w:rPr>
          <w:rFonts w:ascii="Arial" w:eastAsia="Calibri" w:hAnsi="Arial" w:cs="Arial"/>
          <w:sz w:val="24"/>
          <w:szCs w:val="24"/>
        </w:rPr>
        <w:t xml:space="preserve"> </w:t>
      </w:r>
      <w:r w:rsidR="000A2055">
        <w:rPr>
          <w:rFonts w:ascii="Arial" w:eastAsia="Calibri" w:hAnsi="Arial" w:cs="Arial"/>
          <w:sz w:val="24"/>
          <w:szCs w:val="24"/>
        </w:rPr>
        <w:t>b</w:t>
      </w:r>
      <w:r w:rsidR="007E389F">
        <w:rPr>
          <w:rFonts w:ascii="Arial" w:eastAsia="Calibri" w:hAnsi="Arial" w:cs="Arial"/>
          <w:sz w:val="24"/>
          <w:szCs w:val="24"/>
        </w:rPr>
        <w:t>ut</w:t>
      </w:r>
      <w:r w:rsidR="00D7602A">
        <w:rPr>
          <w:rFonts w:ascii="Arial" w:eastAsia="Calibri" w:hAnsi="Arial" w:cs="Arial"/>
          <w:sz w:val="24"/>
          <w:szCs w:val="24"/>
        </w:rPr>
        <w:t>,</w:t>
      </w:r>
      <w:r w:rsidR="000A2055">
        <w:rPr>
          <w:rFonts w:ascii="Arial" w:eastAsia="Calibri" w:hAnsi="Arial" w:cs="Arial"/>
          <w:sz w:val="24"/>
          <w:szCs w:val="24"/>
        </w:rPr>
        <w:t xml:space="preserve"> he denied that he only claimed N$1000 for his fund/travel to Opuwo.</w:t>
      </w:r>
    </w:p>
    <w:p w:rsidR="002723B3" w:rsidRDefault="002723B3" w:rsidP="00A0465A">
      <w:pPr>
        <w:spacing w:after="0" w:line="360" w:lineRule="auto"/>
        <w:jc w:val="both"/>
        <w:rPr>
          <w:rFonts w:ascii="Arial" w:eastAsia="Calibri" w:hAnsi="Arial" w:cs="Arial"/>
          <w:sz w:val="24"/>
          <w:szCs w:val="24"/>
        </w:rPr>
      </w:pPr>
    </w:p>
    <w:p w:rsidR="000A2055" w:rsidRDefault="002723B3" w:rsidP="00A0465A">
      <w:pPr>
        <w:spacing w:after="0" w:line="360" w:lineRule="auto"/>
        <w:jc w:val="both"/>
        <w:rPr>
          <w:rFonts w:ascii="Arial" w:eastAsia="Calibri" w:hAnsi="Arial" w:cs="Arial"/>
          <w:sz w:val="24"/>
          <w:szCs w:val="24"/>
        </w:rPr>
      </w:pPr>
      <w:r>
        <w:rPr>
          <w:rFonts w:ascii="Arial" w:eastAsia="Calibri" w:hAnsi="Arial" w:cs="Arial"/>
          <w:sz w:val="24"/>
          <w:szCs w:val="24"/>
        </w:rPr>
        <w:t>[13]</w:t>
      </w:r>
      <w:r>
        <w:rPr>
          <w:rFonts w:ascii="Arial" w:eastAsia="Calibri" w:hAnsi="Arial" w:cs="Arial"/>
          <w:sz w:val="24"/>
          <w:szCs w:val="24"/>
        </w:rPr>
        <w:tab/>
      </w:r>
      <w:r w:rsidR="00D52DD8">
        <w:rPr>
          <w:rFonts w:ascii="Arial" w:eastAsia="Calibri" w:hAnsi="Arial" w:cs="Arial"/>
          <w:sz w:val="24"/>
          <w:szCs w:val="24"/>
        </w:rPr>
        <w:t>In an aid to his case he called</w:t>
      </w:r>
      <w:r w:rsidR="00087539">
        <w:rPr>
          <w:rFonts w:ascii="Arial" w:eastAsia="Calibri" w:hAnsi="Arial" w:cs="Arial"/>
          <w:sz w:val="24"/>
          <w:szCs w:val="24"/>
        </w:rPr>
        <w:t xml:space="preserve"> the following witness</w:t>
      </w:r>
      <w:r w:rsidR="007E389F">
        <w:rPr>
          <w:rFonts w:ascii="Arial" w:eastAsia="Calibri" w:hAnsi="Arial" w:cs="Arial"/>
          <w:sz w:val="24"/>
          <w:szCs w:val="24"/>
        </w:rPr>
        <w:t>es</w:t>
      </w:r>
      <w:r w:rsidR="00087539">
        <w:rPr>
          <w:rFonts w:ascii="Arial" w:eastAsia="Calibri" w:hAnsi="Arial" w:cs="Arial"/>
          <w:sz w:val="24"/>
          <w:szCs w:val="24"/>
        </w:rPr>
        <w:t xml:space="preserve"> whose evidence</w:t>
      </w:r>
      <w:r w:rsidR="007E389F">
        <w:rPr>
          <w:rFonts w:ascii="Arial" w:eastAsia="Calibri" w:hAnsi="Arial" w:cs="Arial"/>
          <w:sz w:val="24"/>
          <w:szCs w:val="24"/>
        </w:rPr>
        <w:t>,</w:t>
      </w:r>
      <w:r>
        <w:rPr>
          <w:rFonts w:ascii="Arial" w:eastAsia="Calibri" w:hAnsi="Arial" w:cs="Arial"/>
          <w:sz w:val="24"/>
          <w:szCs w:val="24"/>
        </w:rPr>
        <w:t xml:space="preserve"> I analyse below:</w:t>
      </w:r>
    </w:p>
    <w:p w:rsidR="000A2055" w:rsidRDefault="000A2055" w:rsidP="00A0465A">
      <w:pPr>
        <w:spacing w:after="0" w:line="360" w:lineRule="auto"/>
        <w:jc w:val="both"/>
        <w:rPr>
          <w:rFonts w:ascii="Arial" w:eastAsia="Calibri" w:hAnsi="Arial" w:cs="Arial"/>
          <w:sz w:val="24"/>
          <w:szCs w:val="24"/>
        </w:rPr>
      </w:pPr>
    </w:p>
    <w:p w:rsidR="000A2055" w:rsidRDefault="000A2055" w:rsidP="00A0465A">
      <w:pPr>
        <w:spacing w:after="0" w:line="360" w:lineRule="auto"/>
        <w:jc w:val="both"/>
        <w:rPr>
          <w:rFonts w:ascii="Arial" w:eastAsia="Calibri" w:hAnsi="Arial" w:cs="Arial"/>
          <w:sz w:val="24"/>
          <w:szCs w:val="24"/>
        </w:rPr>
      </w:pPr>
      <w:r w:rsidRPr="000A2055">
        <w:rPr>
          <w:rFonts w:ascii="Arial" w:eastAsia="Calibri" w:hAnsi="Arial" w:cs="Arial"/>
          <w:i/>
          <w:sz w:val="24"/>
          <w:szCs w:val="24"/>
        </w:rPr>
        <w:t>Mingeli Johannes</w:t>
      </w:r>
    </w:p>
    <w:p w:rsidR="00A322EA" w:rsidRDefault="004A023F" w:rsidP="00A0465A">
      <w:pPr>
        <w:spacing w:after="0" w:line="360" w:lineRule="auto"/>
        <w:jc w:val="both"/>
        <w:rPr>
          <w:rFonts w:ascii="Arial" w:eastAsia="Calibri" w:hAnsi="Arial" w:cs="Arial"/>
          <w:sz w:val="24"/>
          <w:szCs w:val="24"/>
        </w:rPr>
      </w:pPr>
      <w:r>
        <w:rPr>
          <w:rFonts w:ascii="Arial" w:eastAsia="Calibri" w:hAnsi="Arial" w:cs="Arial"/>
          <w:sz w:val="24"/>
          <w:szCs w:val="24"/>
        </w:rPr>
        <w:lastRenderedPageBreak/>
        <w:t>[1</w:t>
      </w:r>
      <w:r w:rsidR="00C81597">
        <w:rPr>
          <w:rFonts w:ascii="Arial" w:eastAsia="Calibri" w:hAnsi="Arial" w:cs="Arial"/>
          <w:sz w:val="24"/>
          <w:szCs w:val="24"/>
        </w:rPr>
        <w:t>4</w:t>
      </w:r>
      <w:r w:rsidR="000A2055">
        <w:rPr>
          <w:rFonts w:ascii="Arial" w:eastAsia="Calibri" w:hAnsi="Arial" w:cs="Arial"/>
          <w:sz w:val="24"/>
          <w:szCs w:val="24"/>
        </w:rPr>
        <w:t>]</w:t>
      </w:r>
      <w:r w:rsidR="000A2055">
        <w:rPr>
          <w:rFonts w:ascii="Arial" w:eastAsia="Calibri" w:hAnsi="Arial" w:cs="Arial"/>
          <w:sz w:val="24"/>
          <w:szCs w:val="24"/>
        </w:rPr>
        <w:tab/>
        <w:t>Mingeli Johannes</w:t>
      </w:r>
      <w:r w:rsidR="00F45B83">
        <w:rPr>
          <w:rFonts w:ascii="Arial" w:eastAsia="Calibri" w:hAnsi="Arial" w:cs="Arial"/>
          <w:sz w:val="24"/>
          <w:szCs w:val="24"/>
        </w:rPr>
        <w:t>, gave evidence.  He</w:t>
      </w:r>
      <w:r w:rsidR="000A2055">
        <w:rPr>
          <w:rFonts w:ascii="Arial" w:eastAsia="Calibri" w:hAnsi="Arial" w:cs="Arial"/>
          <w:sz w:val="24"/>
          <w:szCs w:val="24"/>
        </w:rPr>
        <w:t xml:space="preserve"> stated that at the relevant period he was employed by CMEC at their construction site at Omakange area and plaintiff was also employed there.</w:t>
      </w:r>
    </w:p>
    <w:p w:rsidR="000A2055" w:rsidRDefault="000A2055" w:rsidP="00A0465A">
      <w:pPr>
        <w:spacing w:after="0" w:line="360" w:lineRule="auto"/>
        <w:jc w:val="both"/>
        <w:rPr>
          <w:rFonts w:ascii="Arial" w:eastAsia="Calibri" w:hAnsi="Arial" w:cs="Arial"/>
          <w:sz w:val="24"/>
          <w:szCs w:val="24"/>
        </w:rPr>
      </w:pPr>
    </w:p>
    <w:p w:rsidR="000A2055" w:rsidRDefault="00C81597" w:rsidP="00A0465A">
      <w:pPr>
        <w:spacing w:after="0" w:line="360" w:lineRule="auto"/>
        <w:jc w:val="both"/>
        <w:rPr>
          <w:rFonts w:ascii="Arial" w:eastAsia="Calibri" w:hAnsi="Arial" w:cs="Arial"/>
          <w:sz w:val="24"/>
          <w:szCs w:val="24"/>
        </w:rPr>
      </w:pPr>
      <w:r>
        <w:rPr>
          <w:rFonts w:ascii="Arial" w:eastAsia="Calibri" w:hAnsi="Arial" w:cs="Arial"/>
          <w:sz w:val="24"/>
          <w:szCs w:val="24"/>
        </w:rPr>
        <w:t>[15</w:t>
      </w:r>
      <w:r w:rsidR="000A2055">
        <w:rPr>
          <w:rFonts w:ascii="Arial" w:eastAsia="Calibri" w:hAnsi="Arial" w:cs="Arial"/>
          <w:sz w:val="24"/>
          <w:szCs w:val="24"/>
        </w:rPr>
        <w:t>]</w:t>
      </w:r>
      <w:r w:rsidR="000A2055">
        <w:rPr>
          <w:rFonts w:ascii="Arial" w:eastAsia="Calibri" w:hAnsi="Arial" w:cs="Arial"/>
          <w:sz w:val="24"/>
          <w:szCs w:val="24"/>
        </w:rPr>
        <w:tab/>
        <w:t>On</w:t>
      </w:r>
      <w:r w:rsidR="00DC6E77">
        <w:rPr>
          <w:rFonts w:ascii="Arial" w:eastAsia="Calibri" w:hAnsi="Arial" w:cs="Arial"/>
          <w:sz w:val="24"/>
          <w:szCs w:val="24"/>
        </w:rPr>
        <w:t xml:space="preserve"> </w:t>
      </w:r>
      <w:r w:rsidR="000A2055">
        <w:rPr>
          <w:rFonts w:ascii="Arial" w:eastAsia="Calibri" w:hAnsi="Arial" w:cs="Arial"/>
          <w:sz w:val="24"/>
          <w:szCs w:val="24"/>
        </w:rPr>
        <w:t>24</w:t>
      </w:r>
      <w:r w:rsidR="00DC6E77">
        <w:rPr>
          <w:rFonts w:ascii="Arial" w:eastAsia="Calibri" w:hAnsi="Arial" w:cs="Arial"/>
          <w:sz w:val="24"/>
          <w:szCs w:val="24"/>
        </w:rPr>
        <w:t xml:space="preserve"> </w:t>
      </w:r>
      <w:r w:rsidR="000A2055">
        <w:rPr>
          <w:rFonts w:ascii="Arial" w:eastAsia="Calibri" w:hAnsi="Arial" w:cs="Arial"/>
          <w:sz w:val="24"/>
          <w:szCs w:val="24"/>
        </w:rPr>
        <w:t xml:space="preserve">September 2014 he was present when first and second defendants </w:t>
      </w:r>
      <w:r w:rsidR="004C5187">
        <w:rPr>
          <w:rFonts w:ascii="Arial" w:eastAsia="Calibri" w:hAnsi="Arial" w:cs="Arial"/>
          <w:sz w:val="24"/>
          <w:szCs w:val="24"/>
        </w:rPr>
        <w:t>w</w:t>
      </w:r>
      <w:r w:rsidR="0068725A">
        <w:rPr>
          <w:rFonts w:ascii="Arial" w:eastAsia="Calibri" w:hAnsi="Arial" w:cs="Arial"/>
          <w:sz w:val="24"/>
          <w:szCs w:val="24"/>
        </w:rPr>
        <w:t>ent into the bus and sta</w:t>
      </w:r>
      <w:r w:rsidR="004C5187">
        <w:rPr>
          <w:rFonts w:ascii="Arial" w:eastAsia="Calibri" w:hAnsi="Arial" w:cs="Arial"/>
          <w:sz w:val="24"/>
          <w:szCs w:val="24"/>
        </w:rPr>
        <w:t>r</w:t>
      </w:r>
      <w:r w:rsidR="0068725A">
        <w:rPr>
          <w:rFonts w:ascii="Arial" w:eastAsia="Calibri" w:hAnsi="Arial" w:cs="Arial"/>
          <w:sz w:val="24"/>
          <w:szCs w:val="24"/>
        </w:rPr>
        <w:t>ted ordering every worker to alight from the bus. He approached these people and asked them what they were looking for and they told him that they were looking for Johannes N</w:t>
      </w:r>
      <w:r w:rsidR="007E622C">
        <w:rPr>
          <w:rFonts w:ascii="Arial" w:eastAsia="Calibri" w:hAnsi="Arial" w:cs="Arial"/>
          <w:sz w:val="24"/>
          <w:szCs w:val="24"/>
        </w:rPr>
        <w:t>guti (plaintiff) who stole from K</w:t>
      </w:r>
      <w:r w:rsidR="0068725A">
        <w:rPr>
          <w:rFonts w:ascii="Arial" w:eastAsia="Calibri" w:hAnsi="Arial" w:cs="Arial"/>
          <w:sz w:val="24"/>
          <w:szCs w:val="24"/>
        </w:rPr>
        <w:t xml:space="preserve">unene Pharmacy. </w:t>
      </w:r>
    </w:p>
    <w:p w:rsidR="0068725A" w:rsidRDefault="0068725A" w:rsidP="00A0465A">
      <w:pPr>
        <w:spacing w:after="0" w:line="360" w:lineRule="auto"/>
        <w:jc w:val="both"/>
        <w:rPr>
          <w:rFonts w:ascii="Arial" w:eastAsia="Calibri" w:hAnsi="Arial" w:cs="Arial"/>
          <w:sz w:val="24"/>
          <w:szCs w:val="24"/>
        </w:rPr>
      </w:pPr>
    </w:p>
    <w:p w:rsidR="0068725A" w:rsidRDefault="0068725A" w:rsidP="00A0465A">
      <w:pPr>
        <w:spacing w:after="0" w:line="360" w:lineRule="auto"/>
        <w:jc w:val="both"/>
        <w:rPr>
          <w:rFonts w:ascii="Arial" w:eastAsia="Calibri" w:hAnsi="Arial" w:cs="Arial"/>
          <w:sz w:val="24"/>
          <w:szCs w:val="24"/>
        </w:rPr>
      </w:pPr>
      <w:r>
        <w:rPr>
          <w:rFonts w:ascii="Arial" w:eastAsia="Calibri" w:hAnsi="Arial" w:cs="Arial"/>
          <w:sz w:val="24"/>
          <w:szCs w:val="24"/>
        </w:rPr>
        <w:t>[1</w:t>
      </w:r>
      <w:r w:rsidR="00C81597">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t>They were uncooperative and protested that he was disturbing them as they were looking for Johannes Nguti who stole their items f</w:t>
      </w:r>
      <w:r w:rsidR="004C5187">
        <w:rPr>
          <w:rFonts w:ascii="Arial" w:eastAsia="Calibri" w:hAnsi="Arial" w:cs="Arial"/>
          <w:sz w:val="24"/>
          <w:szCs w:val="24"/>
        </w:rPr>
        <w:t>r</w:t>
      </w:r>
      <w:r>
        <w:rPr>
          <w:rFonts w:ascii="Arial" w:eastAsia="Calibri" w:hAnsi="Arial" w:cs="Arial"/>
          <w:sz w:val="24"/>
          <w:szCs w:val="24"/>
        </w:rPr>
        <w:t xml:space="preserve">om their </w:t>
      </w:r>
      <w:r w:rsidR="00394AB7">
        <w:rPr>
          <w:rFonts w:ascii="Arial" w:eastAsia="Calibri" w:hAnsi="Arial" w:cs="Arial"/>
          <w:sz w:val="24"/>
          <w:szCs w:val="24"/>
        </w:rPr>
        <w:t>work place. They insisted that plaintiff</w:t>
      </w:r>
      <w:r>
        <w:rPr>
          <w:rFonts w:ascii="Arial" w:eastAsia="Calibri" w:hAnsi="Arial" w:cs="Arial"/>
          <w:sz w:val="24"/>
          <w:szCs w:val="24"/>
        </w:rPr>
        <w:t xml:space="preserve"> was the person who appeared on the Pharmacy’s </w:t>
      </w:r>
      <w:r>
        <w:rPr>
          <w:rFonts w:ascii="Arial" w:eastAsia="Calibri" w:hAnsi="Arial" w:cs="Arial"/>
          <w:sz w:val="24"/>
          <w:szCs w:val="24"/>
        </w:rPr>
        <w:lastRenderedPageBreak/>
        <w:t xml:space="preserve">CCTV footage. In fact he stated that they become rowdy and one </w:t>
      </w:r>
      <w:r w:rsidR="004C5187">
        <w:rPr>
          <w:rFonts w:ascii="Arial" w:eastAsia="Calibri" w:hAnsi="Arial" w:cs="Arial"/>
          <w:sz w:val="24"/>
          <w:szCs w:val="24"/>
        </w:rPr>
        <w:t xml:space="preserve">of </w:t>
      </w:r>
      <w:r>
        <w:rPr>
          <w:rFonts w:ascii="Arial" w:eastAsia="Calibri" w:hAnsi="Arial" w:cs="Arial"/>
          <w:sz w:val="24"/>
          <w:szCs w:val="24"/>
        </w:rPr>
        <w:t>the</w:t>
      </w:r>
      <w:r w:rsidR="004C5187">
        <w:rPr>
          <w:rFonts w:ascii="Arial" w:eastAsia="Calibri" w:hAnsi="Arial" w:cs="Arial"/>
          <w:sz w:val="24"/>
          <w:szCs w:val="24"/>
        </w:rPr>
        <w:t>m</w:t>
      </w:r>
      <w:r>
        <w:rPr>
          <w:rFonts w:ascii="Arial" w:eastAsia="Calibri" w:hAnsi="Arial" w:cs="Arial"/>
          <w:sz w:val="24"/>
          <w:szCs w:val="24"/>
        </w:rPr>
        <w:t xml:space="preserve"> even ha</w:t>
      </w:r>
      <w:r w:rsidR="004C5187">
        <w:rPr>
          <w:rFonts w:ascii="Arial" w:eastAsia="Calibri" w:hAnsi="Arial" w:cs="Arial"/>
          <w:sz w:val="24"/>
          <w:szCs w:val="24"/>
        </w:rPr>
        <w:t>ile</w:t>
      </w:r>
      <w:r>
        <w:rPr>
          <w:rFonts w:ascii="Arial" w:eastAsia="Calibri" w:hAnsi="Arial" w:cs="Arial"/>
          <w:sz w:val="24"/>
          <w:szCs w:val="24"/>
        </w:rPr>
        <w:t>d insults at him.</w:t>
      </w:r>
    </w:p>
    <w:p w:rsidR="0068725A" w:rsidRDefault="0068725A" w:rsidP="00A0465A">
      <w:pPr>
        <w:spacing w:after="0" w:line="360" w:lineRule="auto"/>
        <w:jc w:val="both"/>
        <w:rPr>
          <w:rFonts w:ascii="Arial" w:eastAsia="Calibri" w:hAnsi="Arial" w:cs="Arial"/>
          <w:sz w:val="24"/>
          <w:szCs w:val="24"/>
        </w:rPr>
      </w:pPr>
    </w:p>
    <w:p w:rsidR="0068725A" w:rsidRDefault="004A023F" w:rsidP="00A0465A">
      <w:pPr>
        <w:spacing w:after="0" w:line="360" w:lineRule="auto"/>
        <w:jc w:val="both"/>
        <w:rPr>
          <w:rFonts w:ascii="Arial" w:eastAsia="Calibri" w:hAnsi="Arial" w:cs="Arial"/>
          <w:sz w:val="24"/>
          <w:szCs w:val="24"/>
        </w:rPr>
      </w:pPr>
      <w:r>
        <w:rPr>
          <w:rFonts w:ascii="Arial" w:eastAsia="Calibri" w:hAnsi="Arial" w:cs="Arial"/>
          <w:sz w:val="24"/>
          <w:szCs w:val="24"/>
        </w:rPr>
        <w:t>[1</w:t>
      </w:r>
      <w:r w:rsidR="00C81597">
        <w:rPr>
          <w:rFonts w:ascii="Arial" w:eastAsia="Calibri" w:hAnsi="Arial" w:cs="Arial"/>
          <w:sz w:val="24"/>
          <w:szCs w:val="24"/>
        </w:rPr>
        <w:t>7</w:t>
      </w:r>
      <w:r w:rsidR="0068725A">
        <w:rPr>
          <w:rFonts w:ascii="Arial" w:eastAsia="Calibri" w:hAnsi="Arial" w:cs="Arial"/>
          <w:sz w:val="24"/>
          <w:szCs w:val="24"/>
        </w:rPr>
        <w:t>]</w:t>
      </w:r>
      <w:r w:rsidR="0068725A">
        <w:rPr>
          <w:rFonts w:ascii="Arial" w:eastAsia="Calibri" w:hAnsi="Arial" w:cs="Arial"/>
          <w:sz w:val="24"/>
          <w:szCs w:val="24"/>
        </w:rPr>
        <w:tab/>
        <w:t xml:space="preserve">They demanded that </w:t>
      </w:r>
      <w:r w:rsidR="004C5187">
        <w:rPr>
          <w:rFonts w:ascii="Arial" w:eastAsia="Calibri" w:hAnsi="Arial" w:cs="Arial"/>
          <w:sz w:val="24"/>
          <w:szCs w:val="24"/>
        </w:rPr>
        <w:t>plaintiff</w:t>
      </w:r>
      <w:r w:rsidR="0068725A">
        <w:rPr>
          <w:rFonts w:ascii="Arial" w:eastAsia="Calibri" w:hAnsi="Arial" w:cs="Arial"/>
          <w:sz w:val="24"/>
          <w:szCs w:val="24"/>
        </w:rPr>
        <w:t xml:space="preserve"> shows them his motor vehicle which was parked at his residence. Despite all the evidence against their allegations, they were adamant that plaintiff was a thief.</w:t>
      </w:r>
    </w:p>
    <w:p w:rsidR="0068725A" w:rsidRDefault="0068725A" w:rsidP="00A0465A">
      <w:pPr>
        <w:spacing w:after="0" w:line="360" w:lineRule="auto"/>
        <w:jc w:val="both"/>
        <w:rPr>
          <w:rFonts w:ascii="Arial" w:eastAsia="Calibri" w:hAnsi="Arial" w:cs="Arial"/>
          <w:sz w:val="24"/>
          <w:szCs w:val="24"/>
        </w:rPr>
      </w:pPr>
    </w:p>
    <w:p w:rsidR="0068725A" w:rsidRDefault="004A023F" w:rsidP="00A0465A">
      <w:pPr>
        <w:spacing w:after="0" w:line="360" w:lineRule="auto"/>
        <w:jc w:val="both"/>
        <w:rPr>
          <w:rFonts w:ascii="Arial" w:eastAsia="Calibri" w:hAnsi="Arial" w:cs="Arial"/>
          <w:sz w:val="24"/>
          <w:szCs w:val="24"/>
        </w:rPr>
      </w:pPr>
      <w:r>
        <w:rPr>
          <w:rFonts w:ascii="Arial" w:eastAsia="Calibri" w:hAnsi="Arial" w:cs="Arial"/>
          <w:sz w:val="24"/>
          <w:szCs w:val="24"/>
        </w:rPr>
        <w:t>[1</w:t>
      </w:r>
      <w:r w:rsidR="00C81597">
        <w:rPr>
          <w:rFonts w:ascii="Arial" w:eastAsia="Calibri" w:hAnsi="Arial" w:cs="Arial"/>
          <w:sz w:val="24"/>
          <w:szCs w:val="24"/>
        </w:rPr>
        <w:t>8</w:t>
      </w:r>
      <w:r w:rsidR="007E622C">
        <w:rPr>
          <w:rFonts w:ascii="Arial" w:eastAsia="Calibri" w:hAnsi="Arial" w:cs="Arial"/>
          <w:sz w:val="24"/>
          <w:szCs w:val="24"/>
        </w:rPr>
        <w:t>]</w:t>
      </w:r>
      <w:r w:rsidR="007E622C">
        <w:rPr>
          <w:rFonts w:ascii="Arial" w:eastAsia="Calibri" w:hAnsi="Arial" w:cs="Arial"/>
          <w:sz w:val="24"/>
          <w:szCs w:val="24"/>
        </w:rPr>
        <w:tab/>
        <w:t>It wa</w:t>
      </w:r>
      <w:r w:rsidR="0068725A">
        <w:rPr>
          <w:rFonts w:ascii="Arial" w:eastAsia="Calibri" w:hAnsi="Arial" w:cs="Arial"/>
          <w:sz w:val="24"/>
          <w:szCs w:val="24"/>
        </w:rPr>
        <w:t xml:space="preserve">s his further evidence </w:t>
      </w:r>
      <w:r w:rsidR="007E622C">
        <w:rPr>
          <w:rFonts w:ascii="Arial" w:eastAsia="Calibri" w:hAnsi="Arial" w:cs="Arial"/>
          <w:sz w:val="24"/>
          <w:szCs w:val="24"/>
        </w:rPr>
        <w:t>that he advised them to send</w:t>
      </w:r>
      <w:r w:rsidR="0068725A">
        <w:rPr>
          <w:rFonts w:ascii="Arial" w:eastAsia="Calibri" w:hAnsi="Arial" w:cs="Arial"/>
          <w:sz w:val="24"/>
          <w:szCs w:val="24"/>
        </w:rPr>
        <w:t xml:space="preserve"> the footage to him in order to see whether it was indeed </w:t>
      </w:r>
      <w:r w:rsidR="004C5187">
        <w:rPr>
          <w:rFonts w:ascii="Arial" w:eastAsia="Calibri" w:hAnsi="Arial" w:cs="Arial"/>
          <w:sz w:val="24"/>
          <w:szCs w:val="24"/>
        </w:rPr>
        <w:t xml:space="preserve">plaintiff </w:t>
      </w:r>
      <w:r w:rsidR="0068725A">
        <w:rPr>
          <w:rFonts w:ascii="Arial" w:eastAsia="Calibri" w:hAnsi="Arial" w:cs="Arial"/>
          <w:sz w:val="24"/>
          <w:szCs w:val="24"/>
        </w:rPr>
        <w:t>who appeared therein. He exchanged telephone numbers with them</w:t>
      </w:r>
      <w:r w:rsidR="004C5187">
        <w:rPr>
          <w:rFonts w:ascii="Arial" w:eastAsia="Calibri" w:hAnsi="Arial" w:cs="Arial"/>
          <w:sz w:val="24"/>
          <w:szCs w:val="24"/>
        </w:rPr>
        <w:t>,</w:t>
      </w:r>
      <w:r w:rsidR="0068725A">
        <w:rPr>
          <w:rFonts w:ascii="Arial" w:eastAsia="Calibri" w:hAnsi="Arial" w:cs="Arial"/>
          <w:sz w:val="24"/>
          <w:szCs w:val="24"/>
        </w:rPr>
        <w:t xml:space="preserve"> but</w:t>
      </w:r>
      <w:r w:rsidR="004C5187">
        <w:rPr>
          <w:rFonts w:ascii="Arial" w:eastAsia="Calibri" w:hAnsi="Arial" w:cs="Arial"/>
          <w:sz w:val="24"/>
          <w:szCs w:val="24"/>
        </w:rPr>
        <w:t>,</w:t>
      </w:r>
      <w:r w:rsidR="0068725A">
        <w:rPr>
          <w:rFonts w:ascii="Arial" w:eastAsia="Calibri" w:hAnsi="Arial" w:cs="Arial"/>
          <w:sz w:val="24"/>
          <w:szCs w:val="24"/>
        </w:rPr>
        <w:t xml:space="preserve"> none of them contacted him.</w:t>
      </w:r>
    </w:p>
    <w:p w:rsidR="0068725A" w:rsidRDefault="0068725A" w:rsidP="00A0465A">
      <w:pPr>
        <w:spacing w:after="0" w:line="360" w:lineRule="auto"/>
        <w:jc w:val="both"/>
        <w:rPr>
          <w:rFonts w:ascii="Arial" w:eastAsia="Calibri" w:hAnsi="Arial" w:cs="Arial"/>
          <w:sz w:val="24"/>
          <w:szCs w:val="24"/>
        </w:rPr>
      </w:pPr>
    </w:p>
    <w:p w:rsidR="006B7F75" w:rsidRDefault="006B7F75" w:rsidP="00A0465A">
      <w:pPr>
        <w:spacing w:after="0" w:line="360" w:lineRule="auto"/>
        <w:jc w:val="both"/>
        <w:rPr>
          <w:rFonts w:ascii="Arial" w:eastAsia="Calibri" w:hAnsi="Arial" w:cs="Arial"/>
          <w:i/>
          <w:sz w:val="24"/>
          <w:szCs w:val="24"/>
        </w:rPr>
      </w:pPr>
      <w:r>
        <w:rPr>
          <w:rFonts w:ascii="Arial" w:eastAsia="Calibri" w:hAnsi="Arial" w:cs="Arial"/>
          <w:i/>
          <w:sz w:val="24"/>
          <w:szCs w:val="24"/>
        </w:rPr>
        <w:t>Kayevrou Mbaroro</w:t>
      </w:r>
    </w:p>
    <w:p w:rsidR="00FB332F" w:rsidRDefault="00C81597" w:rsidP="00A0465A">
      <w:pPr>
        <w:spacing w:after="0" w:line="360" w:lineRule="auto"/>
        <w:jc w:val="both"/>
        <w:rPr>
          <w:rFonts w:ascii="Arial" w:eastAsia="Calibri" w:hAnsi="Arial" w:cs="Arial"/>
          <w:sz w:val="24"/>
          <w:szCs w:val="24"/>
        </w:rPr>
      </w:pPr>
      <w:r>
        <w:rPr>
          <w:rFonts w:ascii="Arial" w:eastAsia="Calibri" w:hAnsi="Arial" w:cs="Arial"/>
          <w:sz w:val="24"/>
          <w:szCs w:val="24"/>
        </w:rPr>
        <w:t>[19</w:t>
      </w:r>
      <w:r w:rsidR="004A023F">
        <w:rPr>
          <w:rFonts w:ascii="Arial" w:eastAsia="Calibri" w:hAnsi="Arial" w:cs="Arial"/>
          <w:sz w:val="24"/>
          <w:szCs w:val="24"/>
        </w:rPr>
        <w:t>]</w:t>
      </w:r>
      <w:r w:rsidR="004A023F">
        <w:rPr>
          <w:rFonts w:ascii="Arial" w:eastAsia="Calibri" w:hAnsi="Arial" w:cs="Arial"/>
          <w:sz w:val="24"/>
          <w:szCs w:val="24"/>
        </w:rPr>
        <w:tab/>
      </w:r>
      <w:r w:rsidR="004F5E2B">
        <w:rPr>
          <w:rFonts w:ascii="Arial" w:eastAsia="Calibri" w:hAnsi="Arial" w:cs="Arial"/>
          <w:sz w:val="24"/>
          <w:szCs w:val="24"/>
        </w:rPr>
        <w:t xml:space="preserve">The </w:t>
      </w:r>
      <w:r w:rsidR="007E622C">
        <w:rPr>
          <w:rFonts w:ascii="Arial" w:eastAsia="Calibri" w:hAnsi="Arial" w:cs="Arial"/>
          <w:sz w:val="24"/>
          <w:szCs w:val="24"/>
        </w:rPr>
        <w:t>next witness was Kayev</w:t>
      </w:r>
      <w:r w:rsidR="00672AF6">
        <w:rPr>
          <w:rFonts w:ascii="Arial" w:eastAsia="Calibri" w:hAnsi="Arial" w:cs="Arial"/>
          <w:sz w:val="24"/>
          <w:szCs w:val="24"/>
        </w:rPr>
        <w:t>rou</w:t>
      </w:r>
      <w:r w:rsidR="004F5E2B">
        <w:rPr>
          <w:rFonts w:ascii="Arial" w:eastAsia="Calibri" w:hAnsi="Arial" w:cs="Arial"/>
          <w:sz w:val="24"/>
          <w:szCs w:val="24"/>
        </w:rPr>
        <w:t xml:space="preserve"> M</w:t>
      </w:r>
      <w:r w:rsidR="007E622C">
        <w:rPr>
          <w:rFonts w:ascii="Arial" w:eastAsia="Calibri" w:hAnsi="Arial" w:cs="Arial"/>
          <w:sz w:val="24"/>
          <w:szCs w:val="24"/>
        </w:rPr>
        <w:t>b</w:t>
      </w:r>
      <w:r w:rsidR="004F5E2B">
        <w:rPr>
          <w:rFonts w:ascii="Arial" w:eastAsia="Calibri" w:hAnsi="Arial" w:cs="Arial"/>
          <w:sz w:val="24"/>
          <w:szCs w:val="24"/>
        </w:rPr>
        <w:t>aror</w:t>
      </w:r>
      <w:r w:rsidR="007E622C">
        <w:rPr>
          <w:rFonts w:ascii="Arial" w:eastAsia="Calibri" w:hAnsi="Arial" w:cs="Arial"/>
          <w:sz w:val="24"/>
          <w:szCs w:val="24"/>
        </w:rPr>
        <w:t>o</w:t>
      </w:r>
      <w:r w:rsidR="004F5E2B">
        <w:rPr>
          <w:rFonts w:ascii="Arial" w:eastAsia="Calibri" w:hAnsi="Arial" w:cs="Arial"/>
          <w:sz w:val="24"/>
          <w:szCs w:val="24"/>
        </w:rPr>
        <w:t xml:space="preserve"> whose eviden</w:t>
      </w:r>
      <w:r w:rsidR="00B90715">
        <w:rPr>
          <w:rFonts w:ascii="Arial" w:eastAsia="Calibri" w:hAnsi="Arial" w:cs="Arial"/>
          <w:sz w:val="24"/>
          <w:szCs w:val="24"/>
        </w:rPr>
        <w:t>ce was that she is employed at K</w:t>
      </w:r>
      <w:r w:rsidR="004F5E2B">
        <w:rPr>
          <w:rFonts w:ascii="Arial" w:eastAsia="Calibri" w:hAnsi="Arial" w:cs="Arial"/>
          <w:sz w:val="24"/>
          <w:szCs w:val="24"/>
        </w:rPr>
        <w:t xml:space="preserve">unene Pharmacy </w:t>
      </w:r>
      <w:r w:rsidR="00B90715">
        <w:rPr>
          <w:rFonts w:ascii="Arial" w:eastAsia="Calibri" w:hAnsi="Arial" w:cs="Arial"/>
          <w:sz w:val="24"/>
          <w:szCs w:val="24"/>
        </w:rPr>
        <w:t xml:space="preserve">and </w:t>
      </w:r>
      <w:r w:rsidR="00B90715">
        <w:rPr>
          <w:rFonts w:ascii="Arial" w:eastAsia="Calibri" w:hAnsi="Arial" w:cs="Arial"/>
          <w:sz w:val="24"/>
          <w:szCs w:val="24"/>
        </w:rPr>
        <w:lastRenderedPageBreak/>
        <w:t>at the time she was working with</w:t>
      </w:r>
      <w:r w:rsidR="004F5E2B">
        <w:rPr>
          <w:rFonts w:ascii="Arial" w:eastAsia="Calibri" w:hAnsi="Arial" w:cs="Arial"/>
          <w:sz w:val="24"/>
          <w:szCs w:val="24"/>
        </w:rPr>
        <w:t xml:space="preserve"> second defendant</w:t>
      </w:r>
      <w:r w:rsidR="00B35CCC">
        <w:rPr>
          <w:rFonts w:ascii="Arial" w:eastAsia="Calibri" w:hAnsi="Arial" w:cs="Arial"/>
          <w:sz w:val="24"/>
          <w:szCs w:val="24"/>
        </w:rPr>
        <w:t xml:space="preserve">.  They </w:t>
      </w:r>
      <w:r w:rsidR="004F5E2B">
        <w:rPr>
          <w:rFonts w:ascii="Arial" w:eastAsia="Calibri" w:hAnsi="Arial" w:cs="Arial"/>
          <w:sz w:val="24"/>
          <w:szCs w:val="24"/>
        </w:rPr>
        <w:t>had experienced a lot of thefts</w:t>
      </w:r>
      <w:r w:rsidR="00435D62">
        <w:rPr>
          <w:rFonts w:ascii="Arial" w:eastAsia="Calibri" w:hAnsi="Arial" w:cs="Arial"/>
          <w:sz w:val="24"/>
          <w:szCs w:val="24"/>
        </w:rPr>
        <w:t xml:space="preserve"> of </w:t>
      </w:r>
      <w:r w:rsidR="004F5E2B">
        <w:rPr>
          <w:rFonts w:ascii="Arial" w:eastAsia="Calibri" w:hAnsi="Arial" w:cs="Arial"/>
          <w:sz w:val="24"/>
          <w:szCs w:val="24"/>
        </w:rPr>
        <w:t>bottles of Bio-Oil</w:t>
      </w:r>
      <w:r w:rsidR="00B35CCC">
        <w:rPr>
          <w:rFonts w:ascii="Arial" w:eastAsia="Calibri" w:hAnsi="Arial" w:cs="Arial"/>
          <w:sz w:val="24"/>
          <w:szCs w:val="24"/>
        </w:rPr>
        <w:t xml:space="preserve"> lotion</w:t>
      </w:r>
      <w:r w:rsidR="004F5E2B">
        <w:rPr>
          <w:rFonts w:ascii="Arial" w:eastAsia="Calibri" w:hAnsi="Arial" w:cs="Arial"/>
          <w:sz w:val="24"/>
          <w:szCs w:val="24"/>
        </w:rPr>
        <w:t xml:space="preserve">.  The pharmacy is equipped with CCTV cameras. On this </w:t>
      </w:r>
      <w:r w:rsidR="00435D62">
        <w:rPr>
          <w:rFonts w:ascii="Arial" w:eastAsia="Calibri" w:hAnsi="Arial" w:cs="Arial"/>
          <w:sz w:val="24"/>
          <w:szCs w:val="24"/>
        </w:rPr>
        <w:t>fateful day</w:t>
      </w:r>
      <w:r w:rsidR="004F5E2B">
        <w:rPr>
          <w:rFonts w:ascii="Arial" w:eastAsia="Calibri" w:hAnsi="Arial" w:cs="Arial"/>
          <w:sz w:val="24"/>
          <w:szCs w:val="24"/>
        </w:rPr>
        <w:t xml:space="preserve"> they ag</w:t>
      </w:r>
      <w:r w:rsidR="00435D62">
        <w:rPr>
          <w:rFonts w:ascii="Arial" w:eastAsia="Calibri" w:hAnsi="Arial" w:cs="Arial"/>
          <w:sz w:val="24"/>
          <w:szCs w:val="24"/>
        </w:rPr>
        <w:t>ain experienced a similar theft.  S</w:t>
      </w:r>
      <w:r w:rsidR="004F5E2B">
        <w:rPr>
          <w:rFonts w:ascii="Arial" w:eastAsia="Calibri" w:hAnsi="Arial" w:cs="Arial"/>
          <w:sz w:val="24"/>
          <w:szCs w:val="24"/>
        </w:rPr>
        <w:t>he together with other employees viewed the CCTV footage.  In th</w:t>
      </w:r>
      <w:r w:rsidR="0073300C">
        <w:rPr>
          <w:rFonts w:ascii="Arial" w:eastAsia="Calibri" w:hAnsi="Arial" w:cs="Arial"/>
          <w:sz w:val="24"/>
          <w:szCs w:val="24"/>
        </w:rPr>
        <w:t xml:space="preserve">at </w:t>
      </w:r>
      <w:r w:rsidR="004F5E2B">
        <w:rPr>
          <w:rFonts w:ascii="Arial" w:eastAsia="Calibri" w:hAnsi="Arial" w:cs="Arial"/>
          <w:sz w:val="24"/>
          <w:szCs w:val="24"/>
        </w:rPr>
        <w:t xml:space="preserve">footage one of the cleaners advised </w:t>
      </w:r>
      <w:r w:rsidR="0073300C">
        <w:rPr>
          <w:rFonts w:ascii="Arial" w:eastAsia="Calibri" w:hAnsi="Arial" w:cs="Arial"/>
          <w:sz w:val="24"/>
          <w:szCs w:val="24"/>
        </w:rPr>
        <w:t>them</w:t>
      </w:r>
      <w:r w:rsidR="004F5E2B">
        <w:rPr>
          <w:rFonts w:ascii="Arial" w:eastAsia="Calibri" w:hAnsi="Arial" w:cs="Arial"/>
          <w:sz w:val="24"/>
          <w:szCs w:val="24"/>
        </w:rPr>
        <w:t xml:space="preserve"> that the man</w:t>
      </w:r>
      <w:r w:rsidR="007A54CA">
        <w:rPr>
          <w:rFonts w:ascii="Arial" w:eastAsia="Calibri" w:hAnsi="Arial" w:cs="Arial"/>
          <w:sz w:val="24"/>
          <w:szCs w:val="24"/>
        </w:rPr>
        <w:t xml:space="preserve"> they saw on the CCTV was known to her and she knew where he was employed at a construction site at Omakange.  At that </w:t>
      </w:r>
      <w:r w:rsidR="00435D62">
        <w:rPr>
          <w:rFonts w:ascii="Arial" w:eastAsia="Calibri" w:hAnsi="Arial" w:cs="Arial"/>
          <w:sz w:val="24"/>
          <w:szCs w:val="24"/>
        </w:rPr>
        <w:t xml:space="preserve">juncture </w:t>
      </w:r>
      <w:r w:rsidR="0073300C">
        <w:rPr>
          <w:rFonts w:ascii="Arial" w:eastAsia="Calibri" w:hAnsi="Arial" w:cs="Arial"/>
          <w:sz w:val="24"/>
          <w:szCs w:val="24"/>
        </w:rPr>
        <w:t xml:space="preserve">that </w:t>
      </w:r>
      <w:r w:rsidR="00604E30">
        <w:rPr>
          <w:rFonts w:ascii="Arial" w:eastAsia="Calibri" w:hAnsi="Arial" w:cs="Arial"/>
          <w:sz w:val="24"/>
          <w:szCs w:val="24"/>
        </w:rPr>
        <w:t>she</w:t>
      </w:r>
      <w:r w:rsidR="007A54CA">
        <w:rPr>
          <w:rFonts w:ascii="Arial" w:eastAsia="Calibri" w:hAnsi="Arial" w:cs="Arial"/>
          <w:sz w:val="24"/>
          <w:szCs w:val="24"/>
        </w:rPr>
        <w:t xml:space="preserve"> believed that the thi</w:t>
      </w:r>
      <w:r w:rsidR="00435D62">
        <w:rPr>
          <w:rFonts w:ascii="Arial" w:eastAsia="Calibri" w:hAnsi="Arial" w:cs="Arial"/>
          <w:sz w:val="24"/>
          <w:szCs w:val="24"/>
        </w:rPr>
        <w:t>ef</w:t>
      </w:r>
      <w:r w:rsidR="007A54CA">
        <w:rPr>
          <w:rFonts w:ascii="Arial" w:eastAsia="Calibri" w:hAnsi="Arial" w:cs="Arial"/>
          <w:sz w:val="24"/>
          <w:szCs w:val="24"/>
        </w:rPr>
        <w:t xml:space="preserve"> had been </w:t>
      </w:r>
      <w:r w:rsidR="002E6509">
        <w:rPr>
          <w:rFonts w:ascii="Arial" w:eastAsia="Calibri" w:hAnsi="Arial" w:cs="Arial"/>
          <w:sz w:val="24"/>
          <w:szCs w:val="24"/>
        </w:rPr>
        <w:t>identified by on</w:t>
      </w:r>
      <w:r w:rsidR="0073300C">
        <w:rPr>
          <w:rFonts w:ascii="Arial" w:eastAsia="Calibri" w:hAnsi="Arial" w:cs="Arial"/>
          <w:sz w:val="24"/>
          <w:szCs w:val="24"/>
        </w:rPr>
        <w:t>e</w:t>
      </w:r>
      <w:r w:rsidR="002E6509">
        <w:rPr>
          <w:rFonts w:ascii="Arial" w:eastAsia="Calibri" w:hAnsi="Arial" w:cs="Arial"/>
          <w:sz w:val="24"/>
          <w:szCs w:val="24"/>
        </w:rPr>
        <w:t xml:space="preserve"> of the e</w:t>
      </w:r>
      <w:r w:rsidR="0006211A">
        <w:rPr>
          <w:rFonts w:ascii="Arial" w:eastAsia="Calibri" w:hAnsi="Arial" w:cs="Arial"/>
          <w:sz w:val="24"/>
          <w:szCs w:val="24"/>
        </w:rPr>
        <w:t>mployees</w:t>
      </w:r>
      <w:r w:rsidR="002E6509">
        <w:rPr>
          <w:rFonts w:ascii="Arial" w:eastAsia="Calibri" w:hAnsi="Arial" w:cs="Arial"/>
          <w:sz w:val="24"/>
          <w:szCs w:val="24"/>
        </w:rPr>
        <w:t xml:space="preserve">.  As a result of this development, </w:t>
      </w:r>
      <w:r w:rsidR="0006211A">
        <w:rPr>
          <w:rFonts w:ascii="Arial" w:eastAsia="Calibri" w:hAnsi="Arial" w:cs="Arial"/>
          <w:sz w:val="24"/>
          <w:szCs w:val="24"/>
        </w:rPr>
        <w:t>she</w:t>
      </w:r>
      <w:r w:rsidR="002E6509">
        <w:rPr>
          <w:rFonts w:ascii="Arial" w:eastAsia="Calibri" w:hAnsi="Arial" w:cs="Arial"/>
          <w:sz w:val="24"/>
          <w:szCs w:val="24"/>
        </w:rPr>
        <w:t xml:space="preserve"> together with her colle</w:t>
      </w:r>
      <w:r w:rsidR="0006211A">
        <w:rPr>
          <w:rFonts w:ascii="Arial" w:eastAsia="Calibri" w:hAnsi="Arial" w:cs="Arial"/>
          <w:sz w:val="24"/>
          <w:szCs w:val="24"/>
        </w:rPr>
        <w:t>a</w:t>
      </w:r>
      <w:r w:rsidR="002E6509">
        <w:rPr>
          <w:rFonts w:ascii="Arial" w:eastAsia="Calibri" w:hAnsi="Arial" w:cs="Arial"/>
          <w:sz w:val="24"/>
          <w:szCs w:val="24"/>
        </w:rPr>
        <w:t>g</w:t>
      </w:r>
      <w:r w:rsidR="00207D57">
        <w:rPr>
          <w:rFonts w:ascii="Arial" w:eastAsia="Calibri" w:hAnsi="Arial" w:cs="Arial"/>
          <w:sz w:val="24"/>
          <w:szCs w:val="24"/>
        </w:rPr>
        <w:t>u</w:t>
      </w:r>
      <w:r w:rsidR="002E6509">
        <w:rPr>
          <w:rFonts w:ascii="Arial" w:eastAsia="Calibri" w:hAnsi="Arial" w:cs="Arial"/>
          <w:sz w:val="24"/>
          <w:szCs w:val="24"/>
        </w:rPr>
        <w:t>e Kalista Nakongo and two Security Guards left for Omaka</w:t>
      </w:r>
      <w:r w:rsidR="00B1061A">
        <w:rPr>
          <w:rFonts w:ascii="Arial" w:eastAsia="Calibri" w:hAnsi="Arial" w:cs="Arial"/>
          <w:sz w:val="24"/>
          <w:szCs w:val="24"/>
        </w:rPr>
        <w:t>n</w:t>
      </w:r>
      <w:r w:rsidR="002E6509">
        <w:rPr>
          <w:rFonts w:ascii="Arial" w:eastAsia="Calibri" w:hAnsi="Arial" w:cs="Arial"/>
          <w:sz w:val="24"/>
          <w:szCs w:val="24"/>
        </w:rPr>
        <w:t>ge in search of the thi</w:t>
      </w:r>
      <w:r w:rsidR="0006211A">
        <w:rPr>
          <w:rFonts w:ascii="Arial" w:eastAsia="Calibri" w:hAnsi="Arial" w:cs="Arial"/>
          <w:sz w:val="24"/>
          <w:szCs w:val="24"/>
        </w:rPr>
        <w:t>ef</w:t>
      </w:r>
      <w:r w:rsidR="002E6509">
        <w:rPr>
          <w:rFonts w:ascii="Arial" w:eastAsia="Calibri" w:hAnsi="Arial" w:cs="Arial"/>
          <w:sz w:val="24"/>
          <w:szCs w:val="24"/>
        </w:rPr>
        <w:t xml:space="preserve"> whom they believed was the plaintiff.</w:t>
      </w:r>
    </w:p>
    <w:p w:rsidR="002E6509" w:rsidRDefault="002E6509" w:rsidP="00A0465A">
      <w:pPr>
        <w:spacing w:after="0" w:line="360" w:lineRule="auto"/>
        <w:jc w:val="both"/>
        <w:rPr>
          <w:rFonts w:ascii="Arial" w:eastAsia="Calibri" w:hAnsi="Arial" w:cs="Arial"/>
          <w:sz w:val="24"/>
          <w:szCs w:val="24"/>
        </w:rPr>
      </w:pPr>
    </w:p>
    <w:p w:rsidR="002E6509" w:rsidRDefault="00B937B6" w:rsidP="00A0465A">
      <w:pPr>
        <w:spacing w:after="0" w:line="360" w:lineRule="auto"/>
        <w:jc w:val="both"/>
        <w:rPr>
          <w:rFonts w:ascii="Arial" w:eastAsia="Calibri" w:hAnsi="Arial" w:cs="Arial"/>
          <w:sz w:val="24"/>
          <w:szCs w:val="24"/>
        </w:rPr>
      </w:pPr>
      <w:r>
        <w:rPr>
          <w:rFonts w:ascii="Arial" w:eastAsia="Calibri" w:hAnsi="Arial" w:cs="Arial"/>
          <w:sz w:val="24"/>
          <w:szCs w:val="24"/>
        </w:rPr>
        <w:t>[2</w:t>
      </w:r>
      <w:r w:rsidR="00C81597">
        <w:rPr>
          <w:rFonts w:ascii="Arial" w:eastAsia="Calibri" w:hAnsi="Arial" w:cs="Arial"/>
          <w:sz w:val="24"/>
          <w:szCs w:val="24"/>
        </w:rPr>
        <w:t>0</w:t>
      </w:r>
      <w:r>
        <w:rPr>
          <w:rFonts w:ascii="Arial" w:eastAsia="Calibri" w:hAnsi="Arial" w:cs="Arial"/>
          <w:sz w:val="24"/>
          <w:szCs w:val="24"/>
        </w:rPr>
        <w:t>]</w:t>
      </w:r>
      <w:r>
        <w:rPr>
          <w:rFonts w:ascii="Arial" w:eastAsia="Calibri" w:hAnsi="Arial" w:cs="Arial"/>
          <w:sz w:val="24"/>
          <w:szCs w:val="24"/>
        </w:rPr>
        <w:tab/>
      </w:r>
      <w:r w:rsidR="002E6509">
        <w:rPr>
          <w:rFonts w:ascii="Arial" w:eastAsia="Calibri" w:hAnsi="Arial" w:cs="Arial"/>
          <w:sz w:val="24"/>
          <w:szCs w:val="24"/>
        </w:rPr>
        <w:t xml:space="preserve">Upon </w:t>
      </w:r>
      <w:r w:rsidR="001C0469">
        <w:rPr>
          <w:rFonts w:ascii="Arial" w:eastAsia="Calibri" w:hAnsi="Arial" w:cs="Arial"/>
          <w:sz w:val="24"/>
          <w:szCs w:val="24"/>
        </w:rPr>
        <w:t>arrival, they went to his manager’s office</w:t>
      </w:r>
      <w:r w:rsidR="000B0F91">
        <w:rPr>
          <w:rFonts w:ascii="Arial" w:eastAsia="Calibri" w:hAnsi="Arial" w:cs="Arial"/>
          <w:sz w:val="24"/>
          <w:szCs w:val="24"/>
        </w:rPr>
        <w:t>,</w:t>
      </w:r>
      <w:r w:rsidR="001C0469">
        <w:rPr>
          <w:rFonts w:ascii="Arial" w:eastAsia="Calibri" w:hAnsi="Arial" w:cs="Arial"/>
          <w:sz w:val="24"/>
          <w:szCs w:val="24"/>
        </w:rPr>
        <w:t xml:space="preserve"> one Victor and told him what their mission was.  The cleaner had </w:t>
      </w:r>
      <w:r w:rsidR="00D6333B">
        <w:rPr>
          <w:rFonts w:ascii="Arial" w:eastAsia="Calibri" w:hAnsi="Arial" w:cs="Arial"/>
          <w:sz w:val="24"/>
          <w:szCs w:val="24"/>
        </w:rPr>
        <w:lastRenderedPageBreak/>
        <w:t>advised</w:t>
      </w:r>
      <w:r w:rsidR="0003418B">
        <w:rPr>
          <w:rFonts w:ascii="Arial" w:eastAsia="Calibri" w:hAnsi="Arial" w:cs="Arial"/>
          <w:sz w:val="24"/>
          <w:szCs w:val="24"/>
        </w:rPr>
        <w:t xml:space="preserve"> them</w:t>
      </w:r>
      <w:r w:rsidR="001C0469">
        <w:rPr>
          <w:rFonts w:ascii="Arial" w:eastAsia="Calibri" w:hAnsi="Arial" w:cs="Arial"/>
          <w:sz w:val="24"/>
          <w:szCs w:val="24"/>
        </w:rPr>
        <w:t xml:space="preserve"> that the </w:t>
      </w:r>
      <w:r w:rsidR="000B0F91">
        <w:rPr>
          <w:rFonts w:ascii="Arial" w:eastAsia="Calibri" w:hAnsi="Arial" w:cs="Arial"/>
          <w:sz w:val="24"/>
          <w:szCs w:val="24"/>
        </w:rPr>
        <w:t>alleg</w:t>
      </w:r>
      <w:r w:rsidR="001C0469">
        <w:rPr>
          <w:rFonts w:ascii="Arial" w:eastAsia="Calibri" w:hAnsi="Arial" w:cs="Arial"/>
          <w:sz w:val="24"/>
          <w:szCs w:val="24"/>
        </w:rPr>
        <w:t>ed thief was the owner and driver of a</w:t>
      </w:r>
      <w:r w:rsidR="000B0F91">
        <w:rPr>
          <w:rFonts w:ascii="Arial" w:eastAsia="Calibri" w:hAnsi="Arial" w:cs="Arial"/>
          <w:sz w:val="24"/>
          <w:szCs w:val="24"/>
        </w:rPr>
        <w:t xml:space="preserve"> white</w:t>
      </w:r>
      <w:r w:rsidR="001C0469">
        <w:rPr>
          <w:rFonts w:ascii="Arial" w:eastAsia="Calibri" w:hAnsi="Arial" w:cs="Arial"/>
          <w:sz w:val="24"/>
          <w:szCs w:val="24"/>
        </w:rPr>
        <w:t xml:space="preserve"> Land</w:t>
      </w:r>
      <w:r>
        <w:rPr>
          <w:rFonts w:ascii="Arial" w:eastAsia="Calibri" w:hAnsi="Arial" w:cs="Arial"/>
          <w:sz w:val="24"/>
          <w:szCs w:val="24"/>
        </w:rPr>
        <w:t xml:space="preserve"> C</w:t>
      </w:r>
      <w:r w:rsidR="001C0469">
        <w:rPr>
          <w:rFonts w:ascii="Arial" w:eastAsia="Calibri" w:hAnsi="Arial" w:cs="Arial"/>
          <w:sz w:val="24"/>
          <w:szCs w:val="24"/>
        </w:rPr>
        <w:t>ruiser which plaintiff also happened to have.</w:t>
      </w:r>
    </w:p>
    <w:p w:rsidR="004347DD" w:rsidRDefault="004347DD" w:rsidP="00A0465A">
      <w:pPr>
        <w:spacing w:after="0" w:line="360" w:lineRule="auto"/>
        <w:jc w:val="both"/>
        <w:rPr>
          <w:rFonts w:ascii="Arial" w:eastAsia="Calibri" w:hAnsi="Arial" w:cs="Arial"/>
          <w:sz w:val="24"/>
          <w:szCs w:val="24"/>
        </w:rPr>
      </w:pPr>
    </w:p>
    <w:p w:rsidR="004347DD" w:rsidRDefault="00ED0A41" w:rsidP="00A0465A">
      <w:pPr>
        <w:spacing w:after="0" w:line="360" w:lineRule="auto"/>
        <w:jc w:val="both"/>
        <w:rPr>
          <w:rFonts w:ascii="Arial" w:eastAsia="Calibri" w:hAnsi="Arial" w:cs="Arial"/>
          <w:sz w:val="24"/>
          <w:szCs w:val="24"/>
        </w:rPr>
      </w:pPr>
      <w:r>
        <w:rPr>
          <w:rFonts w:ascii="Arial" w:eastAsia="Calibri" w:hAnsi="Arial" w:cs="Arial"/>
          <w:sz w:val="24"/>
          <w:szCs w:val="24"/>
        </w:rPr>
        <w:t>[2</w:t>
      </w:r>
      <w:r w:rsidR="00C81597">
        <w:rPr>
          <w:rFonts w:ascii="Arial" w:eastAsia="Calibri" w:hAnsi="Arial" w:cs="Arial"/>
          <w:sz w:val="24"/>
          <w:szCs w:val="24"/>
        </w:rPr>
        <w:t>1</w:t>
      </w:r>
      <w:r>
        <w:rPr>
          <w:rFonts w:ascii="Arial" w:eastAsia="Calibri" w:hAnsi="Arial" w:cs="Arial"/>
          <w:sz w:val="24"/>
          <w:szCs w:val="24"/>
        </w:rPr>
        <w:t>]</w:t>
      </w:r>
      <w:r>
        <w:rPr>
          <w:rFonts w:ascii="Arial" w:eastAsia="Calibri" w:hAnsi="Arial" w:cs="Arial"/>
          <w:sz w:val="24"/>
          <w:szCs w:val="24"/>
        </w:rPr>
        <w:tab/>
      </w:r>
      <w:r w:rsidR="004347DD">
        <w:rPr>
          <w:rFonts w:ascii="Arial" w:eastAsia="Calibri" w:hAnsi="Arial" w:cs="Arial"/>
          <w:sz w:val="24"/>
          <w:szCs w:val="24"/>
        </w:rPr>
        <w:t>They were taken to a place where all employees alighted from their buses.  It was further her evid</w:t>
      </w:r>
      <w:r w:rsidR="00EB040E">
        <w:rPr>
          <w:rFonts w:ascii="Arial" w:eastAsia="Calibri" w:hAnsi="Arial" w:cs="Arial"/>
          <w:sz w:val="24"/>
          <w:szCs w:val="24"/>
        </w:rPr>
        <w:t>ence that they realised that the person they were looking f</w:t>
      </w:r>
      <w:r w:rsidR="006453F3">
        <w:rPr>
          <w:rFonts w:ascii="Arial" w:eastAsia="Calibri" w:hAnsi="Arial" w:cs="Arial"/>
          <w:sz w:val="24"/>
          <w:szCs w:val="24"/>
        </w:rPr>
        <w:t>or was not in the bus and that wh</w:t>
      </w:r>
      <w:r w:rsidR="00EB040E">
        <w:rPr>
          <w:rFonts w:ascii="Arial" w:eastAsia="Calibri" w:hAnsi="Arial" w:cs="Arial"/>
          <w:sz w:val="24"/>
          <w:szCs w:val="24"/>
        </w:rPr>
        <w:t>en plaintiff arrived they noticed that he was</w:t>
      </w:r>
      <w:r w:rsidR="00F21A73">
        <w:rPr>
          <w:rFonts w:ascii="Arial" w:eastAsia="Calibri" w:hAnsi="Arial" w:cs="Arial"/>
          <w:sz w:val="24"/>
          <w:szCs w:val="24"/>
        </w:rPr>
        <w:t xml:space="preserve"> </w:t>
      </w:r>
      <w:r w:rsidR="00EB040E">
        <w:rPr>
          <w:rFonts w:ascii="Arial" w:eastAsia="Calibri" w:hAnsi="Arial" w:cs="Arial"/>
          <w:sz w:val="24"/>
          <w:szCs w:val="24"/>
        </w:rPr>
        <w:t>not the s</w:t>
      </w:r>
      <w:r w:rsidR="006453F3">
        <w:rPr>
          <w:rFonts w:ascii="Arial" w:eastAsia="Calibri" w:hAnsi="Arial" w:cs="Arial"/>
          <w:sz w:val="24"/>
          <w:szCs w:val="24"/>
        </w:rPr>
        <w:t>a</w:t>
      </w:r>
      <w:r w:rsidR="00EB040E">
        <w:rPr>
          <w:rFonts w:ascii="Arial" w:eastAsia="Calibri" w:hAnsi="Arial" w:cs="Arial"/>
          <w:sz w:val="24"/>
          <w:szCs w:val="24"/>
        </w:rPr>
        <w:t xml:space="preserve">me person, they were looking for.  Some confrontation took place </w:t>
      </w:r>
      <w:r w:rsidR="00214DBA">
        <w:rPr>
          <w:rFonts w:ascii="Arial" w:eastAsia="Calibri" w:hAnsi="Arial" w:cs="Arial"/>
          <w:sz w:val="24"/>
          <w:szCs w:val="24"/>
        </w:rPr>
        <w:t xml:space="preserve">though </w:t>
      </w:r>
      <w:r w:rsidR="00EB040E">
        <w:rPr>
          <w:rFonts w:ascii="Arial" w:eastAsia="Calibri" w:hAnsi="Arial" w:cs="Arial"/>
          <w:sz w:val="24"/>
          <w:szCs w:val="24"/>
        </w:rPr>
        <w:t>between her team and plaintiff</w:t>
      </w:r>
      <w:r w:rsidR="00B33356">
        <w:rPr>
          <w:rFonts w:ascii="Arial" w:eastAsia="Calibri" w:hAnsi="Arial" w:cs="Arial"/>
          <w:sz w:val="24"/>
          <w:szCs w:val="24"/>
        </w:rPr>
        <w:t>, but</w:t>
      </w:r>
      <w:r w:rsidR="00214DBA">
        <w:rPr>
          <w:rFonts w:ascii="Arial" w:eastAsia="Calibri" w:hAnsi="Arial" w:cs="Arial"/>
          <w:sz w:val="24"/>
          <w:szCs w:val="24"/>
        </w:rPr>
        <w:t>,</w:t>
      </w:r>
      <w:r w:rsidR="00B33356">
        <w:rPr>
          <w:rFonts w:ascii="Arial" w:eastAsia="Calibri" w:hAnsi="Arial" w:cs="Arial"/>
          <w:sz w:val="24"/>
          <w:szCs w:val="24"/>
        </w:rPr>
        <w:t xml:space="preserve"> they advised </w:t>
      </w:r>
      <w:r w:rsidR="00CD4DD7">
        <w:rPr>
          <w:rFonts w:ascii="Arial" w:eastAsia="Calibri" w:hAnsi="Arial" w:cs="Arial"/>
          <w:sz w:val="24"/>
          <w:szCs w:val="24"/>
        </w:rPr>
        <w:t>plaintiff</w:t>
      </w:r>
      <w:r w:rsidR="00B33356">
        <w:rPr>
          <w:rFonts w:ascii="Arial" w:eastAsia="Calibri" w:hAnsi="Arial" w:cs="Arial"/>
          <w:sz w:val="24"/>
          <w:szCs w:val="24"/>
        </w:rPr>
        <w:t xml:space="preserve"> that he was not the person they were after.  </w:t>
      </w:r>
    </w:p>
    <w:p w:rsidR="00B33356" w:rsidRDefault="00B33356" w:rsidP="00A0465A">
      <w:pPr>
        <w:spacing w:after="0" w:line="360" w:lineRule="auto"/>
        <w:jc w:val="both"/>
        <w:rPr>
          <w:rFonts w:ascii="Arial" w:eastAsia="Calibri" w:hAnsi="Arial" w:cs="Arial"/>
          <w:sz w:val="24"/>
          <w:szCs w:val="24"/>
        </w:rPr>
      </w:pPr>
    </w:p>
    <w:p w:rsidR="00B33356" w:rsidRDefault="00ED0A41" w:rsidP="00A0465A">
      <w:pPr>
        <w:spacing w:after="0" w:line="360" w:lineRule="auto"/>
        <w:jc w:val="both"/>
        <w:rPr>
          <w:rFonts w:ascii="Arial" w:eastAsia="Calibri" w:hAnsi="Arial" w:cs="Arial"/>
          <w:sz w:val="24"/>
          <w:szCs w:val="24"/>
        </w:rPr>
      </w:pPr>
      <w:r>
        <w:rPr>
          <w:rFonts w:ascii="Arial" w:eastAsia="Calibri" w:hAnsi="Arial" w:cs="Arial"/>
          <w:sz w:val="24"/>
          <w:szCs w:val="24"/>
        </w:rPr>
        <w:t>[2</w:t>
      </w:r>
      <w:r w:rsidR="00C81597">
        <w:rPr>
          <w:rFonts w:ascii="Arial" w:eastAsia="Calibri" w:hAnsi="Arial" w:cs="Arial"/>
          <w:sz w:val="24"/>
          <w:szCs w:val="24"/>
        </w:rPr>
        <w:t>2</w:t>
      </w:r>
      <w:r>
        <w:rPr>
          <w:rFonts w:ascii="Arial" w:eastAsia="Calibri" w:hAnsi="Arial" w:cs="Arial"/>
          <w:sz w:val="24"/>
          <w:szCs w:val="24"/>
        </w:rPr>
        <w:t>]</w:t>
      </w:r>
      <w:r>
        <w:rPr>
          <w:rFonts w:ascii="Arial" w:eastAsia="Calibri" w:hAnsi="Arial" w:cs="Arial"/>
          <w:sz w:val="24"/>
          <w:szCs w:val="24"/>
        </w:rPr>
        <w:tab/>
      </w:r>
      <w:r w:rsidR="00B33356">
        <w:rPr>
          <w:rFonts w:ascii="Arial" w:eastAsia="Calibri" w:hAnsi="Arial" w:cs="Arial"/>
          <w:sz w:val="24"/>
          <w:szCs w:val="24"/>
        </w:rPr>
        <w:t>It was further her evidence that, plaintiff did not take kindly to that development as he was of t</w:t>
      </w:r>
      <w:r w:rsidR="006453F3">
        <w:rPr>
          <w:rFonts w:ascii="Arial" w:eastAsia="Calibri" w:hAnsi="Arial" w:cs="Arial"/>
          <w:sz w:val="24"/>
          <w:szCs w:val="24"/>
        </w:rPr>
        <w:t>he opinion that he was being acc</w:t>
      </w:r>
      <w:r w:rsidR="00B33356">
        <w:rPr>
          <w:rFonts w:ascii="Arial" w:eastAsia="Calibri" w:hAnsi="Arial" w:cs="Arial"/>
          <w:sz w:val="24"/>
          <w:szCs w:val="24"/>
        </w:rPr>
        <w:t>u</w:t>
      </w:r>
      <w:r w:rsidR="006453F3">
        <w:rPr>
          <w:rFonts w:ascii="Arial" w:eastAsia="Calibri" w:hAnsi="Arial" w:cs="Arial"/>
          <w:sz w:val="24"/>
          <w:szCs w:val="24"/>
        </w:rPr>
        <w:t>s</w:t>
      </w:r>
      <w:r w:rsidR="00B33356">
        <w:rPr>
          <w:rFonts w:ascii="Arial" w:eastAsia="Calibri" w:hAnsi="Arial" w:cs="Arial"/>
          <w:sz w:val="24"/>
          <w:szCs w:val="24"/>
        </w:rPr>
        <w:t xml:space="preserve">ed of theft.  </w:t>
      </w:r>
    </w:p>
    <w:p w:rsidR="00B33356" w:rsidRDefault="00B33356" w:rsidP="00A0465A">
      <w:pPr>
        <w:spacing w:after="0" w:line="360" w:lineRule="auto"/>
        <w:jc w:val="both"/>
        <w:rPr>
          <w:rFonts w:ascii="Arial" w:eastAsia="Calibri" w:hAnsi="Arial" w:cs="Arial"/>
          <w:sz w:val="24"/>
          <w:szCs w:val="24"/>
        </w:rPr>
      </w:pPr>
    </w:p>
    <w:p w:rsidR="003C3315" w:rsidRDefault="00ED0A41" w:rsidP="00A0465A">
      <w:pPr>
        <w:spacing w:after="0" w:line="360" w:lineRule="auto"/>
        <w:jc w:val="both"/>
        <w:rPr>
          <w:rFonts w:ascii="Arial" w:eastAsia="Calibri" w:hAnsi="Arial" w:cs="Arial"/>
          <w:sz w:val="24"/>
          <w:szCs w:val="24"/>
        </w:rPr>
      </w:pPr>
      <w:r>
        <w:rPr>
          <w:rFonts w:ascii="Arial" w:eastAsia="Calibri" w:hAnsi="Arial" w:cs="Arial"/>
          <w:sz w:val="24"/>
          <w:szCs w:val="24"/>
        </w:rPr>
        <w:t>[2</w:t>
      </w:r>
      <w:r w:rsidR="00C81597">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r>
      <w:r w:rsidR="00FC7D27">
        <w:rPr>
          <w:rFonts w:ascii="Arial" w:eastAsia="Calibri" w:hAnsi="Arial" w:cs="Arial"/>
          <w:sz w:val="24"/>
          <w:szCs w:val="24"/>
        </w:rPr>
        <w:t>It wa</w:t>
      </w:r>
      <w:r w:rsidR="00B33356">
        <w:rPr>
          <w:rFonts w:ascii="Arial" w:eastAsia="Calibri" w:hAnsi="Arial" w:cs="Arial"/>
          <w:sz w:val="24"/>
          <w:szCs w:val="24"/>
        </w:rPr>
        <w:t>s also he</w:t>
      </w:r>
      <w:r w:rsidR="00FC7D27">
        <w:rPr>
          <w:rFonts w:ascii="Arial" w:eastAsia="Calibri" w:hAnsi="Arial" w:cs="Arial"/>
          <w:sz w:val="24"/>
          <w:szCs w:val="24"/>
        </w:rPr>
        <w:t>r</w:t>
      </w:r>
      <w:r w:rsidR="00B33356">
        <w:rPr>
          <w:rFonts w:ascii="Arial" w:eastAsia="Calibri" w:hAnsi="Arial" w:cs="Arial"/>
          <w:sz w:val="24"/>
          <w:szCs w:val="24"/>
        </w:rPr>
        <w:t xml:space="preserve"> evidence that they went back to their employer where the whole </w:t>
      </w:r>
      <w:r w:rsidR="00FC7D27">
        <w:rPr>
          <w:rFonts w:ascii="Arial" w:eastAsia="Calibri" w:hAnsi="Arial" w:cs="Arial"/>
          <w:sz w:val="24"/>
          <w:szCs w:val="24"/>
        </w:rPr>
        <w:t xml:space="preserve">issue </w:t>
      </w:r>
      <w:r w:rsidR="00214DBA">
        <w:rPr>
          <w:rFonts w:ascii="Arial" w:eastAsia="Calibri" w:hAnsi="Arial" w:cs="Arial"/>
          <w:sz w:val="24"/>
          <w:szCs w:val="24"/>
        </w:rPr>
        <w:t xml:space="preserve">was </w:t>
      </w:r>
      <w:r w:rsidR="00B33356">
        <w:rPr>
          <w:rFonts w:ascii="Arial" w:eastAsia="Calibri" w:hAnsi="Arial" w:cs="Arial"/>
          <w:sz w:val="24"/>
          <w:szCs w:val="24"/>
        </w:rPr>
        <w:t>reviewed and they concluded that, plaintiff was not</w:t>
      </w:r>
      <w:r w:rsidR="003C3315">
        <w:rPr>
          <w:rFonts w:ascii="Arial" w:eastAsia="Calibri" w:hAnsi="Arial" w:cs="Arial"/>
          <w:sz w:val="24"/>
          <w:szCs w:val="24"/>
        </w:rPr>
        <w:t xml:space="preserve"> the person they had seen on the CCTV footage.  They</w:t>
      </w:r>
      <w:r w:rsidR="00FC7D27">
        <w:rPr>
          <w:rFonts w:ascii="Arial" w:eastAsia="Calibri" w:hAnsi="Arial" w:cs="Arial"/>
          <w:sz w:val="24"/>
          <w:szCs w:val="24"/>
        </w:rPr>
        <w:t>,</w:t>
      </w:r>
      <w:r w:rsidR="003C3315">
        <w:rPr>
          <w:rFonts w:ascii="Arial" w:eastAsia="Calibri" w:hAnsi="Arial" w:cs="Arial"/>
          <w:sz w:val="24"/>
          <w:szCs w:val="24"/>
        </w:rPr>
        <w:t xml:space="preserve"> in</w:t>
      </w:r>
      <w:r w:rsidR="00F26920">
        <w:rPr>
          <w:rFonts w:ascii="Arial" w:eastAsia="Calibri" w:hAnsi="Arial" w:cs="Arial"/>
          <w:sz w:val="24"/>
          <w:szCs w:val="24"/>
        </w:rPr>
        <w:t xml:space="preserve"> </w:t>
      </w:r>
      <w:r w:rsidR="003C3315">
        <w:rPr>
          <w:rFonts w:ascii="Arial" w:eastAsia="Calibri" w:hAnsi="Arial" w:cs="Arial"/>
          <w:sz w:val="24"/>
          <w:szCs w:val="24"/>
        </w:rPr>
        <w:t>fact</w:t>
      </w:r>
      <w:r w:rsidR="00FC7D27">
        <w:rPr>
          <w:rFonts w:ascii="Arial" w:eastAsia="Calibri" w:hAnsi="Arial" w:cs="Arial"/>
          <w:sz w:val="24"/>
          <w:szCs w:val="24"/>
        </w:rPr>
        <w:t>,</w:t>
      </w:r>
      <w:r w:rsidR="003C3315">
        <w:rPr>
          <w:rFonts w:ascii="Arial" w:eastAsia="Calibri" w:hAnsi="Arial" w:cs="Arial"/>
          <w:sz w:val="24"/>
          <w:szCs w:val="24"/>
        </w:rPr>
        <w:t xml:space="preserve"> had offered an apology, but</w:t>
      </w:r>
      <w:r w:rsidR="00FC7D27">
        <w:rPr>
          <w:rFonts w:ascii="Arial" w:eastAsia="Calibri" w:hAnsi="Arial" w:cs="Arial"/>
          <w:sz w:val="24"/>
          <w:szCs w:val="24"/>
        </w:rPr>
        <w:t>,</w:t>
      </w:r>
      <w:r w:rsidR="003C3315">
        <w:rPr>
          <w:rFonts w:ascii="Arial" w:eastAsia="Calibri" w:hAnsi="Arial" w:cs="Arial"/>
          <w:sz w:val="24"/>
          <w:szCs w:val="24"/>
        </w:rPr>
        <w:t xml:space="preserve"> however, plaintiff did not accept it as he followed them to Opuwo the following day where a further discussion was held and now included the </w:t>
      </w:r>
      <w:r w:rsidR="00FC7D27">
        <w:rPr>
          <w:rFonts w:ascii="Arial" w:eastAsia="Calibri" w:hAnsi="Arial" w:cs="Arial"/>
          <w:sz w:val="24"/>
          <w:szCs w:val="24"/>
        </w:rPr>
        <w:t>polic</w:t>
      </w:r>
      <w:r w:rsidR="003C3315">
        <w:rPr>
          <w:rFonts w:ascii="Arial" w:eastAsia="Calibri" w:hAnsi="Arial" w:cs="Arial"/>
          <w:sz w:val="24"/>
          <w:szCs w:val="24"/>
        </w:rPr>
        <w:t>e.</w:t>
      </w:r>
    </w:p>
    <w:p w:rsidR="003C3315" w:rsidRDefault="003C3315" w:rsidP="00A0465A">
      <w:pPr>
        <w:spacing w:after="0" w:line="360" w:lineRule="auto"/>
        <w:jc w:val="both"/>
        <w:rPr>
          <w:rFonts w:ascii="Arial" w:eastAsia="Calibri" w:hAnsi="Arial" w:cs="Arial"/>
          <w:sz w:val="24"/>
          <w:szCs w:val="24"/>
        </w:rPr>
      </w:pPr>
    </w:p>
    <w:p w:rsidR="003C3315" w:rsidRDefault="00ED0A41" w:rsidP="00A0465A">
      <w:pPr>
        <w:spacing w:after="0" w:line="360" w:lineRule="auto"/>
        <w:jc w:val="both"/>
        <w:rPr>
          <w:rFonts w:ascii="Arial" w:eastAsia="Calibri" w:hAnsi="Arial" w:cs="Arial"/>
          <w:sz w:val="24"/>
          <w:szCs w:val="24"/>
        </w:rPr>
      </w:pPr>
      <w:r>
        <w:rPr>
          <w:rFonts w:ascii="Arial" w:eastAsia="Calibri" w:hAnsi="Arial" w:cs="Arial"/>
          <w:sz w:val="24"/>
          <w:szCs w:val="24"/>
        </w:rPr>
        <w:t>[2</w:t>
      </w:r>
      <w:r w:rsidR="00C81597">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r>
      <w:r w:rsidR="003C3315">
        <w:rPr>
          <w:rFonts w:ascii="Arial" w:eastAsia="Calibri" w:hAnsi="Arial" w:cs="Arial"/>
          <w:sz w:val="24"/>
          <w:szCs w:val="24"/>
        </w:rPr>
        <w:t>It was further he</w:t>
      </w:r>
      <w:r w:rsidR="00242D61">
        <w:rPr>
          <w:rFonts w:ascii="Arial" w:eastAsia="Calibri" w:hAnsi="Arial" w:cs="Arial"/>
          <w:sz w:val="24"/>
          <w:szCs w:val="24"/>
        </w:rPr>
        <w:t>r</w:t>
      </w:r>
      <w:r w:rsidR="003C3315">
        <w:rPr>
          <w:rFonts w:ascii="Arial" w:eastAsia="Calibri" w:hAnsi="Arial" w:cs="Arial"/>
          <w:sz w:val="24"/>
          <w:szCs w:val="24"/>
        </w:rPr>
        <w:t xml:space="preserve"> evidence that the </w:t>
      </w:r>
      <w:r w:rsidR="00242D61">
        <w:rPr>
          <w:rFonts w:ascii="Arial" w:eastAsia="Calibri" w:hAnsi="Arial" w:cs="Arial"/>
          <w:sz w:val="24"/>
          <w:szCs w:val="24"/>
        </w:rPr>
        <w:t>police</w:t>
      </w:r>
      <w:r w:rsidR="003C3315">
        <w:rPr>
          <w:rFonts w:ascii="Arial" w:eastAsia="Calibri" w:hAnsi="Arial" w:cs="Arial"/>
          <w:sz w:val="24"/>
          <w:szCs w:val="24"/>
        </w:rPr>
        <w:t xml:space="preserve"> also advised </w:t>
      </w:r>
      <w:r w:rsidR="00242D61">
        <w:rPr>
          <w:rFonts w:ascii="Arial" w:eastAsia="Calibri" w:hAnsi="Arial" w:cs="Arial"/>
          <w:sz w:val="24"/>
          <w:szCs w:val="24"/>
        </w:rPr>
        <w:t>plaintiff</w:t>
      </w:r>
      <w:r w:rsidR="003C3315">
        <w:rPr>
          <w:rFonts w:ascii="Arial" w:eastAsia="Calibri" w:hAnsi="Arial" w:cs="Arial"/>
          <w:sz w:val="24"/>
          <w:szCs w:val="24"/>
        </w:rPr>
        <w:t xml:space="preserve"> to accept the apology</w:t>
      </w:r>
      <w:r w:rsidR="00242D61">
        <w:rPr>
          <w:rFonts w:ascii="Arial" w:eastAsia="Calibri" w:hAnsi="Arial" w:cs="Arial"/>
          <w:sz w:val="24"/>
          <w:szCs w:val="24"/>
        </w:rPr>
        <w:t>,</w:t>
      </w:r>
      <w:r w:rsidR="003C3315">
        <w:rPr>
          <w:rFonts w:ascii="Arial" w:eastAsia="Calibri" w:hAnsi="Arial" w:cs="Arial"/>
          <w:sz w:val="24"/>
          <w:szCs w:val="24"/>
        </w:rPr>
        <w:t xml:space="preserve"> but</w:t>
      </w:r>
      <w:r w:rsidR="00242D61">
        <w:rPr>
          <w:rFonts w:ascii="Arial" w:eastAsia="Calibri" w:hAnsi="Arial" w:cs="Arial"/>
          <w:sz w:val="24"/>
          <w:szCs w:val="24"/>
        </w:rPr>
        <w:t>,</w:t>
      </w:r>
      <w:r w:rsidR="003C3315">
        <w:rPr>
          <w:rFonts w:ascii="Arial" w:eastAsia="Calibri" w:hAnsi="Arial" w:cs="Arial"/>
          <w:sz w:val="24"/>
          <w:szCs w:val="24"/>
        </w:rPr>
        <w:t xml:space="preserve"> he </w:t>
      </w:r>
      <w:r w:rsidR="00242D61">
        <w:rPr>
          <w:rFonts w:ascii="Arial" w:eastAsia="Calibri" w:hAnsi="Arial" w:cs="Arial"/>
          <w:sz w:val="24"/>
          <w:szCs w:val="24"/>
        </w:rPr>
        <w:t>was not prepared to listen to such advise as he wanted them to be punished for lying against him.</w:t>
      </w:r>
    </w:p>
    <w:p w:rsidR="00A02812" w:rsidRDefault="00A02812" w:rsidP="00A0465A">
      <w:pPr>
        <w:spacing w:after="0" w:line="360" w:lineRule="auto"/>
        <w:jc w:val="both"/>
        <w:rPr>
          <w:rFonts w:ascii="Arial" w:eastAsia="Calibri" w:hAnsi="Arial" w:cs="Arial"/>
          <w:sz w:val="24"/>
          <w:szCs w:val="24"/>
        </w:rPr>
      </w:pPr>
    </w:p>
    <w:p w:rsidR="00ED406A" w:rsidRDefault="00CD4DD7" w:rsidP="00A0465A">
      <w:pPr>
        <w:spacing w:after="0" w:line="360" w:lineRule="auto"/>
        <w:jc w:val="both"/>
        <w:rPr>
          <w:rFonts w:ascii="Arial" w:eastAsia="Calibri" w:hAnsi="Arial" w:cs="Arial"/>
          <w:i/>
          <w:sz w:val="24"/>
          <w:szCs w:val="24"/>
        </w:rPr>
      </w:pPr>
      <w:r>
        <w:rPr>
          <w:rFonts w:ascii="Arial" w:eastAsia="Calibri" w:hAnsi="Arial" w:cs="Arial"/>
          <w:i/>
          <w:sz w:val="24"/>
          <w:szCs w:val="24"/>
        </w:rPr>
        <w:t>Karista Nekongo</w:t>
      </w:r>
    </w:p>
    <w:p w:rsidR="003F0722" w:rsidRDefault="00ED0A41" w:rsidP="00A0465A">
      <w:pPr>
        <w:spacing w:after="0" w:line="360" w:lineRule="auto"/>
        <w:jc w:val="both"/>
        <w:rPr>
          <w:rFonts w:ascii="Arial" w:eastAsia="Calibri" w:hAnsi="Arial" w:cs="Arial"/>
          <w:sz w:val="24"/>
          <w:szCs w:val="24"/>
        </w:rPr>
      </w:pPr>
      <w:r>
        <w:rPr>
          <w:rFonts w:ascii="Arial" w:eastAsia="Calibri" w:hAnsi="Arial" w:cs="Arial"/>
          <w:sz w:val="24"/>
          <w:szCs w:val="24"/>
        </w:rPr>
        <w:lastRenderedPageBreak/>
        <w:t>[2</w:t>
      </w:r>
      <w:r w:rsidR="00C81597">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r>
      <w:r w:rsidR="00F26920">
        <w:rPr>
          <w:rFonts w:ascii="Arial" w:eastAsia="Calibri" w:hAnsi="Arial" w:cs="Arial"/>
          <w:sz w:val="24"/>
          <w:szCs w:val="24"/>
        </w:rPr>
        <w:t>The nex</w:t>
      </w:r>
      <w:r w:rsidR="00A02812">
        <w:rPr>
          <w:rFonts w:ascii="Arial" w:eastAsia="Calibri" w:hAnsi="Arial" w:cs="Arial"/>
          <w:sz w:val="24"/>
          <w:szCs w:val="24"/>
        </w:rPr>
        <w:t>t witness was Kalista Nekongo.  Her evidence was that at the relevant period, she was employed by Kunene p</w:t>
      </w:r>
      <w:r w:rsidR="00003348">
        <w:rPr>
          <w:rFonts w:ascii="Arial" w:eastAsia="Calibri" w:hAnsi="Arial" w:cs="Arial"/>
          <w:sz w:val="24"/>
          <w:szCs w:val="24"/>
        </w:rPr>
        <w:t>ha</w:t>
      </w:r>
      <w:r w:rsidR="00D737E8">
        <w:rPr>
          <w:rFonts w:ascii="Arial" w:eastAsia="Calibri" w:hAnsi="Arial" w:cs="Arial"/>
          <w:sz w:val="24"/>
          <w:szCs w:val="24"/>
        </w:rPr>
        <w:t>r</w:t>
      </w:r>
      <w:r w:rsidR="00003348">
        <w:rPr>
          <w:rFonts w:ascii="Arial" w:eastAsia="Calibri" w:hAnsi="Arial" w:cs="Arial"/>
          <w:sz w:val="24"/>
          <w:szCs w:val="24"/>
        </w:rPr>
        <w:t>macy.  Her evidence corroborated</w:t>
      </w:r>
      <w:r w:rsidR="00A02812">
        <w:rPr>
          <w:rFonts w:ascii="Arial" w:eastAsia="Calibri" w:hAnsi="Arial" w:cs="Arial"/>
          <w:sz w:val="24"/>
          <w:szCs w:val="24"/>
        </w:rPr>
        <w:t xml:space="preserve"> that of </w:t>
      </w:r>
      <w:r w:rsidR="008445B0">
        <w:rPr>
          <w:rFonts w:ascii="Arial" w:eastAsia="Calibri" w:hAnsi="Arial" w:cs="Arial"/>
          <w:sz w:val="24"/>
          <w:szCs w:val="24"/>
        </w:rPr>
        <w:t xml:space="preserve">Ms </w:t>
      </w:r>
      <w:r w:rsidR="00A02812" w:rsidRPr="008445B0">
        <w:rPr>
          <w:rFonts w:ascii="Arial" w:eastAsia="Calibri" w:hAnsi="Arial" w:cs="Arial"/>
          <w:sz w:val="24"/>
          <w:szCs w:val="24"/>
        </w:rPr>
        <w:t>Mbaroro</w:t>
      </w:r>
      <w:r w:rsidR="00A02812">
        <w:rPr>
          <w:rFonts w:ascii="Arial" w:eastAsia="Calibri" w:hAnsi="Arial" w:cs="Arial"/>
          <w:sz w:val="24"/>
          <w:szCs w:val="24"/>
        </w:rPr>
        <w:t xml:space="preserve"> in a material and relevant manner.  In brief</w:t>
      </w:r>
      <w:r w:rsidR="00D737E8">
        <w:rPr>
          <w:rFonts w:ascii="Arial" w:eastAsia="Calibri" w:hAnsi="Arial" w:cs="Arial"/>
          <w:sz w:val="24"/>
          <w:szCs w:val="24"/>
        </w:rPr>
        <w:t>,</w:t>
      </w:r>
      <w:r w:rsidR="00A02812">
        <w:rPr>
          <w:rFonts w:ascii="Arial" w:eastAsia="Calibri" w:hAnsi="Arial" w:cs="Arial"/>
          <w:sz w:val="24"/>
          <w:szCs w:val="24"/>
        </w:rPr>
        <w:t xml:space="preserve"> she stated that there were numerous thefts on her work place.  While they were watching CCTV footage, one of the cleaners advised them that she knew the person appearing on the CCTV footage.  It was also her </w:t>
      </w:r>
      <w:r w:rsidR="00F26920">
        <w:rPr>
          <w:rFonts w:ascii="Arial" w:eastAsia="Calibri" w:hAnsi="Arial" w:cs="Arial"/>
          <w:sz w:val="24"/>
          <w:szCs w:val="24"/>
        </w:rPr>
        <w:t>testimony</w:t>
      </w:r>
      <w:r w:rsidR="00840D5C">
        <w:rPr>
          <w:rFonts w:ascii="Arial" w:eastAsia="Calibri" w:hAnsi="Arial" w:cs="Arial"/>
          <w:sz w:val="24"/>
          <w:szCs w:val="24"/>
        </w:rPr>
        <w:t xml:space="preserve"> t</w:t>
      </w:r>
      <w:r w:rsidR="00850039">
        <w:rPr>
          <w:rFonts w:ascii="Arial" w:eastAsia="Calibri" w:hAnsi="Arial" w:cs="Arial"/>
          <w:sz w:val="24"/>
          <w:szCs w:val="24"/>
        </w:rPr>
        <w:t>hat they apologised upon realising that an error with reg</w:t>
      </w:r>
      <w:r w:rsidR="00D737E8">
        <w:rPr>
          <w:rFonts w:ascii="Arial" w:eastAsia="Calibri" w:hAnsi="Arial" w:cs="Arial"/>
          <w:sz w:val="24"/>
          <w:szCs w:val="24"/>
        </w:rPr>
        <w:t>ards to the identity of the thief</w:t>
      </w:r>
      <w:r w:rsidR="00850039">
        <w:rPr>
          <w:rFonts w:ascii="Arial" w:eastAsia="Calibri" w:hAnsi="Arial" w:cs="Arial"/>
          <w:sz w:val="24"/>
          <w:szCs w:val="24"/>
        </w:rPr>
        <w:t xml:space="preserve"> was made. </w:t>
      </w:r>
    </w:p>
    <w:p w:rsidR="003F0722" w:rsidRDefault="003F0722" w:rsidP="00A0465A">
      <w:pPr>
        <w:spacing w:after="0" w:line="360" w:lineRule="auto"/>
        <w:jc w:val="both"/>
        <w:rPr>
          <w:rFonts w:ascii="Arial" w:eastAsia="Calibri" w:hAnsi="Arial" w:cs="Arial"/>
          <w:sz w:val="24"/>
          <w:szCs w:val="24"/>
        </w:rPr>
      </w:pPr>
    </w:p>
    <w:p w:rsidR="00ED406A" w:rsidRDefault="00113BCE" w:rsidP="00A0465A">
      <w:pPr>
        <w:spacing w:after="0" w:line="360" w:lineRule="auto"/>
        <w:jc w:val="both"/>
        <w:rPr>
          <w:rFonts w:ascii="Arial" w:eastAsia="Calibri" w:hAnsi="Arial" w:cs="Arial"/>
          <w:i/>
          <w:sz w:val="24"/>
          <w:szCs w:val="24"/>
        </w:rPr>
      </w:pPr>
      <w:r>
        <w:rPr>
          <w:rFonts w:ascii="Arial" w:eastAsia="Calibri" w:hAnsi="Arial" w:cs="Arial"/>
          <w:i/>
          <w:sz w:val="24"/>
          <w:szCs w:val="24"/>
        </w:rPr>
        <w:t>Peter Shilumbu</w:t>
      </w:r>
    </w:p>
    <w:p w:rsidR="00A02812" w:rsidRDefault="003F0722" w:rsidP="00A0465A">
      <w:pPr>
        <w:spacing w:after="0" w:line="360" w:lineRule="auto"/>
        <w:jc w:val="both"/>
        <w:rPr>
          <w:rFonts w:ascii="Arial" w:eastAsia="Calibri" w:hAnsi="Arial" w:cs="Arial"/>
          <w:sz w:val="24"/>
          <w:szCs w:val="24"/>
        </w:rPr>
      </w:pPr>
      <w:r>
        <w:rPr>
          <w:rFonts w:ascii="Arial" w:eastAsia="Calibri" w:hAnsi="Arial" w:cs="Arial"/>
          <w:sz w:val="24"/>
          <w:szCs w:val="24"/>
        </w:rPr>
        <w:t>[2</w:t>
      </w:r>
      <w:r w:rsidR="00C81597">
        <w:rPr>
          <w:rFonts w:ascii="Arial" w:eastAsia="Calibri" w:hAnsi="Arial" w:cs="Arial"/>
          <w:sz w:val="24"/>
          <w:szCs w:val="24"/>
        </w:rPr>
        <w:t>6</w:t>
      </w:r>
      <w:r>
        <w:rPr>
          <w:rFonts w:ascii="Arial" w:eastAsia="Calibri" w:hAnsi="Arial" w:cs="Arial"/>
          <w:sz w:val="24"/>
          <w:szCs w:val="24"/>
        </w:rPr>
        <w:t>]</w:t>
      </w:r>
      <w:r>
        <w:rPr>
          <w:rFonts w:ascii="Arial" w:eastAsia="Calibri" w:hAnsi="Arial" w:cs="Arial"/>
          <w:sz w:val="24"/>
          <w:szCs w:val="24"/>
        </w:rPr>
        <w:tab/>
      </w:r>
      <w:r w:rsidR="00850039">
        <w:rPr>
          <w:rFonts w:ascii="Arial" w:eastAsia="Calibri" w:hAnsi="Arial" w:cs="Arial"/>
          <w:sz w:val="24"/>
          <w:szCs w:val="24"/>
        </w:rPr>
        <w:t>Peter Sh</w:t>
      </w:r>
      <w:r w:rsidR="004220D7">
        <w:rPr>
          <w:rFonts w:ascii="Arial" w:eastAsia="Calibri" w:hAnsi="Arial" w:cs="Arial"/>
          <w:sz w:val="24"/>
          <w:szCs w:val="24"/>
        </w:rPr>
        <w:t>i</w:t>
      </w:r>
      <w:r w:rsidR="00850039">
        <w:rPr>
          <w:rFonts w:ascii="Arial" w:eastAsia="Calibri" w:hAnsi="Arial" w:cs="Arial"/>
          <w:sz w:val="24"/>
          <w:szCs w:val="24"/>
        </w:rPr>
        <w:t xml:space="preserve">lumbu, a Security Guard who used to work at Falcon Security also gave evidence.  His evidence is largely similar and </w:t>
      </w:r>
      <w:r w:rsidR="00D737E8">
        <w:rPr>
          <w:rFonts w:ascii="Arial" w:eastAsia="Calibri" w:hAnsi="Arial" w:cs="Arial"/>
          <w:sz w:val="24"/>
          <w:szCs w:val="24"/>
        </w:rPr>
        <w:t>corroborative</w:t>
      </w:r>
      <w:r w:rsidR="00D51A91">
        <w:rPr>
          <w:rFonts w:ascii="Arial" w:eastAsia="Calibri" w:hAnsi="Arial" w:cs="Arial"/>
          <w:sz w:val="24"/>
          <w:szCs w:val="24"/>
        </w:rPr>
        <w:t xml:space="preserve"> of </w:t>
      </w:r>
      <w:r w:rsidR="00D737E8">
        <w:rPr>
          <w:rFonts w:ascii="Arial" w:eastAsia="Calibri" w:hAnsi="Arial" w:cs="Arial"/>
          <w:sz w:val="24"/>
          <w:szCs w:val="24"/>
        </w:rPr>
        <w:t>Ms</w:t>
      </w:r>
      <w:r w:rsidR="00D51A91">
        <w:rPr>
          <w:rFonts w:ascii="Arial" w:eastAsia="Calibri" w:hAnsi="Arial" w:cs="Arial"/>
          <w:sz w:val="24"/>
          <w:szCs w:val="24"/>
        </w:rPr>
        <w:t xml:space="preserve"> Mbaroro</w:t>
      </w:r>
      <w:r w:rsidR="00A61423">
        <w:rPr>
          <w:rFonts w:ascii="Arial" w:eastAsia="Calibri" w:hAnsi="Arial" w:cs="Arial"/>
          <w:sz w:val="24"/>
          <w:szCs w:val="24"/>
        </w:rPr>
        <w:t>.</w:t>
      </w:r>
    </w:p>
    <w:p w:rsidR="003252E6" w:rsidRDefault="003252E6" w:rsidP="00A0465A">
      <w:pPr>
        <w:spacing w:after="0" w:line="360" w:lineRule="auto"/>
        <w:jc w:val="both"/>
        <w:rPr>
          <w:rFonts w:ascii="Arial" w:eastAsia="Calibri" w:hAnsi="Arial" w:cs="Arial"/>
          <w:sz w:val="24"/>
          <w:szCs w:val="24"/>
        </w:rPr>
      </w:pPr>
    </w:p>
    <w:p w:rsidR="00ED406A" w:rsidRPr="003252E6" w:rsidRDefault="003252E6" w:rsidP="00A0465A">
      <w:pPr>
        <w:spacing w:after="0" w:line="360" w:lineRule="auto"/>
        <w:jc w:val="both"/>
        <w:rPr>
          <w:rFonts w:ascii="Arial" w:eastAsia="Calibri" w:hAnsi="Arial" w:cs="Arial"/>
          <w:i/>
          <w:sz w:val="24"/>
          <w:szCs w:val="24"/>
        </w:rPr>
      </w:pPr>
      <w:r w:rsidRPr="003252E6">
        <w:rPr>
          <w:rFonts w:ascii="Arial" w:eastAsia="Calibri" w:hAnsi="Arial" w:cs="Arial"/>
          <w:i/>
          <w:sz w:val="24"/>
          <w:szCs w:val="24"/>
        </w:rPr>
        <w:lastRenderedPageBreak/>
        <w:t>Johannes Hedimbi</w:t>
      </w:r>
    </w:p>
    <w:p w:rsidR="00A61423" w:rsidRDefault="00ED0A41" w:rsidP="00A0465A">
      <w:pPr>
        <w:spacing w:after="0" w:line="360" w:lineRule="auto"/>
        <w:jc w:val="both"/>
        <w:rPr>
          <w:rFonts w:ascii="Arial" w:eastAsia="Calibri" w:hAnsi="Arial" w:cs="Arial"/>
          <w:sz w:val="24"/>
          <w:szCs w:val="24"/>
        </w:rPr>
      </w:pPr>
      <w:r>
        <w:rPr>
          <w:rFonts w:ascii="Arial" w:eastAsia="Calibri" w:hAnsi="Arial" w:cs="Arial"/>
          <w:sz w:val="24"/>
          <w:szCs w:val="24"/>
        </w:rPr>
        <w:t>[27]</w:t>
      </w:r>
      <w:r>
        <w:rPr>
          <w:rFonts w:ascii="Arial" w:eastAsia="Calibri" w:hAnsi="Arial" w:cs="Arial"/>
          <w:sz w:val="24"/>
          <w:szCs w:val="24"/>
        </w:rPr>
        <w:tab/>
      </w:r>
      <w:r w:rsidR="00A61423">
        <w:rPr>
          <w:rFonts w:ascii="Arial" w:eastAsia="Calibri" w:hAnsi="Arial" w:cs="Arial"/>
          <w:sz w:val="24"/>
          <w:szCs w:val="24"/>
        </w:rPr>
        <w:t xml:space="preserve">Johannes Hedimbi </w:t>
      </w:r>
      <w:r w:rsidR="00D10DCB">
        <w:rPr>
          <w:rFonts w:ascii="Arial" w:eastAsia="Calibri" w:hAnsi="Arial" w:cs="Arial"/>
          <w:sz w:val="24"/>
          <w:szCs w:val="24"/>
        </w:rPr>
        <w:t xml:space="preserve">also gave evidence.  He </w:t>
      </w:r>
      <w:r w:rsidR="00355123">
        <w:rPr>
          <w:rFonts w:ascii="Arial" w:eastAsia="Calibri" w:hAnsi="Arial" w:cs="Arial"/>
          <w:sz w:val="24"/>
          <w:szCs w:val="24"/>
        </w:rPr>
        <w:t>was also employed as a S</w:t>
      </w:r>
      <w:r w:rsidR="00A61423">
        <w:rPr>
          <w:rFonts w:ascii="Arial" w:eastAsia="Calibri" w:hAnsi="Arial" w:cs="Arial"/>
          <w:sz w:val="24"/>
          <w:szCs w:val="24"/>
        </w:rPr>
        <w:t>ecurity Guard</w:t>
      </w:r>
      <w:r w:rsidR="00355123">
        <w:rPr>
          <w:rFonts w:ascii="Arial" w:eastAsia="Calibri" w:hAnsi="Arial" w:cs="Arial"/>
          <w:sz w:val="24"/>
          <w:szCs w:val="24"/>
        </w:rPr>
        <w:t xml:space="preserve"> together with</w:t>
      </w:r>
      <w:r w:rsidR="000446F3">
        <w:rPr>
          <w:rFonts w:ascii="Arial" w:eastAsia="Calibri" w:hAnsi="Arial" w:cs="Arial"/>
          <w:sz w:val="24"/>
          <w:szCs w:val="24"/>
        </w:rPr>
        <w:t xml:space="preserve"> Peter Shilumbu</w:t>
      </w:r>
      <w:r w:rsidR="00A61423">
        <w:rPr>
          <w:rFonts w:ascii="Arial" w:eastAsia="Calibri" w:hAnsi="Arial" w:cs="Arial"/>
          <w:sz w:val="24"/>
          <w:szCs w:val="24"/>
        </w:rPr>
        <w:t xml:space="preserve"> and</w:t>
      </w:r>
      <w:r w:rsidR="00355123">
        <w:rPr>
          <w:rFonts w:ascii="Arial" w:eastAsia="Calibri" w:hAnsi="Arial" w:cs="Arial"/>
          <w:sz w:val="24"/>
          <w:szCs w:val="24"/>
        </w:rPr>
        <w:t xml:space="preserve"> was in a</w:t>
      </w:r>
      <w:r w:rsidR="00A61423">
        <w:rPr>
          <w:rFonts w:ascii="Arial" w:eastAsia="Calibri" w:hAnsi="Arial" w:cs="Arial"/>
          <w:sz w:val="24"/>
          <w:szCs w:val="24"/>
        </w:rPr>
        <w:t xml:space="preserve"> supervisory position in t</w:t>
      </w:r>
      <w:r w:rsidR="00E52440">
        <w:rPr>
          <w:rFonts w:ascii="Arial" w:eastAsia="Calibri" w:hAnsi="Arial" w:cs="Arial"/>
          <w:sz w:val="24"/>
          <w:szCs w:val="24"/>
        </w:rPr>
        <w:t>he Cash-In-Transit section. H</w:t>
      </w:r>
      <w:r w:rsidR="00135D66">
        <w:rPr>
          <w:rFonts w:ascii="Arial" w:eastAsia="Calibri" w:hAnsi="Arial" w:cs="Arial"/>
          <w:sz w:val="24"/>
          <w:szCs w:val="24"/>
        </w:rPr>
        <w:t>e joined</w:t>
      </w:r>
      <w:r w:rsidR="00A61423">
        <w:rPr>
          <w:rFonts w:ascii="Arial" w:eastAsia="Calibri" w:hAnsi="Arial" w:cs="Arial"/>
          <w:sz w:val="24"/>
          <w:szCs w:val="24"/>
        </w:rPr>
        <w:t xml:space="preserve"> his colle</w:t>
      </w:r>
      <w:r w:rsidR="00355123">
        <w:rPr>
          <w:rFonts w:ascii="Arial" w:eastAsia="Calibri" w:hAnsi="Arial" w:cs="Arial"/>
          <w:sz w:val="24"/>
          <w:szCs w:val="24"/>
        </w:rPr>
        <w:t>a</w:t>
      </w:r>
      <w:r w:rsidR="00A61423">
        <w:rPr>
          <w:rFonts w:ascii="Arial" w:eastAsia="Calibri" w:hAnsi="Arial" w:cs="Arial"/>
          <w:sz w:val="24"/>
          <w:szCs w:val="24"/>
        </w:rPr>
        <w:t xml:space="preserve">gue Peter Shilumbu during the investigation of this matter and after their investigations they established that plaintiff was not </w:t>
      </w:r>
      <w:r w:rsidR="008B61F3">
        <w:rPr>
          <w:rFonts w:ascii="Arial" w:eastAsia="Calibri" w:hAnsi="Arial" w:cs="Arial"/>
          <w:sz w:val="24"/>
          <w:szCs w:val="24"/>
        </w:rPr>
        <w:t>res</w:t>
      </w:r>
      <w:r w:rsidR="0037254E">
        <w:rPr>
          <w:rFonts w:ascii="Arial" w:eastAsia="Calibri" w:hAnsi="Arial" w:cs="Arial"/>
          <w:sz w:val="24"/>
          <w:szCs w:val="24"/>
        </w:rPr>
        <w:t>ponsi</w:t>
      </w:r>
      <w:r w:rsidR="008B61F3">
        <w:rPr>
          <w:rFonts w:ascii="Arial" w:eastAsia="Calibri" w:hAnsi="Arial" w:cs="Arial"/>
          <w:sz w:val="24"/>
          <w:szCs w:val="24"/>
        </w:rPr>
        <w:t>ble</w:t>
      </w:r>
      <w:r w:rsidR="00A61423">
        <w:rPr>
          <w:rFonts w:ascii="Arial" w:eastAsia="Calibri" w:hAnsi="Arial" w:cs="Arial"/>
          <w:sz w:val="24"/>
          <w:szCs w:val="24"/>
        </w:rPr>
        <w:t xml:space="preserve"> for the theft at Kunene Pharmacy and apologised to him, but</w:t>
      </w:r>
      <w:r w:rsidR="0037254E">
        <w:rPr>
          <w:rFonts w:ascii="Arial" w:eastAsia="Calibri" w:hAnsi="Arial" w:cs="Arial"/>
          <w:sz w:val="24"/>
          <w:szCs w:val="24"/>
        </w:rPr>
        <w:t>, plaint</w:t>
      </w:r>
      <w:r w:rsidR="0080232F">
        <w:rPr>
          <w:rFonts w:ascii="Arial" w:eastAsia="Calibri" w:hAnsi="Arial" w:cs="Arial"/>
          <w:sz w:val="24"/>
          <w:szCs w:val="24"/>
        </w:rPr>
        <w:t>i</w:t>
      </w:r>
      <w:r w:rsidR="0037254E">
        <w:rPr>
          <w:rFonts w:ascii="Arial" w:eastAsia="Calibri" w:hAnsi="Arial" w:cs="Arial"/>
          <w:sz w:val="24"/>
          <w:szCs w:val="24"/>
        </w:rPr>
        <w:t>ff</w:t>
      </w:r>
      <w:r w:rsidR="008B61F3">
        <w:rPr>
          <w:rFonts w:ascii="Arial" w:eastAsia="Calibri" w:hAnsi="Arial" w:cs="Arial"/>
          <w:sz w:val="24"/>
          <w:szCs w:val="24"/>
        </w:rPr>
        <w:t xml:space="preserve"> has not prepared to accept the apology as he argued that he had been de</w:t>
      </w:r>
      <w:r w:rsidR="00C9227E">
        <w:rPr>
          <w:rFonts w:ascii="Arial" w:eastAsia="Calibri" w:hAnsi="Arial" w:cs="Arial"/>
          <w:sz w:val="24"/>
          <w:szCs w:val="24"/>
        </w:rPr>
        <w:t>famed and wanted first and second defendants to be punished</w:t>
      </w:r>
      <w:r w:rsidR="008B61F3">
        <w:rPr>
          <w:rFonts w:ascii="Arial" w:eastAsia="Calibri" w:hAnsi="Arial" w:cs="Arial"/>
          <w:sz w:val="24"/>
          <w:szCs w:val="24"/>
        </w:rPr>
        <w:t>.</w:t>
      </w:r>
    </w:p>
    <w:p w:rsidR="008B61F3" w:rsidRDefault="008B61F3" w:rsidP="00A0465A">
      <w:pPr>
        <w:spacing w:after="0" w:line="360" w:lineRule="auto"/>
        <w:jc w:val="both"/>
        <w:rPr>
          <w:rFonts w:ascii="Arial" w:eastAsia="Calibri" w:hAnsi="Arial" w:cs="Arial"/>
          <w:sz w:val="24"/>
          <w:szCs w:val="24"/>
        </w:rPr>
      </w:pPr>
    </w:p>
    <w:p w:rsidR="00C60846" w:rsidRPr="00347342" w:rsidRDefault="00347342" w:rsidP="00A0465A">
      <w:pPr>
        <w:spacing w:after="0" w:line="360" w:lineRule="auto"/>
        <w:jc w:val="both"/>
        <w:rPr>
          <w:rFonts w:ascii="Arial" w:eastAsia="Calibri" w:hAnsi="Arial" w:cs="Arial"/>
          <w:i/>
          <w:sz w:val="24"/>
          <w:szCs w:val="24"/>
        </w:rPr>
      </w:pPr>
      <w:r w:rsidRPr="00347342">
        <w:rPr>
          <w:rFonts w:ascii="Arial" w:eastAsia="Calibri" w:hAnsi="Arial" w:cs="Arial"/>
          <w:i/>
          <w:sz w:val="24"/>
          <w:szCs w:val="24"/>
        </w:rPr>
        <w:t>Sonja De Beer</w:t>
      </w:r>
    </w:p>
    <w:p w:rsidR="00235092" w:rsidRDefault="00ED0A41" w:rsidP="00A0465A">
      <w:pPr>
        <w:spacing w:after="0" w:line="360" w:lineRule="auto"/>
        <w:jc w:val="both"/>
        <w:rPr>
          <w:rFonts w:ascii="Arial" w:eastAsia="Calibri" w:hAnsi="Arial" w:cs="Arial"/>
          <w:sz w:val="24"/>
          <w:szCs w:val="24"/>
        </w:rPr>
      </w:pPr>
      <w:r>
        <w:rPr>
          <w:rFonts w:ascii="Arial" w:eastAsia="Calibri" w:hAnsi="Arial" w:cs="Arial"/>
          <w:sz w:val="24"/>
          <w:szCs w:val="24"/>
        </w:rPr>
        <w:t>[28]</w:t>
      </w:r>
      <w:r>
        <w:rPr>
          <w:rFonts w:ascii="Arial" w:eastAsia="Calibri" w:hAnsi="Arial" w:cs="Arial"/>
          <w:sz w:val="24"/>
          <w:szCs w:val="24"/>
        </w:rPr>
        <w:tab/>
      </w:r>
      <w:r w:rsidR="00056897">
        <w:rPr>
          <w:rFonts w:ascii="Arial" w:eastAsia="Calibri" w:hAnsi="Arial" w:cs="Arial"/>
          <w:sz w:val="24"/>
          <w:szCs w:val="24"/>
        </w:rPr>
        <w:t>The last witness was</w:t>
      </w:r>
      <w:r w:rsidR="008B61F3">
        <w:rPr>
          <w:rFonts w:ascii="Arial" w:eastAsia="Calibri" w:hAnsi="Arial" w:cs="Arial"/>
          <w:sz w:val="24"/>
          <w:szCs w:val="24"/>
        </w:rPr>
        <w:t xml:space="preserve"> Sonja De Beer.  She is a candidate attorney</w:t>
      </w:r>
      <w:r w:rsidR="006A79AE">
        <w:rPr>
          <w:rFonts w:ascii="Arial" w:eastAsia="Calibri" w:hAnsi="Arial" w:cs="Arial"/>
          <w:sz w:val="24"/>
          <w:szCs w:val="24"/>
        </w:rPr>
        <w:t xml:space="preserve"> at W Horn Attorneys</w:t>
      </w:r>
      <w:r w:rsidR="0080232F">
        <w:rPr>
          <w:rFonts w:ascii="Arial" w:eastAsia="Calibri" w:hAnsi="Arial" w:cs="Arial"/>
          <w:sz w:val="24"/>
          <w:szCs w:val="24"/>
        </w:rPr>
        <w:t xml:space="preserve"> Legal Practitioner</w:t>
      </w:r>
      <w:r w:rsidR="00623AF6">
        <w:rPr>
          <w:rFonts w:ascii="Arial" w:eastAsia="Calibri" w:hAnsi="Arial" w:cs="Arial"/>
          <w:sz w:val="24"/>
          <w:szCs w:val="24"/>
        </w:rPr>
        <w:t>s</w:t>
      </w:r>
      <w:r w:rsidR="008B61F3">
        <w:rPr>
          <w:rFonts w:ascii="Arial" w:eastAsia="Calibri" w:hAnsi="Arial" w:cs="Arial"/>
          <w:sz w:val="24"/>
          <w:szCs w:val="24"/>
        </w:rPr>
        <w:t xml:space="preserve"> and her eviden</w:t>
      </w:r>
      <w:r w:rsidR="006A79AE">
        <w:rPr>
          <w:rFonts w:ascii="Arial" w:eastAsia="Calibri" w:hAnsi="Arial" w:cs="Arial"/>
          <w:sz w:val="24"/>
          <w:szCs w:val="24"/>
        </w:rPr>
        <w:t>ce was not to do with the substantial</w:t>
      </w:r>
      <w:r w:rsidR="008B61F3">
        <w:rPr>
          <w:rFonts w:ascii="Arial" w:eastAsia="Calibri" w:hAnsi="Arial" w:cs="Arial"/>
          <w:sz w:val="24"/>
          <w:szCs w:val="24"/>
        </w:rPr>
        <w:t xml:space="preserve"> matter</w:t>
      </w:r>
      <w:r w:rsidR="00623AF6">
        <w:rPr>
          <w:rFonts w:ascii="Arial" w:eastAsia="Calibri" w:hAnsi="Arial" w:cs="Arial"/>
          <w:sz w:val="24"/>
          <w:szCs w:val="24"/>
        </w:rPr>
        <w:t>,</w:t>
      </w:r>
      <w:r w:rsidR="008B61F3">
        <w:rPr>
          <w:rFonts w:ascii="Arial" w:eastAsia="Calibri" w:hAnsi="Arial" w:cs="Arial"/>
          <w:sz w:val="24"/>
          <w:szCs w:val="24"/>
        </w:rPr>
        <w:t xml:space="preserve"> but</w:t>
      </w:r>
      <w:r w:rsidR="00623AF6">
        <w:rPr>
          <w:rFonts w:ascii="Arial" w:eastAsia="Calibri" w:hAnsi="Arial" w:cs="Arial"/>
          <w:sz w:val="24"/>
          <w:szCs w:val="24"/>
        </w:rPr>
        <w:t>,</w:t>
      </w:r>
      <w:r w:rsidR="008B61F3">
        <w:rPr>
          <w:rFonts w:ascii="Arial" w:eastAsia="Calibri" w:hAnsi="Arial" w:cs="Arial"/>
          <w:sz w:val="24"/>
          <w:szCs w:val="24"/>
        </w:rPr>
        <w:t xml:space="preserve"> that of </w:t>
      </w:r>
      <w:r w:rsidR="008B61F3">
        <w:rPr>
          <w:rFonts w:ascii="Arial" w:eastAsia="Calibri" w:hAnsi="Arial" w:cs="Arial"/>
          <w:sz w:val="24"/>
          <w:szCs w:val="24"/>
        </w:rPr>
        <w:lastRenderedPageBreak/>
        <w:t>the conduct of the proceedings.  It was her evidence that during the proc</w:t>
      </w:r>
      <w:r w:rsidR="003A09A3">
        <w:rPr>
          <w:rFonts w:ascii="Arial" w:eastAsia="Calibri" w:hAnsi="Arial" w:cs="Arial"/>
          <w:sz w:val="24"/>
          <w:szCs w:val="24"/>
        </w:rPr>
        <w:t>eedings she was sitting at the g</w:t>
      </w:r>
      <w:r w:rsidR="008B61F3">
        <w:rPr>
          <w:rFonts w:ascii="Arial" w:eastAsia="Calibri" w:hAnsi="Arial" w:cs="Arial"/>
          <w:sz w:val="24"/>
          <w:szCs w:val="24"/>
        </w:rPr>
        <w:t>allery and she observed that plaintiff was communicating with the witness who was giving evidence.  She said that he was either nodding or shacking his head in response to the answer</w:t>
      </w:r>
      <w:r w:rsidR="00F40814">
        <w:rPr>
          <w:rFonts w:ascii="Arial" w:eastAsia="Calibri" w:hAnsi="Arial" w:cs="Arial"/>
          <w:sz w:val="24"/>
          <w:szCs w:val="24"/>
        </w:rPr>
        <w:t>s being</w:t>
      </w:r>
      <w:r w:rsidR="008B61F3">
        <w:rPr>
          <w:rFonts w:ascii="Arial" w:eastAsia="Calibri" w:hAnsi="Arial" w:cs="Arial"/>
          <w:sz w:val="24"/>
          <w:szCs w:val="24"/>
        </w:rPr>
        <w:t xml:space="preserve"> given.  She stated that this was </w:t>
      </w:r>
      <w:r w:rsidR="00F40814">
        <w:rPr>
          <w:rFonts w:ascii="Arial" w:eastAsia="Calibri" w:hAnsi="Arial" w:cs="Arial"/>
          <w:sz w:val="24"/>
          <w:szCs w:val="24"/>
        </w:rPr>
        <w:t xml:space="preserve">the case </w:t>
      </w:r>
      <w:r w:rsidR="00E26721">
        <w:rPr>
          <w:rFonts w:ascii="Arial" w:eastAsia="Calibri" w:hAnsi="Arial" w:cs="Arial"/>
          <w:sz w:val="24"/>
          <w:szCs w:val="24"/>
        </w:rPr>
        <w:t>whenever</w:t>
      </w:r>
      <w:r w:rsidR="00F40814">
        <w:rPr>
          <w:rFonts w:ascii="Arial" w:eastAsia="Calibri" w:hAnsi="Arial" w:cs="Arial"/>
          <w:sz w:val="24"/>
          <w:szCs w:val="24"/>
        </w:rPr>
        <w:t>,</w:t>
      </w:r>
      <w:r w:rsidR="00E26721">
        <w:rPr>
          <w:rFonts w:ascii="Arial" w:eastAsia="Calibri" w:hAnsi="Arial" w:cs="Arial"/>
          <w:sz w:val="24"/>
          <w:szCs w:val="24"/>
        </w:rPr>
        <w:t xml:space="preserve"> a question relating </w:t>
      </w:r>
      <w:r w:rsidR="00F40814">
        <w:rPr>
          <w:rFonts w:ascii="Arial" w:eastAsia="Calibri" w:hAnsi="Arial" w:cs="Arial"/>
          <w:sz w:val="24"/>
          <w:szCs w:val="24"/>
        </w:rPr>
        <w:t>to identify was be</w:t>
      </w:r>
      <w:r w:rsidR="00056897">
        <w:rPr>
          <w:rFonts w:ascii="Arial" w:eastAsia="Calibri" w:hAnsi="Arial" w:cs="Arial"/>
          <w:sz w:val="24"/>
          <w:szCs w:val="24"/>
        </w:rPr>
        <w:t>ing</w:t>
      </w:r>
      <w:r w:rsidR="00F40814">
        <w:rPr>
          <w:rFonts w:ascii="Arial" w:eastAsia="Calibri" w:hAnsi="Arial" w:cs="Arial"/>
          <w:sz w:val="24"/>
          <w:szCs w:val="24"/>
        </w:rPr>
        <w:t xml:space="preserve"> asked. In f</w:t>
      </w:r>
      <w:r w:rsidR="00E26721">
        <w:rPr>
          <w:rFonts w:ascii="Arial" w:eastAsia="Calibri" w:hAnsi="Arial" w:cs="Arial"/>
          <w:sz w:val="24"/>
          <w:szCs w:val="24"/>
        </w:rPr>
        <w:t>a</w:t>
      </w:r>
      <w:r w:rsidR="00F40814">
        <w:rPr>
          <w:rFonts w:ascii="Arial" w:eastAsia="Calibri" w:hAnsi="Arial" w:cs="Arial"/>
          <w:sz w:val="24"/>
          <w:szCs w:val="24"/>
        </w:rPr>
        <w:t>c</w:t>
      </w:r>
      <w:r w:rsidR="00E26721">
        <w:rPr>
          <w:rFonts w:ascii="Arial" w:eastAsia="Calibri" w:hAnsi="Arial" w:cs="Arial"/>
          <w:sz w:val="24"/>
          <w:szCs w:val="24"/>
        </w:rPr>
        <w:t>t her evidence was that, some witness</w:t>
      </w:r>
      <w:r w:rsidR="006B2FC4">
        <w:rPr>
          <w:rFonts w:ascii="Arial" w:eastAsia="Calibri" w:hAnsi="Arial" w:cs="Arial"/>
          <w:sz w:val="24"/>
          <w:szCs w:val="24"/>
        </w:rPr>
        <w:t>es</w:t>
      </w:r>
      <w:r w:rsidR="00E26721">
        <w:rPr>
          <w:rFonts w:ascii="Arial" w:eastAsia="Calibri" w:hAnsi="Arial" w:cs="Arial"/>
          <w:sz w:val="24"/>
          <w:szCs w:val="24"/>
        </w:rPr>
        <w:t xml:space="preserve"> were bei</w:t>
      </w:r>
      <w:r w:rsidR="006B2FC4">
        <w:rPr>
          <w:rFonts w:ascii="Arial" w:eastAsia="Calibri" w:hAnsi="Arial" w:cs="Arial"/>
          <w:sz w:val="24"/>
          <w:szCs w:val="24"/>
        </w:rPr>
        <w:t>ng dir</w:t>
      </w:r>
      <w:r w:rsidR="009A601C">
        <w:rPr>
          <w:rFonts w:ascii="Arial" w:eastAsia="Calibri" w:hAnsi="Arial" w:cs="Arial"/>
          <w:sz w:val="24"/>
          <w:szCs w:val="24"/>
        </w:rPr>
        <w:t>e</w:t>
      </w:r>
      <w:r w:rsidR="006B2FC4">
        <w:rPr>
          <w:rFonts w:ascii="Arial" w:eastAsia="Calibri" w:hAnsi="Arial" w:cs="Arial"/>
          <w:sz w:val="24"/>
          <w:szCs w:val="24"/>
        </w:rPr>
        <w:t>c</w:t>
      </w:r>
      <w:r w:rsidR="009A601C">
        <w:rPr>
          <w:rFonts w:ascii="Arial" w:eastAsia="Calibri" w:hAnsi="Arial" w:cs="Arial"/>
          <w:sz w:val="24"/>
          <w:szCs w:val="24"/>
        </w:rPr>
        <w:t>ted to answer questions in a particular manner.</w:t>
      </w:r>
      <w:r w:rsidR="00EA0250">
        <w:rPr>
          <w:rFonts w:ascii="Arial" w:eastAsia="Calibri" w:hAnsi="Arial" w:cs="Arial"/>
          <w:sz w:val="24"/>
          <w:szCs w:val="24"/>
        </w:rPr>
        <w:t xml:space="preserve">  </w:t>
      </w:r>
      <w:r w:rsidR="00235092">
        <w:rPr>
          <w:rFonts w:ascii="Arial" w:eastAsia="Calibri" w:hAnsi="Arial" w:cs="Arial"/>
          <w:sz w:val="24"/>
          <w:szCs w:val="24"/>
        </w:rPr>
        <w:t xml:space="preserve">This was denied by plaintiff.  This evidence does not take us very far as </w:t>
      </w:r>
      <w:r w:rsidR="0030024D">
        <w:rPr>
          <w:rFonts w:ascii="Arial" w:eastAsia="Calibri" w:hAnsi="Arial" w:cs="Arial"/>
          <w:sz w:val="24"/>
          <w:szCs w:val="24"/>
        </w:rPr>
        <w:t>it was</w:t>
      </w:r>
      <w:r w:rsidR="00235092">
        <w:rPr>
          <w:rFonts w:ascii="Arial" w:eastAsia="Calibri" w:hAnsi="Arial" w:cs="Arial"/>
          <w:sz w:val="24"/>
          <w:szCs w:val="24"/>
        </w:rPr>
        <w:t xml:space="preserve"> her word against that of plaintiff.  Her evidence do</w:t>
      </w:r>
      <w:r w:rsidR="000C28E2">
        <w:rPr>
          <w:rFonts w:ascii="Arial" w:eastAsia="Calibri" w:hAnsi="Arial" w:cs="Arial"/>
          <w:sz w:val="24"/>
          <w:szCs w:val="24"/>
        </w:rPr>
        <w:t xml:space="preserve">es not </w:t>
      </w:r>
      <w:r w:rsidR="008A5EA2">
        <w:rPr>
          <w:rFonts w:ascii="Arial" w:eastAsia="Calibri" w:hAnsi="Arial" w:cs="Arial"/>
          <w:sz w:val="24"/>
          <w:szCs w:val="24"/>
        </w:rPr>
        <w:t xml:space="preserve">in anyway </w:t>
      </w:r>
      <w:r w:rsidR="00EA223E">
        <w:rPr>
          <w:rFonts w:ascii="Arial" w:eastAsia="Calibri" w:hAnsi="Arial" w:cs="Arial"/>
          <w:sz w:val="24"/>
          <w:szCs w:val="24"/>
        </w:rPr>
        <w:t>sw</w:t>
      </w:r>
      <w:r w:rsidR="0030024D">
        <w:rPr>
          <w:rFonts w:ascii="Arial" w:eastAsia="Calibri" w:hAnsi="Arial" w:cs="Arial"/>
          <w:sz w:val="24"/>
          <w:szCs w:val="24"/>
        </w:rPr>
        <w:t>ay</w:t>
      </w:r>
      <w:r w:rsidR="00235092">
        <w:rPr>
          <w:rFonts w:ascii="Arial" w:eastAsia="Calibri" w:hAnsi="Arial" w:cs="Arial"/>
          <w:sz w:val="24"/>
          <w:szCs w:val="24"/>
        </w:rPr>
        <w:t xml:space="preserve"> me to believe that plaintiff did that to an extent of influencing the witness at the time.</w:t>
      </w:r>
    </w:p>
    <w:p w:rsidR="00235092" w:rsidRDefault="00235092" w:rsidP="00A0465A">
      <w:pPr>
        <w:spacing w:after="0" w:line="360" w:lineRule="auto"/>
        <w:jc w:val="both"/>
        <w:rPr>
          <w:rFonts w:ascii="Arial" w:eastAsia="Calibri" w:hAnsi="Arial" w:cs="Arial"/>
          <w:sz w:val="24"/>
          <w:szCs w:val="24"/>
        </w:rPr>
      </w:pPr>
    </w:p>
    <w:p w:rsidR="00C60846" w:rsidRPr="00F83A05" w:rsidRDefault="00F83A05" w:rsidP="00A0465A">
      <w:pPr>
        <w:spacing w:after="0" w:line="360" w:lineRule="auto"/>
        <w:jc w:val="both"/>
        <w:rPr>
          <w:rFonts w:ascii="Arial" w:eastAsia="Calibri" w:hAnsi="Arial" w:cs="Arial"/>
          <w:i/>
          <w:sz w:val="24"/>
          <w:szCs w:val="24"/>
        </w:rPr>
      </w:pPr>
      <w:r w:rsidRPr="00F83A05">
        <w:rPr>
          <w:rFonts w:ascii="Arial" w:eastAsia="Calibri" w:hAnsi="Arial" w:cs="Arial"/>
          <w:i/>
          <w:sz w:val="24"/>
          <w:szCs w:val="24"/>
        </w:rPr>
        <w:t>Hendrik Marius Anthonissen</w:t>
      </w:r>
    </w:p>
    <w:p w:rsidR="00B633D1" w:rsidRDefault="00FB52D5" w:rsidP="00A0465A">
      <w:pPr>
        <w:spacing w:after="0" w:line="360" w:lineRule="auto"/>
        <w:jc w:val="both"/>
        <w:rPr>
          <w:rFonts w:ascii="Arial" w:eastAsia="Calibri" w:hAnsi="Arial" w:cs="Arial"/>
          <w:sz w:val="24"/>
          <w:szCs w:val="24"/>
        </w:rPr>
      </w:pPr>
      <w:r>
        <w:rPr>
          <w:rFonts w:ascii="Arial" w:eastAsia="Calibri" w:hAnsi="Arial" w:cs="Arial"/>
          <w:sz w:val="24"/>
          <w:szCs w:val="24"/>
        </w:rPr>
        <w:lastRenderedPageBreak/>
        <w:t>[29]</w:t>
      </w:r>
      <w:r>
        <w:rPr>
          <w:rFonts w:ascii="Arial" w:eastAsia="Calibri" w:hAnsi="Arial" w:cs="Arial"/>
          <w:sz w:val="24"/>
          <w:szCs w:val="24"/>
        </w:rPr>
        <w:tab/>
        <w:t>The last witness was Hendrik Marius Anthonissen.  He is the owner of Kunene Pharmacy.  It was his evidence.  That he received a report of</w:t>
      </w:r>
      <w:r w:rsidR="00A35BAC">
        <w:rPr>
          <w:rFonts w:ascii="Arial" w:eastAsia="Calibri" w:hAnsi="Arial" w:cs="Arial"/>
          <w:sz w:val="24"/>
          <w:szCs w:val="24"/>
        </w:rPr>
        <w:t xml:space="preserve"> what had</w:t>
      </w:r>
      <w:r w:rsidR="00A25208">
        <w:rPr>
          <w:rFonts w:ascii="Arial" w:eastAsia="Calibri" w:hAnsi="Arial" w:cs="Arial"/>
          <w:sz w:val="24"/>
          <w:szCs w:val="24"/>
        </w:rPr>
        <w:t xml:space="preserve"> happened.  P</w:t>
      </w:r>
      <w:r w:rsidR="00D04108">
        <w:rPr>
          <w:rFonts w:ascii="Arial" w:eastAsia="Calibri" w:hAnsi="Arial" w:cs="Arial"/>
          <w:sz w:val="24"/>
          <w:szCs w:val="24"/>
        </w:rPr>
        <w:t>laintiff and second defendant ca</w:t>
      </w:r>
      <w:r w:rsidR="00A25208">
        <w:rPr>
          <w:rFonts w:ascii="Arial" w:eastAsia="Calibri" w:hAnsi="Arial" w:cs="Arial"/>
          <w:sz w:val="24"/>
          <w:szCs w:val="24"/>
        </w:rPr>
        <w:t>me</w:t>
      </w:r>
      <w:r w:rsidR="00D04108">
        <w:rPr>
          <w:rFonts w:ascii="Arial" w:eastAsia="Calibri" w:hAnsi="Arial" w:cs="Arial"/>
          <w:sz w:val="24"/>
          <w:szCs w:val="24"/>
        </w:rPr>
        <w:t xml:space="preserve"> to see him and the issue was discussed and second defendant apologised to plaintiff, but, plaintiff was not prepared to accept the apology.  He went further and stated that he was prepared to pay plaintiff for what had happened.</w:t>
      </w:r>
    </w:p>
    <w:p w:rsidR="00B633D1" w:rsidRDefault="00B633D1" w:rsidP="00A0465A">
      <w:pPr>
        <w:spacing w:after="0" w:line="360" w:lineRule="auto"/>
        <w:jc w:val="both"/>
        <w:rPr>
          <w:rFonts w:ascii="Arial" w:eastAsia="Calibri" w:hAnsi="Arial" w:cs="Arial"/>
          <w:sz w:val="24"/>
          <w:szCs w:val="24"/>
        </w:rPr>
      </w:pPr>
    </w:p>
    <w:p w:rsidR="00C60846" w:rsidRPr="008A5EA2" w:rsidRDefault="00601115" w:rsidP="00652791">
      <w:pPr>
        <w:spacing w:after="0" w:line="360" w:lineRule="auto"/>
        <w:jc w:val="both"/>
        <w:rPr>
          <w:rFonts w:ascii="Arial" w:eastAsia="Calibri" w:hAnsi="Arial" w:cs="Arial"/>
          <w:i/>
          <w:sz w:val="24"/>
          <w:szCs w:val="24"/>
        </w:rPr>
      </w:pPr>
      <w:r>
        <w:rPr>
          <w:rFonts w:ascii="Arial" w:eastAsia="Calibri" w:hAnsi="Arial" w:cs="Arial"/>
          <w:i/>
          <w:sz w:val="24"/>
          <w:szCs w:val="24"/>
        </w:rPr>
        <w:t>Analysis of</w:t>
      </w:r>
      <w:r w:rsidR="00652791">
        <w:rPr>
          <w:rFonts w:ascii="Arial" w:eastAsia="Calibri" w:hAnsi="Arial" w:cs="Arial"/>
          <w:i/>
          <w:sz w:val="24"/>
          <w:szCs w:val="24"/>
        </w:rPr>
        <w:t xml:space="preserve"> evidence</w:t>
      </w:r>
    </w:p>
    <w:p w:rsidR="00652791" w:rsidRDefault="00F87B19" w:rsidP="00652791">
      <w:pPr>
        <w:spacing w:after="0" w:line="360" w:lineRule="auto"/>
        <w:jc w:val="both"/>
        <w:rPr>
          <w:rFonts w:ascii="Arial" w:eastAsia="Calibri" w:hAnsi="Arial" w:cs="Arial"/>
          <w:sz w:val="24"/>
          <w:szCs w:val="24"/>
        </w:rPr>
      </w:pPr>
      <w:r>
        <w:rPr>
          <w:rFonts w:ascii="Arial" w:eastAsia="Calibri" w:hAnsi="Arial" w:cs="Arial"/>
          <w:sz w:val="24"/>
          <w:szCs w:val="24"/>
        </w:rPr>
        <w:t>[30</w:t>
      </w:r>
      <w:r w:rsidR="00652791">
        <w:rPr>
          <w:rFonts w:ascii="Arial" w:eastAsia="Calibri" w:hAnsi="Arial" w:cs="Arial"/>
          <w:sz w:val="24"/>
          <w:szCs w:val="24"/>
        </w:rPr>
        <w:t>]</w:t>
      </w:r>
      <w:r w:rsidR="00652791">
        <w:rPr>
          <w:rFonts w:ascii="Arial" w:eastAsia="Calibri" w:hAnsi="Arial" w:cs="Arial"/>
          <w:sz w:val="24"/>
          <w:szCs w:val="24"/>
        </w:rPr>
        <w:tab/>
        <w:t xml:space="preserve">Plaintiff gave evidence very well in the manner he understood the matter.  It is not in doubt that a series of thefts were taking place at Kunene Pharmacy.  These thefts caused employees headaches which resulted in them viewing the CCTV footage together with their employer in order to identify the thief.  A cleaner </w:t>
      </w:r>
      <w:r w:rsidR="00C60846" w:rsidRPr="00C60846">
        <w:rPr>
          <w:rFonts w:ascii="Arial" w:eastAsia="Calibri" w:hAnsi="Arial" w:cs="Arial"/>
          <w:sz w:val="24"/>
          <w:szCs w:val="24"/>
          <w:u w:val="single"/>
        </w:rPr>
        <w:t>identified</w:t>
      </w:r>
      <w:r w:rsidR="00C60846">
        <w:rPr>
          <w:rFonts w:ascii="Arial" w:eastAsia="Calibri" w:hAnsi="Arial" w:cs="Arial"/>
          <w:sz w:val="24"/>
          <w:szCs w:val="24"/>
        </w:rPr>
        <w:t xml:space="preserve"> </w:t>
      </w:r>
      <w:r w:rsidR="00652791">
        <w:rPr>
          <w:rFonts w:ascii="Arial" w:eastAsia="Calibri" w:hAnsi="Arial" w:cs="Arial"/>
          <w:sz w:val="24"/>
          <w:szCs w:val="24"/>
        </w:rPr>
        <w:t xml:space="preserve">the thief and the </w:t>
      </w:r>
      <w:r w:rsidR="00652791">
        <w:rPr>
          <w:rFonts w:ascii="Arial" w:eastAsia="Calibri" w:hAnsi="Arial" w:cs="Arial"/>
          <w:sz w:val="24"/>
          <w:szCs w:val="24"/>
        </w:rPr>
        <w:lastRenderedPageBreak/>
        <w:t>identity led to plaintiff’s harassment by first and second defendants.  This also took place before his colleagues.  This issue c</w:t>
      </w:r>
      <w:r w:rsidR="00C60846">
        <w:rPr>
          <w:rFonts w:ascii="Arial" w:eastAsia="Calibri" w:hAnsi="Arial" w:cs="Arial"/>
          <w:sz w:val="24"/>
          <w:szCs w:val="24"/>
        </w:rPr>
        <w:t xml:space="preserve">aused him some discomfort and </w:t>
      </w:r>
      <w:r w:rsidR="00652791">
        <w:rPr>
          <w:rFonts w:ascii="Arial" w:eastAsia="Calibri" w:hAnsi="Arial" w:cs="Arial"/>
          <w:sz w:val="24"/>
          <w:szCs w:val="24"/>
        </w:rPr>
        <w:t>some embarrassment in that he was being accused of theft.</w:t>
      </w:r>
      <w:r w:rsidR="00C60846">
        <w:rPr>
          <w:rFonts w:ascii="Arial" w:eastAsia="Calibri" w:hAnsi="Arial" w:cs="Arial"/>
          <w:sz w:val="24"/>
          <w:szCs w:val="24"/>
        </w:rPr>
        <w:t xml:space="preserve"> (own underling)</w:t>
      </w:r>
    </w:p>
    <w:p w:rsidR="00652791" w:rsidRDefault="00652791" w:rsidP="00A0465A">
      <w:pPr>
        <w:spacing w:after="0" w:line="360" w:lineRule="auto"/>
        <w:jc w:val="both"/>
        <w:rPr>
          <w:rFonts w:ascii="Arial" w:eastAsia="Calibri" w:hAnsi="Arial" w:cs="Arial"/>
          <w:sz w:val="24"/>
          <w:szCs w:val="24"/>
        </w:rPr>
      </w:pPr>
    </w:p>
    <w:p w:rsidR="00B633D1" w:rsidRDefault="00ED0A41" w:rsidP="00A0465A">
      <w:pPr>
        <w:spacing w:after="0" w:line="360" w:lineRule="auto"/>
        <w:jc w:val="both"/>
        <w:rPr>
          <w:rFonts w:ascii="Arial" w:eastAsia="Calibri" w:hAnsi="Arial" w:cs="Arial"/>
          <w:sz w:val="24"/>
          <w:szCs w:val="24"/>
        </w:rPr>
      </w:pPr>
      <w:r>
        <w:rPr>
          <w:rFonts w:ascii="Arial" w:eastAsia="Calibri" w:hAnsi="Arial" w:cs="Arial"/>
          <w:sz w:val="24"/>
          <w:szCs w:val="24"/>
        </w:rPr>
        <w:t>[3</w:t>
      </w:r>
      <w:r w:rsidR="00B6286C">
        <w:rPr>
          <w:rFonts w:ascii="Arial" w:eastAsia="Calibri" w:hAnsi="Arial" w:cs="Arial"/>
          <w:sz w:val="24"/>
          <w:szCs w:val="24"/>
        </w:rPr>
        <w:t>1</w:t>
      </w:r>
      <w:r>
        <w:rPr>
          <w:rFonts w:ascii="Arial" w:eastAsia="Calibri" w:hAnsi="Arial" w:cs="Arial"/>
          <w:sz w:val="24"/>
          <w:szCs w:val="24"/>
        </w:rPr>
        <w:t>]</w:t>
      </w:r>
      <w:r>
        <w:rPr>
          <w:rFonts w:ascii="Arial" w:eastAsia="Calibri" w:hAnsi="Arial" w:cs="Arial"/>
          <w:sz w:val="24"/>
          <w:szCs w:val="24"/>
        </w:rPr>
        <w:tab/>
      </w:r>
      <w:r w:rsidR="00B633D1">
        <w:rPr>
          <w:rFonts w:ascii="Arial" w:eastAsia="Calibri" w:hAnsi="Arial" w:cs="Arial"/>
          <w:sz w:val="24"/>
          <w:szCs w:val="24"/>
        </w:rPr>
        <w:t xml:space="preserve">It admits </w:t>
      </w:r>
      <w:r w:rsidR="00231DF1">
        <w:rPr>
          <w:rFonts w:ascii="Arial" w:eastAsia="Calibri" w:hAnsi="Arial" w:cs="Arial"/>
          <w:sz w:val="24"/>
          <w:szCs w:val="24"/>
        </w:rPr>
        <w:t xml:space="preserve">of no doubt </w:t>
      </w:r>
      <w:r w:rsidR="00B633D1">
        <w:rPr>
          <w:rFonts w:ascii="Arial" w:eastAsia="Calibri" w:hAnsi="Arial" w:cs="Arial"/>
          <w:sz w:val="24"/>
          <w:szCs w:val="24"/>
        </w:rPr>
        <w:t xml:space="preserve">that the identity that had been given to them by the cleaner, genuine </w:t>
      </w:r>
      <w:r w:rsidR="005705E8">
        <w:rPr>
          <w:rFonts w:ascii="Arial" w:eastAsia="Calibri" w:hAnsi="Arial" w:cs="Arial"/>
          <w:sz w:val="24"/>
          <w:szCs w:val="24"/>
        </w:rPr>
        <w:t xml:space="preserve">as it was, was in fact and in truth not accurate.  It is this identity which led to such embarrassment to the plaintiff and hence this </w:t>
      </w:r>
      <w:r w:rsidR="00E15554">
        <w:rPr>
          <w:rFonts w:ascii="Arial" w:eastAsia="Calibri" w:hAnsi="Arial" w:cs="Arial"/>
          <w:sz w:val="24"/>
          <w:szCs w:val="24"/>
        </w:rPr>
        <w:t>law</w:t>
      </w:r>
      <w:r w:rsidR="005705E8">
        <w:rPr>
          <w:rFonts w:ascii="Arial" w:eastAsia="Calibri" w:hAnsi="Arial" w:cs="Arial"/>
          <w:sz w:val="24"/>
          <w:szCs w:val="24"/>
        </w:rPr>
        <w:t xml:space="preserve"> suit.</w:t>
      </w:r>
    </w:p>
    <w:p w:rsidR="0036699E" w:rsidRDefault="0036699E" w:rsidP="00A0465A">
      <w:pPr>
        <w:spacing w:after="0" w:line="360" w:lineRule="auto"/>
        <w:jc w:val="both"/>
        <w:rPr>
          <w:rFonts w:ascii="Arial" w:eastAsia="Calibri" w:hAnsi="Arial" w:cs="Arial"/>
          <w:sz w:val="24"/>
          <w:szCs w:val="24"/>
        </w:rPr>
      </w:pPr>
    </w:p>
    <w:p w:rsidR="00390EAA" w:rsidRPr="0036699E" w:rsidRDefault="0036699E" w:rsidP="00A0465A">
      <w:pPr>
        <w:spacing w:after="0" w:line="360" w:lineRule="auto"/>
        <w:jc w:val="both"/>
        <w:rPr>
          <w:rFonts w:ascii="Arial" w:eastAsia="Calibri" w:hAnsi="Arial" w:cs="Arial"/>
          <w:i/>
          <w:sz w:val="24"/>
          <w:szCs w:val="24"/>
        </w:rPr>
      </w:pPr>
      <w:r>
        <w:rPr>
          <w:rFonts w:ascii="Arial" w:eastAsia="Calibri" w:hAnsi="Arial" w:cs="Arial"/>
          <w:i/>
          <w:sz w:val="24"/>
          <w:szCs w:val="24"/>
        </w:rPr>
        <w:t>Applicable law</w:t>
      </w:r>
    </w:p>
    <w:p w:rsidR="008D68D1" w:rsidRDefault="00ED0A41" w:rsidP="00A0465A">
      <w:pPr>
        <w:spacing w:after="0" w:line="360" w:lineRule="auto"/>
        <w:jc w:val="both"/>
        <w:rPr>
          <w:rFonts w:ascii="Arial" w:eastAsia="Calibri" w:hAnsi="Arial" w:cs="Arial"/>
          <w:sz w:val="24"/>
          <w:szCs w:val="24"/>
        </w:rPr>
      </w:pPr>
      <w:r>
        <w:rPr>
          <w:rFonts w:ascii="Arial" w:eastAsia="Calibri" w:hAnsi="Arial" w:cs="Arial"/>
          <w:sz w:val="24"/>
          <w:szCs w:val="24"/>
        </w:rPr>
        <w:t>[3</w:t>
      </w:r>
      <w:r w:rsidR="00B6286C">
        <w:rPr>
          <w:rFonts w:ascii="Arial" w:eastAsia="Calibri" w:hAnsi="Arial" w:cs="Arial"/>
          <w:sz w:val="24"/>
          <w:szCs w:val="24"/>
        </w:rPr>
        <w:t>2</w:t>
      </w:r>
      <w:r>
        <w:rPr>
          <w:rFonts w:ascii="Arial" w:eastAsia="Calibri" w:hAnsi="Arial" w:cs="Arial"/>
          <w:sz w:val="24"/>
          <w:szCs w:val="24"/>
        </w:rPr>
        <w:t>]</w:t>
      </w:r>
      <w:r>
        <w:rPr>
          <w:rFonts w:ascii="Arial" w:eastAsia="Calibri" w:hAnsi="Arial" w:cs="Arial"/>
          <w:sz w:val="24"/>
          <w:szCs w:val="24"/>
        </w:rPr>
        <w:tab/>
      </w:r>
      <w:r w:rsidR="008D68D1">
        <w:rPr>
          <w:rFonts w:ascii="Arial" w:eastAsia="Calibri" w:hAnsi="Arial" w:cs="Arial"/>
          <w:sz w:val="24"/>
          <w:szCs w:val="24"/>
        </w:rPr>
        <w:t>The question which falls for deter</w:t>
      </w:r>
      <w:r w:rsidR="00E8424E">
        <w:rPr>
          <w:rFonts w:ascii="Arial" w:eastAsia="Calibri" w:hAnsi="Arial" w:cs="Arial"/>
          <w:sz w:val="24"/>
          <w:szCs w:val="24"/>
        </w:rPr>
        <w:t xml:space="preserve">mination is whether or not the </w:t>
      </w:r>
      <w:r w:rsidR="008D68D1">
        <w:rPr>
          <w:rFonts w:ascii="Arial" w:eastAsia="Calibri" w:hAnsi="Arial" w:cs="Arial"/>
          <w:sz w:val="24"/>
          <w:szCs w:val="24"/>
        </w:rPr>
        <w:t xml:space="preserve">defendants defamed plaintiff. In order to adequately answer this question it is important to interrogate the elements which constitute </w:t>
      </w:r>
      <w:r w:rsidR="00150804">
        <w:rPr>
          <w:rFonts w:ascii="Arial" w:eastAsia="Calibri" w:hAnsi="Arial" w:cs="Arial"/>
          <w:sz w:val="24"/>
          <w:szCs w:val="24"/>
        </w:rPr>
        <w:t>defamation</w:t>
      </w:r>
      <w:r w:rsidR="008D68D1">
        <w:rPr>
          <w:rFonts w:ascii="Arial" w:eastAsia="Calibri" w:hAnsi="Arial" w:cs="Arial"/>
          <w:sz w:val="24"/>
          <w:szCs w:val="24"/>
        </w:rPr>
        <w:t xml:space="preserve">.  The following elements are now an </w:t>
      </w:r>
      <w:r w:rsidR="00150804">
        <w:rPr>
          <w:rFonts w:ascii="Arial" w:eastAsia="Calibri" w:hAnsi="Arial" w:cs="Arial"/>
          <w:sz w:val="24"/>
          <w:szCs w:val="24"/>
        </w:rPr>
        <w:t>integral part of our law:</w:t>
      </w:r>
    </w:p>
    <w:p w:rsidR="00E8424E" w:rsidRDefault="00E8424E" w:rsidP="00A0465A">
      <w:pPr>
        <w:spacing w:after="0" w:line="360" w:lineRule="auto"/>
        <w:jc w:val="both"/>
        <w:rPr>
          <w:rFonts w:ascii="Arial" w:eastAsia="Calibri" w:hAnsi="Arial" w:cs="Arial"/>
          <w:sz w:val="24"/>
          <w:szCs w:val="24"/>
        </w:rPr>
      </w:pPr>
    </w:p>
    <w:p w:rsidR="00150804" w:rsidRDefault="00150804" w:rsidP="008A1088">
      <w:pPr>
        <w:spacing w:after="0" w:line="360" w:lineRule="auto"/>
        <w:jc w:val="both"/>
        <w:rPr>
          <w:rFonts w:ascii="Arial" w:eastAsia="Calibri" w:hAnsi="Arial" w:cs="Arial"/>
          <w:sz w:val="24"/>
          <w:szCs w:val="24"/>
        </w:rPr>
      </w:pPr>
      <w:r>
        <w:rPr>
          <w:rFonts w:ascii="Arial" w:eastAsia="Calibri" w:hAnsi="Arial" w:cs="Arial"/>
          <w:sz w:val="24"/>
          <w:szCs w:val="24"/>
        </w:rPr>
        <w:t xml:space="preserve">(a) </w:t>
      </w:r>
      <w:r w:rsidR="0042043B">
        <w:rPr>
          <w:rFonts w:ascii="Arial" w:eastAsia="Calibri" w:hAnsi="Arial" w:cs="Arial"/>
          <w:sz w:val="24"/>
          <w:szCs w:val="24"/>
        </w:rPr>
        <w:t>t</w:t>
      </w:r>
      <w:r>
        <w:rPr>
          <w:rFonts w:ascii="Arial" w:eastAsia="Calibri" w:hAnsi="Arial" w:cs="Arial"/>
          <w:sz w:val="24"/>
          <w:szCs w:val="24"/>
        </w:rPr>
        <w:t>he defendant must have caused harm or damage</w:t>
      </w:r>
      <w:r w:rsidR="0042043B">
        <w:rPr>
          <w:rFonts w:ascii="Arial" w:eastAsia="Calibri" w:hAnsi="Arial" w:cs="Arial"/>
          <w:sz w:val="24"/>
          <w:szCs w:val="24"/>
        </w:rPr>
        <w:t xml:space="preserve"> to the plainti</w:t>
      </w:r>
      <w:r w:rsidR="006052D4">
        <w:rPr>
          <w:rFonts w:ascii="Arial" w:eastAsia="Calibri" w:hAnsi="Arial" w:cs="Arial"/>
          <w:sz w:val="24"/>
          <w:szCs w:val="24"/>
        </w:rPr>
        <w:t>ff</w:t>
      </w:r>
      <w:r w:rsidR="0042043B">
        <w:rPr>
          <w:rFonts w:ascii="Arial" w:eastAsia="Calibri" w:hAnsi="Arial" w:cs="Arial"/>
          <w:sz w:val="24"/>
          <w:szCs w:val="24"/>
        </w:rPr>
        <w:t xml:space="preserve"> b</w:t>
      </w:r>
      <w:r w:rsidR="009A08D6">
        <w:rPr>
          <w:rFonts w:ascii="Arial" w:eastAsia="Calibri" w:hAnsi="Arial" w:cs="Arial"/>
          <w:sz w:val="24"/>
          <w:szCs w:val="24"/>
        </w:rPr>
        <w:t xml:space="preserve">y means of an act or </w:t>
      </w:r>
      <w:r w:rsidR="00DC3FFA">
        <w:rPr>
          <w:rFonts w:ascii="Arial" w:eastAsia="Calibri" w:hAnsi="Arial" w:cs="Arial"/>
          <w:sz w:val="24"/>
          <w:szCs w:val="24"/>
        </w:rPr>
        <w:t>omission</w:t>
      </w:r>
      <w:r w:rsidR="0042043B">
        <w:rPr>
          <w:rFonts w:ascii="Arial" w:eastAsia="Calibri" w:hAnsi="Arial" w:cs="Arial"/>
          <w:sz w:val="24"/>
          <w:szCs w:val="24"/>
        </w:rPr>
        <w:t>;</w:t>
      </w:r>
    </w:p>
    <w:p w:rsidR="00E8424E" w:rsidRDefault="00E8424E" w:rsidP="00A0465A">
      <w:pPr>
        <w:spacing w:after="0" w:line="360" w:lineRule="auto"/>
        <w:jc w:val="both"/>
        <w:rPr>
          <w:rFonts w:ascii="Arial" w:eastAsia="Calibri" w:hAnsi="Arial" w:cs="Arial"/>
          <w:sz w:val="24"/>
          <w:szCs w:val="24"/>
        </w:rPr>
      </w:pPr>
    </w:p>
    <w:p w:rsidR="0042043B" w:rsidRDefault="0042043B" w:rsidP="00A0465A">
      <w:pPr>
        <w:spacing w:after="0" w:line="360" w:lineRule="auto"/>
        <w:jc w:val="both"/>
        <w:rPr>
          <w:rFonts w:ascii="Arial" w:eastAsia="Calibri" w:hAnsi="Arial" w:cs="Arial"/>
          <w:sz w:val="24"/>
          <w:szCs w:val="24"/>
        </w:rPr>
      </w:pPr>
      <w:r>
        <w:rPr>
          <w:rFonts w:ascii="Arial" w:eastAsia="Calibri" w:hAnsi="Arial" w:cs="Arial"/>
          <w:sz w:val="24"/>
          <w:szCs w:val="24"/>
        </w:rPr>
        <w:t>(b) the act must be wrongful</w:t>
      </w:r>
      <w:r w:rsidR="00E8424E">
        <w:rPr>
          <w:rFonts w:ascii="Arial" w:eastAsia="Calibri" w:hAnsi="Arial" w:cs="Arial"/>
          <w:sz w:val="24"/>
          <w:szCs w:val="24"/>
        </w:rPr>
        <w:t>; and</w:t>
      </w:r>
    </w:p>
    <w:p w:rsidR="009A08D6" w:rsidRDefault="009A08D6" w:rsidP="00A0465A">
      <w:pPr>
        <w:spacing w:after="0" w:line="360" w:lineRule="auto"/>
        <w:jc w:val="both"/>
        <w:rPr>
          <w:rFonts w:ascii="Arial" w:eastAsia="Calibri" w:hAnsi="Arial" w:cs="Arial"/>
          <w:sz w:val="24"/>
          <w:szCs w:val="24"/>
        </w:rPr>
      </w:pPr>
    </w:p>
    <w:p w:rsidR="009A08D6" w:rsidRDefault="009A08D6" w:rsidP="00A0465A">
      <w:pPr>
        <w:spacing w:after="0" w:line="360" w:lineRule="auto"/>
        <w:jc w:val="both"/>
        <w:rPr>
          <w:rFonts w:ascii="Arial" w:eastAsia="Calibri" w:hAnsi="Arial" w:cs="Arial"/>
          <w:sz w:val="24"/>
          <w:szCs w:val="24"/>
        </w:rPr>
      </w:pPr>
      <w:r>
        <w:rPr>
          <w:rFonts w:ascii="Arial" w:eastAsia="Calibri" w:hAnsi="Arial" w:cs="Arial"/>
          <w:sz w:val="24"/>
          <w:szCs w:val="24"/>
        </w:rPr>
        <w:t>(c) unlawful</w:t>
      </w:r>
      <w:r w:rsidR="008A1088">
        <w:rPr>
          <w:rFonts w:ascii="Arial" w:eastAsia="Calibri" w:hAnsi="Arial" w:cs="Arial"/>
          <w:sz w:val="24"/>
          <w:szCs w:val="24"/>
        </w:rPr>
        <w:t>.</w:t>
      </w:r>
    </w:p>
    <w:p w:rsidR="003171F4" w:rsidRDefault="003171F4" w:rsidP="00A0465A">
      <w:pPr>
        <w:spacing w:after="0" w:line="360" w:lineRule="auto"/>
        <w:jc w:val="both"/>
        <w:rPr>
          <w:rFonts w:ascii="Arial" w:eastAsia="Calibri" w:hAnsi="Arial" w:cs="Arial"/>
          <w:sz w:val="24"/>
          <w:szCs w:val="24"/>
        </w:rPr>
      </w:pPr>
    </w:p>
    <w:p w:rsidR="003171F4" w:rsidRDefault="00ED0A41" w:rsidP="00A0465A">
      <w:pPr>
        <w:spacing w:after="0" w:line="360" w:lineRule="auto"/>
        <w:jc w:val="both"/>
        <w:rPr>
          <w:rFonts w:ascii="Arial" w:eastAsia="Calibri" w:hAnsi="Arial" w:cs="Arial"/>
          <w:sz w:val="24"/>
          <w:szCs w:val="24"/>
        </w:rPr>
      </w:pPr>
      <w:r>
        <w:rPr>
          <w:rFonts w:ascii="Arial" w:eastAsia="Calibri" w:hAnsi="Arial" w:cs="Arial"/>
          <w:sz w:val="24"/>
          <w:szCs w:val="24"/>
        </w:rPr>
        <w:t>[3</w:t>
      </w:r>
      <w:r w:rsidR="00B6286C">
        <w:rPr>
          <w:rFonts w:ascii="Arial" w:eastAsia="Calibri" w:hAnsi="Arial" w:cs="Arial"/>
          <w:sz w:val="24"/>
          <w:szCs w:val="24"/>
        </w:rPr>
        <w:t>3</w:t>
      </w:r>
      <w:r>
        <w:rPr>
          <w:rFonts w:ascii="Arial" w:eastAsia="Calibri" w:hAnsi="Arial" w:cs="Arial"/>
          <w:sz w:val="24"/>
          <w:szCs w:val="24"/>
        </w:rPr>
        <w:t>]</w:t>
      </w:r>
      <w:r>
        <w:rPr>
          <w:rFonts w:ascii="Arial" w:eastAsia="Calibri" w:hAnsi="Arial" w:cs="Arial"/>
          <w:sz w:val="24"/>
          <w:szCs w:val="24"/>
        </w:rPr>
        <w:tab/>
      </w:r>
      <w:r w:rsidR="003171F4">
        <w:rPr>
          <w:rFonts w:ascii="Arial" w:eastAsia="Calibri" w:hAnsi="Arial" w:cs="Arial"/>
          <w:sz w:val="24"/>
          <w:szCs w:val="24"/>
        </w:rPr>
        <w:t xml:space="preserve">The current legal thinking seems to have </w:t>
      </w:r>
      <w:r w:rsidR="009029C7">
        <w:rPr>
          <w:rFonts w:ascii="Arial" w:eastAsia="Calibri" w:hAnsi="Arial" w:cs="Arial"/>
          <w:sz w:val="24"/>
          <w:szCs w:val="24"/>
        </w:rPr>
        <w:t xml:space="preserve">adopted </w:t>
      </w:r>
      <w:r w:rsidR="00D32E95">
        <w:rPr>
          <w:rFonts w:ascii="Arial" w:eastAsia="Calibri" w:hAnsi="Arial" w:cs="Arial"/>
          <w:sz w:val="24"/>
          <w:szCs w:val="24"/>
        </w:rPr>
        <w:t>a</w:t>
      </w:r>
      <w:r w:rsidR="003171F4">
        <w:rPr>
          <w:rFonts w:ascii="Arial" w:eastAsia="Calibri" w:hAnsi="Arial" w:cs="Arial"/>
          <w:sz w:val="24"/>
          <w:szCs w:val="24"/>
        </w:rPr>
        <w:t xml:space="preserve"> strict view of the requirements for a delictual clai</w:t>
      </w:r>
      <w:r w:rsidR="00205BA9">
        <w:rPr>
          <w:rFonts w:ascii="Arial" w:eastAsia="Calibri" w:hAnsi="Arial" w:cs="Arial"/>
          <w:sz w:val="24"/>
          <w:szCs w:val="24"/>
        </w:rPr>
        <w:t>m</w:t>
      </w:r>
      <w:r w:rsidR="003171F4">
        <w:rPr>
          <w:rFonts w:ascii="Arial" w:eastAsia="Calibri" w:hAnsi="Arial" w:cs="Arial"/>
          <w:sz w:val="24"/>
          <w:szCs w:val="24"/>
        </w:rPr>
        <w:t xml:space="preserve"> with regards to wrongfulness.</w:t>
      </w:r>
    </w:p>
    <w:p w:rsidR="003171F4" w:rsidRDefault="003171F4" w:rsidP="00A0465A">
      <w:pPr>
        <w:spacing w:after="0" w:line="360" w:lineRule="auto"/>
        <w:jc w:val="both"/>
        <w:rPr>
          <w:rFonts w:ascii="Arial" w:eastAsia="Calibri" w:hAnsi="Arial" w:cs="Arial"/>
          <w:sz w:val="24"/>
          <w:szCs w:val="24"/>
        </w:rPr>
      </w:pPr>
    </w:p>
    <w:p w:rsidR="003171F4" w:rsidRDefault="00ED0A41" w:rsidP="00A0465A">
      <w:pPr>
        <w:spacing w:after="0" w:line="360" w:lineRule="auto"/>
        <w:jc w:val="both"/>
        <w:rPr>
          <w:rFonts w:ascii="Arial" w:eastAsia="Calibri" w:hAnsi="Arial" w:cs="Arial"/>
          <w:sz w:val="24"/>
          <w:szCs w:val="24"/>
        </w:rPr>
      </w:pPr>
      <w:r>
        <w:rPr>
          <w:rFonts w:ascii="Arial" w:eastAsia="Calibri" w:hAnsi="Arial" w:cs="Arial"/>
          <w:sz w:val="24"/>
          <w:szCs w:val="24"/>
        </w:rPr>
        <w:t>[3</w:t>
      </w:r>
      <w:r w:rsidR="00B6286C">
        <w:rPr>
          <w:rFonts w:ascii="Arial" w:eastAsia="Calibri" w:hAnsi="Arial" w:cs="Arial"/>
          <w:sz w:val="24"/>
          <w:szCs w:val="24"/>
        </w:rPr>
        <w:t>4</w:t>
      </w:r>
      <w:r>
        <w:rPr>
          <w:rFonts w:ascii="Arial" w:eastAsia="Calibri" w:hAnsi="Arial" w:cs="Arial"/>
          <w:sz w:val="24"/>
          <w:szCs w:val="24"/>
        </w:rPr>
        <w:t>]</w:t>
      </w:r>
      <w:r>
        <w:rPr>
          <w:rFonts w:ascii="Arial" w:eastAsia="Calibri" w:hAnsi="Arial" w:cs="Arial"/>
          <w:sz w:val="24"/>
          <w:szCs w:val="24"/>
        </w:rPr>
        <w:tab/>
      </w:r>
      <w:r w:rsidR="003171F4">
        <w:rPr>
          <w:rFonts w:ascii="Arial" w:eastAsia="Calibri" w:hAnsi="Arial" w:cs="Arial"/>
          <w:sz w:val="24"/>
          <w:szCs w:val="24"/>
        </w:rPr>
        <w:t xml:space="preserve">The question of damage also needs </w:t>
      </w:r>
      <w:r w:rsidR="00A5375D">
        <w:rPr>
          <w:rFonts w:ascii="Arial" w:eastAsia="Calibri" w:hAnsi="Arial" w:cs="Arial"/>
          <w:sz w:val="24"/>
          <w:szCs w:val="24"/>
        </w:rPr>
        <w:t>interrogation</w:t>
      </w:r>
      <w:r w:rsidR="003171F4">
        <w:rPr>
          <w:rFonts w:ascii="Arial" w:eastAsia="Calibri" w:hAnsi="Arial" w:cs="Arial"/>
          <w:sz w:val="24"/>
          <w:szCs w:val="24"/>
        </w:rPr>
        <w:t>, but</w:t>
      </w:r>
      <w:r w:rsidR="00D32E95">
        <w:rPr>
          <w:rFonts w:ascii="Arial" w:eastAsia="Calibri" w:hAnsi="Arial" w:cs="Arial"/>
          <w:sz w:val="24"/>
          <w:szCs w:val="24"/>
        </w:rPr>
        <w:t>,</w:t>
      </w:r>
      <w:r w:rsidR="003171F4">
        <w:rPr>
          <w:rFonts w:ascii="Arial" w:eastAsia="Calibri" w:hAnsi="Arial" w:cs="Arial"/>
          <w:sz w:val="24"/>
          <w:szCs w:val="24"/>
        </w:rPr>
        <w:t xml:space="preserve"> this will only arise after the issue of wrongfulness is dealt with and I hereinunder p</w:t>
      </w:r>
      <w:r w:rsidR="00205BA9">
        <w:rPr>
          <w:rFonts w:ascii="Arial" w:eastAsia="Calibri" w:hAnsi="Arial" w:cs="Arial"/>
          <w:sz w:val="24"/>
          <w:szCs w:val="24"/>
        </w:rPr>
        <w:t>ro</w:t>
      </w:r>
      <w:r w:rsidR="003171F4">
        <w:rPr>
          <w:rFonts w:ascii="Arial" w:eastAsia="Calibri" w:hAnsi="Arial" w:cs="Arial"/>
          <w:sz w:val="24"/>
          <w:szCs w:val="24"/>
        </w:rPr>
        <w:t>pose to do so.</w:t>
      </w:r>
    </w:p>
    <w:p w:rsidR="006D1977" w:rsidRDefault="006D1977" w:rsidP="00A0465A">
      <w:pPr>
        <w:spacing w:after="0" w:line="360" w:lineRule="auto"/>
        <w:jc w:val="both"/>
        <w:rPr>
          <w:rFonts w:ascii="Arial" w:eastAsia="Calibri" w:hAnsi="Arial" w:cs="Arial"/>
          <w:sz w:val="24"/>
          <w:szCs w:val="24"/>
        </w:rPr>
      </w:pPr>
    </w:p>
    <w:p w:rsidR="006D1977" w:rsidRDefault="00ED0A41" w:rsidP="00A0465A">
      <w:pPr>
        <w:spacing w:after="0" w:line="360" w:lineRule="auto"/>
        <w:jc w:val="both"/>
        <w:rPr>
          <w:rFonts w:ascii="Arial" w:eastAsia="Calibri" w:hAnsi="Arial" w:cs="Arial"/>
          <w:sz w:val="24"/>
          <w:szCs w:val="24"/>
        </w:rPr>
      </w:pPr>
      <w:r>
        <w:rPr>
          <w:rFonts w:ascii="Arial" w:eastAsia="Calibri" w:hAnsi="Arial" w:cs="Arial"/>
          <w:sz w:val="24"/>
          <w:szCs w:val="24"/>
        </w:rPr>
        <w:lastRenderedPageBreak/>
        <w:t>[3</w:t>
      </w:r>
      <w:r w:rsidR="00B6286C">
        <w:rPr>
          <w:rFonts w:ascii="Arial" w:eastAsia="Calibri" w:hAnsi="Arial" w:cs="Arial"/>
          <w:sz w:val="24"/>
          <w:szCs w:val="24"/>
        </w:rPr>
        <w:t>5</w:t>
      </w:r>
      <w:r>
        <w:rPr>
          <w:rFonts w:ascii="Arial" w:eastAsia="Calibri" w:hAnsi="Arial" w:cs="Arial"/>
          <w:sz w:val="24"/>
          <w:szCs w:val="24"/>
        </w:rPr>
        <w:t>]</w:t>
      </w:r>
      <w:r>
        <w:rPr>
          <w:rFonts w:ascii="Arial" w:eastAsia="Calibri" w:hAnsi="Arial" w:cs="Arial"/>
          <w:sz w:val="24"/>
          <w:szCs w:val="24"/>
        </w:rPr>
        <w:tab/>
      </w:r>
      <w:r w:rsidR="006D1977">
        <w:rPr>
          <w:rFonts w:ascii="Arial" w:eastAsia="Calibri" w:hAnsi="Arial" w:cs="Arial"/>
          <w:sz w:val="24"/>
          <w:szCs w:val="24"/>
        </w:rPr>
        <w:t>Wrongfulness has to be determined by the legal conv</w:t>
      </w:r>
      <w:r w:rsidR="00845016">
        <w:rPr>
          <w:rFonts w:ascii="Arial" w:eastAsia="Calibri" w:hAnsi="Arial" w:cs="Arial"/>
          <w:sz w:val="24"/>
          <w:szCs w:val="24"/>
        </w:rPr>
        <w:t>ic</w:t>
      </w:r>
      <w:r w:rsidR="006D1977">
        <w:rPr>
          <w:rFonts w:ascii="Arial" w:eastAsia="Calibri" w:hAnsi="Arial" w:cs="Arial"/>
          <w:sz w:val="24"/>
          <w:szCs w:val="24"/>
        </w:rPr>
        <w:t>tions of the com</w:t>
      </w:r>
      <w:r w:rsidR="00845016">
        <w:rPr>
          <w:rFonts w:ascii="Arial" w:eastAsia="Calibri" w:hAnsi="Arial" w:cs="Arial"/>
          <w:sz w:val="24"/>
          <w:szCs w:val="24"/>
        </w:rPr>
        <w:t>munity</w:t>
      </w:r>
      <w:r w:rsidR="006D1977">
        <w:rPr>
          <w:rFonts w:ascii="Arial" w:eastAsia="Calibri" w:hAnsi="Arial" w:cs="Arial"/>
          <w:sz w:val="24"/>
          <w:szCs w:val="24"/>
        </w:rPr>
        <w:t xml:space="preserve"> (</w:t>
      </w:r>
      <w:r w:rsidR="006D1977" w:rsidRPr="00845016">
        <w:rPr>
          <w:rFonts w:ascii="Arial" w:eastAsia="Calibri" w:hAnsi="Arial" w:cs="Arial"/>
          <w:i/>
          <w:sz w:val="24"/>
          <w:szCs w:val="24"/>
        </w:rPr>
        <w:t>boni mores</w:t>
      </w:r>
      <w:r w:rsidR="006924D3">
        <w:rPr>
          <w:rFonts w:ascii="Arial" w:eastAsia="Calibri" w:hAnsi="Arial" w:cs="Arial"/>
          <w:sz w:val="24"/>
          <w:szCs w:val="24"/>
        </w:rPr>
        <w:t>)</w:t>
      </w:r>
      <w:r w:rsidR="006924D3">
        <w:rPr>
          <w:rStyle w:val="FootnoteReference"/>
          <w:rFonts w:ascii="Arial" w:eastAsia="Calibri" w:hAnsi="Arial" w:cs="Arial"/>
          <w:sz w:val="24"/>
          <w:szCs w:val="24"/>
        </w:rPr>
        <w:footnoteReference w:id="1"/>
      </w:r>
      <w:r w:rsidR="006924D3">
        <w:rPr>
          <w:rFonts w:ascii="Arial" w:eastAsia="Calibri" w:hAnsi="Arial" w:cs="Arial"/>
          <w:sz w:val="24"/>
          <w:szCs w:val="24"/>
        </w:rPr>
        <w:t>.</w:t>
      </w:r>
      <w:r w:rsidR="006D1977">
        <w:rPr>
          <w:rFonts w:ascii="Arial" w:eastAsia="Calibri" w:hAnsi="Arial" w:cs="Arial"/>
          <w:sz w:val="24"/>
          <w:szCs w:val="24"/>
        </w:rPr>
        <w:t xml:space="preserve"> </w:t>
      </w:r>
      <w:r w:rsidR="006924D3">
        <w:rPr>
          <w:rFonts w:ascii="Arial" w:eastAsia="Calibri" w:hAnsi="Arial" w:cs="Arial"/>
          <w:sz w:val="24"/>
          <w:szCs w:val="24"/>
        </w:rPr>
        <w:t xml:space="preserve"> </w:t>
      </w:r>
      <w:r w:rsidR="006D1977">
        <w:rPr>
          <w:rFonts w:ascii="Arial" w:eastAsia="Calibri" w:hAnsi="Arial" w:cs="Arial"/>
          <w:sz w:val="24"/>
          <w:szCs w:val="24"/>
        </w:rPr>
        <w:t xml:space="preserve">What it means is that the court is obliged to take a pragmatic and robust approach in determining whether plaintiff was wronged in the manner which qualifies him to successfully sue for damages.  In other words the concept </w:t>
      </w:r>
      <w:r w:rsidR="006D1977" w:rsidRPr="008778FC">
        <w:rPr>
          <w:rFonts w:ascii="Arial" w:eastAsia="Calibri" w:hAnsi="Arial" w:cs="Arial"/>
          <w:i/>
          <w:sz w:val="24"/>
          <w:szCs w:val="24"/>
        </w:rPr>
        <w:t>boni mores</w:t>
      </w:r>
      <w:r w:rsidR="006D1977">
        <w:rPr>
          <w:rFonts w:ascii="Arial" w:eastAsia="Calibri" w:hAnsi="Arial" w:cs="Arial"/>
          <w:sz w:val="24"/>
          <w:szCs w:val="24"/>
        </w:rPr>
        <w:t>, as leg</w:t>
      </w:r>
      <w:r w:rsidR="00D32E95">
        <w:rPr>
          <w:rFonts w:ascii="Arial" w:eastAsia="Calibri" w:hAnsi="Arial" w:cs="Arial"/>
          <w:sz w:val="24"/>
          <w:szCs w:val="24"/>
        </w:rPr>
        <w:t>ally applied has a j</w:t>
      </w:r>
      <w:r w:rsidR="008778FC">
        <w:rPr>
          <w:rFonts w:ascii="Arial" w:eastAsia="Calibri" w:hAnsi="Arial" w:cs="Arial"/>
          <w:sz w:val="24"/>
          <w:szCs w:val="24"/>
        </w:rPr>
        <w:t>uridical conten</w:t>
      </w:r>
      <w:r w:rsidR="006D1977">
        <w:rPr>
          <w:rFonts w:ascii="Arial" w:eastAsia="Calibri" w:hAnsi="Arial" w:cs="Arial"/>
          <w:sz w:val="24"/>
          <w:szCs w:val="24"/>
        </w:rPr>
        <w:t>t</w:t>
      </w:r>
      <w:r w:rsidR="006924D3">
        <w:rPr>
          <w:rStyle w:val="FootnoteReference"/>
          <w:rFonts w:ascii="Arial" w:eastAsia="Calibri" w:hAnsi="Arial" w:cs="Arial"/>
          <w:sz w:val="24"/>
          <w:szCs w:val="24"/>
        </w:rPr>
        <w:footnoteReference w:id="2"/>
      </w:r>
      <w:r w:rsidR="006D1977">
        <w:rPr>
          <w:rFonts w:ascii="Arial" w:eastAsia="Calibri" w:hAnsi="Arial" w:cs="Arial"/>
          <w:sz w:val="24"/>
          <w:szCs w:val="24"/>
        </w:rPr>
        <w:t>.  It has been espo</w:t>
      </w:r>
      <w:r w:rsidR="008778FC">
        <w:rPr>
          <w:rFonts w:ascii="Arial" w:eastAsia="Calibri" w:hAnsi="Arial" w:cs="Arial"/>
          <w:sz w:val="24"/>
          <w:szCs w:val="24"/>
        </w:rPr>
        <w:t>use</w:t>
      </w:r>
      <w:r w:rsidR="00DC5761">
        <w:rPr>
          <w:rFonts w:ascii="Arial" w:eastAsia="Calibri" w:hAnsi="Arial" w:cs="Arial"/>
          <w:sz w:val="24"/>
          <w:szCs w:val="24"/>
        </w:rPr>
        <w:t>d</w:t>
      </w:r>
      <w:r w:rsidR="006D1977">
        <w:rPr>
          <w:rFonts w:ascii="Arial" w:eastAsia="Calibri" w:hAnsi="Arial" w:cs="Arial"/>
          <w:sz w:val="24"/>
          <w:szCs w:val="24"/>
        </w:rPr>
        <w:t xml:space="preserve"> by the learned authors that it does not merely mean good morals</w:t>
      </w:r>
      <w:r w:rsidR="008778FC">
        <w:rPr>
          <w:rFonts w:ascii="Arial" w:eastAsia="Calibri" w:hAnsi="Arial" w:cs="Arial"/>
          <w:sz w:val="24"/>
          <w:szCs w:val="24"/>
        </w:rPr>
        <w:t>,</w:t>
      </w:r>
      <w:r w:rsidR="006D1977">
        <w:rPr>
          <w:rFonts w:ascii="Arial" w:eastAsia="Calibri" w:hAnsi="Arial" w:cs="Arial"/>
          <w:sz w:val="24"/>
          <w:szCs w:val="24"/>
        </w:rPr>
        <w:t xml:space="preserve"> but</w:t>
      </w:r>
      <w:r w:rsidR="008778FC">
        <w:rPr>
          <w:rFonts w:ascii="Arial" w:eastAsia="Calibri" w:hAnsi="Arial" w:cs="Arial"/>
          <w:sz w:val="24"/>
          <w:szCs w:val="24"/>
        </w:rPr>
        <w:t>,</w:t>
      </w:r>
      <w:r w:rsidR="006D1977">
        <w:rPr>
          <w:rFonts w:ascii="Arial" w:eastAsia="Calibri" w:hAnsi="Arial" w:cs="Arial"/>
          <w:sz w:val="24"/>
          <w:szCs w:val="24"/>
        </w:rPr>
        <w:t xml:space="preserve"> is concerned with the legal convictions of the community which serve </w:t>
      </w:r>
      <w:r w:rsidR="008778FC">
        <w:rPr>
          <w:rFonts w:ascii="Arial" w:eastAsia="Calibri" w:hAnsi="Arial" w:cs="Arial"/>
          <w:sz w:val="24"/>
          <w:szCs w:val="24"/>
        </w:rPr>
        <w:t>a</w:t>
      </w:r>
      <w:r w:rsidR="006D1977">
        <w:rPr>
          <w:rFonts w:ascii="Arial" w:eastAsia="Calibri" w:hAnsi="Arial" w:cs="Arial"/>
          <w:sz w:val="24"/>
          <w:szCs w:val="24"/>
        </w:rPr>
        <w:t>s a yardstick in establishing whether or not the c</w:t>
      </w:r>
      <w:r w:rsidR="008778FC">
        <w:rPr>
          <w:rFonts w:ascii="Arial" w:eastAsia="Calibri" w:hAnsi="Arial" w:cs="Arial"/>
          <w:sz w:val="24"/>
          <w:szCs w:val="24"/>
        </w:rPr>
        <w:t>ommunity regards a particular ac</w:t>
      </w:r>
      <w:r w:rsidR="006D1977">
        <w:rPr>
          <w:rFonts w:ascii="Arial" w:eastAsia="Calibri" w:hAnsi="Arial" w:cs="Arial"/>
          <w:sz w:val="24"/>
          <w:szCs w:val="24"/>
        </w:rPr>
        <w:t>t or omission to be a delictual wrong.</w:t>
      </w:r>
    </w:p>
    <w:p w:rsidR="00E544A6" w:rsidRDefault="00E544A6" w:rsidP="00A0465A">
      <w:pPr>
        <w:spacing w:after="0" w:line="360" w:lineRule="auto"/>
        <w:jc w:val="both"/>
        <w:rPr>
          <w:rFonts w:ascii="Arial" w:eastAsia="Calibri" w:hAnsi="Arial" w:cs="Arial"/>
          <w:sz w:val="24"/>
          <w:szCs w:val="24"/>
        </w:rPr>
      </w:pPr>
    </w:p>
    <w:p w:rsidR="00E544A6" w:rsidRDefault="00B6286C" w:rsidP="00A0465A">
      <w:pPr>
        <w:spacing w:after="0" w:line="360" w:lineRule="auto"/>
        <w:jc w:val="both"/>
        <w:rPr>
          <w:rFonts w:ascii="Arial" w:eastAsia="Calibri" w:hAnsi="Arial" w:cs="Arial"/>
          <w:sz w:val="24"/>
          <w:szCs w:val="24"/>
        </w:rPr>
      </w:pPr>
      <w:r>
        <w:rPr>
          <w:rFonts w:ascii="Arial" w:eastAsia="Calibri" w:hAnsi="Arial" w:cs="Arial"/>
          <w:sz w:val="24"/>
          <w:szCs w:val="24"/>
        </w:rPr>
        <w:lastRenderedPageBreak/>
        <w:t>[36</w:t>
      </w:r>
      <w:r w:rsidR="00ED0A41">
        <w:rPr>
          <w:rFonts w:ascii="Arial" w:eastAsia="Calibri" w:hAnsi="Arial" w:cs="Arial"/>
          <w:sz w:val="24"/>
          <w:szCs w:val="24"/>
        </w:rPr>
        <w:t>]</w:t>
      </w:r>
      <w:r w:rsidR="00ED0A41">
        <w:rPr>
          <w:rFonts w:ascii="Arial" w:eastAsia="Calibri" w:hAnsi="Arial" w:cs="Arial"/>
          <w:sz w:val="24"/>
          <w:szCs w:val="24"/>
        </w:rPr>
        <w:tab/>
      </w:r>
      <w:r w:rsidR="00E544A6">
        <w:rPr>
          <w:rFonts w:ascii="Arial" w:eastAsia="Calibri" w:hAnsi="Arial" w:cs="Arial"/>
          <w:sz w:val="24"/>
          <w:szCs w:val="24"/>
        </w:rPr>
        <w:t xml:space="preserve">This approach was adopted in </w:t>
      </w:r>
      <w:r w:rsidR="00E544A6" w:rsidRPr="004D545A">
        <w:rPr>
          <w:rFonts w:ascii="Arial" w:eastAsia="Calibri" w:hAnsi="Arial" w:cs="Arial"/>
          <w:i/>
          <w:sz w:val="24"/>
          <w:szCs w:val="24"/>
        </w:rPr>
        <w:t>Graham v Cape Metropolitan Council</w:t>
      </w:r>
      <w:r w:rsidR="00E544A6">
        <w:rPr>
          <w:rFonts w:ascii="Arial" w:eastAsia="Calibri" w:hAnsi="Arial" w:cs="Arial"/>
          <w:sz w:val="24"/>
          <w:szCs w:val="24"/>
        </w:rPr>
        <w:t xml:space="preserve"> 1999(3) SA 356</w:t>
      </w:r>
      <w:r w:rsidR="0092564C">
        <w:rPr>
          <w:rFonts w:ascii="Arial" w:eastAsia="Calibri" w:hAnsi="Arial" w:cs="Arial"/>
          <w:sz w:val="24"/>
          <w:szCs w:val="24"/>
        </w:rPr>
        <w:t xml:space="preserve"> (C</w:t>
      </w:r>
      <w:r w:rsidR="00E544A6">
        <w:rPr>
          <w:rFonts w:ascii="Arial" w:eastAsia="Calibri" w:hAnsi="Arial" w:cs="Arial"/>
          <w:sz w:val="24"/>
          <w:szCs w:val="24"/>
        </w:rPr>
        <w:t xml:space="preserve">) 369-370 and in </w:t>
      </w:r>
      <w:r w:rsidR="00C9107E">
        <w:rPr>
          <w:rFonts w:ascii="Arial" w:eastAsia="Calibri" w:hAnsi="Arial" w:cs="Arial"/>
          <w:i/>
          <w:sz w:val="24"/>
          <w:szCs w:val="24"/>
        </w:rPr>
        <w:t>Compass Motors Industries (P</w:t>
      </w:r>
      <w:r w:rsidR="00E544A6" w:rsidRPr="00E544A6">
        <w:rPr>
          <w:rFonts w:ascii="Arial" w:eastAsia="Calibri" w:hAnsi="Arial" w:cs="Arial"/>
          <w:i/>
          <w:sz w:val="24"/>
          <w:szCs w:val="24"/>
        </w:rPr>
        <w:t>ty) Ltd v Callguard</w:t>
      </w:r>
      <w:r w:rsidR="0092564C" w:rsidRPr="0092564C">
        <w:rPr>
          <w:rFonts w:ascii="Arial" w:eastAsia="Calibri" w:hAnsi="Arial" w:cs="Arial"/>
          <w:i/>
          <w:sz w:val="24"/>
          <w:szCs w:val="24"/>
        </w:rPr>
        <w:t xml:space="preserve"> (P</w:t>
      </w:r>
      <w:r w:rsidR="001105DC" w:rsidRPr="0092564C">
        <w:rPr>
          <w:rFonts w:ascii="Arial" w:eastAsia="Calibri" w:hAnsi="Arial" w:cs="Arial"/>
          <w:i/>
          <w:sz w:val="24"/>
          <w:szCs w:val="24"/>
        </w:rPr>
        <w:t>ty) Ltd</w:t>
      </w:r>
      <w:r w:rsidR="004D545A">
        <w:rPr>
          <w:rFonts w:ascii="Arial" w:eastAsia="Calibri" w:hAnsi="Arial" w:cs="Arial"/>
          <w:sz w:val="24"/>
          <w:szCs w:val="24"/>
        </w:rPr>
        <w:t xml:space="preserve"> 1990</w:t>
      </w:r>
      <w:r w:rsidR="0092564C">
        <w:rPr>
          <w:rFonts w:ascii="Arial" w:eastAsia="Calibri" w:hAnsi="Arial" w:cs="Arial"/>
          <w:sz w:val="24"/>
          <w:szCs w:val="24"/>
        </w:rPr>
        <w:t xml:space="preserve"> </w:t>
      </w:r>
      <w:r w:rsidR="004D545A">
        <w:rPr>
          <w:rFonts w:ascii="Arial" w:eastAsia="Calibri" w:hAnsi="Arial" w:cs="Arial"/>
          <w:sz w:val="24"/>
          <w:szCs w:val="24"/>
        </w:rPr>
        <w:t>(2) SA 520</w:t>
      </w:r>
      <w:r w:rsidR="0092564C">
        <w:rPr>
          <w:rFonts w:ascii="Arial" w:eastAsia="Calibri" w:hAnsi="Arial" w:cs="Arial"/>
          <w:sz w:val="24"/>
          <w:szCs w:val="24"/>
        </w:rPr>
        <w:t xml:space="preserve"> (W</w:t>
      </w:r>
      <w:r w:rsidR="004D545A">
        <w:rPr>
          <w:rFonts w:ascii="Arial" w:eastAsia="Calibri" w:hAnsi="Arial" w:cs="Arial"/>
          <w:sz w:val="24"/>
          <w:szCs w:val="24"/>
        </w:rPr>
        <w:t>) 528-529. While these are foreign authoritie</w:t>
      </w:r>
      <w:r w:rsidR="001105DC">
        <w:rPr>
          <w:rFonts w:ascii="Arial" w:eastAsia="Calibri" w:hAnsi="Arial" w:cs="Arial"/>
          <w:sz w:val="24"/>
          <w:szCs w:val="24"/>
        </w:rPr>
        <w:t>s, I am</w:t>
      </w:r>
      <w:r w:rsidR="00777781">
        <w:rPr>
          <w:rFonts w:ascii="Arial" w:eastAsia="Calibri" w:hAnsi="Arial" w:cs="Arial"/>
          <w:sz w:val="24"/>
          <w:szCs w:val="24"/>
        </w:rPr>
        <w:t>,</w:t>
      </w:r>
      <w:r w:rsidR="001105DC">
        <w:rPr>
          <w:rFonts w:ascii="Arial" w:eastAsia="Calibri" w:hAnsi="Arial" w:cs="Arial"/>
          <w:sz w:val="24"/>
          <w:szCs w:val="24"/>
        </w:rPr>
        <w:t xml:space="preserve"> however</w:t>
      </w:r>
      <w:r w:rsidR="00777781">
        <w:rPr>
          <w:rFonts w:ascii="Arial" w:eastAsia="Calibri" w:hAnsi="Arial" w:cs="Arial"/>
          <w:sz w:val="24"/>
          <w:szCs w:val="24"/>
        </w:rPr>
        <w:t>,</w:t>
      </w:r>
      <w:r w:rsidR="001105DC">
        <w:rPr>
          <w:rFonts w:ascii="Arial" w:eastAsia="Calibri" w:hAnsi="Arial" w:cs="Arial"/>
          <w:sz w:val="24"/>
          <w:szCs w:val="24"/>
        </w:rPr>
        <w:t xml:space="preserve"> highly persuaded by the reasoning therein to an extent that I find myself in complete agreement with this objective test.</w:t>
      </w:r>
    </w:p>
    <w:p w:rsidR="001105DC" w:rsidRDefault="001105DC" w:rsidP="00A0465A">
      <w:pPr>
        <w:spacing w:after="0" w:line="360" w:lineRule="auto"/>
        <w:jc w:val="both"/>
        <w:rPr>
          <w:rFonts w:ascii="Arial" w:eastAsia="Calibri" w:hAnsi="Arial" w:cs="Arial"/>
          <w:sz w:val="24"/>
          <w:szCs w:val="24"/>
        </w:rPr>
      </w:pPr>
    </w:p>
    <w:p w:rsidR="001105DC" w:rsidRDefault="00ED0A41" w:rsidP="00A0465A">
      <w:pPr>
        <w:spacing w:after="0" w:line="360" w:lineRule="auto"/>
        <w:jc w:val="both"/>
        <w:rPr>
          <w:rFonts w:ascii="Arial" w:eastAsia="Calibri" w:hAnsi="Arial" w:cs="Arial"/>
          <w:sz w:val="24"/>
          <w:szCs w:val="24"/>
        </w:rPr>
      </w:pPr>
      <w:r>
        <w:rPr>
          <w:rFonts w:ascii="Arial" w:eastAsia="Calibri" w:hAnsi="Arial" w:cs="Arial"/>
          <w:sz w:val="24"/>
          <w:szCs w:val="24"/>
        </w:rPr>
        <w:t>[3</w:t>
      </w:r>
      <w:r w:rsidR="00B6286C">
        <w:rPr>
          <w:rFonts w:ascii="Arial" w:eastAsia="Calibri" w:hAnsi="Arial" w:cs="Arial"/>
          <w:sz w:val="24"/>
          <w:szCs w:val="24"/>
        </w:rPr>
        <w:t>7</w:t>
      </w:r>
      <w:r>
        <w:rPr>
          <w:rFonts w:ascii="Arial" w:eastAsia="Calibri" w:hAnsi="Arial" w:cs="Arial"/>
          <w:sz w:val="24"/>
          <w:szCs w:val="24"/>
        </w:rPr>
        <w:t>]</w:t>
      </w:r>
      <w:r>
        <w:rPr>
          <w:rFonts w:ascii="Arial" w:eastAsia="Calibri" w:hAnsi="Arial" w:cs="Arial"/>
          <w:sz w:val="24"/>
          <w:szCs w:val="24"/>
        </w:rPr>
        <w:tab/>
      </w:r>
      <w:r w:rsidR="00777781">
        <w:rPr>
          <w:rFonts w:ascii="Arial" w:eastAsia="Calibri" w:hAnsi="Arial" w:cs="Arial"/>
          <w:sz w:val="24"/>
          <w:szCs w:val="24"/>
        </w:rPr>
        <w:t>The concept of public policy carri</w:t>
      </w:r>
      <w:r w:rsidR="001105DC">
        <w:rPr>
          <w:rFonts w:ascii="Arial" w:eastAsia="Calibri" w:hAnsi="Arial" w:cs="Arial"/>
          <w:sz w:val="24"/>
          <w:szCs w:val="24"/>
        </w:rPr>
        <w:t>es in its legal wo</w:t>
      </w:r>
      <w:r w:rsidR="00777781">
        <w:rPr>
          <w:rFonts w:ascii="Arial" w:eastAsia="Calibri" w:hAnsi="Arial" w:cs="Arial"/>
          <w:sz w:val="24"/>
          <w:szCs w:val="24"/>
        </w:rPr>
        <w:t>mb</w:t>
      </w:r>
      <w:r w:rsidR="001105DC">
        <w:rPr>
          <w:rFonts w:ascii="Arial" w:eastAsia="Calibri" w:hAnsi="Arial" w:cs="Arial"/>
          <w:sz w:val="24"/>
          <w:szCs w:val="24"/>
        </w:rPr>
        <w:t>, sub-concept</w:t>
      </w:r>
      <w:r w:rsidR="000553A2">
        <w:rPr>
          <w:rFonts w:ascii="Arial" w:eastAsia="Calibri" w:hAnsi="Arial" w:cs="Arial"/>
          <w:sz w:val="24"/>
          <w:szCs w:val="24"/>
        </w:rPr>
        <w:t>s</w:t>
      </w:r>
      <w:r w:rsidR="001105DC">
        <w:rPr>
          <w:rFonts w:ascii="Arial" w:eastAsia="Calibri" w:hAnsi="Arial" w:cs="Arial"/>
          <w:sz w:val="24"/>
          <w:szCs w:val="24"/>
        </w:rPr>
        <w:t xml:space="preserve"> of justice, equity, good faith and reasonabl</w:t>
      </w:r>
      <w:r w:rsidR="00777781">
        <w:rPr>
          <w:rFonts w:ascii="Arial" w:eastAsia="Calibri" w:hAnsi="Arial" w:cs="Arial"/>
          <w:sz w:val="24"/>
          <w:szCs w:val="24"/>
        </w:rPr>
        <w:t>eness</w:t>
      </w:r>
      <w:r w:rsidR="001105DC">
        <w:rPr>
          <w:rFonts w:ascii="Arial" w:eastAsia="Calibri" w:hAnsi="Arial" w:cs="Arial"/>
          <w:sz w:val="24"/>
          <w:szCs w:val="24"/>
        </w:rPr>
        <w:t xml:space="preserve">.  These </w:t>
      </w:r>
      <w:r w:rsidR="00777781">
        <w:rPr>
          <w:rFonts w:ascii="Arial" w:eastAsia="Calibri" w:hAnsi="Arial" w:cs="Arial"/>
          <w:sz w:val="24"/>
          <w:szCs w:val="24"/>
        </w:rPr>
        <w:t>sub-</w:t>
      </w:r>
      <w:r w:rsidR="001105DC">
        <w:rPr>
          <w:rFonts w:ascii="Arial" w:eastAsia="Calibri" w:hAnsi="Arial" w:cs="Arial"/>
          <w:sz w:val="24"/>
          <w:szCs w:val="24"/>
        </w:rPr>
        <w:t>concepts are the embodiment of co-existence which in itself is a hybrid to harmonious community relations.</w:t>
      </w:r>
    </w:p>
    <w:p w:rsidR="001105DC" w:rsidRDefault="001105DC" w:rsidP="00A0465A">
      <w:pPr>
        <w:spacing w:after="0" w:line="360" w:lineRule="auto"/>
        <w:jc w:val="both"/>
        <w:rPr>
          <w:rFonts w:ascii="Arial" w:eastAsia="Calibri" w:hAnsi="Arial" w:cs="Arial"/>
          <w:sz w:val="24"/>
          <w:szCs w:val="24"/>
        </w:rPr>
      </w:pPr>
    </w:p>
    <w:p w:rsidR="005B5C30" w:rsidRDefault="00ED0A41" w:rsidP="00A0465A">
      <w:pPr>
        <w:spacing w:after="0" w:line="360" w:lineRule="auto"/>
        <w:jc w:val="both"/>
        <w:rPr>
          <w:rFonts w:ascii="Arial" w:eastAsia="Calibri" w:hAnsi="Arial" w:cs="Arial"/>
          <w:sz w:val="24"/>
          <w:szCs w:val="24"/>
        </w:rPr>
      </w:pPr>
      <w:r>
        <w:rPr>
          <w:rFonts w:ascii="Arial" w:eastAsia="Calibri" w:hAnsi="Arial" w:cs="Arial"/>
          <w:sz w:val="24"/>
          <w:szCs w:val="24"/>
        </w:rPr>
        <w:lastRenderedPageBreak/>
        <w:t>[3</w:t>
      </w:r>
      <w:r w:rsidR="00B6286C">
        <w:rPr>
          <w:rFonts w:ascii="Arial" w:eastAsia="Calibri" w:hAnsi="Arial" w:cs="Arial"/>
          <w:sz w:val="24"/>
          <w:szCs w:val="24"/>
        </w:rPr>
        <w:t>8</w:t>
      </w:r>
      <w:r>
        <w:rPr>
          <w:rFonts w:ascii="Arial" w:eastAsia="Calibri" w:hAnsi="Arial" w:cs="Arial"/>
          <w:sz w:val="24"/>
          <w:szCs w:val="24"/>
        </w:rPr>
        <w:t>]</w:t>
      </w:r>
      <w:r>
        <w:rPr>
          <w:rFonts w:ascii="Arial" w:eastAsia="Calibri" w:hAnsi="Arial" w:cs="Arial"/>
          <w:sz w:val="24"/>
          <w:szCs w:val="24"/>
        </w:rPr>
        <w:tab/>
      </w:r>
      <w:r w:rsidR="001105DC">
        <w:rPr>
          <w:rFonts w:ascii="Arial" w:eastAsia="Calibri" w:hAnsi="Arial" w:cs="Arial"/>
          <w:sz w:val="24"/>
          <w:szCs w:val="24"/>
        </w:rPr>
        <w:t xml:space="preserve">The </w:t>
      </w:r>
      <w:r w:rsidR="00DC5761">
        <w:rPr>
          <w:rFonts w:ascii="Arial" w:eastAsia="Calibri" w:hAnsi="Arial" w:cs="Arial"/>
          <w:sz w:val="24"/>
          <w:szCs w:val="24"/>
        </w:rPr>
        <w:t>next</w:t>
      </w:r>
      <w:r w:rsidR="001105DC">
        <w:rPr>
          <w:rFonts w:ascii="Arial" w:eastAsia="Calibri" w:hAnsi="Arial" w:cs="Arial"/>
          <w:sz w:val="24"/>
          <w:szCs w:val="24"/>
        </w:rPr>
        <w:t xml:space="preserve"> question, then </w:t>
      </w:r>
      <w:r w:rsidR="005B5C30">
        <w:rPr>
          <w:rFonts w:ascii="Arial" w:eastAsia="Calibri" w:hAnsi="Arial" w:cs="Arial"/>
          <w:sz w:val="24"/>
          <w:szCs w:val="24"/>
        </w:rPr>
        <w:t>is</w:t>
      </w:r>
      <w:r w:rsidR="000553A2">
        <w:rPr>
          <w:rFonts w:ascii="Arial" w:eastAsia="Calibri" w:hAnsi="Arial" w:cs="Arial"/>
          <w:sz w:val="24"/>
          <w:szCs w:val="24"/>
        </w:rPr>
        <w:t>,</w:t>
      </w:r>
      <w:r w:rsidR="005B5C30">
        <w:rPr>
          <w:rFonts w:ascii="Arial" w:eastAsia="Calibri" w:hAnsi="Arial" w:cs="Arial"/>
          <w:sz w:val="24"/>
          <w:szCs w:val="24"/>
        </w:rPr>
        <w:t xml:space="preserve"> were defendants unreasonable in </w:t>
      </w:r>
      <w:r w:rsidR="00962494">
        <w:rPr>
          <w:rFonts w:ascii="Arial" w:eastAsia="Calibri" w:hAnsi="Arial" w:cs="Arial"/>
          <w:sz w:val="24"/>
          <w:szCs w:val="24"/>
        </w:rPr>
        <w:t>their actions taking into account</w:t>
      </w:r>
      <w:r w:rsidR="005B5C30">
        <w:rPr>
          <w:rFonts w:ascii="Arial" w:eastAsia="Calibri" w:hAnsi="Arial" w:cs="Arial"/>
          <w:sz w:val="24"/>
          <w:szCs w:val="24"/>
        </w:rPr>
        <w:t xml:space="preserve"> the community’s </w:t>
      </w:r>
      <w:r w:rsidR="00DC5761">
        <w:rPr>
          <w:rFonts w:ascii="Arial" w:eastAsia="Calibri" w:hAnsi="Arial" w:cs="Arial"/>
          <w:sz w:val="24"/>
          <w:szCs w:val="24"/>
        </w:rPr>
        <w:t>sense of justice and good faith?</w:t>
      </w:r>
    </w:p>
    <w:p w:rsidR="005B5C30" w:rsidRDefault="005B5C30" w:rsidP="00A0465A">
      <w:pPr>
        <w:spacing w:after="0" w:line="360" w:lineRule="auto"/>
        <w:jc w:val="both"/>
        <w:rPr>
          <w:rFonts w:ascii="Arial" w:eastAsia="Calibri" w:hAnsi="Arial" w:cs="Arial"/>
          <w:sz w:val="24"/>
          <w:szCs w:val="24"/>
        </w:rPr>
      </w:pPr>
    </w:p>
    <w:p w:rsidR="00077E22" w:rsidRDefault="00ED0A41" w:rsidP="00A0465A">
      <w:pPr>
        <w:spacing w:after="0" w:line="360" w:lineRule="auto"/>
        <w:jc w:val="both"/>
        <w:rPr>
          <w:rFonts w:ascii="Arial" w:eastAsia="Calibri" w:hAnsi="Arial" w:cs="Arial"/>
          <w:sz w:val="24"/>
          <w:szCs w:val="24"/>
        </w:rPr>
      </w:pPr>
      <w:r>
        <w:rPr>
          <w:rFonts w:ascii="Arial" w:eastAsia="Calibri" w:hAnsi="Arial" w:cs="Arial"/>
          <w:sz w:val="24"/>
          <w:szCs w:val="24"/>
        </w:rPr>
        <w:t>[3</w:t>
      </w:r>
      <w:r w:rsidR="00B6286C">
        <w:rPr>
          <w:rFonts w:ascii="Arial" w:eastAsia="Calibri" w:hAnsi="Arial" w:cs="Arial"/>
          <w:sz w:val="24"/>
          <w:szCs w:val="24"/>
        </w:rPr>
        <w:t>9</w:t>
      </w:r>
      <w:r>
        <w:rPr>
          <w:rFonts w:ascii="Arial" w:eastAsia="Calibri" w:hAnsi="Arial" w:cs="Arial"/>
          <w:sz w:val="24"/>
          <w:szCs w:val="24"/>
        </w:rPr>
        <w:t>]</w:t>
      </w:r>
      <w:r>
        <w:rPr>
          <w:rFonts w:ascii="Arial" w:eastAsia="Calibri" w:hAnsi="Arial" w:cs="Arial"/>
          <w:sz w:val="24"/>
          <w:szCs w:val="24"/>
        </w:rPr>
        <w:tab/>
      </w:r>
      <w:r w:rsidR="005B5C30">
        <w:rPr>
          <w:rFonts w:ascii="Arial" w:eastAsia="Calibri" w:hAnsi="Arial" w:cs="Arial"/>
          <w:sz w:val="24"/>
          <w:szCs w:val="24"/>
        </w:rPr>
        <w:t xml:space="preserve">Defendants as employees and faithful ones </w:t>
      </w:r>
      <w:r w:rsidR="00671348">
        <w:rPr>
          <w:rFonts w:ascii="Arial" w:eastAsia="Calibri" w:hAnsi="Arial" w:cs="Arial"/>
          <w:sz w:val="24"/>
          <w:szCs w:val="24"/>
        </w:rPr>
        <w:t>for that</w:t>
      </w:r>
      <w:r w:rsidR="005B5C30">
        <w:rPr>
          <w:rFonts w:ascii="Arial" w:eastAsia="Calibri" w:hAnsi="Arial" w:cs="Arial"/>
          <w:sz w:val="24"/>
          <w:szCs w:val="24"/>
        </w:rPr>
        <w:t xml:space="preserve"> matter</w:t>
      </w:r>
      <w:r w:rsidR="004671BC">
        <w:rPr>
          <w:rFonts w:ascii="Arial" w:eastAsia="Calibri" w:hAnsi="Arial" w:cs="Arial"/>
          <w:sz w:val="24"/>
          <w:szCs w:val="24"/>
        </w:rPr>
        <w:t>,</w:t>
      </w:r>
      <w:r w:rsidR="005B5C30">
        <w:rPr>
          <w:rFonts w:ascii="Arial" w:eastAsia="Calibri" w:hAnsi="Arial" w:cs="Arial"/>
          <w:sz w:val="24"/>
          <w:szCs w:val="24"/>
        </w:rPr>
        <w:t xml:space="preserve"> were</w:t>
      </w:r>
      <w:r w:rsidR="00671348">
        <w:rPr>
          <w:rFonts w:ascii="Arial" w:eastAsia="Calibri" w:hAnsi="Arial" w:cs="Arial"/>
          <w:sz w:val="24"/>
          <w:szCs w:val="24"/>
        </w:rPr>
        <w:t xml:space="preserve"> troubled</w:t>
      </w:r>
      <w:r w:rsidR="005B5C30">
        <w:rPr>
          <w:rFonts w:ascii="Arial" w:eastAsia="Calibri" w:hAnsi="Arial" w:cs="Arial"/>
          <w:sz w:val="24"/>
          <w:szCs w:val="24"/>
        </w:rPr>
        <w:t xml:space="preserve"> by numerous thefts that were taking place and with no solution.  This</w:t>
      </w:r>
      <w:r w:rsidR="000553A2">
        <w:rPr>
          <w:rFonts w:ascii="Arial" w:eastAsia="Calibri" w:hAnsi="Arial" w:cs="Arial"/>
          <w:sz w:val="24"/>
          <w:szCs w:val="24"/>
        </w:rPr>
        <w:t>,</w:t>
      </w:r>
      <w:r w:rsidR="005B5C30">
        <w:rPr>
          <w:rFonts w:ascii="Arial" w:eastAsia="Calibri" w:hAnsi="Arial" w:cs="Arial"/>
          <w:sz w:val="24"/>
          <w:szCs w:val="24"/>
        </w:rPr>
        <w:t xml:space="preserve"> on its own</w:t>
      </w:r>
      <w:r w:rsidR="000553A2">
        <w:rPr>
          <w:rFonts w:ascii="Arial" w:eastAsia="Calibri" w:hAnsi="Arial" w:cs="Arial"/>
          <w:sz w:val="24"/>
          <w:szCs w:val="24"/>
        </w:rPr>
        <w:t>,</w:t>
      </w:r>
      <w:r w:rsidR="005B5C30">
        <w:rPr>
          <w:rFonts w:ascii="Arial" w:eastAsia="Calibri" w:hAnsi="Arial" w:cs="Arial"/>
          <w:sz w:val="24"/>
          <w:szCs w:val="24"/>
        </w:rPr>
        <w:t xml:space="preserve"> </w:t>
      </w:r>
      <w:r w:rsidR="008A1F9A">
        <w:rPr>
          <w:rFonts w:ascii="Arial" w:eastAsia="Calibri" w:hAnsi="Arial" w:cs="Arial"/>
          <w:sz w:val="24"/>
          <w:szCs w:val="24"/>
        </w:rPr>
        <w:t xml:space="preserve">is </w:t>
      </w:r>
      <w:r w:rsidR="005B5C30">
        <w:rPr>
          <w:rFonts w:ascii="Arial" w:eastAsia="Calibri" w:hAnsi="Arial" w:cs="Arial"/>
          <w:sz w:val="24"/>
          <w:szCs w:val="24"/>
        </w:rPr>
        <w:t xml:space="preserve">against public policy in the community as much as it </w:t>
      </w:r>
      <w:r w:rsidR="008A1F9A">
        <w:rPr>
          <w:rFonts w:ascii="Arial" w:eastAsia="Calibri" w:hAnsi="Arial" w:cs="Arial"/>
          <w:sz w:val="24"/>
          <w:szCs w:val="24"/>
        </w:rPr>
        <w:t xml:space="preserve">is </w:t>
      </w:r>
      <w:r w:rsidR="000553A2">
        <w:rPr>
          <w:rFonts w:ascii="Arial" w:eastAsia="Calibri" w:hAnsi="Arial" w:cs="Arial"/>
          <w:sz w:val="24"/>
          <w:szCs w:val="24"/>
        </w:rPr>
        <w:t>very much</w:t>
      </w:r>
      <w:r w:rsidR="005B5C30">
        <w:rPr>
          <w:rFonts w:ascii="Arial" w:eastAsia="Calibri" w:hAnsi="Arial" w:cs="Arial"/>
          <w:sz w:val="24"/>
          <w:szCs w:val="24"/>
        </w:rPr>
        <w:t xml:space="preserve"> against commercial principles of running a</w:t>
      </w:r>
      <w:r w:rsidR="00FB02BF">
        <w:rPr>
          <w:rFonts w:ascii="Arial" w:eastAsia="Calibri" w:hAnsi="Arial" w:cs="Arial"/>
          <w:sz w:val="24"/>
          <w:szCs w:val="24"/>
        </w:rPr>
        <w:t xml:space="preserve"> good</w:t>
      </w:r>
      <w:r w:rsidR="005B5C30">
        <w:rPr>
          <w:rFonts w:ascii="Arial" w:eastAsia="Calibri" w:hAnsi="Arial" w:cs="Arial"/>
          <w:sz w:val="24"/>
          <w:szCs w:val="24"/>
        </w:rPr>
        <w:t xml:space="preserve"> business.  Defendant</w:t>
      </w:r>
      <w:r w:rsidR="008A1F9A">
        <w:rPr>
          <w:rFonts w:ascii="Arial" w:eastAsia="Calibri" w:hAnsi="Arial" w:cs="Arial"/>
          <w:sz w:val="24"/>
          <w:szCs w:val="24"/>
        </w:rPr>
        <w:t>s,</w:t>
      </w:r>
      <w:r w:rsidR="005B5C30">
        <w:rPr>
          <w:rFonts w:ascii="Arial" w:eastAsia="Calibri" w:hAnsi="Arial" w:cs="Arial"/>
          <w:sz w:val="24"/>
          <w:szCs w:val="24"/>
        </w:rPr>
        <w:t xml:space="preserve"> therefore</w:t>
      </w:r>
      <w:r w:rsidR="008A1F9A">
        <w:rPr>
          <w:rFonts w:ascii="Arial" w:eastAsia="Calibri" w:hAnsi="Arial" w:cs="Arial"/>
          <w:sz w:val="24"/>
          <w:szCs w:val="24"/>
        </w:rPr>
        <w:t>,</w:t>
      </w:r>
      <w:r w:rsidR="005B5C30">
        <w:rPr>
          <w:rFonts w:ascii="Arial" w:eastAsia="Calibri" w:hAnsi="Arial" w:cs="Arial"/>
          <w:sz w:val="24"/>
          <w:szCs w:val="24"/>
        </w:rPr>
        <w:t xml:space="preserve"> had a duty to act.  This</w:t>
      </w:r>
      <w:r w:rsidR="008A1F9A">
        <w:rPr>
          <w:rFonts w:ascii="Arial" w:eastAsia="Calibri" w:hAnsi="Arial" w:cs="Arial"/>
          <w:sz w:val="24"/>
          <w:szCs w:val="24"/>
        </w:rPr>
        <w:t>,</w:t>
      </w:r>
      <w:r w:rsidR="005B5C30">
        <w:rPr>
          <w:rFonts w:ascii="Arial" w:eastAsia="Calibri" w:hAnsi="Arial" w:cs="Arial"/>
          <w:sz w:val="24"/>
          <w:szCs w:val="24"/>
        </w:rPr>
        <w:t xml:space="preserve"> however</w:t>
      </w:r>
      <w:r w:rsidR="008A1F9A">
        <w:rPr>
          <w:rFonts w:ascii="Arial" w:eastAsia="Calibri" w:hAnsi="Arial" w:cs="Arial"/>
          <w:sz w:val="24"/>
          <w:szCs w:val="24"/>
        </w:rPr>
        <w:t>,</w:t>
      </w:r>
      <w:r w:rsidR="005B5C30">
        <w:rPr>
          <w:rFonts w:ascii="Arial" w:eastAsia="Calibri" w:hAnsi="Arial" w:cs="Arial"/>
          <w:sz w:val="24"/>
          <w:szCs w:val="24"/>
        </w:rPr>
        <w:t xml:space="preserve"> calls for</w:t>
      </w:r>
      <w:r w:rsidR="00630B67">
        <w:rPr>
          <w:rFonts w:ascii="Arial" w:eastAsia="Calibri" w:hAnsi="Arial" w:cs="Arial"/>
          <w:sz w:val="24"/>
          <w:szCs w:val="24"/>
        </w:rPr>
        <w:t xml:space="preserve"> the court to engage in some balancing</w:t>
      </w:r>
      <w:r w:rsidR="005B5C30">
        <w:rPr>
          <w:rFonts w:ascii="Arial" w:eastAsia="Calibri" w:hAnsi="Arial" w:cs="Arial"/>
          <w:sz w:val="24"/>
          <w:szCs w:val="24"/>
        </w:rPr>
        <w:t xml:space="preserve"> act by </w:t>
      </w:r>
      <w:r w:rsidR="00630B67">
        <w:rPr>
          <w:rFonts w:ascii="Arial" w:eastAsia="Calibri" w:hAnsi="Arial" w:cs="Arial"/>
          <w:sz w:val="24"/>
          <w:szCs w:val="24"/>
        </w:rPr>
        <w:t>weighing</w:t>
      </w:r>
      <w:r w:rsidR="005B5C30">
        <w:rPr>
          <w:rFonts w:ascii="Arial" w:eastAsia="Calibri" w:hAnsi="Arial" w:cs="Arial"/>
          <w:sz w:val="24"/>
          <w:szCs w:val="24"/>
        </w:rPr>
        <w:t xml:space="preserve"> on one hand the interests which the defendants were trying to promote by their actions and on the </w:t>
      </w:r>
      <w:r w:rsidR="002826E7">
        <w:rPr>
          <w:rFonts w:ascii="Arial" w:eastAsia="Calibri" w:hAnsi="Arial" w:cs="Arial"/>
          <w:sz w:val="24"/>
          <w:szCs w:val="24"/>
        </w:rPr>
        <w:t xml:space="preserve">other those which they infringed.  The court must take on board </w:t>
      </w:r>
      <w:r w:rsidR="007C2932">
        <w:rPr>
          <w:rFonts w:ascii="Arial" w:eastAsia="Calibri" w:hAnsi="Arial" w:cs="Arial"/>
          <w:sz w:val="24"/>
          <w:szCs w:val="24"/>
        </w:rPr>
        <w:t>various factors which also take</w:t>
      </w:r>
      <w:r w:rsidR="002826E7">
        <w:rPr>
          <w:rFonts w:ascii="Arial" w:eastAsia="Calibri" w:hAnsi="Arial" w:cs="Arial"/>
          <w:sz w:val="24"/>
          <w:szCs w:val="24"/>
        </w:rPr>
        <w:t xml:space="preserve"> into </w:t>
      </w:r>
      <w:r w:rsidR="002826E7">
        <w:rPr>
          <w:rFonts w:ascii="Arial" w:eastAsia="Calibri" w:hAnsi="Arial" w:cs="Arial"/>
          <w:sz w:val="24"/>
          <w:szCs w:val="24"/>
        </w:rPr>
        <w:lastRenderedPageBreak/>
        <w:t>account defendant</w:t>
      </w:r>
      <w:r w:rsidR="007C2932">
        <w:rPr>
          <w:rFonts w:ascii="Arial" w:eastAsia="Calibri" w:hAnsi="Arial" w:cs="Arial"/>
          <w:sz w:val="24"/>
          <w:szCs w:val="24"/>
        </w:rPr>
        <w:t>’s</w:t>
      </w:r>
      <w:r w:rsidR="002826E7">
        <w:rPr>
          <w:rFonts w:ascii="Arial" w:eastAsia="Calibri" w:hAnsi="Arial" w:cs="Arial"/>
          <w:sz w:val="24"/>
          <w:szCs w:val="24"/>
        </w:rPr>
        <w:t xml:space="preserve"> attitude and conduct towards the infringement.  Above all the circumstances surrounding the delict are invar</w:t>
      </w:r>
      <w:r w:rsidR="007C2932">
        <w:rPr>
          <w:rFonts w:ascii="Arial" w:eastAsia="Calibri" w:hAnsi="Arial" w:cs="Arial"/>
          <w:sz w:val="24"/>
          <w:szCs w:val="24"/>
        </w:rPr>
        <w:t>i</w:t>
      </w:r>
      <w:r w:rsidR="002826E7">
        <w:rPr>
          <w:rFonts w:ascii="Arial" w:eastAsia="Calibri" w:hAnsi="Arial" w:cs="Arial"/>
          <w:sz w:val="24"/>
          <w:szCs w:val="24"/>
        </w:rPr>
        <w:t xml:space="preserve">ably the determining factor.  </w:t>
      </w:r>
    </w:p>
    <w:p w:rsidR="00077E22" w:rsidRDefault="00077E22" w:rsidP="00A0465A">
      <w:pPr>
        <w:spacing w:after="0" w:line="360" w:lineRule="auto"/>
        <w:jc w:val="both"/>
        <w:rPr>
          <w:rFonts w:ascii="Arial" w:eastAsia="Calibri" w:hAnsi="Arial" w:cs="Arial"/>
          <w:sz w:val="24"/>
          <w:szCs w:val="24"/>
        </w:rPr>
      </w:pPr>
    </w:p>
    <w:p w:rsidR="001F67FC" w:rsidRDefault="00B6286C" w:rsidP="00A0465A">
      <w:pPr>
        <w:spacing w:after="0" w:line="360" w:lineRule="auto"/>
        <w:jc w:val="both"/>
        <w:rPr>
          <w:rFonts w:ascii="Arial" w:eastAsia="Calibri" w:hAnsi="Arial" w:cs="Arial"/>
          <w:sz w:val="24"/>
          <w:szCs w:val="24"/>
        </w:rPr>
      </w:pPr>
      <w:r>
        <w:rPr>
          <w:rFonts w:ascii="Arial" w:eastAsia="Calibri" w:hAnsi="Arial" w:cs="Arial"/>
          <w:sz w:val="24"/>
          <w:szCs w:val="24"/>
        </w:rPr>
        <w:t>[40</w:t>
      </w:r>
      <w:r w:rsidR="001E69C7">
        <w:rPr>
          <w:rFonts w:ascii="Arial" w:eastAsia="Calibri" w:hAnsi="Arial" w:cs="Arial"/>
          <w:sz w:val="24"/>
          <w:szCs w:val="24"/>
        </w:rPr>
        <w:t>]</w:t>
      </w:r>
      <w:r w:rsidR="001E69C7">
        <w:rPr>
          <w:rFonts w:ascii="Arial" w:eastAsia="Calibri" w:hAnsi="Arial" w:cs="Arial"/>
          <w:sz w:val="24"/>
          <w:szCs w:val="24"/>
        </w:rPr>
        <w:tab/>
      </w:r>
      <w:r w:rsidR="000B3A48">
        <w:rPr>
          <w:rFonts w:ascii="Arial" w:eastAsia="Calibri" w:hAnsi="Arial" w:cs="Arial"/>
          <w:sz w:val="24"/>
          <w:szCs w:val="24"/>
        </w:rPr>
        <w:t>I am persuaded in ado</w:t>
      </w:r>
      <w:r w:rsidR="002826E7">
        <w:rPr>
          <w:rFonts w:ascii="Arial" w:eastAsia="Calibri" w:hAnsi="Arial" w:cs="Arial"/>
          <w:sz w:val="24"/>
          <w:szCs w:val="24"/>
        </w:rPr>
        <w:t>pting this approach by</w:t>
      </w:r>
      <w:r w:rsidR="00077E22">
        <w:rPr>
          <w:rFonts w:ascii="Arial" w:eastAsia="Calibri" w:hAnsi="Arial" w:cs="Arial"/>
          <w:sz w:val="24"/>
          <w:szCs w:val="24"/>
        </w:rPr>
        <w:t xml:space="preserve"> the reasoning in </w:t>
      </w:r>
      <w:r w:rsidR="00077E22" w:rsidRPr="00077E22">
        <w:rPr>
          <w:rFonts w:ascii="Arial" w:eastAsia="Calibri" w:hAnsi="Arial" w:cs="Arial"/>
          <w:i/>
          <w:sz w:val="24"/>
          <w:szCs w:val="24"/>
        </w:rPr>
        <w:t>Coronation Br</w:t>
      </w:r>
      <w:r w:rsidR="002826E7" w:rsidRPr="00077E22">
        <w:rPr>
          <w:rFonts w:ascii="Arial" w:eastAsia="Calibri" w:hAnsi="Arial" w:cs="Arial"/>
          <w:i/>
          <w:sz w:val="24"/>
          <w:szCs w:val="24"/>
        </w:rPr>
        <w:t>ic</w:t>
      </w:r>
      <w:r w:rsidR="00077E22" w:rsidRPr="00077E22">
        <w:rPr>
          <w:rFonts w:ascii="Arial" w:eastAsia="Calibri" w:hAnsi="Arial" w:cs="Arial"/>
          <w:i/>
          <w:sz w:val="24"/>
          <w:szCs w:val="24"/>
        </w:rPr>
        <w:t>k</w:t>
      </w:r>
      <w:r w:rsidR="002826E7" w:rsidRPr="00077E22">
        <w:rPr>
          <w:rFonts w:ascii="Arial" w:eastAsia="Calibri" w:hAnsi="Arial" w:cs="Arial"/>
          <w:i/>
          <w:sz w:val="24"/>
          <w:szCs w:val="24"/>
        </w:rPr>
        <w:t xml:space="preserve"> (Pty) Ltd v Strachan Construction </w:t>
      </w:r>
      <w:r w:rsidR="00A22779">
        <w:rPr>
          <w:rFonts w:ascii="Arial" w:eastAsia="Calibri" w:hAnsi="Arial" w:cs="Arial"/>
          <w:i/>
          <w:sz w:val="24"/>
          <w:szCs w:val="24"/>
        </w:rPr>
        <w:t xml:space="preserve">Co </w:t>
      </w:r>
      <w:r w:rsidR="002826E7" w:rsidRPr="00077E22">
        <w:rPr>
          <w:rFonts w:ascii="Arial" w:eastAsia="Calibri" w:hAnsi="Arial" w:cs="Arial"/>
          <w:i/>
          <w:sz w:val="24"/>
          <w:szCs w:val="24"/>
        </w:rPr>
        <w:t xml:space="preserve">(Pty) Ltd </w:t>
      </w:r>
      <w:r w:rsidR="002826E7">
        <w:rPr>
          <w:rFonts w:ascii="Arial" w:eastAsia="Calibri" w:hAnsi="Arial" w:cs="Arial"/>
          <w:sz w:val="24"/>
          <w:szCs w:val="24"/>
        </w:rPr>
        <w:t xml:space="preserve">1982 (4) SA 371 (D) 384 and </w:t>
      </w:r>
      <w:r w:rsidR="002826E7" w:rsidRPr="00077E22">
        <w:rPr>
          <w:rFonts w:ascii="Arial" w:eastAsia="Calibri" w:hAnsi="Arial" w:cs="Arial"/>
          <w:i/>
          <w:sz w:val="24"/>
          <w:szCs w:val="24"/>
        </w:rPr>
        <w:t>Natal Fresh</w:t>
      </w:r>
      <w:r w:rsidR="00077E22">
        <w:rPr>
          <w:rFonts w:ascii="Arial" w:eastAsia="Calibri" w:hAnsi="Arial" w:cs="Arial"/>
          <w:i/>
          <w:sz w:val="24"/>
          <w:szCs w:val="24"/>
        </w:rPr>
        <w:t xml:space="preserve"> Produce Gr</w:t>
      </w:r>
      <w:r w:rsidR="00FB02BF">
        <w:rPr>
          <w:rFonts w:ascii="Arial" w:eastAsia="Calibri" w:hAnsi="Arial" w:cs="Arial"/>
          <w:i/>
          <w:sz w:val="24"/>
          <w:szCs w:val="24"/>
        </w:rPr>
        <w:t>o</w:t>
      </w:r>
      <w:r w:rsidR="00077E22">
        <w:rPr>
          <w:rFonts w:ascii="Arial" w:eastAsia="Calibri" w:hAnsi="Arial" w:cs="Arial"/>
          <w:i/>
          <w:sz w:val="24"/>
          <w:szCs w:val="24"/>
        </w:rPr>
        <w:t>w</w:t>
      </w:r>
      <w:r w:rsidR="002826E7" w:rsidRPr="00077E22">
        <w:rPr>
          <w:rFonts w:ascii="Arial" w:eastAsia="Calibri" w:hAnsi="Arial" w:cs="Arial"/>
          <w:i/>
          <w:sz w:val="24"/>
          <w:szCs w:val="24"/>
        </w:rPr>
        <w:t xml:space="preserve">ers’ </w:t>
      </w:r>
      <w:r w:rsidR="00077E22" w:rsidRPr="00077E22">
        <w:rPr>
          <w:rFonts w:ascii="Arial" w:eastAsia="Calibri" w:hAnsi="Arial" w:cs="Arial"/>
          <w:i/>
          <w:sz w:val="24"/>
          <w:szCs w:val="24"/>
        </w:rPr>
        <w:t>Association v A</w:t>
      </w:r>
      <w:r w:rsidR="001F67FC" w:rsidRPr="00077E22">
        <w:rPr>
          <w:rFonts w:ascii="Arial" w:eastAsia="Calibri" w:hAnsi="Arial" w:cs="Arial"/>
          <w:i/>
          <w:sz w:val="24"/>
          <w:szCs w:val="24"/>
        </w:rPr>
        <w:t>g</w:t>
      </w:r>
      <w:r w:rsidR="00077E22" w:rsidRPr="00077E22">
        <w:rPr>
          <w:rFonts w:ascii="Arial" w:eastAsia="Calibri" w:hAnsi="Arial" w:cs="Arial"/>
          <w:i/>
          <w:sz w:val="24"/>
          <w:szCs w:val="24"/>
        </w:rPr>
        <w:t>r</w:t>
      </w:r>
      <w:r w:rsidR="001F67FC" w:rsidRPr="00077E22">
        <w:rPr>
          <w:rFonts w:ascii="Arial" w:eastAsia="Calibri" w:hAnsi="Arial" w:cs="Arial"/>
          <w:i/>
          <w:sz w:val="24"/>
          <w:szCs w:val="24"/>
        </w:rPr>
        <w:t>oserve</w:t>
      </w:r>
      <w:r w:rsidR="001F67FC">
        <w:rPr>
          <w:rFonts w:ascii="Arial" w:eastAsia="Calibri" w:hAnsi="Arial" w:cs="Arial"/>
          <w:sz w:val="24"/>
          <w:szCs w:val="24"/>
        </w:rPr>
        <w:t xml:space="preserve"> </w:t>
      </w:r>
      <w:r w:rsidR="001F67FC" w:rsidRPr="00A22779">
        <w:rPr>
          <w:rFonts w:ascii="Arial" w:eastAsia="Calibri" w:hAnsi="Arial" w:cs="Arial"/>
          <w:i/>
          <w:sz w:val="24"/>
          <w:szCs w:val="24"/>
        </w:rPr>
        <w:t>(Pty) Ltd</w:t>
      </w:r>
      <w:r w:rsidR="001F67FC">
        <w:rPr>
          <w:rFonts w:ascii="Arial" w:eastAsia="Calibri" w:hAnsi="Arial" w:cs="Arial"/>
          <w:sz w:val="24"/>
          <w:szCs w:val="24"/>
        </w:rPr>
        <w:t xml:space="preserve"> 1990</w:t>
      </w:r>
      <w:r w:rsidR="00A22779">
        <w:rPr>
          <w:rFonts w:ascii="Arial" w:eastAsia="Calibri" w:hAnsi="Arial" w:cs="Arial"/>
          <w:sz w:val="24"/>
          <w:szCs w:val="24"/>
        </w:rPr>
        <w:t xml:space="preserve"> </w:t>
      </w:r>
      <w:r w:rsidR="001F67FC">
        <w:rPr>
          <w:rFonts w:ascii="Arial" w:eastAsia="Calibri" w:hAnsi="Arial" w:cs="Arial"/>
          <w:sz w:val="24"/>
          <w:szCs w:val="24"/>
        </w:rPr>
        <w:t>(4)</w:t>
      </w:r>
      <w:r w:rsidR="00077E22">
        <w:rPr>
          <w:rFonts w:ascii="Arial" w:eastAsia="Calibri" w:hAnsi="Arial" w:cs="Arial"/>
          <w:sz w:val="24"/>
          <w:szCs w:val="24"/>
        </w:rPr>
        <w:t xml:space="preserve"> S</w:t>
      </w:r>
      <w:r w:rsidR="001F67FC">
        <w:rPr>
          <w:rFonts w:ascii="Arial" w:eastAsia="Calibri" w:hAnsi="Arial" w:cs="Arial"/>
          <w:sz w:val="24"/>
          <w:szCs w:val="24"/>
        </w:rPr>
        <w:t>A 749</w:t>
      </w:r>
      <w:r w:rsidR="00A22779">
        <w:rPr>
          <w:rFonts w:ascii="Arial" w:eastAsia="Calibri" w:hAnsi="Arial" w:cs="Arial"/>
          <w:sz w:val="24"/>
          <w:szCs w:val="24"/>
        </w:rPr>
        <w:t xml:space="preserve"> </w:t>
      </w:r>
      <w:r w:rsidR="001F67FC">
        <w:rPr>
          <w:rFonts w:ascii="Arial" w:eastAsia="Calibri" w:hAnsi="Arial" w:cs="Arial"/>
          <w:sz w:val="24"/>
          <w:szCs w:val="24"/>
        </w:rPr>
        <w:t>(N) 753-754.</w:t>
      </w:r>
    </w:p>
    <w:p w:rsidR="00C265B3" w:rsidRDefault="00C265B3" w:rsidP="00A0465A">
      <w:pPr>
        <w:spacing w:after="0" w:line="360" w:lineRule="auto"/>
        <w:jc w:val="both"/>
        <w:rPr>
          <w:rFonts w:ascii="Arial" w:eastAsia="Calibri" w:hAnsi="Arial" w:cs="Arial"/>
          <w:sz w:val="24"/>
          <w:szCs w:val="24"/>
        </w:rPr>
      </w:pPr>
    </w:p>
    <w:p w:rsidR="001105DC" w:rsidRDefault="00C81597" w:rsidP="00A0465A">
      <w:pPr>
        <w:spacing w:after="0" w:line="360" w:lineRule="auto"/>
        <w:jc w:val="both"/>
        <w:rPr>
          <w:rFonts w:ascii="Arial" w:eastAsia="Calibri" w:hAnsi="Arial" w:cs="Arial"/>
          <w:sz w:val="24"/>
          <w:szCs w:val="24"/>
        </w:rPr>
      </w:pPr>
      <w:r>
        <w:rPr>
          <w:rFonts w:ascii="Arial" w:eastAsia="Calibri" w:hAnsi="Arial" w:cs="Arial"/>
          <w:sz w:val="24"/>
          <w:szCs w:val="24"/>
        </w:rPr>
        <w:t>[4</w:t>
      </w:r>
      <w:r w:rsidR="00B6286C">
        <w:rPr>
          <w:rFonts w:ascii="Arial" w:eastAsia="Calibri" w:hAnsi="Arial" w:cs="Arial"/>
          <w:sz w:val="24"/>
          <w:szCs w:val="24"/>
        </w:rPr>
        <w:t>1</w:t>
      </w:r>
      <w:r w:rsidR="00ED0A41">
        <w:rPr>
          <w:rFonts w:ascii="Arial" w:eastAsia="Calibri" w:hAnsi="Arial" w:cs="Arial"/>
          <w:sz w:val="24"/>
          <w:szCs w:val="24"/>
        </w:rPr>
        <w:t>]</w:t>
      </w:r>
      <w:r w:rsidR="00ED0A41">
        <w:rPr>
          <w:rFonts w:ascii="Arial" w:eastAsia="Calibri" w:hAnsi="Arial" w:cs="Arial"/>
          <w:sz w:val="24"/>
          <w:szCs w:val="24"/>
        </w:rPr>
        <w:tab/>
      </w:r>
      <w:r w:rsidR="00AA79D4">
        <w:rPr>
          <w:rFonts w:ascii="Arial" w:eastAsia="Calibri" w:hAnsi="Arial" w:cs="Arial"/>
          <w:sz w:val="24"/>
          <w:szCs w:val="24"/>
        </w:rPr>
        <w:t>The question of</w:t>
      </w:r>
      <w:r w:rsidR="00C265B3">
        <w:rPr>
          <w:rFonts w:ascii="Arial" w:eastAsia="Calibri" w:hAnsi="Arial" w:cs="Arial"/>
          <w:sz w:val="24"/>
          <w:szCs w:val="24"/>
        </w:rPr>
        <w:t xml:space="preserve"> reasonableness of the defendants in the circumstances kicks in</w:t>
      </w:r>
      <w:r w:rsidR="00AD0CF0">
        <w:rPr>
          <w:rFonts w:ascii="Arial" w:eastAsia="Calibri" w:hAnsi="Arial" w:cs="Arial"/>
          <w:sz w:val="24"/>
          <w:szCs w:val="24"/>
        </w:rPr>
        <w:t xml:space="preserve">. </w:t>
      </w:r>
      <w:r w:rsidR="00C265B3">
        <w:rPr>
          <w:rFonts w:ascii="Arial" w:eastAsia="Calibri" w:hAnsi="Arial" w:cs="Arial"/>
          <w:sz w:val="24"/>
          <w:szCs w:val="24"/>
        </w:rPr>
        <w:t xml:space="preserve"> </w:t>
      </w:r>
      <w:r w:rsidR="00C265B3" w:rsidRPr="003E322B">
        <w:rPr>
          <w:rFonts w:ascii="Arial" w:eastAsia="Calibri" w:hAnsi="Arial" w:cs="Arial"/>
          <w:sz w:val="24"/>
          <w:szCs w:val="24"/>
        </w:rPr>
        <w:t>Defendant</w:t>
      </w:r>
      <w:r w:rsidR="00AD0CF0" w:rsidRPr="003E322B">
        <w:rPr>
          <w:rFonts w:ascii="Arial" w:eastAsia="Calibri" w:hAnsi="Arial" w:cs="Arial"/>
          <w:sz w:val="24"/>
          <w:szCs w:val="24"/>
        </w:rPr>
        <w:t>s</w:t>
      </w:r>
      <w:r w:rsidR="00C265B3" w:rsidRPr="003E322B">
        <w:rPr>
          <w:rFonts w:ascii="Arial" w:eastAsia="Calibri" w:hAnsi="Arial" w:cs="Arial"/>
          <w:sz w:val="24"/>
          <w:szCs w:val="24"/>
        </w:rPr>
        <w:t xml:space="preserve"> were misled by the </w:t>
      </w:r>
      <w:r w:rsidR="00556068" w:rsidRPr="003E322B">
        <w:rPr>
          <w:rFonts w:ascii="Arial" w:eastAsia="Calibri" w:hAnsi="Arial" w:cs="Arial"/>
          <w:sz w:val="24"/>
          <w:szCs w:val="24"/>
        </w:rPr>
        <w:t>cleaner</w:t>
      </w:r>
      <w:r w:rsidR="00556068">
        <w:rPr>
          <w:rFonts w:ascii="Arial" w:eastAsia="Calibri" w:hAnsi="Arial" w:cs="Arial"/>
          <w:sz w:val="24"/>
          <w:szCs w:val="24"/>
        </w:rPr>
        <w:t xml:space="preserve"> and upon noti</w:t>
      </w:r>
      <w:r w:rsidR="00AD0CF0">
        <w:rPr>
          <w:rFonts w:ascii="Arial" w:eastAsia="Calibri" w:hAnsi="Arial" w:cs="Arial"/>
          <w:sz w:val="24"/>
          <w:szCs w:val="24"/>
        </w:rPr>
        <w:t>ci</w:t>
      </w:r>
      <w:r w:rsidR="00556068">
        <w:rPr>
          <w:rFonts w:ascii="Arial" w:eastAsia="Calibri" w:hAnsi="Arial" w:cs="Arial"/>
          <w:sz w:val="24"/>
          <w:szCs w:val="24"/>
        </w:rPr>
        <w:t>ng that the information</w:t>
      </w:r>
      <w:r w:rsidR="000D081F">
        <w:rPr>
          <w:rFonts w:ascii="Arial" w:eastAsia="Calibri" w:hAnsi="Arial" w:cs="Arial"/>
          <w:sz w:val="24"/>
          <w:szCs w:val="24"/>
        </w:rPr>
        <w:t xml:space="preserve"> </w:t>
      </w:r>
      <w:r w:rsidR="00556068">
        <w:rPr>
          <w:rFonts w:ascii="Arial" w:eastAsia="Calibri" w:hAnsi="Arial" w:cs="Arial"/>
          <w:sz w:val="24"/>
          <w:szCs w:val="24"/>
        </w:rPr>
        <w:t>they were acting upon was not accurate</w:t>
      </w:r>
      <w:r w:rsidR="008A3528">
        <w:rPr>
          <w:rFonts w:ascii="Arial" w:eastAsia="Calibri" w:hAnsi="Arial" w:cs="Arial"/>
          <w:sz w:val="24"/>
          <w:szCs w:val="24"/>
        </w:rPr>
        <w:t>,</w:t>
      </w:r>
      <w:r w:rsidR="00AA79D4">
        <w:rPr>
          <w:rFonts w:ascii="Arial" w:eastAsia="Calibri" w:hAnsi="Arial" w:cs="Arial"/>
          <w:sz w:val="24"/>
          <w:szCs w:val="24"/>
        </w:rPr>
        <w:t xml:space="preserve"> </w:t>
      </w:r>
      <w:r w:rsidR="00556068">
        <w:rPr>
          <w:rFonts w:ascii="Arial" w:eastAsia="Calibri" w:hAnsi="Arial" w:cs="Arial"/>
          <w:sz w:val="24"/>
          <w:szCs w:val="24"/>
        </w:rPr>
        <w:t>immediately c</w:t>
      </w:r>
      <w:r w:rsidR="008A3528">
        <w:rPr>
          <w:rFonts w:ascii="Arial" w:eastAsia="Calibri" w:hAnsi="Arial" w:cs="Arial"/>
          <w:sz w:val="24"/>
          <w:szCs w:val="24"/>
        </w:rPr>
        <w:t>eas</w:t>
      </w:r>
      <w:r w:rsidR="00556068">
        <w:rPr>
          <w:rFonts w:ascii="Arial" w:eastAsia="Calibri" w:hAnsi="Arial" w:cs="Arial"/>
          <w:sz w:val="24"/>
          <w:szCs w:val="24"/>
        </w:rPr>
        <w:t xml:space="preserve">ed their </w:t>
      </w:r>
      <w:r w:rsidR="00AA79D4">
        <w:rPr>
          <w:rFonts w:ascii="Arial" w:eastAsia="Calibri" w:hAnsi="Arial" w:cs="Arial"/>
          <w:sz w:val="24"/>
          <w:szCs w:val="24"/>
        </w:rPr>
        <w:t>pursuit of their target.  W</w:t>
      </w:r>
      <w:r w:rsidR="008A3528">
        <w:rPr>
          <w:rFonts w:ascii="Arial" w:eastAsia="Calibri" w:hAnsi="Arial" w:cs="Arial"/>
          <w:sz w:val="24"/>
          <w:szCs w:val="24"/>
        </w:rPr>
        <w:t>ould</w:t>
      </w:r>
      <w:r w:rsidR="00830A58">
        <w:rPr>
          <w:rFonts w:ascii="Arial" w:eastAsia="Calibri" w:hAnsi="Arial" w:cs="Arial"/>
          <w:sz w:val="24"/>
          <w:szCs w:val="24"/>
        </w:rPr>
        <w:t xml:space="preserve"> one</w:t>
      </w:r>
      <w:r w:rsidR="00AA79D4">
        <w:rPr>
          <w:rFonts w:ascii="Arial" w:eastAsia="Calibri" w:hAnsi="Arial" w:cs="Arial"/>
          <w:sz w:val="24"/>
          <w:szCs w:val="24"/>
        </w:rPr>
        <w:t>,</w:t>
      </w:r>
      <w:r w:rsidR="008A3528">
        <w:rPr>
          <w:rFonts w:ascii="Arial" w:eastAsia="Calibri" w:hAnsi="Arial" w:cs="Arial"/>
          <w:sz w:val="24"/>
          <w:szCs w:val="24"/>
        </w:rPr>
        <w:t xml:space="preserve"> therefore</w:t>
      </w:r>
      <w:r w:rsidR="00AA79D4">
        <w:rPr>
          <w:rFonts w:ascii="Arial" w:eastAsia="Calibri" w:hAnsi="Arial" w:cs="Arial"/>
          <w:sz w:val="24"/>
          <w:szCs w:val="24"/>
        </w:rPr>
        <w:t>,</w:t>
      </w:r>
      <w:r w:rsidR="00830A58">
        <w:rPr>
          <w:rFonts w:ascii="Arial" w:eastAsia="Calibri" w:hAnsi="Arial" w:cs="Arial"/>
          <w:sz w:val="24"/>
          <w:szCs w:val="24"/>
        </w:rPr>
        <w:t xml:space="preserve"> say their actions were </w:t>
      </w:r>
      <w:r w:rsidR="00830A58">
        <w:rPr>
          <w:rFonts w:ascii="Arial" w:eastAsia="Calibri" w:hAnsi="Arial" w:cs="Arial"/>
          <w:sz w:val="24"/>
          <w:szCs w:val="24"/>
        </w:rPr>
        <w:lastRenderedPageBreak/>
        <w:t>unreasonable</w:t>
      </w:r>
      <w:r w:rsidR="000B3A48">
        <w:rPr>
          <w:rFonts w:ascii="Arial" w:eastAsia="Calibri" w:hAnsi="Arial" w:cs="Arial"/>
          <w:sz w:val="24"/>
          <w:szCs w:val="24"/>
        </w:rPr>
        <w:t>?</w:t>
      </w:r>
      <w:r w:rsidR="00E439BC">
        <w:rPr>
          <w:rFonts w:ascii="Arial" w:eastAsia="Calibri" w:hAnsi="Arial" w:cs="Arial"/>
          <w:sz w:val="24"/>
          <w:szCs w:val="24"/>
        </w:rPr>
        <w:t xml:space="preserve">  In</w:t>
      </w:r>
      <w:r w:rsidR="00830A58">
        <w:rPr>
          <w:rFonts w:ascii="Arial" w:eastAsia="Calibri" w:hAnsi="Arial" w:cs="Arial"/>
          <w:sz w:val="24"/>
          <w:szCs w:val="24"/>
        </w:rPr>
        <w:t xml:space="preserve"> my view</w:t>
      </w:r>
      <w:r w:rsidR="000B3A48">
        <w:rPr>
          <w:rFonts w:ascii="Arial" w:eastAsia="Calibri" w:hAnsi="Arial" w:cs="Arial"/>
          <w:sz w:val="24"/>
          <w:szCs w:val="24"/>
        </w:rPr>
        <w:t>,</w:t>
      </w:r>
      <w:r w:rsidR="00830A58">
        <w:rPr>
          <w:rFonts w:ascii="Arial" w:eastAsia="Calibri" w:hAnsi="Arial" w:cs="Arial"/>
          <w:sz w:val="24"/>
          <w:szCs w:val="24"/>
        </w:rPr>
        <w:t xml:space="preserve"> they were not and it was in the public interest that they</w:t>
      </w:r>
      <w:r w:rsidR="000B3A48">
        <w:rPr>
          <w:rFonts w:ascii="Arial" w:eastAsia="Calibri" w:hAnsi="Arial" w:cs="Arial"/>
          <w:sz w:val="24"/>
          <w:szCs w:val="24"/>
        </w:rPr>
        <w:t xml:space="preserve"> did</w:t>
      </w:r>
      <w:r w:rsidR="00830A58">
        <w:rPr>
          <w:rFonts w:ascii="Arial" w:eastAsia="Calibri" w:hAnsi="Arial" w:cs="Arial"/>
          <w:sz w:val="24"/>
          <w:szCs w:val="24"/>
        </w:rPr>
        <w:t xml:space="preserve"> so</w:t>
      </w:r>
      <w:r w:rsidR="000B3A48">
        <w:rPr>
          <w:rFonts w:ascii="Arial" w:eastAsia="Calibri" w:hAnsi="Arial" w:cs="Arial"/>
          <w:sz w:val="24"/>
          <w:szCs w:val="24"/>
        </w:rPr>
        <w:t>.  They</w:t>
      </w:r>
      <w:r w:rsidR="00830A58">
        <w:rPr>
          <w:rFonts w:ascii="Arial" w:eastAsia="Calibri" w:hAnsi="Arial" w:cs="Arial"/>
          <w:sz w:val="24"/>
          <w:szCs w:val="24"/>
        </w:rPr>
        <w:t xml:space="preserve"> </w:t>
      </w:r>
      <w:r w:rsidR="00E439BC">
        <w:rPr>
          <w:rFonts w:ascii="Arial" w:eastAsia="Calibri" w:hAnsi="Arial" w:cs="Arial"/>
          <w:sz w:val="24"/>
          <w:szCs w:val="24"/>
        </w:rPr>
        <w:t>apologised</w:t>
      </w:r>
      <w:r w:rsidR="00AA79D4">
        <w:rPr>
          <w:rFonts w:ascii="Arial" w:eastAsia="Calibri" w:hAnsi="Arial" w:cs="Arial"/>
          <w:sz w:val="24"/>
          <w:szCs w:val="24"/>
        </w:rPr>
        <w:t>,</w:t>
      </w:r>
      <w:r w:rsidR="00E439BC">
        <w:rPr>
          <w:rFonts w:ascii="Arial" w:eastAsia="Calibri" w:hAnsi="Arial" w:cs="Arial"/>
          <w:sz w:val="24"/>
          <w:szCs w:val="24"/>
        </w:rPr>
        <w:t xml:space="preserve"> thereby showing remorse although</w:t>
      </w:r>
      <w:r w:rsidR="00830A58">
        <w:rPr>
          <w:rFonts w:ascii="Arial" w:eastAsia="Calibri" w:hAnsi="Arial" w:cs="Arial"/>
          <w:sz w:val="24"/>
          <w:szCs w:val="24"/>
        </w:rPr>
        <w:t xml:space="preserve"> plaintiff </w:t>
      </w:r>
      <w:r w:rsidR="00E439BC">
        <w:rPr>
          <w:rFonts w:ascii="Arial" w:eastAsia="Calibri" w:hAnsi="Arial" w:cs="Arial"/>
          <w:sz w:val="24"/>
          <w:szCs w:val="24"/>
        </w:rPr>
        <w:t>was not prepared to accept that apology.</w:t>
      </w:r>
    </w:p>
    <w:p w:rsidR="000D081F" w:rsidRDefault="000D081F" w:rsidP="00A0465A">
      <w:pPr>
        <w:spacing w:after="0" w:line="360" w:lineRule="auto"/>
        <w:jc w:val="both"/>
        <w:rPr>
          <w:rFonts w:ascii="Arial" w:eastAsia="Calibri" w:hAnsi="Arial" w:cs="Arial"/>
          <w:sz w:val="24"/>
          <w:szCs w:val="24"/>
        </w:rPr>
      </w:pPr>
    </w:p>
    <w:p w:rsidR="000B3A48" w:rsidRDefault="000B3A48" w:rsidP="00A0465A">
      <w:pPr>
        <w:spacing w:after="0" w:line="360" w:lineRule="auto"/>
        <w:jc w:val="both"/>
        <w:rPr>
          <w:rFonts w:ascii="Arial" w:eastAsia="Calibri" w:hAnsi="Arial" w:cs="Arial"/>
          <w:i/>
          <w:sz w:val="24"/>
          <w:szCs w:val="24"/>
        </w:rPr>
      </w:pPr>
      <w:r>
        <w:rPr>
          <w:rFonts w:ascii="Arial" w:eastAsia="Calibri" w:hAnsi="Arial" w:cs="Arial"/>
          <w:i/>
          <w:sz w:val="24"/>
          <w:szCs w:val="24"/>
        </w:rPr>
        <w:t>Conclusion</w:t>
      </w:r>
    </w:p>
    <w:p w:rsidR="00B52F1E" w:rsidRPr="000B3A48" w:rsidRDefault="00B52F1E" w:rsidP="00A0465A">
      <w:pPr>
        <w:spacing w:after="0" w:line="360" w:lineRule="auto"/>
        <w:jc w:val="both"/>
        <w:rPr>
          <w:rFonts w:ascii="Arial" w:eastAsia="Calibri" w:hAnsi="Arial" w:cs="Arial"/>
          <w:i/>
          <w:sz w:val="24"/>
          <w:szCs w:val="24"/>
        </w:rPr>
      </w:pPr>
    </w:p>
    <w:p w:rsidR="000D081F" w:rsidRDefault="00C81597" w:rsidP="00A0465A">
      <w:pPr>
        <w:spacing w:after="0" w:line="360" w:lineRule="auto"/>
        <w:jc w:val="both"/>
        <w:rPr>
          <w:rFonts w:ascii="Arial" w:eastAsia="Calibri" w:hAnsi="Arial" w:cs="Arial"/>
          <w:sz w:val="24"/>
          <w:szCs w:val="24"/>
        </w:rPr>
      </w:pPr>
      <w:r>
        <w:rPr>
          <w:rFonts w:ascii="Arial" w:eastAsia="Calibri" w:hAnsi="Arial" w:cs="Arial"/>
          <w:sz w:val="24"/>
          <w:szCs w:val="24"/>
        </w:rPr>
        <w:t>[4</w:t>
      </w:r>
      <w:r w:rsidR="00B6286C">
        <w:rPr>
          <w:rFonts w:ascii="Arial" w:eastAsia="Calibri" w:hAnsi="Arial" w:cs="Arial"/>
          <w:sz w:val="24"/>
          <w:szCs w:val="24"/>
        </w:rPr>
        <w:t>2</w:t>
      </w:r>
      <w:r w:rsidR="00ED0A41">
        <w:rPr>
          <w:rFonts w:ascii="Arial" w:eastAsia="Calibri" w:hAnsi="Arial" w:cs="Arial"/>
          <w:sz w:val="24"/>
          <w:szCs w:val="24"/>
        </w:rPr>
        <w:t>]</w:t>
      </w:r>
      <w:r w:rsidR="00ED0A41">
        <w:rPr>
          <w:rFonts w:ascii="Arial" w:eastAsia="Calibri" w:hAnsi="Arial" w:cs="Arial"/>
          <w:sz w:val="24"/>
          <w:szCs w:val="24"/>
        </w:rPr>
        <w:tab/>
      </w:r>
      <w:r w:rsidR="002F0620">
        <w:rPr>
          <w:rFonts w:ascii="Arial" w:eastAsia="Calibri" w:hAnsi="Arial" w:cs="Arial"/>
          <w:sz w:val="24"/>
          <w:szCs w:val="24"/>
        </w:rPr>
        <w:t xml:space="preserve">By </w:t>
      </w:r>
      <w:r w:rsidR="000D081F">
        <w:rPr>
          <w:rFonts w:ascii="Arial" w:eastAsia="Calibri" w:hAnsi="Arial" w:cs="Arial"/>
          <w:sz w:val="24"/>
          <w:szCs w:val="24"/>
        </w:rPr>
        <w:t>apologis</w:t>
      </w:r>
      <w:r w:rsidR="002F0620">
        <w:rPr>
          <w:rFonts w:ascii="Arial" w:eastAsia="Calibri" w:hAnsi="Arial" w:cs="Arial"/>
          <w:sz w:val="24"/>
          <w:szCs w:val="24"/>
        </w:rPr>
        <w:t>ing they showed</w:t>
      </w:r>
      <w:r w:rsidR="000D081F">
        <w:rPr>
          <w:rFonts w:ascii="Arial" w:eastAsia="Calibri" w:hAnsi="Arial" w:cs="Arial"/>
          <w:sz w:val="24"/>
          <w:szCs w:val="24"/>
        </w:rPr>
        <w:t xml:space="preserve"> that it was not </w:t>
      </w:r>
      <w:r w:rsidR="002F0620">
        <w:rPr>
          <w:rFonts w:ascii="Arial" w:eastAsia="Calibri" w:hAnsi="Arial" w:cs="Arial"/>
          <w:sz w:val="24"/>
          <w:szCs w:val="24"/>
        </w:rPr>
        <w:t xml:space="preserve">in </w:t>
      </w:r>
      <w:r w:rsidR="00343048">
        <w:rPr>
          <w:rFonts w:ascii="Arial" w:eastAsia="Calibri" w:hAnsi="Arial" w:cs="Arial"/>
          <w:sz w:val="24"/>
          <w:szCs w:val="24"/>
        </w:rPr>
        <w:t>their intention</w:t>
      </w:r>
      <w:r w:rsidR="000D081F">
        <w:rPr>
          <w:rFonts w:ascii="Arial" w:eastAsia="Calibri" w:hAnsi="Arial" w:cs="Arial"/>
          <w:sz w:val="24"/>
          <w:szCs w:val="24"/>
        </w:rPr>
        <w:t xml:space="preserve"> to deliberately </w:t>
      </w:r>
      <w:r w:rsidR="002F0620">
        <w:rPr>
          <w:rFonts w:ascii="Arial" w:eastAsia="Calibri" w:hAnsi="Arial" w:cs="Arial"/>
          <w:sz w:val="24"/>
          <w:szCs w:val="24"/>
        </w:rPr>
        <w:t xml:space="preserve">infringe </w:t>
      </w:r>
      <w:r w:rsidR="000D081F">
        <w:rPr>
          <w:rFonts w:ascii="Arial" w:eastAsia="Calibri" w:hAnsi="Arial" w:cs="Arial"/>
          <w:sz w:val="24"/>
          <w:szCs w:val="24"/>
        </w:rPr>
        <w:t xml:space="preserve">on </w:t>
      </w:r>
      <w:r w:rsidR="00343048">
        <w:rPr>
          <w:rFonts w:ascii="Arial" w:eastAsia="Calibri" w:hAnsi="Arial" w:cs="Arial"/>
          <w:sz w:val="24"/>
          <w:szCs w:val="24"/>
        </w:rPr>
        <w:t>plaintiff</w:t>
      </w:r>
      <w:r w:rsidR="00195E18">
        <w:rPr>
          <w:rFonts w:ascii="Arial" w:eastAsia="Calibri" w:hAnsi="Arial" w:cs="Arial"/>
          <w:sz w:val="24"/>
          <w:szCs w:val="24"/>
        </w:rPr>
        <w:t>’s</w:t>
      </w:r>
      <w:r w:rsidR="00343048">
        <w:rPr>
          <w:rFonts w:ascii="Arial" w:eastAsia="Calibri" w:hAnsi="Arial" w:cs="Arial"/>
          <w:sz w:val="24"/>
          <w:szCs w:val="24"/>
        </w:rPr>
        <w:t xml:space="preserve"> </w:t>
      </w:r>
      <w:r w:rsidR="002F0620">
        <w:rPr>
          <w:rFonts w:ascii="Arial" w:eastAsia="Calibri" w:hAnsi="Arial" w:cs="Arial"/>
          <w:sz w:val="24"/>
          <w:szCs w:val="24"/>
        </w:rPr>
        <w:t>rights</w:t>
      </w:r>
      <w:r w:rsidR="000D081F">
        <w:rPr>
          <w:rFonts w:ascii="Arial" w:eastAsia="Calibri" w:hAnsi="Arial" w:cs="Arial"/>
          <w:sz w:val="24"/>
          <w:szCs w:val="24"/>
        </w:rPr>
        <w:t xml:space="preserve">.  </w:t>
      </w:r>
      <w:r w:rsidR="00195E18">
        <w:rPr>
          <w:rFonts w:ascii="Arial" w:eastAsia="Calibri" w:hAnsi="Arial" w:cs="Arial"/>
          <w:sz w:val="24"/>
          <w:szCs w:val="24"/>
        </w:rPr>
        <w:t xml:space="preserve">Mr Anthonissen went further and offered to pay plaintiff </w:t>
      </w:r>
      <w:r w:rsidR="008869EE">
        <w:rPr>
          <w:rFonts w:ascii="Arial" w:eastAsia="Calibri" w:hAnsi="Arial" w:cs="Arial"/>
          <w:sz w:val="24"/>
          <w:szCs w:val="24"/>
        </w:rPr>
        <w:t xml:space="preserve">in </w:t>
      </w:r>
      <w:r w:rsidR="00195E18">
        <w:rPr>
          <w:rFonts w:ascii="Arial" w:eastAsia="Calibri" w:hAnsi="Arial" w:cs="Arial"/>
          <w:sz w:val="24"/>
          <w:szCs w:val="24"/>
        </w:rPr>
        <w:t>addition to the apology</w:t>
      </w:r>
      <w:r w:rsidR="008869EE">
        <w:rPr>
          <w:rFonts w:ascii="Arial" w:eastAsia="Calibri" w:hAnsi="Arial" w:cs="Arial"/>
          <w:sz w:val="24"/>
          <w:szCs w:val="24"/>
        </w:rPr>
        <w:t xml:space="preserve"> already made</w:t>
      </w:r>
      <w:r w:rsidR="00195E18">
        <w:rPr>
          <w:rFonts w:ascii="Arial" w:eastAsia="Calibri" w:hAnsi="Arial" w:cs="Arial"/>
          <w:sz w:val="24"/>
          <w:szCs w:val="24"/>
        </w:rPr>
        <w:t xml:space="preserve">.  Plaintiff was being unreasonably difficult in the circumstances.  </w:t>
      </w:r>
      <w:r w:rsidR="000D081F">
        <w:rPr>
          <w:rFonts w:ascii="Arial" w:eastAsia="Calibri" w:hAnsi="Arial" w:cs="Arial"/>
          <w:sz w:val="24"/>
          <w:szCs w:val="24"/>
        </w:rPr>
        <w:t xml:space="preserve">A </w:t>
      </w:r>
      <w:r w:rsidR="000D081F" w:rsidRPr="002F0620">
        <w:rPr>
          <w:rFonts w:ascii="Arial" w:eastAsia="Calibri" w:hAnsi="Arial" w:cs="Arial"/>
          <w:i/>
          <w:sz w:val="24"/>
          <w:szCs w:val="24"/>
        </w:rPr>
        <w:t>pr</w:t>
      </w:r>
      <w:r w:rsidR="002F0620" w:rsidRPr="002F0620">
        <w:rPr>
          <w:rFonts w:ascii="Arial" w:eastAsia="Calibri" w:hAnsi="Arial" w:cs="Arial"/>
          <w:i/>
          <w:sz w:val="24"/>
          <w:szCs w:val="24"/>
        </w:rPr>
        <w:t>ima facie</w:t>
      </w:r>
      <w:r w:rsidR="002F0620">
        <w:rPr>
          <w:rFonts w:ascii="Arial" w:eastAsia="Calibri" w:hAnsi="Arial" w:cs="Arial"/>
          <w:sz w:val="24"/>
          <w:szCs w:val="24"/>
        </w:rPr>
        <w:t xml:space="preserve"> </w:t>
      </w:r>
      <w:r w:rsidR="000D081F">
        <w:rPr>
          <w:rFonts w:ascii="Arial" w:eastAsia="Calibri" w:hAnsi="Arial" w:cs="Arial"/>
          <w:sz w:val="24"/>
          <w:szCs w:val="24"/>
        </w:rPr>
        <w:t>wrongful infringement is not necessarily conclusively wrongful as in some instances the consequential damage is legally excused or justified in particular circumstances</w:t>
      </w:r>
      <w:r w:rsidR="00343048">
        <w:rPr>
          <w:rFonts w:ascii="Arial" w:eastAsia="Calibri" w:hAnsi="Arial" w:cs="Arial"/>
          <w:sz w:val="24"/>
          <w:szCs w:val="24"/>
        </w:rPr>
        <w:t>,</w:t>
      </w:r>
      <w:r w:rsidR="002F0620">
        <w:rPr>
          <w:rFonts w:ascii="Arial" w:eastAsia="Calibri" w:hAnsi="Arial" w:cs="Arial"/>
          <w:sz w:val="24"/>
          <w:szCs w:val="24"/>
        </w:rPr>
        <w:t xml:space="preserve"> see </w:t>
      </w:r>
      <w:r w:rsidR="008609F2">
        <w:rPr>
          <w:rFonts w:ascii="Arial" w:eastAsia="Calibri" w:hAnsi="Arial" w:cs="Arial"/>
          <w:i/>
          <w:sz w:val="24"/>
          <w:szCs w:val="24"/>
        </w:rPr>
        <w:t>Neethling</w:t>
      </w:r>
      <w:r w:rsidR="000D081F" w:rsidRPr="002F2556">
        <w:rPr>
          <w:rFonts w:ascii="Arial" w:eastAsia="Calibri" w:hAnsi="Arial" w:cs="Arial"/>
          <w:sz w:val="24"/>
          <w:szCs w:val="24"/>
        </w:rPr>
        <w:t>.</w:t>
      </w:r>
      <w:r w:rsidR="000D081F">
        <w:rPr>
          <w:rFonts w:ascii="Arial" w:eastAsia="Calibri" w:hAnsi="Arial" w:cs="Arial"/>
          <w:sz w:val="24"/>
          <w:szCs w:val="24"/>
        </w:rPr>
        <w:t xml:space="preserve">  </w:t>
      </w:r>
      <w:r w:rsidR="000D081F">
        <w:rPr>
          <w:rFonts w:ascii="Arial" w:eastAsia="Calibri" w:hAnsi="Arial" w:cs="Arial"/>
          <w:sz w:val="24"/>
          <w:szCs w:val="24"/>
        </w:rPr>
        <w:lastRenderedPageBreak/>
        <w:t xml:space="preserve">In </w:t>
      </w:r>
      <w:r w:rsidR="000D081F">
        <w:rPr>
          <w:rFonts w:ascii="Arial" w:eastAsia="Calibri" w:hAnsi="Arial" w:cs="Arial"/>
          <w:i/>
          <w:sz w:val="24"/>
          <w:szCs w:val="24"/>
        </w:rPr>
        <w:t>casu</w:t>
      </w:r>
      <w:r w:rsidR="000D081F">
        <w:rPr>
          <w:rFonts w:ascii="Arial" w:eastAsia="Calibri" w:hAnsi="Arial" w:cs="Arial"/>
          <w:sz w:val="24"/>
          <w:szCs w:val="24"/>
        </w:rPr>
        <w:t xml:space="preserve"> the interest</w:t>
      </w:r>
      <w:r w:rsidR="00F3114C">
        <w:rPr>
          <w:rFonts w:ascii="Arial" w:eastAsia="Calibri" w:hAnsi="Arial" w:cs="Arial"/>
          <w:sz w:val="24"/>
          <w:szCs w:val="24"/>
        </w:rPr>
        <w:t>s of the community and the running of defendants’ employer’s business was compelling to an extent that their</w:t>
      </w:r>
      <w:r w:rsidR="00D1486E">
        <w:rPr>
          <w:rFonts w:ascii="Arial" w:eastAsia="Calibri" w:hAnsi="Arial" w:cs="Arial"/>
          <w:sz w:val="24"/>
          <w:szCs w:val="24"/>
        </w:rPr>
        <w:t xml:space="preserve"> actions were reasonable and excu</w:t>
      </w:r>
      <w:r w:rsidR="00F3114C">
        <w:rPr>
          <w:rFonts w:ascii="Arial" w:eastAsia="Calibri" w:hAnsi="Arial" w:cs="Arial"/>
          <w:sz w:val="24"/>
          <w:szCs w:val="24"/>
        </w:rPr>
        <w:t>sable.</w:t>
      </w:r>
    </w:p>
    <w:p w:rsidR="00F3114C" w:rsidRDefault="00F3114C" w:rsidP="00A0465A">
      <w:pPr>
        <w:spacing w:after="0" w:line="360" w:lineRule="auto"/>
        <w:jc w:val="both"/>
        <w:rPr>
          <w:rFonts w:ascii="Arial" w:eastAsia="Calibri" w:hAnsi="Arial" w:cs="Arial"/>
          <w:sz w:val="24"/>
          <w:szCs w:val="24"/>
        </w:rPr>
      </w:pPr>
    </w:p>
    <w:p w:rsidR="00F3114C" w:rsidRDefault="00B6286C" w:rsidP="00A0465A">
      <w:pPr>
        <w:spacing w:after="0" w:line="360" w:lineRule="auto"/>
        <w:jc w:val="both"/>
        <w:rPr>
          <w:rFonts w:ascii="Arial" w:eastAsia="Calibri" w:hAnsi="Arial" w:cs="Arial"/>
          <w:sz w:val="24"/>
          <w:szCs w:val="24"/>
        </w:rPr>
      </w:pPr>
      <w:r>
        <w:rPr>
          <w:rFonts w:ascii="Arial" w:eastAsia="Calibri" w:hAnsi="Arial" w:cs="Arial"/>
          <w:sz w:val="24"/>
          <w:szCs w:val="24"/>
        </w:rPr>
        <w:t>[43</w:t>
      </w:r>
      <w:r w:rsidR="00ED0A41">
        <w:rPr>
          <w:rFonts w:ascii="Arial" w:eastAsia="Calibri" w:hAnsi="Arial" w:cs="Arial"/>
          <w:sz w:val="24"/>
          <w:szCs w:val="24"/>
        </w:rPr>
        <w:t>]</w:t>
      </w:r>
      <w:r w:rsidR="00ED0A41">
        <w:rPr>
          <w:rFonts w:ascii="Arial" w:eastAsia="Calibri" w:hAnsi="Arial" w:cs="Arial"/>
          <w:sz w:val="24"/>
          <w:szCs w:val="24"/>
        </w:rPr>
        <w:tab/>
      </w:r>
      <w:r w:rsidR="00F3114C">
        <w:rPr>
          <w:rFonts w:ascii="Arial" w:eastAsia="Calibri" w:hAnsi="Arial" w:cs="Arial"/>
          <w:sz w:val="24"/>
          <w:szCs w:val="24"/>
        </w:rPr>
        <w:t xml:space="preserve">In coming to this conclusion, plaintiff’s conduct cannot be ignored.  In as much as he was </w:t>
      </w:r>
      <w:r w:rsidR="00540D19">
        <w:rPr>
          <w:rFonts w:ascii="Arial" w:eastAsia="Calibri" w:hAnsi="Arial" w:cs="Arial"/>
          <w:sz w:val="24"/>
          <w:szCs w:val="24"/>
        </w:rPr>
        <w:t>aggrieved</w:t>
      </w:r>
      <w:r w:rsidR="00F3114C">
        <w:rPr>
          <w:rFonts w:ascii="Arial" w:eastAsia="Calibri" w:hAnsi="Arial" w:cs="Arial"/>
          <w:sz w:val="24"/>
          <w:szCs w:val="24"/>
        </w:rPr>
        <w:t xml:space="preserve"> by defendants’ conduct he was not prepared to accept an apology from the</w:t>
      </w:r>
      <w:r w:rsidR="00540D19">
        <w:rPr>
          <w:rFonts w:ascii="Arial" w:eastAsia="Calibri" w:hAnsi="Arial" w:cs="Arial"/>
          <w:sz w:val="24"/>
          <w:szCs w:val="24"/>
        </w:rPr>
        <w:t>m</w:t>
      </w:r>
      <w:r w:rsidR="00F3114C">
        <w:rPr>
          <w:rFonts w:ascii="Arial" w:eastAsia="Calibri" w:hAnsi="Arial" w:cs="Arial"/>
          <w:sz w:val="24"/>
          <w:szCs w:val="24"/>
        </w:rPr>
        <w:t>.  An apology in this civilized world is an expression of re</w:t>
      </w:r>
      <w:r w:rsidR="00540D19">
        <w:rPr>
          <w:rFonts w:ascii="Arial" w:eastAsia="Calibri" w:hAnsi="Arial" w:cs="Arial"/>
          <w:sz w:val="24"/>
          <w:szCs w:val="24"/>
        </w:rPr>
        <w:t>morse</w:t>
      </w:r>
      <w:r w:rsidR="00EE5EF1">
        <w:rPr>
          <w:rFonts w:ascii="Arial" w:eastAsia="Calibri" w:hAnsi="Arial" w:cs="Arial"/>
          <w:sz w:val="24"/>
          <w:szCs w:val="24"/>
        </w:rPr>
        <w:t xml:space="preserve"> and the court takes a dim view of plaintiff</w:t>
      </w:r>
      <w:r w:rsidR="00540D19">
        <w:rPr>
          <w:rFonts w:ascii="Arial" w:eastAsia="Calibri" w:hAnsi="Arial" w:cs="Arial"/>
          <w:sz w:val="24"/>
          <w:szCs w:val="24"/>
        </w:rPr>
        <w:t>’s</w:t>
      </w:r>
      <w:r w:rsidR="00EE5EF1">
        <w:rPr>
          <w:rFonts w:ascii="Arial" w:eastAsia="Calibri" w:hAnsi="Arial" w:cs="Arial"/>
          <w:sz w:val="24"/>
          <w:szCs w:val="24"/>
        </w:rPr>
        <w:t xml:space="preserve"> attitude of refusal to </w:t>
      </w:r>
      <w:r w:rsidR="00540D19">
        <w:rPr>
          <w:rFonts w:ascii="Arial" w:eastAsia="Calibri" w:hAnsi="Arial" w:cs="Arial"/>
          <w:sz w:val="24"/>
          <w:szCs w:val="24"/>
        </w:rPr>
        <w:t xml:space="preserve">accept an apology, </w:t>
      </w:r>
      <w:r w:rsidR="00343048">
        <w:rPr>
          <w:rFonts w:ascii="Arial" w:eastAsia="Calibri" w:hAnsi="Arial" w:cs="Arial"/>
          <w:sz w:val="24"/>
          <w:szCs w:val="24"/>
        </w:rPr>
        <w:t>as he</w:t>
      </w:r>
      <w:r w:rsidR="00540D19">
        <w:rPr>
          <w:rFonts w:ascii="Arial" w:eastAsia="Calibri" w:hAnsi="Arial" w:cs="Arial"/>
          <w:sz w:val="24"/>
          <w:szCs w:val="24"/>
        </w:rPr>
        <w:t xml:space="preserve"> insist</w:t>
      </w:r>
      <w:r w:rsidR="00343048">
        <w:rPr>
          <w:rFonts w:ascii="Arial" w:eastAsia="Calibri" w:hAnsi="Arial" w:cs="Arial"/>
          <w:sz w:val="24"/>
          <w:szCs w:val="24"/>
        </w:rPr>
        <w:t>ed</w:t>
      </w:r>
      <w:r w:rsidR="00540D19">
        <w:rPr>
          <w:rFonts w:ascii="Arial" w:eastAsia="Calibri" w:hAnsi="Arial" w:cs="Arial"/>
          <w:sz w:val="24"/>
          <w:szCs w:val="24"/>
        </w:rPr>
        <w:t xml:space="preserve"> </w:t>
      </w:r>
      <w:r w:rsidR="00EE5EF1">
        <w:rPr>
          <w:rFonts w:ascii="Arial" w:eastAsia="Calibri" w:hAnsi="Arial" w:cs="Arial"/>
          <w:sz w:val="24"/>
          <w:szCs w:val="24"/>
        </w:rPr>
        <w:t xml:space="preserve">that the matter must go to court.  While the courts’ are open to all citizens like the Ritz Hotel, the legal process allows and </w:t>
      </w:r>
      <w:r w:rsidR="0099108C">
        <w:rPr>
          <w:rFonts w:ascii="Arial" w:eastAsia="Calibri" w:hAnsi="Arial" w:cs="Arial"/>
          <w:sz w:val="24"/>
          <w:szCs w:val="24"/>
        </w:rPr>
        <w:t xml:space="preserve">encourages </w:t>
      </w:r>
      <w:r w:rsidR="003A7BF4">
        <w:rPr>
          <w:rFonts w:ascii="Arial" w:eastAsia="Calibri" w:hAnsi="Arial" w:cs="Arial"/>
          <w:sz w:val="24"/>
          <w:szCs w:val="24"/>
        </w:rPr>
        <w:t>people</w:t>
      </w:r>
      <w:r w:rsidR="0099108C">
        <w:rPr>
          <w:rFonts w:ascii="Arial" w:eastAsia="Calibri" w:hAnsi="Arial" w:cs="Arial"/>
          <w:sz w:val="24"/>
          <w:szCs w:val="24"/>
        </w:rPr>
        <w:t xml:space="preserve"> to settle their grievances amongst themselves</w:t>
      </w:r>
      <w:r w:rsidR="009862CC">
        <w:rPr>
          <w:rFonts w:ascii="Arial" w:eastAsia="Calibri" w:hAnsi="Arial" w:cs="Arial"/>
          <w:sz w:val="24"/>
          <w:szCs w:val="24"/>
        </w:rPr>
        <w:t xml:space="preserve"> where possible</w:t>
      </w:r>
      <w:r w:rsidR="0099108C">
        <w:rPr>
          <w:rFonts w:ascii="Arial" w:eastAsia="Calibri" w:hAnsi="Arial" w:cs="Arial"/>
          <w:sz w:val="24"/>
          <w:szCs w:val="24"/>
        </w:rPr>
        <w:t xml:space="preserve"> even at the court room</w:t>
      </w:r>
      <w:r w:rsidR="00A06029">
        <w:rPr>
          <w:rFonts w:ascii="Arial" w:eastAsia="Calibri" w:hAnsi="Arial" w:cs="Arial"/>
          <w:sz w:val="24"/>
          <w:szCs w:val="24"/>
        </w:rPr>
        <w:t>’s door step</w:t>
      </w:r>
      <w:r w:rsidR="003A7BF4">
        <w:rPr>
          <w:rFonts w:ascii="Arial" w:eastAsia="Calibri" w:hAnsi="Arial" w:cs="Arial"/>
          <w:sz w:val="24"/>
          <w:szCs w:val="24"/>
        </w:rPr>
        <w:t>.  T</w:t>
      </w:r>
      <w:r w:rsidR="0099108C">
        <w:rPr>
          <w:rFonts w:ascii="Arial" w:eastAsia="Calibri" w:hAnsi="Arial" w:cs="Arial"/>
          <w:sz w:val="24"/>
          <w:szCs w:val="24"/>
        </w:rPr>
        <w:t xml:space="preserve">he aggrieved are </w:t>
      </w:r>
      <w:r w:rsidR="003A7BF4">
        <w:rPr>
          <w:rFonts w:ascii="Arial" w:eastAsia="Calibri" w:hAnsi="Arial" w:cs="Arial"/>
          <w:sz w:val="24"/>
          <w:szCs w:val="24"/>
        </w:rPr>
        <w:t xml:space="preserve">also </w:t>
      </w:r>
      <w:r w:rsidR="0099108C">
        <w:rPr>
          <w:rFonts w:ascii="Arial" w:eastAsia="Calibri" w:hAnsi="Arial" w:cs="Arial"/>
          <w:sz w:val="24"/>
          <w:szCs w:val="24"/>
        </w:rPr>
        <w:t xml:space="preserve">obliged to be reasonable in their approach to </w:t>
      </w:r>
      <w:r w:rsidR="009862CC">
        <w:rPr>
          <w:rFonts w:ascii="Arial" w:eastAsia="Calibri" w:hAnsi="Arial" w:cs="Arial"/>
          <w:sz w:val="24"/>
          <w:szCs w:val="24"/>
        </w:rPr>
        <w:t>assert</w:t>
      </w:r>
      <w:r w:rsidR="0099108C">
        <w:rPr>
          <w:rFonts w:ascii="Arial" w:eastAsia="Calibri" w:hAnsi="Arial" w:cs="Arial"/>
          <w:sz w:val="24"/>
          <w:szCs w:val="24"/>
        </w:rPr>
        <w:t>ing their legal rights.</w:t>
      </w:r>
      <w:r w:rsidR="00F451EA">
        <w:rPr>
          <w:rFonts w:ascii="Arial" w:eastAsia="Calibri" w:hAnsi="Arial" w:cs="Arial"/>
          <w:sz w:val="24"/>
          <w:szCs w:val="24"/>
        </w:rPr>
        <w:t xml:space="preserve"> </w:t>
      </w:r>
      <w:r w:rsidR="00A80EF5">
        <w:rPr>
          <w:rFonts w:ascii="Arial" w:eastAsia="Calibri" w:hAnsi="Arial" w:cs="Arial"/>
          <w:sz w:val="24"/>
          <w:szCs w:val="24"/>
        </w:rPr>
        <w:t>Defendants’</w:t>
      </w:r>
      <w:r w:rsidR="008D4B1E">
        <w:rPr>
          <w:rFonts w:ascii="Arial" w:eastAsia="Calibri" w:hAnsi="Arial" w:cs="Arial"/>
          <w:sz w:val="24"/>
          <w:szCs w:val="24"/>
        </w:rPr>
        <w:t xml:space="preserve"> did not intend to defame</w:t>
      </w:r>
      <w:r w:rsidR="00A80EF5">
        <w:rPr>
          <w:rFonts w:ascii="Arial" w:eastAsia="Calibri" w:hAnsi="Arial" w:cs="Arial"/>
          <w:sz w:val="24"/>
          <w:szCs w:val="24"/>
        </w:rPr>
        <w:t xml:space="preserve"> </w:t>
      </w:r>
      <w:r w:rsidR="00A80EF5">
        <w:rPr>
          <w:rFonts w:ascii="Arial" w:eastAsia="Calibri" w:hAnsi="Arial" w:cs="Arial"/>
          <w:sz w:val="24"/>
          <w:szCs w:val="24"/>
        </w:rPr>
        <w:lastRenderedPageBreak/>
        <w:t>plaintiff, the</w:t>
      </w:r>
      <w:r w:rsidR="00922EAA">
        <w:rPr>
          <w:rFonts w:ascii="Arial" w:eastAsia="Calibri" w:hAnsi="Arial" w:cs="Arial"/>
          <w:sz w:val="24"/>
          <w:szCs w:val="24"/>
        </w:rPr>
        <w:t>y indeed</w:t>
      </w:r>
      <w:r w:rsidR="00A80EF5">
        <w:rPr>
          <w:rFonts w:ascii="Arial" w:eastAsia="Calibri" w:hAnsi="Arial" w:cs="Arial"/>
          <w:sz w:val="24"/>
          <w:szCs w:val="24"/>
        </w:rPr>
        <w:t>, m</w:t>
      </w:r>
      <w:r w:rsidR="00961176">
        <w:rPr>
          <w:rFonts w:ascii="Arial" w:eastAsia="Calibri" w:hAnsi="Arial" w:cs="Arial"/>
          <w:sz w:val="24"/>
          <w:szCs w:val="24"/>
        </w:rPr>
        <w:t>ade a genuine error as they rel</w:t>
      </w:r>
      <w:r w:rsidR="00A80EF5">
        <w:rPr>
          <w:rFonts w:ascii="Arial" w:eastAsia="Calibri" w:hAnsi="Arial" w:cs="Arial"/>
          <w:sz w:val="24"/>
          <w:szCs w:val="24"/>
        </w:rPr>
        <w:t>ied on the genuine mistaken identify by the cleaner.</w:t>
      </w:r>
    </w:p>
    <w:p w:rsidR="0099108C" w:rsidRDefault="0099108C" w:rsidP="00A0465A">
      <w:pPr>
        <w:spacing w:after="0" w:line="360" w:lineRule="auto"/>
        <w:jc w:val="both"/>
        <w:rPr>
          <w:rFonts w:ascii="Arial" w:eastAsia="Calibri" w:hAnsi="Arial" w:cs="Arial"/>
          <w:sz w:val="24"/>
          <w:szCs w:val="24"/>
        </w:rPr>
      </w:pPr>
    </w:p>
    <w:p w:rsidR="0099108C" w:rsidRDefault="00B6286C" w:rsidP="00A0465A">
      <w:pPr>
        <w:spacing w:after="0" w:line="360" w:lineRule="auto"/>
        <w:jc w:val="both"/>
        <w:rPr>
          <w:rFonts w:ascii="Arial" w:eastAsia="Calibri" w:hAnsi="Arial" w:cs="Arial"/>
          <w:sz w:val="24"/>
          <w:szCs w:val="24"/>
        </w:rPr>
      </w:pPr>
      <w:r>
        <w:rPr>
          <w:rFonts w:ascii="Arial" w:eastAsia="Calibri" w:hAnsi="Arial" w:cs="Arial"/>
          <w:sz w:val="24"/>
          <w:szCs w:val="24"/>
        </w:rPr>
        <w:t>[44</w:t>
      </w:r>
      <w:r w:rsidR="00ED0A41">
        <w:rPr>
          <w:rFonts w:ascii="Arial" w:eastAsia="Calibri" w:hAnsi="Arial" w:cs="Arial"/>
          <w:sz w:val="24"/>
          <w:szCs w:val="24"/>
        </w:rPr>
        <w:t>]</w:t>
      </w:r>
      <w:r w:rsidR="00ED0A41">
        <w:rPr>
          <w:rFonts w:ascii="Arial" w:eastAsia="Calibri" w:hAnsi="Arial" w:cs="Arial"/>
          <w:sz w:val="24"/>
          <w:szCs w:val="24"/>
        </w:rPr>
        <w:tab/>
      </w:r>
      <w:r w:rsidR="00161AE7">
        <w:rPr>
          <w:rFonts w:ascii="Arial" w:eastAsia="Calibri" w:hAnsi="Arial" w:cs="Arial"/>
          <w:sz w:val="24"/>
          <w:szCs w:val="24"/>
        </w:rPr>
        <w:t>I am of the view</w:t>
      </w:r>
      <w:r w:rsidR="00503A31">
        <w:rPr>
          <w:rFonts w:ascii="Arial" w:eastAsia="Calibri" w:hAnsi="Arial" w:cs="Arial"/>
          <w:sz w:val="24"/>
          <w:szCs w:val="24"/>
        </w:rPr>
        <w:t>,</w:t>
      </w:r>
      <w:r w:rsidR="00161AE7">
        <w:rPr>
          <w:rFonts w:ascii="Arial" w:eastAsia="Calibri" w:hAnsi="Arial" w:cs="Arial"/>
          <w:sz w:val="24"/>
          <w:szCs w:val="24"/>
        </w:rPr>
        <w:t xml:space="preserve"> therefore</w:t>
      </w:r>
      <w:r w:rsidR="00503A31">
        <w:rPr>
          <w:rFonts w:ascii="Arial" w:eastAsia="Calibri" w:hAnsi="Arial" w:cs="Arial"/>
          <w:sz w:val="24"/>
          <w:szCs w:val="24"/>
        </w:rPr>
        <w:t>,</w:t>
      </w:r>
      <w:r w:rsidR="00161AE7">
        <w:rPr>
          <w:rFonts w:ascii="Arial" w:eastAsia="Calibri" w:hAnsi="Arial" w:cs="Arial"/>
          <w:sz w:val="24"/>
          <w:szCs w:val="24"/>
        </w:rPr>
        <w:t xml:space="preserve"> that in as much as plaintiff was aggrieved, the circumstances under which this </w:t>
      </w:r>
      <w:r w:rsidR="00CA51F6">
        <w:rPr>
          <w:rFonts w:ascii="Arial" w:eastAsia="Calibri" w:hAnsi="Arial" w:cs="Arial"/>
          <w:sz w:val="24"/>
          <w:szCs w:val="24"/>
        </w:rPr>
        <w:t>occurred does not qualif</w:t>
      </w:r>
      <w:r w:rsidR="00161AE7">
        <w:rPr>
          <w:rFonts w:ascii="Arial" w:eastAsia="Calibri" w:hAnsi="Arial" w:cs="Arial"/>
          <w:sz w:val="24"/>
          <w:szCs w:val="24"/>
        </w:rPr>
        <w:t>y as</w:t>
      </w:r>
      <w:r w:rsidR="00CA51F6">
        <w:rPr>
          <w:rFonts w:ascii="Arial" w:eastAsia="Calibri" w:hAnsi="Arial" w:cs="Arial"/>
          <w:sz w:val="24"/>
          <w:szCs w:val="24"/>
        </w:rPr>
        <w:t xml:space="preserve"> a</w:t>
      </w:r>
      <w:r w:rsidR="00161AE7">
        <w:rPr>
          <w:rFonts w:ascii="Arial" w:eastAsia="Calibri" w:hAnsi="Arial" w:cs="Arial"/>
          <w:sz w:val="24"/>
          <w:szCs w:val="24"/>
        </w:rPr>
        <w:t xml:space="preserve"> delict in light of defendan</w:t>
      </w:r>
      <w:r w:rsidR="002B207F">
        <w:rPr>
          <w:rFonts w:ascii="Arial" w:eastAsia="Calibri" w:hAnsi="Arial" w:cs="Arial"/>
          <w:sz w:val="24"/>
          <w:szCs w:val="24"/>
        </w:rPr>
        <w:t>t</w:t>
      </w:r>
      <w:r w:rsidR="00161AE7">
        <w:rPr>
          <w:rFonts w:ascii="Arial" w:eastAsia="Calibri" w:hAnsi="Arial" w:cs="Arial"/>
          <w:sz w:val="24"/>
          <w:szCs w:val="24"/>
        </w:rPr>
        <w:t>’s conduct.</w:t>
      </w:r>
      <w:r w:rsidR="00503A31">
        <w:rPr>
          <w:rFonts w:ascii="Arial" w:eastAsia="Calibri" w:hAnsi="Arial" w:cs="Arial"/>
          <w:sz w:val="24"/>
          <w:szCs w:val="24"/>
        </w:rPr>
        <w:t xml:space="preserve">  The courts must be careful to punish a </w:t>
      </w:r>
      <w:r w:rsidR="00122A28">
        <w:rPr>
          <w:rFonts w:ascii="Arial" w:eastAsia="Calibri" w:hAnsi="Arial" w:cs="Arial"/>
          <w:sz w:val="24"/>
          <w:szCs w:val="24"/>
        </w:rPr>
        <w:t>party whose action</w:t>
      </w:r>
      <w:r w:rsidR="005473CA">
        <w:rPr>
          <w:rFonts w:ascii="Arial" w:eastAsia="Calibri" w:hAnsi="Arial" w:cs="Arial"/>
          <w:sz w:val="24"/>
          <w:szCs w:val="24"/>
        </w:rPr>
        <w:t xml:space="preserve"> or omission were</w:t>
      </w:r>
      <w:r w:rsidR="005541E8">
        <w:rPr>
          <w:rFonts w:ascii="Arial" w:eastAsia="Calibri" w:hAnsi="Arial" w:cs="Arial"/>
          <w:sz w:val="24"/>
          <w:szCs w:val="24"/>
        </w:rPr>
        <w:t>,</w:t>
      </w:r>
      <w:r w:rsidR="005473CA">
        <w:rPr>
          <w:rFonts w:ascii="Arial" w:eastAsia="Calibri" w:hAnsi="Arial" w:cs="Arial"/>
          <w:sz w:val="24"/>
          <w:szCs w:val="24"/>
        </w:rPr>
        <w:t xml:space="preserve"> as a result of a </w:t>
      </w:r>
      <w:r w:rsidR="00503A31">
        <w:rPr>
          <w:rFonts w:ascii="Arial" w:eastAsia="Calibri" w:hAnsi="Arial" w:cs="Arial"/>
          <w:sz w:val="24"/>
          <w:szCs w:val="24"/>
        </w:rPr>
        <w:t>genuine mistake by law a</w:t>
      </w:r>
      <w:r w:rsidR="005473CA">
        <w:rPr>
          <w:rFonts w:ascii="Arial" w:eastAsia="Calibri" w:hAnsi="Arial" w:cs="Arial"/>
          <w:sz w:val="24"/>
          <w:szCs w:val="24"/>
        </w:rPr>
        <w:t>b</w:t>
      </w:r>
      <w:r w:rsidR="00503A31">
        <w:rPr>
          <w:rFonts w:ascii="Arial" w:eastAsia="Calibri" w:hAnsi="Arial" w:cs="Arial"/>
          <w:sz w:val="24"/>
          <w:szCs w:val="24"/>
        </w:rPr>
        <w:t>iding citizens</w:t>
      </w:r>
      <w:r w:rsidR="00C45735">
        <w:rPr>
          <w:rFonts w:ascii="Arial" w:eastAsia="Calibri" w:hAnsi="Arial" w:cs="Arial"/>
          <w:sz w:val="24"/>
          <w:szCs w:val="24"/>
        </w:rPr>
        <w:t>,</w:t>
      </w:r>
      <w:r w:rsidR="00503A31">
        <w:rPr>
          <w:rFonts w:ascii="Arial" w:eastAsia="Calibri" w:hAnsi="Arial" w:cs="Arial"/>
          <w:sz w:val="24"/>
          <w:szCs w:val="24"/>
        </w:rPr>
        <w:t xml:space="preserve"> lest their duty to uphold justice will be shaken and they will desist from </w:t>
      </w:r>
      <w:r w:rsidR="005473CA">
        <w:rPr>
          <w:rFonts w:ascii="Arial" w:eastAsia="Calibri" w:hAnsi="Arial" w:cs="Arial"/>
          <w:sz w:val="24"/>
          <w:szCs w:val="24"/>
        </w:rPr>
        <w:t>playing their moral and legal du</w:t>
      </w:r>
      <w:r w:rsidR="00503A31">
        <w:rPr>
          <w:rFonts w:ascii="Arial" w:eastAsia="Calibri" w:hAnsi="Arial" w:cs="Arial"/>
          <w:sz w:val="24"/>
          <w:szCs w:val="24"/>
        </w:rPr>
        <w:t xml:space="preserve">ty </w:t>
      </w:r>
      <w:r w:rsidR="005473CA">
        <w:rPr>
          <w:rFonts w:ascii="Arial" w:eastAsia="Calibri" w:hAnsi="Arial" w:cs="Arial"/>
          <w:sz w:val="24"/>
          <w:szCs w:val="24"/>
        </w:rPr>
        <w:t>to</w:t>
      </w:r>
      <w:r w:rsidR="00503A31">
        <w:rPr>
          <w:rFonts w:ascii="Arial" w:eastAsia="Calibri" w:hAnsi="Arial" w:cs="Arial"/>
          <w:sz w:val="24"/>
          <w:szCs w:val="24"/>
        </w:rPr>
        <w:t xml:space="preserve"> each other.</w:t>
      </w:r>
    </w:p>
    <w:p w:rsidR="00161AE7" w:rsidRDefault="00161AE7" w:rsidP="00A0465A">
      <w:pPr>
        <w:spacing w:after="0" w:line="360" w:lineRule="auto"/>
        <w:jc w:val="both"/>
        <w:rPr>
          <w:rFonts w:ascii="Arial" w:eastAsia="Calibri" w:hAnsi="Arial" w:cs="Arial"/>
          <w:sz w:val="24"/>
          <w:szCs w:val="24"/>
        </w:rPr>
      </w:pPr>
    </w:p>
    <w:p w:rsidR="00161AE7" w:rsidRDefault="00C81597" w:rsidP="00A0465A">
      <w:pPr>
        <w:spacing w:after="0" w:line="360" w:lineRule="auto"/>
        <w:jc w:val="both"/>
        <w:rPr>
          <w:rFonts w:ascii="Arial" w:eastAsia="Calibri" w:hAnsi="Arial" w:cs="Arial"/>
          <w:sz w:val="24"/>
          <w:szCs w:val="24"/>
        </w:rPr>
      </w:pPr>
      <w:r>
        <w:rPr>
          <w:rFonts w:ascii="Arial" w:eastAsia="Calibri" w:hAnsi="Arial" w:cs="Arial"/>
          <w:sz w:val="24"/>
          <w:szCs w:val="24"/>
        </w:rPr>
        <w:t>[4</w:t>
      </w:r>
      <w:r w:rsidR="00B6286C">
        <w:rPr>
          <w:rFonts w:ascii="Arial" w:eastAsia="Calibri" w:hAnsi="Arial" w:cs="Arial"/>
          <w:sz w:val="24"/>
          <w:szCs w:val="24"/>
        </w:rPr>
        <w:t>5</w:t>
      </w:r>
      <w:r w:rsidR="00ED0A41">
        <w:rPr>
          <w:rFonts w:ascii="Arial" w:eastAsia="Calibri" w:hAnsi="Arial" w:cs="Arial"/>
          <w:sz w:val="24"/>
          <w:szCs w:val="24"/>
        </w:rPr>
        <w:t>]</w:t>
      </w:r>
      <w:r w:rsidR="00ED0A41">
        <w:rPr>
          <w:rFonts w:ascii="Arial" w:eastAsia="Calibri" w:hAnsi="Arial" w:cs="Arial"/>
          <w:sz w:val="24"/>
          <w:szCs w:val="24"/>
        </w:rPr>
        <w:tab/>
      </w:r>
      <w:r w:rsidR="00DD135B">
        <w:rPr>
          <w:rFonts w:ascii="Arial" w:eastAsia="Calibri" w:hAnsi="Arial" w:cs="Arial"/>
          <w:sz w:val="24"/>
          <w:szCs w:val="24"/>
        </w:rPr>
        <w:t xml:space="preserve">The </w:t>
      </w:r>
      <w:r w:rsidR="00161AE7">
        <w:rPr>
          <w:rFonts w:ascii="Arial" w:eastAsia="Calibri" w:hAnsi="Arial" w:cs="Arial"/>
          <w:sz w:val="24"/>
          <w:szCs w:val="24"/>
        </w:rPr>
        <w:t>following is the order of court:</w:t>
      </w:r>
    </w:p>
    <w:p w:rsidR="00161AE7" w:rsidRDefault="00161AE7" w:rsidP="00A0465A">
      <w:pPr>
        <w:spacing w:after="0" w:line="360" w:lineRule="auto"/>
        <w:jc w:val="both"/>
        <w:rPr>
          <w:rFonts w:ascii="Arial" w:eastAsia="Calibri" w:hAnsi="Arial" w:cs="Arial"/>
          <w:sz w:val="24"/>
          <w:szCs w:val="24"/>
        </w:rPr>
      </w:pPr>
    </w:p>
    <w:p w:rsidR="00A56A26" w:rsidRDefault="00A56A26" w:rsidP="00A56A26">
      <w:pPr>
        <w:spacing w:after="0" w:line="360" w:lineRule="auto"/>
        <w:jc w:val="both"/>
        <w:rPr>
          <w:rFonts w:ascii="Arial" w:eastAsia="Calibri" w:hAnsi="Arial" w:cs="Arial"/>
          <w:sz w:val="24"/>
          <w:szCs w:val="24"/>
        </w:rPr>
      </w:pPr>
      <w:r>
        <w:rPr>
          <w:rFonts w:ascii="Arial" w:eastAsia="Calibri" w:hAnsi="Arial" w:cs="Arial"/>
          <w:sz w:val="24"/>
          <w:szCs w:val="24"/>
        </w:rPr>
        <w:t>1. Plaintiff’s claim for defamation is dismissed;</w:t>
      </w:r>
    </w:p>
    <w:p w:rsidR="00A56A26" w:rsidRPr="000D081F" w:rsidRDefault="00A56A26" w:rsidP="00A56A26">
      <w:pPr>
        <w:spacing w:after="0" w:line="360" w:lineRule="auto"/>
        <w:jc w:val="both"/>
        <w:rPr>
          <w:rFonts w:ascii="Arial" w:eastAsia="Calibri" w:hAnsi="Arial" w:cs="Arial"/>
          <w:sz w:val="24"/>
          <w:szCs w:val="24"/>
        </w:rPr>
      </w:pPr>
      <w:r>
        <w:rPr>
          <w:rFonts w:ascii="Arial" w:eastAsia="Calibri" w:hAnsi="Arial" w:cs="Arial"/>
          <w:sz w:val="24"/>
          <w:szCs w:val="24"/>
        </w:rPr>
        <w:t xml:space="preserve">2. Each party must pay it’s own costs. </w:t>
      </w:r>
    </w:p>
    <w:p w:rsidR="003171F4" w:rsidRDefault="003171F4" w:rsidP="00A0465A">
      <w:pPr>
        <w:spacing w:after="0" w:line="360" w:lineRule="auto"/>
        <w:jc w:val="both"/>
        <w:rPr>
          <w:rFonts w:ascii="Arial" w:eastAsia="Calibri" w:hAnsi="Arial" w:cs="Arial"/>
          <w:sz w:val="24"/>
          <w:szCs w:val="24"/>
        </w:rPr>
      </w:pPr>
    </w:p>
    <w:p w:rsidR="003171F4" w:rsidRDefault="003171F4" w:rsidP="00A0465A">
      <w:pPr>
        <w:spacing w:after="0" w:line="360" w:lineRule="auto"/>
        <w:jc w:val="both"/>
        <w:rPr>
          <w:rFonts w:ascii="Arial" w:eastAsia="Calibri" w:hAnsi="Arial" w:cs="Arial"/>
          <w:sz w:val="24"/>
          <w:szCs w:val="24"/>
        </w:rPr>
      </w:pPr>
    </w:p>
    <w:p w:rsidR="0042043B" w:rsidRDefault="0042043B" w:rsidP="00A0465A">
      <w:pPr>
        <w:spacing w:after="0" w:line="360" w:lineRule="auto"/>
        <w:jc w:val="both"/>
        <w:rPr>
          <w:rFonts w:ascii="Arial" w:eastAsia="Calibri" w:hAnsi="Arial" w:cs="Arial"/>
          <w:sz w:val="24"/>
          <w:szCs w:val="24"/>
        </w:rPr>
      </w:pPr>
    </w:p>
    <w:p w:rsidR="007E4E4A" w:rsidRDefault="007E4E4A" w:rsidP="009B5625">
      <w:pPr>
        <w:spacing w:after="0" w:line="360" w:lineRule="auto"/>
        <w:ind w:firstLine="720"/>
        <w:jc w:val="right"/>
        <w:rPr>
          <w:rFonts w:ascii="Arial" w:eastAsia="Calibri" w:hAnsi="Arial" w:cs="Arial"/>
          <w:sz w:val="24"/>
          <w:szCs w:val="24"/>
        </w:rPr>
      </w:pPr>
    </w:p>
    <w:p w:rsidR="009B5625" w:rsidRDefault="009B5625" w:rsidP="009B5625">
      <w:pPr>
        <w:spacing w:after="0" w:line="360" w:lineRule="auto"/>
        <w:ind w:firstLine="720"/>
        <w:jc w:val="right"/>
        <w:rPr>
          <w:rFonts w:ascii="Arial" w:eastAsia="Calibri" w:hAnsi="Arial" w:cs="Arial"/>
          <w:sz w:val="24"/>
          <w:szCs w:val="24"/>
        </w:rPr>
      </w:pPr>
    </w:p>
    <w:p w:rsidR="009B5625" w:rsidRDefault="009B5625" w:rsidP="009B5625">
      <w:pPr>
        <w:spacing w:after="0" w:line="360" w:lineRule="auto"/>
        <w:ind w:firstLine="720"/>
        <w:jc w:val="right"/>
        <w:rPr>
          <w:rFonts w:ascii="Arial" w:eastAsia="Calibri" w:hAnsi="Arial" w:cs="Arial"/>
          <w:sz w:val="24"/>
          <w:szCs w:val="24"/>
        </w:rPr>
      </w:pPr>
    </w:p>
    <w:p w:rsidR="009B5625" w:rsidRDefault="009B5625" w:rsidP="009B5625">
      <w:pPr>
        <w:spacing w:after="0" w:line="360" w:lineRule="auto"/>
        <w:ind w:firstLine="720"/>
        <w:jc w:val="right"/>
        <w:rPr>
          <w:rFonts w:ascii="Arial" w:eastAsia="Calibri" w:hAnsi="Arial" w:cs="Arial"/>
          <w:sz w:val="24"/>
          <w:szCs w:val="24"/>
        </w:rPr>
      </w:pPr>
    </w:p>
    <w:p w:rsidR="00A4092D" w:rsidRPr="008E638C" w:rsidRDefault="00A4092D" w:rsidP="009B5625">
      <w:pPr>
        <w:spacing w:after="0" w:line="360" w:lineRule="auto"/>
        <w:ind w:firstLine="720"/>
        <w:jc w:val="right"/>
        <w:rPr>
          <w:rFonts w:ascii="Arial" w:eastAsia="Calibri" w:hAnsi="Arial" w:cs="Arial"/>
          <w:sz w:val="24"/>
          <w:szCs w:val="24"/>
          <w:lang w:val="en-US"/>
        </w:rPr>
      </w:pPr>
      <w:r w:rsidRPr="008E638C">
        <w:rPr>
          <w:rFonts w:ascii="Arial" w:eastAsia="Calibri" w:hAnsi="Arial" w:cs="Arial"/>
          <w:sz w:val="24"/>
          <w:szCs w:val="24"/>
        </w:rPr>
        <w:t xml:space="preserve"> </w:t>
      </w:r>
      <w:r w:rsidRPr="008E638C">
        <w:rPr>
          <w:rFonts w:ascii="Arial" w:eastAsia="Calibri" w:hAnsi="Arial" w:cs="Arial"/>
          <w:sz w:val="24"/>
          <w:szCs w:val="24"/>
          <w:lang w:val="en-US"/>
        </w:rPr>
        <w:t>------------------------------</w:t>
      </w:r>
    </w:p>
    <w:p w:rsidR="00A4092D" w:rsidRPr="008E638C" w:rsidRDefault="00A4092D" w:rsidP="00A4092D">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M Cheda</w:t>
      </w:r>
    </w:p>
    <w:p w:rsidR="00A4092D" w:rsidRDefault="002125FE" w:rsidP="00A4092D">
      <w:pPr>
        <w:spacing w:after="0" w:line="240" w:lineRule="auto"/>
        <w:jc w:val="right"/>
        <w:rPr>
          <w:rFonts w:ascii="Arial" w:eastAsia="Calibri" w:hAnsi="Arial" w:cs="Arial"/>
          <w:sz w:val="24"/>
          <w:szCs w:val="24"/>
          <w:lang w:val="en-US"/>
        </w:rPr>
      </w:pPr>
      <w:r>
        <w:rPr>
          <w:rFonts w:ascii="Arial" w:eastAsia="Calibri" w:hAnsi="Arial" w:cs="Arial"/>
          <w:sz w:val="24"/>
          <w:szCs w:val="24"/>
          <w:lang w:val="en-US"/>
        </w:rPr>
        <w:t xml:space="preserve">Acting </w:t>
      </w:r>
      <w:r w:rsidR="00A4092D" w:rsidRPr="008E638C">
        <w:rPr>
          <w:rFonts w:ascii="Arial" w:eastAsia="Calibri" w:hAnsi="Arial" w:cs="Arial"/>
          <w:sz w:val="24"/>
          <w:szCs w:val="24"/>
          <w:lang w:val="en-US"/>
        </w:rPr>
        <w:t>Judge</w:t>
      </w:r>
    </w:p>
    <w:p w:rsidR="00A4092D" w:rsidRDefault="00A4092D" w:rsidP="00A4092D">
      <w:pPr>
        <w:spacing w:after="0" w:line="240" w:lineRule="auto"/>
        <w:jc w:val="right"/>
        <w:rPr>
          <w:rFonts w:ascii="Arial" w:eastAsia="Calibri" w:hAnsi="Arial" w:cs="Arial"/>
          <w:sz w:val="24"/>
          <w:szCs w:val="24"/>
          <w:lang w:val="en-US"/>
        </w:rPr>
      </w:pPr>
    </w:p>
    <w:p w:rsidR="00A4092D" w:rsidRDefault="00A4092D" w:rsidP="00A4092D">
      <w:pPr>
        <w:spacing w:after="0" w:line="240" w:lineRule="auto"/>
        <w:jc w:val="right"/>
        <w:rPr>
          <w:rFonts w:ascii="Arial" w:eastAsia="Calibri" w:hAnsi="Arial" w:cs="Arial"/>
          <w:sz w:val="24"/>
          <w:szCs w:val="24"/>
          <w:lang w:val="en-US"/>
        </w:rPr>
      </w:pPr>
    </w:p>
    <w:p w:rsidR="00A4092D" w:rsidRDefault="00A4092D" w:rsidP="009B5625">
      <w:pPr>
        <w:rPr>
          <w:rFonts w:ascii="Arial" w:eastAsia="Calibri" w:hAnsi="Arial" w:cs="Arial"/>
          <w:sz w:val="24"/>
          <w:szCs w:val="24"/>
          <w:lang w:val="en-US"/>
        </w:rPr>
      </w:pPr>
      <w:r>
        <w:rPr>
          <w:rFonts w:ascii="Arial" w:eastAsia="Calibri" w:hAnsi="Arial" w:cs="Arial"/>
          <w:sz w:val="24"/>
          <w:szCs w:val="24"/>
          <w:lang w:val="en-US"/>
        </w:rPr>
        <w:br w:type="page"/>
      </w:r>
      <w:r>
        <w:rPr>
          <w:rFonts w:ascii="Arial" w:eastAsia="Calibri" w:hAnsi="Arial" w:cs="Arial"/>
          <w:sz w:val="24"/>
          <w:szCs w:val="24"/>
          <w:lang w:val="en-US"/>
        </w:rPr>
        <w:lastRenderedPageBreak/>
        <w:t>APPEARANCES</w:t>
      </w:r>
    </w:p>
    <w:p w:rsidR="00A4092D" w:rsidRDefault="00A4092D" w:rsidP="00A4092D">
      <w:pPr>
        <w:spacing w:after="0" w:line="240" w:lineRule="auto"/>
        <w:rPr>
          <w:rFonts w:ascii="Arial" w:eastAsia="Calibri" w:hAnsi="Arial" w:cs="Arial"/>
          <w:sz w:val="24"/>
          <w:szCs w:val="24"/>
          <w:lang w:val="en-US"/>
        </w:rPr>
      </w:pPr>
    </w:p>
    <w:p w:rsidR="00A4092D" w:rsidRDefault="00A4092D" w:rsidP="00A4092D">
      <w:pPr>
        <w:spacing w:after="0" w:line="240" w:lineRule="auto"/>
        <w:rPr>
          <w:rFonts w:ascii="Arial" w:eastAsia="Calibri" w:hAnsi="Arial" w:cs="Arial"/>
          <w:sz w:val="24"/>
          <w:szCs w:val="24"/>
          <w:lang w:val="en-US"/>
        </w:rPr>
      </w:pPr>
    </w:p>
    <w:p w:rsidR="00A4092D" w:rsidRDefault="00A4092D" w:rsidP="00A4092D">
      <w:pPr>
        <w:spacing w:after="0" w:line="240" w:lineRule="auto"/>
        <w:rPr>
          <w:rFonts w:ascii="Arial" w:eastAsia="Calibri" w:hAnsi="Arial" w:cs="Arial"/>
          <w:sz w:val="24"/>
          <w:szCs w:val="24"/>
          <w:lang w:val="en-US"/>
        </w:rPr>
      </w:pPr>
    </w:p>
    <w:p w:rsidR="00A4092D" w:rsidRDefault="00A4092D" w:rsidP="00A4092D">
      <w:pPr>
        <w:spacing w:after="0" w:line="240" w:lineRule="auto"/>
        <w:rPr>
          <w:rFonts w:ascii="Arial" w:eastAsia="Times New Roman" w:hAnsi="Arial" w:cs="Arial"/>
          <w:sz w:val="24"/>
          <w:szCs w:val="24"/>
          <w:lang w:val="en-US" w:eastAsia="en-GB"/>
        </w:rPr>
      </w:pPr>
      <w:r>
        <w:rPr>
          <w:rFonts w:ascii="Arial" w:eastAsia="Calibri" w:hAnsi="Arial" w:cs="Arial"/>
          <w:sz w:val="24"/>
          <w:szCs w:val="24"/>
          <w:lang w:val="en-US"/>
        </w:rPr>
        <w:t xml:space="preserve">PLAINTIFF: </w:t>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sidR="0024719C">
        <w:rPr>
          <w:rFonts w:ascii="Arial" w:eastAsia="Times New Roman" w:hAnsi="Arial" w:cs="Arial"/>
          <w:sz w:val="24"/>
          <w:szCs w:val="24"/>
          <w:lang w:val="en-US" w:eastAsia="en-GB"/>
        </w:rPr>
        <w:t>S</w:t>
      </w:r>
      <w:r>
        <w:rPr>
          <w:rFonts w:ascii="Arial" w:eastAsia="Times New Roman" w:hAnsi="Arial" w:cs="Arial"/>
          <w:sz w:val="24"/>
          <w:szCs w:val="24"/>
          <w:lang w:val="en-US" w:eastAsia="en-GB"/>
        </w:rPr>
        <w:t xml:space="preserve"> Aingura</w:t>
      </w:r>
    </w:p>
    <w:p w:rsidR="00A4092D" w:rsidRPr="0050093B" w:rsidRDefault="00A4092D" w:rsidP="00A4092D">
      <w:pPr>
        <w:spacing w:after="0" w:line="240" w:lineRule="auto"/>
        <w:rPr>
          <w:rFonts w:ascii="Arial" w:eastAsia="Calibri" w:hAnsi="Arial" w:cs="Arial"/>
          <w:sz w:val="24"/>
          <w:szCs w:val="24"/>
          <w:lang w:val="en-US"/>
        </w:rPr>
      </w:pP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r>
      <w:r>
        <w:rPr>
          <w:rFonts w:ascii="Arial" w:eastAsia="Times New Roman" w:hAnsi="Arial" w:cs="Arial"/>
          <w:sz w:val="24"/>
          <w:szCs w:val="24"/>
          <w:lang w:val="en-US" w:eastAsia="en-GB"/>
        </w:rPr>
        <w:tab/>
        <w:t>Of Aingura Attorneys, Oshakati</w:t>
      </w:r>
    </w:p>
    <w:p w:rsidR="00A4092D" w:rsidRDefault="00A4092D" w:rsidP="00A4092D">
      <w:pPr>
        <w:spacing w:after="0" w:line="240" w:lineRule="auto"/>
        <w:rPr>
          <w:rFonts w:ascii="Arial" w:eastAsia="Calibri" w:hAnsi="Arial" w:cs="Arial"/>
          <w:sz w:val="24"/>
          <w:szCs w:val="24"/>
          <w:lang w:val="en-US"/>
        </w:rPr>
      </w:pPr>
    </w:p>
    <w:p w:rsidR="00A4092D" w:rsidRPr="0050093B" w:rsidRDefault="00A4092D" w:rsidP="00A4092D">
      <w:pPr>
        <w:spacing w:after="0" w:line="240" w:lineRule="auto"/>
        <w:rPr>
          <w:rFonts w:ascii="Arial" w:eastAsia="Calibri" w:hAnsi="Arial" w:cs="Arial"/>
          <w:sz w:val="24"/>
          <w:szCs w:val="24"/>
          <w:lang w:val="en-US"/>
        </w:rPr>
      </w:pPr>
    </w:p>
    <w:p w:rsidR="00A4092D" w:rsidRDefault="00A4092D" w:rsidP="00A4092D">
      <w:pPr>
        <w:spacing w:after="0" w:line="240" w:lineRule="auto"/>
        <w:jc w:val="both"/>
        <w:rPr>
          <w:rFonts w:ascii="Arial" w:eastAsia="Calibri" w:hAnsi="Arial" w:cs="Arial"/>
          <w:sz w:val="24"/>
          <w:szCs w:val="24"/>
          <w:lang w:val="en-US"/>
        </w:rPr>
      </w:pPr>
    </w:p>
    <w:p w:rsidR="00A4092D" w:rsidRDefault="00E852E9" w:rsidP="00A4092D">
      <w:pPr>
        <w:spacing w:after="0" w:line="240" w:lineRule="auto"/>
        <w:jc w:val="both"/>
        <w:rPr>
          <w:rFonts w:ascii="Arial" w:eastAsia="Calibri" w:hAnsi="Arial" w:cs="Arial"/>
          <w:sz w:val="24"/>
          <w:szCs w:val="24"/>
          <w:lang w:val="en-US"/>
        </w:rPr>
      </w:pPr>
      <w:r>
        <w:rPr>
          <w:rFonts w:ascii="Arial" w:eastAsia="Calibri" w:hAnsi="Arial" w:cs="Arial"/>
          <w:sz w:val="24"/>
          <w:szCs w:val="24"/>
          <w:lang w:val="en-US"/>
        </w:rPr>
        <w:t xml:space="preserve">FIRST </w:t>
      </w:r>
      <w:r w:rsidR="00A4092D">
        <w:rPr>
          <w:rFonts w:ascii="Arial" w:eastAsia="Calibri" w:hAnsi="Arial" w:cs="Arial"/>
          <w:sz w:val="24"/>
          <w:szCs w:val="24"/>
          <w:lang w:val="en-US"/>
        </w:rPr>
        <w:t>DEFENDANT</w:t>
      </w:r>
      <w:r w:rsidR="00A4092D" w:rsidRPr="0050093B">
        <w:rPr>
          <w:rFonts w:ascii="Arial" w:eastAsia="Calibri" w:hAnsi="Arial" w:cs="Arial"/>
          <w:sz w:val="24"/>
          <w:szCs w:val="24"/>
          <w:lang w:val="en-US"/>
        </w:rPr>
        <w:t xml:space="preserve">: </w:t>
      </w:r>
      <w:r w:rsidR="00A4092D" w:rsidRPr="0050093B">
        <w:rPr>
          <w:rFonts w:ascii="Arial" w:eastAsia="Calibri" w:hAnsi="Arial" w:cs="Arial"/>
          <w:sz w:val="24"/>
          <w:szCs w:val="24"/>
          <w:lang w:val="en-US"/>
        </w:rPr>
        <w:tab/>
      </w:r>
      <w:r w:rsidR="00A4092D">
        <w:rPr>
          <w:rFonts w:ascii="Arial" w:eastAsia="Calibri" w:hAnsi="Arial" w:cs="Arial"/>
          <w:sz w:val="24"/>
          <w:szCs w:val="24"/>
          <w:lang w:val="en-US"/>
        </w:rPr>
        <w:tab/>
      </w:r>
      <w:r w:rsidR="0093606B">
        <w:rPr>
          <w:rFonts w:ascii="Arial" w:eastAsia="Calibri" w:hAnsi="Arial" w:cs="Arial"/>
          <w:sz w:val="24"/>
          <w:szCs w:val="24"/>
          <w:lang w:val="en-US"/>
        </w:rPr>
        <w:t>C</w:t>
      </w:r>
      <w:r w:rsidR="0024719C">
        <w:rPr>
          <w:rFonts w:ascii="Arial" w:eastAsia="Calibri" w:hAnsi="Arial" w:cs="Arial"/>
          <w:sz w:val="24"/>
          <w:szCs w:val="24"/>
          <w:lang w:val="en-US"/>
        </w:rPr>
        <w:t xml:space="preserve"> </w:t>
      </w:r>
      <w:r w:rsidR="0093606B">
        <w:rPr>
          <w:rFonts w:ascii="Arial" w:eastAsia="Calibri" w:hAnsi="Arial" w:cs="Arial"/>
          <w:sz w:val="24"/>
          <w:szCs w:val="24"/>
          <w:lang w:val="en-US"/>
        </w:rPr>
        <w:t>H</w:t>
      </w:r>
      <w:r w:rsidR="0024719C">
        <w:rPr>
          <w:rFonts w:ascii="Arial" w:eastAsia="Calibri" w:hAnsi="Arial" w:cs="Arial"/>
          <w:sz w:val="24"/>
          <w:szCs w:val="24"/>
          <w:lang w:val="en-US"/>
        </w:rPr>
        <w:t xml:space="preserve"> J </w:t>
      </w:r>
      <w:r w:rsidR="0093606B">
        <w:rPr>
          <w:rFonts w:ascii="Arial" w:eastAsia="Calibri" w:hAnsi="Arial" w:cs="Arial"/>
          <w:sz w:val="24"/>
          <w:szCs w:val="24"/>
          <w:lang w:val="en-US"/>
        </w:rPr>
        <w:t>Visser</w:t>
      </w:r>
    </w:p>
    <w:p w:rsidR="00A4092D" w:rsidRDefault="00A4092D" w:rsidP="00A4092D">
      <w:pPr>
        <w:spacing w:after="0" w:line="240" w:lineRule="auto"/>
        <w:ind w:left="2880" w:firstLine="720"/>
        <w:rPr>
          <w:rFonts w:ascii="Arial" w:eastAsia="Calibri" w:hAnsi="Arial" w:cs="Arial"/>
          <w:sz w:val="24"/>
          <w:szCs w:val="24"/>
          <w:lang w:val="en-US"/>
        </w:rPr>
      </w:pPr>
      <w:r>
        <w:rPr>
          <w:rFonts w:ascii="Arial" w:eastAsia="Calibri" w:hAnsi="Arial" w:cs="Arial"/>
          <w:sz w:val="24"/>
          <w:szCs w:val="24"/>
          <w:lang w:val="en-US"/>
        </w:rPr>
        <w:t xml:space="preserve">Of </w:t>
      </w:r>
      <w:r w:rsidR="0093606B">
        <w:rPr>
          <w:rFonts w:ascii="Arial" w:eastAsia="Calibri" w:hAnsi="Arial" w:cs="Arial"/>
          <w:sz w:val="24"/>
          <w:szCs w:val="24"/>
          <w:lang w:val="en-US"/>
        </w:rPr>
        <w:t>ENSafrica Namibia, Windhoek</w:t>
      </w:r>
    </w:p>
    <w:p w:rsidR="00A4092D" w:rsidRDefault="00A4092D" w:rsidP="00A4092D">
      <w:pPr>
        <w:spacing w:after="0" w:line="240" w:lineRule="auto"/>
        <w:rPr>
          <w:rFonts w:ascii="Arial" w:eastAsia="Calibri" w:hAnsi="Arial" w:cs="Arial"/>
          <w:sz w:val="24"/>
          <w:szCs w:val="24"/>
          <w:lang w:val="en-US"/>
        </w:rPr>
      </w:pPr>
    </w:p>
    <w:p w:rsidR="00A4092D" w:rsidRDefault="00A4092D" w:rsidP="00A4092D">
      <w:pPr>
        <w:spacing w:after="0" w:line="240" w:lineRule="auto"/>
        <w:rPr>
          <w:rFonts w:ascii="Arial" w:eastAsia="Calibri" w:hAnsi="Arial" w:cs="Arial"/>
          <w:sz w:val="24"/>
          <w:szCs w:val="24"/>
          <w:lang w:val="en-US"/>
        </w:rPr>
      </w:pPr>
    </w:p>
    <w:p w:rsidR="004A22D2" w:rsidRDefault="004A22D2"/>
    <w:sectPr w:rsidR="004A22D2" w:rsidSect="009B5625">
      <w:headerReference w:type="default" r:id="rId9"/>
      <w:pgSz w:w="11906" w:h="16838"/>
      <w:pgMar w:top="851" w:right="1440"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199" w:rsidRDefault="00444199" w:rsidP="009B5625">
      <w:pPr>
        <w:spacing w:after="0" w:line="240" w:lineRule="auto"/>
      </w:pPr>
      <w:r>
        <w:separator/>
      </w:r>
    </w:p>
  </w:endnote>
  <w:endnote w:type="continuationSeparator" w:id="0">
    <w:p w:rsidR="00444199" w:rsidRDefault="00444199" w:rsidP="009B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199" w:rsidRDefault="00444199" w:rsidP="009B5625">
      <w:pPr>
        <w:spacing w:after="0" w:line="240" w:lineRule="auto"/>
      </w:pPr>
      <w:r>
        <w:separator/>
      </w:r>
    </w:p>
  </w:footnote>
  <w:footnote w:type="continuationSeparator" w:id="0">
    <w:p w:rsidR="00444199" w:rsidRDefault="00444199" w:rsidP="009B5625">
      <w:pPr>
        <w:spacing w:after="0" w:line="240" w:lineRule="auto"/>
      </w:pPr>
      <w:r>
        <w:continuationSeparator/>
      </w:r>
    </w:p>
  </w:footnote>
  <w:footnote w:id="1">
    <w:p w:rsidR="006924D3" w:rsidRPr="00906287" w:rsidRDefault="006924D3">
      <w:pPr>
        <w:pStyle w:val="FootnoteText"/>
        <w:rPr>
          <w:rFonts w:ascii="Arial" w:hAnsi="Arial" w:cs="Arial"/>
          <w:lang w:val="en-US"/>
        </w:rPr>
      </w:pPr>
      <w:r>
        <w:rPr>
          <w:rStyle w:val="FootnoteReference"/>
        </w:rPr>
        <w:footnoteRef/>
      </w:r>
      <w:r>
        <w:t xml:space="preserve"> </w:t>
      </w:r>
      <w:r w:rsidRPr="00906287">
        <w:rPr>
          <w:rFonts w:ascii="Arial" w:hAnsi="Arial" w:cs="Arial"/>
        </w:rPr>
        <w:t xml:space="preserve">see </w:t>
      </w:r>
      <w:r w:rsidR="0092564C" w:rsidRPr="00906287">
        <w:rPr>
          <w:rFonts w:ascii="Arial" w:hAnsi="Arial" w:cs="Arial"/>
        </w:rPr>
        <w:t xml:space="preserve">J Neethling and J M Potgieter, </w:t>
      </w:r>
      <w:r w:rsidR="0092564C" w:rsidRPr="00906287">
        <w:rPr>
          <w:rFonts w:ascii="Arial" w:hAnsi="Arial" w:cs="Arial"/>
          <w:i/>
        </w:rPr>
        <w:t xml:space="preserve">Neethling-Potgieter-Visser </w:t>
      </w:r>
      <w:r w:rsidRPr="00906287">
        <w:rPr>
          <w:rFonts w:ascii="Arial" w:hAnsi="Arial" w:cs="Arial"/>
          <w:i/>
        </w:rPr>
        <w:t>Law of Delict</w:t>
      </w:r>
      <w:r w:rsidRPr="00906287">
        <w:rPr>
          <w:rFonts w:ascii="Arial" w:hAnsi="Arial" w:cs="Arial"/>
        </w:rPr>
        <w:t xml:space="preserve"> sixth edition</w:t>
      </w:r>
    </w:p>
  </w:footnote>
  <w:footnote w:id="2">
    <w:p w:rsidR="006924D3" w:rsidRPr="006924D3" w:rsidRDefault="006924D3">
      <w:pPr>
        <w:pStyle w:val="FootnoteText"/>
        <w:rPr>
          <w:lang w:val="en-US"/>
        </w:rPr>
      </w:pPr>
      <w:r w:rsidRPr="00906287">
        <w:rPr>
          <w:rStyle w:val="FootnoteReference"/>
          <w:rFonts w:ascii="Arial" w:hAnsi="Arial" w:cs="Arial"/>
        </w:rPr>
        <w:footnoteRef/>
      </w:r>
      <w:r w:rsidRPr="00906287">
        <w:rPr>
          <w:rFonts w:ascii="Arial" w:hAnsi="Arial" w:cs="Arial"/>
        </w:rPr>
        <w:t xml:space="preserve"> </w:t>
      </w:r>
      <w:r w:rsidR="0092564C" w:rsidRPr="00906287">
        <w:rPr>
          <w:rFonts w:ascii="Arial" w:hAnsi="Arial" w:cs="Arial"/>
        </w:rPr>
        <w:t>see supra</w:t>
      </w:r>
      <w:r w:rsidRPr="00906287">
        <w:rPr>
          <w:rFonts w:ascii="Arial" w:hAnsi="Arial" w:cs="Arial"/>
        </w:rPr>
        <w:t xml:space="preserve"> at p36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915842"/>
      <w:docPartObj>
        <w:docPartGallery w:val="Page Numbers (Top of Page)"/>
        <w:docPartUnique/>
      </w:docPartObj>
    </w:sdtPr>
    <w:sdtEndPr>
      <w:rPr>
        <w:noProof/>
      </w:rPr>
    </w:sdtEndPr>
    <w:sdtContent>
      <w:p w:rsidR="009B5625" w:rsidRDefault="009B5625">
        <w:pPr>
          <w:pStyle w:val="Header"/>
          <w:jc w:val="right"/>
        </w:pPr>
        <w:r>
          <w:fldChar w:fldCharType="begin"/>
        </w:r>
        <w:r>
          <w:instrText xml:space="preserve"> PAGE   \* MERGEFORMAT </w:instrText>
        </w:r>
        <w:r>
          <w:fldChar w:fldCharType="separate"/>
        </w:r>
        <w:r w:rsidR="00B54EB7">
          <w:rPr>
            <w:noProof/>
          </w:rPr>
          <w:t>12</w:t>
        </w:r>
        <w:r>
          <w:rPr>
            <w:noProof/>
          </w:rPr>
          <w:fldChar w:fldCharType="end"/>
        </w:r>
      </w:p>
    </w:sdtContent>
  </w:sdt>
  <w:p w:rsidR="009B5625" w:rsidRDefault="009B56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624DE"/>
    <w:multiLevelType w:val="hybridMultilevel"/>
    <w:tmpl w:val="21E25C7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6D01096"/>
    <w:multiLevelType w:val="hybridMultilevel"/>
    <w:tmpl w:val="FA844BA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0C76092"/>
    <w:multiLevelType w:val="hybridMultilevel"/>
    <w:tmpl w:val="BCEA08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E8145D5"/>
    <w:multiLevelType w:val="hybridMultilevel"/>
    <w:tmpl w:val="456A78FE"/>
    <w:lvl w:ilvl="0" w:tplc="05DC4302">
      <w:start w:val="1"/>
      <w:numFmt w:val="decimal"/>
      <w:lvlText w:val="%1."/>
      <w:lvlJc w:val="left"/>
      <w:pPr>
        <w:ind w:left="780" w:hanging="4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6DB77C9"/>
    <w:multiLevelType w:val="hybridMultilevel"/>
    <w:tmpl w:val="BE542D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2D"/>
    <w:rsid w:val="00001FFD"/>
    <w:rsid w:val="00003348"/>
    <w:rsid w:val="000045FA"/>
    <w:rsid w:val="00026FBF"/>
    <w:rsid w:val="0003305D"/>
    <w:rsid w:val="0003418B"/>
    <w:rsid w:val="000440C9"/>
    <w:rsid w:val="000446F3"/>
    <w:rsid w:val="000553A2"/>
    <w:rsid w:val="00056897"/>
    <w:rsid w:val="00056FCF"/>
    <w:rsid w:val="0006211A"/>
    <w:rsid w:val="00077E22"/>
    <w:rsid w:val="00087539"/>
    <w:rsid w:val="000A2055"/>
    <w:rsid w:val="000B0616"/>
    <w:rsid w:val="000B0F91"/>
    <w:rsid w:val="000B3A48"/>
    <w:rsid w:val="000B3BD9"/>
    <w:rsid w:val="000C28E2"/>
    <w:rsid w:val="000C3136"/>
    <w:rsid w:val="000D081F"/>
    <w:rsid w:val="000D297F"/>
    <w:rsid w:val="000D6909"/>
    <w:rsid w:val="000E2701"/>
    <w:rsid w:val="000E3F13"/>
    <w:rsid w:val="000F4CB9"/>
    <w:rsid w:val="001001B3"/>
    <w:rsid w:val="001105DC"/>
    <w:rsid w:val="00113BCE"/>
    <w:rsid w:val="00120C42"/>
    <w:rsid w:val="00122A28"/>
    <w:rsid w:val="00135D66"/>
    <w:rsid w:val="00150804"/>
    <w:rsid w:val="001533C4"/>
    <w:rsid w:val="00156562"/>
    <w:rsid w:val="001600B6"/>
    <w:rsid w:val="00161242"/>
    <w:rsid w:val="00161AE7"/>
    <w:rsid w:val="00170915"/>
    <w:rsid w:val="00195E18"/>
    <w:rsid w:val="001A1ED8"/>
    <w:rsid w:val="001B71EE"/>
    <w:rsid w:val="001C0469"/>
    <w:rsid w:val="001C0D90"/>
    <w:rsid w:val="001E69C7"/>
    <w:rsid w:val="001F67FC"/>
    <w:rsid w:val="00205BA9"/>
    <w:rsid w:val="00207D57"/>
    <w:rsid w:val="002125FE"/>
    <w:rsid w:val="00214DBA"/>
    <w:rsid w:val="00231DF1"/>
    <w:rsid w:val="00235092"/>
    <w:rsid w:val="00242D61"/>
    <w:rsid w:val="0024719C"/>
    <w:rsid w:val="00260639"/>
    <w:rsid w:val="0026525C"/>
    <w:rsid w:val="002723B3"/>
    <w:rsid w:val="002826E7"/>
    <w:rsid w:val="00291A28"/>
    <w:rsid w:val="002A1A46"/>
    <w:rsid w:val="002B098A"/>
    <w:rsid w:val="002B207F"/>
    <w:rsid w:val="002B2C85"/>
    <w:rsid w:val="002E5F37"/>
    <w:rsid w:val="002E6509"/>
    <w:rsid w:val="002F0620"/>
    <w:rsid w:val="002F0B7E"/>
    <w:rsid w:val="002F0DB2"/>
    <w:rsid w:val="002F2556"/>
    <w:rsid w:val="002F4E44"/>
    <w:rsid w:val="0030024D"/>
    <w:rsid w:val="00307404"/>
    <w:rsid w:val="003171F4"/>
    <w:rsid w:val="0032213E"/>
    <w:rsid w:val="003252E6"/>
    <w:rsid w:val="00343048"/>
    <w:rsid w:val="00347342"/>
    <w:rsid w:val="00355123"/>
    <w:rsid w:val="00363BC7"/>
    <w:rsid w:val="00366738"/>
    <w:rsid w:val="0036699E"/>
    <w:rsid w:val="0037254E"/>
    <w:rsid w:val="00380843"/>
    <w:rsid w:val="00386D6A"/>
    <w:rsid w:val="00390EAA"/>
    <w:rsid w:val="00394AB7"/>
    <w:rsid w:val="003A09A3"/>
    <w:rsid w:val="003A7BF4"/>
    <w:rsid w:val="003C3315"/>
    <w:rsid w:val="003C4A68"/>
    <w:rsid w:val="003E322B"/>
    <w:rsid w:val="003F0722"/>
    <w:rsid w:val="0042043B"/>
    <w:rsid w:val="004220D7"/>
    <w:rsid w:val="00427CC4"/>
    <w:rsid w:val="004347DD"/>
    <w:rsid w:val="00434D08"/>
    <w:rsid w:val="0043528F"/>
    <w:rsid w:val="00435D62"/>
    <w:rsid w:val="00444199"/>
    <w:rsid w:val="004470DB"/>
    <w:rsid w:val="004671BC"/>
    <w:rsid w:val="00470EB3"/>
    <w:rsid w:val="00497BF9"/>
    <w:rsid w:val="004A005D"/>
    <w:rsid w:val="004A023F"/>
    <w:rsid w:val="004A22D2"/>
    <w:rsid w:val="004C0595"/>
    <w:rsid w:val="004C2BA3"/>
    <w:rsid w:val="004C5187"/>
    <w:rsid w:val="004D545A"/>
    <w:rsid w:val="004E1134"/>
    <w:rsid w:val="004E6941"/>
    <w:rsid w:val="004F5E2B"/>
    <w:rsid w:val="00503A31"/>
    <w:rsid w:val="00535CA1"/>
    <w:rsid w:val="00540D19"/>
    <w:rsid w:val="005473CA"/>
    <w:rsid w:val="0055070E"/>
    <w:rsid w:val="005538C7"/>
    <w:rsid w:val="005541E8"/>
    <w:rsid w:val="00556068"/>
    <w:rsid w:val="00563162"/>
    <w:rsid w:val="00567F46"/>
    <w:rsid w:val="005705E8"/>
    <w:rsid w:val="00581BE6"/>
    <w:rsid w:val="00584FE2"/>
    <w:rsid w:val="0058727B"/>
    <w:rsid w:val="005B2C89"/>
    <w:rsid w:val="005B5C30"/>
    <w:rsid w:val="005D494C"/>
    <w:rsid w:val="005F2323"/>
    <w:rsid w:val="005F6F3A"/>
    <w:rsid w:val="00601115"/>
    <w:rsid w:val="00604E30"/>
    <w:rsid w:val="00605029"/>
    <w:rsid w:val="006052D4"/>
    <w:rsid w:val="00615871"/>
    <w:rsid w:val="0062313A"/>
    <w:rsid w:val="00623AF6"/>
    <w:rsid w:val="00630B67"/>
    <w:rsid w:val="00641629"/>
    <w:rsid w:val="006453F3"/>
    <w:rsid w:val="0065114C"/>
    <w:rsid w:val="00652791"/>
    <w:rsid w:val="0065282F"/>
    <w:rsid w:val="00671348"/>
    <w:rsid w:val="00672AF6"/>
    <w:rsid w:val="0068725A"/>
    <w:rsid w:val="006924D3"/>
    <w:rsid w:val="006A4F37"/>
    <w:rsid w:val="006A79AE"/>
    <w:rsid w:val="006B2FC4"/>
    <w:rsid w:val="006B7291"/>
    <w:rsid w:val="006B7F75"/>
    <w:rsid w:val="006C211C"/>
    <w:rsid w:val="006D1977"/>
    <w:rsid w:val="006E7185"/>
    <w:rsid w:val="007076CA"/>
    <w:rsid w:val="007143D0"/>
    <w:rsid w:val="00726F5C"/>
    <w:rsid w:val="0073300C"/>
    <w:rsid w:val="00736E3B"/>
    <w:rsid w:val="0074458E"/>
    <w:rsid w:val="00762674"/>
    <w:rsid w:val="00765B3B"/>
    <w:rsid w:val="00777781"/>
    <w:rsid w:val="0079144E"/>
    <w:rsid w:val="007A54CA"/>
    <w:rsid w:val="007C2932"/>
    <w:rsid w:val="007E389F"/>
    <w:rsid w:val="007E4E4A"/>
    <w:rsid w:val="007E622C"/>
    <w:rsid w:val="007F045B"/>
    <w:rsid w:val="007F1402"/>
    <w:rsid w:val="0080232F"/>
    <w:rsid w:val="00803988"/>
    <w:rsid w:val="00811B6E"/>
    <w:rsid w:val="00812C66"/>
    <w:rsid w:val="00822C3E"/>
    <w:rsid w:val="0082590F"/>
    <w:rsid w:val="00830A58"/>
    <w:rsid w:val="00830DC1"/>
    <w:rsid w:val="00840D5C"/>
    <w:rsid w:val="008417B8"/>
    <w:rsid w:val="00842622"/>
    <w:rsid w:val="008445B0"/>
    <w:rsid w:val="00845016"/>
    <w:rsid w:val="00850039"/>
    <w:rsid w:val="008511AA"/>
    <w:rsid w:val="0086070F"/>
    <w:rsid w:val="008609F2"/>
    <w:rsid w:val="00865C25"/>
    <w:rsid w:val="008778FC"/>
    <w:rsid w:val="008869EE"/>
    <w:rsid w:val="00892A60"/>
    <w:rsid w:val="00894536"/>
    <w:rsid w:val="008A1088"/>
    <w:rsid w:val="008A1F9A"/>
    <w:rsid w:val="008A3528"/>
    <w:rsid w:val="008A51A7"/>
    <w:rsid w:val="008A5EA2"/>
    <w:rsid w:val="008B61F3"/>
    <w:rsid w:val="008D4B1E"/>
    <w:rsid w:val="008D68D1"/>
    <w:rsid w:val="008E232A"/>
    <w:rsid w:val="008E54B8"/>
    <w:rsid w:val="008F4291"/>
    <w:rsid w:val="009029C7"/>
    <w:rsid w:val="00906287"/>
    <w:rsid w:val="00911E25"/>
    <w:rsid w:val="0091240A"/>
    <w:rsid w:val="00922EAA"/>
    <w:rsid w:val="0092564C"/>
    <w:rsid w:val="009331E8"/>
    <w:rsid w:val="0093606B"/>
    <w:rsid w:val="00960CA3"/>
    <w:rsid w:val="00961176"/>
    <w:rsid w:val="00962494"/>
    <w:rsid w:val="00967431"/>
    <w:rsid w:val="00973D4A"/>
    <w:rsid w:val="009862CC"/>
    <w:rsid w:val="0099108C"/>
    <w:rsid w:val="009A00FC"/>
    <w:rsid w:val="009A08D6"/>
    <w:rsid w:val="009A601C"/>
    <w:rsid w:val="009B2982"/>
    <w:rsid w:val="009B5625"/>
    <w:rsid w:val="009C7A79"/>
    <w:rsid w:val="009F6FF1"/>
    <w:rsid w:val="00A02812"/>
    <w:rsid w:val="00A0465A"/>
    <w:rsid w:val="00A06029"/>
    <w:rsid w:val="00A17CE3"/>
    <w:rsid w:val="00A22710"/>
    <w:rsid w:val="00A22779"/>
    <w:rsid w:val="00A25208"/>
    <w:rsid w:val="00A27445"/>
    <w:rsid w:val="00A322EA"/>
    <w:rsid w:val="00A35BAC"/>
    <w:rsid w:val="00A4092D"/>
    <w:rsid w:val="00A40E5B"/>
    <w:rsid w:val="00A5375D"/>
    <w:rsid w:val="00A56A26"/>
    <w:rsid w:val="00A570A5"/>
    <w:rsid w:val="00A60202"/>
    <w:rsid w:val="00A61423"/>
    <w:rsid w:val="00A65D2A"/>
    <w:rsid w:val="00A75FF9"/>
    <w:rsid w:val="00A767D7"/>
    <w:rsid w:val="00A80EF5"/>
    <w:rsid w:val="00A93D50"/>
    <w:rsid w:val="00A97749"/>
    <w:rsid w:val="00AA79D4"/>
    <w:rsid w:val="00AB5AC2"/>
    <w:rsid w:val="00AC42AA"/>
    <w:rsid w:val="00AD0CF0"/>
    <w:rsid w:val="00AD4630"/>
    <w:rsid w:val="00AE2D2E"/>
    <w:rsid w:val="00AE7AA3"/>
    <w:rsid w:val="00B04752"/>
    <w:rsid w:val="00B1061A"/>
    <w:rsid w:val="00B1402B"/>
    <w:rsid w:val="00B15BB3"/>
    <w:rsid w:val="00B234D2"/>
    <w:rsid w:val="00B31DE7"/>
    <w:rsid w:val="00B33356"/>
    <w:rsid w:val="00B35CCC"/>
    <w:rsid w:val="00B4651F"/>
    <w:rsid w:val="00B52160"/>
    <w:rsid w:val="00B52F1E"/>
    <w:rsid w:val="00B54EB7"/>
    <w:rsid w:val="00B6286C"/>
    <w:rsid w:val="00B62EE0"/>
    <w:rsid w:val="00B633D1"/>
    <w:rsid w:val="00B637CE"/>
    <w:rsid w:val="00B90715"/>
    <w:rsid w:val="00B937B6"/>
    <w:rsid w:val="00BA51E0"/>
    <w:rsid w:val="00BA686E"/>
    <w:rsid w:val="00BB6666"/>
    <w:rsid w:val="00BC4917"/>
    <w:rsid w:val="00BD3935"/>
    <w:rsid w:val="00BE2126"/>
    <w:rsid w:val="00BF7A23"/>
    <w:rsid w:val="00C14579"/>
    <w:rsid w:val="00C265B3"/>
    <w:rsid w:val="00C42C0D"/>
    <w:rsid w:val="00C45735"/>
    <w:rsid w:val="00C51FCE"/>
    <w:rsid w:val="00C60846"/>
    <w:rsid w:val="00C674ED"/>
    <w:rsid w:val="00C759C0"/>
    <w:rsid w:val="00C81597"/>
    <w:rsid w:val="00C87ADF"/>
    <w:rsid w:val="00C9107E"/>
    <w:rsid w:val="00C9227E"/>
    <w:rsid w:val="00CA0659"/>
    <w:rsid w:val="00CA0A9A"/>
    <w:rsid w:val="00CA51F6"/>
    <w:rsid w:val="00CB2B35"/>
    <w:rsid w:val="00CD4DD7"/>
    <w:rsid w:val="00CF4BF6"/>
    <w:rsid w:val="00CF5D53"/>
    <w:rsid w:val="00CF6A65"/>
    <w:rsid w:val="00D02E11"/>
    <w:rsid w:val="00D04108"/>
    <w:rsid w:val="00D10DCB"/>
    <w:rsid w:val="00D1486E"/>
    <w:rsid w:val="00D32E95"/>
    <w:rsid w:val="00D47ED8"/>
    <w:rsid w:val="00D51A91"/>
    <w:rsid w:val="00D524B1"/>
    <w:rsid w:val="00D52DD8"/>
    <w:rsid w:val="00D52E76"/>
    <w:rsid w:val="00D6333B"/>
    <w:rsid w:val="00D737E8"/>
    <w:rsid w:val="00D759DC"/>
    <w:rsid w:val="00D7602A"/>
    <w:rsid w:val="00D858CB"/>
    <w:rsid w:val="00D97779"/>
    <w:rsid w:val="00DB25D1"/>
    <w:rsid w:val="00DC3FFA"/>
    <w:rsid w:val="00DC5761"/>
    <w:rsid w:val="00DC6E77"/>
    <w:rsid w:val="00DD135B"/>
    <w:rsid w:val="00DD21BE"/>
    <w:rsid w:val="00DD6DCC"/>
    <w:rsid w:val="00DF44DA"/>
    <w:rsid w:val="00E02144"/>
    <w:rsid w:val="00E15554"/>
    <w:rsid w:val="00E2526B"/>
    <w:rsid w:val="00E26721"/>
    <w:rsid w:val="00E3625E"/>
    <w:rsid w:val="00E43557"/>
    <w:rsid w:val="00E43810"/>
    <w:rsid w:val="00E439BC"/>
    <w:rsid w:val="00E5020F"/>
    <w:rsid w:val="00E52440"/>
    <w:rsid w:val="00E544A6"/>
    <w:rsid w:val="00E610D5"/>
    <w:rsid w:val="00E74FCB"/>
    <w:rsid w:val="00E80275"/>
    <w:rsid w:val="00E810B0"/>
    <w:rsid w:val="00E8424E"/>
    <w:rsid w:val="00E852E9"/>
    <w:rsid w:val="00E865B5"/>
    <w:rsid w:val="00E9497E"/>
    <w:rsid w:val="00EA0250"/>
    <w:rsid w:val="00EA223E"/>
    <w:rsid w:val="00EA4A71"/>
    <w:rsid w:val="00EB040E"/>
    <w:rsid w:val="00ED0A41"/>
    <w:rsid w:val="00ED14F4"/>
    <w:rsid w:val="00ED395B"/>
    <w:rsid w:val="00ED406A"/>
    <w:rsid w:val="00EE5EF1"/>
    <w:rsid w:val="00EE76A2"/>
    <w:rsid w:val="00EF5751"/>
    <w:rsid w:val="00EF5F06"/>
    <w:rsid w:val="00F0343B"/>
    <w:rsid w:val="00F21A73"/>
    <w:rsid w:val="00F26920"/>
    <w:rsid w:val="00F3114C"/>
    <w:rsid w:val="00F313DD"/>
    <w:rsid w:val="00F340E3"/>
    <w:rsid w:val="00F3449F"/>
    <w:rsid w:val="00F40814"/>
    <w:rsid w:val="00F451EA"/>
    <w:rsid w:val="00F45B83"/>
    <w:rsid w:val="00F46F24"/>
    <w:rsid w:val="00F51309"/>
    <w:rsid w:val="00F51C5A"/>
    <w:rsid w:val="00F67848"/>
    <w:rsid w:val="00F832D3"/>
    <w:rsid w:val="00F83A05"/>
    <w:rsid w:val="00F87B19"/>
    <w:rsid w:val="00FA6991"/>
    <w:rsid w:val="00FA6EB8"/>
    <w:rsid w:val="00FB01F6"/>
    <w:rsid w:val="00FB02BF"/>
    <w:rsid w:val="00FB332F"/>
    <w:rsid w:val="00FB52D5"/>
    <w:rsid w:val="00FC7894"/>
    <w:rsid w:val="00FC7D27"/>
    <w:rsid w:val="00FE6775"/>
    <w:rsid w:val="00FF1A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8D6FD48B-249C-4DF5-B4FC-9BADD5AE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2D"/>
    <w:pPr>
      <w:ind w:left="720"/>
      <w:contextualSpacing/>
    </w:pPr>
  </w:style>
  <w:style w:type="paragraph" w:styleId="Header">
    <w:name w:val="header"/>
    <w:basedOn w:val="Normal"/>
    <w:link w:val="HeaderChar"/>
    <w:uiPriority w:val="99"/>
    <w:unhideWhenUsed/>
    <w:rsid w:val="009B5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625"/>
  </w:style>
  <w:style w:type="paragraph" w:styleId="Footer">
    <w:name w:val="footer"/>
    <w:basedOn w:val="Normal"/>
    <w:link w:val="FooterChar"/>
    <w:uiPriority w:val="99"/>
    <w:unhideWhenUsed/>
    <w:rsid w:val="009B5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625"/>
  </w:style>
  <w:style w:type="paragraph" w:styleId="BalloonText">
    <w:name w:val="Balloon Text"/>
    <w:basedOn w:val="Normal"/>
    <w:link w:val="BalloonTextChar"/>
    <w:uiPriority w:val="99"/>
    <w:semiHidden/>
    <w:unhideWhenUsed/>
    <w:rsid w:val="00BC4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917"/>
    <w:rPr>
      <w:rFonts w:ascii="Segoe UI" w:hAnsi="Segoe UI" w:cs="Segoe UI"/>
      <w:sz w:val="18"/>
      <w:szCs w:val="18"/>
    </w:rPr>
  </w:style>
  <w:style w:type="character" w:styleId="CommentReference">
    <w:name w:val="annotation reference"/>
    <w:basedOn w:val="DefaultParagraphFont"/>
    <w:uiPriority w:val="99"/>
    <w:semiHidden/>
    <w:unhideWhenUsed/>
    <w:rsid w:val="00C87ADF"/>
    <w:rPr>
      <w:sz w:val="16"/>
      <w:szCs w:val="16"/>
    </w:rPr>
  </w:style>
  <w:style w:type="paragraph" w:styleId="CommentText">
    <w:name w:val="annotation text"/>
    <w:basedOn w:val="Normal"/>
    <w:link w:val="CommentTextChar"/>
    <w:uiPriority w:val="99"/>
    <w:semiHidden/>
    <w:unhideWhenUsed/>
    <w:rsid w:val="00C87ADF"/>
    <w:pPr>
      <w:spacing w:line="240" w:lineRule="auto"/>
    </w:pPr>
    <w:rPr>
      <w:sz w:val="20"/>
      <w:szCs w:val="20"/>
    </w:rPr>
  </w:style>
  <w:style w:type="character" w:customStyle="1" w:styleId="CommentTextChar">
    <w:name w:val="Comment Text Char"/>
    <w:basedOn w:val="DefaultParagraphFont"/>
    <w:link w:val="CommentText"/>
    <w:uiPriority w:val="99"/>
    <w:semiHidden/>
    <w:rsid w:val="00C87ADF"/>
    <w:rPr>
      <w:sz w:val="20"/>
      <w:szCs w:val="20"/>
    </w:rPr>
  </w:style>
  <w:style w:type="paragraph" w:styleId="CommentSubject">
    <w:name w:val="annotation subject"/>
    <w:basedOn w:val="CommentText"/>
    <w:next w:val="CommentText"/>
    <w:link w:val="CommentSubjectChar"/>
    <w:uiPriority w:val="99"/>
    <w:semiHidden/>
    <w:unhideWhenUsed/>
    <w:rsid w:val="00C87ADF"/>
    <w:rPr>
      <w:b/>
      <w:bCs/>
    </w:rPr>
  </w:style>
  <w:style w:type="character" w:customStyle="1" w:styleId="CommentSubjectChar">
    <w:name w:val="Comment Subject Char"/>
    <w:basedOn w:val="CommentTextChar"/>
    <w:link w:val="CommentSubject"/>
    <w:uiPriority w:val="99"/>
    <w:semiHidden/>
    <w:rsid w:val="00C87ADF"/>
    <w:rPr>
      <w:b/>
      <w:bCs/>
      <w:sz w:val="20"/>
      <w:szCs w:val="20"/>
    </w:rPr>
  </w:style>
  <w:style w:type="paragraph" w:styleId="FootnoteText">
    <w:name w:val="footnote text"/>
    <w:basedOn w:val="Normal"/>
    <w:link w:val="FootnoteTextChar"/>
    <w:uiPriority w:val="99"/>
    <w:semiHidden/>
    <w:unhideWhenUsed/>
    <w:rsid w:val="006924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4D3"/>
    <w:rPr>
      <w:sz w:val="20"/>
      <w:szCs w:val="20"/>
    </w:rPr>
  </w:style>
  <w:style w:type="character" w:styleId="FootnoteReference">
    <w:name w:val="footnote reference"/>
    <w:basedOn w:val="DefaultParagraphFont"/>
    <w:uiPriority w:val="99"/>
    <w:semiHidden/>
    <w:unhideWhenUsed/>
    <w:rsid w:val="006924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2019-12-08T18:30:00+00:00</Judgment_x0020_Date>
    <Year xmlns="c1afb1bd-f2fb-40fd-9abb-aea55b4d7662">2019</Year>
  </documentManagement>
</p:properties>
</file>

<file path=customXml/itemProps1.xml><?xml version="1.0" encoding="utf-8"?>
<ds:datastoreItem xmlns:ds="http://schemas.openxmlformats.org/officeDocument/2006/customXml" ds:itemID="{B1F8E45B-4EAB-4221-8BA7-E9ED3A85F2BD}"/>
</file>

<file path=customXml/itemProps2.xml><?xml version="1.0" encoding="utf-8"?>
<ds:datastoreItem xmlns:ds="http://schemas.openxmlformats.org/officeDocument/2006/customXml" ds:itemID="{7A0FF1D6-670F-4F14-865C-CA891064EC33}"/>
</file>

<file path=customXml/itemProps3.xml><?xml version="1.0" encoding="utf-8"?>
<ds:datastoreItem xmlns:ds="http://schemas.openxmlformats.org/officeDocument/2006/customXml" ds:itemID="{BBB0863D-D408-4A25-9E57-FC8211CF6BC9}"/>
</file>

<file path=customXml/itemProps4.xml><?xml version="1.0" encoding="utf-8"?>
<ds:datastoreItem xmlns:ds="http://schemas.openxmlformats.org/officeDocument/2006/customXml" ds:itemID="{E33FB8A2-BF9D-4C6A-978A-C9059E3D1882}"/>
</file>

<file path=docProps/app.xml><?xml version="1.0" encoding="utf-8"?>
<Properties xmlns="http://schemas.openxmlformats.org/officeDocument/2006/extended-properties" xmlns:vt="http://schemas.openxmlformats.org/officeDocument/2006/docPropsVTypes">
  <Template>Normal</Template>
  <TotalTime>0</TotalTime>
  <Pages>12</Pages>
  <Words>2818</Words>
  <Characters>16067</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Noah</dc:creator>
  <cp:keywords/>
  <dc:description/>
  <cp:lastModifiedBy>Lotta N. Ambunda</cp:lastModifiedBy>
  <cp:revision>2</cp:revision>
  <cp:lastPrinted>2019-12-11T09:47:00Z</cp:lastPrinted>
  <dcterms:created xsi:type="dcterms:W3CDTF">2019-12-12T11:40:00Z</dcterms:created>
  <dcterms:modified xsi:type="dcterms:W3CDTF">2019-12-12T11:40:00Z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