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49" w:rsidRDefault="008A1F49" w:rsidP="008A1F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49" w:rsidRPr="000A3CD4" w:rsidRDefault="008A1F49" w:rsidP="008A1F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3CD4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  <w:p w:rsidR="008A1F49" w:rsidRPr="000A3CD4" w:rsidRDefault="008A1F49" w:rsidP="008A1F49">
                            <w:pPr>
                              <w:jc w:val="center"/>
                            </w:pPr>
                          </w:p>
                          <w:p w:rsidR="008A1F49" w:rsidRDefault="008A1F49" w:rsidP="008A1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" strokecolor="white [3212]">
                <v:textbox>
                  <w:txbxContent>
                    <w:p w:rsidR="008A1F49" w:rsidRPr="000A3CD4" w:rsidRDefault="008A1F49" w:rsidP="008A1F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3CD4">
                        <w:rPr>
                          <w:rFonts w:ascii="Arial" w:hAnsi="Arial" w:cs="Arial"/>
                        </w:rPr>
                        <w:t>NOT REPORTABLE</w:t>
                      </w:r>
                    </w:p>
                    <w:p w:rsidR="008A1F49" w:rsidRPr="000A3CD4" w:rsidRDefault="008A1F49" w:rsidP="008A1F49">
                      <w:pPr>
                        <w:jc w:val="center"/>
                      </w:pPr>
                    </w:p>
                    <w:p w:rsidR="008A1F49" w:rsidRDefault="008A1F49" w:rsidP="008A1F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REPUBLIC OF NAMIBIA</w:t>
      </w:r>
    </w:p>
    <w:p w:rsidR="008A1F49" w:rsidRDefault="008A1F49" w:rsidP="008A1F49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F49" w:rsidRDefault="008A1F49" w:rsidP="000A3CD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8A1F49" w:rsidRDefault="008A1F49" w:rsidP="000A3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1F49" w:rsidRDefault="008A1F49" w:rsidP="000A3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REVIEW JUDGMENT</w:t>
      </w:r>
    </w:p>
    <w:p w:rsidR="008A1F49" w:rsidRDefault="008A1F49" w:rsidP="008A1F49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Case no</w:t>
      </w:r>
      <w:r w:rsidR="00D71A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 CR</w:t>
      </w:r>
      <w:r w:rsidR="0024256B">
        <w:rPr>
          <w:rFonts w:ascii="Arial" w:hAnsi="Arial" w:cs="Arial"/>
          <w:sz w:val="24"/>
          <w:szCs w:val="24"/>
        </w:rPr>
        <w:t xml:space="preserve"> </w:t>
      </w:r>
      <w:r w:rsidR="00C12FA0">
        <w:rPr>
          <w:rFonts w:ascii="Arial" w:hAnsi="Arial" w:cs="Arial"/>
          <w:sz w:val="24"/>
          <w:szCs w:val="24"/>
        </w:rPr>
        <w:t>41</w:t>
      </w:r>
      <w:r w:rsidR="0024256B">
        <w:rPr>
          <w:rFonts w:ascii="Arial" w:hAnsi="Arial" w:cs="Arial"/>
          <w:sz w:val="24"/>
          <w:szCs w:val="24"/>
        </w:rPr>
        <w:t>/2019</w:t>
      </w:r>
    </w:p>
    <w:p w:rsidR="008A1F49" w:rsidRDefault="008A1F49" w:rsidP="008A1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1F49" w:rsidRDefault="0024256B" w:rsidP="008A1F49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THE STATE</w:t>
      </w:r>
    </w:p>
    <w:p w:rsidR="008A1F49" w:rsidRDefault="008A1F49" w:rsidP="008A1F49">
      <w:pPr>
        <w:spacing w:after="0"/>
        <w:rPr>
          <w:rFonts w:ascii="Arial" w:hAnsi="Arial" w:cs="Arial"/>
          <w:b/>
          <w:sz w:val="24"/>
          <w:szCs w:val="24"/>
        </w:rPr>
      </w:pPr>
    </w:p>
    <w:p w:rsidR="008A1F49" w:rsidRDefault="0088180E" w:rsidP="008A1F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 w:rsidR="008A1F49">
        <w:rPr>
          <w:rFonts w:ascii="Arial" w:hAnsi="Arial" w:cs="Arial"/>
          <w:sz w:val="24"/>
          <w:szCs w:val="24"/>
        </w:rPr>
        <w:t xml:space="preserve"> </w:t>
      </w:r>
    </w:p>
    <w:p w:rsidR="008A1F49" w:rsidRDefault="008A1F49" w:rsidP="008A1F49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1F49" w:rsidRDefault="00430867" w:rsidP="008A1F49">
      <w:pPr>
        <w:tabs>
          <w:tab w:val="right" w:pos="90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LOURENCIOUS KRONHE</w:t>
      </w:r>
      <w:r w:rsidR="008A1F49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</w:t>
      </w:r>
    </w:p>
    <w:p w:rsidR="008A1F49" w:rsidRDefault="008A1F49" w:rsidP="008A1F49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A1F49" w:rsidRDefault="008A1F49" w:rsidP="008A1F49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(HIGH COURT </w:t>
      </w:r>
      <w:r w:rsidR="00430867">
        <w:rPr>
          <w:rFonts w:ascii="Arial" w:hAnsi="Arial" w:cs="Arial"/>
          <w:b/>
          <w:sz w:val="24"/>
          <w:szCs w:val="24"/>
        </w:rPr>
        <w:t>MAIN DIVISION REVIEW REF NO. 104/2018</w:t>
      </w:r>
      <w:r>
        <w:rPr>
          <w:rFonts w:ascii="Arial" w:hAnsi="Arial" w:cs="Arial"/>
          <w:b/>
          <w:sz w:val="24"/>
          <w:szCs w:val="24"/>
        </w:rPr>
        <w:t>)</w:t>
      </w:r>
    </w:p>
    <w:p w:rsidR="000A3CD4" w:rsidRDefault="000A3CD4" w:rsidP="008A1F49">
      <w:pPr>
        <w:tabs>
          <w:tab w:val="right" w:pos="90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(MAGISTRATE’</w:t>
      </w:r>
      <w:r w:rsidR="00430867">
        <w:rPr>
          <w:rFonts w:ascii="Arial" w:hAnsi="Arial" w:cs="Arial"/>
          <w:b/>
          <w:sz w:val="24"/>
          <w:szCs w:val="24"/>
        </w:rPr>
        <w:t>S SERIAL NUMBER: 135/2017</w:t>
      </w:r>
      <w:r>
        <w:rPr>
          <w:rFonts w:ascii="Arial" w:hAnsi="Arial" w:cs="Arial"/>
          <w:b/>
          <w:sz w:val="24"/>
          <w:szCs w:val="24"/>
        </w:rPr>
        <w:t>)</w:t>
      </w: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1F49" w:rsidRDefault="008A1F49" w:rsidP="008A1F49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Neutral citation: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r w:rsidR="00306D47" w:rsidRPr="00306D47">
        <w:rPr>
          <w:rFonts w:ascii="Arial" w:hAnsi="Arial" w:cs="Arial"/>
          <w:i/>
          <w:sz w:val="24"/>
          <w:szCs w:val="24"/>
        </w:rPr>
        <w:t>S</w:t>
      </w:r>
      <w:r w:rsidR="00430867">
        <w:rPr>
          <w:rFonts w:ascii="Arial" w:hAnsi="Arial" w:cs="Arial"/>
          <w:i/>
          <w:sz w:val="24"/>
          <w:szCs w:val="24"/>
        </w:rPr>
        <w:t xml:space="preserve"> v </w:t>
      </w:r>
      <w:proofErr w:type="spellStart"/>
      <w:r w:rsidR="00430867">
        <w:rPr>
          <w:rFonts w:ascii="Arial" w:hAnsi="Arial" w:cs="Arial"/>
          <w:i/>
          <w:sz w:val="24"/>
          <w:szCs w:val="24"/>
        </w:rPr>
        <w:t>Kronhe</w:t>
      </w:r>
      <w:proofErr w:type="spellEnd"/>
      <w:r>
        <w:rPr>
          <w:rFonts w:ascii="Arial" w:hAnsi="Arial" w:cs="Arial"/>
          <w:sz w:val="24"/>
          <w:szCs w:val="24"/>
        </w:rPr>
        <w:t xml:space="preserve"> (CR</w:t>
      </w:r>
      <w:r w:rsidR="0024256B">
        <w:rPr>
          <w:rFonts w:ascii="Arial" w:hAnsi="Arial" w:cs="Arial"/>
          <w:sz w:val="24"/>
          <w:szCs w:val="24"/>
        </w:rPr>
        <w:t xml:space="preserve"> </w:t>
      </w:r>
      <w:r w:rsidR="00C12FA0">
        <w:rPr>
          <w:rFonts w:ascii="Arial" w:hAnsi="Arial" w:cs="Arial"/>
          <w:sz w:val="24"/>
          <w:szCs w:val="24"/>
        </w:rPr>
        <w:t>41</w:t>
      </w:r>
      <w:r w:rsidR="0024256B">
        <w:rPr>
          <w:rFonts w:ascii="Arial" w:hAnsi="Arial" w:cs="Arial"/>
          <w:sz w:val="24"/>
          <w:szCs w:val="24"/>
        </w:rPr>
        <w:t>/2019) [2019</w:t>
      </w:r>
      <w:r w:rsidR="0043632F">
        <w:rPr>
          <w:rFonts w:ascii="Arial" w:hAnsi="Arial" w:cs="Arial"/>
          <w:sz w:val="24"/>
          <w:szCs w:val="24"/>
        </w:rPr>
        <w:t>] NAHCMD</w:t>
      </w:r>
      <w:r w:rsidR="00852FAA">
        <w:rPr>
          <w:rFonts w:ascii="Arial" w:hAnsi="Arial" w:cs="Arial"/>
          <w:sz w:val="24"/>
          <w:szCs w:val="24"/>
        </w:rPr>
        <w:t xml:space="preserve"> </w:t>
      </w:r>
      <w:r w:rsidR="00C12FA0">
        <w:rPr>
          <w:rFonts w:ascii="Arial" w:hAnsi="Arial" w:cs="Arial"/>
          <w:sz w:val="24"/>
          <w:szCs w:val="24"/>
        </w:rPr>
        <w:t xml:space="preserve">164 </w:t>
      </w:r>
      <w:r>
        <w:rPr>
          <w:rFonts w:ascii="Arial" w:hAnsi="Arial" w:cs="Arial"/>
          <w:sz w:val="24"/>
          <w:szCs w:val="24"/>
        </w:rPr>
        <w:t>(</w:t>
      </w:r>
      <w:r w:rsidR="00FC4C14">
        <w:rPr>
          <w:rFonts w:ascii="Arial" w:hAnsi="Arial" w:cs="Arial"/>
          <w:sz w:val="24"/>
          <w:szCs w:val="24"/>
        </w:rPr>
        <w:t>23</w:t>
      </w:r>
      <w:r w:rsidR="005C3804">
        <w:rPr>
          <w:rFonts w:ascii="Arial" w:hAnsi="Arial" w:cs="Arial"/>
          <w:sz w:val="24"/>
          <w:szCs w:val="24"/>
        </w:rPr>
        <w:t xml:space="preserve"> </w:t>
      </w:r>
      <w:r w:rsidR="0024256B">
        <w:rPr>
          <w:rFonts w:ascii="Arial" w:hAnsi="Arial" w:cs="Arial"/>
          <w:sz w:val="24"/>
          <w:szCs w:val="24"/>
        </w:rPr>
        <w:t>May 2019</w:t>
      </w:r>
      <w:r>
        <w:rPr>
          <w:rFonts w:ascii="Arial" w:hAnsi="Arial" w:cs="Arial"/>
          <w:sz w:val="24"/>
          <w:szCs w:val="24"/>
        </w:rPr>
        <w:t>)</w:t>
      </w:r>
    </w:p>
    <w:bookmarkEnd w:id="0"/>
    <w:p w:rsidR="00237960" w:rsidRDefault="00237960" w:rsidP="008A1F49">
      <w:pPr>
        <w:spacing w:after="0" w:line="36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1F49" w:rsidRDefault="008A1F49" w:rsidP="00237960">
      <w:pPr>
        <w:spacing w:after="0" w:line="360" w:lineRule="auto"/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Coram:</w:t>
      </w:r>
      <w:r w:rsidR="00960470">
        <w:rPr>
          <w:rFonts w:ascii="Arial" w:hAnsi="Arial" w:cs="Arial"/>
          <w:sz w:val="24"/>
          <w:szCs w:val="24"/>
        </w:rPr>
        <w:tab/>
      </w:r>
      <w:r w:rsidR="00362D7C">
        <w:rPr>
          <w:rFonts w:ascii="Arial" w:hAnsi="Arial" w:cs="Arial"/>
          <w:sz w:val="24"/>
          <w:szCs w:val="24"/>
        </w:rPr>
        <w:t xml:space="preserve"> </w:t>
      </w:r>
      <w:r w:rsidR="00960470" w:rsidRPr="00960470">
        <w:rPr>
          <w:rFonts w:ascii="Arial" w:hAnsi="Arial" w:cs="Arial"/>
          <w:sz w:val="24"/>
          <w:szCs w:val="24"/>
        </w:rPr>
        <w:t xml:space="preserve">NDAUENDAPO </w:t>
      </w:r>
      <w:r w:rsidR="00362D7C">
        <w:rPr>
          <w:rFonts w:ascii="Arial" w:hAnsi="Arial" w:cs="Arial"/>
          <w:sz w:val="24"/>
          <w:szCs w:val="24"/>
        </w:rPr>
        <w:t xml:space="preserve">J </w:t>
      </w:r>
      <w:proofErr w:type="gramStart"/>
      <w:r w:rsidR="00362D7C">
        <w:rPr>
          <w:rFonts w:ascii="Arial" w:hAnsi="Arial" w:cs="Arial"/>
          <w:sz w:val="24"/>
          <w:szCs w:val="24"/>
        </w:rPr>
        <w:t>et</w:t>
      </w:r>
      <w:proofErr w:type="gramEnd"/>
      <w:r w:rsidR="00362D7C">
        <w:rPr>
          <w:rFonts w:ascii="Arial" w:hAnsi="Arial" w:cs="Arial"/>
          <w:sz w:val="24"/>
          <w:szCs w:val="24"/>
        </w:rPr>
        <w:t xml:space="preserve"> </w:t>
      </w:r>
      <w:r w:rsidR="0024256B">
        <w:rPr>
          <w:rFonts w:ascii="Arial" w:hAnsi="Arial" w:cs="Arial"/>
          <w:sz w:val="24"/>
          <w:szCs w:val="24"/>
        </w:rPr>
        <w:t>SHIVUTE</w:t>
      </w:r>
      <w:r>
        <w:rPr>
          <w:rFonts w:ascii="Arial" w:hAnsi="Arial" w:cs="Arial"/>
          <w:sz w:val="24"/>
          <w:szCs w:val="24"/>
        </w:rPr>
        <w:t xml:space="preserve"> J</w:t>
      </w:r>
    </w:p>
    <w:p w:rsidR="008A1F49" w:rsidRDefault="008A1F49" w:rsidP="008A1F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Delivered</w:t>
      </w:r>
      <w:r w:rsidR="00A867E9">
        <w:rPr>
          <w:rFonts w:ascii="Arial" w:hAnsi="Arial" w:cs="Arial"/>
          <w:sz w:val="24"/>
          <w:szCs w:val="24"/>
        </w:rPr>
        <w:t xml:space="preserve">: </w:t>
      </w:r>
      <w:r w:rsidR="00A867E9">
        <w:rPr>
          <w:rFonts w:ascii="Arial" w:hAnsi="Arial" w:cs="Arial"/>
          <w:sz w:val="24"/>
          <w:szCs w:val="24"/>
        </w:rPr>
        <w:tab/>
      </w:r>
      <w:r w:rsidR="00FC4C14">
        <w:rPr>
          <w:rFonts w:ascii="Arial" w:hAnsi="Arial" w:cs="Arial"/>
          <w:b/>
          <w:sz w:val="24"/>
          <w:szCs w:val="24"/>
        </w:rPr>
        <w:t>23</w:t>
      </w:r>
      <w:r w:rsidR="00C67AFA">
        <w:rPr>
          <w:rFonts w:ascii="Arial" w:hAnsi="Arial" w:cs="Arial"/>
          <w:b/>
          <w:sz w:val="24"/>
          <w:szCs w:val="24"/>
        </w:rPr>
        <w:t xml:space="preserve"> May 2019</w:t>
      </w:r>
    </w:p>
    <w:p w:rsidR="00721258" w:rsidRDefault="00721258" w:rsidP="008A1F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6DE4" w:rsidRPr="00966AC0" w:rsidRDefault="005A50C5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Flynote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46DE4">
        <w:rPr>
          <w:rFonts w:ascii="Arial" w:hAnsi="Arial" w:cs="Arial"/>
          <w:sz w:val="24"/>
          <w:szCs w:val="24"/>
        </w:rPr>
        <w:t xml:space="preserve"> </w:t>
      </w:r>
      <w:r w:rsidR="00EE7ECD" w:rsidRPr="00EE7ECD">
        <w:rPr>
          <w:rFonts w:ascii="Arial" w:hAnsi="Arial" w:cs="Arial"/>
          <w:sz w:val="24"/>
          <w:szCs w:val="24"/>
        </w:rPr>
        <w:t>Section 51 of the Road Traffic and Transportation Act 22</w:t>
      </w:r>
      <w:r w:rsidR="004C3C5D">
        <w:rPr>
          <w:rFonts w:ascii="Arial" w:hAnsi="Arial" w:cs="Arial"/>
          <w:sz w:val="24"/>
          <w:szCs w:val="24"/>
        </w:rPr>
        <w:t xml:space="preserve"> of 1999 – Obligatory suspension</w:t>
      </w:r>
      <w:r w:rsidR="00EE7ECD" w:rsidRPr="00EE7ECD">
        <w:rPr>
          <w:rFonts w:ascii="Arial" w:hAnsi="Arial" w:cs="Arial"/>
          <w:sz w:val="24"/>
          <w:szCs w:val="24"/>
        </w:rPr>
        <w:t xml:space="preserve"> of driving licence upon conviction of certain offences – Accused was c</w:t>
      </w:r>
      <w:r w:rsidR="00EE7ECD">
        <w:rPr>
          <w:rFonts w:ascii="Arial" w:hAnsi="Arial" w:cs="Arial"/>
          <w:sz w:val="24"/>
          <w:szCs w:val="24"/>
        </w:rPr>
        <w:t>onvicted of contravening s 82 (1</w:t>
      </w:r>
      <w:proofErr w:type="gramStart"/>
      <w:r w:rsidR="004C3C5D">
        <w:rPr>
          <w:rFonts w:ascii="Arial" w:hAnsi="Arial" w:cs="Arial"/>
          <w:sz w:val="24"/>
          <w:szCs w:val="24"/>
        </w:rPr>
        <w:t>)</w:t>
      </w:r>
      <w:r w:rsidR="00EE7ECD" w:rsidRPr="00EE7ECD">
        <w:rPr>
          <w:rFonts w:ascii="Arial" w:hAnsi="Arial" w:cs="Arial"/>
          <w:sz w:val="24"/>
          <w:szCs w:val="24"/>
        </w:rPr>
        <w:t>(</w:t>
      </w:r>
      <w:proofErr w:type="gramEnd"/>
      <w:r w:rsidR="00EE7ECD" w:rsidRPr="004C3C5D">
        <w:rPr>
          <w:rFonts w:ascii="Arial" w:hAnsi="Arial" w:cs="Arial"/>
          <w:i/>
          <w:sz w:val="24"/>
          <w:szCs w:val="24"/>
        </w:rPr>
        <w:t>a</w:t>
      </w:r>
      <w:r w:rsidR="00EE7ECD" w:rsidRPr="00EE7ECD">
        <w:rPr>
          <w:rFonts w:ascii="Arial" w:hAnsi="Arial" w:cs="Arial"/>
          <w:sz w:val="24"/>
          <w:szCs w:val="24"/>
        </w:rPr>
        <w:t xml:space="preserve">) driving </w:t>
      </w:r>
      <w:r w:rsidR="00EE7ECD">
        <w:rPr>
          <w:rFonts w:ascii="Arial" w:hAnsi="Arial" w:cs="Arial"/>
          <w:sz w:val="24"/>
          <w:szCs w:val="24"/>
        </w:rPr>
        <w:t>under the influence of intoxicating liquor</w:t>
      </w:r>
      <w:r w:rsidR="00EE7ECD" w:rsidRPr="00EE7ECD">
        <w:rPr>
          <w:rFonts w:ascii="Arial" w:hAnsi="Arial" w:cs="Arial"/>
          <w:sz w:val="24"/>
          <w:szCs w:val="24"/>
        </w:rPr>
        <w:t>– Accused a holder of a driving licence- Accused to be afforded opportunity to address Court as to why such an or</w:t>
      </w:r>
      <w:r w:rsidR="00960470">
        <w:rPr>
          <w:rFonts w:ascii="Arial" w:hAnsi="Arial" w:cs="Arial"/>
          <w:sz w:val="24"/>
          <w:szCs w:val="24"/>
        </w:rPr>
        <w:t>der should not be made – Magistrate committed an irregularity by not invoking th</w:t>
      </w:r>
      <w:r w:rsidR="00FC4C14">
        <w:rPr>
          <w:rFonts w:ascii="Arial" w:hAnsi="Arial" w:cs="Arial"/>
          <w:sz w:val="24"/>
          <w:szCs w:val="24"/>
        </w:rPr>
        <w:t>e provisions of s 51 of the Act properly.</w:t>
      </w:r>
    </w:p>
    <w:p w:rsidR="008A1F49" w:rsidRDefault="00897F56" w:rsidP="008A1F4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451.3pt;height:1.5pt" o:hralign="center" o:hrstd="t" o:hr="t" fillcolor="#a0a0a0" stroked="f"/>
        </w:pict>
      </w:r>
    </w:p>
    <w:p w:rsidR="008A1F49" w:rsidRDefault="008A1F49" w:rsidP="008A1F4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</w:t>
      </w:r>
    </w:p>
    <w:p w:rsidR="008A1F49" w:rsidRDefault="00897F56" w:rsidP="008A1F4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451.3pt;height:1.5pt" o:hralign="center" o:hrstd="t" o:hr="t" fillcolor="#a0a0a0" stroked="f"/>
        </w:pict>
      </w:r>
    </w:p>
    <w:p w:rsidR="00C3162C" w:rsidRPr="00960470" w:rsidRDefault="003A4D74" w:rsidP="0096047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60470">
        <w:rPr>
          <w:rFonts w:ascii="Arial" w:hAnsi="Arial" w:cs="Arial"/>
          <w:bCs/>
          <w:sz w:val="24"/>
          <w:szCs w:val="24"/>
        </w:rPr>
        <w:lastRenderedPageBreak/>
        <w:t xml:space="preserve">The conviction </w:t>
      </w:r>
      <w:r w:rsidR="00A17B53" w:rsidRPr="00960470">
        <w:rPr>
          <w:rFonts w:ascii="Arial" w:hAnsi="Arial" w:cs="Arial"/>
          <w:bCs/>
          <w:sz w:val="24"/>
          <w:szCs w:val="24"/>
        </w:rPr>
        <w:t>and sentence are</w:t>
      </w:r>
      <w:r w:rsidRPr="00960470">
        <w:rPr>
          <w:rFonts w:ascii="Arial" w:hAnsi="Arial" w:cs="Arial"/>
          <w:bCs/>
          <w:sz w:val="24"/>
          <w:szCs w:val="24"/>
        </w:rPr>
        <w:t xml:space="preserve"> confirmed.</w:t>
      </w:r>
      <w:r w:rsidR="00960470">
        <w:rPr>
          <w:rFonts w:ascii="Arial" w:hAnsi="Arial" w:cs="Arial"/>
          <w:bCs/>
          <w:sz w:val="24"/>
          <w:szCs w:val="24"/>
        </w:rPr>
        <w:t xml:space="preserve"> However, it is not necessary to refer the matter </w:t>
      </w:r>
      <w:r w:rsidR="00FC4C14">
        <w:rPr>
          <w:rFonts w:ascii="Arial" w:hAnsi="Arial" w:cs="Arial"/>
          <w:bCs/>
          <w:sz w:val="24"/>
          <w:szCs w:val="24"/>
        </w:rPr>
        <w:t>back to the magistrate to explain</w:t>
      </w:r>
      <w:r w:rsidR="00960470">
        <w:rPr>
          <w:rFonts w:ascii="Arial" w:hAnsi="Arial" w:cs="Arial"/>
          <w:bCs/>
          <w:sz w:val="24"/>
          <w:szCs w:val="24"/>
        </w:rPr>
        <w:t xml:space="preserve"> the provisions of s 51 since the accused had already served his sentence a year ago.</w:t>
      </w:r>
    </w:p>
    <w:p w:rsidR="003A4D74" w:rsidRDefault="003A4D74" w:rsidP="008A1F4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A1F49" w:rsidRDefault="00897F56" w:rsidP="008A1F4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451.3pt;height:1.5pt" o:hralign="center" o:hrstd="t" o:hr="t" fillcolor="#a0a0a0" stroked="f"/>
        </w:pict>
      </w:r>
    </w:p>
    <w:p w:rsidR="008A1F49" w:rsidRDefault="008A1F49" w:rsidP="008A1F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JUDGMENT</w:t>
      </w:r>
    </w:p>
    <w:p w:rsidR="008A1F49" w:rsidRDefault="00897F56" w:rsidP="008A1F4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451.3pt;height:1.5pt" o:hralign="center" o:hrstd="t" o:hr="t" fillcolor="#a0a0a0" stroked="f"/>
        </w:pict>
      </w:r>
    </w:p>
    <w:p w:rsidR="008A1F49" w:rsidRDefault="00C67AFA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SHIVUTE</w:t>
      </w:r>
      <w:r w:rsidR="00A87BE7">
        <w:rPr>
          <w:rFonts w:ascii="Arial" w:hAnsi="Arial" w:cs="Arial"/>
          <w:sz w:val="24"/>
          <w:szCs w:val="24"/>
        </w:rPr>
        <w:t xml:space="preserve"> J, </w:t>
      </w:r>
      <w:r w:rsidR="00960470">
        <w:rPr>
          <w:rFonts w:ascii="Arial" w:hAnsi="Arial" w:cs="Arial"/>
          <w:sz w:val="24"/>
          <w:szCs w:val="24"/>
        </w:rPr>
        <w:t xml:space="preserve">(NDAUENDAPO </w:t>
      </w:r>
      <w:r w:rsidR="00A327BC">
        <w:rPr>
          <w:rFonts w:ascii="Arial" w:hAnsi="Arial" w:cs="Arial"/>
          <w:sz w:val="24"/>
          <w:szCs w:val="24"/>
        </w:rPr>
        <w:t>concurring</w:t>
      </w:r>
      <w:r w:rsidR="008A1F49">
        <w:rPr>
          <w:rFonts w:ascii="Arial" w:hAnsi="Arial" w:cs="Arial"/>
          <w:sz w:val="24"/>
          <w:szCs w:val="24"/>
        </w:rPr>
        <w:t>)</w:t>
      </w: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3BA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1873BA">
        <w:rPr>
          <w:rFonts w:ascii="Arial" w:hAnsi="Arial" w:cs="Arial"/>
          <w:sz w:val="24"/>
          <w:szCs w:val="24"/>
        </w:rPr>
        <w:t>This review record was forwarded to the office of the judiciary on 16 January 2018 and I queried the magistrate on 11 May 2018</w:t>
      </w:r>
      <w:r w:rsidR="004077F4">
        <w:rPr>
          <w:rFonts w:ascii="Arial" w:hAnsi="Arial" w:cs="Arial"/>
          <w:sz w:val="24"/>
          <w:szCs w:val="24"/>
        </w:rPr>
        <w:t xml:space="preserve">. From the magistrate’s reply </w:t>
      </w:r>
      <w:r w:rsidR="008D5750">
        <w:rPr>
          <w:rFonts w:ascii="Arial" w:hAnsi="Arial" w:cs="Arial"/>
          <w:sz w:val="24"/>
          <w:szCs w:val="24"/>
        </w:rPr>
        <w:t xml:space="preserve">it </w:t>
      </w:r>
      <w:r w:rsidR="004077F4">
        <w:rPr>
          <w:rFonts w:ascii="Arial" w:hAnsi="Arial" w:cs="Arial"/>
          <w:sz w:val="24"/>
          <w:szCs w:val="24"/>
        </w:rPr>
        <w:t xml:space="preserve">appears </w:t>
      </w:r>
      <w:r w:rsidR="008D5750">
        <w:rPr>
          <w:rFonts w:ascii="Arial" w:hAnsi="Arial" w:cs="Arial"/>
          <w:sz w:val="24"/>
          <w:szCs w:val="24"/>
        </w:rPr>
        <w:t xml:space="preserve">that </w:t>
      </w:r>
      <w:r w:rsidR="004077F4">
        <w:rPr>
          <w:rFonts w:ascii="Arial" w:hAnsi="Arial" w:cs="Arial"/>
          <w:sz w:val="24"/>
          <w:szCs w:val="24"/>
        </w:rPr>
        <w:t xml:space="preserve">the review record was misplaced and could not be located hence the </w:t>
      </w:r>
      <w:r w:rsidR="00181FCE">
        <w:rPr>
          <w:rFonts w:ascii="Arial" w:hAnsi="Arial" w:cs="Arial"/>
          <w:sz w:val="24"/>
          <w:szCs w:val="24"/>
        </w:rPr>
        <w:t xml:space="preserve">delayed </w:t>
      </w:r>
      <w:r w:rsidR="004077F4">
        <w:rPr>
          <w:rFonts w:ascii="Arial" w:hAnsi="Arial" w:cs="Arial"/>
          <w:sz w:val="24"/>
          <w:szCs w:val="24"/>
        </w:rPr>
        <w:t xml:space="preserve">reply from the magistrate was only received by our office on 6 May 2019. This </w:t>
      </w:r>
      <w:r w:rsidR="001873BA">
        <w:rPr>
          <w:rFonts w:ascii="Arial" w:hAnsi="Arial" w:cs="Arial"/>
          <w:sz w:val="24"/>
          <w:szCs w:val="24"/>
        </w:rPr>
        <w:t xml:space="preserve">judgment is merely written </w:t>
      </w:r>
      <w:r w:rsidR="004077F4">
        <w:rPr>
          <w:rFonts w:ascii="Arial" w:hAnsi="Arial" w:cs="Arial"/>
          <w:sz w:val="24"/>
          <w:szCs w:val="24"/>
        </w:rPr>
        <w:t>for academic purposes because the accused has already served his sentence.</w:t>
      </w:r>
      <w:r w:rsidR="001873BA">
        <w:rPr>
          <w:rFonts w:ascii="Arial" w:hAnsi="Arial" w:cs="Arial"/>
          <w:sz w:val="24"/>
          <w:szCs w:val="24"/>
        </w:rPr>
        <w:t xml:space="preserve"> </w:t>
      </w:r>
    </w:p>
    <w:p w:rsidR="001873BA" w:rsidRDefault="001873BA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338E" w:rsidRDefault="008D5750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8A1F49">
        <w:rPr>
          <w:rFonts w:ascii="Arial" w:hAnsi="Arial" w:cs="Arial"/>
          <w:sz w:val="24"/>
          <w:szCs w:val="24"/>
        </w:rPr>
        <w:t>The accused was c</w:t>
      </w:r>
      <w:r w:rsidR="00BD05E3">
        <w:rPr>
          <w:rFonts w:ascii="Arial" w:hAnsi="Arial" w:cs="Arial"/>
          <w:sz w:val="24"/>
          <w:szCs w:val="24"/>
        </w:rPr>
        <w:t xml:space="preserve">onvicted </w:t>
      </w:r>
      <w:r w:rsidR="001873BA">
        <w:rPr>
          <w:rFonts w:ascii="Arial" w:hAnsi="Arial" w:cs="Arial"/>
          <w:sz w:val="24"/>
          <w:szCs w:val="24"/>
        </w:rPr>
        <w:t>for contravening s 82 (1</w:t>
      </w:r>
      <w:r w:rsidR="00725F22">
        <w:rPr>
          <w:rFonts w:ascii="Arial" w:hAnsi="Arial" w:cs="Arial"/>
          <w:sz w:val="24"/>
          <w:szCs w:val="24"/>
        </w:rPr>
        <w:t>)</w:t>
      </w:r>
      <w:r w:rsidR="001873BA">
        <w:rPr>
          <w:rFonts w:ascii="Arial" w:hAnsi="Arial" w:cs="Arial"/>
          <w:sz w:val="24"/>
          <w:szCs w:val="24"/>
        </w:rPr>
        <w:t>(</w:t>
      </w:r>
      <w:r w:rsidR="001873BA" w:rsidRPr="001873BA">
        <w:rPr>
          <w:rFonts w:ascii="Arial" w:hAnsi="Arial" w:cs="Arial"/>
          <w:i/>
          <w:sz w:val="24"/>
          <w:szCs w:val="24"/>
        </w:rPr>
        <w:t>a</w:t>
      </w:r>
      <w:r w:rsidR="001873BA">
        <w:rPr>
          <w:rFonts w:ascii="Arial" w:hAnsi="Arial" w:cs="Arial"/>
          <w:sz w:val="24"/>
          <w:szCs w:val="24"/>
        </w:rPr>
        <w:t xml:space="preserve">) read with s 1, 86, 89,(1) and 89(4) </w:t>
      </w:r>
      <w:r w:rsidR="00EF338E" w:rsidRPr="00EF338E">
        <w:rPr>
          <w:rFonts w:ascii="Arial" w:hAnsi="Arial" w:cs="Arial"/>
          <w:sz w:val="24"/>
          <w:szCs w:val="24"/>
        </w:rPr>
        <w:t xml:space="preserve">of the Road Traffic and Transportation Act 22 of 1999 for </w:t>
      </w:r>
      <w:r w:rsidR="008C57AE">
        <w:rPr>
          <w:rFonts w:ascii="Arial" w:hAnsi="Arial" w:cs="Arial"/>
          <w:sz w:val="24"/>
          <w:szCs w:val="24"/>
        </w:rPr>
        <w:t xml:space="preserve">driving </w:t>
      </w:r>
      <w:r w:rsidR="001873BA">
        <w:rPr>
          <w:rFonts w:ascii="Arial" w:hAnsi="Arial" w:cs="Arial"/>
          <w:sz w:val="24"/>
          <w:szCs w:val="24"/>
        </w:rPr>
        <w:t>under the i</w:t>
      </w:r>
      <w:r w:rsidR="004C3C5D">
        <w:rPr>
          <w:rFonts w:ascii="Arial" w:hAnsi="Arial" w:cs="Arial"/>
          <w:sz w:val="24"/>
          <w:szCs w:val="24"/>
        </w:rPr>
        <w:t>nfluence of intoxicating liquor.</w:t>
      </w:r>
    </w:p>
    <w:p w:rsidR="001873BA" w:rsidRDefault="001873BA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F2C" w:rsidRDefault="008D5750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</w:t>
      </w:r>
      <w:r w:rsidR="008A1F49">
        <w:rPr>
          <w:rFonts w:ascii="Arial" w:hAnsi="Arial" w:cs="Arial"/>
          <w:sz w:val="24"/>
          <w:szCs w:val="24"/>
        </w:rPr>
        <w:t>]</w:t>
      </w:r>
      <w:r w:rsidR="008A1F49">
        <w:rPr>
          <w:rFonts w:ascii="Arial" w:hAnsi="Arial" w:cs="Arial"/>
          <w:sz w:val="24"/>
          <w:szCs w:val="24"/>
        </w:rPr>
        <w:tab/>
      </w:r>
      <w:r w:rsidR="00725BAA">
        <w:rPr>
          <w:rFonts w:ascii="Arial" w:hAnsi="Arial" w:cs="Arial"/>
          <w:sz w:val="24"/>
          <w:szCs w:val="24"/>
        </w:rPr>
        <w:t xml:space="preserve">He was sentenced to </w:t>
      </w:r>
      <w:r w:rsidR="00A70573">
        <w:rPr>
          <w:rFonts w:ascii="Arial" w:hAnsi="Arial" w:cs="Arial"/>
          <w:sz w:val="24"/>
          <w:szCs w:val="24"/>
        </w:rPr>
        <w:t xml:space="preserve">pay </w:t>
      </w:r>
      <w:r w:rsidR="003D1820">
        <w:rPr>
          <w:rFonts w:ascii="Arial" w:hAnsi="Arial" w:cs="Arial"/>
          <w:sz w:val="24"/>
          <w:szCs w:val="24"/>
        </w:rPr>
        <w:t>a fine of N$</w:t>
      </w:r>
      <w:r w:rsidR="00EF338E">
        <w:rPr>
          <w:rFonts w:ascii="Arial" w:hAnsi="Arial" w:cs="Arial"/>
          <w:sz w:val="24"/>
          <w:szCs w:val="24"/>
        </w:rPr>
        <w:t xml:space="preserve">4000 (four </w:t>
      </w:r>
      <w:r w:rsidR="00EA613A">
        <w:rPr>
          <w:rFonts w:ascii="Arial" w:hAnsi="Arial" w:cs="Arial"/>
          <w:sz w:val="24"/>
          <w:szCs w:val="24"/>
        </w:rPr>
        <w:t>thousand Namibia dollars) alter</w:t>
      </w:r>
      <w:r w:rsidR="00C45F2C">
        <w:rPr>
          <w:rFonts w:ascii="Arial" w:hAnsi="Arial" w:cs="Arial"/>
          <w:sz w:val="24"/>
          <w:szCs w:val="24"/>
        </w:rPr>
        <w:t>n</w:t>
      </w:r>
      <w:r w:rsidR="001873BA">
        <w:rPr>
          <w:rFonts w:ascii="Arial" w:hAnsi="Arial" w:cs="Arial"/>
          <w:sz w:val="24"/>
          <w:szCs w:val="24"/>
        </w:rPr>
        <w:t>atively in default of payment 8</w:t>
      </w:r>
      <w:r w:rsidR="00A867E9">
        <w:rPr>
          <w:rFonts w:ascii="Arial" w:hAnsi="Arial" w:cs="Arial"/>
          <w:sz w:val="24"/>
          <w:szCs w:val="24"/>
        </w:rPr>
        <w:t xml:space="preserve"> month</w:t>
      </w:r>
      <w:r w:rsidR="00EA613A">
        <w:rPr>
          <w:rFonts w:ascii="Arial" w:hAnsi="Arial" w:cs="Arial"/>
          <w:sz w:val="24"/>
          <w:szCs w:val="24"/>
        </w:rPr>
        <w:t>s</w:t>
      </w:r>
      <w:r w:rsidR="00A867E9">
        <w:rPr>
          <w:rFonts w:ascii="Arial" w:hAnsi="Arial" w:cs="Arial"/>
          <w:sz w:val="24"/>
          <w:szCs w:val="24"/>
        </w:rPr>
        <w:t>’ imprisonment</w:t>
      </w:r>
      <w:r w:rsidR="00C45F2C">
        <w:rPr>
          <w:rFonts w:ascii="Arial" w:hAnsi="Arial" w:cs="Arial"/>
          <w:sz w:val="24"/>
          <w:szCs w:val="24"/>
        </w:rPr>
        <w:t xml:space="preserve">. </w:t>
      </w:r>
      <w:r w:rsidR="00A17B53" w:rsidRPr="00EE7ECD">
        <w:rPr>
          <w:rFonts w:ascii="Arial" w:hAnsi="Arial" w:cs="Arial"/>
          <w:sz w:val="24"/>
          <w:szCs w:val="24"/>
        </w:rPr>
        <w:t>The court is satisfied with the sentence</w:t>
      </w:r>
      <w:r w:rsidR="004C3C5D">
        <w:rPr>
          <w:rFonts w:ascii="Arial" w:hAnsi="Arial" w:cs="Arial"/>
          <w:sz w:val="24"/>
          <w:szCs w:val="24"/>
        </w:rPr>
        <w:t xml:space="preserve"> imposed</w:t>
      </w:r>
      <w:r w:rsidR="00A17B53" w:rsidRPr="00EE7ECD">
        <w:rPr>
          <w:rFonts w:ascii="Arial" w:hAnsi="Arial" w:cs="Arial"/>
          <w:sz w:val="24"/>
          <w:szCs w:val="24"/>
        </w:rPr>
        <w:t>.</w:t>
      </w:r>
      <w:r w:rsidR="00A17B53">
        <w:rPr>
          <w:rFonts w:ascii="Arial" w:hAnsi="Arial" w:cs="Arial"/>
          <w:sz w:val="24"/>
          <w:szCs w:val="24"/>
        </w:rPr>
        <w:t xml:space="preserve"> </w:t>
      </w:r>
      <w:r w:rsidR="00EF338E">
        <w:rPr>
          <w:rFonts w:ascii="Arial" w:hAnsi="Arial" w:cs="Arial"/>
          <w:sz w:val="24"/>
          <w:szCs w:val="24"/>
        </w:rPr>
        <w:t>The magistrate further suspended the accused’s driv</w:t>
      </w:r>
      <w:r w:rsidR="001873BA">
        <w:rPr>
          <w:rFonts w:ascii="Arial" w:hAnsi="Arial" w:cs="Arial"/>
          <w:sz w:val="24"/>
          <w:szCs w:val="24"/>
        </w:rPr>
        <w:t>er’s license for a period of 3</w:t>
      </w:r>
      <w:r w:rsidR="00EF338E">
        <w:rPr>
          <w:rFonts w:ascii="Arial" w:hAnsi="Arial" w:cs="Arial"/>
          <w:sz w:val="24"/>
          <w:szCs w:val="24"/>
        </w:rPr>
        <w:t xml:space="preserve"> months.</w:t>
      </w:r>
    </w:p>
    <w:p w:rsidR="00EF338E" w:rsidRDefault="00EF338E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1F49" w:rsidRDefault="008D5750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</w:t>
      </w:r>
      <w:r w:rsidR="00EA613A">
        <w:rPr>
          <w:rFonts w:ascii="Arial" w:hAnsi="Arial" w:cs="Arial"/>
          <w:sz w:val="24"/>
          <w:szCs w:val="24"/>
        </w:rPr>
        <w:t>]</w:t>
      </w:r>
      <w:r w:rsidR="00EA613A">
        <w:rPr>
          <w:rFonts w:ascii="Arial" w:hAnsi="Arial" w:cs="Arial"/>
          <w:sz w:val="24"/>
          <w:szCs w:val="24"/>
        </w:rPr>
        <w:tab/>
        <w:t xml:space="preserve">The matter was referred to </w:t>
      </w:r>
      <w:r w:rsidR="00725BAA">
        <w:rPr>
          <w:rFonts w:ascii="Arial" w:hAnsi="Arial" w:cs="Arial"/>
          <w:sz w:val="24"/>
          <w:szCs w:val="24"/>
        </w:rPr>
        <w:t xml:space="preserve">me for </w:t>
      </w:r>
      <w:r w:rsidR="00EA613A">
        <w:rPr>
          <w:rFonts w:ascii="Arial" w:hAnsi="Arial" w:cs="Arial"/>
          <w:sz w:val="24"/>
          <w:szCs w:val="24"/>
        </w:rPr>
        <w:t xml:space="preserve">purposes of review. </w:t>
      </w:r>
      <w:r w:rsidR="00432FE0">
        <w:rPr>
          <w:rFonts w:ascii="Arial" w:hAnsi="Arial" w:cs="Arial"/>
          <w:sz w:val="24"/>
          <w:szCs w:val="24"/>
        </w:rPr>
        <w:t>After perusing t</w:t>
      </w:r>
      <w:r w:rsidR="00A87BE7">
        <w:rPr>
          <w:rFonts w:ascii="Arial" w:hAnsi="Arial" w:cs="Arial"/>
          <w:sz w:val="24"/>
          <w:szCs w:val="24"/>
        </w:rPr>
        <w:t xml:space="preserve">he review record I queried </w:t>
      </w:r>
      <w:r w:rsidR="00C45F2C">
        <w:rPr>
          <w:rFonts w:ascii="Arial" w:hAnsi="Arial" w:cs="Arial"/>
          <w:sz w:val="24"/>
          <w:szCs w:val="24"/>
        </w:rPr>
        <w:t>the learned magistrate as to why</w:t>
      </w:r>
      <w:r w:rsidR="00432FE0">
        <w:rPr>
          <w:rFonts w:ascii="Arial" w:hAnsi="Arial" w:cs="Arial"/>
          <w:sz w:val="24"/>
          <w:szCs w:val="24"/>
        </w:rPr>
        <w:t xml:space="preserve"> </w:t>
      </w:r>
      <w:r w:rsidR="00C3162C">
        <w:rPr>
          <w:rFonts w:ascii="Arial" w:hAnsi="Arial" w:cs="Arial"/>
          <w:sz w:val="24"/>
          <w:szCs w:val="24"/>
        </w:rPr>
        <w:t>he</w:t>
      </w:r>
      <w:r w:rsidR="00432FE0">
        <w:rPr>
          <w:rFonts w:ascii="Arial" w:hAnsi="Arial" w:cs="Arial"/>
          <w:sz w:val="24"/>
          <w:szCs w:val="24"/>
        </w:rPr>
        <w:t xml:space="preserve"> did not invoke the provisi</w:t>
      </w:r>
      <w:r w:rsidR="00DB07CB">
        <w:rPr>
          <w:rFonts w:ascii="Arial" w:hAnsi="Arial" w:cs="Arial"/>
          <w:sz w:val="24"/>
          <w:szCs w:val="24"/>
        </w:rPr>
        <w:t>ons of section 51(1</w:t>
      </w:r>
      <w:r w:rsidR="00EF338E">
        <w:rPr>
          <w:rFonts w:ascii="Arial" w:hAnsi="Arial" w:cs="Arial"/>
          <w:sz w:val="24"/>
          <w:szCs w:val="24"/>
        </w:rPr>
        <w:t>) of the Act before suspending the accused</w:t>
      </w:r>
      <w:r w:rsidR="00960470">
        <w:rPr>
          <w:rFonts w:ascii="Arial" w:hAnsi="Arial" w:cs="Arial"/>
          <w:sz w:val="24"/>
          <w:szCs w:val="24"/>
        </w:rPr>
        <w:t>’s</w:t>
      </w:r>
      <w:r w:rsidR="00EF338E">
        <w:rPr>
          <w:rFonts w:ascii="Arial" w:hAnsi="Arial" w:cs="Arial"/>
          <w:sz w:val="24"/>
          <w:szCs w:val="24"/>
        </w:rPr>
        <w:t xml:space="preserve"> driver’s license. </w:t>
      </w:r>
      <w:r>
        <w:rPr>
          <w:rFonts w:ascii="Arial" w:hAnsi="Arial" w:cs="Arial"/>
          <w:sz w:val="24"/>
          <w:szCs w:val="24"/>
        </w:rPr>
        <w:t xml:space="preserve">In other words why the accused was not given the opportunity to address the court prior to the suspension of his license. </w:t>
      </w:r>
    </w:p>
    <w:p w:rsidR="008A1F49" w:rsidRDefault="008A1F49" w:rsidP="008A1F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6078" w:rsidRDefault="008D5750" w:rsidP="00432F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</w:t>
      </w:r>
      <w:r w:rsidR="008A1F49">
        <w:rPr>
          <w:rFonts w:ascii="Arial" w:hAnsi="Arial" w:cs="Arial"/>
          <w:sz w:val="24"/>
          <w:szCs w:val="24"/>
        </w:rPr>
        <w:t>]</w:t>
      </w:r>
      <w:r w:rsidR="008A1F49">
        <w:rPr>
          <w:rFonts w:ascii="Arial" w:hAnsi="Arial" w:cs="Arial"/>
          <w:sz w:val="24"/>
          <w:szCs w:val="24"/>
        </w:rPr>
        <w:tab/>
      </w:r>
      <w:r w:rsidR="00EF338E">
        <w:rPr>
          <w:rFonts w:ascii="Arial" w:hAnsi="Arial" w:cs="Arial"/>
          <w:sz w:val="24"/>
          <w:szCs w:val="24"/>
        </w:rPr>
        <w:t xml:space="preserve">The learned magistrate </w:t>
      </w:r>
      <w:r w:rsidR="00960470">
        <w:rPr>
          <w:rFonts w:ascii="Arial" w:hAnsi="Arial" w:cs="Arial"/>
          <w:sz w:val="24"/>
          <w:szCs w:val="24"/>
        </w:rPr>
        <w:t>conceded that</w:t>
      </w:r>
      <w:r w:rsidR="00592765">
        <w:rPr>
          <w:rFonts w:ascii="Arial" w:hAnsi="Arial" w:cs="Arial"/>
          <w:sz w:val="24"/>
          <w:szCs w:val="24"/>
        </w:rPr>
        <w:t xml:space="preserve"> he</w:t>
      </w:r>
      <w:r w:rsidR="00FC4C14">
        <w:rPr>
          <w:rFonts w:ascii="Arial" w:hAnsi="Arial" w:cs="Arial"/>
          <w:sz w:val="24"/>
          <w:szCs w:val="24"/>
        </w:rPr>
        <w:t xml:space="preserve"> failed to explain</w:t>
      </w:r>
      <w:r w:rsidR="0098493D">
        <w:rPr>
          <w:rFonts w:ascii="Arial" w:hAnsi="Arial" w:cs="Arial"/>
          <w:sz w:val="24"/>
          <w:szCs w:val="24"/>
        </w:rPr>
        <w:t xml:space="preserve"> the provi</w:t>
      </w:r>
      <w:r w:rsidR="00592765">
        <w:rPr>
          <w:rFonts w:ascii="Arial" w:hAnsi="Arial" w:cs="Arial"/>
          <w:sz w:val="24"/>
          <w:szCs w:val="24"/>
        </w:rPr>
        <w:t>sion</w:t>
      </w:r>
      <w:r w:rsidR="004C3C5D">
        <w:rPr>
          <w:rFonts w:ascii="Arial" w:hAnsi="Arial" w:cs="Arial"/>
          <w:sz w:val="24"/>
          <w:szCs w:val="24"/>
        </w:rPr>
        <w:t>s</w:t>
      </w:r>
      <w:r w:rsidR="00960470">
        <w:rPr>
          <w:rFonts w:ascii="Arial" w:hAnsi="Arial" w:cs="Arial"/>
          <w:sz w:val="24"/>
          <w:szCs w:val="24"/>
        </w:rPr>
        <w:t xml:space="preserve"> of s 51.</w:t>
      </w:r>
    </w:p>
    <w:p w:rsidR="00896078" w:rsidRPr="00107FB1" w:rsidRDefault="008D5750" w:rsidP="008960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[6</w:t>
      </w:r>
      <w:r w:rsidR="00896078">
        <w:rPr>
          <w:rFonts w:ascii="Arial" w:hAnsi="Arial" w:cs="Arial"/>
          <w:sz w:val="24"/>
          <w:szCs w:val="24"/>
        </w:rPr>
        <w:t>]</w:t>
      </w:r>
      <w:r w:rsidR="00896078">
        <w:rPr>
          <w:rFonts w:ascii="Arial" w:hAnsi="Arial" w:cs="Arial"/>
          <w:sz w:val="24"/>
          <w:szCs w:val="24"/>
        </w:rPr>
        <w:tab/>
      </w:r>
      <w:r w:rsidR="00A17B53">
        <w:rPr>
          <w:rFonts w:ascii="Arial" w:hAnsi="Arial" w:cs="Arial"/>
          <w:sz w:val="24"/>
          <w:szCs w:val="24"/>
        </w:rPr>
        <w:t>Section 51(1</w:t>
      </w:r>
      <w:r w:rsidR="00181FCE">
        <w:rPr>
          <w:rFonts w:ascii="Arial" w:hAnsi="Arial" w:cs="Arial"/>
          <w:sz w:val="24"/>
          <w:szCs w:val="24"/>
        </w:rPr>
        <w:t>) provides that:</w:t>
      </w:r>
    </w:p>
    <w:p w:rsidR="00A17B53" w:rsidRPr="00A17B53" w:rsidRDefault="00A17B53" w:rsidP="00A17B5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A17B53">
        <w:rPr>
          <w:rFonts w:ascii="Arial" w:hAnsi="Arial" w:cs="Arial"/>
        </w:rPr>
        <w:t>Where a person who is the holder of a driving licence is convicted by a court</w:t>
      </w:r>
      <w:r w:rsidR="00960470">
        <w:rPr>
          <w:rFonts w:ascii="Arial" w:hAnsi="Arial" w:cs="Arial"/>
        </w:rPr>
        <w:t xml:space="preserve"> </w:t>
      </w:r>
      <w:r w:rsidRPr="00A17B53">
        <w:rPr>
          <w:rFonts w:ascii="Arial" w:hAnsi="Arial" w:cs="Arial"/>
        </w:rPr>
        <w:t>of an offence -</w:t>
      </w:r>
    </w:p>
    <w:p w:rsidR="00A17B53" w:rsidRPr="00A17B53" w:rsidRDefault="00A17B53" w:rsidP="004C3C5D">
      <w:pPr>
        <w:spacing w:line="240" w:lineRule="auto"/>
        <w:jc w:val="both"/>
        <w:rPr>
          <w:rFonts w:ascii="Arial" w:hAnsi="Arial" w:cs="Arial"/>
        </w:rPr>
      </w:pPr>
      <w:r w:rsidRPr="00A17B53">
        <w:rPr>
          <w:rFonts w:ascii="Arial" w:hAnsi="Arial" w:cs="Arial"/>
        </w:rPr>
        <w:t xml:space="preserve">(a) </w:t>
      </w:r>
      <w:r w:rsidR="004C3C5D">
        <w:rPr>
          <w:rFonts w:ascii="Arial" w:hAnsi="Arial" w:cs="Arial"/>
        </w:rPr>
        <w:t>…</w:t>
      </w:r>
    </w:p>
    <w:p w:rsidR="00A17B53" w:rsidRPr="00A17B53" w:rsidRDefault="00A17B53" w:rsidP="00A17B53">
      <w:pPr>
        <w:spacing w:line="240" w:lineRule="auto"/>
        <w:jc w:val="both"/>
        <w:rPr>
          <w:rFonts w:ascii="Arial" w:hAnsi="Arial" w:cs="Arial"/>
        </w:rPr>
      </w:pPr>
      <w:r w:rsidRPr="00A17B53">
        <w:rPr>
          <w:rFonts w:ascii="Arial" w:hAnsi="Arial" w:cs="Arial"/>
        </w:rPr>
        <w:t xml:space="preserve">(b) </w:t>
      </w:r>
      <w:r w:rsidR="004C3C5D">
        <w:rPr>
          <w:rFonts w:ascii="Arial" w:hAnsi="Arial" w:cs="Arial"/>
        </w:rPr>
        <w:t>…</w:t>
      </w:r>
    </w:p>
    <w:p w:rsidR="00A17B53" w:rsidRDefault="00A17B53" w:rsidP="00107FB1">
      <w:pPr>
        <w:spacing w:line="360" w:lineRule="auto"/>
        <w:jc w:val="both"/>
        <w:rPr>
          <w:rFonts w:ascii="Arial" w:hAnsi="Arial" w:cs="Arial"/>
        </w:rPr>
      </w:pPr>
      <w:r w:rsidRPr="00A17B53">
        <w:rPr>
          <w:rFonts w:ascii="Arial" w:hAnsi="Arial" w:cs="Arial"/>
        </w:rPr>
        <w:t xml:space="preserve">(c) under </w:t>
      </w:r>
      <w:r>
        <w:rPr>
          <w:rFonts w:ascii="Arial" w:hAnsi="Arial" w:cs="Arial"/>
        </w:rPr>
        <w:t xml:space="preserve">section 82(1), (2), (5) or (9), </w:t>
      </w:r>
      <w:r w:rsidRPr="00A17B53">
        <w:rPr>
          <w:rFonts w:ascii="Arial" w:hAnsi="Arial" w:cs="Arial"/>
        </w:rPr>
        <w:t>the court shall, apart from imposing a sentence and except if t</w:t>
      </w:r>
      <w:r>
        <w:rPr>
          <w:rFonts w:ascii="Arial" w:hAnsi="Arial" w:cs="Arial"/>
        </w:rPr>
        <w:t xml:space="preserve">he court under section 50(1)(a) </w:t>
      </w:r>
      <w:r w:rsidRPr="00A17B53">
        <w:rPr>
          <w:rFonts w:ascii="Arial" w:hAnsi="Arial" w:cs="Arial"/>
        </w:rPr>
        <w:t>issues an order for the cancellation of the licence, issue an order whereb</w:t>
      </w:r>
      <w:r>
        <w:rPr>
          <w:rFonts w:ascii="Arial" w:hAnsi="Arial" w:cs="Arial"/>
        </w:rPr>
        <w:t xml:space="preserve">y every driving licence </w:t>
      </w:r>
      <w:r w:rsidRPr="00A17B53">
        <w:rPr>
          <w:rFonts w:ascii="Arial" w:hAnsi="Arial" w:cs="Arial"/>
        </w:rPr>
        <w:t>held by such person is suspended in accordance with the provisions of subsection (2).</w:t>
      </w:r>
      <w:r>
        <w:rPr>
          <w:rFonts w:ascii="Arial" w:hAnsi="Arial" w:cs="Arial"/>
        </w:rPr>
        <w:t>’</w:t>
      </w:r>
    </w:p>
    <w:p w:rsidR="008A1F49" w:rsidRDefault="00306D47" w:rsidP="008A1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D5750">
        <w:rPr>
          <w:rFonts w:ascii="Arial" w:hAnsi="Arial" w:cs="Arial"/>
          <w:sz w:val="24"/>
          <w:szCs w:val="24"/>
        </w:rPr>
        <w:t>7</w:t>
      </w:r>
      <w:r w:rsidR="008A1F49">
        <w:rPr>
          <w:rFonts w:ascii="Arial" w:hAnsi="Arial" w:cs="Arial"/>
          <w:sz w:val="24"/>
          <w:szCs w:val="24"/>
        </w:rPr>
        <w:t>]</w:t>
      </w:r>
      <w:r w:rsidR="008A1F49">
        <w:rPr>
          <w:rFonts w:ascii="Arial" w:hAnsi="Arial" w:cs="Arial"/>
          <w:sz w:val="24"/>
          <w:szCs w:val="24"/>
        </w:rPr>
        <w:tab/>
      </w:r>
      <w:r w:rsidR="004C3C5D" w:rsidRPr="004C3C5D">
        <w:rPr>
          <w:rFonts w:ascii="Arial" w:hAnsi="Arial" w:cs="Arial"/>
          <w:sz w:val="24"/>
          <w:szCs w:val="24"/>
        </w:rPr>
        <w:t>Before the accused’s license was suspended, he was not afforded an opportunity to make representations as to why his driver’s licence should not be suspended. The provisions of s 51 must first be</w:t>
      </w:r>
      <w:r w:rsidR="00181FCE">
        <w:rPr>
          <w:rFonts w:ascii="Arial" w:hAnsi="Arial" w:cs="Arial"/>
          <w:sz w:val="24"/>
          <w:szCs w:val="24"/>
        </w:rPr>
        <w:t xml:space="preserve"> explained to the accused where</w:t>
      </w:r>
      <w:r w:rsidR="004C3C5D" w:rsidRPr="004C3C5D">
        <w:rPr>
          <w:rFonts w:ascii="Arial" w:hAnsi="Arial" w:cs="Arial"/>
          <w:sz w:val="24"/>
          <w:szCs w:val="24"/>
        </w:rPr>
        <w:t>after he be afforded the oppo</w:t>
      </w:r>
      <w:r w:rsidR="00181FCE">
        <w:rPr>
          <w:rFonts w:ascii="Arial" w:hAnsi="Arial" w:cs="Arial"/>
          <w:sz w:val="24"/>
          <w:szCs w:val="24"/>
        </w:rPr>
        <w:t xml:space="preserve">rtunity to </w:t>
      </w:r>
      <w:r w:rsidR="004C3C5D" w:rsidRPr="004C3C5D">
        <w:rPr>
          <w:rFonts w:ascii="Arial" w:hAnsi="Arial" w:cs="Arial"/>
          <w:sz w:val="24"/>
          <w:szCs w:val="24"/>
        </w:rPr>
        <w:t>address the court as to why his driving licence should not be suspended.</w:t>
      </w:r>
      <w:r w:rsidR="004C3C5D">
        <w:rPr>
          <w:rFonts w:ascii="Arial" w:hAnsi="Arial" w:cs="Arial"/>
          <w:sz w:val="24"/>
          <w:szCs w:val="24"/>
        </w:rPr>
        <w:t xml:space="preserve"> </w:t>
      </w:r>
      <w:r w:rsidR="00107FB1">
        <w:rPr>
          <w:rFonts w:ascii="Arial" w:hAnsi="Arial" w:cs="Arial"/>
          <w:sz w:val="24"/>
          <w:szCs w:val="24"/>
        </w:rPr>
        <w:t>Furthermore,</w:t>
      </w:r>
      <w:r w:rsidR="00620480">
        <w:rPr>
          <w:rFonts w:ascii="Arial" w:hAnsi="Arial" w:cs="Arial"/>
          <w:sz w:val="24"/>
          <w:szCs w:val="24"/>
        </w:rPr>
        <w:t xml:space="preserve"> the lea</w:t>
      </w:r>
      <w:r w:rsidR="00FC4C14">
        <w:rPr>
          <w:rFonts w:ascii="Arial" w:hAnsi="Arial" w:cs="Arial"/>
          <w:sz w:val="24"/>
          <w:szCs w:val="24"/>
        </w:rPr>
        <w:t>rned magistrate failed to explain</w:t>
      </w:r>
      <w:r w:rsidR="00620480">
        <w:rPr>
          <w:rFonts w:ascii="Arial" w:hAnsi="Arial" w:cs="Arial"/>
          <w:sz w:val="24"/>
          <w:szCs w:val="24"/>
        </w:rPr>
        <w:t xml:space="preserve"> the provisions of s 51</w:t>
      </w:r>
      <w:r w:rsidR="00D74FBF">
        <w:rPr>
          <w:rFonts w:ascii="Arial" w:hAnsi="Arial" w:cs="Arial"/>
          <w:sz w:val="24"/>
          <w:szCs w:val="24"/>
        </w:rPr>
        <w:t>(1</w:t>
      </w:r>
      <w:r w:rsidR="00784AE0">
        <w:rPr>
          <w:rFonts w:ascii="Arial" w:hAnsi="Arial" w:cs="Arial"/>
          <w:sz w:val="24"/>
          <w:szCs w:val="24"/>
        </w:rPr>
        <w:t>)</w:t>
      </w:r>
      <w:r w:rsidR="00620480">
        <w:rPr>
          <w:rFonts w:ascii="Arial" w:hAnsi="Arial" w:cs="Arial"/>
          <w:sz w:val="24"/>
          <w:szCs w:val="24"/>
        </w:rPr>
        <w:t xml:space="preserve"> </w:t>
      </w:r>
      <w:r w:rsidR="00F566FD">
        <w:rPr>
          <w:rFonts w:ascii="Arial" w:hAnsi="Arial" w:cs="Arial"/>
          <w:sz w:val="24"/>
          <w:szCs w:val="24"/>
        </w:rPr>
        <w:t>and</w:t>
      </w:r>
      <w:r w:rsidR="00784AE0">
        <w:rPr>
          <w:rFonts w:ascii="Arial" w:hAnsi="Arial" w:cs="Arial"/>
          <w:sz w:val="24"/>
          <w:szCs w:val="24"/>
        </w:rPr>
        <w:t xml:space="preserve"> his</w:t>
      </w:r>
      <w:r w:rsidR="00620480">
        <w:rPr>
          <w:rFonts w:ascii="Arial" w:hAnsi="Arial" w:cs="Arial"/>
          <w:sz w:val="24"/>
          <w:szCs w:val="24"/>
        </w:rPr>
        <w:t xml:space="preserve"> failure </w:t>
      </w:r>
      <w:r w:rsidR="00784AE0">
        <w:rPr>
          <w:rFonts w:ascii="Arial" w:hAnsi="Arial" w:cs="Arial"/>
          <w:sz w:val="24"/>
          <w:szCs w:val="24"/>
        </w:rPr>
        <w:t xml:space="preserve">to </w:t>
      </w:r>
      <w:r w:rsidR="00FC4C14">
        <w:rPr>
          <w:rFonts w:ascii="Arial" w:hAnsi="Arial" w:cs="Arial"/>
          <w:sz w:val="24"/>
          <w:szCs w:val="24"/>
        </w:rPr>
        <w:t xml:space="preserve">do so </w:t>
      </w:r>
      <w:r w:rsidR="00960470">
        <w:rPr>
          <w:rFonts w:ascii="Arial" w:hAnsi="Arial" w:cs="Arial"/>
          <w:sz w:val="24"/>
          <w:szCs w:val="24"/>
        </w:rPr>
        <w:t>amounts to an irregularity.</w:t>
      </w:r>
    </w:p>
    <w:p w:rsidR="008A1F49" w:rsidRDefault="008A1F49" w:rsidP="008A1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81FC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In the res</w:t>
      </w:r>
      <w:r w:rsidR="004C3C5D">
        <w:rPr>
          <w:rFonts w:ascii="Arial" w:hAnsi="Arial" w:cs="Arial"/>
          <w:sz w:val="24"/>
          <w:szCs w:val="24"/>
        </w:rPr>
        <w:t>ult</w:t>
      </w:r>
      <w:r w:rsidR="00A70573">
        <w:rPr>
          <w:rFonts w:ascii="Arial" w:hAnsi="Arial" w:cs="Arial"/>
          <w:sz w:val="24"/>
          <w:szCs w:val="24"/>
        </w:rPr>
        <w:t xml:space="preserve"> the following order</w:t>
      </w:r>
      <w:r w:rsidR="004C3C5D">
        <w:rPr>
          <w:rFonts w:ascii="Arial" w:hAnsi="Arial" w:cs="Arial"/>
          <w:sz w:val="24"/>
          <w:szCs w:val="24"/>
        </w:rPr>
        <w:t xml:space="preserve"> is made</w:t>
      </w:r>
      <w:r w:rsidR="005B0E2F">
        <w:rPr>
          <w:rFonts w:ascii="Arial" w:hAnsi="Arial" w:cs="Arial"/>
          <w:sz w:val="24"/>
          <w:szCs w:val="24"/>
        </w:rPr>
        <w:t>:</w:t>
      </w:r>
    </w:p>
    <w:p w:rsidR="0068494E" w:rsidRDefault="00C3162C" w:rsidP="00960470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conviction </w:t>
      </w:r>
      <w:r w:rsidR="00DB07CB">
        <w:rPr>
          <w:rFonts w:ascii="Arial" w:hAnsi="Arial" w:cs="Arial"/>
          <w:sz w:val="24"/>
          <w:szCs w:val="24"/>
        </w:rPr>
        <w:t xml:space="preserve">and sentence are </w:t>
      </w:r>
      <w:r>
        <w:rPr>
          <w:rFonts w:ascii="Arial" w:hAnsi="Arial" w:cs="Arial"/>
          <w:sz w:val="24"/>
          <w:szCs w:val="24"/>
        </w:rPr>
        <w:t>confirmed.</w:t>
      </w:r>
      <w:r w:rsidR="00960470">
        <w:rPr>
          <w:rFonts w:ascii="Arial" w:hAnsi="Arial" w:cs="Arial"/>
          <w:sz w:val="24"/>
          <w:szCs w:val="24"/>
        </w:rPr>
        <w:t xml:space="preserve"> </w:t>
      </w:r>
      <w:r w:rsidR="00960470" w:rsidRPr="00960470">
        <w:rPr>
          <w:rFonts w:ascii="Arial" w:hAnsi="Arial" w:cs="Arial"/>
          <w:sz w:val="24"/>
          <w:szCs w:val="24"/>
        </w:rPr>
        <w:t xml:space="preserve">However, it is not necessary to refer the matter </w:t>
      </w:r>
      <w:r w:rsidR="00FC4C14">
        <w:rPr>
          <w:rFonts w:ascii="Arial" w:hAnsi="Arial" w:cs="Arial"/>
          <w:sz w:val="24"/>
          <w:szCs w:val="24"/>
        </w:rPr>
        <w:t>back to the magistrate to explain</w:t>
      </w:r>
      <w:r w:rsidR="00960470" w:rsidRPr="00960470">
        <w:rPr>
          <w:rFonts w:ascii="Arial" w:hAnsi="Arial" w:cs="Arial"/>
          <w:sz w:val="24"/>
          <w:szCs w:val="24"/>
        </w:rPr>
        <w:t xml:space="preserve"> the provisions of s 51 since the accused had already served his sentence a year ago.</w:t>
      </w:r>
    </w:p>
    <w:p w:rsidR="003A0488" w:rsidRDefault="003A0488" w:rsidP="004C3C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0488" w:rsidRDefault="003A0488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A1F49" w:rsidRDefault="008A1F49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</w:t>
      </w:r>
    </w:p>
    <w:p w:rsidR="008A1F49" w:rsidRDefault="008A1F49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 SHIVUTE</w:t>
      </w:r>
    </w:p>
    <w:p w:rsidR="00721258" w:rsidRDefault="008A1F49" w:rsidP="003A048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p w:rsidR="003A0488" w:rsidRDefault="003A0488" w:rsidP="003A04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0488" w:rsidRDefault="003A0488" w:rsidP="003A048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A0488" w:rsidRDefault="00306D47" w:rsidP="003A048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</w:t>
      </w:r>
    </w:p>
    <w:p w:rsidR="004C3C5D" w:rsidRDefault="00960470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 NDAUENDAPO</w:t>
      </w:r>
    </w:p>
    <w:p w:rsidR="00721258" w:rsidRDefault="00721258" w:rsidP="008A1F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sectPr w:rsidR="00721258" w:rsidSect="00725BAA"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56" w:rsidRDefault="00897F56" w:rsidP="00725BAA">
      <w:pPr>
        <w:spacing w:after="0" w:line="240" w:lineRule="auto"/>
      </w:pPr>
      <w:r>
        <w:separator/>
      </w:r>
    </w:p>
  </w:endnote>
  <w:endnote w:type="continuationSeparator" w:id="0">
    <w:p w:rsidR="00897F56" w:rsidRDefault="00897F56" w:rsidP="0072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56" w:rsidRDefault="00897F56" w:rsidP="00725BAA">
      <w:pPr>
        <w:spacing w:after="0" w:line="240" w:lineRule="auto"/>
      </w:pPr>
      <w:r>
        <w:separator/>
      </w:r>
    </w:p>
  </w:footnote>
  <w:footnote w:type="continuationSeparator" w:id="0">
    <w:p w:rsidR="00897F56" w:rsidRDefault="00897F56" w:rsidP="0072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2127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5BAA" w:rsidRDefault="00725B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BAA" w:rsidRDefault="00725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03AC9"/>
    <w:multiLevelType w:val="hybridMultilevel"/>
    <w:tmpl w:val="1CE6FCCA"/>
    <w:lvl w:ilvl="0" w:tplc="A9B28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4486"/>
    <w:multiLevelType w:val="hybridMultilevel"/>
    <w:tmpl w:val="D8F6DA62"/>
    <w:lvl w:ilvl="0" w:tplc="0FC0BA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49"/>
    <w:rsid w:val="00023538"/>
    <w:rsid w:val="000257F7"/>
    <w:rsid w:val="000716C5"/>
    <w:rsid w:val="000A3CD4"/>
    <w:rsid w:val="000A45B5"/>
    <w:rsid w:val="000B478A"/>
    <w:rsid w:val="000B5AE2"/>
    <w:rsid w:val="000F48C8"/>
    <w:rsid w:val="00107FB1"/>
    <w:rsid w:val="00117CCB"/>
    <w:rsid w:val="001277F5"/>
    <w:rsid w:val="00132535"/>
    <w:rsid w:val="0016596B"/>
    <w:rsid w:val="00181FCE"/>
    <w:rsid w:val="001873BA"/>
    <w:rsid w:val="00197BC3"/>
    <w:rsid w:val="00203693"/>
    <w:rsid w:val="00237960"/>
    <w:rsid w:val="0024256B"/>
    <w:rsid w:val="00306D47"/>
    <w:rsid w:val="00362D7C"/>
    <w:rsid w:val="00392192"/>
    <w:rsid w:val="003A0488"/>
    <w:rsid w:val="003A4D74"/>
    <w:rsid w:val="003A5F9F"/>
    <w:rsid w:val="003B1997"/>
    <w:rsid w:val="003D1820"/>
    <w:rsid w:val="003D50BE"/>
    <w:rsid w:val="003E0DB2"/>
    <w:rsid w:val="004077F4"/>
    <w:rsid w:val="00430867"/>
    <w:rsid w:val="00432FE0"/>
    <w:rsid w:val="0043632F"/>
    <w:rsid w:val="004647EF"/>
    <w:rsid w:val="00466FC6"/>
    <w:rsid w:val="004C21F2"/>
    <w:rsid w:val="004C3C5D"/>
    <w:rsid w:val="004D79F2"/>
    <w:rsid w:val="00540255"/>
    <w:rsid w:val="00542738"/>
    <w:rsid w:val="00573F54"/>
    <w:rsid w:val="00592765"/>
    <w:rsid w:val="005A50C5"/>
    <w:rsid w:val="005A632A"/>
    <w:rsid w:val="005B0E2F"/>
    <w:rsid w:val="005B2D2D"/>
    <w:rsid w:val="005C0884"/>
    <w:rsid w:val="005C3804"/>
    <w:rsid w:val="00620480"/>
    <w:rsid w:val="0062169A"/>
    <w:rsid w:val="00646DE4"/>
    <w:rsid w:val="006533E1"/>
    <w:rsid w:val="00665E58"/>
    <w:rsid w:val="0068494E"/>
    <w:rsid w:val="006B3A21"/>
    <w:rsid w:val="006C7367"/>
    <w:rsid w:val="00721258"/>
    <w:rsid w:val="00725BAA"/>
    <w:rsid w:val="00725F22"/>
    <w:rsid w:val="00736C6E"/>
    <w:rsid w:val="00784AE0"/>
    <w:rsid w:val="007B044A"/>
    <w:rsid w:val="007B65DB"/>
    <w:rsid w:val="008018E4"/>
    <w:rsid w:val="00806B2C"/>
    <w:rsid w:val="008139B1"/>
    <w:rsid w:val="00824107"/>
    <w:rsid w:val="00852FAA"/>
    <w:rsid w:val="0088180E"/>
    <w:rsid w:val="00896078"/>
    <w:rsid w:val="00897F56"/>
    <w:rsid w:val="008A1F49"/>
    <w:rsid w:val="008C57AE"/>
    <w:rsid w:val="008D21E8"/>
    <w:rsid w:val="008D5750"/>
    <w:rsid w:val="00911ABD"/>
    <w:rsid w:val="009217A9"/>
    <w:rsid w:val="0093103A"/>
    <w:rsid w:val="0094318A"/>
    <w:rsid w:val="00960470"/>
    <w:rsid w:val="00966AC0"/>
    <w:rsid w:val="0098493D"/>
    <w:rsid w:val="009B7DF0"/>
    <w:rsid w:val="00A04217"/>
    <w:rsid w:val="00A17B53"/>
    <w:rsid w:val="00A260DB"/>
    <w:rsid w:val="00A327BC"/>
    <w:rsid w:val="00A47BEC"/>
    <w:rsid w:val="00A63A9C"/>
    <w:rsid w:val="00A70573"/>
    <w:rsid w:val="00A867E9"/>
    <w:rsid w:val="00A87BE7"/>
    <w:rsid w:val="00B057BD"/>
    <w:rsid w:val="00B0738B"/>
    <w:rsid w:val="00B12074"/>
    <w:rsid w:val="00B42AD0"/>
    <w:rsid w:val="00B760DA"/>
    <w:rsid w:val="00B92BCA"/>
    <w:rsid w:val="00B97857"/>
    <w:rsid w:val="00BB455F"/>
    <w:rsid w:val="00BD05E3"/>
    <w:rsid w:val="00C116EA"/>
    <w:rsid w:val="00C12FA0"/>
    <w:rsid w:val="00C3162C"/>
    <w:rsid w:val="00C36448"/>
    <w:rsid w:val="00C45F2C"/>
    <w:rsid w:val="00C67AFA"/>
    <w:rsid w:val="00C80626"/>
    <w:rsid w:val="00C8736C"/>
    <w:rsid w:val="00C907D8"/>
    <w:rsid w:val="00CC2731"/>
    <w:rsid w:val="00CD263E"/>
    <w:rsid w:val="00D4372E"/>
    <w:rsid w:val="00D56BEF"/>
    <w:rsid w:val="00D71A78"/>
    <w:rsid w:val="00D74FBF"/>
    <w:rsid w:val="00DB07CB"/>
    <w:rsid w:val="00DE4C91"/>
    <w:rsid w:val="00DF198E"/>
    <w:rsid w:val="00E14524"/>
    <w:rsid w:val="00E260F1"/>
    <w:rsid w:val="00E54654"/>
    <w:rsid w:val="00EA613A"/>
    <w:rsid w:val="00EE7ECD"/>
    <w:rsid w:val="00EF338E"/>
    <w:rsid w:val="00F11FEE"/>
    <w:rsid w:val="00F15B52"/>
    <w:rsid w:val="00F26968"/>
    <w:rsid w:val="00F566FD"/>
    <w:rsid w:val="00F95B2F"/>
    <w:rsid w:val="00FA7D47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1E646-C92D-4BEC-AFCA-567141A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AA"/>
  </w:style>
  <w:style w:type="paragraph" w:styleId="Footer">
    <w:name w:val="footer"/>
    <w:basedOn w:val="Normal"/>
    <w:link w:val="FooterChar"/>
    <w:uiPriority w:val="99"/>
    <w:unhideWhenUsed/>
    <w:rsid w:val="00725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AA"/>
  </w:style>
  <w:style w:type="paragraph" w:styleId="BalloonText">
    <w:name w:val="Balloon Text"/>
    <w:basedOn w:val="Normal"/>
    <w:link w:val="BalloonTextChar"/>
    <w:uiPriority w:val="99"/>
    <w:semiHidden/>
    <w:unhideWhenUsed/>
    <w:rsid w:val="0054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2019-05-22T18:30:00+00:00</Judgment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82682-DF52-4682-8F0C-9D72B3E4DACF}"/>
</file>

<file path=customXml/itemProps2.xml><?xml version="1.0" encoding="utf-8"?>
<ds:datastoreItem xmlns:ds="http://schemas.openxmlformats.org/officeDocument/2006/customXml" ds:itemID="{F92FC7CE-D697-4534-9634-DE946B0EDFF7}"/>
</file>

<file path=customXml/itemProps3.xml><?xml version="1.0" encoding="utf-8"?>
<ds:datastoreItem xmlns:ds="http://schemas.openxmlformats.org/officeDocument/2006/customXml" ds:itemID="{672AE7AF-9AD4-440D-9DAB-AE76B442B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Kronhe (CR 41-2019) [2019] NAHCMD 164 (23 May 2019)</dc:title>
  <dc:subject/>
  <dc:creator>vsem</dc:creator>
  <cp:keywords/>
  <dc:description/>
  <cp:lastModifiedBy>Charlet Mokomele</cp:lastModifiedBy>
  <cp:revision>2</cp:revision>
  <cp:lastPrinted>2019-05-20T09:57:00Z</cp:lastPrinted>
  <dcterms:created xsi:type="dcterms:W3CDTF">2019-05-23T08:35:00Z</dcterms:created>
  <dcterms:modified xsi:type="dcterms:W3CDTF">2019-05-23T08:35:00Z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