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8727" w14:textId="77777777" w:rsidR="00DD29C2" w:rsidRPr="00CF34F8" w:rsidRDefault="00DD29C2" w:rsidP="00DD29C2">
      <w:pPr>
        <w:spacing w:after="0" w:line="360" w:lineRule="auto"/>
        <w:jc w:val="center"/>
        <w:rPr>
          <w:rFonts w:ascii="Arial" w:hAnsi="Arial" w:cs="Arial"/>
          <w:b/>
          <w:sz w:val="24"/>
          <w:szCs w:val="24"/>
          <w:lang w:val="en-ZA"/>
        </w:rPr>
      </w:pPr>
      <w:r w:rsidRPr="00CF34F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7AF925D" wp14:editId="758E9F8C">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14:paraId="77732F2E" w14:textId="77777777" w:rsidR="005C664D" w:rsidRPr="000A0FD8" w:rsidRDefault="005C664D" w:rsidP="00DD29C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925D"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14:paraId="77732F2E" w14:textId="77777777" w:rsidR="005C664D" w:rsidRPr="000A0FD8" w:rsidRDefault="005C664D" w:rsidP="00DD29C2">
                      <w:pPr>
                        <w:jc w:val="right"/>
                        <w:rPr>
                          <w:rFonts w:ascii="Arial" w:hAnsi="Arial" w:cs="Arial"/>
                          <w:b/>
                          <w:sz w:val="24"/>
                          <w:szCs w:val="24"/>
                        </w:rPr>
                      </w:pPr>
                    </w:p>
                  </w:txbxContent>
                </v:textbox>
                <w10:wrap anchorx="margin"/>
              </v:shape>
            </w:pict>
          </mc:Fallback>
        </mc:AlternateContent>
      </w:r>
      <w:r w:rsidRPr="00CF34F8">
        <w:rPr>
          <w:rFonts w:ascii="Arial" w:hAnsi="Arial" w:cs="Arial"/>
          <w:b/>
          <w:sz w:val="24"/>
          <w:szCs w:val="24"/>
          <w:lang w:val="en-ZA"/>
        </w:rPr>
        <w:t>REPUBLIC OF NAMIBIA</w:t>
      </w:r>
    </w:p>
    <w:p w14:paraId="4D19B60A" w14:textId="77777777" w:rsidR="00DD29C2" w:rsidRPr="00CF34F8" w:rsidRDefault="00DD29C2" w:rsidP="00DD29C2">
      <w:pPr>
        <w:spacing w:after="0" w:line="360" w:lineRule="auto"/>
        <w:jc w:val="both"/>
        <w:rPr>
          <w:rFonts w:ascii="Arial" w:hAnsi="Arial" w:cs="Arial"/>
          <w:b/>
          <w:sz w:val="24"/>
          <w:szCs w:val="24"/>
          <w:lang w:val="en-ZA"/>
        </w:rPr>
      </w:pPr>
      <w:r w:rsidRPr="00CF34F8">
        <w:rPr>
          <w:rFonts w:ascii="Arial" w:hAnsi="Arial" w:cs="Arial"/>
          <w:b/>
          <w:noProof/>
          <w:sz w:val="24"/>
          <w:szCs w:val="24"/>
          <w:lang w:val="en-US"/>
        </w:rPr>
        <w:drawing>
          <wp:anchor distT="0" distB="0" distL="114300" distR="114300" simplePos="0" relativeHeight="251660288" behindDoc="0" locked="0" layoutInCell="1" allowOverlap="1" wp14:anchorId="7B8BACAD" wp14:editId="386C5B90">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6E69736C" w14:textId="77777777" w:rsidR="00DD29C2" w:rsidRPr="00CF34F8" w:rsidRDefault="00DD29C2" w:rsidP="00DD29C2">
      <w:pPr>
        <w:spacing w:after="0" w:line="360" w:lineRule="auto"/>
        <w:jc w:val="both"/>
        <w:rPr>
          <w:rFonts w:ascii="Arial" w:hAnsi="Arial" w:cs="Arial"/>
          <w:b/>
          <w:sz w:val="24"/>
          <w:szCs w:val="24"/>
          <w:lang w:val="en-ZA"/>
        </w:rPr>
      </w:pPr>
    </w:p>
    <w:p w14:paraId="5E7DF59C" w14:textId="77777777" w:rsidR="00DD29C2" w:rsidRPr="00CF34F8" w:rsidRDefault="00DD29C2" w:rsidP="00DD29C2">
      <w:pPr>
        <w:spacing w:after="0" w:line="360" w:lineRule="auto"/>
        <w:jc w:val="both"/>
        <w:rPr>
          <w:rFonts w:ascii="Arial" w:hAnsi="Arial" w:cs="Arial"/>
          <w:b/>
          <w:sz w:val="24"/>
          <w:szCs w:val="24"/>
          <w:lang w:val="en-ZA"/>
        </w:rPr>
      </w:pPr>
    </w:p>
    <w:p w14:paraId="214459C9" w14:textId="77777777" w:rsidR="00DD29C2" w:rsidRPr="00CF34F8" w:rsidRDefault="00DD29C2" w:rsidP="00DD29C2">
      <w:pPr>
        <w:spacing w:after="0" w:line="360" w:lineRule="auto"/>
        <w:jc w:val="both"/>
        <w:rPr>
          <w:rFonts w:ascii="Arial" w:hAnsi="Arial" w:cs="Arial"/>
          <w:b/>
          <w:sz w:val="24"/>
          <w:szCs w:val="24"/>
          <w:lang w:val="en-ZA"/>
        </w:rPr>
      </w:pPr>
    </w:p>
    <w:p w14:paraId="56352E03" w14:textId="77777777" w:rsidR="00DD29C2" w:rsidRPr="00CF34F8" w:rsidRDefault="00DD29C2" w:rsidP="00DD29C2">
      <w:pPr>
        <w:spacing w:after="0" w:line="360" w:lineRule="auto"/>
        <w:jc w:val="both"/>
        <w:rPr>
          <w:rFonts w:ascii="Arial" w:hAnsi="Arial" w:cs="Arial"/>
          <w:b/>
          <w:sz w:val="24"/>
          <w:szCs w:val="24"/>
          <w:lang w:val="en-ZA"/>
        </w:rPr>
      </w:pPr>
    </w:p>
    <w:p w14:paraId="5133198E" w14:textId="77777777" w:rsidR="00DD29C2" w:rsidRPr="00CF34F8" w:rsidRDefault="00DD29C2" w:rsidP="00DD29C2">
      <w:pPr>
        <w:spacing w:after="0" w:line="360" w:lineRule="auto"/>
        <w:jc w:val="both"/>
        <w:rPr>
          <w:rFonts w:ascii="Arial" w:hAnsi="Arial" w:cs="Arial"/>
          <w:b/>
          <w:sz w:val="24"/>
          <w:szCs w:val="24"/>
          <w:lang w:val="en-ZA"/>
        </w:rPr>
      </w:pPr>
    </w:p>
    <w:p w14:paraId="30684F14" w14:textId="77777777" w:rsidR="00DD29C2" w:rsidRPr="00CF34F8" w:rsidRDefault="00DD29C2" w:rsidP="00DD29C2">
      <w:pPr>
        <w:spacing w:after="0" w:line="360" w:lineRule="auto"/>
        <w:jc w:val="both"/>
        <w:rPr>
          <w:rFonts w:ascii="Arial" w:hAnsi="Arial" w:cs="Arial"/>
          <w:b/>
          <w:sz w:val="24"/>
          <w:szCs w:val="24"/>
          <w:lang w:val="en-ZA"/>
        </w:rPr>
      </w:pPr>
    </w:p>
    <w:p w14:paraId="2CAE7AB9" w14:textId="77777777" w:rsidR="00DD29C2" w:rsidRPr="00CF34F8" w:rsidRDefault="00DD29C2" w:rsidP="00DD29C2">
      <w:pPr>
        <w:spacing w:after="0" w:line="360" w:lineRule="auto"/>
        <w:jc w:val="center"/>
        <w:rPr>
          <w:rFonts w:ascii="Arial" w:hAnsi="Arial" w:cs="Arial"/>
          <w:b/>
          <w:sz w:val="24"/>
          <w:szCs w:val="24"/>
          <w:lang w:val="en-ZA"/>
        </w:rPr>
      </w:pPr>
      <w:r w:rsidRPr="00CF34F8">
        <w:rPr>
          <w:rFonts w:ascii="Arial" w:hAnsi="Arial" w:cs="Arial"/>
          <w:b/>
          <w:sz w:val="24"/>
          <w:szCs w:val="24"/>
          <w:lang w:val="en-ZA"/>
        </w:rPr>
        <w:t>HIGH COURT OF NAMIBIA, MAIN DIVISION, WINDHOEK</w:t>
      </w:r>
    </w:p>
    <w:p w14:paraId="3CA6D77C" w14:textId="77777777" w:rsidR="00DD29C2" w:rsidRPr="00CF34F8" w:rsidRDefault="00DD29C2" w:rsidP="00DD29C2">
      <w:pPr>
        <w:spacing w:after="0" w:line="360" w:lineRule="auto"/>
        <w:jc w:val="center"/>
        <w:rPr>
          <w:rFonts w:ascii="Arial" w:hAnsi="Arial" w:cs="Arial"/>
          <w:b/>
          <w:sz w:val="24"/>
          <w:szCs w:val="24"/>
          <w:lang w:val="en-ZA"/>
        </w:rPr>
      </w:pPr>
    </w:p>
    <w:p w14:paraId="67A58670" w14:textId="77777777" w:rsidR="00DD29C2" w:rsidRPr="00CF34F8" w:rsidRDefault="00B16D43" w:rsidP="00DD29C2">
      <w:pPr>
        <w:spacing w:after="0" w:line="360" w:lineRule="auto"/>
        <w:jc w:val="center"/>
        <w:rPr>
          <w:rFonts w:ascii="Arial" w:hAnsi="Arial" w:cs="Arial"/>
          <w:b/>
          <w:sz w:val="24"/>
          <w:szCs w:val="24"/>
          <w:lang w:val="en-ZA"/>
        </w:rPr>
      </w:pPr>
      <w:r w:rsidRPr="00CF34F8">
        <w:rPr>
          <w:rFonts w:ascii="Arial" w:hAnsi="Arial" w:cs="Arial"/>
          <w:b/>
          <w:sz w:val="24"/>
          <w:szCs w:val="24"/>
          <w:lang w:val="en-ZA"/>
        </w:rPr>
        <w:t>JUDGMENT</w:t>
      </w:r>
    </w:p>
    <w:p w14:paraId="54236116" w14:textId="77777777" w:rsidR="00DD29C2" w:rsidRPr="00CF34F8" w:rsidRDefault="00DD29C2" w:rsidP="00DD29C2">
      <w:pPr>
        <w:spacing w:after="0" w:line="360" w:lineRule="auto"/>
        <w:jc w:val="center"/>
        <w:rPr>
          <w:rFonts w:ascii="Arial" w:hAnsi="Arial" w:cs="Arial"/>
          <w:b/>
          <w:sz w:val="24"/>
          <w:szCs w:val="24"/>
          <w:lang w:val="en-ZA"/>
        </w:rPr>
      </w:pPr>
    </w:p>
    <w:p w14:paraId="6C506022" w14:textId="77777777" w:rsidR="00DD29C2" w:rsidRPr="00F63CAF" w:rsidRDefault="00DD29C2" w:rsidP="00DD29C2">
      <w:pPr>
        <w:spacing w:after="0" w:line="360" w:lineRule="auto"/>
        <w:jc w:val="right"/>
        <w:rPr>
          <w:rFonts w:ascii="Arial" w:hAnsi="Arial" w:cs="Arial"/>
          <w:b/>
          <w:sz w:val="24"/>
          <w:szCs w:val="24"/>
          <w:lang w:val="en-ZA"/>
        </w:rPr>
      </w:pPr>
      <w:r w:rsidRPr="00ED0A21">
        <w:rPr>
          <w:rFonts w:ascii="Arial" w:hAnsi="Arial" w:cs="Arial"/>
          <w:b/>
          <w:sz w:val="24"/>
          <w:szCs w:val="24"/>
          <w:lang w:val="en-ZA"/>
        </w:rPr>
        <w:t xml:space="preserve">Case No: </w:t>
      </w:r>
      <w:r w:rsidRPr="00F63CAF">
        <w:rPr>
          <w:rFonts w:ascii="Arial" w:hAnsi="Arial" w:cs="Arial"/>
          <w:b/>
          <w:sz w:val="24"/>
          <w:szCs w:val="24"/>
        </w:rPr>
        <w:t>HC-MD-CIV-ACT-</w:t>
      </w:r>
      <w:r w:rsidR="00176927" w:rsidRPr="00F63CAF">
        <w:rPr>
          <w:rFonts w:ascii="Arial" w:hAnsi="Arial" w:cs="Arial"/>
          <w:b/>
          <w:sz w:val="24"/>
          <w:szCs w:val="24"/>
        </w:rPr>
        <w:t>OTH</w:t>
      </w:r>
      <w:r w:rsidRPr="00F63CAF">
        <w:rPr>
          <w:rFonts w:ascii="Arial" w:hAnsi="Arial" w:cs="Arial"/>
          <w:b/>
          <w:sz w:val="24"/>
          <w:szCs w:val="24"/>
        </w:rPr>
        <w:t>-</w:t>
      </w:r>
      <w:r w:rsidR="00176927" w:rsidRPr="00F63CAF">
        <w:rPr>
          <w:rFonts w:ascii="Arial" w:hAnsi="Arial" w:cs="Arial"/>
          <w:b/>
          <w:sz w:val="24"/>
          <w:szCs w:val="24"/>
        </w:rPr>
        <w:t>2017/02057</w:t>
      </w:r>
    </w:p>
    <w:p w14:paraId="6284DBB4" w14:textId="77777777" w:rsidR="00DD29C2" w:rsidRPr="00F63CAF" w:rsidRDefault="00DD29C2" w:rsidP="00DD29C2">
      <w:pPr>
        <w:spacing w:after="0" w:line="360" w:lineRule="auto"/>
        <w:jc w:val="both"/>
        <w:rPr>
          <w:rFonts w:ascii="Arial" w:hAnsi="Arial" w:cs="Arial"/>
          <w:sz w:val="24"/>
          <w:szCs w:val="24"/>
          <w:lang w:val="en-ZA"/>
        </w:rPr>
      </w:pPr>
      <w:r w:rsidRPr="00F63CAF">
        <w:rPr>
          <w:rFonts w:ascii="Arial" w:hAnsi="Arial" w:cs="Arial"/>
          <w:sz w:val="24"/>
          <w:szCs w:val="24"/>
          <w:lang w:val="en-ZA"/>
        </w:rPr>
        <w:t>In the matter between:</w:t>
      </w:r>
    </w:p>
    <w:p w14:paraId="1DED8333" w14:textId="77777777" w:rsidR="00DD29C2" w:rsidRPr="00F63CAF" w:rsidRDefault="00176927" w:rsidP="00DD29C2">
      <w:pPr>
        <w:spacing w:after="0" w:line="360" w:lineRule="auto"/>
        <w:jc w:val="both"/>
        <w:rPr>
          <w:rFonts w:ascii="Arial" w:hAnsi="Arial" w:cs="Arial"/>
          <w:b/>
          <w:sz w:val="24"/>
          <w:szCs w:val="24"/>
          <w:lang w:val="en-ZA"/>
        </w:rPr>
      </w:pPr>
      <w:r w:rsidRPr="00F63CAF">
        <w:rPr>
          <w:rFonts w:ascii="Arial" w:hAnsi="Arial" w:cs="Arial"/>
          <w:b/>
          <w:sz w:val="24"/>
          <w:szCs w:val="24"/>
          <w:lang w:val="en-ZA"/>
        </w:rPr>
        <w:tab/>
      </w:r>
    </w:p>
    <w:p w14:paraId="3BCF0A34" w14:textId="77777777" w:rsidR="00DD29C2" w:rsidRPr="00F63CAF" w:rsidRDefault="00176927" w:rsidP="00DD29C2">
      <w:pPr>
        <w:spacing w:after="0" w:line="360" w:lineRule="auto"/>
        <w:jc w:val="both"/>
        <w:rPr>
          <w:rFonts w:ascii="Arial" w:hAnsi="Arial" w:cs="Arial"/>
          <w:b/>
          <w:sz w:val="24"/>
          <w:szCs w:val="24"/>
          <w:lang w:val="en-ZA"/>
        </w:rPr>
      </w:pPr>
      <w:r w:rsidRPr="00F63CAF">
        <w:rPr>
          <w:rFonts w:ascii="Arial" w:hAnsi="Arial" w:cs="Arial"/>
          <w:b/>
          <w:sz w:val="24"/>
          <w:szCs w:val="24"/>
        </w:rPr>
        <w:t>SHOPRITE NAMIBIA (PTY) LTD</w:t>
      </w:r>
      <w:r w:rsidR="00DD29C2" w:rsidRPr="00F63CAF">
        <w:rPr>
          <w:rFonts w:ascii="Arial" w:hAnsi="Arial" w:cs="Arial"/>
          <w:b/>
          <w:sz w:val="24"/>
          <w:szCs w:val="24"/>
        </w:rPr>
        <w:tab/>
      </w:r>
      <w:r w:rsidR="00DD29C2" w:rsidRPr="00F63CAF">
        <w:rPr>
          <w:rFonts w:ascii="Arial" w:hAnsi="Arial" w:cs="Arial"/>
          <w:b/>
          <w:sz w:val="24"/>
          <w:szCs w:val="24"/>
        </w:rPr>
        <w:tab/>
      </w:r>
      <w:r w:rsidR="00DD29C2" w:rsidRPr="00F63CAF">
        <w:rPr>
          <w:rFonts w:ascii="Arial" w:hAnsi="Arial" w:cs="Arial"/>
          <w:b/>
          <w:sz w:val="24"/>
          <w:szCs w:val="24"/>
        </w:rPr>
        <w:tab/>
      </w:r>
      <w:r w:rsidR="00DD29C2" w:rsidRPr="00F63CAF">
        <w:rPr>
          <w:rFonts w:ascii="Arial" w:hAnsi="Arial" w:cs="Arial"/>
          <w:b/>
          <w:sz w:val="24"/>
          <w:szCs w:val="24"/>
        </w:rPr>
        <w:tab/>
        <w:t xml:space="preserve">     </w:t>
      </w:r>
      <w:r w:rsidRPr="00F63CAF">
        <w:rPr>
          <w:rFonts w:ascii="Arial" w:hAnsi="Arial" w:cs="Arial"/>
          <w:b/>
          <w:sz w:val="24"/>
          <w:szCs w:val="24"/>
        </w:rPr>
        <w:tab/>
      </w:r>
      <w:r w:rsidR="00DD29C2" w:rsidRPr="00F63CAF">
        <w:rPr>
          <w:rFonts w:ascii="Arial" w:hAnsi="Arial" w:cs="Arial"/>
          <w:b/>
          <w:sz w:val="24"/>
          <w:szCs w:val="24"/>
        </w:rPr>
        <w:tab/>
      </w:r>
      <w:r w:rsidR="00471622" w:rsidRPr="00F63CAF">
        <w:rPr>
          <w:rFonts w:ascii="Arial" w:hAnsi="Arial" w:cs="Arial"/>
          <w:b/>
          <w:sz w:val="24"/>
          <w:szCs w:val="24"/>
        </w:rPr>
        <w:t xml:space="preserve">     </w:t>
      </w:r>
      <w:r w:rsidR="00DD29C2" w:rsidRPr="00F63CAF">
        <w:rPr>
          <w:rFonts w:ascii="Arial" w:hAnsi="Arial" w:cs="Arial"/>
          <w:b/>
          <w:sz w:val="24"/>
          <w:szCs w:val="24"/>
          <w:lang w:val="en-ZA"/>
        </w:rPr>
        <w:t xml:space="preserve">PLAINTIFF      </w:t>
      </w:r>
    </w:p>
    <w:p w14:paraId="10C73C18" w14:textId="77777777" w:rsidR="00DD29C2" w:rsidRPr="00F63CAF" w:rsidRDefault="00DD29C2" w:rsidP="00DD29C2">
      <w:pPr>
        <w:spacing w:after="0" w:line="360" w:lineRule="auto"/>
        <w:jc w:val="both"/>
        <w:rPr>
          <w:rFonts w:ascii="Arial" w:hAnsi="Arial" w:cs="Arial"/>
          <w:b/>
          <w:sz w:val="24"/>
          <w:szCs w:val="24"/>
          <w:lang w:val="en-ZA"/>
        </w:rPr>
      </w:pPr>
      <w:r w:rsidRPr="00F63CAF">
        <w:rPr>
          <w:rFonts w:ascii="Arial" w:hAnsi="Arial" w:cs="Arial"/>
          <w:b/>
          <w:sz w:val="24"/>
          <w:szCs w:val="24"/>
          <w:lang w:val="en-ZA"/>
        </w:rPr>
        <w:t xml:space="preserve"> </w:t>
      </w:r>
      <w:r w:rsidR="00176927" w:rsidRPr="00F63CAF">
        <w:rPr>
          <w:rFonts w:ascii="Arial" w:hAnsi="Arial" w:cs="Arial"/>
          <w:b/>
          <w:sz w:val="24"/>
          <w:szCs w:val="24"/>
          <w:lang w:val="en-ZA"/>
        </w:rPr>
        <w:t xml:space="preserve">                               </w:t>
      </w:r>
    </w:p>
    <w:p w14:paraId="465917F8" w14:textId="77777777" w:rsidR="00DD29C2" w:rsidRPr="009D7AFE" w:rsidRDefault="00DD29C2" w:rsidP="00DD29C2">
      <w:pPr>
        <w:spacing w:after="0" w:line="360" w:lineRule="auto"/>
        <w:jc w:val="both"/>
        <w:rPr>
          <w:rFonts w:ascii="Arial" w:hAnsi="Arial" w:cs="Arial"/>
          <w:sz w:val="24"/>
          <w:szCs w:val="24"/>
          <w:lang w:val="en-ZA"/>
        </w:rPr>
      </w:pPr>
      <w:proofErr w:type="gramStart"/>
      <w:r w:rsidRPr="009D7AFE">
        <w:rPr>
          <w:rFonts w:ascii="Arial" w:hAnsi="Arial" w:cs="Arial"/>
          <w:sz w:val="24"/>
          <w:szCs w:val="24"/>
          <w:lang w:val="en-ZA"/>
        </w:rPr>
        <w:t>and</w:t>
      </w:r>
      <w:proofErr w:type="gramEnd"/>
    </w:p>
    <w:p w14:paraId="62F96839" w14:textId="77777777" w:rsidR="00DD29C2" w:rsidRPr="00F63CAF" w:rsidRDefault="00DD29C2" w:rsidP="00DD29C2">
      <w:pPr>
        <w:spacing w:after="0" w:line="360" w:lineRule="auto"/>
        <w:jc w:val="both"/>
        <w:rPr>
          <w:rFonts w:ascii="Arial" w:hAnsi="Arial" w:cs="Arial"/>
          <w:b/>
          <w:sz w:val="24"/>
          <w:szCs w:val="24"/>
          <w:lang w:val="en-ZA"/>
        </w:rPr>
      </w:pPr>
    </w:p>
    <w:p w14:paraId="15203876" w14:textId="77777777" w:rsidR="00DD29C2" w:rsidRPr="00F63CAF" w:rsidRDefault="00176927" w:rsidP="00DD29C2">
      <w:pPr>
        <w:spacing w:after="0" w:line="360" w:lineRule="auto"/>
        <w:jc w:val="both"/>
        <w:rPr>
          <w:rFonts w:ascii="Arial" w:hAnsi="Arial" w:cs="Arial"/>
          <w:b/>
          <w:sz w:val="24"/>
          <w:szCs w:val="24"/>
          <w:lang w:val="en-ZA"/>
        </w:rPr>
      </w:pPr>
      <w:r w:rsidRPr="00F63CAF">
        <w:rPr>
          <w:rFonts w:ascii="Arial" w:hAnsi="Arial" w:cs="Arial"/>
          <w:b/>
          <w:sz w:val="24"/>
          <w:szCs w:val="24"/>
        </w:rPr>
        <w:t>MARTIN PETRUS</w:t>
      </w:r>
      <w:r w:rsidR="00DD29C2" w:rsidRPr="00F63CAF">
        <w:rPr>
          <w:rFonts w:ascii="Arial" w:hAnsi="Arial" w:cs="Arial"/>
          <w:b/>
          <w:sz w:val="24"/>
          <w:szCs w:val="24"/>
        </w:rPr>
        <w:tab/>
      </w:r>
      <w:r w:rsidR="00DD29C2" w:rsidRPr="00F63CAF">
        <w:rPr>
          <w:rFonts w:ascii="Arial" w:hAnsi="Arial" w:cs="Arial"/>
          <w:b/>
          <w:sz w:val="24"/>
          <w:szCs w:val="24"/>
        </w:rPr>
        <w:tab/>
      </w:r>
      <w:r w:rsidR="00DD29C2" w:rsidRPr="00F63CAF">
        <w:rPr>
          <w:rFonts w:ascii="Arial" w:hAnsi="Arial" w:cs="Arial"/>
          <w:b/>
          <w:sz w:val="24"/>
          <w:szCs w:val="24"/>
        </w:rPr>
        <w:tab/>
      </w:r>
      <w:r w:rsidR="00DD29C2" w:rsidRPr="00F63CAF">
        <w:rPr>
          <w:rFonts w:ascii="Arial" w:hAnsi="Arial" w:cs="Arial"/>
          <w:b/>
          <w:sz w:val="24"/>
          <w:szCs w:val="24"/>
        </w:rPr>
        <w:tab/>
      </w:r>
      <w:r w:rsidR="00DD29C2" w:rsidRPr="00F63CAF">
        <w:rPr>
          <w:rFonts w:ascii="Arial" w:hAnsi="Arial" w:cs="Arial"/>
          <w:b/>
          <w:sz w:val="24"/>
          <w:szCs w:val="24"/>
        </w:rPr>
        <w:tab/>
        <w:t xml:space="preserve"> </w:t>
      </w:r>
      <w:r w:rsidR="00DD29C2" w:rsidRPr="00F63CAF">
        <w:rPr>
          <w:rFonts w:ascii="Arial" w:hAnsi="Arial" w:cs="Arial"/>
          <w:b/>
          <w:sz w:val="24"/>
          <w:szCs w:val="24"/>
        </w:rPr>
        <w:tab/>
      </w:r>
      <w:r w:rsidR="00DD29C2" w:rsidRPr="00F63CAF">
        <w:rPr>
          <w:rFonts w:ascii="Arial" w:hAnsi="Arial" w:cs="Arial"/>
          <w:b/>
          <w:sz w:val="24"/>
          <w:szCs w:val="24"/>
        </w:rPr>
        <w:tab/>
        <w:t xml:space="preserve">      </w:t>
      </w:r>
      <w:r w:rsidRPr="00F63CAF">
        <w:rPr>
          <w:rFonts w:ascii="Arial" w:hAnsi="Arial" w:cs="Arial"/>
          <w:b/>
          <w:sz w:val="24"/>
          <w:szCs w:val="24"/>
        </w:rPr>
        <w:t xml:space="preserve">  </w:t>
      </w:r>
      <w:r w:rsidR="00471622" w:rsidRPr="00F63CAF">
        <w:rPr>
          <w:rFonts w:ascii="Arial" w:hAnsi="Arial" w:cs="Arial"/>
          <w:b/>
          <w:sz w:val="24"/>
          <w:szCs w:val="24"/>
        </w:rPr>
        <w:t xml:space="preserve">    </w:t>
      </w:r>
      <w:r w:rsidR="00DD29C2" w:rsidRPr="00F63CAF">
        <w:rPr>
          <w:rFonts w:ascii="Arial" w:hAnsi="Arial" w:cs="Arial"/>
          <w:b/>
          <w:sz w:val="24"/>
          <w:szCs w:val="24"/>
          <w:lang w:val="en-ZA"/>
        </w:rPr>
        <w:t>DEFENDANT</w:t>
      </w:r>
    </w:p>
    <w:p w14:paraId="36654A93" w14:textId="35327051" w:rsidR="00DD29C2" w:rsidRDefault="00176927" w:rsidP="00DD29C2">
      <w:pPr>
        <w:spacing w:after="0" w:line="360" w:lineRule="auto"/>
        <w:jc w:val="both"/>
        <w:rPr>
          <w:rFonts w:ascii="Arial" w:hAnsi="Arial" w:cs="Arial"/>
          <w:b/>
          <w:sz w:val="24"/>
          <w:szCs w:val="24"/>
          <w:lang w:val="en-ZA"/>
        </w:rPr>
      </w:pPr>
      <w:r w:rsidRPr="00F63CAF">
        <w:rPr>
          <w:rFonts w:ascii="Arial" w:hAnsi="Arial" w:cs="Arial"/>
          <w:b/>
          <w:sz w:val="24"/>
          <w:szCs w:val="24"/>
          <w:lang w:val="en-ZA"/>
        </w:rPr>
        <w:t xml:space="preserve"> </w:t>
      </w:r>
    </w:p>
    <w:p w14:paraId="6B0B9835" w14:textId="77777777" w:rsidR="005C27EC" w:rsidRPr="00F63CAF" w:rsidRDefault="005C27EC" w:rsidP="00DD29C2">
      <w:pPr>
        <w:spacing w:after="0" w:line="360" w:lineRule="auto"/>
        <w:jc w:val="both"/>
        <w:rPr>
          <w:rFonts w:ascii="Arial" w:hAnsi="Arial" w:cs="Arial"/>
          <w:b/>
          <w:sz w:val="24"/>
          <w:szCs w:val="24"/>
          <w:lang w:val="en-ZA"/>
        </w:rPr>
      </w:pPr>
    </w:p>
    <w:p w14:paraId="66EAC4AA" w14:textId="653CFFA3" w:rsidR="00DD29C2" w:rsidRPr="002D0B8C" w:rsidRDefault="00DD29C2" w:rsidP="00DD29C2">
      <w:pPr>
        <w:spacing w:after="0" w:line="360" w:lineRule="auto"/>
        <w:jc w:val="both"/>
        <w:rPr>
          <w:rFonts w:ascii="Arial" w:hAnsi="Arial" w:cs="Arial"/>
          <w:sz w:val="24"/>
          <w:szCs w:val="24"/>
          <w:lang w:val="en-ZA"/>
        </w:rPr>
      </w:pPr>
      <w:r w:rsidRPr="00F63CAF">
        <w:rPr>
          <w:rFonts w:ascii="Arial" w:hAnsi="Arial" w:cs="Arial"/>
          <w:b/>
          <w:sz w:val="24"/>
          <w:szCs w:val="24"/>
          <w:lang w:val="en-ZA"/>
        </w:rPr>
        <w:t xml:space="preserve">Neutral Citation: </w:t>
      </w:r>
      <w:r w:rsidR="002D0B8C">
        <w:rPr>
          <w:rFonts w:ascii="Arial" w:hAnsi="Arial" w:cs="Arial"/>
          <w:i/>
          <w:sz w:val="24"/>
          <w:szCs w:val="24"/>
          <w:lang w:val="en-ZA"/>
        </w:rPr>
        <w:t xml:space="preserve">Shoprite Namibia (Pty) Ltd v Petrus </w:t>
      </w:r>
      <w:r w:rsidR="002D0B8C">
        <w:rPr>
          <w:rFonts w:ascii="Arial" w:hAnsi="Arial" w:cs="Arial"/>
          <w:sz w:val="24"/>
          <w:szCs w:val="24"/>
          <w:lang w:val="en-ZA"/>
        </w:rPr>
        <w:t>(</w:t>
      </w:r>
      <w:r w:rsidR="002D0B8C" w:rsidRPr="002D0B8C">
        <w:rPr>
          <w:rFonts w:ascii="Arial" w:hAnsi="Arial" w:cs="Arial"/>
          <w:sz w:val="24"/>
          <w:szCs w:val="24"/>
        </w:rPr>
        <w:t>HC-MD-CIV-ACT-OTH-2017/02057</w:t>
      </w:r>
      <w:r w:rsidR="007E37A3">
        <w:rPr>
          <w:rFonts w:ascii="Arial" w:hAnsi="Arial" w:cs="Arial"/>
          <w:sz w:val="24"/>
          <w:szCs w:val="24"/>
        </w:rPr>
        <w:t>) [2019] NAHCMD 20 (01</w:t>
      </w:r>
      <w:r w:rsidR="002D0B8C">
        <w:rPr>
          <w:rFonts w:ascii="Arial" w:hAnsi="Arial" w:cs="Arial"/>
          <w:sz w:val="24"/>
          <w:szCs w:val="24"/>
        </w:rPr>
        <w:t xml:space="preserve"> February 2019) </w:t>
      </w:r>
    </w:p>
    <w:p w14:paraId="578790BD" w14:textId="77777777" w:rsidR="00471622" w:rsidRPr="00F63CAF" w:rsidRDefault="00471622" w:rsidP="00DD29C2">
      <w:pPr>
        <w:spacing w:after="0" w:line="360" w:lineRule="auto"/>
        <w:jc w:val="both"/>
        <w:rPr>
          <w:rFonts w:ascii="Arial" w:hAnsi="Arial" w:cs="Arial"/>
          <w:b/>
          <w:sz w:val="24"/>
          <w:szCs w:val="24"/>
          <w:lang w:val="en-ZA"/>
        </w:rPr>
      </w:pPr>
    </w:p>
    <w:p w14:paraId="06C87A7B" w14:textId="77777777" w:rsidR="00DD29C2" w:rsidRPr="00F63CAF" w:rsidRDefault="00DD29C2" w:rsidP="00DD29C2">
      <w:pPr>
        <w:spacing w:after="0" w:line="360" w:lineRule="auto"/>
        <w:jc w:val="both"/>
        <w:rPr>
          <w:rFonts w:ascii="Arial" w:hAnsi="Arial" w:cs="Arial"/>
          <w:b/>
          <w:sz w:val="24"/>
          <w:szCs w:val="24"/>
          <w:lang w:val="en-ZA"/>
        </w:rPr>
      </w:pPr>
      <w:r w:rsidRPr="009D7AFE">
        <w:rPr>
          <w:rFonts w:ascii="Arial" w:hAnsi="Arial" w:cs="Arial"/>
          <w:sz w:val="24"/>
          <w:szCs w:val="24"/>
          <w:lang w:val="en-ZA"/>
        </w:rPr>
        <w:t>CORAM:</w:t>
      </w:r>
      <w:r w:rsidRPr="00F63CAF">
        <w:rPr>
          <w:rFonts w:ascii="Arial" w:hAnsi="Arial" w:cs="Arial"/>
          <w:b/>
          <w:sz w:val="24"/>
          <w:szCs w:val="24"/>
          <w:lang w:val="en-ZA"/>
        </w:rPr>
        <w:tab/>
        <w:t>PRINSLOO J</w:t>
      </w:r>
    </w:p>
    <w:p w14:paraId="540F6FAA" w14:textId="77777777" w:rsidR="00471622" w:rsidRPr="00F63CAF" w:rsidRDefault="00471622" w:rsidP="00DD29C2">
      <w:pPr>
        <w:spacing w:after="0" w:line="360" w:lineRule="auto"/>
        <w:jc w:val="both"/>
        <w:rPr>
          <w:rFonts w:ascii="Arial" w:hAnsi="Arial" w:cs="Arial"/>
          <w:b/>
          <w:sz w:val="24"/>
          <w:szCs w:val="24"/>
          <w:lang w:val="en-ZA"/>
        </w:rPr>
      </w:pPr>
    </w:p>
    <w:p w14:paraId="6F3BA253" w14:textId="3F6201CE" w:rsidR="00DD29C2" w:rsidRPr="009D7AFE" w:rsidRDefault="00DD29C2" w:rsidP="009D7AFE">
      <w:pPr>
        <w:spacing w:after="0" w:line="360" w:lineRule="auto"/>
        <w:ind w:left="1440" w:hanging="1440"/>
        <w:jc w:val="both"/>
        <w:rPr>
          <w:rFonts w:ascii="Arial" w:hAnsi="Arial" w:cs="Arial"/>
          <w:sz w:val="24"/>
          <w:szCs w:val="24"/>
          <w:lang w:val="en-ZA"/>
        </w:rPr>
      </w:pPr>
      <w:r w:rsidRPr="009D7AFE">
        <w:rPr>
          <w:rFonts w:ascii="Arial" w:hAnsi="Arial" w:cs="Arial"/>
          <w:sz w:val="24"/>
          <w:szCs w:val="24"/>
          <w:lang w:val="en-ZA"/>
        </w:rPr>
        <w:t>Heard:</w:t>
      </w:r>
      <w:r w:rsidR="00786743">
        <w:rPr>
          <w:rFonts w:ascii="Arial" w:hAnsi="Arial" w:cs="Arial"/>
          <w:sz w:val="24"/>
          <w:szCs w:val="24"/>
          <w:lang w:val="en-ZA"/>
        </w:rPr>
        <w:tab/>
      </w:r>
      <w:r w:rsidR="009D7AFE">
        <w:rPr>
          <w:rFonts w:ascii="Arial" w:hAnsi="Arial" w:cs="Arial"/>
          <w:sz w:val="24"/>
          <w:szCs w:val="24"/>
          <w:lang w:val="en-ZA"/>
        </w:rPr>
        <w:t>25</w:t>
      </w:r>
      <w:r w:rsidR="004F34C1">
        <w:rPr>
          <w:rFonts w:ascii="Arial" w:hAnsi="Arial" w:cs="Arial"/>
          <w:sz w:val="24"/>
          <w:szCs w:val="24"/>
          <w:lang w:val="en-ZA"/>
        </w:rPr>
        <w:t>-27 September 2018</w:t>
      </w:r>
      <w:r w:rsidR="009D7AFE">
        <w:rPr>
          <w:rFonts w:ascii="Arial" w:hAnsi="Arial" w:cs="Arial"/>
          <w:sz w:val="24"/>
          <w:szCs w:val="24"/>
          <w:lang w:val="en-ZA"/>
        </w:rPr>
        <w:t xml:space="preserve"> </w:t>
      </w:r>
      <w:r w:rsidR="004E6CA8">
        <w:rPr>
          <w:rFonts w:ascii="Arial" w:hAnsi="Arial" w:cs="Arial"/>
          <w:sz w:val="24"/>
          <w:szCs w:val="24"/>
          <w:lang w:val="en-ZA"/>
        </w:rPr>
        <w:t>and 16</w:t>
      </w:r>
      <w:r w:rsidR="009D7AFE">
        <w:rPr>
          <w:rFonts w:ascii="Arial" w:hAnsi="Arial" w:cs="Arial"/>
          <w:sz w:val="24"/>
          <w:szCs w:val="24"/>
          <w:lang w:val="en-ZA"/>
        </w:rPr>
        <w:t xml:space="preserve"> November 2018</w:t>
      </w:r>
      <w:r w:rsidR="009D7AFE">
        <w:rPr>
          <w:rFonts w:ascii="Arial" w:hAnsi="Arial" w:cs="Arial"/>
          <w:sz w:val="24"/>
          <w:szCs w:val="24"/>
          <w:lang w:val="en-ZA"/>
        </w:rPr>
        <w:tab/>
      </w:r>
      <w:r w:rsidR="009D7AFE">
        <w:rPr>
          <w:rFonts w:ascii="Arial" w:hAnsi="Arial" w:cs="Arial"/>
          <w:sz w:val="24"/>
          <w:szCs w:val="24"/>
          <w:lang w:val="en-ZA"/>
        </w:rPr>
        <w:tab/>
      </w:r>
    </w:p>
    <w:p w14:paraId="5DCF34A0" w14:textId="48EB79CE" w:rsidR="00176927" w:rsidRPr="009D7AFE" w:rsidRDefault="00DD29C2" w:rsidP="00DD29C2">
      <w:pPr>
        <w:spacing w:after="0" w:line="360" w:lineRule="auto"/>
        <w:jc w:val="both"/>
        <w:rPr>
          <w:rFonts w:ascii="Arial" w:hAnsi="Arial" w:cs="Arial"/>
          <w:sz w:val="24"/>
          <w:szCs w:val="24"/>
          <w:lang w:val="en-ZA"/>
        </w:rPr>
      </w:pPr>
      <w:r w:rsidRPr="009D7AFE">
        <w:rPr>
          <w:rFonts w:ascii="Arial" w:hAnsi="Arial" w:cs="Arial"/>
          <w:sz w:val="24"/>
          <w:szCs w:val="24"/>
          <w:lang w:val="en-ZA"/>
        </w:rPr>
        <w:t>Delivered:</w:t>
      </w:r>
      <w:r w:rsidR="00786743">
        <w:rPr>
          <w:rFonts w:ascii="Arial" w:hAnsi="Arial" w:cs="Arial"/>
          <w:sz w:val="24"/>
          <w:szCs w:val="24"/>
          <w:lang w:val="en-ZA"/>
        </w:rPr>
        <w:tab/>
      </w:r>
      <w:r w:rsidR="00AC4E94" w:rsidRPr="009D7AFE">
        <w:rPr>
          <w:rFonts w:ascii="Arial" w:hAnsi="Arial" w:cs="Arial"/>
          <w:sz w:val="24"/>
          <w:szCs w:val="24"/>
          <w:lang w:val="en-ZA"/>
        </w:rPr>
        <w:t>01 February 2019</w:t>
      </w:r>
    </w:p>
    <w:p w14:paraId="7122BC4F" w14:textId="57F8AFDE" w:rsidR="00DD29C2" w:rsidRPr="009D7AFE" w:rsidRDefault="00DD29C2" w:rsidP="00DD29C2">
      <w:pPr>
        <w:spacing w:after="0" w:line="360" w:lineRule="auto"/>
        <w:jc w:val="both"/>
        <w:rPr>
          <w:rFonts w:ascii="Arial" w:hAnsi="Arial" w:cs="Arial"/>
          <w:sz w:val="24"/>
          <w:szCs w:val="24"/>
          <w:lang w:val="en-ZA"/>
        </w:rPr>
      </w:pPr>
      <w:r w:rsidRPr="009D7AFE">
        <w:rPr>
          <w:rFonts w:ascii="Arial" w:hAnsi="Arial" w:cs="Arial"/>
          <w:sz w:val="24"/>
          <w:szCs w:val="24"/>
          <w:lang w:val="en-ZA"/>
        </w:rPr>
        <w:t>Reasons</w:t>
      </w:r>
      <w:r w:rsidR="00D4042D">
        <w:rPr>
          <w:rFonts w:ascii="Arial" w:hAnsi="Arial" w:cs="Arial"/>
          <w:sz w:val="24"/>
          <w:szCs w:val="24"/>
          <w:lang w:val="en-ZA"/>
        </w:rPr>
        <w:t>:</w:t>
      </w:r>
      <w:r w:rsidR="00D4042D">
        <w:rPr>
          <w:rFonts w:ascii="Arial" w:hAnsi="Arial" w:cs="Arial"/>
          <w:sz w:val="24"/>
          <w:szCs w:val="24"/>
          <w:lang w:val="en-ZA"/>
        </w:rPr>
        <w:tab/>
      </w:r>
      <w:r w:rsidR="007E1146">
        <w:rPr>
          <w:rFonts w:ascii="Arial" w:hAnsi="Arial" w:cs="Arial"/>
          <w:sz w:val="24"/>
          <w:szCs w:val="24"/>
          <w:lang w:val="en-ZA"/>
        </w:rPr>
        <w:t>11</w:t>
      </w:r>
      <w:r w:rsidR="00D4042D">
        <w:rPr>
          <w:rFonts w:ascii="Arial" w:hAnsi="Arial" w:cs="Arial"/>
          <w:sz w:val="24"/>
          <w:szCs w:val="24"/>
          <w:lang w:val="en-ZA"/>
        </w:rPr>
        <w:t xml:space="preserve"> February 2019</w:t>
      </w:r>
    </w:p>
    <w:p w14:paraId="5C9F08E6" w14:textId="77777777" w:rsidR="00471622" w:rsidRPr="00F63CAF" w:rsidRDefault="00471622" w:rsidP="00DD29C2">
      <w:pPr>
        <w:spacing w:after="0" w:line="360" w:lineRule="auto"/>
        <w:jc w:val="both"/>
        <w:rPr>
          <w:rFonts w:ascii="Arial" w:hAnsi="Arial" w:cs="Arial"/>
          <w:b/>
          <w:sz w:val="24"/>
          <w:szCs w:val="24"/>
          <w:lang w:val="en-ZA"/>
        </w:rPr>
      </w:pPr>
    </w:p>
    <w:p w14:paraId="4D638F8B" w14:textId="41B382D7" w:rsidR="003F2BBE" w:rsidRDefault="001B3A80" w:rsidP="00DD29C2">
      <w:pPr>
        <w:spacing w:after="0" w:line="360" w:lineRule="auto"/>
        <w:jc w:val="both"/>
        <w:rPr>
          <w:rFonts w:ascii="Arial" w:hAnsi="Arial" w:cs="Arial"/>
          <w:sz w:val="24"/>
          <w:szCs w:val="24"/>
          <w:lang w:val="en-ZA"/>
        </w:rPr>
      </w:pPr>
      <w:proofErr w:type="spellStart"/>
      <w:r w:rsidRPr="00F63CAF">
        <w:rPr>
          <w:rFonts w:ascii="Arial" w:hAnsi="Arial" w:cs="Arial"/>
          <w:b/>
          <w:sz w:val="24"/>
          <w:szCs w:val="24"/>
          <w:lang w:val="en-ZA"/>
        </w:rPr>
        <w:lastRenderedPageBreak/>
        <w:t>Flynote</w:t>
      </w:r>
      <w:proofErr w:type="spellEnd"/>
      <w:r w:rsidRPr="00F63CAF">
        <w:rPr>
          <w:rFonts w:ascii="Arial" w:hAnsi="Arial" w:cs="Arial"/>
          <w:b/>
          <w:sz w:val="24"/>
          <w:szCs w:val="24"/>
          <w:lang w:val="en-ZA"/>
        </w:rPr>
        <w:t>:</w:t>
      </w:r>
      <w:r w:rsidR="00D4042D">
        <w:rPr>
          <w:rFonts w:ascii="Arial" w:hAnsi="Arial" w:cs="Arial"/>
          <w:b/>
          <w:sz w:val="24"/>
          <w:szCs w:val="24"/>
          <w:lang w:val="en-ZA"/>
        </w:rPr>
        <w:tab/>
      </w:r>
      <w:r w:rsidR="00D4042D">
        <w:rPr>
          <w:rFonts w:ascii="Arial" w:hAnsi="Arial" w:cs="Arial"/>
          <w:sz w:val="24"/>
          <w:szCs w:val="24"/>
          <w:lang w:val="en-ZA"/>
        </w:rPr>
        <w:t>E</w:t>
      </w:r>
      <w:r w:rsidR="00134342">
        <w:rPr>
          <w:rFonts w:ascii="Arial" w:hAnsi="Arial" w:cs="Arial"/>
          <w:sz w:val="24"/>
          <w:szCs w:val="24"/>
          <w:lang w:val="en-ZA"/>
        </w:rPr>
        <w:t xml:space="preserve">mployer-employee relationship – </w:t>
      </w:r>
      <w:r w:rsidR="009D419A">
        <w:rPr>
          <w:rFonts w:ascii="Arial" w:hAnsi="Arial" w:cs="Arial"/>
          <w:sz w:val="24"/>
          <w:szCs w:val="24"/>
          <w:lang w:val="en-ZA"/>
        </w:rPr>
        <w:t xml:space="preserve">Damages for </w:t>
      </w:r>
      <w:r w:rsidR="00D4042D">
        <w:rPr>
          <w:rFonts w:ascii="Arial" w:hAnsi="Arial" w:cs="Arial"/>
          <w:sz w:val="24"/>
          <w:szCs w:val="24"/>
          <w:lang w:val="en-ZA"/>
        </w:rPr>
        <w:t>breach of a fiduciary duty – Whether a fiduciary duty exists between an employer and employee relationship –</w:t>
      </w:r>
      <w:r w:rsidR="0092611E">
        <w:rPr>
          <w:rFonts w:ascii="Arial" w:hAnsi="Arial" w:cs="Arial"/>
          <w:sz w:val="24"/>
          <w:szCs w:val="24"/>
          <w:lang w:val="en-ZA"/>
        </w:rPr>
        <w:t xml:space="preserve"> A</w:t>
      </w:r>
      <w:r w:rsidR="00D4042D">
        <w:rPr>
          <w:rFonts w:ascii="Arial" w:hAnsi="Arial" w:cs="Arial"/>
          <w:sz w:val="24"/>
          <w:szCs w:val="24"/>
          <w:lang w:val="en-ZA"/>
        </w:rPr>
        <w:t xml:space="preserve">rgued </w:t>
      </w:r>
      <w:r w:rsidR="0092611E">
        <w:rPr>
          <w:rFonts w:ascii="Arial" w:hAnsi="Arial" w:cs="Arial"/>
          <w:sz w:val="24"/>
          <w:szCs w:val="24"/>
          <w:lang w:val="en-ZA"/>
        </w:rPr>
        <w:t>that a</w:t>
      </w:r>
      <w:r w:rsidR="0092611E" w:rsidRPr="0092611E">
        <w:rPr>
          <w:rFonts w:ascii="Arial" w:hAnsi="Arial" w:cs="Arial"/>
          <w:sz w:val="24"/>
          <w:szCs w:val="24"/>
        </w:rPr>
        <w:t xml:space="preserve"> fiduciary duty was not owed by </w:t>
      </w:r>
      <w:r w:rsidR="00560F79">
        <w:rPr>
          <w:rFonts w:ascii="Arial" w:hAnsi="Arial" w:cs="Arial"/>
          <w:sz w:val="24"/>
          <w:szCs w:val="24"/>
        </w:rPr>
        <w:t>the employee</w:t>
      </w:r>
      <w:r w:rsidR="0092611E" w:rsidRPr="0092611E">
        <w:rPr>
          <w:rFonts w:ascii="Arial" w:hAnsi="Arial" w:cs="Arial"/>
          <w:sz w:val="24"/>
          <w:szCs w:val="24"/>
        </w:rPr>
        <w:t xml:space="preserve"> to the</w:t>
      </w:r>
      <w:r w:rsidR="003D028D">
        <w:rPr>
          <w:rFonts w:ascii="Arial" w:hAnsi="Arial" w:cs="Arial"/>
          <w:sz w:val="24"/>
          <w:szCs w:val="24"/>
        </w:rPr>
        <w:t xml:space="preserve"> employer</w:t>
      </w:r>
      <w:r w:rsidR="00560F79">
        <w:rPr>
          <w:rFonts w:ascii="Arial" w:hAnsi="Arial" w:cs="Arial"/>
          <w:sz w:val="24"/>
          <w:szCs w:val="24"/>
        </w:rPr>
        <w:t xml:space="preserve"> as </w:t>
      </w:r>
      <w:r w:rsidR="0092611E" w:rsidRPr="0092611E">
        <w:rPr>
          <w:rFonts w:ascii="Arial" w:hAnsi="Arial" w:cs="Arial"/>
          <w:sz w:val="24"/>
          <w:szCs w:val="24"/>
        </w:rPr>
        <w:t>there was no express agreement thereto</w:t>
      </w:r>
      <w:r w:rsidR="00560F79">
        <w:rPr>
          <w:rFonts w:ascii="Arial" w:hAnsi="Arial" w:cs="Arial"/>
          <w:sz w:val="24"/>
          <w:szCs w:val="24"/>
        </w:rPr>
        <w:t xml:space="preserve"> </w:t>
      </w:r>
      <w:r w:rsidR="00002757">
        <w:rPr>
          <w:rFonts w:ascii="Arial" w:hAnsi="Arial" w:cs="Arial"/>
          <w:sz w:val="24"/>
          <w:szCs w:val="24"/>
        </w:rPr>
        <w:t>–</w:t>
      </w:r>
      <w:r w:rsidR="00560F79">
        <w:rPr>
          <w:rFonts w:ascii="Arial" w:hAnsi="Arial" w:cs="Arial"/>
          <w:sz w:val="24"/>
          <w:szCs w:val="24"/>
        </w:rPr>
        <w:t xml:space="preserve"> </w:t>
      </w:r>
      <w:r w:rsidR="00002757">
        <w:rPr>
          <w:rFonts w:ascii="Arial" w:hAnsi="Arial" w:cs="Arial"/>
          <w:sz w:val="24"/>
          <w:szCs w:val="24"/>
        </w:rPr>
        <w:t>Held that in principle an employer can claim damages from the employee, depending on the circumstances, if an employee is negligent in carrying out his or her duties.</w:t>
      </w:r>
    </w:p>
    <w:p w14:paraId="5C255677" w14:textId="2A8C21C0" w:rsidR="00176927" w:rsidRPr="00F63CAF" w:rsidRDefault="00176927" w:rsidP="00DD29C2">
      <w:pPr>
        <w:spacing w:after="0" w:line="360" w:lineRule="auto"/>
        <w:jc w:val="both"/>
        <w:rPr>
          <w:rFonts w:ascii="Arial" w:hAnsi="Arial" w:cs="Arial"/>
          <w:sz w:val="24"/>
          <w:szCs w:val="24"/>
          <w:lang w:val="en-ZA"/>
        </w:rPr>
      </w:pPr>
    </w:p>
    <w:p w14:paraId="15A2450A" w14:textId="4CF9478E" w:rsidR="00390FD2" w:rsidRDefault="00DD29C2" w:rsidP="00DD29C2">
      <w:pPr>
        <w:spacing w:after="0" w:line="360" w:lineRule="auto"/>
        <w:jc w:val="both"/>
        <w:rPr>
          <w:rFonts w:ascii="Arial" w:hAnsi="Arial" w:cs="Arial"/>
          <w:sz w:val="24"/>
          <w:szCs w:val="24"/>
          <w:shd w:val="clear" w:color="auto" w:fill="FFFFFF"/>
        </w:rPr>
      </w:pPr>
      <w:r w:rsidRPr="00F63CAF">
        <w:rPr>
          <w:rFonts w:ascii="Arial" w:hAnsi="Arial" w:cs="Arial"/>
          <w:b/>
          <w:sz w:val="24"/>
          <w:szCs w:val="24"/>
          <w:shd w:val="clear" w:color="auto" w:fill="FFFFFF"/>
        </w:rPr>
        <w:t>Summary:</w:t>
      </w:r>
      <w:r w:rsidR="00A641A1">
        <w:rPr>
          <w:rFonts w:ascii="Arial" w:hAnsi="Arial" w:cs="Arial"/>
          <w:b/>
          <w:sz w:val="24"/>
          <w:szCs w:val="24"/>
          <w:shd w:val="clear" w:color="auto" w:fill="FFFFFF"/>
        </w:rPr>
        <w:tab/>
      </w:r>
      <w:r w:rsidR="00A641A1">
        <w:rPr>
          <w:rFonts w:ascii="Arial" w:hAnsi="Arial" w:cs="Arial"/>
          <w:sz w:val="24"/>
          <w:szCs w:val="24"/>
          <w:shd w:val="clear" w:color="auto" w:fill="FFFFFF"/>
        </w:rPr>
        <w:t>The plaintiff sued the defendant for what it termed a breach of a fiduciary duty stemming from an employment relationship that existed between the two parties. The plaintiff claims that the defendant breached his fiduciary duty in that he failed to keep</w:t>
      </w:r>
      <w:r w:rsidR="009163EA">
        <w:rPr>
          <w:rFonts w:ascii="Arial" w:hAnsi="Arial" w:cs="Arial"/>
          <w:sz w:val="24"/>
          <w:szCs w:val="24"/>
          <w:shd w:val="clear" w:color="auto" w:fill="FFFFFF"/>
        </w:rPr>
        <w:t xml:space="preserve"> a</w:t>
      </w:r>
      <w:r w:rsidR="00A641A1">
        <w:rPr>
          <w:rFonts w:ascii="Arial" w:hAnsi="Arial" w:cs="Arial"/>
          <w:sz w:val="24"/>
          <w:szCs w:val="24"/>
          <w:shd w:val="clear" w:color="auto" w:fill="FFFFFF"/>
        </w:rPr>
        <w:t xml:space="preserve"> proper count of cigarette stock at the U-save branch in Omaruru where the defendant was employed as a branch manager, which resulted in the plaintiff suffering loss of merchandise stock valued at N$ 84 303 (claim 1) and N$ 133 017 (claim 2) respectively. </w:t>
      </w:r>
    </w:p>
    <w:p w14:paraId="4E8F3E91" w14:textId="77777777" w:rsidR="00390FD2" w:rsidRDefault="00390FD2" w:rsidP="00DD29C2">
      <w:pPr>
        <w:spacing w:after="0" w:line="360" w:lineRule="auto"/>
        <w:jc w:val="both"/>
        <w:rPr>
          <w:rFonts w:ascii="Arial" w:hAnsi="Arial" w:cs="Arial"/>
          <w:sz w:val="24"/>
          <w:szCs w:val="24"/>
          <w:shd w:val="clear" w:color="auto" w:fill="FFFFFF"/>
        </w:rPr>
      </w:pPr>
    </w:p>
    <w:p w14:paraId="71168053" w14:textId="6873AD6C" w:rsidR="00634A90" w:rsidRDefault="00390FD2" w:rsidP="00DD29C2">
      <w:pPr>
        <w:spacing w:after="0" w:line="360" w:lineRule="auto"/>
        <w:jc w:val="both"/>
        <w:rPr>
          <w:rFonts w:ascii="Arial" w:hAnsi="Arial" w:cs="Arial"/>
          <w:sz w:val="24"/>
          <w:szCs w:val="24"/>
          <w:shd w:val="clear" w:color="auto" w:fill="FFFFFF"/>
        </w:rPr>
      </w:pPr>
      <w:r w:rsidRPr="00ED0A21">
        <w:rPr>
          <w:rFonts w:ascii="Arial" w:hAnsi="Arial" w:cs="Arial"/>
          <w:i/>
          <w:sz w:val="24"/>
          <w:szCs w:val="24"/>
          <w:shd w:val="clear" w:color="auto" w:fill="FFFFFF"/>
        </w:rPr>
        <w:t>Held</w:t>
      </w:r>
      <w:r>
        <w:rPr>
          <w:rFonts w:ascii="Arial" w:hAnsi="Arial" w:cs="Arial"/>
          <w:sz w:val="24"/>
          <w:szCs w:val="24"/>
          <w:shd w:val="clear" w:color="auto" w:fill="FFFFFF"/>
        </w:rPr>
        <w:t xml:space="preserve"> - </w:t>
      </w:r>
      <w:r w:rsidR="00F93FEC">
        <w:rPr>
          <w:rFonts w:ascii="Arial" w:hAnsi="Arial" w:cs="Arial"/>
          <w:sz w:val="24"/>
          <w:szCs w:val="24"/>
          <w:shd w:val="clear" w:color="auto" w:fill="FFFFFF"/>
        </w:rPr>
        <w:t>I</w:t>
      </w:r>
      <w:r w:rsidR="00BE79F9" w:rsidRPr="00BE79F9">
        <w:rPr>
          <w:rFonts w:ascii="Arial" w:hAnsi="Arial" w:cs="Arial"/>
          <w:sz w:val="24"/>
          <w:szCs w:val="24"/>
          <w:shd w:val="clear" w:color="auto" w:fill="FFFFFF"/>
        </w:rPr>
        <w:t>t is clear that the defendant owed a fiduciary duty to the plaintiff. Such a duty is owed regardless of whether there is a contractua</w:t>
      </w:r>
      <w:r w:rsidR="0099769E">
        <w:rPr>
          <w:rFonts w:ascii="Arial" w:hAnsi="Arial" w:cs="Arial"/>
          <w:sz w:val="24"/>
          <w:szCs w:val="24"/>
          <w:shd w:val="clear" w:color="auto" w:fill="FFFFFF"/>
        </w:rPr>
        <w:t xml:space="preserve">l agreement between the parties </w:t>
      </w:r>
      <w:r w:rsidR="00BE79F9" w:rsidRPr="00BE79F9">
        <w:rPr>
          <w:rFonts w:ascii="Arial" w:hAnsi="Arial" w:cs="Arial"/>
          <w:sz w:val="24"/>
          <w:szCs w:val="24"/>
          <w:shd w:val="clear" w:color="auto" w:fill="FFFFFF"/>
        </w:rPr>
        <w:t>or not. On this</w:t>
      </w:r>
      <w:r w:rsidR="00BE79F9" w:rsidRPr="00B2091E">
        <w:rPr>
          <w:rFonts w:ascii="Arial" w:hAnsi="Arial" w:cs="Arial"/>
          <w:color w:val="FF0000"/>
          <w:sz w:val="24"/>
          <w:szCs w:val="24"/>
          <w:shd w:val="clear" w:color="auto" w:fill="FFFFFF"/>
        </w:rPr>
        <w:t xml:space="preserve"> </w:t>
      </w:r>
      <w:r w:rsidR="00BE79F9" w:rsidRPr="007E1146">
        <w:rPr>
          <w:rFonts w:ascii="Arial" w:hAnsi="Arial" w:cs="Arial"/>
          <w:sz w:val="24"/>
          <w:szCs w:val="24"/>
          <w:shd w:val="clear" w:color="auto" w:fill="FFFFFF"/>
        </w:rPr>
        <w:t>score</w:t>
      </w:r>
      <w:r w:rsidR="00B2091E">
        <w:rPr>
          <w:rFonts w:ascii="Arial" w:hAnsi="Arial" w:cs="Arial"/>
          <w:sz w:val="24"/>
          <w:szCs w:val="24"/>
          <w:shd w:val="clear" w:color="auto" w:fill="FFFFFF"/>
        </w:rPr>
        <w:t>,</w:t>
      </w:r>
      <w:r w:rsidR="00BE79F9" w:rsidRPr="00BE79F9">
        <w:rPr>
          <w:rFonts w:ascii="Arial" w:hAnsi="Arial" w:cs="Arial"/>
          <w:sz w:val="24"/>
          <w:szCs w:val="24"/>
          <w:shd w:val="clear" w:color="auto" w:fill="FFFFFF"/>
        </w:rPr>
        <w:t xml:space="preserve"> it must be added that there is in most, if not all contracts of service, whether it be an employment contract or a contract of agency, an implied fiduciary duty on the part of the employee or agent towards the employer or the principal as the case may be.</w:t>
      </w:r>
    </w:p>
    <w:p w14:paraId="1EA1A193" w14:textId="77777777" w:rsidR="00634A90" w:rsidRDefault="00634A90" w:rsidP="00DD29C2">
      <w:pPr>
        <w:spacing w:after="0" w:line="360" w:lineRule="auto"/>
        <w:jc w:val="both"/>
        <w:rPr>
          <w:rFonts w:ascii="Arial" w:hAnsi="Arial" w:cs="Arial"/>
          <w:sz w:val="24"/>
          <w:szCs w:val="24"/>
          <w:shd w:val="clear" w:color="auto" w:fill="FFFFFF"/>
        </w:rPr>
      </w:pPr>
    </w:p>
    <w:p w14:paraId="735F11A1" w14:textId="45128FCF" w:rsidR="004778D2" w:rsidRDefault="00634A90" w:rsidP="00DD29C2">
      <w:pPr>
        <w:spacing w:after="0" w:line="360" w:lineRule="auto"/>
        <w:jc w:val="both"/>
        <w:rPr>
          <w:rFonts w:ascii="Arial" w:hAnsi="Arial" w:cs="Arial"/>
          <w:sz w:val="24"/>
          <w:szCs w:val="24"/>
          <w:shd w:val="clear" w:color="auto" w:fill="FFFFFF"/>
        </w:rPr>
      </w:pPr>
      <w:r w:rsidRPr="00ED0A21">
        <w:rPr>
          <w:rFonts w:ascii="Arial" w:hAnsi="Arial" w:cs="Arial"/>
          <w:i/>
          <w:sz w:val="24"/>
          <w:szCs w:val="24"/>
          <w:shd w:val="clear" w:color="auto" w:fill="FFFFFF"/>
        </w:rPr>
        <w:t>Held further</w:t>
      </w:r>
      <w:r>
        <w:rPr>
          <w:rFonts w:ascii="Arial" w:hAnsi="Arial" w:cs="Arial"/>
          <w:sz w:val="24"/>
          <w:szCs w:val="24"/>
          <w:shd w:val="clear" w:color="auto" w:fill="FFFFFF"/>
        </w:rPr>
        <w:t xml:space="preserve"> </w:t>
      </w:r>
      <w:r w:rsidR="004F5851">
        <w:rPr>
          <w:rFonts w:ascii="Arial" w:hAnsi="Arial" w:cs="Arial"/>
          <w:sz w:val="24"/>
          <w:szCs w:val="24"/>
          <w:shd w:val="clear" w:color="auto" w:fill="FFFFFF"/>
        </w:rPr>
        <w:t>–</w:t>
      </w:r>
      <w:r>
        <w:rPr>
          <w:rFonts w:ascii="Arial" w:hAnsi="Arial" w:cs="Arial"/>
          <w:sz w:val="24"/>
          <w:szCs w:val="24"/>
          <w:shd w:val="clear" w:color="auto" w:fill="FFFFFF"/>
        </w:rPr>
        <w:t xml:space="preserve"> </w:t>
      </w:r>
      <w:r w:rsidR="004F5851">
        <w:rPr>
          <w:rFonts w:ascii="Arial" w:hAnsi="Arial" w:cs="Arial"/>
          <w:sz w:val="24"/>
          <w:szCs w:val="24"/>
          <w:shd w:val="clear" w:color="auto" w:fill="FFFFFF"/>
        </w:rPr>
        <w:t xml:space="preserve">The position that </w:t>
      </w:r>
      <w:r w:rsidR="00B2091E" w:rsidRPr="007E1146">
        <w:rPr>
          <w:rFonts w:ascii="Arial" w:hAnsi="Arial" w:cs="Arial"/>
          <w:sz w:val="24"/>
          <w:szCs w:val="24"/>
          <w:shd w:val="clear" w:color="auto" w:fill="FFFFFF"/>
        </w:rPr>
        <w:t>the</w:t>
      </w:r>
      <w:r w:rsidR="00B2091E" w:rsidRPr="00B2091E">
        <w:rPr>
          <w:rFonts w:ascii="Arial" w:hAnsi="Arial" w:cs="Arial"/>
          <w:color w:val="FF0000"/>
          <w:sz w:val="24"/>
          <w:szCs w:val="24"/>
          <w:shd w:val="clear" w:color="auto" w:fill="FFFFFF"/>
        </w:rPr>
        <w:t xml:space="preserve"> </w:t>
      </w:r>
      <w:r w:rsidR="004F5851">
        <w:rPr>
          <w:rFonts w:ascii="Arial" w:hAnsi="Arial" w:cs="Arial"/>
          <w:sz w:val="24"/>
          <w:szCs w:val="24"/>
          <w:shd w:val="clear" w:color="auto" w:fill="FFFFFF"/>
        </w:rPr>
        <w:t xml:space="preserve">defendant occupied and having regard to his </w:t>
      </w:r>
      <w:r w:rsidRPr="00634A90">
        <w:rPr>
          <w:rFonts w:ascii="Arial" w:hAnsi="Arial" w:cs="Arial"/>
          <w:sz w:val="24"/>
          <w:szCs w:val="24"/>
          <w:shd w:val="clear" w:color="auto" w:fill="FFFFFF"/>
        </w:rPr>
        <w:t>duties and respo</w:t>
      </w:r>
      <w:r w:rsidR="004F5851">
        <w:rPr>
          <w:rFonts w:ascii="Arial" w:hAnsi="Arial" w:cs="Arial"/>
          <w:sz w:val="24"/>
          <w:szCs w:val="24"/>
          <w:shd w:val="clear" w:color="auto" w:fill="FFFFFF"/>
        </w:rPr>
        <w:t>nsibilities, created</w:t>
      </w:r>
      <w:r w:rsidRPr="00634A90">
        <w:rPr>
          <w:rFonts w:ascii="Arial" w:hAnsi="Arial" w:cs="Arial"/>
          <w:sz w:val="24"/>
          <w:szCs w:val="24"/>
          <w:shd w:val="clear" w:color="auto" w:fill="FFFFFF"/>
        </w:rPr>
        <w:t xml:space="preserve"> a fiduciary responsibility towards the plaintiff. This position of trust brought about a legal relationship with legal consequences. The defendant owed</w:t>
      </w:r>
      <w:r w:rsidR="00B2091E" w:rsidRPr="00B2091E">
        <w:rPr>
          <w:rFonts w:ascii="Arial" w:hAnsi="Arial" w:cs="Arial"/>
          <w:color w:val="FF0000"/>
          <w:sz w:val="24"/>
          <w:szCs w:val="24"/>
          <w:shd w:val="clear" w:color="auto" w:fill="FFFFFF"/>
        </w:rPr>
        <w:t xml:space="preserve"> </w:t>
      </w:r>
      <w:r w:rsidR="00B2091E" w:rsidRPr="007E1146">
        <w:rPr>
          <w:rFonts w:ascii="Arial" w:hAnsi="Arial" w:cs="Arial"/>
          <w:sz w:val="24"/>
          <w:szCs w:val="24"/>
          <w:shd w:val="clear" w:color="auto" w:fill="FFFFFF"/>
        </w:rPr>
        <w:t>the</w:t>
      </w:r>
      <w:r w:rsidRPr="00B2091E">
        <w:rPr>
          <w:rFonts w:ascii="Arial" w:hAnsi="Arial" w:cs="Arial"/>
          <w:color w:val="FF0000"/>
          <w:sz w:val="24"/>
          <w:szCs w:val="24"/>
          <w:shd w:val="clear" w:color="auto" w:fill="FFFFFF"/>
        </w:rPr>
        <w:t xml:space="preserve"> </w:t>
      </w:r>
      <w:r w:rsidRPr="00634A90">
        <w:rPr>
          <w:rFonts w:ascii="Arial" w:hAnsi="Arial" w:cs="Arial"/>
          <w:sz w:val="24"/>
          <w:szCs w:val="24"/>
          <w:shd w:val="clear" w:color="auto" w:fill="FFFFFF"/>
        </w:rPr>
        <w:t>plaintiff a duty of good faith and in the discharge of his duties was required to exercise certain care. This includes a duty to render faithful and loyal service towards the employer; a duty to obey lawful instruction; a duty to exert reasonable degree of competence and skill; a duty to protect employer’s property; and a duty in exercising trust placed on him by the employer</w:t>
      </w:r>
      <w:r w:rsidR="00B14E1D">
        <w:rPr>
          <w:rFonts w:ascii="Arial" w:hAnsi="Arial" w:cs="Arial"/>
          <w:sz w:val="24"/>
          <w:szCs w:val="24"/>
          <w:shd w:val="clear" w:color="auto" w:fill="FFFFFF"/>
        </w:rPr>
        <w:t>.</w:t>
      </w:r>
    </w:p>
    <w:p w14:paraId="6D256199" w14:textId="77777777" w:rsidR="004778D2" w:rsidRDefault="004778D2" w:rsidP="00DD29C2">
      <w:pPr>
        <w:spacing w:after="0" w:line="360" w:lineRule="auto"/>
        <w:jc w:val="both"/>
        <w:rPr>
          <w:rFonts w:ascii="Arial" w:hAnsi="Arial" w:cs="Arial"/>
          <w:sz w:val="24"/>
          <w:szCs w:val="24"/>
          <w:shd w:val="clear" w:color="auto" w:fill="FFFFFF"/>
        </w:rPr>
      </w:pPr>
    </w:p>
    <w:p w14:paraId="41A6D13F" w14:textId="7A320664" w:rsidR="00176927" w:rsidRPr="00F63CAF" w:rsidRDefault="004778D2" w:rsidP="00DD29C2">
      <w:pPr>
        <w:spacing w:after="0" w:line="360" w:lineRule="auto"/>
        <w:jc w:val="both"/>
        <w:rPr>
          <w:rFonts w:ascii="Arial" w:hAnsi="Arial" w:cs="Arial"/>
          <w:sz w:val="24"/>
          <w:szCs w:val="24"/>
          <w:lang w:val="en-US"/>
        </w:rPr>
      </w:pPr>
      <w:r w:rsidRPr="00ED0A21">
        <w:rPr>
          <w:rFonts w:ascii="Arial" w:hAnsi="Arial" w:cs="Arial"/>
          <w:i/>
          <w:sz w:val="24"/>
          <w:szCs w:val="24"/>
          <w:shd w:val="clear" w:color="auto" w:fill="FFFFFF"/>
        </w:rPr>
        <w:lastRenderedPageBreak/>
        <w:t>Held further</w:t>
      </w:r>
      <w:r>
        <w:rPr>
          <w:rFonts w:ascii="Arial" w:hAnsi="Arial" w:cs="Arial"/>
          <w:sz w:val="24"/>
          <w:szCs w:val="24"/>
          <w:shd w:val="clear" w:color="auto" w:fill="FFFFFF"/>
        </w:rPr>
        <w:t xml:space="preserve"> - </w:t>
      </w:r>
      <w:r w:rsidRPr="004778D2">
        <w:rPr>
          <w:rFonts w:ascii="Arial" w:hAnsi="Arial" w:cs="Arial"/>
          <w:sz w:val="24"/>
          <w:szCs w:val="24"/>
          <w:shd w:val="clear" w:color="auto" w:fill="FFFFFF"/>
        </w:rPr>
        <w:t xml:space="preserve">Apart from </w:t>
      </w:r>
      <w:r>
        <w:rPr>
          <w:rFonts w:ascii="Arial" w:hAnsi="Arial" w:cs="Arial"/>
          <w:sz w:val="24"/>
          <w:szCs w:val="24"/>
          <w:shd w:val="clear" w:color="auto" w:fill="FFFFFF"/>
        </w:rPr>
        <w:t xml:space="preserve">an employer dismissing an </w:t>
      </w:r>
      <w:r w:rsidRPr="004778D2">
        <w:rPr>
          <w:rFonts w:ascii="Arial" w:hAnsi="Arial" w:cs="Arial"/>
          <w:sz w:val="24"/>
          <w:szCs w:val="24"/>
          <w:shd w:val="clear" w:color="auto" w:fill="FFFFFF"/>
        </w:rPr>
        <w:t>employee, an employer may also bring a civil suit against its employee or former employee to recover the amount of money that the emplo</w:t>
      </w:r>
      <w:r w:rsidR="00F959B8">
        <w:rPr>
          <w:rFonts w:ascii="Arial" w:hAnsi="Arial" w:cs="Arial"/>
          <w:sz w:val="24"/>
          <w:szCs w:val="24"/>
          <w:shd w:val="clear" w:color="auto" w:fill="FFFFFF"/>
        </w:rPr>
        <w:t xml:space="preserve">yer lost </w:t>
      </w:r>
      <w:r w:rsidRPr="004778D2">
        <w:rPr>
          <w:rFonts w:ascii="Arial" w:hAnsi="Arial" w:cs="Arial"/>
          <w:sz w:val="24"/>
          <w:szCs w:val="24"/>
          <w:shd w:val="clear" w:color="auto" w:fill="FFFFFF"/>
        </w:rPr>
        <w:t xml:space="preserve">as a result of the employee’s negligence, dishonesty or carelessness. </w:t>
      </w:r>
      <w:r w:rsidR="00735B77">
        <w:rPr>
          <w:rFonts w:ascii="Arial" w:hAnsi="Arial" w:cs="Arial"/>
          <w:sz w:val="24"/>
          <w:szCs w:val="24"/>
          <w:shd w:val="clear" w:color="auto" w:fill="FFFFFF"/>
        </w:rPr>
        <w:t>T</w:t>
      </w:r>
      <w:r w:rsidR="00735B77" w:rsidRPr="00735B77">
        <w:rPr>
          <w:rFonts w:ascii="Arial" w:hAnsi="Arial" w:cs="Arial"/>
          <w:sz w:val="24"/>
          <w:szCs w:val="24"/>
          <w:shd w:val="clear" w:color="auto" w:fill="FFFFFF"/>
        </w:rPr>
        <w:t xml:space="preserve">he plaintiff has </w:t>
      </w:r>
      <w:r w:rsidR="00735B77">
        <w:rPr>
          <w:rFonts w:ascii="Arial" w:hAnsi="Arial" w:cs="Arial"/>
          <w:sz w:val="24"/>
          <w:szCs w:val="24"/>
          <w:shd w:val="clear" w:color="auto" w:fill="FFFFFF"/>
        </w:rPr>
        <w:t xml:space="preserve">therefore </w:t>
      </w:r>
      <w:r w:rsidR="00735B77" w:rsidRPr="00735B77">
        <w:rPr>
          <w:rFonts w:ascii="Arial" w:hAnsi="Arial" w:cs="Arial"/>
          <w:sz w:val="24"/>
          <w:szCs w:val="24"/>
          <w:shd w:val="clear" w:color="auto" w:fill="FFFFFF"/>
        </w:rPr>
        <w:t>proven its case on a preponderance of probabilities</w:t>
      </w:r>
      <w:r w:rsidR="00735B77">
        <w:rPr>
          <w:rFonts w:ascii="Arial" w:hAnsi="Arial" w:cs="Arial"/>
          <w:sz w:val="24"/>
          <w:szCs w:val="24"/>
          <w:shd w:val="clear" w:color="auto" w:fill="FFFFFF"/>
        </w:rPr>
        <w:t xml:space="preserve"> and defendant is liable for damages sustained by the plaintiff. </w:t>
      </w:r>
    </w:p>
    <w:p w14:paraId="37B63853" w14:textId="77777777" w:rsidR="00672585" w:rsidRPr="00F63CAF" w:rsidRDefault="00672585" w:rsidP="00672585">
      <w:pPr>
        <w:pBdr>
          <w:bottom w:val="single" w:sz="6" w:space="1" w:color="auto"/>
        </w:pBdr>
        <w:tabs>
          <w:tab w:val="right" w:pos="9356"/>
        </w:tabs>
        <w:spacing w:after="0" w:line="360" w:lineRule="auto"/>
        <w:rPr>
          <w:rFonts w:ascii="Arial" w:hAnsi="Arial" w:cs="Arial"/>
          <w:b/>
          <w:sz w:val="24"/>
          <w:szCs w:val="24"/>
        </w:rPr>
      </w:pPr>
      <w:bookmarkStart w:id="0" w:name="_GoBack"/>
      <w:bookmarkEnd w:id="0"/>
    </w:p>
    <w:p w14:paraId="649BAB35" w14:textId="77777777" w:rsidR="00672585" w:rsidRPr="00F63CAF" w:rsidRDefault="00672585" w:rsidP="00672585">
      <w:pPr>
        <w:spacing w:after="0" w:line="240" w:lineRule="auto"/>
        <w:rPr>
          <w:rFonts w:ascii="Arial" w:hAnsi="Arial" w:cs="Arial"/>
          <w:b/>
          <w:sz w:val="24"/>
          <w:szCs w:val="24"/>
        </w:rPr>
      </w:pPr>
    </w:p>
    <w:p w14:paraId="4303EF0A" w14:textId="77777777" w:rsidR="00672585" w:rsidRPr="00F63CAF" w:rsidRDefault="00672585" w:rsidP="00672585">
      <w:pPr>
        <w:pBdr>
          <w:bottom w:val="single" w:sz="6" w:space="1" w:color="auto"/>
        </w:pBdr>
        <w:spacing w:after="0" w:line="240" w:lineRule="auto"/>
        <w:jc w:val="center"/>
        <w:rPr>
          <w:rFonts w:ascii="Arial" w:hAnsi="Arial" w:cs="Arial"/>
          <w:b/>
          <w:sz w:val="24"/>
          <w:szCs w:val="24"/>
        </w:rPr>
      </w:pPr>
      <w:r w:rsidRPr="00F63CAF">
        <w:rPr>
          <w:rFonts w:ascii="Arial" w:hAnsi="Arial" w:cs="Arial"/>
          <w:b/>
          <w:sz w:val="24"/>
          <w:szCs w:val="24"/>
        </w:rPr>
        <w:t>ORDER</w:t>
      </w:r>
    </w:p>
    <w:p w14:paraId="08F623DC" w14:textId="77777777" w:rsidR="00672585" w:rsidRPr="00F63CAF" w:rsidRDefault="00672585" w:rsidP="00672585">
      <w:pPr>
        <w:pBdr>
          <w:bottom w:val="single" w:sz="6" w:space="1" w:color="auto"/>
        </w:pBdr>
        <w:spacing w:after="0" w:line="240" w:lineRule="auto"/>
        <w:jc w:val="center"/>
        <w:rPr>
          <w:rFonts w:ascii="Arial" w:hAnsi="Arial" w:cs="Arial"/>
          <w:b/>
          <w:sz w:val="24"/>
          <w:szCs w:val="24"/>
        </w:rPr>
      </w:pPr>
    </w:p>
    <w:p w14:paraId="26928D0D" w14:textId="77777777" w:rsidR="00DD29C2" w:rsidRPr="00F63CAF" w:rsidRDefault="00DD29C2" w:rsidP="00DD29C2">
      <w:pPr>
        <w:spacing w:after="0" w:line="360" w:lineRule="auto"/>
        <w:jc w:val="both"/>
        <w:rPr>
          <w:rFonts w:ascii="Arial" w:hAnsi="Arial" w:cs="Arial"/>
          <w:sz w:val="24"/>
          <w:szCs w:val="24"/>
          <w:lang w:val="en-US"/>
        </w:rPr>
      </w:pPr>
    </w:p>
    <w:p w14:paraId="5F39EEC8" w14:textId="3DFD13F2" w:rsidR="00AC4E94" w:rsidRPr="00F63CAF" w:rsidRDefault="00AC4E94" w:rsidP="00AC4E94">
      <w:pPr>
        <w:spacing w:after="0" w:line="360" w:lineRule="auto"/>
        <w:jc w:val="both"/>
        <w:rPr>
          <w:rFonts w:ascii="Arial" w:hAnsi="Arial" w:cs="Arial"/>
          <w:sz w:val="24"/>
          <w:szCs w:val="24"/>
          <w:lang w:val="en-US"/>
        </w:rPr>
      </w:pPr>
      <w:r w:rsidRPr="00F63CAF">
        <w:rPr>
          <w:rFonts w:ascii="Arial" w:hAnsi="Arial" w:cs="Arial"/>
          <w:sz w:val="24"/>
          <w:szCs w:val="24"/>
          <w:lang w:val="en-US"/>
        </w:rPr>
        <w:t>Judgment is gra</w:t>
      </w:r>
      <w:r w:rsidR="00696A07">
        <w:rPr>
          <w:rFonts w:ascii="Arial" w:hAnsi="Arial" w:cs="Arial"/>
          <w:sz w:val="24"/>
          <w:szCs w:val="24"/>
          <w:lang w:val="en-US"/>
        </w:rPr>
        <w:t xml:space="preserve">nted in favor of the plaintiff </w:t>
      </w:r>
      <w:r w:rsidR="00696A07" w:rsidRPr="007E1146">
        <w:rPr>
          <w:rFonts w:ascii="Arial" w:hAnsi="Arial" w:cs="Arial"/>
          <w:sz w:val="24"/>
          <w:szCs w:val="24"/>
          <w:lang w:val="en-US"/>
        </w:rPr>
        <w:t>o</w:t>
      </w:r>
      <w:r w:rsidRPr="007E1146">
        <w:rPr>
          <w:rFonts w:ascii="Arial" w:hAnsi="Arial" w:cs="Arial"/>
          <w:sz w:val="24"/>
          <w:szCs w:val="24"/>
          <w:lang w:val="en-US"/>
        </w:rPr>
        <w:t xml:space="preserve">n </w:t>
      </w:r>
      <w:r w:rsidRPr="00F63CAF">
        <w:rPr>
          <w:rFonts w:ascii="Arial" w:hAnsi="Arial" w:cs="Arial"/>
          <w:sz w:val="24"/>
          <w:szCs w:val="24"/>
          <w:lang w:val="en-US"/>
        </w:rPr>
        <w:t>the following terms:</w:t>
      </w:r>
    </w:p>
    <w:p w14:paraId="4C8A5E4D" w14:textId="77777777" w:rsidR="006D4A01" w:rsidRPr="00F63CAF" w:rsidRDefault="006D4A01" w:rsidP="00AC4E94">
      <w:pPr>
        <w:spacing w:after="0" w:line="360" w:lineRule="auto"/>
        <w:jc w:val="both"/>
        <w:rPr>
          <w:rFonts w:ascii="Arial" w:hAnsi="Arial" w:cs="Arial"/>
          <w:sz w:val="24"/>
          <w:szCs w:val="24"/>
          <w:lang w:val="en-US"/>
        </w:rPr>
      </w:pPr>
    </w:p>
    <w:p w14:paraId="73507C2C" w14:textId="77777777" w:rsidR="00AC4E94" w:rsidRPr="00F63CAF" w:rsidRDefault="00AC4E94" w:rsidP="00AC4E94">
      <w:pPr>
        <w:spacing w:after="0" w:line="360" w:lineRule="auto"/>
        <w:jc w:val="both"/>
        <w:rPr>
          <w:rFonts w:ascii="Arial" w:hAnsi="Arial" w:cs="Arial"/>
          <w:sz w:val="24"/>
          <w:szCs w:val="24"/>
          <w:lang w:val="en-US"/>
        </w:rPr>
      </w:pPr>
      <w:r w:rsidRPr="00F63CAF">
        <w:rPr>
          <w:rFonts w:ascii="Arial" w:hAnsi="Arial" w:cs="Arial"/>
          <w:b/>
          <w:sz w:val="24"/>
          <w:szCs w:val="24"/>
          <w:lang w:val="en-US"/>
        </w:rPr>
        <w:t>Claim 1</w:t>
      </w:r>
      <w:r w:rsidRPr="00F63CAF">
        <w:rPr>
          <w:rFonts w:ascii="Arial" w:hAnsi="Arial" w:cs="Arial"/>
          <w:sz w:val="24"/>
          <w:szCs w:val="24"/>
          <w:lang w:val="en-US"/>
        </w:rPr>
        <w:t xml:space="preserve">: </w:t>
      </w:r>
    </w:p>
    <w:p w14:paraId="71B899C5" w14:textId="77777777" w:rsidR="00AC4E94" w:rsidRPr="00F63CAF" w:rsidRDefault="00AC4E94" w:rsidP="00AC4E94">
      <w:pPr>
        <w:pStyle w:val="ListParagraph"/>
        <w:numPr>
          <w:ilvl w:val="0"/>
          <w:numId w:val="8"/>
        </w:numPr>
        <w:spacing w:after="0" w:line="360" w:lineRule="auto"/>
        <w:jc w:val="both"/>
        <w:rPr>
          <w:rFonts w:ascii="Arial" w:hAnsi="Arial" w:cs="Arial"/>
          <w:sz w:val="24"/>
          <w:szCs w:val="24"/>
          <w:lang w:val="en-US"/>
        </w:rPr>
      </w:pPr>
      <w:r w:rsidRPr="00F63CAF">
        <w:rPr>
          <w:rFonts w:ascii="Arial" w:hAnsi="Arial" w:cs="Arial"/>
          <w:sz w:val="24"/>
          <w:szCs w:val="24"/>
          <w:lang w:val="en-US"/>
        </w:rPr>
        <w:t>Payment in the amount of N$ 84,303.00.</w:t>
      </w:r>
    </w:p>
    <w:p w14:paraId="51F00916" w14:textId="77777777" w:rsidR="006D4A01" w:rsidRPr="00F63CAF" w:rsidRDefault="006D4A01" w:rsidP="00ED0A21">
      <w:pPr>
        <w:pStyle w:val="ListParagraph"/>
        <w:spacing w:after="0" w:line="360" w:lineRule="auto"/>
        <w:ind w:left="540"/>
        <w:jc w:val="both"/>
        <w:rPr>
          <w:rFonts w:ascii="Arial" w:hAnsi="Arial" w:cs="Arial"/>
          <w:sz w:val="24"/>
          <w:szCs w:val="24"/>
          <w:lang w:val="en-US"/>
        </w:rPr>
      </w:pPr>
    </w:p>
    <w:p w14:paraId="009967D7" w14:textId="77777777" w:rsidR="00AC4E94" w:rsidRPr="00F63CAF" w:rsidRDefault="00AC4E94" w:rsidP="00AC4E94">
      <w:pPr>
        <w:spacing w:after="0" w:line="360" w:lineRule="auto"/>
        <w:jc w:val="both"/>
        <w:rPr>
          <w:rFonts w:ascii="Arial" w:hAnsi="Arial" w:cs="Arial"/>
          <w:sz w:val="24"/>
          <w:szCs w:val="24"/>
          <w:lang w:val="en-US"/>
        </w:rPr>
      </w:pPr>
      <w:r w:rsidRPr="00F63CAF">
        <w:rPr>
          <w:rFonts w:ascii="Arial" w:hAnsi="Arial" w:cs="Arial"/>
          <w:b/>
          <w:sz w:val="24"/>
          <w:szCs w:val="24"/>
          <w:lang w:val="en-US"/>
        </w:rPr>
        <w:t>Claim 2</w:t>
      </w:r>
      <w:r w:rsidRPr="00F63CAF">
        <w:rPr>
          <w:rFonts w:ascii="Arial" w:hAnsi="Arial" w:cs="Arial"/>
          <w:sz w:val="24"/>
          <w:szCs w:val="24"/>
          <w:lang w:val="en-US"/>
        </w:rPr>
        <w:t>:</w:t>
      </w:r>
    </w:p>
    <w:p w14:paraId="1831443A" w14:textId="77777777" w:rsidR="00AC4E94" w:rsidRPr="00F63CAF" w:rsidRDefault="00AC4E94" w:rsidP="00AC4E94">
      <w:pPr>
        <w:pStyle w:val="ListParagraph"/>
        <w:numPr>
          <w:ilvl w:val="0"/>
          <w:numId w:val="8"/>
        </w:numPr>
        <w:spacing w:after="0" w:line="360" w:lineRule="auto"/>
        <w:jc w:val="both"/>
        <w:rPr>
          <w:rFonts w:ascii="Arial" w:hAnsi="Arial" w:cs="Arial"/>
          <w:sz w:val="24"/>
          <w:szCs w:val="24"/>
          <w:lang w:val="en-US"/>
        </w:rPr>
      </w:pPr>
      <w:r w:rsidRPr="00F63CAF">
        <w:rPr>
          <w:rFonts w:ascii="Arial" w:hAnsi="Arial" w:cs="Arial"/>
          <w:sz w:val="24"/>
          <w:szCs w:val="24"/>
          <w:lang w:val="en-US"/>
        </w:rPr>
        <w:t>Payment in the amount of N$ 133.017.00.</w:t>
      </w:r>
    </w:p>
    <w:p w14:paraId="3513237D" w14:textId="77777777" w:rsidR="006D4A01" w:rsidRPr="00F63CAF" w:rsidRDefault="006D4A01" w:rsidP="00ED0A21">
      <w:pPr>
        <w:pStyle w:val="ListParagraph"/>
        <w:spacing w:after="0" w:line="360" w:lineRule="auto"/>
        <w:ind w:left="540"/>
        <w:jc w:val="both"/>
        <w:rPr>
          <w:rFonts w:ascii="Arial" w:hAnsi="Arial" w:cs="Arial"/>
          <w:sz w:val="24"/>
          <w:szCs w:val="24"/>
          <w:lang w:val="en-US"/>
        </w:rPr>
      </w:pPr>
    </w:p>
    <w:p w14:paraId="3A453D27" w14:textId="77777777" w:rsidR="00AC4E94" w:rsidRPr="00F63CAF" w:rsidRDefault="00AC4E94" w:rsidP="00AC4E94">
      <w:pPr>
        <w:spacing w:after="0" w:line="360" w:lineRule="auto"/>
        <w:jc w:val="both"/>
        <w:rPr>
          <w:rFonts w:ascii="Arial" w:hAnsi="Arial" w:cs="Arial"/>
          <w:sz w:val="24"/>
          <w:szCs w:val="24"/>
          <w:lang w:val="en-US"/>
        </w:rPr>
      </w:pPr>
      <w:r w:rsidRPr="00F63CAF">
        <w:rPr>
          <w:rFonts w:ascii="Arial" w:hAnsi="Arial" w:cs="Arial"/>
          <w:b/>
          <w:sz w:val="24"/>
          <w:szCs w:val="24"/>
          <w:lang w:val="en-US"/>
        </w:rPr>
        <w:t>Ad all claims</w:t>
      </w:r>
      <w:r w:rsidRPr="00F63CAF">
        <w:rPr>
          <w:rFonts w:ascii="Arial" w:hAnsi="Arial" w:cs="Arial"/>
          <w:sz w:val="24"/>
          <w:szCs w:val="24"/>
          <w:lang w:val="en-US"/>
        </w:rPr>
        <w:t>:</w:t>
      </w:r>
    </w:p>
    <w:p w14:paraId="0D47CEFC" w14:textId="1A9D96BB" w:rsidR="00AC4E94" w:rsidRPr="00F63CAF" w:rsidRDefault="00AC4E94" w:rsidP="00AC4E94">
      <w:pPr>
        <w:pStyle w:val="ListParagraph"/>
        <w:numPr>
          <w:ilvl w:val="0"/>
          <w:numId w:val="8"/>
        </w:numPr>
        <w:spacing w:after="0" w:line="360" w:lineRule="auto"/>
        <w:jc w:val="both"/>
        <w:rPr>
          <w:rFonts w:ascii="Arial" w:hAnsi="Arial" w:cs="Arial"/>
          <w:sz w:val="24"/>
          <w:szCs w:val="24"/>
          <w:lang w:val="en-US"/>
        </w:rPr>
      </w:pPr>
      <w:r w:rsidRPr="00F63CAF">
        <w:rPr>
          <w:rFonts w:ascii="Arial" w:hAnsi="Arial" w:cs="Arial"/>
          <w:sz w:val="24"/>
          <w:szCs w:val="24"/>
          <w:lang w:val="en-US"/>
        </w:rPr>
        <w:t xml:space="preserve">Interest of the aforementioned amounts at the rate of 20 % per annum </w:t>
      </w:r>
      <w:r w:rsidR="00696A07" w:rsidRPr="00696A07">
        <w:rPr>
          <w:rFonts w:ascii="Arial" w:hAnsi="Arial" w:cs="Arial"/>
          <w:i/>
          <w:sz w:val="24"/>
          <w:szCs w:val="24"/>
          <w:lang w:val="en-US"/>
        </w:rPr>
        <w:t>a</w:t>
      </w:r>
      <w:r w:rsidR="00696A07">
        <w:rPr>
          <w:rFonts w:ascii="Arial" w:hAnsi="Arial" w:cs="Arial"/>
          <w:sz w:val="24"/>
          <w:szCs w:val="24"/>
          <w:lang w:val="en-US"/>
        </w:rPr>
        <w:t xml:space="preserve"> </w:t>
      </w:r>
      <w:r w:rsidRPr="00696A07">
        <w:rPr>
          <w:rFonts w:ascii="Arial" w:hAnsi="Arial" w:cs="Arial"/>
          <w:i/>
          <w:sz w:val="24"/>
          <w:szCs w:val="24"/>
          <w:lang w:val="en-US"/>
        </w:rPr>
        <w:t>tempore morae</w:t>
      </w:r>
      <w:r w:rsidRPr="00F63CAF">
        <w:rPr>
          <w:rFonts w:ascii="Arial" w:hAnsi="Arial" w:cs="Arial"/>
          <w:sz w:val="24"/>
          <w:szCs w:val="24"/>
          <w:lang w:val="en-US"/>
        </w:rPr>
        <w:t xml:space="preserve"> to the date of final payment thereof. </w:t>
      </w:r>
    </w:p>
    <w:p w14:paraId="1CE1EE9A" w14:textId="39BD6AF2" w:rsidR="00696A07" w:rsidRPr="005C27EC" w:rsidRDefault="00AC4E94" w:rsidP="00397692">
      <w:pPr>
        <w:pStyle w:val="ListParagraph"/>
        <w:numPr>
          <w:ilvl w:val="0"/>
          <w:numId w:val="8"/>
        </w:numPr>
        <w:spacing w:after="0" w:line="360" w:lineRule="auto"/>
        <w:jc w:val="both"/>
        <w:rPr>
          <w:rFonts w:ascii="Arial" w:hAnsi="Arial" w:cs="Arial"/>
          <w:sz w:val="24"/>
          <w:szCs w:val="24"/>
          <w:lang w:val="en-US"/>
        </w:rPr>
      </w:pPr>
      <w:r w:rsidRPr="00F63CAF">
        <w:rPr>
          <w:rFonts w:ascii="Arial" w:hAnsi="Arial" w:cs="Arial"/>
          <w:sz w:val="24"/>
          <w:szCs w:val="24"/>
          <w:lang w:val="en-US"/>
        </w:rPr>
        <w:t>Cost of Suit.</w:t>
      </w:r>
    </w:p>
    <w:p w14:paraId="5791526D" w14:textId="77777777" w:rsidR="00696A07" w:rsidRPr="00F63CAF" w:rsidRDefault="00696A07" w:rsidP="00397692">
      <w:pPr>
        <w:spacing w:after="0" w:line="360" w:lineRule="auto"/>
        <w:rPr>
          <w:rFonts w:ascii="Arial" w:hAnsi="Arial" w:cs="Arial"/>
          <w:b/>
          <w:sz w:val="24"/>
          <w:szCs w:val="24"/>
        </w:rPr>
      </w:pPr>
    </w:p>
    <w:p w14:paraId="3C1EFF0B" w14:textId="77777777" w:rsidR="00397692" w:rsidRPr="00F63CAF" w:rsidRDefault="00397692" w:rsidP="00397692">
      <w:pPr>
        <w:pBdr>
          <w:top w:val="single" w:sz="6" w:space="1" w:color="auto"/>
          <w:bottom w:val="single" w:sz="6" w:space="1" w:color="auto"/>
        </w:pBdr>
        <w:spacing w:after="0" w:line="240" w:lineRule="auto"/>
        <w:jc w:val="center"/>
        <w:rPr>
          <w:rFonts w:ascii="Arial" w:hAnsi="Arial" w:cs="Arial"/>
          <w:b/>
          <w:sz w:val="24"/>
          <w:szCs w:val="24"/>
        </w:rPr>
      </w:pPr>
    </w:p>
    <w:p w14:paraId="0C2B0AB6" w14:textId="77777777" w:rsidR="00397692" w:rsidRPr="00F63CAF" w:rsidRDefault="00397692" w:rsidP="00397692">
      <w:pPr>
        <w:pBdr>
          <w:top w:val="single" w:sz="6" w:space="1" w:color="auto"/>
          <w:bottom w:val="single" w:sz="6" w:space="1" w:color="auto"/>
        </w:pBdr>
        <w:spacing w:after="0" w:line="240" w:lineRule="auto"/>
        <w:jc w:val="center"/>
        <w:rPr>
          <w:rFonts w:ascii="Arial" w:hAnsi="Arial" w:cs="Arial"/>
          <w:b/>
          <w:sz w:val="24"/>
          <w:szCs w:val="24"/>
        </w:rPr>
      </w:pPr>
      <w:r w:rsidRPr="00F63CAF">
        <w:rPr>
          <w:rFonts w:ascii="Arial" w:hAnsi="Arial" w:cs="Arial"/>
          <w:b/>
          <w:sz w:val="24"/>
          <w:szCs w:val="24"/>
        </w:rPr>
        <w:t>JUDGMENT</w:t>
      </w:r>
    </w:p>
    <w:p w14:paraId="6A46A70E" w14:textId="77777777" w:rsidR="00397692" w:rsidRPr="00F63CAF" w:rsidRDefault="00397692" w:rsidP="00397692">
      <w:pPr>
        <w:pBdr>
          <w:top w:val="single" w:sz="6" w:space="1" w:color="auto"/>
          <w:bottom w:val="single" w:sz="6" w:space="1" w:color="auto"/>
        </w:pBdr>
        <w:spacing w:after="0" w:line="240" w:lineRule="auto"/>
        <w:jc w:val="center"/>
        <w:rPr>
          <w:rFonts w:ascii="Arial" w:hAnsi="Arial" w:cs="Arial"/>
          <w:b/>
          <w:sz w:val="24"/>
          <w:szCs w:val="24"/>
        </w:rPr>
      </w:pPr>
    </w:p>
    <w:p w14:paraId="41B43540" w14:textId="77777777" w:rsidR="00DD29C2" w:rsidRPr="00F63CAF" w:rsidRDefault="00DD29C2" w:rsidP="00DD29C2">
      <w:pPr>
        <w:spacing w:after="0" w:line="360" w:lineRule="auto"/>
        <w:jc w:val="both"/>
        <w:rPr>
          <w:rFonts w:ascii="Arial" w:hAnsi="Arial" w:cs="Arial"/>
          <w:sz w:val="24"/>
          <w:szCs w:val="24"/>
          <w:lang w:val="en-US"/>
        </w:rPr>
      </w:pPr>
    </w:p>
    <w:p w14:paraId="099F421E" w14:textId="77777777" w:rsidR="0014525A" w:rsidRDefault="0014525A" w:rsidP="00DD29C2">
      <w:pPr>
        <w:spacing w:after="0" w:line="360" w:lineRule="auto"/>
        <w:jc w:val="both"/>
        <w:rPr>
          <w:rFonts w:ascii="Arial" w:hAnsi="Arial" w:cs="Arial"/>
          <w:sz w:val="24"/>
          <w:szCs w:val="24"/>
          <w:lang w:val="en-US"/>
        </w:rPr>
      </w:pPr>
    </w:p>
    <w:p w14:paraId="396B9D69" w14:textId="77777777" w:rsidR="00DD29C2" w:rsidRPr="00F63CAF" w:rsidRDefault="00DD29C2" w:rsidP="00DD29C2">
      <w:pPr>
        <w:spacing w:after="0" w:line="360" w:lineRule="auto"/>
        <w:jc w:val="both"/>
        <w:rPr>
          <w:rFonts w:ascii="Arial" w:hAnsi="Arial" w:cs="Arial"/>
          <w:sz w:val="24"/>
          <w:szCs w:val="24"/>
          <w:lang w:val="en-US"/>
        </w:rPr>
      </w:pPr>
      <w:r w:rsidRPr="00F63CAF">
        <w:rPr>
          <w:rFonts w:ascii="Arial" w:hAnsi="Arial" w:cs="Arial"/>
          <w:sz w:val="24"/>
          <w:szCs w:val="24"/>
          <w:lang w:val="en-US"/>
        </w:rPr>
        <w:t>PRINSLOO J</w:t>
      </w:r>
    </w:p>
    <w:p w14:paraId="708291B8" w14:textId="77777777" w:rsidR="00DD29C2" w:rsidRPr="00F63CAF" w:rsidRDefault="00DD29C2" w:rsidP="00DD29C2">
      <w:pPr>
        <w:spacing w:after="0" w:line="360" w:lineRule="auto"/>
        <w:jc w:val="both"/>
        <w:rPr>
          <w:rFonts w:ascii="Arial" w:hAnsi="Arial" w:cs="Arial"/>
          <w:sz w:val="24"/>
          <w:szCs w:val="24"/>
          <w:lang w:val="en-US"/>
        </w:rPr>
      </w:pPr>
    </w:p>
    <w:p w14:paraId="5C1D321C" w14:textId="77777777" w:rsidR="00DD29C2" w:rsidRPr="00ED0A21" w:rsidRDefault="00DD29C2" w:rsidP="00DD29C2">
      <w:pPr>
        <w:spacing w:after="0" w:line="360" w:lineRule="auto"/>
        <w:jc w:val="both"/>
        <w:rPr>
          <w:rFonts w:ascii="Arial" w:hAnsi="Arial" w:cs="Arial"/>
          <w:sz w:val="24"/>
          <w:szCs w:val="24"/>
          <w:u w:val="single"/>
          <w:lang w:val="en-US"/>
        </w:rPr>
      </w:pPr>
      <w:r w:rsidRPr="00ED0A21">
        <w:rPr>
          <w:rFonts w:ascii="Arial" w:hAnsi="Arial" w:cs="Arial"/>
          <w:sz w:val="24"/>
          <w:szCs w:val="24"/>
          <w:u w:val="single"/>
          <w:lang w:val="en-US"/>
        </w:rPr>
        <w:t>Introduction</w:t>
      </w:r>
    </w:p>
    <w:p w14:paraId="67183629" w14:textId="77777777" w:rsidR="00DD29C2" w:rsidRPr="00F63CAF" w:rsidRDefault="00DD29C2" w:rsidP="00DD29C2">
      <w:pPr>
        <w:spacing w:after="0" w:line="360" w:lineRule="auto"/>
        <w:jc w:val="both"/>
        <w:rPr>
          <w:rFonts w:ascii="Arial" w:hAnsi="Arial" w:cs="Arial"/>
          <w:sz w:val="24"/>
          <w:szCs w:val="24"/>
          <w:u w:val="single"/>
          <w:lang w:val="en-US"/>
        </w:rPr>
      </w:pPr>
    </w:p>
    <w:p w14:paraId="5F810002" w14:textId="774E339A" w:rsidR="00DD29C2" w:rsidRDefault="00DD29C2" w:rsidP="00ED0A21">
      <w:pPr>
        <w:pStyle w:val="ListParagraph"/>
        <w:numPr>
          <w:ilvl w:val="0"/>
          <w:numId w:val="1"/>
        </w:numPr>
        <w:spacing w:after="0" w:line="360" w:lineRule="auto"/>
        <w:ind w:left="0" w:firstLine="0"/>
        <w:jc w:val="both"/>
        <w:rPr>
          <w:rFonts w:ascii="Arial" w:hAnsi="Arial" w:cs="Arial"/>
          <w:sz w:val="24"/>
          <w:szCs w:val="24"/>
        </w:rPr>
      </w:pPr>
      <w:r w:rsidRPr="00F63CAF">
        <w:rPr>
          <w:rFonts w:ascii="Arial" w:hAnsi="Arial" w:cs="Arial"/>
          <w:sz w:val="24"/>
          <w:szCs w:val="24"/>
        </w:rPr>
        <w:lastRenderedPageBreak/>
        <w:t xml:space="preserve"> This is an action for damages</w:t>
      </w:r>
      <w:r w:rsidR="00176927" w:rsidRPr="00F63CAF">
        <w:rPr>
          <w:rFonts w:ascii="Arial" w:hAnsi="Arial" w:cs="Arial"/>
          <w:sz w:val="24"/>
          <w:szCs w:val="24"/>
        </w:rPr>
        <w:t>.</w:t>
      </w:r>
      <w:r w:rsidRPr="00F63CAF">
        <w:rPr>
          <w:rFonts w:ascii="Arial" w:hAnsi="Arial" w:cs="Arial"/>
          <w:sz w:val="24"/>
          <w:szCs w:val="24"/>
        </w:rPr>
        <w:t xml:space="preserve"> The </w:t>
      </w:r>
      <w:r w:rsidR="00176927" w:rsidRPr="00F63CAF">
        <w:rPr>
          <w:rFonts w:ascii="Arial" w:hAnsi="Arial" w:cs="Arial"/>
          <w:sz w:val="24"/>
          <w:szCs w:val="24"/>
        </w:rPr>
        <w:t>plaintiff, Shoprite Namibia (Pty) Ltd sued the defendant, a former branch manager of Omaruru U-Save for what is termed as breach of a fiduciary duty stemming from the employment relationship between the parties</w:t>
      </w:r>
      <w:r w:rsidR="0007504B" w:rsidRPr="00F63CAF">
        <w:rPr>
          <w:rFonts w:ascii="Arial" w:hAnsi="Arial" w:cs="Arial"/>
          <w:sz w:val="24"/>
          <w:szCs w:val="24"/>
        </w:rPr>
        <w:t>.</w:t>
      </w:r>
      <w:r w:rsidR="00176927" w:rsidRPr="00F63CAF">
        <w:rPr>
          <w:rFonts w:ascii="Arial" w:hAnsi="Arial" w:cs="Arial"/>
          <w:sz w:val="24"/>
          <w:szCs w:val="24"/>
        </w:rPr>
        <w:t xml:space="preserve"> </w:t>
      </w:r>
    </w:p>
    <w:p w14:paraId="7D13F5C3" w14:textId="77777777" w:rsidR="00696A07" w:rsidRPr="00F63CAF" w:rsidRDefault="00696A07" w:rsidP="00696A07">
      <w:pPr>
        <w:pStyle w:val="ListParagraph"/>
        <w:spacing w:after="0" w:line="360" w:lineRule="auto"/>
        <w:ind w:left="0"/>
        <w:jc w:val="both"/>
        <w:rPr>
          <w:rFonts w:ascii="Arial" w:hAnsi="Arial" w:cs="Arial"/>
          <w:sz w:val="24"/>
          <w:szCs w:val="24"/>
        </w:rPr>
      </w:pPr>
    </w:p>
    <w:p w14:paraId="72EA4210" w14:textId="77777777" w:rsidR="007B73C8" w:rsidRPr="00F63CAF" w:rsidRDefault="00AE7E8D"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Pr="00F63CAF">
        <w:rPr>
          <w:rFonts w:ascii="Arial" w:hAnsi="Arial" w:cs="Arial"/>
          <w:sz w:val="24"/>
          <w:szCs w:val="24"/>
          <w:lang w:val="en-US"/>
        </w:rPr>
        <w:tab/>
        <w:t>The plaintiff claimed that a fiduciary relationship existed between the plaintiff and the defendant, in terms whereof</w:t>
      </w:r>
      <w:r w:rsidR="006E4FB7" w:rsidRPr="00F63CAF">
        <w:rPr>
          <w:rFonts w:ascii="Arial" w:hAnsi="Arial" w:cs="Arial"/>
          <w:sz w:val="24"/>
          <w:szCs w:val="24"/>
          <w:lang w:val="en-US"/>
        </w:rPr>
        <w:t>:</w:t>
      </w:r>
      <w:r w:rsidRPr="00F63CAF">
        <w:rPr>
          <w:rFonts w:ascii="Arial" w:hAnsi="Arial" w:cs="Arial"/>
          <w:sz w:val="24"/>
          <w:szCs w:val="24"/>
          <w:lang w:val="en-US"/>
        </w:rPr>
        <w:t xml:space="preserve"> </w:t>
      </w:r>
    </w:p>
    <w:p w14:paraId="1FF54AE3" w14:textId="77777777" w:rsidR="002D5D68" w:rsidRPr="00F63CAF" w:rsidRDefault="002D5D68" w:rsidP="007B73C8">
      <w:pPr>
        <w:spacing w:after="0" w:line="360" w:lineRule="auto"/>
        <w:jc w:val="both"/>
        <w:rPr>
          <w:rFonts w:ascii="Arial" w:hAnsi="Arial" w:cs="Arial"/>
          <w:sz w:val="24"/>
          <w:szCs w:val="24"/>
          <w:lang w:val="en-US"/>
        </w:rPr>
      </w:pPr>
    </w:p>
    <w:p w14:paraId="2046AFAC" w14:textId="77777777" w:rsidR="00AE7E8D" w:rsidRPr="00F63CAF" w:rsidRDefault="00AE7E8D" w:rsidP="000611FD">
      <w:pPr>
        <w:spacing w:after="0" w:line="360" w:lineRule="auto"/>
        <w:ind w:left="720" w:hanging="720"/>
        <w:jc w:val="both"/>
        <w:rPr>
          <w:rFonts w:ascii="Arial" w:hAnsi="Arial" w:cs="Arial"/>
          <w:lang w:val="en-US"/>
        </w:rPr>
      </w:pPr>
      <w:r w:rsidRPr="00F63CAF">
        <w:rPr>
          <w:rFonts w:ascii="Arial" w:hAnsi="Arial" w:cs="Arial"/>
          <w:sz w:val="24"/>
          <w:szCs w:val="24"/>
          <w:lang w:val="en-US"/>
        </w:rPr>
        <w:tab/>
        <w:t>‘</w:t>
      </w:r>
      <w:r w:rsidR="007F10E7" w:rsidRPr="00F63CAF">
        <w:rPr>
          <w:rFonts w:ascii="Arial" w:hAnsi="Arial" w:cs="Arial"/>
          <w:sz w:val="24"/>
          <w:szCs w:val="24"/>
          <w:lang w:val="en-US"/>
        </w:rPr>
        <w:t>(</w:t>
      </w:r>
      <w:proofErr w:type="gramStart"/>
      <w:r w:rsidRPr="00F63CAF">
        <w:rPr>
          <w:rFonts w:ascii="Arial" w:hAnsi="Arial" w:cs="Arial"/>
          <w:sz w:val="24"/>
          <w:szCs w:val="24"/>
          <w:lang w:val="en-US"/>
        </w:rPr>
        <w:t>a</w:t>
      </w:r>
      <w:proofErr w:type="gramEnd"/>
      <w:r w:rsidRPr="00F63CAF">
        <w:rPr>
          <w:rFonts w:ascii="Arial" w:hAnsi="Arial" w:cs="Arial"/>
          <w:sz w:val="24"/>
          <w:szCs w:val="24"/>
          <w:lang w:val="en-US"/>
        </w:rPr>
        <w:t>)</w:t>
      </w:r>
      <w:r w:rsidRPr="00F63CAF">
        <w:rPr>
          <w:rFonts w:ascii="Arial" w:hAnsi="Arial" w:cs="Arial"/>
          <w:sz w:val="24"/>
          <w:szCs w:val="24"/>
          <w:lang w:val="en-US"/>
        </w:rPr>
        <w:tab/>
      </w:r>
      <w:r w:rsidRPr="00F63CAF">
        <w:rPr>
          <w:rFonts w:ascii="Arial" w:hAnsi="Arial" w:cs="Arial"/>
          <w:lang w:val="en-US"/>
        </w:rPr>
        <w:t>the defendant was require</w:t>
      </w:r>
      <w:r w:rsidR="006E4FB7" w:rsidRPr="00F63CAF">
        <w:rPr>
          <w:rFonts w:ascii="Arial" w:hAnsi="Arial" w:cs="Arial"/>
          <w:lang w:val="en-US"/>
        </w:rPr>
        <w:t>d</w:t>
      </w:r>
      <w:r w:rsidRPr="00F63CAF">
        <w:rPr>
          <w:rFonts w:ascii="Arial" w:hAnsi="Arial" w:cs="Arial"/>
          <w:lang w:val="en-US"/>
        </w:rPr>
        <w:t xml:space="preserve"> to ensure that his services were executed in good faith and that the same in no way detracted from the relationship of trust that existed between the parties; </w:t>
      </w:r>
    </w:p>
    <w:p w14:paraId="52CE1EB8" w14:textId="77777777" w:rsidR="00AE7E8D" w:rsidRPr="00F63CAF" w:rsidRDefault="00AE7E8D" w:rsidP="000611FD">
      <w:pPr>
        <w:spacing w:after="0" w:line="360" w:lineRule="auto"/>
        <w:ind w:left="720" w:hanging="720"/>
        <w:jc w:val="both"/>
        <w:rPr>
          <w:rFonts w:ascii="Arial" w:hAnsi="Arial" w:cs="Arial"/>
          <w:lang w:val="en-US"/>
        </w:rPr>
      </w:pPr>
      <w:r w:rsidRPr="00F63CAF">
        <w:rPr>
          <w:rFonts w:ascii="Arial" w:hAnsi="Arial" w:cs="Arial"/>
          <w:lang w:val="en-US"/>
        </w:rPr>
        <w:tab/>
      </w:r>
      <w:r w:rsidR="007F10E7" w:rsidRPr="00F63CAF">
        <w:rPr>
          <w:rFonts w:ascii="Arial" w:hAnsi="Arial" w:cs="Arial"/>
          <w:lang w:val="en-US"/>
        </w:rPr>
        <w:t>(</w:t>
      </w:r>
      <w:r w:rsidRPr="00F63CAF">
        <w:rPr>
          <w:rFonts w:ascii="Arial" w:hAnsi="Arial" w:cs="Arial"/>
          <w:lang w:val="en-US"/>
        </w:rPr>
        <w:t>b)</w:t>
      </w:r>
      <w:r w:rsidRPr="00F63CAF">
        <w:rPr>
          <w:rFonts w:ascii="Arial" w:hAnsi="Arial" w:cs="Arial"/>
          <w:lang w:val="en-US"/>
        </w:rPr>
        <w:tab/>
      </w:r>
      <w:proofErr w:type="gramStart"/>
      <w:r w:rsidRPr="00F63CAF">
        <w:rPr>
          <w:rFonts w:ascii="Arial" w:hAnsi="Arial" w:cs="Arial"/>
          <w:lang w:val="en-US"/>
        </w:rPr>
        <w:t>the</w:t>
      </w:r>
      <w:proofErr w:type="gramEnd"/>
      <w:r w:rsidRPr="00F63CAF">
        <w:rPr>
          <w:rFonts w:ascii="Arial" w:hAnsi="Arial" w:cs="Arial"/>
          <w:lang w:val="en-US"/>
        </w:rPr>
        <w:t xml:space="preserve"> defendant was under a duty and obligation not to work against the plaintiff’s interest;</w:t>
      </w:r>
    </w:p>
    <w:p w14:paraId="487D4C63" w14:textId="77777777" w:rsidR="00AE7E8D" w:rsidRPr="00F63CAF" w:rsidRDefault="00AE7E8D" w:rsidP="000611FD">
      <w:pPr>
        <w:spacing w:after="0" w:line="360" w:lineRule="auto"/>
        <w:ind w:left="720" w:hanging="720"/>
        <w:jc w:val="both"/>
        <w:rPr>
          <w:rFonts w:ascii="Arial" w:hAnsi="Arial" w:cs="Arial"/>
          <w:lang w:val="en-US"/>
        </w:rPr>
      </w:pPr>
      <w:r w:rsidRPr="00F63CAF">
        <w:rPr>
          <w:rFonts w:ascii="Arial" w:hAnsi="Arial" w:cs="Arial"/>
          <w:lang w:val="en-US"/>
        </w:rPr>
        <w:tab/>
      </w:r>
      <w:r w:rsidR="007F10E7" w:rsidRPr="00F63CAF">
        <w:rPr>
          <w:rFonts w:ascii="Arial" w:hAnsi="Arial" w:cs="Arial"/>
          <w:lang w:val="en-US"/>
        </w:rPr>
        <w:t>(</w:t>
      </w:r>
      <w:r w:rsidRPr="00F63CAF">
        <w:rPr>
          <w:rFonts w:ascii="Arial" w:hAnsi="Arial" w:cs="Arial"/>
          <w:lang w:val="en-US"/>
        </w:rPr>
        <w:t>c)</w:t>
      </w:r>
      <w:r w:rsidRPr="00F63CAF">
        <w:rPr>
          <w:rFonts w:ascii="Arial" w:hAnsi="Arial" w:cs="Arial"/>
          <w:lang w:val="en-US"/>
        </w:rPr>
        <w:tab/>
      </w:r>
      <w:proofErr w:type="gramStart"/>
      <w:r w:rsidRPr="00F63CAF">
        <w:rPr>
          <w:rFonts w:ascii="Arial" w:hAnsi="Arial" w:cs="Arial"/>
          <w:lang w:val="en-US"/>
        </w:rPr>
        <w:t>the</w:t>
      </w:r>
      <w:proofErr w:type="gramEnd"/>
      <w:r w:rsidRPr="00F63CAF">
        <w:rPr>
          <w:rFonts w:ascii="Arial" w:hAnsi="Arial" w:cs="Arial"/>
          <w:lang w:val="en-US"/>
        </w:rPr>
        <w:t xml:space="preserve"> defendant was under a duty and obligation to give priority to the interest  of the plaintiff at all times; </w:t>
      </w:r>
    </w:p>
    <w:p w14:paraId="09E8601D" w14:textId="78C0D13E" w:rsidR="00AE7E8D" w:rsidRPr="00F63CAF" w:rsidRDefault="00AE7E8D" w:rsidP="000611FD">
      <w:pPr>
        <w:spacing w:after="0" w:line="360" w:lineRule="auto"/>
        <w:ind w:left="720" w:hanging="720"/>
        <w:jc w:val="both"/>
        <w:rPr>
          <w:rFonts w:ascii="Arial" w:hAnsi="Arial" w:cs="Arial"/>
          <w:lang w:val="en-US"/>
        </w:rPr>
      </w:pPr>
      <w:r w:rsidRPr="00F63CAF">
        <w:rPr>
          <w:rFonts w:ascii="Arial" w:hAnsi="Arial" w:cs="Arial"/>
          <w:lang w:val="en-US"/>
        </w:rPr>
        <w:tab/>
      </w:r>
      <w:r w:rsidR="007F10E7" w:rsidRPr="00F63CAF">
        <w:rPr>
          <w:rFonts w:ascii="Arial" w:hAnsi="Arial" w:cs="Arial"/>
          <w:lang w:val="en-US"/>
        </w:rPr>
        <w:t>(</w:t>
      </w:r>
      <w:r w:rsidRPr="00F63CAF">
        <w:rPr>
          <w:rFonts w:ascii="Arial" w:hAnsi="Arial" w:cs="Arial"/>
          <w:lang w:val="en-US"/>
        </w:rPr>
        <w:t>d)</w:t>
      </w:r>
      <w:r w:rsidRPr="00F63CAF">
        <w:rPr>
          <w:rFonts w:ascii="Arial" w:hAnsi="Arial" w:cs="Arial"/>
          <w:lang w:val="en-US"/>
        </w:rPr>
        <w:tab/>
      </w:r>
      <w:proofErr w:type="gramStart"/>
      <w:r w:rsidRPr="00F63CAF">
        <w:rPr>
          <w:rFonts w:ascii="Arial" w:hAnsi="Arial" w:cs="Arial"/>
          <w:lang w:val="en-US"/>
        </w:rPr>
        <w:t>the</w:t>
      </w:r>
      <w:proofErr w:type="gramEnd"/>
      <w:r w:rsidRPr="00F63CAF">
        <w:rPr>
          <w:rFonts w:ascii="Arial" w:hAnsi="Arial" w:cs="Arial"/>
          <w:lang w:val="en-US"/>
        </w:rPr>
        <w:t xml:space="preserve"> defendant was under duty and obligation to ensure proper control of stock and</w:t>
      </w:r>
      <w:r w:rsidR="00696A07" w:rsidRPr="00696A07">
        <w:rPr>
          <w:rFonts w:ascii="Arial" w:hAnsi="Arial" w:cs="Arial"/>
          <w:color w:val="FF0000"/>
          <w:lang w:val="en-US"/>
        </w:rPr>
        <w:t xml:space="preserve"> </w:t>
      </w:r>
      <w:r w:rsidR="006E4FB7" w:rsidRPr="007E1146">
        <w:rPr>
          <w:rFonts w:ascii="Arial" w:hAnsi="Arial" w:cs="Arial"/>
          <w:lang w:val="en-US"/>
        </w:rPr>
        <w:t>c</w:t>
      </w:r>
      <w:r w:rsidR="00F962EC" w:rsidRPr="007E1146">
        <w:rPr>
          <w:rFonts w:ascii="Arial" w:hAnsi="Arial" w:cs="Arial"/>
          <w:lang w:val="en-US"/>
        </w:rPr>
        <w:t>laim</w:t>
      </w:r>
      <w:r w:rsidRPr="00696A07">
        <w:rPr>
          <w:rFonts w:ascii="Arial" w:hAnsi="Arial" w:cs="Arial"/>
          <w:color w:val="FF0000"/>
          <w:lang w:val="en-US"/>
        </w:rPr>
        <w:t xml:space="preserve"> </w:t>
      </w:r>
      <w:r w:rsidRPr="00F63CAF">
        <w:rPr>
          <w:rFonts w:ascii="Arial" w:hAnsi="Arial" w:cs="Arial"/>
          <w:lang w:val="en-US"/>
        </w:rPr>
        <w:t>other assets as per company policies and safeguard products from theft;</w:t>
      </w:r>
      <w:r w:rsidR="006E4FB7" w:rsidRPr="00F63CAF">
        <w:rPr>
          <w:rFonts w:ascii="Arial" w:hAnsi="Arial" w:cs="Arial"/>
          <w:lang w:val="en-US"/>
        </w:rPr>
        <w:t xml:space="preserve"> and</w:t>
      </w:r>
      <w:r w:rsidRPr="00F63CAF">
        <w:rPr>
          <w:rFonts w:ascii="Arial" w:hAnsi="Arial" w:cs="Arial"/>
          <w:lang w:val="en-US"/>
        </w:rPr>
        <w:t xml:space="preserve"> </w:t>
      </w:r>
    </w:p>
    <w:p w14:paraId="32BBEC76" w14:textId="524DEC28" w:rsidR="00AE7E8D" w:rsidRPr="00F63CAF" w:rsidRDefault="00AE7E8D" w:rsidP="000611FD">
      <w:pPr>
        <w:spacing w:after="0" w:line="360" w:lineRule="auto"/>
        <w:ind w:left="720" w:hanging="720"/>
        <w:jc w:val="both"/>
        <w:rPr>
          <w:rFonts w:ascii="Arial" w:hAnsi="Arial" w:cs="Arial"/>
          <w:sz w:val="24"/>
          <w:szCs w:val="24"/>
          <w:lang w:val="en-US"/>
        </w:rPr>
      </w:pPr>
      <w:r w:rsidRPr="00F63CAF">
        <w:rPr>
          <w:rFonts w:ascii="Arial" w:hAnsi="Arial" w:cs="Arial"/>
          <w:lang w:val="en-US"/>
        </w:rPr>
        <w:tab/>
      </w:r>
      <w:r w:rsidR="007F10E7" w:rsidRPr="00F63CAF">
        <w:rPr>
          <w:rFonts w:ascii="Arial" w:hAnsi="Arial" w:cs="Arial"/>
          <w:lang w:val="en-US"/>
        </w:rPr>
        <w:t>(</w:t>
      </w:r>
      <w:r w:rsidRPr="00F63CAF">
        <w:rPr>
          <w:rFonts w:ascii="Arial" w:hAnsi="Arial" w:cs="Arial"/>
          <w:lang w:val="en-US"/>
        </w:rPr>
        <w:t>e)</w:t>
      </w:r>
      <w:r w:rsidRPr="00F63CAF">
        <w:rPr>
          <w:rFonts w:ascii="Arial" w:hAnsi="Arial" w:cs="Arial"/>
          <w:lang w:val="en-US"/>
        </w:rPr>
        <w:tab/>
      </w:r>
      <w:proofErr w:type="gramStart"/>
      <w:r w:rsidRPr="00F63CAF">
        <w:rPr>
          <w:rFonts w:ascii="Arial" w:hAnsi="Arial" w:cs="Arial"/>
          <w:lang w:val="en-US"/>
        </w:rPr>
        <w:t>the</w:t>
      </w:r>
      <w:proofErr w:type="gramEnd"/>
      <w:r w:rsidRPr="00F63CAF">
        <w:rPr>
          <w:rFonts w:ascii="Arial" w:hAnsi="Arial" w:cs="Arial"/>
          <w:lang w:val="en-US"/>
        </w:rPr>
        <w:t xml:space="preserve"> defendant was under a duty and obligation to follow lawful instructions and directives provided </w:t>
      </w:r>
      <w:r w:rsidR="002D5D68" w:rsidRPr="00F63CAF">
        <w:rPr>
          <w:rFonts w:ascii="Arial" w:hAnsi="Arial" w:cs="Arial"/>
          <w:lang w:val="en-US"/>
        </w:rPr>
        <w:t>to</w:t>
      </w:r>
      <w:r w:rsidRPr="00F63CAF">
        <w:rPr>
          <w:rFonts w:ascii="Arial" w:hAnsi="Arial" w:cs="Arial"/>
          <w:lang w:val="en-US"/>
        </w:rPr>
        <w:t xml:space="preserve"> him by the plaintiff.</w:t>
      </w:r>
      <w:r w:rsidRPr="00F63CAF">
        <w:rPr>
          <w:rFonts w:ascii="Arial" w:hAnsi="Arial" w:cs="Arial"/>
          <w:sz w:val="24"/>
          <w:szCs w:val="24"/>
          <w:lang w:val="en-US"/>
        </w:rPr>
        <w:t xml:space="preserve">’ </w:t>
      </w:r>
    </w:p>
    <w:p w14:paraId="6E6B3FFC" w14:textId="77777777" w:rsidR="00AE7E8D" w:rsidRPr="00F63CAF" w:rsidRDefault="00AE7E8D" w:rsidP="007B73C8">
      <w:pPr>
        <w:spacing w:after="0" w:line="360" w:lineRule="auto"/>
        <w:jc w:val="both"/>
        <w:rPr>
          <w:rFonts w:ascii="Arial" w:hAnsi="Arial" w:cs="Arial"/>
          <w:sz w:val="24"/>
          <w:szCs w:val="24"/>
          <w:lang w:val="en-US"/>
        </w:rPr>
      </w:pPr>
    </w:p>
    <w:p w14:paraId="23828D93" w14:textId="182820BA" w:rsidR="00AE7E8D" w:rsidRDefault="00AE7E8D"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[3]</w:t>
      </w:r>
      <w:r w:rsidRPr="00F63CAF">
        <w:rPr>
          <w:rFonts w:ascii="Arial" w:hAnsi="Arial" w:cs="Arial"/>
          <w:sz w:val="24"/>
          <w:szCs w:val="24"/>
          <w:lang w:val="en-US"/>
        </w:rPr>
        <w:tab/>
        <w:t xml:space="preserve">The plaintiff further claimed that the defendant breached this </w:t>
      </w:r>
      <w:r w:rsidR="00F962EC" w:rsidRPr="00F63CAF">
        <w:rPr>
          <w:rFonts w:ascii="Arial" w:hAnsi="Arial" w:cs="Arial"/>
          <w:sz w:val="24"/>
          <w:szCs w:val="24"/>
          <w:lang w:val="en-US"/>
        </w:rPr>
        <w:t>fiduciary</w:t>
      </w:r>
      <w:r w:rsidRPr="00F63CAF">
        <w:rPr>
          <w:rFonts w:ascii="Arial" w:hAnsi="Arial" w:cs="Arial"/>
          <w:sz w:val="24"/>
          <w:szCs w:val="24"/>
          <w:lang w:val="en-US"/>
        </w:rPr>
        <w:t xml:space="preserve"> duty and as a </w:t>
      </w:r>
      <w:r w:rsidRPr="007E1146">
        <w:rPr>
          <w:rFonts w:ascii="Arial" w:hAnsi="Arial" w:cs="Arial"/>
          <w:sz w:val="24"/>
          <w:szCs w:val="24"/>
          <w:lang w:val="en-US"/>
        </w:rPr>
        <w:t>result</w:t>
      </w:r>
      <w:r w:rsidR="00696A07" w:rsidRPr="007E1146">
        <w:rPr>
          <w:rFonts w:ascii="Arial" w:hAnsi="Arial" w:cs="Arial"/>
          <w:sz w:val="24"/>
          <w:szCs w:val="24"/>
          <w:lang w:val="en-US"/>
        </w:rPr>
        <w:t>,</w:t>
      </w:r>
      <w:r w:rsidRPr="007E1146">
        <w:rPr>
          <w:rFonts w:ascii="Arial" w:hAnsi="Arial" w:cs="Arial"/>
          <w:sz w:val="24"/>
          <w:szCs w:val="24"/>
          <w:lang w:val="en-US"/>
        </w:rPr>
        <w:t xml:space="preserve"> the </w:t>
      </w:r>
      <w:r w:rsidRPr="00F63CAF">
        <w:rPr>
          <w:rFonts w:ascii="Arial" w:hAnsi="Arial" w:cs="Arial"/>
          <w:sz w:val="24"/>
          <w:szCs w:val="24"/>
          <w:lang w:val="en-US"/>
        </w:rPr>
        <w:t xml:space="preserve">plaintiff suffered losses of merchandise stock </w:t>
      </w:r>
      <w:r w:rsidR="009D4086" w:rsidRPr="00F63CAF">
        <w:rPr>
          <w:rFonts w:ascii="Arial" w:hAnsi="Arial" w:cs="Arial"/>
          <w:sz w:val="24"/>
          <w:szCs w:val="24"/>
          <w:lang w:val="en-US"/>
        </w:rPr>
        <w:t>valued at</w:t>
      </w:r>
      <w:r w:rsidR="001E0B89" w:rsidRPr="00F63CAF">
        <w:rPr>
          <w:rFonts w:ascii="Arial" w:hAnsi="Arial" w:cs="Arial"/>
          <w:sz w:val="24"/>
          <w:szCs w:val="24"/>
          <w:lang w:val="en-US"/>
        </w:rPr>
        <w:t xml:space="preserve"> </w:t>
      </w:r>
      <w:r w:rsidR="00F962EC" w:rsidRPr="00F63CAF">
        <w:rPr>
          <w:rFonts w:ascii="Arial" w:hAnsi="Arial" w:cs="Arial"/>
          <w:sz w:val="24"/>
          <w:szCs w:val="24"/>
          <w:lang w:val="en-US"/>
        </w:rPr>
        <w:t>N$ 84 303 (Claim 1) an</w:t>
      </w:r>
      <w:r w:rsidR="001E0B89" w:rsidRPr="00F63CAF">
        <w:rPr>
          <w:rFonts w:ascii="Arial" w:hAnsi="Arial" w:cs="Arial"/>
          <w:sz w:val="24"/>
          <w:szCs w:val="24"/>
          <w:lang w:val="en-US"/>
        </w:rPr>
        <w:t>d</w:t>
      </w:r>
      <w:r w:rsidR="00F962EC" w:rsidRPr="00F63CAF">
        <w:rPr>
          <w:rFonts w:ascii="Arial" w:hAnsi="Arial" w:cs="Arial"/>
          <w:sz w:val="24"/>
          <w:szCs w:val="24"/>
          <w:lang w:val="en-US"/>
        </w:rPr>
        <w:t xml:space="preserve"> N$ 133 017 (Claim 2) respectively. </w:t>
      </w:r>
    </w:p>
    <w:p w14:paraId="58C29A48" w14:textId="77777777" w:rsidR="00791937" w:rsidRPr="00F63CAF" w:rsidRDefault="00791937" w:rsidP="007B73C8">
      <w:pPr>
        <w:spacing w:after="0" w:line="360" w:lineRule="auto"/>
        <w:jc w:val="both"/>
        <w:rPr>
          <w:rFonts w:ascii="Arial" w:hAnsi="Arial" w:cs="Arial"/>
          <w:sz w:val="24"/>
          <w:szCs w:val="24"/>
          <w:lang w:val="en-US"/>
        </w:rPr>
      </w:pPr>
    </w:p>
    <w:p w14:paraId="195D1E3C" w14:textId="567C4B06" w:rsidR="00F962EC" w:rsidRPr="00F63CAF" w:rsidRDefault="00F962EC"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[4]</w:t>
      </w:r>
      <w:r w:rsidRPr="00F63CAF">
        <w:rPr>
          <w:rFonts w:ascii="Arial" w:hAnsi="Arial" w:cs="Arial"/>
          <w:sz w:val="24"/>
          <w:szCs w:val="24"/>
          <w:lang w:val="en-US"/>
        </w:rPr>
        <w:tab/>
        <w:t xml:space="preserve">It is pleaded by the plaintiff that the defendant as branch manager of the U-Save Branch, Omaruru, and as a result </w:t>
      </w:r>
      <w:r w:rsidR="001E0B89" w:rsidRPr="00F63CAF">
        <w:rPr>
          <w:rFonts w:ascii="Arial" w:hAnsi="Arial" w:cs="Arial"/>
          <w:sz w:val="24"/>
          <w:szCs w:val="24"/>
          <w:lang w:val="en-US"/>
        </w:rPr>
        <w:t>of holding such a positio</w:t>
      </w:r>
      <w:r w:rsidR="001E0B89" w:rsidRPr="007E1146">
        <w:rPr>
          <w:rFonts w:ascii="Arial" w:hAnsi="Arial" w:cs="Arial"/>
          <w:sz w:val="24"/>
          <w:szCs w:val="24"/>
          <w:lang w:val="en-US"/>
        </w:rPr>
        <w:t>n</w:t>
      </w:r>
      <w:r w:rsidR="00696A07" w:rsidRPr="007E1146">
        <w:rPr>
          <w:rFonts w:ascii="Arial" w:hAnsi="Arial" w:cs="Arial"/>
          <w:sz w:val="24"/>
          <w:szCs w:val="24"/>
          <w:lang w:val="en-US"/>
        </w:rPr>
        <w:t>,</w:t>
      </w:r>
      <w:r w:rsidRPr="007E1146">
        <w:rPr>
          <w:rFonts w:ascii="Arial" w:hAnsi="Arial" w:cs="Arial"/>
          <w:sz w:val="24"/>
          <w:szCs w:val="24"/>
          <w:lang w:val="en-US"/>
        </w:rPr>
        <w:t xml:space="preserve"> </w:t>
      </w:r>
      <w:r w:rsidRPr="00F63CAF">
        <w:rPr>
          <w:rFonts w:ascii="Arial" w:hAnsi="Arial" w:cs="Arial"/>
          <w:sz w:val="24"/>
          <w:szCs w:val="24"/>
          <w:lang w:val="en-US"/>
        </w:rPr>
        <w:t xml:space="preserve">was responsible </w:t>
      </w:r>
      <w:r w:rsidR="004B53AA" w:rsidRPr="00F63CAF">
        <w:rPr>
          <w:rFonts w:ascii="Arial" w:hAnsi="Arial" w:cs="Arial"/>
          <w:sz w:val="24"/>
          <w:szCs w:val="24"/>
          <w:lang w:val="en-US"/>
        </w:rPr>
        <w:t>for:</w:t>
      </w:r>
    </w:p>
    <w:p w14:paraId="245DA31D" w14:textId="29CA08C4" w:rsidR="004B53AA" w:rsidRPr="00F63CAF" w:rsidRDefault="004B53AA" w:rsidP="001D13FA">
      <w:pPr>
        <w:spacing w:after="0" w:line="360" w:lineRule="auto"/>
        <w:ind w:left="720" w:hanging="720"/>
        <w:jc w:val="both"/>
        <w:rPr>
          <w:rFonts w:ascii="Arial" w:hAnsi="Arial" w:cs="Arial"/>
          <w:sz w:val="24"/>
          <w:szCs w:val="24"/>
          <w:lang w:val="en-US"/>
        </w:rPr>
      </w:pPr>
      <w:r w:rsidRPr="00F63CAF">
        <w:rPr>
          <w:rFonts w:ascii="Arial" w:hAnsi="Arial" w:cs="Arial"/>
          <w:sz w:val="24"/>
          <w:szCs w:val="24"/>
          <w:lang w:val="en-US"/>
        </w:rPr>
        <w:tab/>
        <w:t>(</w:t>
      </w:r>
      <w:r w:rsidR="00C502B1" w:rsidRPr="00F63CAF">
        <w:rPr>
          <w:rFonts w:ascii="Arial" w:hAnsi="Arial" w:cs="Arial"/>
          <w:sz w:val="24"/>
          <w:szCs w:val="24"/>
          <w:lang w:val="en-US"/>
        </w:rPr>
        <w:t>a</w:t>
      </w:r>
      <w:r w:rsidRPr="00F63CAF">
        <w:rPr>
          <w:rFonts w:ascii="Arial" w:hAnsi="Arial" w:cs="Arial"/>
          <w:sz w:val="24"/>
          <w:szCs w:val="24"/>
          <w:lang w:val="en-US"/>
        </w:rPr>
        <w:t>)</w:t>
      </w:r>
      <w:r w:rsidRPr="00F63CAF">
        <w:rPr>
          <w:rFonts w:ascii="Arial" w:hAnsi="Arial" w:cs="Arial"/>
          <w:sz w:val="24"/>
          <w:szCs w:val="24"/>
          <w:lang w:val="en-US"/>
        </w:rPr>
        <w:tab/>
      </w:r>
      <w:proofErr w:type="gramStart"/>
      <w:r w:rsidRPr="00F63CAF">
        <w:rPr>
          <w:rFonts w:ascii="Arial" w:hAnsi="Arial" w:cs="Arial"/>
          <w:sz w:val="24"/>
          <w:szCs w:val="24"/>
          <w:lang w:val="en-US"/>
        </w:rPr>
        <w:t>receipt</w:t>
      </w:r>
      <w:proofErr w:type="gramEnd"/>
      <w:r w:rsidRPr="00F63CAF">
        <w:rPr>
          <w:rFonts w:ascii="Arial" w:hAnsi="Arial" w:cs="Arial"/>
          <w:sz w:val="24"/>
          <w:szCs w:val="24"/>
          <w:lang w:val="en-US"/>
        </w:rPr>
        <w:t xml:space="preserve"> and opening of all cigarette stock destined for the Omaruru store;</w:t>
      </w:r>
    </w:p>
    <w:p w14:paraId="374755AB" w14:textId="46BF144E" w:rsidR="004B53AA" w:rsidRPr="00F63CAF" w:rsidRDefault="004B53AA"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ab/>
        <w:t>(</w:t>
      </w:r>
      <w:r w:rsidR="00C502B1" w:rsidRPr="00F63CAF">
        <w:rPr>
          <w:rFonts w:ascii="Arial" w:hAnsi="Arial" w:cs="Arial"/>
          <w:sz w:val="24"/>
          <w:szCs w:val="24"/>
          <w:lang w:val="en-US"/>
        </w:rPr>
        <w:t>b</w:t>
      </w:r>
      <w:r w:rsidRPr="00F63CAF">
        <w:rPr>
          <w:rFonts w:ascii="Arial" w:hAnsi="Arial" w:cs="Arial"/>
          <w:sz w:val="24"/>
          <w:szCs w:val="24"/>
          <w:lang w:val="en-US"/>
        </w:rPr>
        <w:t xml:space="preserve">) </w:t>
      </w:r>
      <w:r w:rsidRPr="00F63CAF">
        <w:rPr>
          <w:rFonts w:ascii="Arial" w:hAnsi="Arial" w:cs="Arial"/>
          <w:sz w:val="24"/>
          <w:szCs w:val="24"/>
          <w:lang w:val="en-US"/>
        </w:rPr>
        <w:tab/>
      </w:r>
      <w:proofErr w:type="gramStart"/>
      <w:r w:rsidRPr="00F63CAF">
        <w:rPr>
          <w:rFonts w:ascii="Arial" w:hAnsi="Arial" w:cs="Arial"/>
          <w:sz w:val="24"/>
          <w:szCs w:val="24"/>
          <w:lang w:val="en-US"/>
        </w:rPr>
        <w:t>record</w:t>
      </w:r>
      <w:proofErr w:type="gramEnd"/>
      <w:r w:rsidRPr="00F63CAF">
        <w:rPr>
          <w:rFonts w:ascii="Arial" w:hAnsi="Arial" w:cs="Arial"/>
          <w:sz w:val="24"/>
          <w:szCs w:val="24"/>
          <w:lang w:val="en-US"/>
        </w:rPr>
        <w:t xml:space="preserve"> the removal of cigarettes from the cash office daily;</w:t>
      </w:r>
    </w:p>
    <w:p w14:paraId="46AE5B8F" w14:textId="7956FBA5" w:rsidR="004B53AA" w:rsidRPr="00F63CAF" w:rsidRDefault="004B53AA" w:rsidP="001D13FA">
      <w:pPr>
        <w:spacing w:after="0" w:line="360" w:lineRule="auto"/>
        <w:ind w:left="720" w:hanging="720"/>
        <w:jc w:val="both"/>
        <w:rPr>
          <w:rFonts w:ascii="Arial" w:hAnsi="Arial" w:cs="Arial"/>
          <w:sz w:val="24"/>
          <w:szCs w:val="24"/>
          <w:lang w:val="en-US"/>
        </w:rPr>
      </w:pPr>
      <w:r w:rsidRPr="00F63CAF">
        <w:rPr>
          <w:rFonts w:ascii="Arial" w:hAnsi="Arial" w:cs="Arial"/>
          <w:sz w:val="24"/>
          <w:szCs w:val="24"/>
          <w:lang w:val="en-US"/>
        </w:rPr>
        <w:lastRenderedPageBreak/>
        <w:tab/>
        <w:t>(</w:t>
      </w:r>
      <w:r w:rsidR="00C502B1" w:rsidRPr="00F63CAF">
        <w:rPr>
          <w:rFonts w:ascii="Arial" w:hAnsi="Arial" w:cs="Arial"/>
          <w:sz w:val="24"/>
          <w:szCs w:val="24"/>
          <w:lang w:val="en-US"/>
        </w:rPr>
        <w:t>c</w:t>
      </w:r>
      <w:r w:rsidRPr="00F63CAF">
        <w:rPr>
          <w:rFonts w:ascii="Arial" w:hAnsi="Arial" w:cs="Arial"/>
          <w:sz w:val="24"/>
          <w:szCs w:val="24"/>
          <w:lang w:val="en-US"/>
        </w:rPr>
        <w:t xml:space="preserve">) </w:t>
      </w:r>
      <w:r w:rsidRPr="00F63CAF">
        <w:rPr>
          <w:rFonts w:ascii="Arial" w:hAnsi="Arial" w:cs="Arial"/>
          <w:sz w:val="24"/>
          <w:szCs w:val="24"/>
          <w:lang w:val="en-US"/>
        </w:rPr>
        <w:tab/>
      </w:r>
      <w:proofErr w:type="gramStart"/>
      <w:r w:rsidRPr="00F63CAF">
        <w:rPr>
          <w:rFonts w:ascii="Arial" w:hAnsi="Arial" w:cs="Arial"/>
          <w:sz w:val="24"/>
          <w:szCs w:val="24"/>
          <w:lang w:val="en-US"/>
        </w:rPr>
        <w:t>ensure</w:t>
      </w:r>
      <w:proofErr w:type="gramEnd"/>
      <w:r w:rsidRPr="00F63CAF">
        <w:rPr>
          <w:rFonts w:ascii="Arial" w:hAnsi="Arial" w:cs="Arial"/>
          <w:sz w:val="24"/>
          <w:szCs w:val="24"/>
          <w:lang w:val="en-US"/>
        </w:rPr>
        <w:t xml:space="preserve"> correct reconciliation and balancing of stock received, removed, sold and stock on hand in respect of the cigarettes in particular</w:t>
      </w:r>
      <w:r w:rsidR="00696A07">
        <w:rPr>
          <w:rFonts w:ascii="Arial" w:hAnsi="Arial" w:cs="Arial"/>
          <w:sz w:val="24"/>
          <w:szCs w:val="24"/>
          <w:lang w:val="en-US"/>
        </w:rPr>
        <w:t>.</w:t>
      </w:r>
    </w:p>
    <w:p w14:paraId="29FB6002" w14:textId="77777777" w:rsidR="00F962EC" w:rsidRPr="00F63CAF" w:rsidRDefault="00F962EC"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ab/>
      </w:r>
    </w:p>
    <w:p w14:paraId="2B9EE526" w14:textId="20BD4C1A" w:rsidR="007F34B6" w:rsidRPr="00F63CAF" w:rsidRDefault="004B53AA"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[5]</w:t>
      </w:r>
      <w:r w:rsidRPr="00F63CAF">
        <w:rPr>
          <w:rFonts w:ascii="Arial" w:hAnsi="Arial" w:cs="Arial"/>
          <w:sz w:val="24"/>
          <w:szCs w:val="24"/>
          <w:lang w:val="en-US"/>
        </w:rPr>
        <w:tab/>
        <w:t xml:space="preserve">As a result of the defendant’s conduct and breach of </w:t>
      </w:r>
      <w:r w:rsidR="00F61662" w:rsidRPr="00F63CAF">
        <w:rPr>
          <w:rFonts w:ascii="Arial" w:hAnsi="Arial" w:cs="Arial"/>
          <w:sz w:val="24"/>
          <w:szCs w:val="24"/>
          <w:lang w:val="en-US"/>
        </w:rPr>
        <w:t xml:space="preserve">the </w:t>
      </w:r>
      <w:r w:rsidRPr="00F63CAF">
        <w:rPr>
          <w:rFonts w:ascii="Arial" w:hAnsi="Arial" w:cs="Arial"/>
          <w:sz w:val="24"/>
          <w:szCs w:val="24"/>
          <w:lang w:val="en-US"/>
        </w:rPr>
        <w:t xml:space="preserve">aforementioned instructions from the plaintiff during the stock take periods ending on 6 March 2016 and 12 June 2016, the plaintiff suffered damages </w:t>
      </w:r>
      <w:r w:rsidR="00F61662" w:rsidRPr="00F63CAF">
        <w:rPr>
          <w:rFonts w:ascii="Arial" w:hAnsi="Arial" w:cs="Arial"/>
          <w:sz w:val="24"/>
          <w:szCs w:val="24"/>
          <w:lang w:val="en-US"/>
        </w:rPr>
        <w:t xml:space="preserve">and </w:t>
      </w:r>
      <w:r w:rsidR="007F34B6" w:rsidRPr="00F63CAF">
        <w:rPr>
          <w:rFonts w:ascii="Arial" w:hAnsi="Arial" w:cs="Arial"/>
          <w:sz w:val="24"/>
          <w:szCs w:val="24"/>
          <w:lang w:val="en-US"/>
        </w:rPr>
        <w:t>pray</w:t>
      </w:r>
      <w:r w:rsidR="00F61662" w:rsidRPr="00F63CAF">
        <w:rPr>
          <w:rFonts w:ascii="Arial" w:hAnsi="Arial" w:cs="Arial"/>
          <w:sz w:val="24"/>
          <w:szCs w:val="24"/>
          <w:lang w:val="en-US"/>
        </w:rPr>
        <w:t>ed</w:t>
      </w:r>
      <w:r w:rsidR="007F34B6" w:rsidRPr="00F63CAF">
        <w:rPr>
          <w:rFonts w:ascii="Arial" w:hAnsi="Arial" w:cs="Arial"/>
          <w:sz w:val="24"/>
          <w:szCs w:val="24"/>
          <w:lang w:val="en-US"/>
        </w:rPr>
        <w:t xml:space="preserve"> for an order in the following terms against the defendant: </w:t>
      </w:r>
    </w:p>
    <w:p w14:paraId="69C55B21" w14:textId="77777777" w:rsidR="00804EF2" w:rsidRPr="00F63CAF" w:rsidRDefault="00804EF2" w:rsidP="007B73C8">
      <w:pPr>
        <w:spacing w:after="0" w:line="360" w:lineRule="auto"/>
        <w:jc w:val="both"/>
        <w:rPr>
          <w:rFonts w:ascii="Arial" w:hAnsi="Arial" w:cs="Arial"/>
          <w:sz w:val="24"/>
          <w:szCs w:val="24"/>
          <w:lang w:val="en-US"/>
        </w:rPr>
      </w:pPr>
    </w:p>
    <w:p w14:paraId="09C9B408" w14:textId="77777777" w:rsidR="007F34B6" w:rsidRPr="00F63CAF" w:rsidRDefault="007F34B6" w:rsidP="007B73C8">
      <w:pPr>
        <w:spacing w:after="0" w:line="360" w:lineRule="auto"/>
        <w:jc w:val="both"/>
        <w:rPr>
          <w:rFonts w:ascii="Arial" w:hAnsi="Arial" w:cs="Arial"/>
          <w:lang w:val="en-US"/>
        </w:rPr>
      </w:pPr>
      <w:r w:rsidRPr="00F63CAF">
        <w:rPr>
          <w:rFonts w:ascii="Arial" w:hAnsi="Arial" w:cs="Arial"/>
          <w:sz w:val="24"/>
          <w:szCs w:val="24"/>
          <w:lang w:val="en-US"/>
        </w:rPr>
        <w:tab/>
        <w:t>‘</w:t>
      </w:r>
      <w:r w:rsidRPr="00F63CAF">
        <w:rPr>
          <w:rFonts w:ascii="Arial" w:hAnsi="Arial" w:cs="Arial"/>
          <w:b/>
          <w:lang w:val="en-US"/>
        </w:rPr>
        <w:t>Claim 1</w:t>
      </w:r>
      <w:r w:rsidRPr="00F63CAF">
        <w:rPr>
          <w:rFonts w:ascii="Arial" w:hAnsi="Arial" w:cs="Arial"/>
          <w:lang w:val="en-US"/>
        </w:rPr>
        <w:t xml:space="preserve">: </w:t>
      </w:r>
    </w:p>
    <w:p w14:paraId="1A0C467D" w14:textId="77777777" w:rsidR="007F34B6" w:rsidRPr="00F63CAF" w:rsidRDefault="007F34B6" w:rsidP="007F34B6">
      <w:pPr>
        <w:pStyle w:val="ListParagraph"/>
        <w:numPr>
          <w:ilvl w:val="0"/>
          <w:numId w:val="9"/>
        </w:numPr>
        <w:spacing w:after="0" w:line="360" w:lineRule="auto"/>
        <w:jc w:val="both"/>
        <w:rPr>
          <w:rFonts w:ascii="Arial" w:hAnsi="Arial" w:cs="Arial"/>
          <w:lang w:val="en-US"/>
        </w:rPr>
      </w:pPr>
      <w:r w:rsidRPr="00F63CAF">
        <w:rPr>
          <w:rFonts w:ascii="Arial" w:hAnsi="Arial" w:cs="Arial"/>
          <w:lang w:val="en-US"/>
        </w:rPr>
        <w:t>Payment in the amount of N$ 84,303.00.</w:t>
      </w:r>
    </w:p>
    <w:p w14:paraId="63F8E9FF" w14:textId="77777777" w:rsidR="007F34B6" w:rsidRPr="00F63CAF" w:rsidRDefault="007F34B6" w:rsidP="007F34B6">
      <w:pPr>
        <w:spacing w:after="0" w:line="360" w:lineRule="auto"/>
        <w:ind w:left="720"/>
        <w:jc w:val="both"/>
        <w:rPr>
          <w:rFonts w:ascii="Arial" w:hAnsi="Arial" w:cs="Arial"/>
          <w:lang w:val="en-US"/>
        </w:rPr>
      </w:pPr>
      <w:r w:rsidRPr="00F63CAF">
        <w:rPr>
          <w:rFonts w:ascii="Arial" w:hAnsi="Arial" w:cs="Arial"/>
          <w:b/>
          <w:lang w:val="en-US"/>
        </w:rPr>
        <w:t>Claim 2</w:t>
      </w:r>
      <w:r w:rsidRPr="00F63CAF">
        <w:rPr>
          <w:rFonts w:ascii="Arial" w:hAnsi="Arial" w:cs="Arial"/>
          <w:lang w:val="en-US"/>
        </w:rPr>
        <w:t>:</w:t>
      </w:r>
    </w:p>
    <w:p w14:paraId="5F35CB81" w14:textId="77777777" w:rsidR="007F34B6" w:rsidRPr="00F63CAF" w:rsidRDefault="007F34B6" w:rsidP="007F34B6">
      <w:pPr>
        <w:pStyle w:val="ListParagraph"/>
        <w:numPr>
          <w:ilvl w:val="0"/>
          <w:numId w:val="9"/>
        </w:numPr>
        <w:spacing w:after="0" w:line="360" w:lineRule="auto"/>
        <w:jc w:val="both"/>
        <w:rPr>
          <w:rFonts w:ascii="Arial" w:hAnsi="Arial" w:cs="Arial"/>
          <w:lang w:val="en-US"/>
        </w:rPr>
      </w:pPr>
      <w:r w:rsidRPr="00F63CAF">
        <w:rPr>
          <w:rFonts w:ascii="Arial" w:hAnsi="Arial" w:cs="Arial"/>
          <w:lang w:val="en-US"/>
        </w:rPr>
        <w:t>Payment in the amount of N$ 133.017.00..00</w:t>
      </w:r>
    </w:p>
    <w:p w14:paraId="2DCCF4F9" w14:textId="77777777" w:rsidR="007F34B6" w:rsidRPr="00F63CAF" w:rsidRDefault="007F34B6" w:rsidP="007F34B6">
      <w:pPr>
        <w:spacing w:after="0" w:line="360" w:lineRule="auto"/>
        <w:ind w:left="720"/>
        <w:jc w:val="both"/>
        <w:rPr>
          <w:rFonts w:ascii="Arial" w:hAnsi="Arial" w:cs="Arial"/>
          <w:lang w:val="en-US"/>
        </w:rPr>
      </w:pPr>
      <w:r w:rsidRPr="00F63CAF">
        <w:rPr>
          <w:rFonts w:ascii="Arial" w:hAnsi="Arial" w:cs="Arial"/>
          <w:b/>
          <w:lang w:val="en-US"/>
        </w:rPr>
        <w:t>Ad all claims</w:t>
      </w:r>
      <w:r w:rsidRPr="00F63CAF">
        <w:rPr>
          <w:rFonts w:ascii="Arial" w:hAnsi="Arial" w:cs="Arial"/>
          <w:lang w:val="en-US"/>
        </w:rPr>
        <w:t>:</w:t>
      </w:r>
    </w:p>
    <w:p w14:paraId="2ADEB785" w14:textId="77777777" w:rsidR="007F34B6" w:rsidRPr="00F63CAF" w:rsidRDefault="007F34B6" w:rsidP="007F34B6">
      <w:pPr>
        <w:pStyle w:val="ListParagraph"/>
        <w:numPr>
          <w:ilvl w:val="0"/>
          <w:numId w:val="9"/>
        </w:numPr>
        <w:spacing w:after="0" w:line="360" w:lineRule="auto"/>
        <w:jc w:val="both"/>
        <w:rPr>
          <w:rFonts w:ascii="Arial" w:hAnsi="Arial" w:cs="Arial"/>
          <w:lang w:val="en-US"/>
        </w:rPr>
      </w:pPr>
      <w:r w:rsidRPr="00F63CAF">
        <w:rPr>
          <w:rFonts w:ascii="Arial" w:hAnsi="Arial" w:cs="Arial"/>
          <w:lang w:val="en-US"/>
        </w:rPr>
        <w:t xml:space="preserve">Interest of the aforementioned amounts at the rate of 20 % per annum a tempore morae to the date of final payment thereof. </w:t>
      </w:r>
    </w:p>
    <w:p w14:paraId="3D333299" w14:textId="77777777" w:rsidR="007F34B6" w:rsidRPr="00F63CAF" w:rsidRDefault="007F34B6" w:rsidP="007F34B6">
      <w:pPr>
        <w:pStyle w:val="ListParagraph"/>
        <w:numPr>
          <w:ilvl w:val="0"/>
          <w:numId w:val="9"/>
        </w:numPr>
        <w:spacing w:after="0" w:line="360" w:lineRule="auto"/>
        <w:jc w:val="both"/>
        <w:rPr>
          <w:rFonts w:ascii="Arial" w:hAnsi="Arial" w:cs="Arial"/>
          <w:lang w:val="en-US"/>
        </w:rPr>
      </w:pPr>
      <w:r w:rsidRPr="00F63CAF">
        <w:rPr>
          <w:rFonts w:ascii="Arial" w:hAnsi="Arial" w:cs="Arial"/>
          <w:lang w:val="en-US"/>
        </w:rPr>
        <w:t>Cost of Suit.</w:t>
      </w:r>
    </w:p>
    <w:p w14:paraId="7028E3C8" w14:textId="77777777" w:rsidR="007F34B6" w:rsidRPr="00F63CAF" w:rsidRDefault="007F34B6" w:rsidP="007F34B6">
      <w:pPr>
        <w:pStyle w:val="ListParagraph"/>
        <w:numPr>
          <w:ilvl w:val="0"/>
          <w:numId w:val="9"/>
        </w:numPr>
        <w:spacing w:after="0" w:line="360" w:lineRule="auto"/>
        <w:jc w:val="both"/>
        <w:rPr>
          <w:rFonts w:ascii="Arial" w:hAnsi="Arial" w:cs="Arial"/>
          <w:lang w:val="en-US"/>
        </w:rPr>
      </w:pPr>
      <w:r w:rsidRPr="00F63CAF">
        <w:rPr>
          <w:rFonts w:ascii="Arial" w:hAnsi="Arial" w:cs="Arial"/>
          <w:lang w:val="en-US"/>
        </w:rPr>
        <w:t xml:space="preserve">Further and/or alternative relief.’ </w:t>
      </w:r>
    </w:p>
    <w:p w14:paraId="6BB76571" w14:textId="77777777" w:rsidR="007F34B6" w:rsidRPr="00F63CAF" w:rsidRDefault="007F34B6" w:rsidP="007B73C8">
      <w:pPr>
        <w:spacing w:after="0" w:line="360" w:lineRule="auto"/>
        <w:jc w:val="both"/>
        <w:rPr>
          <w:rFonts w:ascii="Arial" w:hAnsi="Arial" w:cs="Arial"/>
          <w:sz w:val="24"/>
          <w:szCs w:val="24"/>
          <w:lang w:val="en-US"/>
        </w:rPr>
      </w:pPr>
    </w:p>
    <w:p w14:paraId="75BB8E91" w14:textId="77777777" w:rsidR="00AE7E8D" w:rsidRPr="00F63CAF" w:rsidRDefault="007F34B6"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[6]</w:t>
      </w:r>
      <w:r w:rsidRPr="00F63CAF">
        <w:rPr>
          <w:rFonts w:ascii="Arial" w:hAnsi="Arial" w:cs="Arial"/>
          <w:sz w:val="24"/>
          <w:szCs w:val="24"/>
          <w:lang w:val="en-US"/>
        </w:rPr>
        <w:tab/>
        <w:t>The defendant denied in his plea that a fiduciary relationship existed between the parties and instead avers that an employer/employee relationship existed between him and the plaintiff.</w:t>
      </w:r>
    </w:p>
    <w:p w14:paraId="37594DE2" w14:textId="77777777" w:rsidR="007F34B6" w:rsidRPr="00F63CAF" w:rsidRDefault="007F34B6" w:rsidP="007B73C8">
      <w:pPr>
        <w:spacing w:after="0" w:line="360" w:lineRule="auto"/>
        <w:jc w:val="both"/>
        <w:rPr>
          <w:rFonts w:ascii="Arial" w:hAnsi="Arial" w:cs="Arial"/>
          <w:sz w:val="24"/>
          <w:szCs w:val="24"/>
          <w:lang w:val="en-US"/>
        </w:rPr>
      </w:pPr>
    </w:p>
    <w:p w14:paraId="780D9EA8" w14:textId="1900DA50" w:rsidR="007F34B6" w:rsidRPr="00F63CAF" w:rsidRDefault="007F34B6"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[7]</w:t>
      </w:r>
      <w:r w:rsidRPr="00F63CAF">
        <w:rPr>
          <w:rFonts w:ascii="Arial" w:hAnsi="Arial" w:cs="Arial"/>
          <w:sz w:val="24"/>
          <w:szCs w:val="24"/>
          <w:lang w:val="en-US"/>
        </w:rPr>
        <w:tab/>
        <w:t>The defendant conceded that he was appointed as a branch manager and that he was under obligation to take lawful instruction</w:t>
      </w:r>
      <w:r w:rsidR="00CA5662" w:rsidRPr="00F63CAF">
        <w:rPr>
          <w:rFonts w:ascii="Arial" w:hAnsi="Arial" w:cs="Arial"/>
          <w:sz w:val="24"/>
          <w:szCs w:val="24"/>
          <w:lang w:val="en-US"/>
        </w:rPr>
        <w:t>s</w:t>
      </w:r>
      <w:r w:rsidRPr="00F63CAF">
        <w:rPr>
          <w:rFonts w:ascii="Arial" w:hAnsi="Arial" w:cs="Arial"/>
          <w:sz w:val="24"/>
          <w:szCs w:val="24"/>
          <w:lang w:val="en-US"/>
        </w:rPr>
        <w:t xml:space="preserve"> from time to time</w:t>
      </w:r>
      <w:r w:rsidR="00A46011" w:rsidRPr="00F63CAF">
        <w:rPr>
          <w:rFonts w:ascii="Arial" w:hAnsi="Arial" w:cs="Arial"/>
          <w:sz w:val="24"/>
          <w:szCs w:val="24"/>
          <w:lang w:val="en-US"/>
        </w:rPr>
        <w:t>.</w:t>
      </w:r>
      <w:r w:rsidR="00242853" w:rsidRPr="00F63CAF">
        <w:rPr>
          <w:rFonts w:ascii="Arial" w:hAnsi="Arial" w:cs="Arial"/>
          <w:sz w:val="24"/>
          <w:szCs w:val="24"/>
          <w:lang w:val="en-US"/>
        </w:rPr>
        <w:t xml:space="preserve"> The defendant pleaded that he duly executed his duties as instructed as per his job description over and above</w:t>
      </w:r>
      <w:r w:rsidR="00696A07">
        <w:rPr>
          <w:rFonts w:ascii="Arial" w:hAnsi="Arial" w:cs="Arial"/>
          <w:sz w:val="24"/>
          <w:szCs w:val="24"/>
          <w:lang w:val="en-US"/>
        </w:rPr>
        <w:t>,</w:t>
      </w:r>
      <w:r w:rsidR="00242853" w:rsidRPr="00F63CAF">
        <w:rPr>
          <w:rFonts w:ascii="Arial" w:hAnsi="Arial" w:cs="Arial"/>
          <w:sz w:val="24"/>
          <w:szCs w:val="24"/>
          <w:lang w:val="en-US"/>
        </w:rPr>
        <w:t xml:space="preserve"> having alerted the plaintiff to short comings and safety breaches in its stock security but that the plaintiff failed to act despite the warnings of the defendant. Defendant therefor denies any liability in respect of the amounts duly claimed in claim 1 and 2 of the plaintiff’s particulars of claim.</w:t>
      </w:r>
    </w:p>
    <w:p w14:paraId="3D8C7EC7" w14:textId="77777777" w:rsidR="0004515F" w:rsidRPr="00F63CAF" w:rsidRDefault="0004515F" w:rsidP="0004515F">
      <w:pPr>
        <w:spacing w:after="0" w:line="360" w:lineRule="auto"/>
        <w:jc w:val="both"/>
        <w:rPr>
          <w:rFonts w:ascii="Arial" w:hAnsi="Arial" w:cs="Arial"/>
          <w:sz w:val="24"/>
          <w:szCs w:val="24"/>
          <w:lang w:val="en-US"/>
        </w:rPr>
      </w:pPr>
    </w:p>
    <w:p w14:paraId="51E879EC" w14:textId="191D3659" w:rsidR="00202714" w:rsidRPr="00ED0A21" w:rsidRDefault="00202714" w:rsidP="007B73C8">
      <w:pPr>
        <w:spacing w:after="0" w:line="360" w:lineRule="auto"/>
        <w:jc w:val="both"/>
        <w:rPr>
          <w:rFonts w:ascii="Arial" w:hAnsi="Arial" w:cs="Arial"/>
          <w:sz w:val="24"/>
          <w:szCs w:val="24"/>
          <w:u w:val="single"/>
          <w:lang w:val="en-US"/>
        </w:rPr>
      </w:pPr>
      <w:r w:rsidRPr="00ED0A21">
        <w:rPr>
          <w:rFonts w:ascii="Arial" w:hAnsi="Arial" w:cs="Arial"/>
          <w:sz w:val="24"/>
          <w:szCs w:val="24"/>
          <w:u w:val="single"/>
          <w:lang w:val="en-US"/>
        </w:rPr>
        <w:t xml:space="preserve">Issues to be decided </w:t>
      </w:r>
    </w:p>
    <w:p w14:paraId="5E9A4692" w14:textId="77777777" w:rsidR="00CA5662" w:rsidRPr="00F63CAF" w:rsidRDefault="00CA5662" w:rsidP="007B73C8">
      <w:pPr>
        <w:spacing w:after="0" w:line="360" w:lineRule="auto"/>
        <w:jc w:val="both"/>
        <w:rPr>
          <w:rFonts w:ascii="Arial" w:hAnsi="Arial" w:cs="Arial"/>
          <w:i/>
          <w:sz w:val="24"/>
          <w:szCs w:val="24"/>
          <w:lang w:val="en-US"/>
        </w:rPr>
      </w:pPr>
    </w:p>
    <w:p w14:paraId="5F924832" w14:textId="77777777" w:rsidR="00E95247" w:rsidRPr="00F63CAF" w:rsidRDefault="00E95247" w:rsidP="007B73C8">
      <w:pPr>
        <w:spacing w:after="0" w:line="360" w:lineRule="auto"/>
        <w:jc w:val="both"/>
        <w:rPr>
          <w:rFonts w:ascii="Arial" w:hAnsi="Arial" w:cs="Arial"/>
          <w:bCs/>
          <w:color w:val="000000" w:themeColor="text1"/>
          <w:sz w:val="24"/>
          <w:szCs w:val="24"/>
        </w:rPr>
      </w:pPr>
      <w:r w:rsidRPr="00F63CAF">
        <w:rPr>
          <w:rFonts w:ascii="Arial" w:hAnsi="Arial" w:cs="Arial"/>
          <w:sz w:val="24"/>
          <w:szCs w:val="24"/>
          <w:lang w:val="en-US"/>
        </w:rPr>
        <w:lastRenderedPageBreak/>
        <w:t>[8]</w:t>
      </w:r>
      <w:r w:rsidRPr="00F63CAF">
        <w:rPr>
          <w:rFonts w:ascii="Arial" w:hAnsi="Arial" w:cs="Arial"/>
          <w:sz w:val="24"/>
          <w:szCs w:val="24"/>
          <w:lang w:val="en-US"/>
        </w:rPr>
        <w:tab/>
      </w:r>
      <w:r w:rsidRPr="00F63CAF">
        <w:rPr>
          <w:rFonts w:ascii="Arial" w:hAnsi="Arial" w:cs="Arial"/>
          <w:bCs/>
          <w:color w:val="000000" w:themeColor="text1"/>
          <w:sz w:val="24"/>
          <w:szCs w:val="24"/>
        </w:rPr>
        <w:t>The parties recorded in their pre-trial memorandum that the issues that call for determination are the following:</w:t>
      </w:r>
    </w:p>
    <w:p w14:paraId="09E89B5B" w14:textId="77777777" w:rsidR="00537E81" w:rsidRPr="00F63CAF" w:rsidRDefault="00537E81" w:rsidP="007B73C8">
      <w:pPr>
        <w:spacing w:after="0" w:line="360" w:lineRule="auto"/>
        <w:jc w:val="both"/>
        <w:rPr>
          <w:rFonts w:ascii="Arial" w:hAnsi="Arial" w:cs="Arial"/>
          <w:bCs/>
          <w:color w:val="000000" w:themeColor="text1"/>
          <w:sz w:val="24"/>
          <w:szCs w:val="24"/>
        </w:rPr>
      </w:pPr>
    </w:p>
    <w:p w14:paraId="3B9CA8D5" w14:textId="16D8CC89" w:rsidR="00E95247" w:rsidRPr="00F63CAF" w:rsidRDefault="00E96A32" w:rsidP="00AE09D4">
      <w:pPr>
        <w:spacing w:after="0" w:line="360" w:lineRule="auto"/>
        <w:ind w:left="851" w:hanging="284"/>
        <w:jc w:val="both"/>
        <w:rPr>
          <w:rFonts w:ascii="Arial" w:hAnsi="Arial" w:cs="Arial"/>
          <w:bCs/>
          <w:color w:val="000000" w:themeColor="text1"/>
          <w:sz w:val="24"/>
          <w:szCs w:val="24"/>
        </w:rPr>
      </w:pPr>
      <w:r>
        <w:rPr>
          <w:rFonts w:ascii="Arial" w:hAnsi="Arial" w:cs="Arial"/>
          <w:bCs/>
          <w:color w:val="000000" w:themeColor="text1"/>
          <w:sz w:val="24"/>
          <w:szCs w:val="24"/>
        </w:rPr>
        <w:t xml:space="preserve">a) </w:t>
      </w:r>
      <w:proofErr w:type="gramStart"/>
      <w:r w:rsidR="00696A07">
        <w:rPr>
          <w:rFonts w:ascii="Arial" w:hAnsi="Arial" w:cs="Arial"/>
          <w:bCs/>
          <w:color w:val="000000" w:themeColor="text1"/>
          <w:sz w:val="24"/>
          <w:szCs w:val="24"/>
        </w:rPr>
        <w:t>whether</w:t>
      </w:r>
      <w:proofErr w:type="gramEnd"/>
      <w:r w:rsidR="00696A07">
        <w:rPr>
          <w:rFonts w:ascii="Arial" w:hAnsi="Arial" w:cs="Arial"/>
          <w:bCs/>
          <w:color w:val="000000" w:themeColor="text1"/>
          <w:sz w:val="24"/>
          <w:szCs w:val="24"/>
        </w:rPr>
        <w:t xml:space="preserve"> a </w:t>
      </w:r>
      <w:r w:rsidR="00696A07" w:rsidRPr="007E1146">
        <w:rPr>
          <w:rFonts w:ascii="Arial" w:hAnsi="Arial" w:cs="Arial"/>
          <w:bCs/>
          <w:sz w:val="24"/>
          <w:szCs w:val="24"/>
        </w:rPr>
        <w:t xml:space="preserve">fiduciary duty </w:t>
      </w:r>
      <w:r w:rsidR="00E95247" w:rsidRPr="00F63CAF">
        <w:rPr>
          <w:rFonts w:ascii="Arial" w:hAnsi="Arial" w:cs="Arial"/>
          <w:bCs/>
          <w:color w:val="000000" w:themeColor="text1"/>
          <w:sz w:val="24"/>
          <w:szCs w:val="24"/>
        </w:rPr>
        <w:t xml:space="preserve">existed inherent to the defendant’s employment contract with the plaintiff; </w:t>
      </w:r>
    </w:p>
    <w:p w14:paraId="0405C4C1" w14:textId="16E46764" w:rsidR="00E95247" w:rsidRPr="00F63CAF" w:rsidRDefault="00696A07" w:rsidP="00AE09D4">
      <w:pPr>
        <w:spacing w:after="0" w:line="360" w:lineRule="auto"/>
        <w:ind w:left="851" w:hanging="284"/>
        <w:jc w:val="both"/>
        <w:rPr>
          <w:rFonts w:ascii="Arial" w:hAnsi="Arial" w:cs="Arial"/>
          <w:bCs/>
          <w:color w:val="000000" w:themeColor="text1"/>
          <w:sz w:val="24"/>
          <w:szCs w:val="24"/>
        </w:rPr>
      </w:pPr>
      <w:r>
        <w:rPr>
          <w:rFonts w:ascii="Arial" w:hAnsi="Arial" w:cs="Arial"/>
          <w:bCs/>
          <w:color w:val="000000" w:themeColor="text1"/>
          <w:sz w:val="24"/>
          <w:szCs w:val="24"/>
        </w:rPr>
        <w:t>b)</w:t>
      </w:r>
      <w:r w:rsidR="00E96A32">
        <w:rPr>
          <w:rFonts w:ascii="Arial" w:hAnsi="Arial" w:cs="Arial"/>
          <w:bCs/>
          <w:color w:val="000000" w:themeColor="text1"/>
          <w:sz w:val="24"/>
          <w:szCs w:val="24"/>
        </w:rPr>
        <w:t xml:space="preserve"> </w:t>
      </w:r>
      <w:proofErr w:type="gramStart"/>
      <w:r w:rsidR="00E95247" w:rsidRPr="00F63CAF">
        <w:rPr>
          <w:rFonts w:ascii="Arial" w:hAnsi="Arial" w:cs="Arial"/>
          <w:bCs/>
          <w:color w:val="000000" w:themeColor="text1"/>
          <w:sz w:val="24"/>
          <w:szCs w:val="24"/>
        </w:rPr>
        <w:t>if</w:t>
      </w:r>
      <w:proofErr w:type="gramEnd"/>
      <w:r w:rsidR="00E95247" w:rsidRPr="00F63CAF">
        <w:rPr>
          <w:rFonts w:ascii="Arial" w:hAnsi="Arial" w:cs="Arial"/>
          <w:bCs/>
          <w:color w:val="000000" w:themeColor="text1"/>
          <w:sz w:val="24"/>
          <w:szCs w:val="24"/>
        </w:rPr>
        <w:t xml:space="preserve"> so, whether such duties included:</w:t>
      </w:r>
    </w:p>
    <w:p w14:paraId="6C59DDA1" w14:textId="5FE9BB5E" w:rsidR="00E95247" w:rsidRPr="00F63CAF" w:rsidRDefault="00696A07" w:rsidP="00E96A32">
      <w:pPr>
        <w:spacing w:after="0" w:line="360" w:lineRule="auto"/>
        <w:ind w:left="1134"/>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i</w:t>
      </w:r>
      <w:proofErr w:type="spellEnd"/>
      <w:r>
        <w:rPr>
          <w:rFonts w:ascii="Arial" w:hAnsi="Arial" w:cs="Arial"/>
          <w:bCs/>
          <w:color w:val="000000" w:themeColor="text1"/>
          <w:sz w:val="24"/>
          <w:szCs w:val="24"/>
        </w:rPr>
        <w:t xml:space="preserve">) </w:t>
      </w:r>
      <w:r w:rsidR="00E95247" w:rsidRPr="00F63CAF">
        <w:rPr>
          <w:rFonts w:ascii="Arial" w:hAnsi="Arial" w:cs="Arial"/>
          <w:bCs/>
          <w:color w:val="000000" w:themeColor="text1"/>
          <w:sz w:val="24"/>
          <w:szCs w:val="24"/>
        </w:rPr>
        <w:tab/>
      </w:r>
      <w:proofErr w:type="gramStart"/>
      <w:r w:rsidR="00E95247" w:rsidRPr="00F63CAF">
        <w:rPr>
          <w:rFonts w:ascii="Arial" w:hAnsi="Arial" w:cs="Arial"/>
          <w:bCs/>
          <w:color w:val="000000" w:themeColor="text1"/>
          <w:sz w:val="24"/>
          <w:szCs w:val="24"/>
        </w:rPr>
        <w:t>an</w:t>
      </w:r>
      <w:proofErr w:type="gramEnd"/>
      <w:r w:rsidR="00E95247" w:rsidRPr="00F63CAF">
        <w:rPr>
          <w:rFonts w:ascii="Arial" w:hAnsi="Arial" w:cs="Arial"/>
          <w:bCs/>
          <w:color w:val="000000" w:themeColor="text1"/>
          <w:sz w:val="24"/>
          <w:szCs w:val="24"/>
        </w:rPr>
        <w:t xml:space="preserve"> obligation on the defendant to ensure proper control of stock as per company policies and safeguard products from theft;</w:t>
      </w:r>
    </w:p>
    <w:p w14:paraId="4E984832" w14:textId="6876105D" w:rsidR="00E95247" w:rsidRPr="00F63CAF" w:rsidRDefault="00696A07" w:rsidP="00E96A32">
      <w:pPr>
        <w:spacing w:after="0" w:line="360" w:lineRule="auto"/>
        <w:ind w:left="1134"/>
        <w:jc w:val="both"/>
        <w:rPr>
          <w:rFonts w:ascii="Arial" w:hAnsi="Arial" w:cs="Arial"/>
          <w:bCs/>
          <w:color w:val="000000" w:themeColor="text1"/>
          <w:sz w:val="24"/>
          <w:szCs w:val="24"/>
        </w:rPr>
      </w:pPr>
      <w:r>
        <w:rPr>
          <w:rFonts w:ascii="Arial" w:hAnsi="Arial" w:cs="Arial"/>
          <w:bCs/>
          <w:color w:val="000000" w:themeColor="text1"/>
          <w:sz w:val="24"/>
          <w:szCs w:val="24"/>
        </w:rPr>
        <w:t>ii)</w:t>
      </w:r>
      <w:r w:rsidR="00E95247" w:rsidRPr="00F63CAF">
        <w:rPr>
          <w:rFonts w:ascii="Arial" w:hAnsi="Arial" w:cs="Arial"/>
          <w:bCs/>
          <w:color w:val="000000" w:themeColor="text1"/>
          <w:sz w:val="24"/>
          <w:szCs w:val="24"/>
        </w:rPr>
        <w:tab/>
      </w:r>
      <w:proofErr w:type="gramStart"/>
      <w:r w:rsidR="00E95247" w:rsidRPr="00F63CAF">
        <w:rPr>
          <w:rFonts w:ascii="Arial" w:hAnsi="Arial" w:cs="Arial"/>
          <w:bCs/>
          <w:color w:val="000000" w:themeColor="text1"/>
          <w:sz w:val="24"/>
          <w:szCs w:val="24"/>
        </w:rPr>
        <w:t>an</w:t>
      </w:r>
      <w:proofErr w:type="gramEnd"/>
      <w:r w:rsidR="00E95247" w:rsidRPr="00F63CAF">
        <w:rPr>
          <w:rFonts w:ascii="Arial" w:hAnsi="Arial" w:cs="Arial"/>
          <w:bCs/>
          <w:color w:val="000000" w:themeColor="text1"/>
          <w:sz w:val="24"/>
          <w:szCs w:val="24"/>
        </w:rPr>
        <w:t xml:space="preserve"> obligation to follow lawful instructions and directives provided to the defendant by the plaintiff.</w:t>
      </w:r>
    </w:p>
    <w:p w14:paraId="431696C8" w14:textId="28AD71FE" w:rsidR="00E95247" w:rsidRPr="00F63CAF" w:rsidRDefault="00696A07" w:rsidP="00E96A32">
      <w:pPr>
        <w:spacing w:after="0" w:line="360" w:lineRule="auto"/>
        <w:ind w:left="851" w:hanging="284"/>
        <w:jc w:val="both"/>
        <w:rPr>
          <w:rFonts w:ascii="Arial" w:hAnsi="Arial" w:cs="Arial"/>
          <w:bCs/>
          <w:color w:val="000000" w:themeColor="text1"/>
          <w:sz w:val="24"/>
          <w:szCs w:val="24"/>
        </w:rPr>
      </w:pPr>
      <w:r>
        <w:rPr>
          <w:rFonts w:ascii="Arial" w:hAnsi="Arial" w:cs="Arial"/>
          <w:bCs/>
          <w:color w:val="000000" w:themeColor="text1"/>
          <w:sz w:val="24"/>
          <w:szCs w:val="24"/>
        </w:rPr>
        <w:t>c)</w:t>
      </w:r>
      <w:r w:rsidR="00E96A32">
        <w:rPr>
          <w:rFonts w:ascii="Arial" w:hAnsi="Arial" w:cs="Arial"/>
          <w:bCs/>
          <w:color w:val="000000" w:themeColor="text1"/>
          <w:sz w:val="24"/>
          <w:szCs w:val="24"/>
        </w:rPr>
        <w:t xml:space="preserve"> </w:t>
      </w:r>
      <w:proofErr w:type="gramStart"/>
      <w:r w:rsidR="00E95247" w:rsidRPr="00F63CAF">
        <w:rPr>
          <w:rFonts w:ascii="Arial" w:hAnsi="Arial" w:cs="Arial"/>
          <w:bCs/>
          <w:color w:val="000000" w:themeColor="text1"/>
          <w:sz w:val="24"/>
          <w:szCs w:val="24"/>
        </w:rPr>
        <w:t>whether</w:t>
      </w:r>
      <w:proofErr w:type="gramEnd"/>
      <w:r w:rsidR="00E95247" w:rsidRPr="00F63CAF">
        <w:rPr>
          <w:rFonts w:ascii="Arial" w:hAnsi="Arial" w:cs="Arial"/>
          <w:bCs/>
          <w:color w:val="000000" w:themeColor="text1"/>
          <w:sz w:val="24"/>
          <w:szCs w:val="24"/>
        </w:rPr>
        <w:t xml:space="preserve"> the defendant breached the said fiduciary duties as pleaded in</w:t>
      </w:r>
      <w:r w:rsidR="000642F5" w:rsidRPr="00F63CAF">
        <w:rPr>
          <w:rFonts w:ascii="Arial" w:hAnsi="Arial" w:cs="Arial"/>
          <w:bCs/>
          <w:color w:val="000000" w:themeColor="text1"/>
          <w:sz w:val="24"/>
          <w:szCs w:val="24"/>
        </w:rPr>
        <w:t xml:space="preserve"> paragraphs 3.3.1 to 3.3.4 of</w:t>
      </w:r>
      <w:r w:rsidR="00E95247" w:rsidRPr="00F63CAF">
        <w:rPr>
          <w:rFonts w:ascii="Arial" w:hAnsi="Arial" w:cs="Arial"/>
          <w:bCs/>
          <w:color w:val="000000" w:themeColor="text1"/>
          <w:sz w:val="24"/>
          <w:szCs w:val="24"/>
        </w:rPr>
        <w:t xml:space="preserve"> the plaintiff’s particulars of claim</w:t>
      </w:r>
      <w:r w:rsidR="000642F5" w:rsidRPr="00F63CAF">
        <w:rPr>
          <w:rFonts w:ascii="Arial" w:hAnsi="Arial" w:cs="Arial"/>
          <w:bCs/>
          <w:color w:val="000000" w:themeColor="text1"/>
          <w:sz w:val="24"/>
          <w:szCs w:val="24"/>
        </w:rPr>
        <w:t>;</w:t>
      </w:r>
    </w:p>
    <w:p w14:paraId="54A350B8" w14:textId="559F33F3" w:rsidR="000642F5" w:rsidRPr="00F63CAF" w:rsidRDefault="00696A07" w:rsidP="00AE09D4">
      <w:pPr>
        <w:spacing w:after="0" w:line="360" w:lineRule="auto"/>
        <w:ind w:left="851" w:hanging="284"/>
        <w:jc w:val="both"/>
        <w:rPr>
          <w:rFonts w:ascii="Arial" w:hAnsi="Arial" w:cs="Arial"/>
          <w:bCs/>
          <w:color w:val="000000" w:themeColor="text1"/>
          <w:sz w:val="24"/>
          <w:szCs w:val="24"/>
        </w:rPr>
      </w:pPr>
      <w:r>
        <w:rPr>
          <w:rFonts w:ascii="Arial" w:hAnsi="Arial" w:cs="Arial"/>
          <w:bCs/>
          <w:color w:val="000000" w:themeColor="text1"/>
          <w:sz w:val="24"/>
          <w:szCs w:val="24"/>
        </w:rPr>
        <w:t>d)</w:t>
      </w:r>
      <w:r w:rsidR="00E96A32">
        <w:rPr>
          <w:rFonts w:ascii="Arial" w:hAnsi="Arial" w:cs="Arial"/>
          <w:bCs/>
          <w:color w:val="000000" w:themeColor="text1"/>
          <w:sz w:val="24"/>
          <w:szCs w:val="24"/>
        </w:rPr>
        <w:t xml:space="preserve"> </w:t>
      </w:r>
      <w:proofErr w:type="gramStart"/>
      <w:r w:rsidR="000642F5" w:rsidRPr="00F63CAF">
        <w:rPr>
          <w:rFonts w:ascii="Arial" w:hAnsi="Arial" w:cs="Arial"/>
          <w:bCs/>
          <w:color w:val="000000" w:themeColor="text1"/>
          <w:sz w:val="24"/>
          <w:szCs w:val="24"/>
        </w:rPr>
        <w:t>whether</w:t>
      </w:r>
      <w:proofErr w:type="gramEnd"/>
      <w:r w:rsidR="000642F5" w:rsidRPr="00F63CAF">
        <w:rPr>
          <w:rFonts w:ascii="Arial" w:hAnsi="Arial" w:cs="Arial"/>
          <w:bCs/>
          <w:color w:val="000000" w:themeColor="text1"/>
          <w:sz w:val="24"/>
          <w:szCs w:val="24"/>
        </w:rPr>
        <w:t xml:space="preserve">, if the defendant breached the aforesaid duties, the plaintiff suffered loss as a result thereof. </w:t>
      </w:r>
    </w:p>
    <w:p w14:paraId="185C896C" w14:textId="77777777" w:rsidR="0004515F" w:rsidRPr="00F63CAF" w:rsidRDefault="0004515F" w:rsidP="007B73C8">
      <w:pPr>
        <w:spacing w:after="0" w:line="360" w:lineRule="auto"/>
        <w:jc w:val="both"/>
        <w:rPr>
          <w:rFonts w:ascii="Arial" w:hAnsi="Arial" w:cs="Arial"/>
          <w:i/>
          <w:sz w:val="24"/>
          <w:szCs w:val="24"/>
          <w:lang w:val="en-US"/>
        </w:rPr>
      </w:pPr>
    </w:p>
    <w:p w14:paraId="3110C143" w14:textId="50502D0E" w:rsidR="00242853" w:rsidRPr="009D7AFE" w:rsidRDefault="00242853" w:rsidP="007B73C8">
      <w:pPr>
        <w:spacing w:after="0" w:line="360" w:lineRule="auto"/>
        <w:jc w:val="both"/>
        <w:rPr>
          <w:rFonts w:ascii="Arial" w:hAnsi="Arial" w:cs="Arial"/>
          <w:sz w:val="24"/>
          <w:szCs w:val="24"/>
          <w:u w:val="single"/>
          <w:lang w:val="en-US"/>
        </w:rPr>
      </w:pPr>
      <w:r w:rsidRPr="00ED0A21">
        <w:rPr>
          <w:rFonts w:ascii="Arial" w:hAnsi="Arial" w:cs="Arial"/>
          <w:sz w:val="24"/>
          <w:szCs w:val="24"/>
          <w:u w:val="single"/>
          <w:lang w:val="en-US"/>
        </w:rPr>
        <w:t xml:space="preserve">Evidence adduced </w:t>
      </w:r>
    </w:p>
    <w:p w14:paraId="6AD2F6B0" w14:textId="77777777" w:rsidR="0004515F" w:rsidRPr="00F63CAF" w:rsidRDefault="0004515F" w:rsidP="007B73C8">
      <w:pPr>
        <w:spacing w:after="0" w:line="360" w:lineRule="auto"/>
        <w:jc w:val="both"/>
        <w:rPr>
          <w:rFonts w:ascii="Arial" w:hAnsi="Arial" w:cs="Arial"/>
          <w:sz w:val="24"/>
          <w:szCs w:val="24"/>
          <w:lang w:val="en-US"/>
        </w:rPr>
      </w:pPr>
    </w:p>
    <w:p w14:paraId="3A4EA57D" w14:textId="6D5AC9BF" w:rsidR="00242853" w:rsidRPr="00F63CAF" w:rsidRDefault="00A3090F"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CA44D0" w:rsidRPr="00F63CAF">
        <w:rPr>
          <w:rFonts w:ascii="Arial" w:hAnsi="Arial" w:cs="Arial"/>
          <w:sz w:val="24"/>
          <w:szCs w:val="24"/>
          <w:lang w:val="en-US"/>
        </w:rPr>
        <w:t>9</w:t>
      </w:r>
      <w:r w:rsidRPr="00F63CAF">
        <w:rPr>
          <w:rFonts w:ascii="Arial" w:hAnsi="Arial" w:cs="Arial"/>
          <w:sz w:val="24"/>
          <w:szCs w:val="24"/>
          <w:lang w:val="en-US"/>
        </w:rPr>
        <w:t>]</w:t>
      </w:r>
      <w:r w:rsidRPr="00F63CAF">
        <w:rPr>
          <w:rFonts w:ascii="Arial" w:hAnsi="Arial" w:cs="Arial"/>
          <w:sz w:val="24"/>
          <w:szCs w:val="24"/>
          <w:lang w:val="en-US"/>
        </w:rPr>
        <w:tab/>
      </w:r>
      <w:r w:rsidR="00242853" w:rsidRPr="00F63CAF">
        <w:rPr>
          <w:rFonts w:ascii="Arial" w:hAnsi="Arial" w:cs="Arial"/>
          <w:sz w:val="24"/>
          <w:szCs w:val="24"/>
          <w:lang w:val="en-US"/>
        </w:rPr>
        <w:t>On behalf of the plaintiff</w:t>
      </w:r>
      <w:r w:rsidR="00696A07">
        <w:rPr>
          <w:rFonts w:ascii="Arial" w:hAnsi="Arial" w:cs="Arial"/>
          <w:sz w:val="24"/>
          <w:szCs w:val="24"/>
          <w:lang w:val="en-US"/>
        </w:rPr>
        <w:t>,</w:t>
      </w:r>
      <w:r w:rsidR="00242853" w:rsidRPr="00F63CAF">
        <w:rPr>
          <w:rFonts w:ascii="Arial" w:hAnsi="Arial" w:cs="Arial"/>
          <w:sz w:val="24"/>
          <w:szCs w:val="24"/>
          <w:lang w:val="en-US"/>
        </w:rPr>
        <w:t xml:space="preserve"> t</w:t>
      </w:r>
      <w:r w:rsidRPr="00F63CAF">
        <w:rPr>
          <w:rFonts w:ascii="Arial" w:hAnsi="Arial" w:cs="Arial"/>
          <w:sz w:val="24"/>
          <w:szCs w:val="24"/>
          <w:lang w:val="en-US"/>
        </w:rPr>
        <w:t xml:space="preserve">wo witnesses were called to testify </w:t>
      </w:r>
      <w:r w:rsidR="00B708B1" w:rsidRPr="00F63CAF">
        <w:rPr>
          <w:rFonts w:ascii="Arial" w:hAnsi="Arial" w:cs="Arial"/>
          <w:sz w:val="24"/>
          <w:szCs w:val="24"/>
          <w:lang w:val="en-US"/>
        </w:rPr>
        <w:t>i.e.</w:t>
      </w:r>
      <w:r w:rsidRPr="00F63CAF">
        <w:rPr>
          <w:rFonts w:ascii="Arial" w:hAnsi="Arial" w:cs="Arial"/>
          <w:sz w:val="24"/>
          <w:szCs w:val="24"/>
          <w:lang w:val="en-US"/>
        </w:rPr>
        <w:t xml:space="preserve"> Mr Jos</w:t>
      </w:r>
      <w:r w:rsidR="00D92719" w:rsidRPr="00F63CAF">
        <w:rPr>
          <w:rFonts w:ascii="Arial" w:hAnsi="Arial" w:cs="Arial"/>
          <w:sz w:val="24"/>
          <w:szCs w:val="24"/>
          <w:lang w:val="en-US"/>
        </w:rPr>
        <w:t xml:space="preserve">e </w:t>
      </w:r>
      <w:proofErr w:type="spellStart"/>
      <w:r w:rsidR="00D92719" w:rsidRPr="00F63CAF">
        <w:rPr>
          <w:rFonts w:ascii="Arial" w:hAnsi="Arial" w:cs="Arial"/>
          <w:sz w:val="24"/>
          <w:szCs w:val="24"/>
          <w:lang w:val="en-US"/>
        </w:rPr>
        <w:t>Rodriques</w:t>
      </w:r>
      <w:proofErr w:type="spellEnd"/>
      <w:r w:rsidR="00D92719" w:rsidRPr="00F63CAF">
        <w:rPr>
          <w:rFonts w:ascii="Arial" w:hAnsi="Arial" w:cs="Arial"/>
          <w:sz w:val="24"/>
          <w:szCs w:val="24"/>
          <w:lang w:val="en-US"/>
        </w:rPr>
        <w:t xml:space="preserve"> </w:t>
      </w:r>
      <w:r w:rsidR="001C40CE" w:rsidRPr="00F63CAF">
        <w:rPr>
          <w:rFonts w:ascii="Arial" w:hAnsi="Arial" w:cs="Arial"/>
          <w:sz w:val="24"/>
          <w:szCs w:val="24"/>
          <w:lang w:val="en-US"/>
        </w:rPr>
        <w:t>d</w:t>
      </w:r>
      <w:r w:rsidR="00D92719" w:rsidRPr="00F63CAF">
        <w:rPr>
          <w:rFonts w:ascii="Arial" w:hAnsi="Arial" w:cs="Arial"/>
          <w:sz w:val="24"/>
          <w:szCs w:val="24"/>
          <w:lang w:val="en-US"/>
        </w:rPr>
        <w:t>a Silva a</w:t>
      </w:r>
      <w:r w:rsidR="00BB01FB" w:rsidRPr="00F63CAF">
        <w:rPr>
          <w:rFonts w:ascii="Arial" w:hAnsi="Arial" w:cs="Arial"/>
          <w:sz w:val="24"/>
          <w:szCs w:val="24"/>
          <w:lang w:val="en-US"/>
        </w:rPr>
        <w:t>nd</w:t>
      </w:r>
      <w:r w:rsidRPr="00F63CAF">
        <w:rPr>
          <w:rFonts w:ascii="Arial" w:hAnsi="Arial" w:cs="Arial"/>
          <w:sz w:val="24"/>
          <w:szCs w:val="24"/>
          <w:lang w:val="en-US"/>
        </w:rPr>
        <w:t xml:space="preserve"> Mr Joel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w:t>
      </w:r>
    </w:p>
    <w:p w14:paraId="29EDDB15" w14:textId="77777777" w:rsidR="007E5CE6" w:rsidRPr="00F63CAF" w:rsidRDefault="007E5CE6" w:rsidP="007B73C8">
      <w:pPr>
        <w:spacing w:after="0" w:line="360" w:lineRule="auto"/>
        <w:jc w:val="both"/>
        <w:rPr>
          <w:rFonts w:ascii="Arial" w:hAnsi="Arial" w:cs="Arial"/>
          <w:sz w:val="24"/>
          <w:szCs w:val="24"/>
          <w:lang w:val="en-US"/>
        </w:rPr>
      </w:pPr>
    </w:p>
    <w:p w14:paraId="24FA790A" w14:textId="57F799C9" w:rsidR="007E5CE6" w:rsidRPr="009D7AFE" w:rsidRDefault="001C40CE" w:rsidP="007B73C8">
      <w:pPr>
        <w:spacing w:after="0" w:line="360" w:lineRule="auto"/>
        <w:jc w:val="both"/>
        <w:rPr>
          <w:rFonts w:ascii="Arial" w:hAnsi="Arial" w:cs="Arial"/>
          <w:i/>
          <w:sz w:val="24"/>
          <w:szCs w:val="24"/>
          <w:lang w:val="en-US"/>
        </w:rPr>
      </w:pPr>
      <w:r w:rsidRPr="00F63CAF">
        <w:rPr>
          <w:rFonts w:ascii="Arial" w:hAnsi="Arial" w:cs="Arial"/>
          <w:i/>
          <w:sz w:val="24"/>
          <w:szCs w:val="24"/>
          <w:lang w:val="en-US"/>
        </w:rPr>
        <w:t xml:space="preserve">Jose </w:t>
      </w:r>
      <w:proofErr w:type="spellStart"/>
      <w:r w:rsidRPr="00F63CAF">
        <w:rPr>
          <w:rFonts w:ascii="Arial" w:hAnsi="Arial" w:cs="Arial"/>
          <w:i/>
          <w:sz w:val="24"/>
          <w:szCs w:val="24"/>
          <w:lang w:val="en-US"/>
        </w:rPr>
        <w:t>Rodriques</w:t>
      </w:r>
      <w:proofErr w:type="spellEnd"/>
      <w:r w:rsidRPr="00F63CAF">
        <w:rPr>
          <w:rFonts w:ascii="Arial" w:hAnsi="Arial" w:cs="Arial"/>
          <w:i/>
          <w:sz w:val="24"/>
          <w:szCs w:val="24"/>
          <w:lang w:val="en-US"/>
        </w:rPr>
        <w:t xml:space="preserve"> d</w:t>
      </w:r>
      <w:r w:rsidR="007E5CE6" w:rsidRPr="009D7AFE">
        <w:rPr>
          <w:rFonts w:ascii="Arial" w:hAnsi="Arial" w:cs="Arial"/>
          <w:i/>
          <w:sz w:val="24"/>
          <w:szCs w:val="24"/>
          <w:lang w:val="en-US"/>
        </w:rPr>
        <w:t>a Silva</w:t>
      </w:r>
    </w:p>
    <w:p w14:paraId="762F8772" w14:textId="77777777" w:rsidR="00242853" w:rsidRPr="00F63CAF" w:rsidRDefault="00242853" w:rsidP="007B73C8">
      <w:pPr>
        <w:spacing w:after="0" w:line="360" w:lineRule="auto"/>
        <w:jc w:val="both"/>
        <w:rPr>
          <w:rFonts w:ascii="Arial" w:hAnsi="Arial" w:cs="Arial"/>
          <w:sz w:val="24"/>
          <w:szCs w:val="24"/>
          <w:lang w:val="en-US"/>
        </w:rPr>
      </w:pPr>
    </w:p>
    <w:p w14:paraId="21879DD7" w14:textId="3C91A8F5" w:rsidR="00B61D33" w:rsidRPr="00F63CAF" w:rsidRDefault="00A3090F">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CA44D0" w:rsidRPr="00F63CAF">
        <w:rPr>
          <w:rFonts w:ascii="Arial" w:hAnsi="Arial" w:cs="Arial"/>
          <w:sz w:val="24"/>
          <w:szCs w:val="24"/>
          <w:lang w:val="en-US"/>
        </w:rPr>
        <w:t>10</w:t>
      </w:r>
      <w:r w:rsidRPr="00F63CAF">
        <w:rPr>
          <w:rFonts w:ascii="Arial" w:hAnsi="Arial" w:cs="Arial"/>
          <w:sz w:val="24"/>
          <w:szCs w:val="24"/>
          <w:lang w:val="en-US"/>
        </w:rPr>
        <w:t>]</w:t>
      </w:r>
      <w:r w:rsidRPr="00F63CAF">
        <w:rPr>
          <w:rFonts w:ascii="Arial" w:hAnsi="Arial" w:cs="Arial"/>
          <w:sz w:val="24"/>
          <w:szCs w:val="24"/>
          <w:lang w:val="en-US"/>
        </w:rPr>
        <w:tab/>
        <w:t xml:space="preserve">Mr </w:t>
      </w:r>
      <w:r w:rsidR="001C40CE" w:rsidRPr="00F63CAF">
        <w:rPr>
          <w:rFonts w:ascii="Arial" w:hAnsi="Arial" w:cs="Arial"/>
          <w:sz w:val="24"/>
          <w:szCs w:val="24"/>
          <w:lang w:val="en-US"/>
        </w:rPr>
        <w:t>d</w:t>
      </w:r>
      <w:r w:rsidRPr="00F63CAF">
        <w:rPr>
          <w:rFonts w:ascii="Arial" w:hAnsi="Arial" w:cs="Arial"/>
          <w:sz w:val="24"/>
          <w:szCs w:val="24"/>
          <w:lang w:val="en-US"/>
        </w:rPr>
        <w:t>a Silva is the Divisional Loss Control Manager at the plaintiff and is stationed in Windhoek</w:t>
      </w:r>
      <w:r w:rsidR="00B61D33" w:rsidRPr="00F63CAF">
        <w:rPr>
          <w:rFonts w:ascii="Arial" w:hAnsi="Arial" w:cs="Arial"/>
          <w:sz w:val="24"/>
          <w:szCs w:val="24"/>
          <w:lang w:val="en-US"/>
        </w:rPr>
        <w:t xml:space="preserve"> at the plaintiff’s headquarter</w:t>
      </w:r>
      <w:r w:rsidR="007C1C69" w:rsidRPr="00F63CAF">
        <w:rPr>
          <w:rFonts w:ascii="Arial" w:hAnsi="Arial" w:cs="Arial"/>
          <w:sz w:val="24"/>
          <w:szCs w:val="24"/>
          <w:lang w:val="en-US"/>
        </w:rPr>
        <w:t xml:space="preserve">s and </w:t>
      </w:r>
      <w:r w:rsidR="00B61D33" w:rsidRPr="00F63CAF">
        <w:rPr>
          <w:rFonts w:ascii="Arial" w:hAnsi="Arial" w:cs="Arial"/>
          <w:sz w:val="24"/>
          <w:szCs w:val="24"/>
          <w:lang w:val="en-US"/>
        </w:rPr>
        <w:t>testified that in general terms</w:t>
      </w:r>
      <w:r w:rsidR="007C1C69" w:rsidRPr="00F63CAF">
        <w:rPr>
          <w:rFonts w:ascii="Arial" w:hAnsi="Arial" w:cs="Arial"/>
          <w:sz w:val="24"/>
          <w:szCs w:val="24"/>
          <w:lang w:val="en-US"/>
        </w:rPr>
        <w:t>,</w:t>
      </w:r>
      <w:r w:rsidR="00B61D33" w:rsidRPr="00F63CAF">
        <w:rPr>
          <w:rFonts w:ascii="Arial" w:hAnsi="Arial" w:cs="Arial"/>
          <w:sz w:val="24"/>
          <w:szCs w:val="24"/>
          <w:lang w:val="en-US"/>
        </w:rPr>
        <w:t xml:space="preserve"> stock control is imperative for the proper functioning of a branch, to determining what stock was received, what stock was sold and what should be at hand. </w:t>
      </w:r>
    </w:p>
    <w:p w14:paraId="6ABEF2A1" w14:textId="77777777" w:rsidR="007C1033" w:rsidRPr="00F63CAF" w:rsidRDefault="007C1033" w:rsidP="007B73C8">
      <w:pPr>
        <w:spacing w:after="0" w:line="360" w:lineRule="auto"/>
        <w:jc w:val="both"/>
        <w:rPr>
          <w:rFonts w:ascii="Arial" w:hAnsi="Arial" w:cs="Arial"/>
          <w:sz w:val="24"/>
          <w:szCs w:val="24"/>
          <w:lang w:val="en-US"/>
        </w:rPr>
      </w:pPr>
    </w:p>
    <w:p w14:paraId="3A6F0D2A" w14:textId="4EFA8BF0" w:rsidR="00760355" w:rsidRPr="00F63CAF" w:rsidRDefault="00D92719"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CA44D0" w:rsidRPr="00F63CAF">
        <w:rPr>
          <w:rFonts w:ascii="Arial" w:hAnsi="Arial" w:cs="Arial"/>
          <w:sz w:val="24"/>
          <w:szCs w:val="24"/>
          <w:lang w:val="en-US"/>
        </w:rPr>
        <w:t>1</w:t>
      </w:r>
      <w:r w:rsidR="00156454">
        <w:rPr>
          <w:rFonts w:ascii="Arial" w:hAnsi="Arial" w:cs="Arial"/>
          <w:sz w:val="24"/>
          <w:szCs w:val="24"/>
          <w:lang w:val="en-US"/>
        </w:rPr>
        <w:t>1</w:t>
      </w:r>
      <w:r w:rsidRPr="00F63CAF">
        <w:rPr>
          <w:rFonts w:ascii="Arial" w:hAnsi="Arial" w:cs="Arial"/>
          <w:sz w:val="24"/>
          <w:szCs w:val="24"/>
          <w:lang w:val="en-US"/>
        </w:rPr>
        <w:t>]</w:t>
      </w:r>
      <w:r w:rsidRPr="00F63CAF">
        <w:rPr>
          <w:rFonts w:ascii="Arial" w:hAnsi="Arial" w:cs="Arial"/>
          <w:sz w:val="24"/>
          <w:szCs w:val="24"/>
          <w:lang w:val="en-US"/>
        </w:rPr>
        <w:tab/>
        <w:t xml:space="preserve">The witness explained </w:t>
      </w:r>
      <w:r w:rsidR="00760355" w:rsidRPr="00F63CAF">
        <w:rPr>
          <w:rFonts w:ascii="Arial" w:hAnsi="Arial" w:cs="Arial"/>
          <w:sz w:val="24"/>
          <w:szCs w:val="24"/>
          <w:lang w:val="en-US"/>
        </w:rPr>
        <w:t xml:space="preserve">in general terms the process to be followed during stock take </w:t>
      </w:r>
      <w:r w:rsidR="00696A07" w:rsidRPr="007E1146">
        <w:rPr>
          <w:rFonts w:ascii="Arial" w:hAnsi="Arial" w:cs="Arial"/>
          <w:sz w:val="24"/>
          <w:szCs w:val="24"/>
          <w:lang w:val="en-US"/>
        </w:rPr>
        <w:t>are</w:t>
      </w:r>
      <w:r w:rsidR="00696A07">
        <w:rPr>
          <w:rFonts w:ascii="Arial" w:hAnsi="Arial" w:cs="Arial"/>
          <w:sz w:val="24"/>
          <w:szCs w:val="24"/>
          <w:lang w:val="en-US"/>
        </w:rPr>
        <w:t xml:space="preserve"> </w:t>
      </w:r>
      <w:r w:rsidR="00760355" w:rsidRPr="00F63CAF">
        <w:rPr>
          <w:rFonts w:ascii="Arial" w:hAnsi="Arial" w:cs="Arial"/>
          <w:sz w:val="24"/>
          <w:szCs w:val="24"/>
          <w:lang w:val="en-US"/>
        </w:rPr>
        <w:t>as follows:</w:t>
      </w:r>
    </w:p>
    <w:p w14:paraId="5158D5B4" w14:textId="77777777" w:rsidR="00977A8E" w:rsidRPr="00F63CAF" w:rsidRDefault="00977A8E" w:rsidP="007B73C8">
      <w:pPr>
        <w:spacing w:after="0" w:line="360" w:lineRule="auto"/>
        <w:jc w:val="both"/>
        <w:rPr>
          <w:rFonts w:ascii="Arial" w:hAnsi="Arial" w:cs="Arial"/>
          <w:sz w:val="24"/>
          <w:szCs w:val="24"/>
          <w:lang w:val="en-US"/>
        </w:rPr>
      </w:pPr>
    </w:p>
    <w:p w14:paraId="436C0FC0" w14:textId="0B094FCC" w:rsidR="00D92719" w:rsidRPr="009D7AFE" w:rsidRDefault="00280C38" w:rsidP="00877E2B">
      <w:pPr>
        <w:spacing w:after="0" w:line="360" w:lineRule="auto"/>
        <w:ind w:left="709" w:hanging="709"/>
        <w:jc w:val="both"/>
        <w:rPr>
          <w:rFonts w:ascii="Arial" w:hAnsi="Arial" w:cs="Arial"/>
          <w:sz w:val="24"/>
          <w:szCs w:val="24"/>
          <w:lang w:val="en-US"/>
        </w:rPr>
      </w:pPr>
      <w:r>
        <w:rPr>
          <w:rFonts w:ascii="Arial" w:hAnsi="Arial" w:cs="Arial"/>
          <w:sz w:val="24"/>
          <w:szCs w:val="24"/>
          <w:lang w:val="en-US"/>
        </w:rPr>
        <w:tab/>
      </w:r>
      <w:r w:rsidR="00EA49B6">
        <w:rPr>
          <w:rFonts w:ascii="Arial" w:hAnsi="Arial" w:cs="Arial"/>
          <w:sz w:val="24"/>
          <w:szCs w:val="24"/>
          <w:lang w:val="en-US"/>
        </w:rPr>
        <w:t xml:space="preserve">(a) </w:t>
      </w:r>
      <w:r w:rsidR="00760355" w:rsidRPr="009D7AFE">
        <w:rPr>
          <w:rFonts w:ascii="Arial" w:hAnsi="Arial" w:cs="Arial"/>
          <w:sz w:val="24"/>
          <w:szCs w:val="24"/>
          <w:lang w:val="en-US"/>
        </w:rPr>
        <w:t>The branch manager is responsible for the stock at a U-Save branch</w:t>
      </w:r>
      <w:r w:rsidR="000F7A9D" w:rsidRPr="00F63CAF">
        <w:rPr>
          <w:rFonts w:ascii="Arial" w:hAnsi="Arial" w:cs="Arial"/>
          <w:sz w:val="24"/>
          <w:szCs w:val="24"/>
          <w:lang w:val="en-US"/>
        </w:rPr>
        <w:t>.</w:t>
      </w:r>
    </w:p>
    <w:p w14:paraId="23A50361" w14:textId="32D623A3" w:rsidR="00760355" w:rsidRPr="009D7AFE" w:rsidRDefault="00280C38" w:rsidP="009D7AFE">
      <w:pPr>
        <w:spacing w:after="0" w:line="360" w:lineRule="auto"/>
        <w:ind w:left="720"/>
        <w:jc w:val="both"/>
        <w:rPr>
          <w:rFonts w:ascii="Arial" w:hAnsi="Arial" w:cs="Arial"/>
          <w:sz w:val="24"/>
          <w:szCs w:val="24"/>
          <w:lang w:val="en-US"/>
        </w:rPr>
      </w:pPr>
      <w:r>
        <w:rPr>
          <w:rFonts w:ascii="Arial" w:hAnsi="Arial" w:cs="Arial"/>
          <w:sz w:val="24"/>
          <w:szCs w:val="24"/>
          <w:lang w:val="en-US"/>
        </w:rPr>
        <w:lastRenderedPageBreak/>
        <w:t xml:space="preserve">(b) </w:t>
      </w:r>
      <w:r w:rsidR="00760355" w:rsidRPr="009D7AFE">
        <w:rPr>
          <w:rFonts w:ascii="Arial" w:hAnsi="Arial" w:cs="Arial"/>
          <w:sz w:val="24"/>
          <w:szCs w:val="24"/>
          <w:lang w:val="en-US"/>
        </w:rPr>
        <w:t>Stocktaking is done on a quarterly basis with the assistance of officials from</w:t>
      </w:r>
      <w:r w:rsidR="00760355" w:rsidRPr="007E1146">
        <w:rPr>
          <w:rFonts w:ascii="Arial" w:hAnsi="Arial" w:cs="Arial"/>
          <w:sz w:val="24"/>
          <w:szCs w:val="24"/>
          <w:lang w:val="en-US"/>
        </w:rPr>
        <w:t xml:space="preserve"> </w:t>
      </w:r>
      <w:r w:rsidR="00696A07" w:rsidRPr="007E1146">
        <w:rPr>
          <w:rFonts w:ascii="Arial" w:hAnsi="Arial" w:cs="Arial"/>
          <w:sz w:val="24"/>
          <w:szCs w:val="24"/>
          <w:lang w:val="en-US"/>
        </w:rPr>
        <w:t xml:space="preserve">the </w:t>
      </w:r>
      <w:r w:rsidR="00760355" w:rsidRPr="009D7AFE">
        <w:rPr>
          <w:rFonts w:ascii="Arial" w:hAnsi="Arial" w:cs="Arial"/>
          <w:sz w:val="24"/>
          <w:szCs w:val="24"/>
          <w:lang w:val="en-US"/>
        </w:rPr>
        <w:t>plaintiff’s headquarters. The branch manager is in charge of the stock take to ensure that it is done correctly.</w:t>
      </w:r>
    </w:p>
    <w:p w14:paraId="0C7F76C9" w14:textId="1E10DCCA" w:rsidR="000E4571" w:rsidRPr="009D7AFE" w:rsidRDefault="00977A8E" w:rsidP="009D7AFE">
      <w:pPr>
        <w:spacing w:after="0" w:line="360" w:lineRule="auto"/>
        <w:ind w:left="720"/>
        <w:jc w:val="both"/>
        <w:rPr>
          <w:rFonts w:ascii="Arial" w:hAnsi="Arial" w:cs="Arial"/>
          <w:sz w:val="24"/>
          <w:szCs w:val="24"/>
          <w:lang w:val="en-US"/>
        </w:rPr>
      </w:pPr>
      <w:r w:rsidRPr="00F63CAF">
        <w:rPr>
          <w:rFonts w:ascii="Arial" w:hAnsi="Arial" w:cs="Arial"/>
          <w:sz w:val="24"/>
          <w:szCs w:val="24"/>
          <w:lang w:val="en-US"/>
        </w:rPr>
        <w:t>(c)</w:t>
      </w:r>
      <w:r w:rsidR="00280C38">
        <w:rPr>
          <w:rFonts w:ascii="Arial" w:hAnsi="Arial" w:cs="Arial"/>
          <w:sz w:val="24"/>
          <w:szCs w:val="24"/>
          <w:lang w:val="en-US"/>
        </w:rPr>
        <w:t xml:space="preserve"> </w:t>
      </w:r>
      <w:r w:rsidR="00760355" w:rsidRPr="009D7AFE">
        <w:rPr>
          <w:rFonts w:ascii="Arial" w:hAnsi="Arial" w:cs="Arial"/>
          <w:sz w:val="24"/>
          <w:szCs w:val="24"/>
          <w:lang w:val="en-US"/>
        </w:rPr>
        <w:t>Once the stock take is done at the branch</w:t>
      </w:r>
      <w:r w:rsidR="000D3974">
        <w:rPr>
          <w:rFonts w:ascii="Arial" w:hAnsi="Arial" w:cs="Arial"/>
          <w:sz w:val="24"/>
          <w:szCs w:val="24"/>
          <w:lang w:val="en-US"/>
        </w:rPr>
        <w:t>,</w:t>
      </w:r>
      <w:r w:rsidR="00760355" w:rsidRPr="009D7AFE">
        <w:rPr>
          <w:rFonts w:ascii="Arial" w:hAnsi="Arial" w:cs="Arial"/>
          <w:sz w:val="24"/>
          <w:szCs w:val="24"/>
          <w:lang w:val="en-US"/>
        </w:rPr>
        <w:t xml:space="preserve"> a stock take result is sen</w:t>
      </w:r>
      <w:r w:rsidR="000F7A9D" w:rsidRPr="00F63CAF">
        <w:rPr>
          <w:rFonts w:ascii="Arial" w:hAnsi="Arial" w:cs="Arial"/>
          <w:sz w:val="24"/>
          <w:szCs w:val="24"/>
          <w:lang w:val="en-US"/>
        </w:rPr>
        <w:t>t</w:t>
      </w:r>
      <w:r w:rsidR="00760355" w:rsidRPr="009D7AFE">
        <w:rPr>
          <w:rFonts w:ascii="Arial" w:hAnsi="Arial" w:cs="Arial"/>
          <w:sz w:val="24"/>
          <w:szCs w:val="24"/>
          <w:lang w:val="en-US"/>
        </w:rPr>
        <w:t xml:space="preserve"> to the hea</w:t>
      </w:r>
      <w:r w:rsidR="000E4571" w:rsidRPr="009D7AFE">
        <w:rPr>
          <w:rFonts w:ascii="Arial" w:hAnsi="Arial" w:cs="Arial"/>
          <w:sz w:val="24"/>
          <w:szCs w:val="24"/>
          <w:lang w:val="en-US"/>
        </w:rPr>
        <w:t>d</w:t>
      </w:r>
      <w:r w:rsidR="00760355" w:rsidRPr="009D7AFE">
        <w:rPr>
          <w:rFonts w:ascii="Arial" w:hAnsi="Arial" w:cs="Arial"/>
          <w:sz w:val="24"/>
          <w:szCs w:val="24"/>
          <w:lang w:val="en-US"/>
        </w:rPr>
        <w:t>quarters</w:t>
      </w:r>
      <w:r w:rsidR="000E4571" w:rsidRPr="009D7AFE">
        <w:rPr>
          <w:rFonts w:ascii="Arial" w:hAnsi="Arial" w:cs="Arial"/>
          <w:sz w:val="24"/>
          <w:szCs w:val="24"/>
          <w:lang w:val="en-US"/>
        </w:rPr>
        <w:t>. In the event that the items do not balance</w:t>
      </w:r>
      <w:r w:rsidR="000F7A9D" w:rsidRPr="00F63CAF">
        <w:rPr>
          <w:rFonts w:ascii="Arial" w:hAnsi="Arial" w:cs="Arial"/>
          <w:sz w:val="24"/>
          <w:szCs w:val="24"/>
          <w:lang w:val="en-US"/>
        </w:rPr>
        <w:t>,</w:t>
      </w:r>
      <w:r w:rsidR="000E4571" w:rsidRPr="009D7AFE">
        <w:rPr>
          <w:rFonts w:ascii="Arial" w:hAnsi="Arial" w:cs="Arial"/>
          <w:sz w:val="24"/>
          <w:szCs w:val="24"/>
          <w:lang w:val="en-US"/>
        </w:rPr>
        <w:t xml:space="preserve"> a variance list is sen</w:t>
      </w:r>
      <w:r w:rsidR="000F7A9D" w:rsidRPr="00F63CAF">
        <w:rPr>
          <w:rFonts w:ascii="Arial" w:hAnsi="Arial" w:cs="Arial"/>
          <w:sz w:val="24"/>
          <w:szCs w:val="24"/>
          <w:lang w:val="en-US"/>
        </w:rPr>
        <w:t>t</w:t>
      </w:r>
      <w:r w:rsidR="000E4571" w:rsidRPr="009D7AFE">
        <w:rPr>
          <w:rFonts w:ascii="Arial" w:hAnsi="Arial" w:cs="Arial"/>
          <w:sz w:val="24"/>
          <w:szCs w:val="24"/>
          <w:lang w:val="en-US"/>
        </w:rPr>
        <w:t xml:space="preserve"> back to the branch for a recount </w:t>
      </w:r>
      <w:r w:rsidR="000F7A9D" w:rsidRPr="00F63CAF">
        <w:rPr>
          <w:rFonts w:ascii="Arial" w:hAnsi="Arial" w:cs="Arial"/>
          <w:sz w:val="24"/>
          <w:szCs w:val="24"/>
          <w:lang w:val="en-US"/>
        </w:rPr>
        <w:t>where after</w:t>
      </w:r>
      <w:r w:rsidR="000E4571" w:rsidRPr="009D7AFE">
        <w:rPr>
          <w:rFonts w:ascii="Arial" w:hAnsi="Arial" w:cs="Arial"/>
          <w:sz w:val="24"/>
          <w:szCs w:val="24"/>
          <w:lang w:val="en-US"/>
        </w:rPr>
        <w:t xml:space="preserve"> a stock take report is generated. </w:t>
      </w:r>
    </w:p>
    <w:p w14:paraId="10FCA8A2" w14:textId="0C22FF05" w:rsidR="00760355" w:rsidRPr="009D7AFE" w:rsidRDefault="00280C38" w:rsidP="009D7AFE">
      <w:pPr>
        <w:spacing w:after="0" w:line="360" w:lineRule="auto"/>
        <w:ind w:left="720"/>
        <w:jc w:val="both"/>
        <w:rPr>
          <w:rFonts w:ascii="Arial" w:hAnsi="Arial" w:cs="Arial"/>
          <w:sz w:val="24"/>
          <w:szCs w:val="24"/>
          <w:lang w:val="en-US"/>
        </w:rPr>
      </w:pPr>
      <w:r>
        <w:rPr>
          <w:rFonts w:ascii="Arial" w:hAnsi="Arial" w:cs="Arial"/>
          <w:sz w:val="24"/>
          <w:szCs w:val="24"/>
          <w:lang w:val="en-US"/>
        </w:rPr>
        <w:t xml:space="preserve">(d) </w:t>
      </w:r>
      <w:r w:rsidR="000F7A9D" w:rsidRPr="00F63CAF">
        <w:rPr>
          <w:rFonts w:ascii="Arial" w:hAnsi="Arial" w:cs="Arial"/>
          <w:sz w:val="24"/>
          <w:szCs w:val="24"/>
          <w:lang w:val="en-US"/>
        </w:rPr>
        <w:t>According to the c</w:t>
      </w:r>
      <w:r w:rsidR="000E4571" w:rsidRPr="009D7AFE">
        <w:rPr>
          <w:rFonts w:ascii="Arial" w:hAnsi="Arial" w:cs="Arial"/>
          <w:sz w:val="24"/>
          <w:szCs w:val="24"/>
          <w:lang w:val="en-US"/>
        </w:rPr>
        <w:t>ompany policy</w:t>
      </w:r>
      <w:r w:rsidR="000F7A9D" w:rsidRPr="00F63CAF">
        <w:rPr>
          <w:rFonts w:ascii="Arial" w:hAnsi="Arial" w:cs="Arial"/>
          <w:sz w:val="24"/>
          <w:szCs w:val="24"/>
          <w:lang w:val="en-US"/>
        </w:rPr>
        <w:t xml:space="preserve">, </w:t>
      </w:r>
      <w:r w:rsidR="00BE7677" w:rsidRPr="009D7AFE">
        <w:rPr>
          <w:rFonts w:ascii="Arial" w:hAnsi="Arial" w:cs="Arial"/>
          <w:sz w:val="24"/>
          <w:szCs w:val="24"/>
          <w:lang w:val="en-US"/>
        </w:rPr>
        <w:t>stock is received through airlock gates and high shrinkage items such as cigarettes are th</w:t>
      </w:r>
      <w:r w:rsidR="000D3974">
        <w:rPr>
          <w:rFonts w:ascii="Arial" w:hAnsi="Arial" w:cs="Arial"/>
          <w:sz w:val="24"/>
          <w:szCs w:val="24"/>
          <w:lang w:val="en-US"/>
        </w:rPr>
        <w:t xml:space="preserve">e responsibility of the </w:t>
      </w:r>
      <w:r w:rsidR="000D3974" w:rsidRPr="007E1146">
        <w:rPr>
          <w:rFonts w:ascii="Arial" w:hAnsi="Arial" w:cs="Arial"/>
          <w:sz w:val="24"/>
          <w:szCs w:val="24"/>
          <w:lang w:val="en-US"/>
        </w:rPr>
        <w:t>manager</w:t>
      </w:r>
      <w:r w:rsidR="00BE7677" w:rsidRPr="007E1146">
        <w:rPr>
          <w:rFonts w:ascii="Arial" w:hAnsi="Arial" w:cs="Arial"/>
          <w:sz w:val="24"/>
          <w:szCs w:val="24"/>
          <w:lang w:val="en-US"/>
        </w:rPr>
        <w:t>s</w:t>
      </w:r>
      <w:r w:rsidR="00BE7677" w:rsidRPr="009D7AFE">
        <w:rPr>
          <w:rFonts w:ascii="Arial" w:hAnsi="Arial" w:cs="Arial"/>
          <w:sz w:val="24"/>
          <w:szCs w:val="24"/>
          <w:lang w:val="en-US"/>
        </w:rPr>
        <w:t xml:space="preserve"> (branch manager and assistant manager) </w:t>
      </w:r>
      <w:r w:rsidR="00DA373B" w:rsidRPr="00F63CAF">
        <w:rPr>
          <w:rFonts w:ascii="Arial" w:hAnsi="Arial" w:cs="Arial"/>
          <w:sz w:val="24"/>
          <w:szCs w:val="24"/>
          <w:lang w:val="en-US"/>
        </w:rPr>
        <w:t>to</w:t>
      </w:r>
      <w:r w:rsidR="00BE7677" w:rsidRPr="009D7AFE">
        <w:rPr>
          <w:rFonts w:ascii="Arial" w:hAnsi="Arial" w:cs="Arial"/>
          <w:sz w:val="24"/>
          <w:szCs w:val="24"/>
          <w:lang w:val="en-US"/>
        </w:rPr>
        <w:t xml:space="preserve"> receiv</w:t>
      </w:r>
      <w:r w:rsidR="00DA373B" w:rsidRPr="00F63CAF">
        <w:rPr>
          <w:rFonts w:ascii="Arial" w:hAnsi="Arial" w:cs="Arial"/>
          <w:sz w:val="24"/>
          <w:szCs w:val="24"/>
          <w:lang w:val="en-US"/>
        </w:rPr>
        <w:t>e</w:t>
      </w:r>
      <w:r w:rsidR="00BE7677" w:rsidRPr="009D7AFE">
        <w:rPr>
          <w:rFonts w:ascii="Arial" w:hAnsi="Arial" w:cs="Arial"/>
          <w:sz w:val="24"/>
          <w:szCs w:val="24"/>
          <w:lang w:val="en-US"/>
        </w:rPr>
        <w:t xml:space="preserve"> </w:t>
      </w:r>
      <w:r w:rsidR="00DA373B" w:rsidRPr="00F63CAF">
        <w:rPr>
          <w:rFonts w:ascii="Arial" w:hAnsi="Arial" w:cs="Arial"/>
          <w:sz w:val="24"/>
          <w:szCs w:val="24"/>
          <w:lang w:val="en-US"/>
        </w:rPr>
        <w:t>such</w:t>
      </w:r>
      <w:r w:rsidR="00BE7677" w:rsidRPr="009D7AFE">
        <w:rPr>
          <w:rFonts w:ascii="Arial" w:hAnsi="Arial" w:cs="Arial"/>
          <w:sz w:val="24"/>
          <w:szCs w:val="24"/>
          <w:lang w:val="en-US"/>
        </w:rPr>
        <w:t xml:space="preserve"> stock</w:t>
      </w:r>
      <w:r w:rsidR="00DA373B" w:rsidRPr="00F63CAF">
        <w:rPr>
          <w:rFonts w:ascii="Arial" w:hAnsi="Arial" w:cs="Arial"/>
          <w:sz w:val="24"/>
          <w:szCs w:val="24"/>
          <w:lang w:val="en-US"/>
        </w:rPr>
        <w:t>. O</w:t>
      </w:r>
      <w:r w:rsidR="00BE7677" w:rsidRPr="009D7AFE">
        <w:rPr>
          <w:rFonts w:ascii="Arial" w:hAnsi="Arial" w:cs="Arial"/>
          <w:sz w:val="24"/>
          <w:szCs w:val="24"/>
          <w:lang w:val="en-US"/>
        </w:rPr>
        <w:t>nce checked and in order</w:t>
      </w:r>
      <w:r w:rsidR="00DA373B" w:rsidRPr="00F63CAF">
        <w:rPr>
          <w:rFonts w:ascii="Arial" w:hAnsi="Arial" w:cs="Arial"/>
          <w:sz w:val="24"/>
          <w:szCs w:val="24"/>
          <w:lang w:val="en-US"/>
        </w:rPr>
        <w:t>,</w:t>
      </w:r>
      <w:r w:rsidR="00BE7677" w:rsidRPr="009D7AFE">
        <w:rPr>
          <w:rFonts w:ascii="Arial" w:hAnsi="Arial" w:cs="Arial"/>
          <w:sz w:val="24"/>
          <w:szCs w:val="24"/>
          <w:lang w:val="en-US"/>
        </w:rPr>
        <w:t xml:space="preserve"> the high shrinkage items </w:t>
      </w:r>
      <w:r w:rsidR="00750CB8" w:rsidRPr="00F63CAF">
        <w:rPr>
          <w:rFonts w:ascii="Arial" w:hAnsi="Arial" w:cs="Arial"/>
          <w:sz w:val="24"/>
          <w:szCs w:val="24"/>
          <w:lang w:val="en-US"/>
        </w:rPr>
        <w:t xml:space="preserve">are </w:t>
      </w:r>
      <w:r w:rsidR="00BE7677" w:rsidRPr="009D7AFE">
        <w:rPr>
          <w:rFonts w:ascii="Arial" w:hAnsi="Arial" w:cs="Arial"/>
          <w:sz w:val="24"/>
          <w:szCs w:val="24"/>
          <w:lang w:val="en-US"/>
        </w:rPr>
        <w:t>then taken to the manager’s office for safekeeping.</w:t>
      </w:r>
    </w:p>
    <w:p w14:paraId="47DDF763" w14:textId="0DC421AC" w:rsidR="00BE7677" w:rsidRPr="009D7AFE" w:rsidRDefault="00977A8E" w:rsidP="009D7AFE">
      <w:pPr>
        <w:spacing w:after="0" w:line="360" w:lineRule="auto"/>
        <w:ind w:left="720"/>
        <w:jc w:val="both"/>
        <w:rPr>
          <w:rFonts w:ascii="Arial" w:hAnsi="Arial" w:cs="Arial"/>
          <w:sz w:val="24"/>
          <w:szCs w:val="24"/>
          <w:lang w:val="en-US"/>
        </w:rPr>
      </w:pPr>
      <w:r w:rsidRPr="00F63CAF">
        <w:rPr>
          <w:rFonts w:ascii="Arial" w:hAnsi="Arial" w:cs="Arial"/>
          <w:sz w:val="24"/>
          <w:szCs w:val="24"/>
          <w:lang w:val="en-US"/>
        </w:rPr>
        <w:t>(e)</w:t>
      </w:r>
      <w:r w:rsidR="00280C38">
        <w:rPr>
          <w:rFonts w:ascii="Arial" w:hAnsi="Arial" w:cs="Arial"/>
          <w:sz w:val="24"/>
          <w:szCs w:val="24"/>
          <w:lang w:val="en-US"/>
        </w:rPr>
        <w:t xml:space="preserve"> </w:t>
      </w:r>
      <w:r w:rsidR="00BE7677" w:rsidRPr="009D7AFE">
        <w:rPr>
          <w:rFonts w:ascii="Arial" w:hAnsi="Arial" w:cs="Arial"/>
          <w:sz w:val="24"/>
          <w:szCs w:val="24"/>
          <w:lang w:val="en-US"/>
        </w:rPr>
        <w:t>The cigarette stock should be booked out daily and unsold cigarettes should be returned after the day’s sales. The returned cigarette stock</w:t>
      </w:r>
      <w:r w:rsidR="00B6710F" w:rsidRPr="009D7AFE">
        <w:rPr>
          <w:rFonts w:ascii="Arial" w:hAnsi="Arial" w:cs="Arial"/>
          <w:sz w:val="24"/>
          <w:szCs w:val="24"/>
          <w:lang w:val="en-US"/>
        </w:rPr>
        <w:t xml:space="preserve"> should be reconciled every Monday. If losses are detected through </w:t>
      </w:r>
      <w:r w:rsidR="0004515F" w:rsidRPr="009D7AFE">
        <w:rPr>
          <w:rFonts w:ascii="Arial" w:hAnsi="Arial" w:cs="Arial"/>
          <w:sz w:val="24"/>
          <w:szCs w:val="24"/>
          <w:lang w:val="en-US"/>
        </w:rPr>
        <w:t>the reconciliation</w:t>
      </w:r>
      <w:r w:rsidR="00B6710F" w:rsidRPr="009D7AFE">
        <w:rPr>
          <w:rFonts w:ascii="Arial" w:hAnsi="Arial" w:cs="Arial"/>
          <w:sz w:val="24"/>
          <w:szCs w:val="24"/>
          <w:lang w:val="en-US"/>
        </w:rPr>
        <w:t xml:space="preserve"> </w:t>
      </w:r>
      <w:r w:rsidR="0004515F" w:rsidRPr="009D7AFE">
        <w:rPr>
          <w:rFonts w:ascii="Arial" w:hAnsi="Arial" w:cs="Arial"/>
          <w:sz w:val="24"/>
          <w:szCs w:val="24"/>
          <w:lang w:val="en-US"/>
        </w:rPr>
        <w:t xml:space="preserve">procedure </w:t>
      </w:r>
      <w:r w:rsidR="00B6710F" w:rsidRPr="009D7AFE">
        <w:rPr>
          <w:rFonts w:ascii="Arial" w:hAnsi="Arial" w:cs="Arial"/>
          <w:sz w:val="24"/>
          <w:szCs w:val="24"/>
          <w:lang w:val="en-US"/>
        </w:rPr>
        <w:t>then the branch manager should inform the Loss Control Manager</w:t>
      </w:r>
      <w:r w:rsidR="00BE7677" w:rsidRPr="009D7AFE">
        <w:rPr>
          <w:rFonts w:ascii="Arial" w:hAnsi="Arial" w:cs="Arial"/>
          <w:sz w:val="24"/>
          <w:szCs w:val="24"/>
          <w:lang w:val="en-US"/>
        </w:rPr>
        <w:t xml:space="preserve"> </w:t>
      </w:r>
      <w:r w:rsidR="00CA44D0" w:rsidRPr="009D7AFE">
        <w:rPr>
          <w:rFonts w:ascii="Arial" w:hAnsi="Arial" w:cs="Arial"/>
          <w:sz w:val="24"/>
          <w:szCs w:val="24"/>
          <w:lang w:val="en-US"/>
        </w:rPr>
        <w:t>or Regional Manager for guidance</w:t>
      </w:r>
      <w:r w:rsidR="0004515F" w:rsidRPr="009D7AFE">
        <w:rPr>
          <w:rFonts w:ascii="Arial" w:hAnsi="Arial" w:cs="Arial"/>
          <w:sz w:val="24"/>
          <w:szCs w:val="24"/>
          <w:lang w:val="en-US"/>
        </w:rPr>
        <w:t>.</w:t>
      </w:r>
    </w:p>
    <w:p w14:paraId="29687512" w14:textId="77777777" w:rsidR="0004515F" w:rsidRPr="00F63CAF" w:rsidRDefault="0004515F" w:rsidP="0004515F">
      <w:pPr>
        <w:pStyle w:val="ListParagraph"/>
        <w:spacing w:after="0" w:line="360" w:lineRule="auto"/>
        <w:ind w:left="1440"/>
        <w:jc w:val="both"/>
        <w:rPr>
          <w:rFonts w:ascii="Arial" w:hAnsi="Arial" w:cs="Arial"/>
          <w:sz w:val="24"/>
          <w:szCs w:val="24"/>
          <w:lang w:val="en-US"/>
        </w:rPr>
      </w:pPr>
    </w:p>
    <w:p w14:paraId="276000CB" w14:textId="1441B145" w:rsidR="0004515F" w:rsidRDefault="00CA44D0"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2</w:t>
      </w:r>
      <w:r w:rsidRPr="00F63CAF">
        <w:rPr>
          <w:rFonts w:ascii="Arial" w:hAnsi="Arial" w:cs="Arial"/>
          <w:sz w:val="24"/>
          <w:szCs w:val="24"/>
          <w:lang w:val="en-US"/>
        </w:rPr>
        <w:t>]</w:t>
      </w:r>
      <w:r w:rsidRPr="00F63CAF">
        <w:rPr>
          <w:rFonts w:ascii="Arial" w:hAnsi="Arial" w:cs="Arial"/>
          <w:sz w:val="24"/>
          <w:szCs w:val="24"/>
          <w:lang w:val="en-US"/>
        </w:rPr>
        <w:tab/>
      </w:r>
      <w:r w:rsidR="0004515F" w:rsidRPr="00F63CAF">
        <w:rPr>
          <w:rFonts w:ascii="Arial" w:hAnsi="Arial" w:cs="Arial"/>
          <w:sz w:val="24"/>
          <w:szCs w:val="24"/>
          <w:lang w:val="en-US"/>
        </w:rPr>
        <w:t xml:space="preserve">Mr </w:t>
      </w:r>
      <w:r w:rsidR="005413EC" w:rsidRPr="00F63CAF">
        <w:rPr>
          <w:rFonts w:ascii="Arial" w:hAnsi="Arial" w:cs="Arial"/>
          <w:sz w:val="24"/>
          <w:szCs w:val="24"/>
          <w:lang w:val="en-US"/>
        </w:rPr>
        <w:t>d</w:t>
      </w:r>
      <w:r w:rsidR="0004515F" w:rsidRPr="00F63CAF">
        <w:rPr>
          <w:rFonts w:ascii="Arial" w:hAnsi="Arial" w:cs="Arial"/>
          <w:sz w:val="24"/>
          <w:szCs w:val="24"/>
          <w:lang w:val="en-US"/>
        </w:rPr>
        <w:t xml:space="preserve">a Silva stated that the duties of a store manager of a U-Save Branch is much more extensive </w:t>
      </w:r>
      <w:r w:rsidR="00AA0894" w:rsidRPr="00F63CAF">
        <w:rPr>
          <w:rFonts w:ascii="Arial" w:hAnsi="Arial" w:cs="Arial"/>
          <w:sz w:val="24"/>
          <w:szCs w:val="24"/>
          <w:lang w:val="en-US"/>
        </w:rPr>
        <w:t>than</w:t>
      </w:r>
      <w:r w:rsidR="0004515F" w:rsidRPr="00F63CAF">
        <w:rPr>
          <w:rFonts w:ascii="Arial" w:hAnsi="Arial" w:cs="Arial"/>
          <w:sz w:val="24"/>
          <w:szCs w:val="24"/>
          <w:lang w:val="en-US"/>
        </w:rPr>
        <w:t xml:space="preserve"> that of a manager </w:t>
      </w:r>
      <w:r w:rsidR="00AA0894" w:rsidRPr="00F63CAF">
        <w:rPr>
          <w:rFonts w:ascii="Arial" w:hAnsi="Arial" w:cs="Arial"/>
          <w:sz w:val="24"/>
          <w:szCs w:val="24"/>
          <w:lang w:val="en-US"/>
        </w:rPr>
        <w:t>at</w:t>
      </w:r>
      <w:r w:rsidR="0004515F" w:rsidRPr="00F63CAF">
        <w:rPr>
          <w:rFonts w:ascii="Arial" w:hAnsi="Arial" w:cs="Arial"/>
          <w:sz w:val="24"/>
          <w:szCs w:val="24"/>
          <w:lang w:val="en-US"/>
        </w:rPr>
        <w:t xml:space="preserve"> a larger outlet, like Shoprite, who have different staff members to do different duties</w:t>
      </w:r>
      <w:r w:rsidR="000D3974" w:rsidRPr="000D3974">
        <w:rPr>
          <w:rFonts w:ascii="Arial" w:hAnsi="Arial" w:cs="Arial"/>
          <w:color w:val="FF0000"/>
          <w:sz w:val="24"/>
          <w:szCs w:val="24"/>
          <w:lang w:val="en-US"/>
        </w:rPr>
        <w:t xml:space="preserve">, </w:t>
      </w:r>
      <w:r w:rsidR="000D3974" w:rsidRPr="007E1146">
        <w:rPr>
          <w:rFonts w:ascii="Arial" w:hAnsi="Arial" w:cs="Arial"/>
          <w:sz w:val="24"/>
          <w:szCs w:val="24"/>
          <w:lang w:val="en-US"/>
        </w:rPr>
        <w:t>w</w:t>
      </w:r>
      <w:r w:rsidR="0004515F" w:rsidRPr="007E1146">
        <w:rPr>
          <w:rFonts w:ascii="Arial" w:hAnsi="Arial" w:cs="Arial"/>
          <w:sz w:val="24"/>
          <w:szCs w:val="24"/>
          <w:lang w:val="en-US"/>
        </w:rPr>
        <w:t>hereas</w:t>
      </w:r>
      <w:r w:rsidR="0004515F" w:rsidRPr="000D3974">
        <w:rPr>
          <w:rFonts w:ascii="Arial" w:hAnsi="Arial" w:cs="Arial"/>
          <w:color w:val="FF0000"/>
          <w:sz w:val="24"/>
          <w:szCs w:val="24"/>
          <w:lang w:val="en-US"/>
        </w:rPr>
        <w:t xml:space="preserve"> </w:t>
      </w:r>
      <w:r w:rsidR="0004515F" w:rsidRPr="00F63CAF">
        <w:rPr>
          <w:rFonts w:ascii="Arial" w:hAnsi="Arial" w:cs="Arial"/>
          <w:sz w:val="24"/>
          <w:szCs w:val="24"/>
          <w:lang w:val="en-US"/>
        </w:rPr>
        <w:t>a U-Save manager has to take responsibility for everything in the store. The manager in a U-Save store therefore has a much bigger responsibility. Such a store is therefor</w:t>
      </w:r>
      <w:r w:rsidR="002C5F13" w:rsidRPr="00F63CAF">
        <w:rPr>
          <w:rFonts w:ascii="Arial" w:hAnsi="Arial" w:cs="Arial"/>
          <w:sz w:val="24"/>
          <w:szCs w:val="24"/>
          <w:lang w:val="en-US"/>
        </w:rPr>
        <w:t>e</w:t>
      </w:r>
      <w:r w:rsidR="0004515F" w:rsidRPr="00F63CAF">
        <w:rPr>
          <w:rFonts w:ascii="Arial" w:hAnsi="Arial" w:cs="Arial"/>
          <w:sz w:val="24"/>
          <w:szCs w:val="24"/>
          <w:lang w:val="en-US"/>
        </w:rPr>
        <w:t xml:space="preserve"> a good environment to prepare a manager for </w:t>
      </w:r>
      <w:r w:rsidR="006D3DB9" w:rsidRPr="00F63CAF">
        <w:rPr>
          <w:rFonts w:ascii="Arial" w:hAnsi="Arial" w:cs="Arial"/>
          <w:sz w:val="24"/>
          <w:szCs w:val="24"/>
          <w:lang w:val="en-US"/>
        </w:rPr>
        <w:t xml:space="preserve">a </w:t>
      </w:r>
      <w:r w:rsidR="0004515F" w:rsidRPr="00F63CAF">
        <w:rPr>
          <w:rFonts w:ascii="Arial" w:hAnsi="Arial" w:cs="Arial"/>
          <w:sz w:val="24"/>
          <w:szCs w:val="24"/>
          <w:lang w:val="en-US"/>
        </w:rPr>
        <w:t>bigger store as a U-Save manager would have knowledge of all facets of the bu</w:t>
      </w:r>
      <w:r w:rsidR="002C5F13" w:rsidRPr="00F63CAF">
        <w:rPr>
          <w:rFonts w:ascii="Arial" w:hAnsi="Arial" w:cs="Arial"/>
          <w:sz w:val="24"/>
          <w:szCs w:val="24"/>
          <w:lang w:val="en-US"/>
        </w:rPr>
        <w:t xml:space="preserve">siness. </w:t>
      </w:r>
    </w:p>
    <w:p w14:paraId="27DB21EB" w14:textId="77777777" w:rsidR="007E37A3" w:rsidRPr="00F63CAF" w:rsidRDefault="007E37A3" w:rsidP="007B73C8">
      <w:pPr>
        <w:spacing w:after="0" w:line="360" w:lineRule="auto"/>
        <w:jc w:val="both"/>
        <w:rPr>
          <w:rFonts w:ascii="Arial" w:hAnsi="Arial" w:cs="Arial"/>
          <w:sz w:val="24"/>
          <w:szCs w:val="24"/>
          <w:lang w:val="en-US"/>
        </w:rPr>
      </w:pPr>
    </w:p>
    <w:p w14:paraId="0E5FA46F" w14:textId="7B606863" w:rsidR="00242853" w:rsidRPr="00F63CAF" w:rsidRDefault="002C5F13"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3</w:t>
      </w:r>
      <w:r w:rsidRPr="00F63CAF">
        <w:rPr>
          <w:rFonts w:ascii="Arial" w:hAnsi="Arial" w:cs="Arial"/>
          <w:sz w:val="24"/>
          <w:szCs w:val="24"/>
          <w:lang w:val="en-US"/>
        </w:rPr>
        <w:t>]</w:t>
      </w:r>
      <w:r w:rsidRPr="00F63CAF">
        <w:rPr>
          <w:rFonts w:ascii="Arial" w:hAnsi="Arial" w:cs="Arial"/>
          <w:sz w:val="24"/>
          <w:szCs w:val="24"/>
          <w:lang w:val="en-US"/>
        </w:rPr>
        <w:tab/>
        <w:t xml:space="preserve">According to </w:t>
      </w:r>
      <w:r w:rsidR="00CA44D0" w:rsidRPr="00F63CAF">
        <w:rPr>
          <w:rFonts w:ascii="Arial" w:hAnsi="Arial" w:cs="Arial"/>
          <w:sz w:val="24"/>
          <w:szCs w:val="24"/>
          <w:lang w:val="en-US"/>
        </w:rPr>
        <w:t xml:space="preserve">Mr </w:t>
      </w:r>
      <w:r w:rsidR="005413EC" w:rsidRPr="00F63CAF">
        <w:rPr>
          <w:rFonts w:ascii="Arial" w:hAnsi="Arial" w:cs="Arial"/>
          <w:sz w:val="24"/>
          <w:szCs w:val="24"/>
          <w:lang w:val="en-US"/>
        </w:rPr>
        <w:t>d</w:t>
      </w:r>
      <w:r w:rsidR="00CA44D0" w:rsidRPr="00F63CAF">
        <w:rPr>
          <w:rFonts w:ascii="Arial" w:hAnsi="Arial" w:cs="Arial"/>
          <w:sz w:val="24"/>
          <w:szCs w:val="24"/>
          <w:lang w:val="en-US"/>
        </w:rPr>
        <w:t>a Silva</w:t>
      </w:r>
      <w:r w:rsidR="000D3974">
        <w:rPr>
          <w:rFonts w:ascii="Arial" w:hAnsi="Arial" w:cs="Arial"/>
          <w:sz w:val="24"/>
          <w:szCs w:val="24"/>
          <w:lang w:val="en-US"/>
        </w:rPr>
        <w:t>,</w:t>
      </w:r>
      <w:r w:rsidR="00CA44D0" w:rsidRPr="00F63CAF">
        <w:rPr>
          <w:rFonts w:ascii="Arial" w:hAnsi="Arial" w:cs="Arial"/>
          <w:sz w:val="24"/>
          <w:szCs w:val="24"/>
          <w:lang w:val="en-US"/>
        </w:rPr>
        <w:t xml:space="preserve"> he attended the U-Save</w:t>
      </w:r>
      <w:r w:rsidR="009070F1" w:rsidRPr="00F63CAF">
        <w:rPr>
          <w:rFonts w:ascii="Arial" w:hAnsi="Arial" w:cs="Arial"/>
          <w:sz w:val="24"/>
          <w:szCs w:val="24"/>
          <w:lang w:val="en-US"/>
        </w:rPr>
        <w:t xml:space="preserve"> Branch in</w:t>
      </w:r>
      <w:r w:rsidR="00CA44D0" w:rsidRPr="00F63CAF">
        <w:rPr>
          <w:rFonts w:ascii="Arial" w:hAnsi="Arial" w:cs="Arial"/>
          <w:sz w:val="24"/>
          <w:szCs w:val="24"/>
          <w:lang w:val="en-US"/>
        </w:rPr>
        <w:t xml:space="preserve"> Omaruru on 30 March 2016 pursuant to substantial losses suffered</w:t>
      </w:r>
      <w:r w:rsidR="00F701F0" w:rsidRPr="00F63CAF">
        <w:rPr>
          <w:rFonts w:ascii="Arial" w:hAnsi="Arial" w:cs="Arial"/>
          <w:sz w:val="24"/>
          <w:szCs w:val="24"/>
          <w:lang w:val="en-US"/>
        </w:rPr>
        <w:t xml:space="preserve"> in respect of the cigarette stocks during </w:t>
      </w:r>
      <w:r w:rsidR="000D3974" w:rsidRPr="007E1146">
        <w:rPr>
          <w:rFonts w:ascii="Arial" w:hAnsi="Arial" w:cs="Arial"/>
          <w:sz w:val="24"/>
          <w:szCs w:val="24"/>
          <w:lang w:val="en-US"/>
        </w:rPr>
        <w:t>the</w:t>
      </w:r>
      <w:r w:rsidR="000D3974">
        <w:rPr>
          <w:rFonts w:ascii="Arial" w:hAnsi="Arial" w:cs="Arial"/>
          <w:sz w:val="24"/>
          <w:szCs w:val="24"/>
          <w:lang w:val="en-US"/>
        </w:rPr>
        <w:t xml:space="preserve"> </w:t>
      </w:r>
      <w:r w:rsidR="00F701F0" w:rsidRPr="00F63CAF">
        <w:rPr>
          <w:rFonts w:ascii="Arial" w:hAnsi="Arial" w:cs="Arial"/>
          <w:sz w:val="24"/>
          <w:szCs w:val="24"/>
          <w:lang w:val="en-US"/>
        </w:rPr>
        <w:t>previous quarter.</w:t>
      </w:r>
      <w:r w:rsidRPr="00F63CAF">
        <w:rPr>
          <w:rFonts w:ascii="Arial" w:hAnsi="Arial" w:cs="Arial"/>
          <w:sz w:val="24"/>
          <w:szCs w:val="24"/>
          <w:lang w:val="en-US"/>
        </w:rPr>
        <w:t xml:space="preserve"> Upon his arrival at the Omaruru branch</w:t>
      </w:r>
      <w:r w:rsidR="000D3974">
        <w:rPr>
          <w:rFonts w:ascii="Arial" w:hAnsi="Arial" w:cs="Arial"/>
          <w:sz w:val="24"/>
          <w:szCs w:val="24"/>
          <w:lang w:val="en-US"/>
        </w:rPr>
        <w:t>,</w:t>
      </w:r>
      <w:r w:rsidRPr="00F63CAF">
        <w:rPr>
          <w:rFonts w:ascii="Arial" w:hAnsi="Arial" w:cs="Arial"/>
          <w:sz w:val="24"/>
          <w:szCs w:val="24"/>
          <w:lang w:val="en-US"/>
        </w:rPr>
        <w:t xml:space="preserve"> he did a floor walk together with the defendant and noticed that the shop was </w:t>
      </w:r>
      <w:r w:rsidRPr="007E1146">
        <w:rPr>
          <w:rFonts w:ascii="Arial" w:hAnsi="Arial" w:cs="Arial"/>
          <w:sz w:val="24"/>
          <w:szCs w:val="24"/>
          <w:lang w:val="en-US"/>
        </w:rPr>
        <w:t xml:space="preserve">not </w:t>
      </w:r>
      <w:r w:rsidR="000D3974" w:rsidRPr="007E1146">
        <w:rPr>
          <w:rFonts w:ascii="Arial" w:hAnsi="Arial" w:cs="Arial"/>
          <w:sz w:val="24"/>
          <w:szCs w:val="24"/>
          <w:lang w:val="en-US"/>
        </w:rPr>
        <w:t>up to</w:t>
      </w:r>
      <w:r w:rsidRPr="007E1146">
        <w:rPr>
          <w:rFonts w:ascii="Arial" w:hAnsi="Arial" w:cs="Arial"/>
          <w:sz w:val="24"/>
          <w:szCs w:val="24"/>
          <w:lang w:val="en-US"/>
        </w:rPr>
        <w:t xml:space="preserve"> </w:t>
      </w:r>
      <w:r w:rsidRPr="00F63CAF">
        <w:rPr>
          <w:rFonts w:ascii="Arial" w:hAnsi="Arial" w:cs="Arial"/>
          <w:sz w:val="24"/>
          <w:szCs w:val="24"/>
          <w:lang w:val="en-US"/>
        </w:rPr>
        <w:t xml:space="preserve">standard. Hereafter he had a meeting with the defendant and one Thomas, who was the </w:t>
      </w:r>
      <w:r w:rsidRPr="00F63CAF">
        <w:rPr>
          <w:rFonts w:ascii="Arial" w:hAnsi="Arial" w:cs="Arial"/>
          <w:sz w:val="24"/>
          <w:szCs w:val="24"/>
          <w:lang w:val="en-US"/>
        </w:rPr>
        <w:lastRenderedPageBreak/>
        <w:t>administration manager at the time. During this meeting</w:t>
      </w:r>
      <w:r w:rsidR="000D3974">
        <w:rPr>
          <w:rFonts w:ascii="Arial" w:hAnsi="Arial" w:cs="Arial"/>
          <w:sz w:val="24"/>
          <w:szCs w:val="24"/>
          <w:lang w:val="en-US"/>
        </w:rPr>
        <w:t>,</w:t>
      </w:r>
      <w:r w:rsidRPr="00F63CAF">
        <w:rPr>
          <w:rFonts w:ascii="Arial" w:hAnsi="Arial" w:cs="Arial"/>
          <w:sz w:val="24"/>
          <w:szCs w:val="24"/>
          <w:lang w:val="en-US"/>
        </w:rPr>
        <w:t xml:space="preserve"> he gave specific directions to the defendant to implement in an attempt to avoid further losses. </w:t>
      </w:r>
    </w:p>
    <w:p w14:paraId="0633EBE7" w14:textId="77777777" w:rsidR="002C5F13" w:rsidRPr="00F63CAF" w:rsidRDefault="002C5F13" w:rsidP="007B73C8">
      <w:pPr>
        <w:spacing w:after="0" w:line="360" w:lineRule="auto"/>
        <w:jc w:val="both"/>
        <w:rPr>
          <w:rFonts w:ascii="Arial" w:hAnsi="Arial" w:cs="Arial"/>
          <w:sz w:val="24"/>
          <w:szCs w:val="24"/>
          <w:lang w:val="en-US"/>
        </w:rPr>
      </w:pPr>
    </w:p>
    <w:p w14:paraId="10EDAB87" w14:textId="66163BEE" w:rsidR="002C5F13" w:rsidRPr="00F63CAF" w:rsidRDefault="002C5F13"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4</w:t>
      </w:r>
      <w:r w:rsidRPr="00F63CAF">
        <w:rPr>
          <w:rFonts w:ascii="Arial" w:hAnsi="Arial" w:cs="Arial"/>
          <w:sz w:val="24"/>
          <w:szCs w:val="24"/>
          <w:lang w:val="en-US"/>
        </w:rPr>
        <w:t>]</w:t>
      </w:r>
      <w:r w:rsidRPr="00F63CAF">
        <w:rPr>
          <w:rFonts w:ascii="Arial" w:hAnsi="Arial" w:cs="Arial"/>
          <w:sz w:val="24"/>
          <w:szCs w:val="24"/>
          <w:lang w:val="en-US"/>
        </w:rPr>
        <w:tab/>
        <w:t xml:space="preserve">The defendant was instructed to ensure that only </w:t>
      </w:r>
      <w:r w:rsidR="00D750A7" w:rsidRPr="00F63CAF">
        <w:rPr>
          <w:rFonts w:ascii="Arial" w:hAnsi="Arial" w:cs="Arial"/>
          <w:sz w:val="24"/>
          <w:szCs w:val="24"/>
          <w:lang w:val="en-US"/>
        </w:rPr>
        <w:t xml:space="preserve">the branch </w:t>
      </w:r>
      <w:r w:rsidRPr="00F63CAF">
        <w:rPr>
          <w:rFonts w:ascii="Arial" w:hAnsi="Arial" w:cs="Arial"/>
          <w:sz w:val="24"/>
          <w:szCs w:val="24"/>
          <w:lang w:val="en-US"/>
        </w:rPr>
        <w:t>manage</w:t>
      </w:r>
      <w:r w:rsidR="00D750A7" w:rsidRPr="00F63CAF">
        <w:rPr>
          <w:rFonts w:ascii="Arial" w:hAnsi="Arial" w:cs="Arial"/>
          <w:sz w:val="24"/>
          <w:szCs w:val="24"/>
          <w:lang w:val="en-US"/>
        </w:rPr>
        <w:t>r</w:t>
      </w:r>
      <w:r w:rsidR="000D3974">
        <w:rPr>
          <w:rFonts w:ascii="Arial" w:hAnsi="Arial" w:cs="Arial"/>
          <w:sz w:val="24"/>
          <w:szCs w:val="24"/>
          <w:lang w:val="en-US"/>
        </w:rPr>
        <w:t xml:space="preserve"> </w:t>
      </w:r>
      <w:r w:rsidR="000D3974" w:rsidRPr="007E1146">
        <w:rPr>
          <w:rFonts w:ascii="Arial" w:hAnsi="Arial" w:cs="Arial"/>
          <w:sz w:val="24"/>
          <w:szCs w:val="24"/>
          <w:lang w:val="en-US"/>
        </w:rPr>
        <w:t>would</w:t>
      </w:r>
      <w:r w:rsidR="00D750A7" w:rsidRPr="00F63CAF">
        <w:rPr>
          <w:rFonts w:ascii="Arial" w:hAnsi="Arial" w:cs="Arial"/>
          <w:sz w:val="24"/>
          <w:szCs w:val="24"/>
          <w:lang w:val="en-US"/>
        </w:rPr>
        <w:t xml:space="preserve"> </w:t>
      </w:r>
      <w:r w:rsidRPr="00F63CAF">
        <w:rPr>
          <w:rFonts w:ascii="Arial" w:hAnsi="Arial" w:cs="Arial"/>
          <w:sz w:val="24"/>
          <w:szCs w:val="24"/>
          <w:lang w:val="en-US"/>
        </w:rPr>
        <w:t xml:space="preserve">receive cigarette stocks and same should be checked pallet by pallet where after </w:t>
      </w:r>
      <w:r w:rsidR="00D750A7" w:rsidRPr="00F63CAF">
        <w:rPr>
          <w:rFonts w:ascii="Arial" w:hAnsi="Arial" w:cs="Arial"/>
          <w:sz w:val="24"/>
          <w:szCs w:val="24"/>
          <w:lang w:val="en-US"/>
        </w:rPr>
        <w:t>he</w:t>
      </w:r>
      <w:r w:rsidR="009D7AFE">
        <w:rPr>
          <w:rFonts w:ascii="Arial" w:hAnsi="Arial" w:cs="Arial"/>
          <w:sz w:val="24"/>
          <w:szCs w:val="24"/>
          <w:lang w:val="en-US"/>
        </w:rPr>
        <w:t>,</w:t>
      </w:r>
      <w:r w:rsidRPr="00F63CAF">
        <w:rPr>
          <w:rFonts w:ascii="Arial" w:hAnsi="Arial" w:cs="Arial"/>
          <w:sz w:val="24"/>
          <w:szCs w:val="24"/>
          <w:lang w:val="en-US"/>
        </w:rPr>
        <w:t xml:space="preserve"> with the security</w:t>
      </w:r>
      <w:r w:rsidR="009D7AFE">
        <w:rPr>
          <w:rFonts w:ascii="Arial" w:hAnsi="Arial" w:cs="Arial"/>
          <w:sz w:val="24"/>
          <w:szCs w:val="24"/>
          <w:lang w:val="en-US"/>
        </w:rPr>
        <w:t xml:space="preserve"> guard</w:t>
      </w:r>
      <w:r w:rsidR="000D3974">
        <w:rPr>
          <w:rFonts w:ascii="Arial" w:hAnsi="Arial" w:cs="Arial"/>
          <w:sz w:val="24"/>
          <w:szCs w:val="24"/>
          <w:lang w:val="en-US"/>
        </w:rPr>
        <w:t>,</w:t>
      </w:r>
      <w:r w:rsidRPr="00F63CAF">
        <w:rPr>
          <w:rFonts w:ascii="Arial" w:hAnsi="Arial" w:cs="Arial"/>
          <w:sz w:val="24"/>
          <w:szCs w:val="24"/>
          <w:lang w:val="en-US"/>
        </w:rPr>
        <w:t xml:space="preserve"> had to take the cigarette stock to the cash office where it would be kept for safe keeping. He also had to introduce a system of keeping daily record of stock items delivered to cashiers which should be kept and controlled by management</w:t>
      </w:r>
      <w:r w:rsidR="00195EF0" w:rsidRPr="00F63CAF">
        <w:rPr>
          <w:rFonts w:ascii="Arial" w:hAnsi="Arial" w:cs="Arial"/>
          <w:sz w:val="24"/>
          <w:szCs w:val="24"/>
          <w:lang w:val="en-US"/>
        </w:rPr>
        <w:t>. Defendant was further instructed to ensure that at cash up at the end of the day</w:t>
      </w:r>
      <w:r w:rsidR="00A83089" w:rsidRPr="00F63CAF">
        <w:rPr>
          <w:rFonts w:ascii="Arial" w:hAnsi="Arial" w:cs="Arial"/>
          <w:sz w:val="24"/>
          <w:szCs w:val="24"/>
          <w:lang w:val="en-US"/>
        </w:rPr>
        <w:t xml:space="preserve">, </w:t>
      </w:r>
      <w:r w:rsidR="00195EF0" w:rsidRPr="00F63CAF">
        <w:rPr>
          <w:rFonts w:ascii="Arial" w:hAnsi="Arial" w:cs="Arial"/>
          <w:sz w:val="24"/>
          <w:szCs w:val="24"/>
          <w:lang w:val="en-US"/>
        </w:rPr>
        <w:t xml:space="preserve">a reconciliation is done between the sales figures of the day and the existing stock. Mr </w:t>
      </w:r>
      <w:r w:rsidR="005413EC" w:rsidRPr="00F63CAF">
        <w:rPr>
          <w:rFonts w:ascii="Arial" w:hAnsi="Arial" w:cs="Arial"/>
          <w:sz w:val="24"/>
          <w:szCs w:val="24"/>
          <w:lang w:val="en-US"/>
        </w:rPr>
        <w:t>d</w:t>
      </w:r>
      <w:r w:rsidR="00195EF0" w:rsidRPr="00F63CAF">
        <w:rPr>
          <w:rFonts w:ascii="Arial" w:hAnsi="Arial" w:cs="Arial"/>
          <w:sz w:val="24"/>
          <w:szCs w:val="24"/>
          <w:lang w:val="en-US"/>
        </w:rPr>
        <w:t>a Silva also contacted the Regional Manager and informed him of the problems a</w:t>
      </w:r>
      <w:r w:rsidR="00A32458" w:rsidRPr="00F63CAF">
        <w:rPr>
          <w:rFonts w:ascii="Arial" w:hAnsi="Arial" w:cs="Arial"/>
          <w:sz w:val="24"/>
          <w:szCs w:val="24"/>
          <w:lang w:val="en-US"/>
        </w:rPr>
        <w:t>t</w:t>
      </w:r>
      <w:r w:rsidR="00195EF0" w:rsidRPr="00F63CAF">
        <w:rPr>
          <w:rFonts w:ascii="Arial" w:hAnsi="Arial" w:cs="Arial"/>
          <w:sz w:val="24"/>
          <w:szCs w:val="24"/>
          <w:lang w:val="en-US"/>
        </w:rPr>
        <w:t xml:space="preserve"> the store and requested him to send a template through to the defendant to assist in this process. </w:t>
      </w:r>
    </w:p>
    <w:p w14:paraId="08DA0CC6" w14:textId="77777777" w:rsidR="00195EF0" w:rsidRPr="00F63CAF" w:rsidRDefault="00195EF0" w:rsidP="007B73C8">
      <w:pPr>
        <w:spacing w:after="0" w:line="360" w:lineRule="auto"/>
        <w:jc w:val="both"/>
        <w:rPr>
          <w:rFonts w:ascii="Arial" w:hAnsi="Arial" w:cs="Arial"/>
          <w:sz w:val="24"/>
          <w:szCs w:val="24"/>
          <w:lang w:val="en-US"/>
        </w:rPr>
      </w:pPr>
    </w:p>
    <w:p w14:paraId="3028BA48" w14:textId="7E0616BD" w:rsidR="00F701F0" w:rsidRPr="00F63CAF" w:rsidRDefault="00F701F0"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5</w:t>
      </w:r>
      <w:r w:rsidRPr="00F63CAF">
        <w:rPr>
          <w:rFonts w:ascii="Arial" w:hAnsi="Arial" w:cs="Arial"/>
          <w:sz w:val="24"/>
          <w:szCs w:val="24"/>
          <w:lang w:val="en-US"/>
        </w:rPr>
        <w:t>]</w:t>
      </w:r>
      <w:r w:rsidRPr="00F63CAF">
        <w:rPr>
          <w:rFonts w:ascii="Arial" w:hAnsi="Arial" w:cs="Arial"/>
          <w:sz w:val="24"/>
          <w:szCs w:val="24"/>
          <w:lang w:val="en-US"/>
        </w:rPr>
        <w:tab/>
      </w:r>
      <w:r w:rsidR="00195EF0" w:rsidRPr="00F63CAF">
        <w:rPr>
          <w:rFonts w:ascii="Arial" w:hAnsi="Arial" w:cs="Arial"/>
          <w:sz w:val="24"/>
          <w:szCs w:val="24"/>
          <w:lang w:val="en-US"/>
        </w:rPr>
        <w:t>After stock take during 2016</w:t>
      </w:r>
      <w:r w:rsidR="000D3974">
        <w:rPr>
          <w:rFonts w:ascii="Arial" w:hAnsi="Arial" w:cs="Arial"/>
          <w:sz w:val="24"/>
          <w:szCs w:val="24"/>
          <w:lang w:val="en-US"/>
        </w:rPr>
        <w:t>,</w:t>
      </w:r>
      <w:r w:rsidR="00195EF0" w:rsidRPr="00F63CAF">
        <w:rPr>
          <w:rFonts w:ascii="Arial" w:hAnsi="Arial" w:cs="Arial"/>
          <w:sz w:val="24"/>
          <w:szCs w:val="24"/>
          <w:lang w:val="en-US"/>
        </w:rPr>
        <w:t xml:space="preserve"> the cigarette stocks showed a further loss of N$133</w:t>
      </w:r>
      <w:r w:rsidR="00A83089" w:rsidRPr="00F63CAF">
        <w:rPr>
          <w:rFonts w:ascii="Arial" w:hAnsi="Arial" w:cs="Arial"/>
          <w:sz w:val="24"/>
          <w:szCs w:val="24"/>
          <w:lang w:val="en-US"/>
        </w:rPr>
        <w:t xml:space="preserve"> </w:t>
      </w:r>
      <w:r w:rsidR="00195EF0" w:rsidRPr="00F63CAF">
        <w:rPr>
          <w:rFonts w:ascii="Arial" w:hAnsi="Arial" w:cs="Arial"/>
          <w:sz w:val="24"/>
          <w:szCs w:val="24"/>
          <w:lang w:val="en-US"/>
        </w:rPr>
        <w:t xml:space="preserve">017. Mr </w:t>
      </w:r>
      <w:r w:rsidR="005413EC" w:rsidRPr="00F63CAF">
        <w:rPr>
          <w:rFonts w:ascii="Arial" w:hAnsi="Arial" w:cs="Arial"/>
          <w:sz w:val="24"/>
          <w:szCs w:val="24"/>
          <w:lang w:val="en-US"/>
        </w:rPr>
        <w:t>d</w:t>
      </w:r>
      <w:r w:rsidR="00195EF0" w:rsidRPr="00F63CAF">
        <w:rPr>
          <w:rFonts w:ascii="Arial" w:hAnsi="Arial" w:cs="Arial"/>
          <w:sz w:val="24"/>
          <w:szCs w:val="24"/>
          <w:lang w:val="en-US"/>
        </w:rPr>
        <w:t>a Silva again visited the Omaruru branch and determined that the defendant did not comply with the earlier direction regarding stock control in respect of the cigarette stocks</w:t>
      </w:r>
      <w:r w:rsidR="000A583F" w:rsidRPr="00F63CAF">
        <w:rPr>
          <w:rFonts w:ascii="Arial" w:hAnsi="Arial" w:cs="Arial"/>
          <w:sz w:val="24"/>
          <w:szCs w:val="24"/>
          <w:lang w:val="en-US"/>
        </w:rPr>
        <w:t xml:space="preserve">. </w:t>
      </w:r>
    </w:p>
    <w:p w14:paraId="257F3865" w14:textId="77777777" w:rsidR="00A42A72" w:rsidRPr="00F63CAF" w:rsidRDefault="00A42A72" w:rsidP="007B73C8">
      <w:pPr>
        <w:spacing w:after="0" w:line="360" w:lineRule="auto"/>
        <w:jc w:val="both"/>
        <w:rPr>
          <w:rFonts w:ascii="Arial" w:hAnsi="Arial" w:cs="Arial"/>
          <w:sz w:val="24"/>
          <w:szCs w:val="24"/>
          <w:lang w:val="en-US"/>
        </w:rPr>
      </w:pPr>
    </w:p>
    <w:p w14:paraId="1CA3452C" w14:textId="14D0FA13" w:rsidR="00A42A72" w:rsidRDefault="00A42A72"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6</w:t>
      </w:r>
      <w:r w:rsidRPr="00F63CAF">
        <w:rPr>
          <w:rFonts w:ascii="Arial" w:hAnsi="Arial" w:cs="Arial"/>
          <w:sz w:val="24"/>
          <w:szCs w:val="24"/>
          <w:lang w:val="en-US"/>
        </w:rPr>
        <w:t>]</w:t>
      </w:r>
      <w:r w:rsidRPr="00F63CAF">
        <w:rPr>
          <w:rFonts w:ascii="Arial" w:hAnsi="Arial" w:cs="Arial"/>
          <w:sz w:val="24"/>
          <w:szCs w:val="24"/>
          <w:lang w:val="en-US"/>
        </w:rPr>
        <w:tab/>
        <w:t xml:space="preserve">Mr </w:t>
      </w:r>
      <w:r w:rsidR="005413EC" w:rsidRPr="00F63CAF">
        <w:rPr>
          <w:rFonts w:ascii="Arial" w:hAnsi="Arial" w:cs="Arial"/>
          <w:sz w:val="24"/>
          <w:szCs w:val="24"/>
          <w:lang w:val="en-US"/>
        </w:rPr>
        <w:t>d</w:t>
      </w:r>
      <w:r w:rsidRPr="00F63CAF">
        <w:rPr>
          <w:rFonts w:ascii="Arial" w:hAnsi="Arial" w:cs="Arial"/>
          <w:sz w:val="24"/>
          <w:szCs w:val="24"/>
          <w:lang w:val="en-US"/>
        </w:rPr>
        <w:t>a Silva confirmed that some losses were suffered in respect of the cigarettes which were stolen during a break in into the shop but stated that this losses amounted to approximately N$ 16 000 to N$ 18 000.</w:t>
      </w:r>
      <w:r w:rsidR="00A83089" w:rsidRPr="00F63CAF">
        <w:rPr>
          <w:rFonts w:ascii="Arial" w:hAnsi="Arial" w:cs="Arial"/>
          <w:sz w:val="24"/>
          <w:szCs w:val="24"/>
          <w:lang w:val="en-US"/>
        </w:rPr>
        <w:t xml:space="preserve"> </w:t>
      </w:r>
      <w:r w:rsidRPr="00F63CAF">
        <w:rPr>
          <w:rFonts w:ascii="Arial" w:hAnsi="Arial" w:cs="Arial"/>
          <w:sz w:val="24"/>
          <w:szCs w:val="24"/>
          <w:lang w:val="en-US"/>
        </w:rPr>
        <w:t>He also confirmed that there were irregularities which included acts of theft of money and fraud in respect of a refund book by staff members</w:t>
      </w:r>
      <w:r w:rsidR="00666DAF" w:rsidRPr="00F63CAF">
        <w:rPr>
          <w:rFonts w:ascii="Arial" w:hAnsi="Arial" w:cs="Arial"/>
          <w:sz w:val="24"/>
          <w:szCs w:val="24"/>
          <w:lang w:val="en-US"/>
        </w:rPr>
        <w:t xml:space="preserve">. He </w:t>
      </w:r>
      <w:r w:rsidRPr="00F63CAF">
        <w:rPr>
          <w:rFonts w:ascii="Arial" w:hAnsi="Arial" w:cs="Arial"/>
          <w:sz w:val="24"/>
          <w:szCs w:val="24"/>
          <w:lang w:val="en-US"/>
        </w:rPr>
        <w:t>reiterated that as the defendant was aware of the cigarette shrinkages and the problems at hand</w:t>
      </w:r>
      <w:r w:rsidR="00666DAF" w:rsidRPr="00F63CAF">
        <w:rPr>
          <w:rFonts w:ascii="Arial" w:hAnsi="Arial" w:cs="Arial"/>
          <w:sz w:val="24"/>
          <w:szCs w:val="24"/>
          <w:lang w:val="en-US"/>
        </w:rPr>
        <w:t xml:space="preserve">, he </w:t>
      </w:r>
      <w:r w:rsidRPr="00F63CAF">
        <w:rPr>
          <w:rFonts w:ascii="Arial" w:hAnsi="Arial" w:cs="Arial"/>
          <w:sz w:val="24"/>
          <w:szCs w:val="24"/>
          <w:lang w:val="en-US"/>
        </w:rPr>
        <w:t xml:space="preserve">therefor had to be more vigilant and strict in respect of proper control measures so that he could detect the losses. </w:t>
      </w:r>
    </w:p>
    <w:p w14:paraId="1CB10B4A" w14:textId="77777777" w:rsidR="007E37A3" w:rsidRPr="00F63CAF" w:rsidRDefault="007E37A3" w:rsidP="007B73C8">
      <w:pPr>
        <w:spacing w:after="0" w:line="360" w:lineRule="auto"/>
        <w:jc w:val="both"/>
        <w:rPr>
          <w:rFonts w:ascii="Arial" w:hAnsi="Arial" w:cs="Arial"/>
          <w:sz w:val="24"/>
          <w:szCs w:val="24"/>
          <w:lang w:val="en-US"/>
        </w:rPr>
      </w:pPr>
    </w:p>
    <w:p w14:paraId="3EA17197" w14:textId="5F9C0EF9" w:rsidR="00A42A72" w:rsidRPr="00F63CAF" w:rsidRDefault="00A42A72"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[1</w:t>
      </w:r>
      <w:r w:rsidR="00156454">
        <w:rPr>
          <w:rFonts w:ascii="Arial" w:hAnsi="Arial" w:cs="Arial"/>
          <w:sz w:val="24"/>
          <w:szCs w:val="24"/>
          <w:lang w:val="en-US"/>
        </w:rPr>
        <w:t>7</w:t>
      </w:r>
      <w:r w:rsidRPr="00F63CAF">
        <w:rPr>
          <w:rFonts w:ascii="Arial" w:hAnsi="Arial" w:cs="Arial"/>
          <w:sz w:val="24"/>
          <w:szCs w:val="24"/>
          <w:lang w:val="en-US"/>
        </w:rPr>
        <w:t>]</w:t>
      </w:r>
      <w:r w:rsidRPr="00F63CAF">
        <w:rPr>
          <w:rFonts w:ascii="Arial" w:hAnsi="Arial" w:cs="Arial"/>
          <w:sz w:val="24"/>
          <w:szCs w:val="24"/>
          <w:lang w:val="en-US"/>
        </w:rPr>
        <w:tab/>
        <w:t xml:space="preserve">The </w:t>
      </w:r>
      <w:r w:rsidR="00DF3339" w:rsidRPr="00F63CAF">
        <w:rPr>
          <w:rFonts w:ascii="Arial" w:hAnsi="Arial" w:cs="Arial"/>
          <w:sz w:val="24"/>
          <w:szCs w:val="24"/>
          <w:lang w:val="en-US"/>
        </w:rPr>
        <w:t xml:space="preserve">witness submitted that the defendant was grossly negligent in his failure to adhere to company policies and compliance with set </w:t>
      </w:r>
      <w:r w:rsidR="00DF3339" w:rsidRPr="007E1146">
        <w:rPr>
          <w:rFonts w:ascii="Arial" w:hAnsi="Arial" w:cs="Arial"/>
          <w:sz w:val="24"/>
          <w:szCs w:val="24"/>
          <w:lang w:val="en-US"/>
        </w:rPr>
        <w:t>guideline</w:t>
      </w:r>
      <w:r w:rsidR="000D3974" w:rsidRPr="007E1146">
        <w:rPr>
          <w:rFonts w:ascii="Arial" w:hAnsi="Arial" w:cs="Arial"/>
          <w:sz w:val="24"/>
          <w:szCs w:val="24"/>
          <w:lang w:val="en-US"/>
        </w:rPr>
        <w:t>s</w:t>
      </w:r>
      <w:r w:rsidR="00DF3339" w:rsidRPr="007E1146">
        <w:rPr>
          <w:rFonts w:ascii="Arial" w:hAnsi="Arial" w:cs="Arial"/>
          <w:sz w:val="24"/>
          <w:szCs w:val="24"/>
          <w:lang w:val="en-US"/>
        </w:rPr>
        <w:t xml:space="preserve">. </w:t>
      </w:r>
      <w:r w:rsidR="00DF3339" w:rsidRPr="00F63CAF">
        <w:rPr>
          <w:rFonts w:ascii="Arial" w:hAnsi="Arial" w:cs="Arial"/>
          <w:sz w:val="24"/>
          <w:szCs w:val="24"/>
          <w:lang w:val="en-US"/>
        </w:rPr>
        <w:t>In addition thereto</w:t>
      </w:r>
      <w:r w:rsidR="000D3974">
        <w:rPr>
          <w:rFonts w:ascii="Arial" w:hAnsi="Arial" w:cs="Arial"/>
          <w:sz w:val="24"/>
          <w:szCs w:val="24"/>
          <w:lang w:val="en-US"/>
        </w:rPr>
        <w:t>,</w:t>
      </w:r>
      <w:r w:rsidR="00DF3339" w:rsidRPr="00F63CAF">
        <w:rPr>
          <w:rFonts w:ascii="Arial" w:hAnsi="Arial" w:cs="Arial"/>
          <w:sz w:val="24"/>
          <w:szCs w:val="24"/>
          <w:lang w:val="en-US"/>
        </w:rPr>
        <w:t xml:space="preserve"> the defendant failed to implement </w:t>
      </w:r>
      <w:r w:rsidR="000D3974" w:rsidRPr="007E1146">
        <w:rPr>
          <w:rFonts w:ascii="Arial" w:hAnsi="Arial" w:cs="Arial"/>
          <w:sz w:val="24"/>
          <w:szCs w:val="24"/>
          <w:lang w:val="en-US"/>
        </w:rPr>
        <w:t>the directed</w:t>
      </w:r>
      <w:r w:rsidR="00DF3339" w:rsidRPr="007E1146">
        <w:rPr>
          <w:rFonts w:ascii="Arial" w:hAnsi="Arial" w:cs="Arial"/>
          <w:sz w:val="24"/>
          <w:szCs w:val="24"/>
          <w:lang w:val="en-US"/>
        </w:rPr>
        <w:t xml:space="preserve"> </w:t>
      </w:r>
      <w:r w:rsidR="00DF3339" w:rsidRPr="00F63CAF">
        <w:rPr>
          <w:rFonts w:ascii="Arial" w:hAnsi="Arial" w:cs="Arial"/>
          <w:sz w:val="24"/>
          <w:szCs w:val="24"/>
          <w:lang w:val="en-US"/>
        </w:rPr>
        <w:t xml:space="preserve">measures to avoid stock losses.  </w:t>
      </w:r>
    </w:p>
    <w:p w14:paraId="528F8811" w14:textId="77777777" w:rsidR="00DF3339" w:rsidRPr="00F63CAF" w:rsidRDefault="00DF3339" w:rsidP="007B73C8">
      <w:pPr>
        <w:spacing w:after="0" w:line="360" w:lineRule="auto"/>
        <w:jc w:val="both"/>
        <w:rPr>
          <w:rFonts w:ascii="Arial" w:hAnsi="Arial" w:cs="Arial"/>
          <w:sz w:val="24"/>
          <w:szCs w:val="24"/>
          <w:lang w:val="en-US"/>
        </w:rPr>
      </w:pPr>
    </w:p>
    <w:p w14:paraId="6763E8B0" w14:textId="6FE67189" w:rsidR="00A15866" w:rsidRPr="00F63CAF" w:rsidRDefault="007E37A3" w:rsidP="007B73C8">
      <w:pPr>
        <w:spacing w:after="0" w:line="360" w:lineRule="auto"/>
        <w:jc w:val="both"/>
        <w:rPr>
          <w:rFonts w:ascii="Arial" w:hAnsi="Arial" w:cs="Arial"/>
          <w:sz w:val="24"/>
          <w:szCs w:val="24"/>
          <w:lang w:val="en-US"/>
        </w:rPr>
      </w:pPr>
      <w:r>
        <w:rPr>
          <w:rFonts w:ascii="Arial" w:hAnsi="Arial" w:cs="Arial"/>
          <w:sz w:val="24"/>
          <w:szCs w:val="24"/>
          <w:lang w:val="en-US"/>
        </w:rPr>
        <w:t>[18</w:t>
      </w:r>
      <w:r w:rsidR="00DF3339" w:rsidRPr="00F63CAF">
        <w:rPr>
          <w:rFonts w:ascii="Arial" w:hAnsi="Arial" w:cs="Arial"/>
          <w:sz w:val="24"/>
          <w:szCs w:val="24"/>
          <w:lang w:val="en-US"/>
        </w:rPr>
        <w:t>]</w:t>
      </w:r>
      <w:r w:rsidR="00DF3339" w:rsidRPr="00F63CAF">
        <w:rPr>
          <w:rFonts w:ascii="Arial" w:hAnsi="Arial" w:cs="Arial"/>
          <w:sz w:val="24"/>
          <w:szCs w:val="24"/>
          <w:lang w:val="en-US"/>
        </w:rPr>
        <w:tab/>
      </w:r>
      <w:r w:rsidR="00A15866" w:rsidRPr="00F63CAF">
        <w:rPr>
          <w:rFonts w:ascii="Arial" w:hAnsi="Arial" w:cs="Arial"/>
          <w:sz w:val="24"/>
          <w:szCs w:val="24"/>
          <w:lang w:val="en-US"/>
        </w:rPr>
        <w:t>On the stock take figures and the veracity thereof</w:t>
      </w:r>
      <w:r w:rsidR="000D3974">
        <w:rPr>
          <w:rFonts w:ascii="Arial" w:hAnsi="Arial" w:cs="Arial"/>
          <w:sz w:val="24"/>
          <w:szCs w:val="24"/>
          <w:lang w:val="en-US"/>
        </w:rPr>
        <w:t>,</w:t>
      </w:r>
      <w:r w:rsidR="00A15866" w:rsidRPr="00F63CAF">
        <w:rPr>
          <w:rFonts w:ascii="Arial" w:hAnsi="Arial" w:cs="Arial"/>
          <w:sz w:val="24"/>
          <w:szCs w:val="24"/>
          <w:lang w:val="en-US"/>
        </w:rPr>
        <w:t xml:space="preserve"> Mr</w:t>
      </w:r>
      <w:r w:rsidR="007E1146">
        <w:rPr>
          <w:rFonts w:ascii="Arial" w:hAnsi="Arial" w:cs="Arial"/>
          <w:sz w:val="24"/>
          <w:szCs w:val="24"/>
          <w:lang w:val="en-US"/>
        </w:rPr>
        <w:t>.</w:t>
      </w:r>
      <w:r w:rsidR="00A15866" w:rsidRPr="00F63CAF">
        <w:rPr>
          <w:rFonts w:ascii="Arial" w:hAnsi="Arial" w:cs="Arial"/>
          <w:sz w:val="24"/>
          <w:szCs w:val="24"/>
          <w:lang w:val="en-US"/>
        </w:rPr>
        <w:t xml:space="preserve"> </w:t>
      </w:r>
      <w:r w:rsidR="005413EC" w:rsidRPr="00F63CAF">
        <w:rPr>
          <w:rFonts w:ascii="Arial" w:hAnsi="Arial" w:cs="Arial"/>
          <w:sz w:val="24"/>
          <w:szCs w:val="24"/>
          <w:lang w:val="en-US"/>
        </w:rPr>
        <w:t>d</w:t>
      </w:r>
      <w:r w:rsidR="00A15866" w:rsidRPr="00F63CAF">
        <w:rPr>
          <w:rFonts w:ascii="Arial" w:hAnsi="Arial" w:cs="Arial"/>
          <w:sz w:val="24"/>
          <w:szCs w:val="24"/>
          <w:lang w:val="en-US"/>
        </w:rPr>
        <w:t>a Silva indicated that</w:t>
      </w:r>
      <w:r w:rsidR="000D3974">
        <w:rPr>
          <w:rFonts w:ascii="Arial" w:hAnsi="Arial" w:cs="Arial"/>
          <w:sz w:val="24"/>
          <w:szCs w:val="24"/>
          <w:lang w:val="en-US"/>
        </w:rPr>
        <w:t xml:space="preserve"> </w:t>
      </w:r>
      <w:r w:rsidR="000D3974" w:rsidRPr="007E1146">
        <w:rPr>
          <w:rFonts w:ascii="Arial" w:hAnsi="Arial" w:cs="Arial"/>
          <w:sz w:val="24"/>
          <w:szCs w:val="24"/>
          <w:lang w:val="en-US"/>
        </w:rPr>
        <w:t>the</w:t>
      </w:r>
      <w:r w:rsidR="00A15866" w:rsidRPr="00F63CAF">
        <w:rPr>
          <w:rFonts w:ascii="Arial" w:hAnsi="Arial" w:cs="Arial"/>
          <w:sz w:val="24"/>
          <w:szCs w:val="24"/>
          <w:lang w:val="en-US"/>
        </w:rPr>
        <w:t xml:space="preserve"> de</w:t>
      </w:r>
      <w:r w:rsidR="000D3974">
        <w:rPr>
          <w:rFonts w:ascii="Arial" w:hAnsi="Arial" w:cs="Arial"/>
          <w:sz w:val="24"/>
          <w:szCs w:val="24"/>
          <w:lang w:val="en-US"/>
        </w:rPr>
        <w:t>f</w:t>
      </w:r>
      <w:r w:rsidR="00A15866" w:rsidRPr="00F63CAF">
        <w:rPr>
          <w:rFonts w:ascii="Arial" w:hAnsi="Arial" w:cs="Arial"/>
          <w:sz w:val="24"/>
          <w:szCs w:val="24"/>
          <w:lang w:val="en-US"/>
        </w:rPr>
        <w:t>endant had the opportunity to question the figures in the event that he does not agree with same but did not.</w:t>
      </w:r>
      <w:r w:rsidR="00362A73" w:rsidRPr="00F63CAF">
        <w:rPr>
          <w:rFonts w:ascii="Arial" w:hAnsi="Arial" w:cs="Arial"/>
          <w:sz w:val="24"/>
          <w:szCs w:val="24"/>
          <w:lang w:val="en-US"/>
        </w:rPr>
        <w:t xml:space="preserve"> In support of plaintiff’s claim</w:t>
      </w:r>
      <w:r w:rsidR="000D3974">
        <w:rPr>
          <w:rFonts w:ascii="Arial" w:hAnsi="Arial" w:cs="Arial"/>
          <w:sz w:val="24"/>
          <w:szCs w:val="24"/>
          <w:lang w:val="en-US"/>
        </w:rPr>
        <w:t>,</w:t>
      </w:r>
      <w:r w:rsidR="00362A73" w:rsidRPr="00F63CAF">
        <w:rPr>
          <w:rFonts w:ascii="Arial" w:hAnsi="Arial" w:cs="Arial"/>
          <w:sz w:val="24"/>
          <w:szCs w:val="24"/>
          <w:lang w:val="en-US"/>
        </w:rPr>
        <w:t xml:space="preserve"> the witness handed in the stock take reconciliation report for the stock take date of 12 June 2016 showing a shortage of N$ 133 017 and a previous shortage of N$ 84 303</w:t>
      </w:r>
      <w:r w:rsidR="003677F1" w:rsidRPr="00F63CAF">
        <w:rPr>
          <w:rFonts w:ascii="Arial" w:hAnsi="Arial" w:cs="Arial"/>
          <w:sz w:val="24"/>
          <w:szCs w:val="24"/>
          <w:lang w:val="en-US"/>
        </w:rPr>
        <w:t>.</w:t>
      </w:r>
    </w:p>
    <w:p w14:paraId="7EE29315" w14:textId="77777777" w:rsidR="00A15866" w:rsidRPr="00F63CAF" w:rsidRDefault="00A15866" w:rsidP="007B73C8">
      <w:pPr>
        <w:spacing w:after="0" w:line="360" w:lineRule="auto"/>
        <w:jc w:val="both"/>
        <w:rPr>
          <w:rFonts w:ascii="Arial" w:hAnsi="Arial" w:cs="Arial"/>
          <w:sz w:val="24"/>
          <w:szCs w:val="24"/>
          <w:lang w:val="en-US"/>
        </w:rPr>
      </w:pPr>
    </w:p>
    <w:p w14:paraId="55318317" w14:textId="4E4DC4B1" w:rsidR="00DF3339" w:rsidRPr="00F63CAF" w:rsidRDefault="00A15866"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156454">
        <w:rPr>
          <w:rFonts w:ascii="Arial" w:hAnsi="Arial" w:cs="Arial"/>
          <w:sz w:val="24"/>
          <w:szCs w:val="24"/>
          <w:lang w:val="en-US"/>
        </w:rPr>
        <w:t>19</w:t>
      </w:r>
      <w:r w:rsidRPr="00F63CAF">
        <w:rPr>
          <w:rFonts w:ascii="Arial" w:hAnsi="Arial" w:cs="Arial"/>
          <w:sz w:val="24"/>
          <w:szCs w:val="24"/>
          <w:lang w:val="en-US"/>
        </w:rPr>
        <w:t>]</w:t>
      </w:r>
      <w:r w:rsidRPr="00F63CAF">
        <w:rPr>
          <w:rFonts w:ascii="Arial" w:hAnsi="Arial" w:cs="Arial"/>
          <w:sz w:val="24"/>
          <w:szCs w:val="24"/>
          <w:lang w:val="en-US"/>
        </w:rPr>
        <w:tab/>
      </w:r>
      <w:r w:rsidR="00DF3339" w:rsidRPr="00F63CAF">
        <w:rPr>
          <w:rFonts w:ascii="Arial" w:hAnsi="Arial" w:cs="Arial"/>
          <w:sz w:val="24"/>
          <w:szCs w:val="24"/>
          <w:lang w:val="en-US"/>
        </w:rPr>
        <w:t>After the June stock take</w:t>
      </w:r>
      <w:r w:rsidR="000D3974">
        <w:rPr>
          <w:rFonts w:ascii="Arial" w:hAnsi="Arial" w:cs="Arial"/>
          <w:sz w:val="24"/>
          <w:szCs w:val="24"/>
          <w:lang w:val="en-US"/>
        </w:rPr>
        <w:t>,</w:t>
      </w:r>
      <w:r w:rsidR="00DF3339" w:rsidRPr="00F63CAF">
        <w:rPr>
          <w:rFonts w:ascii="Arial" w:hAnsi="Arial" w:cs="Arial"/>
          <w:sz w:val="24"/>
          <w:szCs w:val="24"/>
          <w:lang w:val="en-US"/>
        </w:rPr>
        <w:t xml:space="preserve"> the plaintiff charged the defendant for gross negligence and he was convicted of same after a disciplinary hearing and dismissed. </w:t>
      </w:r>
    </w:p>
    <w:p w14:paraId="677EE9F0" w14:textId="77777777" w:rsidR="00DF3339" w:rsidRPr="00F63CAF" w:rsidRDefault="00DF3339" w:rsidP="007B73C8">
      <w:pPr>
        <w:spacing w:after="0" w:line="360" w:lineRule="auto"/>
        <w:jc w:val="both"/>
        <w:rPr>
          <w:rFonts w:ascii="Arial" w:hAnsi="Arial" w:cs="Arial"/>
          <w:sz w:val="24"/>
          <w:szCs w:val="24"/>
          <w:lang w:val="en-US"/>
        </w:rPr>
      </w:pPr>
    </w:p>
    <w:p w14:paraId="0AE17B33" w14:textId="77777777" w:rsidR="00DF3339" w:rsidRPr="00F63CAF" w:rsidRDefault="00A15866" w:rsidP="007B73C8">
      <w:pPr>
        <w:spacing w:after="0" w:line="360" w:lineRule="auto"/>
        <w:jc w:val="both"/>
        <w:rPr>
          <w:rFonts w:ascii="Arial" w:hAnsi="Arial" w:cs="Arial"/>
          <w:i/>
          <w:sz w:val="24"/>
          <w:szCs w:val="24"/>
          <w:lang w:val="en-US"/>
        </w:rPr>
      </w:pPr>
      <w:r w:rsidRPr="00F63CAF">
        <w:rPr>
          <w:rFonts w:ascii="Arial" w:hAnsi="Arial" w:cs="Arial"/>
          <w:i/>
          <w:sz w:val="24"/>
          <w:szCs w:val="24"/>
          <w:lang w:val="en-US"/>
        </w:rPr>
        <w:t xml:space="preserve">Joel </w:t>
      </w:r>
      <w:proofErr w:type="spellStart"/>
      <w:r w:rsidRPr="00F63CAF">
        <w:rPr>
          <w:rFonts w:ascii="Arial" w:hAnsi="Arial" w:cs="Arial"/>
          <w:i/>
          <w:sz w:val="24"/>
          <w:szCs w:val="24"/>
          <w:lang w:val="en-US"/>
        </w:rPr>
        <w:t>Kapingana</w:t>
      </w:r>
      <w:proofErr w:type="spellEnd"/>
      <w:r w:rsidRPr="00F63CAF">
        <w:rPr>
          <w:rFonts w:ascii="Arial" w:hAnsi="Arial" w:cs="Arial"/>
          <w:i/>
          <w:sz w:val="24"/>
          <w:szCs w:val="24"/>
          <w:lang w:val="en-US"/>
        </w:rPr>
        <w:t xml:space="preserve">: </w:t>
      </w:r>
    </w:p>
    <w:p w14:paraId="0740134C" w14:textId="77777777" w:rsidR="00CA44D0" w:rsidRPr="00F63CAF" w:rsidRDefault="00CA44D0" w:rsidP="007B73C8">
      <w:pPr>
        <w:spacing w:after="0" w:line="360" w:lineRule="auto"/>
        <w:jc w:val="both"/>
        <w:rPr>
          <w:rFonts w:ascii="Arial" w:hAnsi="Arial" w:cs="Arial"/>
          <w:i/>
          <w:sz w:val="24"/>
          <w:szCs w:val="24"/>
          <w:lang w:val="en-US"/>
        </w:rPr>
      </w:pPr>
    </w:p>
    <w:p w14:paraId="4030EDD3" w14:textId="7B89685F" w:rsidR="00A15866" w:rsidRPr="00F63CAF" w:rsidRDefault="00A15866"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0</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is the Regional Personnel Manager of the plaintiff and is stationed at Walvis Bay. As a result of his position with the plaintiff</w:t>
      </w:r>
      <w:r w:rsidR="000D3974">
        <w:rPr>
          <w:rFonts w:ascii="Arial" w:hAnsi="Arial" w:cs="Arial"/>
          <w:sz w:val="24"/>
          <w:szCs w:val="24"/>
          <w:lang w:val="en-US"/>
        </w:rPr>
        <w:t>,</w:t>
      </w:r>
      <w:r w:rsidRPr="00F63CAF">
        <w:rPr>
          <w:rFonts w:ascii="Arial" w:hAnsi="Arial" w:cs="Arial"/>
          <w:sz w:val="24"/>
          <w:szCs w:val="24"/>
          <w:lang w:val="en-US"/>
        </w:rPr>
        <w:t xml:space="preserve"> he had a direct employment relationship with the defendant.</w:t>
      </w:r>
    </w:p>
    <w:p w14:paraId="30209FBB" w14:textId="77777777" w:rsidR="00A15866" w:rsidRPr="00F63CAF" w:rsidRDefault="00A15866" w:rsidP="007B73C8">
      <w:pPr>
        <w:spacing w:after="0" w:line="360" w:lineRule="auto"/>
        <w:jc w:val="both"/>
        <w:rPr>
          <w:rFonts w:ascii="Arial" w:hAnsi="Arial" w:cs="Arial"/>
          <w:sz w:val="24"/>
          <w:szCs w:val="24"/>
          <w:lang w:val="en-US"/>
        </w:rPr>
      </w:pPr>
    </w:p>
    <w:p w14:paraId="7DF809A8" w14:textId="6175F9EC" w:rsidR="00FC602F" w:rsidRPr="00F63CAF" w:rsidRDefault="00A15866"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1</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testified that </w:t>
      </w:r>
      <w:r w:rsidR="000D3974" w:rsidRPr="007E1146">
        <w:rPr>
          <w:rFonts w:ascii="Arial" w:hAnsi="Arial" w:cs="Arial"/>
          <w:sz w:val="24"/>
          <w:szCs w:val="24"/>
          <w:lang w:val="en-US"/>
        </w:rPr>
        <w:t xml:space="preserve">parts </w:t>
      </w:r>
      <w:r w:rsidR="000D3974" w:rsidRPr="00F63CAF">
        <w:rPr>
          <w:rFonts w:ascii="Arial" w:hAnsi="Arial" w:cs="Arial"/>
          <w:sz w:val="24"/>
          <w:szCs w:val="24"/>
          <w:lang w:val="en-US"/>
        </w:rPr>
        <w:t>of his duties are</w:t>
      </w:r>
      <w:r w:rsidRPr="00F63CAF">
        <w:rPr>
          <w:rFonts w:ascii="Arial" w:hAnsi="Arial" w:cs="Arial"/>
          <w:sz w:val="24"/>
          <w:szCs w:val="24"/>
          <w:lang w:val="en-US"/>
        </w:rPr>
        <w:t xml:space="preserve"> to ensure that policies and procedures are in place at the plaintiff’s branches under his supervision. This included policy and procedure in respect of the receiving of stock, the airlock system, monitoring of staff, ordering of goods, opening and closing of</w:t>
      </w:r>
      <w:r w:rsidRPr="000D3974">
        <w:rPr>
          <w:rFonts w:ascii="Arial" w:hAnsi="Arial" w:cs="Arial"/>
          <w:color w:val="FF0000"/>
          <w:sz w:val="24"/>
          <w:szCs w:val="24"/>
          <w:lang w:val="en-US"/>
        </w:rPr>
        <w:t xml:space="preserve"> </w:t>
      </w:r>
      <w:r w:rsidR="000D3974" w:rsidRPr="007E1146">
        <w:rPr>
          <w:rFonts w:ascii="Arial" w:hAnsi="Arial" w:cs="Arial"/>
          <w:sz w:val="24"/>
          <w:szCs w:val="24"/>
          <w:lang w:val="en-US"/>
        </w:rPr>
        <w:t>a</w:t>
      </w:r>
      <w:r w:rsidR="000D3974" w:rsidRPr="000D3974">
        <w:rPr>
          <w:rFonts w:ascii="Arial" w:hAnsi="Arial" w:cs="Arial"/>
          <w:color w:val="FF0000"/>
          <w:sz w:val="24"/>
          <w:szCs w:val="24"/>
          <w:lang w:val="en-US"/>
        </w:rPr>
        <w:t xml:space="preserve"> </w:t>
      </w:r>
      <w:r w:rsidRPr="00F63CAF">
        <w:rPr>
          <w:rFonts w:ascii="Arial" w:hAnsi="Arial" w:cs="Arial"/>
          <w:sz w:val="24"/>
          <w:szCs w:val="24"/>
          <w:lang w:val="en-US"/>
        </w:rPr>
        <w:t>branch, etc.</w:t>
      </w:r>
      <w:r w:rsidR="00FC4875" w:rsidRPr="00F63CAF">
        <w:rPr>
          <w:rFonts w:ascii="Arial" w:hAnsi="Arial" w:cs="Arial"/>
          <w:sz w:val="24"/>
          <w:szCs w:val="24"/>
          <w:lang w:val="en-US"/>
        </w:rPr>
        <w:t xml:space="preserve"> </w:t>
      </w:r>
      <w:r w:rsidR="00FC602F" w:rsidRPr="00F63CAF">
        <w:rPr>
          <w:rFonts w:ascii="Arial" w:hAnsi="Arial" w:cs="Arial"/>
          <w:sz w:val="24"/>
          <w:szCs w:val="24"/>
          <w:lang w:val="en-US"/>
        </w:rPr>
        <w:t>He stated that he is also involved in staff training and further stated that staff are groomed to become trainee managers.</w:t>
      </w:r>
    </w:p>
    <w:p w14:paraId="2F97808C" w14:textId="77777777" w:rsidR="00FC602F" w:rsidRPr="00F63CAF" w:rsidRDefault="00FC602F" w:rsidP="007B73C8">
      <w:pPr>
        <w:spacing w:after="0" w:line="360" w:lineRule="auto"/>
        <w:jc w:val="both"/>
        <w:rPr>
          <w:rFonts w:ascii="Arial" w:hAnsi="Arial" w:cs="Arial"/>
          <w:sz w:val="24"/>
          <w:szCs w:val="24"/>
          <w:lang w:val="en-US"/>
        </w:rPr>
      </w:pPr>
    </w:p>
    <w:p w14:paraId="622B40EA" w14:textId="3B0B96BF" w:rsidR="00FC602F" w:rsidRPr="00F63CAF" w:rsidRDefault="00FC602F"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2</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stated that he became aware of the stock losses for the quarters ending March and June 2016</w:t>
      </w:r>
      <w:r w:rsidR="00E67BAA" w:rsidRPr="00F63CAF">
        <w:rPr>
          <w:rFonts w:ascii="Arial" w:hAnsi="Arial" w:cs="Arial"/>
          <w:sz w:val="24"/>
          <w:szCs w:val="24"/>
          <w:lang w:val="en-US"/>
        </w:rPr>
        <w:t xml:space="preserve"> when</w:t>
      </w:r>
      <w:r w:rsidRPr="00F63CAF">
        <w:rPr>
          <w:rFonts w:ascii="Arial" w:hAnsi="Arial" w:cs="Arial"/>
          <w:sz w:val="24"/>
          <w:szCs w:val="24"/>
          <w:lang w:val="en-US"/>
        </w:rPr>
        <w:t xml:space="preserve"> </w:t>
      </w:r>
      <w:r w:rsidR="00E67BAA" w:rsidRPr="00F63CAF">
        <w:rPr>
          <w:rFonts w:ascii="Arial" w:hAnsi="Arial" w:cs="Arial"/>
          <w:sz w:val="24"/>
          <w:szCs w:val="24"/>
          <w:lang w:val="en-US"/>
        </w:rPr>
        <w:t>h</w:t>
      </w:r>
      <w:r w:rsidRPr="00F63CAF">
        <w:rPr>
          <w:rFonts w:ascii="Arial" w:hAnsi="Arial" w:cs="Arial"/>
          <w:sz w:val="24"/>
          <w:szCs w:val="24"/>
          <w:lang w:val="en-US"/>
        </w:rPr>
        <w:t>e was informed by the Regional Loss Control Manager, Mr</w:t>
      </w:r>
      <w:r w:rsidR="007E1146">
        <w:rPr>
          <w:rFonts w:ascii="Arial" w:hAnsi="Arial" w:cs="Arial"/>
          <w:sz w:val="24"/>
          <w:szCs w:val="24"/>
          <w:lang w:val="en-US"/>
        </w:rPr>
        <w:t>.</w:t>
      </w:r>
      <w:r w:rsidRPr="00F63CAF">
        <w:rPr>
          <w:rFonts w:ascii="Arial" w:hAnsi="Arial" w:cs="Arial"/>
          <w:sz w:val="24"/>
          <w:szCs w:val="24"/>
          <w:lang w:val="en-US"/>
        </w:rPr>
        <w:t xml:space="preserve"> </w:t>
      </w:r>
      <w:r w:rsidR="005413EC" w:rsidRPr="00F63CAF">
        <w:rPr>
          <w:rFonts w:ascii="Arial" w:hAnsi="Arial" w:cs="Arial"/>
          <w:sz w:val="24"/>
          <w:szCs w:val="24"/>
          <w:lang w:val="en-US"/>
        </w:rPr>
        <w:t>d</w:t>
      </w:r>
      <w:r w:rsidRPr="00F63CAF">
        <w:rPr>
          <w:rFonts w:ascii="Arial" w:hAnsi="Arial" w:cs="Arial"/>
          <w:sz w:val="24"/>
          <w:szCs w:val="24"/>
          <w:lang w:val="en-US"/>
        </w:rPr>
        <w:t>a Silva. He was informed by Mr</w:t>
      </w:r>
      <w:r w:rsidR="007E1146">
        <w:rPr>
          <w:rFonts w:ascii="Arial" w:hAnsi="Arial" w:cs="Arial"/>
          <w:sz w:val="24"/>
          <w:szCs w:val="24"/>
          <w:lang w:val="en-US"/>
        </w:rPr>
        <w:t>.</w:t>
      </w:r>
      <w:r w:rsidRPr="00F63CAF">
        <w:rPr>
          <w:rFonts w:ascii="Arial" w:hAnsi="Arial" w:cs="Arial"/>
          <w:sz w:val="24"/>
          <w:szCs w:val="24"/>
          <w:lang w:val="en-US"/>
        </w:rPr>
        <w:t xml:space="preserve"> </w:t>
      </w:r>
      <w:r w:rsidR="005413EC" w:rsidRPr="00F63CAF">
        <w:rPr>
          <w:rFonts w:ascii="Arial" w:hAnsi="Arial" w:cs="Arial"/>
          <w:sz w:val="24"/>
          <w:szCs w:val="24"/>
          <w:lang w:val="en-US"/>
        </w:rPr>
        <w:t>d</w:t>
      </w:r>
      <w:r w:rsidRPr="00F63CAF">
        <w:rPr>
          <w:rFonts w:ascii="Arial" w:hAnsi="Arial" w:cs="Arial"/>
          <w:sz w:val="24"/>
          <w:szCs w:val="24"/>
          <w:lang w:val="en-US"/>
        </w:rPr>
        <w:t>a Silva that he visited the Omaruru U-Save Branch on 30 March 2016 and after he had a floor walk with the defendant</w:t>
      </w:r>
      <w:r w:rsidR="00DB1452" w:rsidRPr="00F63CAF">
        <w:rPr>
          <w:rFonts w:ascii="Arial" w:hAnsi="Arial" w:cs="Arial"/>
          <w:sz w:val="24"/>
          <w:szCs w:val="24"/>
          <w:lang w:val="en-US"/>
        </w:rPr>
        <w:t xml:space="preserve">, </w:t>
      </w:r>
      <w:r w:rsidRPr="00F63CAF">
        <w:rPr>
          <w:rFonts w:ascii="Arial" w:hAnsi="Arial" w:cs="Arial"/>
          <w:sz w:val="24"/>
          <w:szCs w:val="24"/>
          <w:lang w:val="en-US"/>
        </w:rPr>
        <w:t>he had a meeting with the defendant and Thomas</w:t>
      </w:r>
      <w:r w:rsidR="00DB1452" w:rsidRPr="00F63CAF">
        <w:rPr>
          <w:rFonts w:ascii="Arial" w:hAnsi="Arial" w:cs="Arial"/>
          <w:sz w:val="24"/>
          <w:szCs w:val="24"/>
          <w:lang w:val="en-US"/>
        </w:rPr>
        <w:t>,</w:t>
      </w:r>
      <w:r w:rsidRPr="00F63CAF">
        <w:rPr>
          <w:rFonts w:ascii="Arial" w:hAnsi="Arial" w:cs="Arial"/>
          <w:sz w:val="24"/>
          <w:szCs w:val="24"/>
          <w:lang w:val="en-US"/>
        </w:rPr>
        <w:t xml:space="preserve"> during which meeting he gave instructions that in respect of the ci</w:t>
      </w:r>
      <w:r w:rsidR="00DB1452" w:rsidRPr="00F63CAF">
        <w:rPr>
          <w:rFonts w:ascii="Arial" w:hAnsi="Arial" w:cs="Arial"/>
          <w:sz w:val="24"/>
          <w:szCs w:val="24"/>
          <w:lang w:val="en-US"/>
        </w:rPr>
        <w:t>garettes,</w:t>
      </w:r>
      <w:r w:rsidRPr="00F63CAF">
        <w:rPr>
          <w:rFonts w:ascii="Arial" w:hAnsi="Arial" w:cs="Arial"/>
          <w:sz w:val="24"/>
          <w:szCs w:val="24"/>
          <w:lang w:val="en-US"/>
        </w:rPr>
        <w:t xml:space="preserve"> management should receive the cigarettes personally</w:t>
      </w:r>
      <w:r w:rsidR="00DB1452" w:rsidRPr="00F63CAF">
        <w:rPr>
          <w:rFonts w:ascii="Arial" w:hAnsi="Arial" w:cs="Arial"/>
          <w:sz w:val="24"/>
          <w:szCs w:val="24"/>
          <w:lang w:val="en-US"/>
        </w:rPr>
        <w:t>,</w:t>
      </w:r>
      <w:r w:rsidRPr="00F63CAF">
        <w:rPr>
          <w:rFonts w:ascii="Arial" w:hAnsi="Arial" w:cs="Arial"/>
          <w:sz w:val="24"/>
          <w:szCs w:val="24"/>
          <w:lang w:val="en-US"/>
        </w:rPr>
        <w:t xml:space="preserve"> that the stock should be balance</w:t>
      </w:r>
      <w:r w:rsidR="00DB1452" w:rsidRPr="00F63CAF">
        <w:rPr>
          <w:rFonts w:ascii="Arial" w:hAnsi="Arial" w:cs="Arial"/>
          <w:sz w:val="24"/>
          <w:szCs w:val="24"/>
          <w:lang w:val="en-US"/>
        </w:rPr>
        <w:t>d</w:t>
      </w:r>
      <w:r w:rsidR="005A786A">
        <w:rPr>
          <w:rFonts w:ascii="Arial" w:hAnsi="Arial" w:cs="Arial"/>
          <w:sz w:val="24"/>
          <w:szCs w:val="24"/>
          <w:lang w:val="en-US"/>
        </w:rPr>
        <w:t xml:space="preserve"> every Monday and a </w:t>
      </w:r>
      <w:r w:rsidRPr="007E1146">
        <w:rPr>
          <w:rFonts w:ascii="Arial" w:hAnsi="Arial" w:cs="Arial"/>
          <w:sz w:val="24"/>
          <w:szCs w:val="24"/>
          <w:lang w:val="en-US"/>
        </w:rPr>
        <w:t xml:space="preserve">reconciliation </w:t>
      </w:r>
      <w:r w:rsidRPr="00F63CAF">
        <w:rPr>
          <w:rFonts w:ascii="Arial" w:hAnsi="Arial" w:cs="Arial"/>
          <w:sz w:val="24"/>
          <w:szCs w:val="24"/>
          <w:lang w:val="en-US"/>
        </w:rPr>
        <w:t>should be done in respect of the cigarette stock on a daily b</w:t>
      </w:r>
      <w:r w:rsidR="003562D9" w:rsidRPr="00F63CAF">
        <w:rPr>
          <w:rFonts w:ascii="Arial" w:hAnsi="Arial" w:cs="Arial"/>
          <w:sz w:val="24"/>
          <w:szCs w:val="24"/>
          <w:lang w:val="en-US"/>
        </w:rPr>
        <w:t>asis. Mr</w:t>
      </w:r>
      <w:r w:rsidR="007E1146">
        <w:rPr>
          <w:rFonts w:ascii="Arial" w:hAnsi="Arial" w:cs="Arial"/>
          <w:sz w:val="24"/>
          <w:szCs w:val="24"/>
          <w:lang w:val="en-US"/>
        </w:rPr>
        <w:t>.</w:t>
      </w:r>
      <w:r w:rsidR="003562D9" w:rsidRPr="00F63CAF">
        <w:rPr>
          <w:rFonts w:ascii="Arial" w:hAnsi="Arial" w:cs="Arial"/>
          <w:sz w:val="24"/>
          <w:szCs w:val="24"/>
          <w:lang w:val="en-US"/>
        </w:rPr>
        <w:t xml:space="preserve"> </w:t>
      </w:r>
      <w:r w:rsidR="005413EC" w:rsidRPr="00F63CAF">
        <w:rPr>
          <w:rFonts w:ascii="Arial" w:hAnsi="Arial" w:cs="Arial"/>
          <w:sz w:val="24"/>
          <w:szCs w:val="24"/>
          <w:lang w:val="en-US"/>
        </w:rPr>
        <w:lastRenderedPageBreak/>
        <w:t>d</w:t>
      </w:r>
      <w:r w:rsidR="003562D9" w:rsidRPr="00F63CAF">
        <w:rPr>
          <w:rFonts w:ascii="Arial" w:hAnsi="Arial" w:cs="Arial"/>
          <w:sz w:val="24"/>
          <w:szCs w:val="24"/>
          <w:lang w:val="en-US"/>
        </w:rPr>
        <w:t xml:space="preserve">a Silva requested Mr </w:t>
      </w:r>
      <w:proofErr w:type="spellStart"/>
      <w:r w:rsidR="003562D9" w:rsidRPr="00F63CAF">
        <w:rPr>
          <w:rFonts w:ascii="Arial" w:hAnsi="Arial" w:cs="Arial"/>
          <w:sz w:val="24"/>
          <w:szCs w:val="24"/>
          <w:lang w:val="en-US"/>
        </w:rPr>
        <w:t>Kapingana</w:t>
      </w:r>
      <w:proofErr w:type="spellEnd"/>
      <w:r w:rsidR="003562D9" w:rsidRPr="00F63CAF">
        <w:rPr>
          <w:rFonts w:ascii="Arial" w:hAnsi="Arial" w:cs="Arial"/>
          <w:sz w:val="24"/>
          <w:szCs w:val="24"/>
          <w:lang w:val="en-US"/>
        </w:rPr>
        <w:t xml:space="preserve"> to</w:t>
      </w:r>
      <w:r w:rsidRPr="00F63CAF">
        <w:rPr>
          <w:rFonts w:ascii="Arial" w:hAnsi="Arial" w:cs="Arial"/>
          <w:sz w:val="24"/>
          <w:szCs w:val="24"/>
          <w:lang w:val="en-US"/>
        </w:rPr>
        <w:t xml:space="preserve"> visit the branch pursuant to their conversation to re-</w:t>
      </w:r>
      <w:r w:rsidR="00753BC8" w:rsidRPr="00F63CAF">
        <w:rPr>
          <w:rFonts w:ascii="Arial" w:hAnsi="Arial" w:cs="Arial"/>
          <w:sz w:val="24"/>
          <w:szCs w:val="24"/>
          <w:lang w:val="en-US"/>
        </w:rPr>
        <w:t>emphasize</w:t>
      </w:r>
      <w:r w:rsidRPr="00F63CAF">
        <w:rPr>
          <w:rFonts w:ascii="Arial" w:hAnsi="Arial" w:cs="Arial"/>
          <w:sz w:val="24"/>
          <w:szCs w:val="24"/>
          <w:lang w:val="en-US"/>
        </w:rPr>
        <w:t xml:space="preserve"> the instructions, policies and </w:t>
      </w:r>
      <w:r w:rsidR="00753BC8" w:rsidRPr="00F63CAF">
        <w:rPr>
          <w:rFonts w:ascii="Arial" w:hAnsi="Arial" w:cs="Arial"/>
          <w:sz w:val="24"/>
          <w:szCs w:val="24"/>
          <w:lang w:val="en-US"/>
        </w:rPr>
        <w:t xml:space="preserve">procedures of the company. </w:t>
      </w:r>
    </w:p>
    <w:p w14:paraId="30664AD8" w14:textId="77777777" w:rsidR="00753BC8" w:rsidRPr="00F63CAF" w:rsidRDefault="00753BC8" w:rsidP="007B73C8">
      <w:pPr>
        <w:spacing w:after="0" w:line="360" w:lineRule="auto"/>
        <w:jc w:val="both"/>
        <w:rPr>
          <w:rFonts w:ascii="Arial" w:hAnsi="Arial" w:cs="Arial"/>
          <w:sz w:val="24"/>
          <w:szCs w:val="24"/>
          <w:lang w:val="en-US"/>
        </w:rPr>
      </w:pPr>
    </w:p>
    <w:p w14:paraId="5F520148" w14:textId="0CE9AB2D" w:rsidR="00753BC8" w:rsidRPr="00F63CAF" w:rsidRDefault="00753BC8"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3</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w:t>
      </w:r>
      <w:r w:rsidR="00130142" w:rsidRPr="00F63CAF">
        <w:rPr>
          <w:rFonts w:ascii="Arial" w:hAnsi="Arial" w:cs="Arial"/>
          <w:sz w:val="24"/>
          <w:szCs w:val="24"/>
          <w:lang w:val="en-US"/>
        </w:rPr>
        <w:t>na</w:t>
      </w:r>
      <w:proofErr w:type="spellEnd"/>
      <w:r w:rsidRPr="00F63CAF">
        <w:rPr>
          <w:rFonts w:ascii="Arial" w:hAnsi="Arial" w:cs="Arial"/>
          <w:sz w:val="24"/>
          <w:szCs w:val="24"/>
          <w:lang w:val="en-US"/>
        </w:rPr>
        <w:t xml:space="preserve"> visited the branch</w:t>
      </w:r>
      <w:r w:rsidR="003562D9" w:rsidRPr="00F63CAF">
        <w:rPr>
          <w:rFonts w:ascii="Arial" w:hAnsi="Arial" w:cs="Arial"/>
          <w:sz w:val="24"/>
          <w:szCs w:val="24"/>
          <w:lang w:val="en-US"/>
        </w:rPr>
        <w:t xml:space="preserve"> on 27 May 2016</w:t>
      </w:r>
      <w:r w:rsidRPr="00F63CAF">
        <w:rPr>
          <w:rFonts w:ascii="Arial" w:hAnsi="Arial" w:cs="Arial"/>
          <w:sz w:val="24"/>
          <w:szCs w:val="24"/>
          <w:lang w:val="en-US"/>
        </w:rPr>
        <w:t xml:space="preserve"> and </w:t>
      </w:r>
      <w:r w:rsidR="003562D9" w:rsidRPr="00F63CAF">
        <w:rPr>
          <w:rFonts w:ascii="Arial" w:hAnsi="Arial" w:cs="Arial"/>
          <w:sz w:val="24"/>
          <w:szCs w:val="24"/>
          <w:lang w:val="en-US"/>
        </w:rPr>
        <w:t>had a discussion with the defendant regarding the issues raised by Mr</w:t>
      </w:r>
      <w:r w:rsidR="007E1146">
        <w:rPr>
          <w:rFonts w:ascii="Arial" w:hAnsi="Arial" w:cs="Arial"/>
          <w:sz w:val="24"/>
          <w:szCs w:val="24"/>
          <w:lang w:val="en-US"/>
        </w:rPr>
        <w:t>.</w:t>
      </w:r>
      <w:r w:rsidR="003562D9" w:rsidRPr="00F63CAF">
        <w:rPr>
          <w:rFonts w:ascii="Arial" w:hAnsi="Arial" w:cs="Arial"/>
          <w:sz w:val="24"/>
          <w:szCs w:val="24"/>
          <w:lang w:val="en-US"/>
        </w:rPr>
        <w:t xml:space="preserve"> </w:t>
      </w:r>
      <w:r w:rsidR="005413EC" w:rsidRPr="00F63CAF">
        <w:rPr>
          <w:rFonts w:ascii="Arial" w:hAnsi="Arial" w:cs="Arial"/>
          <w:sz w:val="24"/>
          <w:szCs w:val="24"/>
          <w:lang w:val="en-US"/>
        </w:rPr>
        <w:t>d</w:t>
      </w:r>
      <w:r w:rsidR="003562D9" w:rsidRPr="00F63CAF">
        <w:rPr>
          <w:rFonts w:ascii="Arial" w:hAnsi="Arial" w:cs="Arial"/>
          <w:sz w:val="24"/>
          <w:szCs w:val="24"/>
          <w:lang w:val="en-US"/>
        </w:rPr>
        <w:t>a Silva and also proceeded to have a performance counselling meeting with the defendant.</w:t>
      </w:r>
    </w:p>
    <w:p w14:paraId="68080590" w14:textId="77777777" w:rsidR="003562D9" w:rsidRPr="00F63CAF" w:rsidRDefault="003562D9" w:rsidP="007B73C8">
      <w:pPr>
        <w:spacing w:after="0" w:line="360" w:lineRule="auto"/>
        <w:jc w:val="both"/>
        <w:rPr>
          <w:rFonts w:ascii="Arial" w:hAnsi="Arial" w:cs="Arial"/>
          <w:sz w:val="24"/>
          <w:szCs w:val="24"/>
          <w:lang w:val="en-US"/>
        </w:rPr>
      </w:pPr>
    </w:p>
    <w:p w14:paraId="16CA606C" w14:textId="5C78EF47" w:rsidR="003562D9" w:rsidRPr="00F63CAF" w:rsidRDefault="003562D9"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4</w:t>
      </w:r>
      <w:r w:rsidRPr="00F63CAF">
        <w:rPr>
          <w:rFonts w:ascii="Arial" w:hAnsi="Arial" w:cs="Arial"/>
          <w:sz w:val="24"/>
          <w:szCs w:val="24"/>
          <w:lang w:val="en-US"/>
        </w:rPr>
        <w:t>]</w:t>
      </w:r>
      <w:r w:rsidRPr="00F63CAF">
        <w:rPr>
          <w:rFonts w:ascii="Arial" w:hAnsi="Arial" w:cs="Arial"/>
          <w:sz w:val="24"/>
          <w:szCs w:val="24"/>
          <w:lang w:val="en-US"/>
        </w:rPr>
        <w:tab/>
        <w:t xml:space="preserve"> </w:t>
      </w:r>
      <w:r w:rsidR="00173AF9" w:rsidRPr="00F63CAF">
        <w:rPr>
          <w:rFonts w:ascii="Arial" w:hAnsi="Arial" w:cs="Arial"/>
          <w:sz w:val="24"/>
          <w:szCs w:val="24"/>
          <w:lang w:val="en-US"/>
        </w:rPr>
        <w:t>On the issue of training</w:t>
      </w:r>
      <w:r w:rsidR="00804406" w:rsidRPr="00F63CAF">
        <w:rPr>
          <w:rFonts w:ascii="Arial" w:hAnsi="Arial" w:cs="Arial"/>
          <w:sz w:val="24"/>
          <w:szCs w:val="24"/>
          <w:lang w:val="en-US"/>
        </w:rPr>
        <w:t>,</w:t>
      </w:r>
      <w:r w:rsidR="00173AF9" w:rsidRPr="00F63CAF">
        <w:rPr>
          <w:rFonts w:ascii="Arial" w:hAnsi="Arial" w:cs="Arial"/>
          <w:sz w:val="24"/>
          <w:szCs w:val="24"/>
          <w:lang w:val="en-US"/>
        </w:rPr>
        <w:t xml:space="preserve"> </w:t>
      </w:r>
      <w:r w:rsidRPr="00F63CAF">
        <w:rPr>
          <w:rFonts w:ascii="Arial" w:hAnsi="Arial" w:cs="Arial"/>
          <w:sz w:val="24"/>
          <w:szCs w:val="24"/>
          <w:lang w:val="en-US"/>
        </w:rPr>
        <w:t xml:space="preserve">Mr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w:t>
      </w:r>
      <w:r w:rsidR="00173AF9" w:rsidRPr="00F63CAF">
        <w:rPr>
          <w:rFonts w:ascii="Arial" w:hAnsi="Arial" w:cs="Arial"/>
          <w:sz w:val="24"/>
          <w:szCs w:val="24"/>
          <w:lang w:val="en-US"/>
        </w:rPr>
        <w:t xml:space="preserve">stated that apart from the training </w:t>
      </w:r>
      <w:r w:rsidR="00AA399B" w:rsidRPr="00F63CAF">
        <w:rPr>
          <w:rFonts w:ascii="Arial" w:hAnsi="Arial" w:cs="Arial"/>
          <w:sz w:val="24"/>
          <w:szCs w:val="24"/>
          <w:lang w:val="en-US"/>
        </w:rPr>
        <w:t>and training material</w:t>
      </w:r>
      <w:r w:rsidR="00804406" w:rsidRPr="00F63CAF">
        <w:rPr>
          <w:rFonts w:ascii="Arial" w:hAnsi="Arial" w:cs="Arial"/>
          <w:sz w:val="24"/>
          <w:szCs w:val="24"/>
          <w:lang w:val="en-US"/>
        </w:rPr>
        <w:t xml:space="preserve"> </w:t>
      </w:r>
      <w:r w:rsidR="00173AF9" w:rsidRPr="00F63CAF">
        <w:rPr>
          <w:rFonts w:ascii="Arial" w:hAnsi="Arial" w:cs="Arial"/>
          <w:sz w:val="24"/>
          <w:szCs w:val="24"/>
          <w:lang w:val="en-US"/>
        </w:rPr>
        <w:t xml:space="preserve">that </w:t>
      </w:r>
      <w:r w:rsidRPr="00F63CAF">
        <w:rPr>
          <w:rFonts w:ascii="Arial" w:hAnsi="Arial" w:cs="Arial"/>
          <w:sz w:val="24"/>
          <w:szCs w:val="24"/>
          <w:lang w:val="en-US"/>
        </w:rPr>
        <w:t>the defendant received</w:t>
      </w:r>
      <w:r w:rsidR="00804406" w:rsidRPr="00F63CAF">
        <w:rPr>
          <w:rFonts w:ascii="Arial" w:hAnsi="Arial" w:cs="Arial"/>
          <w:sz w:val="24"/>
          <w:szCs w:val="24"/>
          <w:lang w:val="en-US"/>
        </w:rPr>
        <w:t>,</w:t>
      </w:r>
      <w:r w:rsidRPr="00F63CAF">
        <w:rPr>
          <w:rFonts w:ascii="Arial" w:hAnsi="Arial" w:cs="Arial"/>
          <w:sz w:val="24"/>
          <w:szCs w:val="24"/>
          <w:lang w:val="en-US"/>
        </w:rPr>
        <w:t xml:space="preserve"> </w:t>
      </w:r>
      <w:r w:rsidR="00173AF9" w:rsidRPr="00F63CAF">
        <w:rPr>
          <w:rFonts w:ascii="Arial" w:hAnsi="Arial" w:cs="Arial"/>
          <w:sz w:val="24"/>
          <w:szCs w:val="24"/>
          <w:lang w:val="en-US"/>
        </w:rPr>
        <w:t xml:space="preserve">he also received training intervention once a year in shrinkage prevention, stock control and profit and loss management. He further stated that </w:t>
      </w:r>
      <w:r w:rsidR="00173AF9" w:rsidRPr="007E1146">
        <w:rPr>
          <w:rFonts w:ascii="Arial" w:hAnsi="Arial" w:cs="Arial"/>
          <w:sz w:val="24"/>
          <w:szCs w:val="24"/>
          <w:lang w:val="en-US"/>
        </w:rPr>
        <w:t>the</w:t>
      </w:r>
      <w:r w:rsidR="005A786A" w:rsidRPr="007E1146">
        <w:rPr>
          <w:rFonts w:ascii="Arial" w:hAnsi="Arial" w:cs="Arial"/>
          <w:sz w:val="24"/>
          <w:szCs w:val="24"/>
          <w:lang w:val="en-US"/>
        </w:rPr>
        <w:t xml:space="preserve"> defendant was informed of the</w:t>
      </w:r>
      <w:r w:rsidR="00173AF9" w:rsidRPr="007E1146">
        <w:rPr>
          <w:rFonts w:ascii="Arial" w:hAnsi="Arial" w:cs="Arial"/>
          <w:sz w:val="24"/>
          <w:szCs w:val="24"/>
          <w:lang w:val="en-US"/>
        </w:rPr>
        <w:t xml:space="preserve"> standard </w:t>
      </w:r>
      <w:r w:rsidR="00173AF9" w:rsidRPr="00F63CAF">
        <w:rPr>
          <w:rFonts w:ascii="Arial" w:hAnsi="Arial" w:cs="Arial"/>
          <w:sz w:val="24"/>
          <w:szCs w:val="24"/>
          <w:lang w:val="en-US"/>
        </w:rPr>
        <w:t>and what was required from the</w:t>
      </w:r>
      <w:r w:rsidR="005A786A">
        <w:rPr>
          <w:rFonts w:ascii="Arial" w:hAnsi="Arial" w:cs="Arial"/>
          <w:sz w:val="24"/>
          <w:szCs w:val="24"/>
          <w:lang w:val="en-US"/>
        </w:rPr>
        <w:t xml:space="preserve"> defendant as branch manager </w:t>
      </w:r>
      <w:r w:rsidR="005A786A" w:rsidRPr="007E1146">
        <w:rPr>
          <w:rFonts w:ascii="Arial" w:hAnsi="Arial" w:cs="Arial"/>
          <w:sz w:val="24"/>
          <w:szCs w:val="24"/>
          <w:lang w:val="en-US"/>
        </w:rPr>
        <w:t>as</w:t>
      </w:r>
      <w:r w:rsidR="00173AF9" w:rsidRPr="00F63CAF">
        <w:rPr>
          <w:rFonts w:ascii="Arial" w:hAnsi="Arial" w:cs="Arial"/>
          <w:sz w:val="24"/>
          <w:szCs w:val="24"/>
          <w:lang w:val="en-US"/>
        </w:rPr>
        <w:t xml:space="preserve"> derived from company rules and policies and when the defendant was appointed as branch manager</w:t>
      </w:r>
      <w:r w:rsidR="005A786A">
        <w:rPr>
          <w:rFonts w:ascii="Arial" w:hAnsi="Arial" w:cs="Arial"/>
          <w:sz w:val="24"/>
          <w:szCs w:val="24"/>
          <w:lang w:val="en-US"/>
        </w:rPr>
        <w:t>,</w:t>
      </w:r>
      <w:r w:rsidR="00173AF9" w:rsidRPr="00F63CAF">
        <w:rPr>
          <w:rFonts w:ascii="Arial" w:hAnsi="Arial" w:cs="Arial"/>
          <w:sz w:val="24"/>
          <w:szCs w:val="24"/>
          <w:lang w:val="en-US"/>
        </w:rPr>
        <w:t xml:space="preserve"> he was given a copy to read through and sign. He also emphasized that the defendant’s employment contract sets out the responsibilities in relation to stock losses and control of stock. </w:t>
      </w:r>
    </w:p>
    <w:p w14:paraId="6CE1D36B" w14:textId="77777777" w:rsidR="00173AF9" w:rsidRPr="00F63CAF" w:rsidRDefault="00173AF9" w:rsidP="007B73C8">
      <w:pPr>
        <w:spacing w:after="0" w:line="360" w:lineRule="auto"/>
        <w:jc w:val="both"/>
        <w:rPr>
          <w:rFonts w:ascii="Arial" w:hAnsi="Arial" w:cs="Arial"/>
          <w:sz w:val="24"/>
          <w:szCs w:val="24"/>
          <w:lang w:val="en-US"/>
        </w:rPr>
      </w:pPr>
    </w:p>
    <w:p w14:paraId="2E7894F3" w14:textId="7B5897DD" w:rsidR="00173AF9" w:rsidRPr="00F63CAF" w:rsidRDefault="00173AF9"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5</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w:t>
      </w:r>
      <w:r w:rsidR="00487B49" w:rsidRPr="00F63CAF">
        <w:rPr>
          <w:rFonts w:ascii="Arial" w:hAnsi="Arial" w:cs="Arial"/>
          <w:sz w:val="24"/>
          <w:szCs w:val="24"/>
          <w:lang w:val="en-US"/>
        </w:rPr>
        <w:t>na</w:t>
      </w:r>
      <w:proofErr w:type="spellEnd"/>
      <w:r w:rsidRPr="00F63CAF">
        <w:rPr>
          <w:rFonts w:ascii="Arial" w:hAnsi="Arial" w:cs="Arial"/>
          <w:sz w:val="24"/>
          <w:szCs w:val="24"/>
          <w:lang w:val="en-US"/>
        </w:rPr>
        <w:t xml:space="preserve"> testified that the defendant had a fiduciary duty to the plaintiff and in terms of such had an obligation to act in good faith and make sure that the interest of the </w:t>
      </w:r>
      <w:r w:rsidRPr="007E1146">
        <w:rPr>
          <w:rFonts w:ascii="Arial" w:hAnsi="Arial" w:cs="Arial"/>
          <w:sz w:val="24"/>
          <w:szCs w:val="24"/>
          <w:lang w:val="en-US"/>
        </w:rPr>
        <w:t>comply</w:t>
      </w:r>
      <w:r w:rsidR="005A786A" w:rsidRPr="007E1146">
        <w:rPr>
          <w:rFonts w:ascii="Arial" w:hAnsi="Arial" w:cs="Arial"/>
          <w:sz w:val="24"/>
          <w:szCs w:val="24"/>
          <w:lang w:val="en-US"/>
        </w:rPr>
        <w:t xml:space="preserve"> (company or business)</w:t>
      </w:r>
      <w:r w:rsidRPr="007E1146">
        <w:rPr>
          <w:rFonts w:ascii="Arial" w:hAnsi="Arial" w:cs="Arial"/>
          <w:sz w:val="24"/>
          <w:szCs w:val="24"/>
          <w:lang w:val="en-US"/>
        </w:rPr>
        <w:t xml:space="preserve"> </w:t>
      </w:r>
      <w:r w:rsidRPr="00F63CAF">
        <w:rPr>
          <w:rFonts w:ascii="Arial" w:hAnsi="Arial" w:cs="Arial"/>
          <w:sz w:val="24"/>
          <w:szCs w:val="24"/>
          <w:lang w:val="en-US"/>
        </w:rPr>
        <w:t>is placed first. The witness submitted that the defendant did not comply with this fiduciary duty because the def</w:t>
      </w:r>
      <w:r w:rsidR="005A786A">
        <w:rPr>
          <w:rFonts w:ascii="Arial" w:hAnsi="Arial" w:cs="Arial"/>
          <w:sz w:val="24"/>
          <w:szCs w:val="24"/>
          <w:lang w:val="en-US"/>
        </w:rPr>
        <w:t xml:space="preserve">endant failed to comply </w:t>
      </w:r>
      <w:r w:rsidR="005A786A" w:rsidRPr="007E1146">
        <w:rPr>
          <w:rFonts w:ascii="Arial" w:hAnsi="Arial" w:cs="Arial"/>
          <w:sz w:val="24"/>
          <w:szCs w:val="24"/>
          <w:lang w:val="en-US"/>
        </w:rPr>
        <w:t>with</w:t>
      </w:r>
      <w:r w:rsidRPr="007E1146">
        <w:rPr>
          <w:rFonts w:ascii="Arial" w:hAnsi="Arial" w:cs="Arial"/>
          <w:sz w:val="24"/>
          <w:szCs w:val="24"/>
          <w:lang w:val="en-US"/>
        </w:rPr>
        <w:t xml:space="preserve"> company </w:t>
      </w:r>
      <w:r w:rsidRPr="00F63CAF">
        <w:rPr>
          <w:rFonts w:ascii="Arial" w:hAnsi="Arial" w:cs="Arial"/>
          <w:sz w:val="24"/>
          <w:szCs w:val="24"/>
          <w:lang w:val="en-US"/>
        </w:rPr>
        <w:t xml:space="preserve">procedures which resulted in the losses that were suffered. He also commented that it is not normal for these type of losses to occur at U-Save stores. </w:t>
      </w:r>
    </w:p>
    <w:p w14:paraId="62F70977" w14:textId="77777777" w:rsidR="00173AF9" w:rsidRPr="00F63CAF" w:rsidRDefault="00173AF9" w:rsidP="007B73C8">
      <w:pPr>
        <w:spacing w:after="0" w:line="360" w:lineRule="auto"/>
        <w:jc w:val="both"/>
        <w:rPr>
          <w:rFonts w:ascii="Arial" w:hAnsi="Arial" w:cs="Arial"/>
          <w:sz w:val="24"/>
          <w:szCs w:val="24"/>
          <w:lang w:val="en-US"/>
        </w:rPr>
      </w:pPr>
    </w:p>
    <w:p w14:paraId="3A32F63E" w14:textId="46A2EBC3" w:rsidR="00173AF9" w:rsidRPr="00F63CAF" w:rsidRDefault="00173AF9" w:rsidP="007B73C8">
      <w:pPr>
        <w:spacing w:after="0" w:line="360" w:lineRule="auto"/>
        <w:jc w:val="both"/>
        <w:rPr>
          <w:rFonts w:ascii="Arial" w:hAnsi="Arial" w:cs="Arial"/>
          <w:i/>
          <w:sz w:val="24"/>
          <w:szCs w:val="24"/>
          <w:lang w:val="en-US"/>
        </w:rPr>
      </w:pPr>
      <w:r w:rsidRPr="00F63CAF">
        <w:rPr>
          <w:rFonts w:ascii="Arial" w:hAnsi="Arial" w:cs="Arial"/>
          <w:sz w:val="24"/>
          <w:szCs w:val="24"/>
          <w:lang w:val="en-US"/>
        </w:rPr>
        <w:t>[2</w:t>
      </w:r>
      <w:r w:rsidR="00156454">
        <w:rPr>
          <w:rFonts w:ascii="Arial" w:hAnsi="Arial" w:cs="Arial"/>
          <w:sz w:val="24"/>
          <w:szCs w:val="24"/>
          <w:lang w:val="en-US"/>
        </w:rPr>
        <w:t>6</w:t>
      </w:r>
      <w:r w:rsidRPr="00F63CAF">
        <w:rPr>
          <w:rFonts w:ascii="Arial" w:hAnsi="Arial" w:cs="Arial"/>
          <w:sz w:val="24"/>
          <w:szCs w:val="24"/>
          <w:lang w:val="en-US"/>
        </w:rPr>
        <w:t>]</w:t>
      </w:r>
      <w:r w:rsidRPr="00F63CAF">
        <w:rPr>
          <w:rFonts w:ascii="Arial" w:hAnsi="Arial" w:cs="Arial"/>
          <w:sz w:val="24"/>
          <w:szCs w:val="24"/>
          <w:lang w:val="en-US"/>
        </w:rPr>
        <w:tab/>
        <w:t xml:space="preserve">According to Mr </w:t>
      </w:r>
      <w:proofErr w:type="spellStart"/>
      <w:r w:rsidRPr="00F63CAF">
        <w:rPr>
          <w:rFonts w:ascii="Arial" w:hAnsi="Arial" w:cs="Arial"/>
          <w:sz w:val="24"/>
          <w:szCs w:val="24"/>
          <w:lang w:val="en-US"/>
        </w:rPr>
        <w:t>Kapinga</w:t>
      </w:r>
      <w:r w:rsidR="00487B49" w:rsidRPr="00F63CAF">
        <w:rPr>
          <w:rFonts w:ascii="Arial" w:hAnsi="Arial" w:cs="Arial"/>
          <w:sz w:val="24"/>
          <w:szCs w:val="24"/>
          <w:lang w:val="en-US"/>
        </w:rPr>
        <w:t>na</w:t>
      </w:r>
      <w:proofErr w:type="spellEnd"/>
      <w:r w:rsidR="005A786A">
        <w:rPr>
          <w:rFonts w:ascii="Arial" w:hAnsi="Arial" w:cs="Arial"/>
          <w:sz w:val="24"/>
          <w:szCs w:val="24"/>
          <w:lang w:val="en-US"/>
        </w:rPr>
        <w:t>,</w:t>
      </w:r>
      <w:r w:rsidRPr="00F63CAF">
        <w:rPr>
          <w:rFonts w:ascii="Arial" w:hAnsi="Arial" w:cs="Arial"/>
          <w:sz w:val="24"/>
          <w:szCs w:val="24"/>
          <w:lang w:val="en-US"/>
        </w:rPr>
        <w:t xml:space="preserve"> the defendant had the support of management</w:t>
      </w:r>
      <w:r w:rsidR="00A5135D" w:rsidRPr="00F63CAF">
        <w:rPr>
          <w:rFonts w:ascii="Arial" w:hAnsi="Arial" w:cs="Arial"/>
          <w:sz w:val="24"/>
          <w:szCs w:val="24"/>
          <w:lang w:val="en-US"/>
        </w:rPr>
        <w:t xml:space="preserve">, and </w:t>
      </w:r>
      <w:r w:rsidRPr="00F63CAF">
        <w:rPr>
          <w:rFonts w:ascii="Arial" w:hAnsi="Arial" w:cs="Arial"/>
          <w:sz w:val="24"/>
          <w:szCs w:val="24"/>
          <w:lang w:val="en-US"/>
        </w:rPr>
        <w:t>the defendant</w:t>
      </w:r>
      <w:r w:rsidR="00A5135D" w:rsidRPr="00F63CAF">
        <w:rPr>
          <w:rFonts w:ascii="Arial" w:hAnsi="Arial" w:cs="Arial"/>
          <w:sz w:val="24"/>
          <w:szCs w:val="24"/>
          <w:lang w:val="en-US"/>
        </w:rPr>
        <w:t xml:space="preserve"> was free </w:t>
      </w:r>
      <w:r w:rsidRPr="00F63CAF">
        <w:rPr>
          <w:rFonts w:ascii="Arial" w:hAnsi="Arial" w:cs="Arial"/>
          <w:sz w:val="24"/>
          <w:szCs w:val="24"/>
          <w:lang w:val="en-US"/>
        </w:rPr>
        <w:t xml:space="preserve">to seek assistance </w:t>
      </w:r>
      <w:r w:rsidR="00AA399B" w:rsidRPr="00F63CAF">
        <w:rPr>
          <w:rFonts w:ascii="Arial" w:hAnsi="Arial" w:cs="Arial"/>
          <w:sz w:val="24"/>
          <w:szCs w:val="24"/>
          <w:lang w:val="en-US"/>
        </w:rPr>
        <w:t>from</w:t>
      </w:r>
      <w:r w:rsidR="005A786A">
        <w:rPr>
          <w:rFonts w:ascii="Arial" w:hAnsi="Arial" w:cs="Arial"/>
          <w:sz w:val="24"/>
          <w:szCs w:val="24"/>
          <w:lang w:val="en-US"/>
        </w:rPr>
        <w:t xml:space="preserve"> management when the need </w:t>
      </w:r>
      <w:r w:rsidR="005A786A" w:rsidRPr="007E1146">
        <w:rPr>
          <w:rFonts w:ascii="Arial" w:hAnsi="Arial" w:cs="Arial"/>
          <w:sz w:val="24"/>
          <w:szCs w:val="24"/>
          <w:lang w:val="en-US"/>
        </w:rPr>
        <w:t>arose</w:t>
      </w:r>
      <w:r w:rsidR="00AA399B" w:rsidRPr="007E1146">
        <w:rPr>
          <w:rFonts w:ascii="Arial" w:hAnsi="Arial" w:cs="Arial"/>
          <w:sz w:val="24"/>
          <w:szCs w:val="24"/>
          <w:lang w:val="en-US"/>
        </w:rPr>
        <w:t xml:space="preserve">. </w:t>
      </w:r>
      <w:r w:rsidR="00AA399B" w:rsidRPr="00F63CAF">
        <w:rPr>
          <w:rFonts w:ascii="Arial" w:hAnsi="Arial" w:cs="Arial"/>
          <w:sz w:val="24"/>
          <w:szCs w:val="24"/>
          <w:lang w:val="en-US"/>
        </w:rPr>
        <w:t xml:space="preserve">The defendant however elected not to do so. </w:t>
      </w:r>
    </w:p>
    <w:p w14:paraId="501D8476" w14:textId="77777777" w:rsidR="00CA44D0" w:rsidRPr="00F63CAF" w:rsidRDefault="00CA44D0" w:rsidP="007B73C8">
      <w:pPr>
        <w:spacing w:after="0" w:line="360" w:lineRule="auto"/>
        <w:jc w:val="both"/>
        <w:rPr>
          <w:rFonts w:ascii="Arial" w:hAnsi="Arial" w:cs="Arial"/>
          <w:i/>
          <w:sz w:val="24"/>
          <w:szCs w:val="24"/>
          <w:lang w:val="en-US"/>
        </w:rPr>
      </w:pPr>
    </w:p>
    <w:p w14:paraId="176F77D7" w14:textId="622F312F" w:rsidR="00AA399B" w:rsidRPr="00F63CAF" w:rsidRDefault="00AA399B" w:rsidP="007B73C8">
      <w:pPr>
        <w:spacing w:after="0" w:line="360" w:lineRule="auto"/>
        <w:jc w:val="both"/>
        <w:rPr>
          <w:rFonts w:ascii="Arial" w:hAnsi="Arial" w:cs="Arial"/>
          <w:sz w:val="24"/>
          <w:szCs w:val="24"/>
          <w:lang w:val="en-US"/>
        </w:rPr>
      </w:pPr>
      <w:r w:rsidRPr="00F63CAF">
        <w:rPr>
          <w:rFonts w:ascii="Arial" w:hAnsi="Arial" w:cs="Arial"/>
          <w:i/>
          <w:sz w:val="24"/>
          <w:szCs w:val="24"/>
          <w:lang w:val="en-US"/>
        </w:rPr>
        <w:t>Petrus Martin</w:t>
      </w:r>
      <w:r w:rsidRPr="00F63CAF">
        <w:rPr>
          <w:rFonts w:ascii="Arial" w:hAnsi="Arial" w:cs="Arial"/>
          <w:sz w:val="24"/>
          <w:szCs w:val="24"/>
          <w:lang w:val="en-US"/>
        </w:rPr>
        <w:t xml:space="preserve"> </w:t>
      </w:r>
    </w:p>
    <w:p w14:paraId="2A5525D5" w14:textId="77777777" w:rsidR="00AA399B" w:rsidRPr="00F63CAF" w:rsidRDefault="00AA399B" w:rsidP="007B73C8">
      <w:pPr>
        <w:spacing w:after="0" w:line="360" w:lineRule="auto"/>
        <w:jc w:val="both"/>
        <w:rPr>
          <w:rFonts w:ascii="Arial" w:hAnsi="Arial" w:cs="Arial"/>
          <w:sz w:val="24"/>
          <w:szCs w:val="24"/>
          <w:lang w:val="en-US"/>
        </w:rPr>
      </w:pPr>
    </w:p>
    <w:p w14:paraId="1F993519" w14:textId="477EBE5A" w:rsidR="00AA399B" w:rsidRPr="00F63CAF" w:rsidRDefault="00AA399B"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[2</w:t>
      </w:r>
      <w:r w:rsidR="00156454">
        <w:rPr>
          <w:rFonts w:ascii="Arial" w:hAnsi="Arial" w:cs="Arial"/>
          <w:sz w:val="24"/>
          <w:szCs w:val="24"/>
          <w:lang w:val="en-US"/>
        </w:rPr>
        <w:t>7</w:t>
      </w:r>
      <w:r w:rsidRPr="00F63CAF">
        <w:rPr>
          <w:rFonts w:ascii="Arial" w:hAnsi="Arial" w:cs="Arial"/>
          <w:sz w:val="24"/>
          <w:szCs w:val="24"/>
          <w:lang w:val="en-US"/>
        </w:rPr>
        <w:t>]</w:t>
      </w:r>
      <w:r w:rsidRPr="00F63CAF">
        <w:rPr>
          <w:rFonts w:ascii="Arial" w:hAnsi="Arial" w:cs="Arial"/>
          <w:sz w:val="24"/>
          <w:szCs w:val="24"/>
          <w:lang w:val="en-US"/>
        </w:rPr>
        <w:tab/>
        <w:t xml:space="preserve">The defendant testified in his own defence and called no witnesses. </w:t>
      </w:r>
    </w:p>
    <w:p w14:paraId="5396B5F4" w14:textId="77777777" w:rsidR="00D750A7" w:rsidRPr="00F63CAF" w:rsidRDefault="00D750A7" w:rsidP="007B73C8">
      <w:pPr>
        <w:spacing w:after="0" w:line="360" w:lineRule="auto"/>
        <w:jc w:val="both"/>
        <w:rPr>
          <w:rFonts w:ascii="Arial" w:hAnsi="Arial" w:cs="Arial"/>
          <w:sz w:val="24"/>
          <w:szCs w:val="24"/>
          <w:lang w:val="en-US"/>
        </w:rPr>
      </w:pPr>
    </w:p>
    <w:p w14:paraId="57CF427B" w14:textId="3F8EFB2F" w:rsidR="00AA399B" w:rsidRPr="00F63CAF" w:rsidRDefault="00AA399B"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156454">
        <w:rPr>
          <w:rFonts w:ascii="Arial" w:hAnsi="Arial" w:cs="Arial"/>
          <w:sz w:val="24"/>
          <w:szCs w:val="24"/>
          <w:lang w:val="en-US"/>
        </w:rPr>
        <w:t>28</w:t>
      </w:r>
      <w:r w:rsidRPr="00F63CAF">
        <w:rPr>
          <w:rFonts w:ascii="Arial" w:hAnsi="Arial" w:cs="Arial"/>
          <w:sz w:val="24"/>
          <w:szCs w:val="24"/>
          <w:lang w:val="en-US"/>
        </w:rPr>
        <w:t>]</w:t>
      </w:r>
      <w:r w:rsidRPr="00F63CAF">
        <w:rPr>
          <w:rFonts w:ascii="Arial" w:hAnsi="Arial" w:cs="Arial"/>
          <w:sz w:val="24"/>
          <w:szCs w:val="24"/>
          <w:lang w:val="en-US"/>
        </w:rPr>
        <w:tab/>
        <w:t xml:space="preserve">The defendant stated that he was appointed on 25 May 2000 as </w:t>
      </w:r>
      <w:r w:rsidR="006C7469" w:rsidRPr="00F63CAF">
        <w:rPr>
          <w:rFonts w:ascii="Arial" w:hAnsi="Arial" w:cs="Arial"/>
          <w:sz w:val="24"/>
          <w:szCs w:val="24"/>
          <w:lang w:val="en-US"/>
        </w:rPr>
        <w:t xml:space="preserve">a </w:t>
      </w:r>
      <w:r w:rsidR="00FA2906" w:rsidRPr="00F63CAF">
        <w:rPr>
          <w:rFonts w:ascii="Arial" w:hAnsi="Arial" w:cs="Arial"/>
          <w:sz w:val="24"/>
          <w:szCs w:val="24"/>
          <w:lang w:val="en-US"/>
        </w:rPr>
        <w:t>shop detective</w:t>
      </w:r>
      <w:r w:rsidR="006C7469" w:rsidRPr="00F63CAF">
        <w:rPr>
          <w:rFonts w:ascii="Arial" w:hAnsi="Arial" w:cs="Arial"/>
          <w:sz w:val="24"/>
          <w:szCs w:val="24"/>
          <w:lang w:val="en-US"/>
        </w:rPr>
        <w:t xml:space="preserve">, </w:t>
      </w:r>
      <w:r w:rsidR="00FA2906" w:rsidRPr="00F63CAF">
        <w:rPr>
          <w:rFonts w:ascii="Arial" w:hAnsi="Arial" w:cs="Arial"/>
          <w:sz w:val="24"/>
          <w:szCs w:val="24"/>
          <w:lang w:val="en-US"/>
        </w:rPr>
        <w:t>where</w:t>
      </w:r>
      <w:r w:rsidR="00D750A7" w:rsidRPr="00F63CAF">
        <w:rPr>
          <w:rFonts w:ascii="Arial" w:hAnsi="Arial" w:cs="Arial"/>
          <w:sz w:val="24"/>
          <w:szCs w:val="24"/>
          <w:lang w:val="en-US"/>
        </w:rPr>
        <w:t xml:space="preserve"> </w:t>
      </w:r>
      <w:r w:rsidR="00FA2906" w:rsidRPr="00F63CAF">
        <w:rPr>
          <w:rFonts w:ascii="Arial" w:hAnsi="Arial" w:cs="Arial"/>
          <w:sz w:val="24"/>
          <w:szCs w:val="24"/>
          <w:lang w:val="en-US"/>
        </w:rPr>
        <w:t>after he became a receiving clerk</w:t>
      </w:r>
      <w:r w:rsidR="00C61F72" w:rsidRPr="00F63CAF">
        <w:rPr>
          <w:rFonts w:ascii="Arial" w:hAnsi="Arial" w:cs="Arial"/>
          <w:sz w:val="24"/>
          <w:szCs w:val="24"/>
          <w:lang w:val="en-US"/>
        </w:rPr>
        <w:t>. During 2010 he became a trainee manager in Otjiwarong</w:t>
      </w:r>
      <w:r w:rsidR="00FA2906" w:rsidRPr="00F63CAF">
        <w:rPr>
          <w:rFonts w:ascii="Arial" w:hAnsi="Arial" w:cs="Arial"/>
          <w:sz w:val="24"/>
          <w:szCs w:val="24"/>
          <w:lang w:val="en-US"/>
        </w:rPr>
        <w:t>o</w:t>
      </w:r>
      <w:r w:rsidRPr="00F63CAF">
        <w:rPr>
          <w:rFonts w:ascii="Arial" w:hAnsi="Arial" w:cs="Arial"/>
          <w:sz w:val="24"/>
          <w:szCs w:val="24"/>
          <w:lang w:val="en-US"/>
        </w:rPr>
        <w:t xml:space="preserve"> and was elevated to a branch manager during 2011 and transferred to </w:t>
      </w:r>
      <w:proofErr w:type="spellStart"/>
      <w:r w:rsidRPr="00F63CAF">
        <w:rPr>
          <w:rFonts w:ascii="Arial" w:hAnsi="Arial" w:cs="Arial"/>
          <w:sz w:val="24"/>
          <w:szCs w:val="24"/>
          <w:lang w:val="en-US"/>
        </w:rPr>
        <w:t>Outapi</w:t>
      </w:r>
      <w:proofErr w:type="spellEnd"/>
      <w:r w:rsidRPr="00F63CAF">
        <w:rPr>
          <w:rFonts w:ascii="Arial" w:hAnsi="Arial" w:cs="Arial"/>
          <w:sz w:val="24"/>
          <w:szCs w:val="24"/>
          <w:lang w:val="en-US"/>
        </w:rPr>
        <w:t xml:space="preserve"> U-Save. During 2013 he was transferred to Omaruru U-Save, wh</w:t>
      </w:r>
      <w:r w:rsidR="005A786A">
        <w:rPr>
          <w:rFonts w:ascii="Arial" w:hAnsi="Arial" w:cs="Arial"/>
          <w:sz w:val="24"/>
          <w:szCs w:val="24"/>
          <w:lang w:val="en-US"/>
        </w:rPr>
        <w:t>ere he still held the</w:t>
      </w:r>
      <w:r w:rsidR="005A786A" w:rsidRPr="005A786A">
        <w:rPr>
          <w:rFonts w:ascii="Arial" w:hAnsi="Arial" w:cs="Arial"/>
          <w:color w:val="FF0000"/>
          <w:sz w:val="24"/>
          <w:szCs w:val="24"/>
          <w:lang w:val="en-US"/>
        </w:rPr>
        <w:t xml:space="preserve"> </w:t>
      </w:r>
      <w:r w:rsidR="005A786A" w:rsidRPr="007E1146">
        <w:rPr>
          <w:rFonts w:ascii="Arial" w:hAnsi="Arial" w:cs="Arial"/>
          <w:sz w:val="24"/>
          <w:szCs w:val="24"/>
          <w:lang w:val="en-US"/>
        </w:rPr>
        <w:t>position</w:t>
      </w:r>
      <w:r w:rsidRPr="00F63CAF">
        <w:rPr>
          <w:rFonts w:ascii="Arial" w:hAnsi="Arial" w:cs="Arial"/>
          <w:sz w:val="24"/>
          <w:szCs w:val="24"/>
          <w:lang w:val="en-US"/>
        </w:rPr>
        <w:t xml:space="preserve"> of a branch manager.</w:t>
      </w:r>
    </w:p>
    <w:p w14:paraId="453657A7" w14:textId="77777777" w:rsidR="00AA399B" w:rsidRPr="00F63CAF" w:rsidRDefault="00AA399B" w:rsidP="007B73C8">
      <w:pPr>
        <w:spacing w:after="0" w:line="360" w:lineRule="auto"/>
        <w:jc w:val="both"/>
        <w:rPr>
          <w:rFonts w:ascii="Arial" w:hAnsi="Arial" w:cs="Arial"/>
          <w:sz w:val="24"/>
          <w:szCs w:val="24"/>
          <w:lang w:val="en-US"/>
        </w:rPr>
      </w:pPr>
    </w:p>
    <w:p w14:paraId="50CD7BE2" w14:textId="063D7407" w:rsidR="00AA399B" w:rsidRPr="00F63CAF" w:rsidRDefault="00AA399B"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156454">
        <w:rPr>
          <w:rFonts w:ascii="Arial" w:hAnsi="Arial" w:cs="Arial"/>
          <w:sz w:val="24"/>
          <w:szCs w:val="24"/>
          <w:lang w:val="en-US"/>
        </w:rPr>
        <w:t>29</w:t>
      </w:r>
      <w:r w:rsidRPr="00F63CAF">
        <w:rPr>
          <w:rFonts w:ascii="Arial" w:hAnsi="Arial" w:cs="Arial"/>
          <w:sz w:val="24"/>
          <w:szCs w:val="24"/>
          <w:lang w:val="en-US"/>
        </w:rPr>
        <w:t>]</w:t>
      </w:r>
      <w:r w:rsidRPr="00F63CAF">
        <w:rPr>
          <w:rFonts w:ascii="Arial" w:hAnsi="Arial" w:cs="Arial"/>
          <w:sz w:val="24"/>
          <w:szCs w:val="24"/>
          <w:lang w:val="en-US"/>
        </w:rPr>
        <w:tab/>
        <w:t>He confirmed that stock taking was done on a quarterly basis and that the plaintiff would</w:t>
      </w:r>
      <w:r w:rsidR="00EE6BA0">
        <w:rPr>
          <w:rFonts w:ascii="Arial" w:hAnsi="Arial" w:cs="Arial"/>
          <w:sz w:val="24"/>
          <w:szCs w:val="24"/>
          <w:lang w:val="en-US"/>
        </w:rPr>
        <w:t xml:space="preserve"> send people from head office </w:t>
      </w:r>
      <w:r w:rsidR="00EE6BA0" w:rsidRPr="007E1146">
        <w:rPr>
          <w:rFonts w:ascii="Arial" w:hAnsi="Arial" w:cs="Arial"/>
          <w:sz w:val="24"/>
          <w:szCs w:val="24"/>
          <w:lang w:val="en-US"/>
        </w:rPr>
        <w:t>in</w:t>
      </w:r>
      <w:r w:rsidRPr="00F63CAF">
        <w:rPr>
          <w:rFonts w:ascii="Arial" w:hAnsi="Arial" w:cs="Arial"/>
          <w:sz w:val="24"/>
          <w:szCs w:val="24"/>
          <w:lang w:val="en-US"/>
        </w:rPr>
        <w:t xml:space="preserve"> Windhoek to assist during the stock take procedure. During 2016 it emerge</w:t>
      </w:r>
      <w:r w:rsidR="00D9651E" w:rsidRPr="00F63CAF">
        <w:rPr>
          <w:rFonts w:ascii="Arial" w:hAnsi="Arial" w:cs="Arial"/>
          <w:sz w:val="24"/>
          <w:szCs w:val="24"/>
          <w:lang w:val="en-US"/>
        </w:rPr>
        <w:t>d</w:t>
      </w:r>
      <w:r w:rsidRPr="00F63CAF">
        <w:rPr>
          <w:rFonts w:ascii="Arial" w:hAnsi="Arial" w:cs="Arial"/>
          <w:sz w:val="24"/>
          <w:szCs w:val="24"/>
          <w:lang w:val="en-US"/>
        </w:rPr>
        <w:t xml:space="preserve"> that the shop started experiencing a shortfall in </w:t>
      </w:r>
      <w:r w:rsidR="00C61F72" w:rsidRPr="00F63CAF">
        <w:rPr>
          <w:rFonts w:ascii="Arial" w:hAnsi="Arial" w:cs="Arial"/>
          <w:sz w:val="24"/>
          <w:szCs w:val="24"/>
          <w:lang w:val="en-US"/>
        </w:rPr>
        <w:t xml:space="preserve">respect of the cigarette stocks. </w:t>
      </w:r>
    </w:p>
    <w:p w14:paraId="76165B40" w14:textId="77777777" w:rsidR="00C61F72" w:rsidRPr="00F63CAF" w:rsidRDefault="00C61F72" w:rsidP="007B73C8">
      <w:pPr>
        <w:spacing w:after="0" w:line="360" w:lineRule="auto"/>
        <w:jc w:val="both"/>
        <w:rPr>
          <w:rFonts w:ascii="Arial" w:hAnsi="Arial" w:cs="Arial"/>
          <w:sz w:val="24"/>
          <w:szCs w:val="24"/>
          <w:lang w:val="en-US"/>
        </w:rPr>
      </w:pPr>
    </w:p>
    <w:p w14:paraId="52B79166" w14:textId="199462EE" w:rsidR="008124A4" w:rsidRPr="00F63CAF" w:rsidRDefault="00C61F72" w:rsidP="008124A4">
      <w:pPr>
        <w:spacing w:after="0" w:line="360" w:lineRule="auto"/>
        <w:jc w:val="both"/>
        <w:rPr>
          <w:rFonts w:ascii="Arial" w:hAnsi="Arial" w:cs="Arial"/>
          <w:sz w:val="24"/>
          <w:szCs w:val="24"/>
          <w:lang w:val="af-ZA"/>
        </w:rPr>
      </w:pPr>
      <w:r w:rsidRPr="00F63CAF">
        <w:rPr>
          <w:rFonts w:ascii="Arial" w:hAnsi="Arial" w:cs="Arial"/>
          <w:sz w:val="24"/>
          <w:szCs w:val="24"/>
          <w:lang w:val="en-US"/>
        </w:rPr>
        <w:t>[3</w:t>
      </w:r>
      <w:r w:rsidR="00156454">
        <w:rPr>
          <w:rFonts w:ascii="Arial" w:hAnsi="Arial" w:cs="Arial"/>
          <w:sz w:val="24"/>
          <w:szCs w:val="24"/>
          <w:lang w:val="en-US"/>
        </w:rPr>
        <w:t>0</w:t>
      </w:r>
      <w:r w:rsidRPr="00F63CAF">
        <w:rPr>
          <w:rFonts w:ascii="Arial" w:hAnsi="Arial" w:cs="Arial"/>
          <w:sz w:val="24"/>
          <w:szCs w:val="24"/>
          <w:lang w:val="en-US"/>
        </w:rPr>
        <w:t>]</w:t>
      </w:r>
      <w:r w:rsidRPr="00F63CAF">
        <w:rPr>
          <w:rFonts w:ascii="Arial" w:hAnsi="Arial" w:cs="Arial"/>
          <w:sz w:val="24"/>
          <w:szCs w:val="24"/>
          <w:lang w:val="en-US"/>
        </w:rPr>
        <w:tab/>
      </w:r>
      <w:r w:rsidR="008124A4" w:rsidRPr="00F63CAF">
        <w:rPr>
          <w:rFonts w:ascii="Arial" w:hAnsi="Arial" w:cs="Arial"/>
          <w:sz w:val="24"/>
          <w:szCs w:val="24"/>
          <w:lang w:val="af-ZA"/>
        </w:rPr>
        <w:t>In his evidence-in-chief</w:t>
      </w:r>
      <w:r w:rsidR="00EE6BA0">
        <w:rPr>
          <w:rFonts w:ascii="Arial" w:hAnsi="Arial" w:cs="Arial"/>
          <w:sz w:val="24"/>
          <w:szCs w:val="24"/>
          <w:lang w:val="af-ZA"/>
        </w:rPr>
        <w:t>,</w:t>
      </w:r>
      <w:r w:rsidR="008124A4" w:rsidRPr="00F63CAF">
        <w:rPr>
          <w:rFonts w:ascii="Arial" w:hAnsi="Arial" w:cs="Arial"/>
          <w:sz w:val="24"/>
          <w:szCs w:val="24"/>
          <w:lang w:val="af-ZA"/>
        </w:rPr>
        <w:t xml:space="preserve"> the defendant stated that at first</w:t>
      </w:r>
      <w:r w:rsidR="00EE6BA0">
        <w:rPr>
          <w:rFonts w:ascii="Arial" w:hAnsi="Arial" w:cs="Arial"/>
          <w:sz w:val="24"/>
          <w:szCs w:val="24"/>
          <w:lang w:val="af-ZA"/>
        </w:rPr>
        <w:t>,</w:t>
      </w:r>
      <w:r w:rsidR="008124A4" w:rsidRPr="00F63CAF">
        <w:rPr>
          <w:rFonts w:ascii="Arial" w:hAnsi="Arial" w:cs="Arial"/>
          <w:sz w:val="24"/>
          <w:szCs w:val="24"/>
          <w:lang w:val="af-ZA"/>
        </w:rPr>
        <w:t xml:space="preserve"> there was a problem regarding the cigarettes at the Omaruru branch as the cigarettes were kept at the dispensers at the cashiers.  He therefor discussed the matter with Mr Muhewa</w:t>
      </w:r>
      <w:r w:rsidR="009D7AFE">
        <w:rPr>
          <w:rFonts w:ascii="Arial" w:hAnsi="Arial" w:cs="Arial"/>
          <w:sz w:val="24"/>
          <w:szCs w:val="24"/>
          <w:lang w:val="af-ZA"/>
        </w:rPr>
        <w:t>, Regional Manager for Operations</w:t>
      </w:r>
      <w:r w:rsidR="008124A4" w:rsidRPr="00F63CAF">
        <w:rPr>
          <w:rFonts w:ascii="Arial" w:hAnsi="Arial" w:cs="Arial"/>
          <w:sz w:val="24"/>
          <w:szCs w:val="24"/>
          <w:lang w:val="af-ZA"/>
        </w:rPr>
        <w:t xml:space="preserve"> and it was agreed that the cigarettes would be kept in the cash office and a cupboard was fitted for the purpose of keepin</w:t>
      </w:r>
      <w:r w:rsidR="00973EDF" w:rsidRPr="00F63CAF">
        <w:rPr>
          <w:rFonts w:ascii="Arial" w:hAnsi="Arial" w:cs="Arial"/>
          <w:sz w:val="24"/>
          <w:szCs w:val="24"/>
          <w:lang w:val="af-ZA"/>
        </w:rPr>
        <w:t>g</w:t>
      </w:r>
      <w:r w:rsidR="008124A4" w:rsidRPr="00F63CAF">
        <w:rPr>
          <w:rFonts w:ascii="Arial" w:hAnsi="Arial" w:cs="Arial"/>
          <w:sz w:val="24"/>
          <w:szCs w:val="24"/>
          <w:lang w:val="af-ZA"/>
        </w:rPr>
        <w:t xml:space="preserve"> the cigarette stock safe. However</w:t>
      </w:r>
      <w:r w:rsidR="00EE6BA0">
        <w:rPr>
          <w:rFonts w:ascii="Arial" w:hAnsi="Arial" w:cs="Arial"/>
          <w:sz w:val="24"/>
          <w:szCs w:val="24"/>
          <w:lang w:val="af-ZA"/>
        </w:rPr>
        <w:t>,</w:t>
      </w:r>
      <w:r w:rsidR="008124A4" w:rsidRPr="00F63CAF">
        <w:rPr>
          <w:rFonts w:ascii="Arial" w:hAnsi="Arial" w:cs="Arial"/>
          <w:sz w:val="24"/>
          <w:szCs w:val="24"/>
          <w:lang w:val="af-ZA"/>
        </w:rPr>
        <w:t xml:space="preserve"> the key broke off in the lock and this lock was only repaired in May 2016.</w:t>
      </w:r>
    </w:p>
    <w:p w14:paraId="6751C64D" w14:textId="77777777" w:rsidR="008124A4" w:rsidRPr="00F63CAF" w:rsidRDefault="008124A4" w:rsidP="008124A4">
      <w:pPr>
        <w:spacing w:after="0" w:line="360" w:lineRule="auto"/>
        <w:jc w:val="both"/>
        <w:rPr>
          <w:rFonts w:ascii="Arial" w:hAnsi="Arial" w:cs="Arial"/>
          <w:sz w:val="24"/>
          <w:szCs w:val="24"/>
          <w:lang w:val="af-ZA"/>
        </w:rPr>
      </w:pPr>
    </w:p>
    <w:p w14:paraId="4731666B" w14:textId="6385ACA3"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CD202B" w:rsidRPr="00F63CAF">
        <w:rPr>
          <w:rFonts w:ascii="Arial" w:hAnsi="Arial" w:cs="Arial"/>
          <w:sz w:val="24"/>
          <w:szCs w:val="24"/>
          <w:lang w:val="af-ZA"/>
        </w:rPr>
        <w:t>3</w:t>
      </w:r>
      <w:r w:rsidR="00156454">
        <w:rPr>
          <w:rFonts w:ascii="Arial" w:hAnsi="Arial" w:cs="Arial"/>
          <w:sz w:val="24"/>
          <w:szCs w:val="24"/>
          <w:lang w:val="af-ZA"/>
        </w:rPr>
        <w:t>1</w:t>
      </w:r>
      <w:r w:rsidRPr="00F63CAF">
        <w:rPr>
          <w:rFonts w:ascii="Arial" w:hAnsi="Arial" w:cs="Arial"/>
          <w:sz w:val="24"/>
          <w:szCs w:val="24"/>
          <w:lang w:val="af-ZA"/>
        </w:rPr>
        <w:t>]</w:t>
      </w:r>
      <w:r w:rsidRPr="00F63CAF">
        <w:rPr>
          <w:rFonts w:ascii="Arial" w:hAnsi="Arial" w:cs="Arial"/>
          <w:sz w:val="24"/>
          <w:szCs w:val="24"/>
          <w:lang w:val="af-ZA"/>
        </w:rPr>
        <w:tab/>
        <w:t>The defendant also confirmed a</w:t>
      </w:r>
      <w:r w:rsidR="00EE6BA0">
        <w:rPr>
          <w:rFonts w:ascii="Arial" w:hAnsi="Arial" w:cs="Arial"/>
          <w:sz w:val="24"/>
          <w:szCs w:val="24"/>
          <w:lang w:val="af-ZA"/>
        </w:rPr>
        <w:t xml:space="preserve"> break-</w:t>
      </w:r>
      <w:r w:rsidRPr="00F63CAF">
        <w:rPr>
          <w:rFonts w:ascii="Arial" w:hAnsi="Arial" w:cs="Arial"/>
          <w:sz w:val="24"/>
          <w:szCs w:val="24"/>
          <w:lang w:val="af-ZA"/>
        </w:rPr>
        <w:t>in into the shop during which cigarettes to the value of N$ 18 000 was stolen. According to the defendant</w:t>
      </w:r>
      <w:r w:rsidR="00EE6BA0">
        <w:rPr>
          <w:rFonts w:ascii="Arial" w:hAnsi="Arial" w:cs="Arial"/>
          <w:sz w:val="24"/>
          <w:szCs w:val="24"/>
          <w:lang w:val="af-ZA"/>
        </w:rPr>
        <w:t>,</w:t>
      </w:r>
      <w:r w:rsidRPr="00F63CAF">
        <w:rPr>
          <w:rFonts w:ascii="Arial" w:hAnsi="Arial" w:cs="Arial"/>
          <w:sz w:val="24"/>
          <w:szCs w:val="24"/>
          <w:lang w:val="af-ZA"/>
        </w:rPr>
        <w:t xml:space="preserve"> this was not taken into consideration by the plaintiff. As for the value of the stock loss during June 2016</w:t>
      </w:r>
      <w:r w:rsidR="00EE6BA0">
        <w:rPr>
          <w:rFonts w:ascii="Arial" w:hAnsi="Arial" w:cs="Arial"/>
          <w:sz w:val="24"/>
          <w:szCs w:val="24"/>
          <w:lang w:val="af-ZA"/>
        </w:rPr>
        <w:t>,</w:t>
      </w:r>
      <w:r w:rsidRPr="00F63CAF">
        <w:rPr>
          <w:rFonts w:ascii="Arial" w:hAnsi="Arial" w:cs="Arial"/>
          <w:sz w:val="24"/>
          <w:szCs w:val="24"/>
          <w:lang w:val="af-ZA"/>
        </w:rPr>
        <w:t xml:space="preserve"> the defendant denied that the amount is correct as the amount on paper and the stock at hand in the shop did not balance. </w:t>
      </w:r>
    </w:p>
    <w:p w14:paraId="4D32E6AB" w14:textId="1A3CE05A" w:rsidR="008124A4" w:rsidRDefault="008124A4" w:rsidP="006D20DE">
      <w:pPr>
        <w:spacing w:after="0" w:line="360" w:lineRule="auto"/>
        <w:jc w:val="both"/>
        <w:rPr>
          <w:rFonts w:ascii="Arial" w:hAnsi="Arial" w:cs="Arial"/>
          <w:sz w:val="24"/>
          <w:szCs w:val="24"/>
          <w:lang w:val="af-ZA"/>
        </w:rPr>
      </w:pPr>
      <w:r w:rsidRPr="00F63CAF">
        <w:rPr>
          <w:rFonts w:ascii="Arial" w:hAnsi="Arial" w:cs="Arial"/>
          <w:sz w:val="24"/>
          <w:szCs w:val="24"/>
          <w:lang w:val="af-ZA"/>
        </w:rPr>
        <w:t>[</w:t>
      </w:r>
      <w:r w:rsidR="00A9509F" w:rsidRPr="00F63CAF">
        <w:rPr>
          <w:rFonts w:ascii="Arial" w:hAnsi="Arial" w:cs="Arial"/>
          <w:sz w:val="24"/>
          <w:szCs w:val="24"/>
          <w:lang w:val="af-ZA"/>
        </w:rPr>
        <w:t>3</w:t>
      </w:r>
      <w:r w:rsidR="00156454">
        <w:rPr>
          <w:rFonts w:ascii="Arial" w:hAnsi="Arial" w:cs="Arial"/>
          <w:sz w:val="24"/>
          <w:szCs w:val="24"/>
          <w:lang w:val="af-ZA"/>
        </w:rPr>
        <w:t>2</w:t>
      </w:r>
      <w:r w:rsidRPr="00F63CAF">
        <w:rPr>
          <w:rFonts w:ascii="Arial" w:hAnsi="Arial" w:cs="Arial"/>
          <w:sz w:val="24"/>
          <w:szCs w:val="24"/>
          <w:lang w:val="af-ZA"/>
        </w:rPr>
        <w:t>]</w:t>
      </w:r>
      <w:r w:rsidRPr="00F63CAF">
        <w:rPr>
          <w:rFonts w:ascii="Arial" w:hAnsi="Arial" w:cs="Arial"/>
          <w:sz w:val="24"/>
          <w:szCs w:val="24"/>
          <w:lang w:val="af-ZA"/>
        </w:rPr>
        <w:tab/>
        <w:t>He stated that after the relevant stock takes</w:t>
      </w:r>
      <w:r w:rsidR="004579AF" w:rsidRPr="00F63CAF">
        <w:rPr>
          <w:rFonts w:ascii="Arial" w:hAnsi="Arial" w:cs="Arial"/>
          <w:sz w:val="24"/>
          <w:szCs w:val="24"/>
          <w:lang w:val="af-ZA"/>
        </w:rPr>
        <w:t xml:space="preserve"> were concluded</w:t>
      </w:r>
      <w:r w:rsidR="00EE6BA0">
        <w:rPr>
          <w:rFonts w:ascii="Arial" w:hAnsi="Arial" w:cs="Arial"/>
          <w:sz w:val="24"/>
          <w:szCs w:val="24"/>
          <w:lang w:val="af-ZA"/>
        </w:rPr>
        <w:t>,</w:t>
      </w:r>
      <w:r w:rsidRPr="00F63CAF">
        <w:rPr>
          <w:rFonts w:ascii="Arial" w:hAnsi="Arial" w:cs="Arial"/>
          <w:sz w:val="24"/>
          <w:szCs w:val="24"/>
          <w:lang w:val="af-ZA"/>
        </w:rPr>
        <w:t xml:space="preserve"> he only received instructions from head office on 21 June 2016, on how to prevent further stock losses but stated that it was the same instructions that he already had and followed in respect of receiving stock. </w:t>
      </w:r>
    </w:p>
    <w:p w14:paraId="2A1F5617" w14:textId="77777777" w:rsidR="006D20DE" w:rsidRPr="00F63CAF" w:rsidRDefault="006D20DE" w:rsidP="006D20DE">
      <w:pPr>
        <w:spacing w:after="0" w:line="360" w:lineRule="auto"/>
        <w:jc w:val="both"/>
        <w:rPr>
          <w:rFonts w:ascii="Arial" w:hAnsi="Arial" w:cs="Arial"/>
          <w:sz w:val="24"/>
          <w:szCs w:val="24"/>
          <w:lang w:val="af-ZA"/>
        </w:rPr>
      </w:pPr>
    </w:p>
    <w:p w14:paraId="34C8191F" w14:textId="2C77AF31" w:rsidR="008124A4" w:rsidRDefault="008124A4" w:rsidP="006D20DE">
      <w:pPr>
        <w:spacing w:after="0" w:line="360" w:lineRule="auto"/>
        <w:jc w:val="both"/>
        <w:rPr>
          <w:rFonts w:ascii="Arial" w:hAnsi="Arial" w:cs="Arial"/>
          <w:sz w:val="24"/>
          <w:szCs w:val="24"/>
          <w:lang w:val="af-ZA"/>
        </w:rPr>
      </w:pPr>
      <w:r w:rsidRPr="00F63CAF">
        <w:rPr>
          <w:rFonts w:ascii="Arial" w:hAnsi="Arial" w:cs="Arial"/>
          <w:sz w:val="24"/>
          <w:szCs w:val="24"/>
          <w:lang w:val="af-ZA"/>
        </w:rPr>
        <w:lastRenderedPageBreak/>
        <w:t>[</w:t>
      </w:r>
      <w:r w:rsidR="00A63BDF" w:rsidRPr="00F63CAF">
        <w:rPr>
          <w:rFonts w:ascii="Arial" w:hAnsi="Arial" w:cs="Arial"/>
          <w:sz w:val="24"/>
          <w:szCs w:val="24"/>
          <w:lang w:val="af-ZA"/>
        </w:rPr>
        <w:t>3</w:t>
      </w:r>
      <w:r w:rsidR="00156454">
        <w:rPr>
          <w:rFonts w:ascii="Arial" w:hAnsi="Arial" w:cs="Arial"/>
          <w:sz w:val="24"/>
          <w:szCs w:val="24"/>
          <w:lang w:val="af-ZA"/>
        </w:rPr>
        <w:t>3</w:t>
      </w:r>
      <w:r w:rsidRPr="00F63CAF">
        <w:rPr>
          <w:rFonts w:ascii="Arial" w:hAnsi="Arial" w:cs="Arial"/>
          <w:sz w:val="24"/>
          <w:szCs w:val="24"/>
          <w:lang w:val="af-ZA"/>
        </w:rPr>
        <w:t>]</w:t>
      </w:r>
      <w:r w:rsidRPr="00F63CAF">
        <w:rPr>
          <w:rFonts w:ascii="Arial" w:hAnsi="Arial" w:cs="Arial"/>
          <w:sz w:val="24"/>
          <w:szCs w:val="24"/>
          <w:lang w:val="af-ZA"/>
        </w:rPr>
        <w:tab/>
        <w:t xml:space="preserve">Defendant stated that there was an issue with security which was brought to the attention of Mr </w:t>
      </w:r>
      <w:r w:rsidR="005413EC" w:rsidRPr="00F63CAF">
        <w:rPr>
          <w:rFonts w:ascii="Arial" w:hAnsi="Arial" w:cs="Arial"/>
          <w:sz w:val="24"/>
          <w:szCs w:val="24"/>
          <w:lang w:val="af-ZA"/>
        </w:rPr>
        <w:t>d</w:t>
      </w:r>
      <w:r w:rsidRPr="00F63CAF">
        <w:rPr>
          <w:rFonts w:ascii="Arial" w:hAnsi="Arial" w:cs="Arial"/>
          <w:sz w:val="24"/>
          <w:szCs w:val="24"/>
          <w:lang w:val="af-ZA"/>
        </w:rPr>
        <w:t>a Silva. The court was refered to exhibit N to show that the allegation that he never counted the stock was not true as he indeed counted</w:t>
      </w:r>
      <w:r w:rsidR="00B2765F" w:rsidRPr="00F63CAF">
        <w:rPr>
          <w:rFonts w:ascii="Arial" w:hAnsi="Arial" w:cs="Arial"/>
          <w:sz w:val="24"/>
          <w:szCs w:val="24"/>
          <w:lang w:val="af-ZA"/>
        </w:rPr>
        <w:t xml:space="preserve"> the stock. At this stage</w:t>
      </w:r>
      <w:r w:rsidR="00EE6BA0">
        <w:rPr>
          <w:rFonts w:ascii="Arial" w:hAnsi="Arial" w:cs="Arial"/>
          <w:sz w:val="24"/>
          <w:szCs w:val="24"/>
          <w:lang w:val="af-ZA"/>
        </w:rPr>
        <w:t>,</w:t>
      </w:r>
      <w:r w:rsidR="00B2765F" w:rsidRPr="00F63CAF">
        <w:rPr>
          <w:rFonts w:ascii="Arial" w:hAnsi="Arial" w:cs="Arial"/>
          <w:sz w:val="24"/>
          <w:szCs w:val="24"/>
          <w:lang w:val="af-ZA"/>
        </w:rPr>
        <w:t xml:space="preserve"> the court must point out that that appears to have been done only sporadically.</w:t>
      </w:r>
    </w:p>
    <w:p w14:paraId="7902C410" w14:textId="77777777" w:rsidR="006D20DE" w:rsidRPr="00F63CAF" w:rsidRDefault="006D20DE" w:rsidP="006D20DE">
      <w:pPr>
        <w:spacing w:after="0" w:line="360" w:lineRule="auto"/>
        <w:jc w:val="both"/>
        <w:rPr>
          <w:rFonts w:ascii="Arial" w:hAnsi="Arial" w:cs="Arial"/>
          <w:sz w:val="24"/>
          <w:szCs w:val="24"/>
          <w:lang w:val="af-ZA"/>
        </w:rPr>
      </w:pPr>
    </w:p>
    <w:p w14:paraId="7B787C6C" w14:textId="38D7D378" w:rsidR="008124A4" w:rsidRPr="00F63CAF" w:rsidRDefault="008124A4" w:rsidP="008124A4">
      <w:pPr>
        <w:spacing w:line="360" w:lineRule="auto"/>
        <w:jc w:val="both"/>
        <w:rPr>
          <w:rFonts w:ascii="Arial" w:hAnsi="Arial" w:cs="Arial"/>
          <w:sz w:val="24"/>
          <w:szCs w:val="24"/>
          <w:lang w:val="af-ZA"/>
        </w:rPr>
      </w:pPr>
      <w:r w:rsidRPr="009D7AFE">
        <w:rPr>
          <w:rFonts w:ascii="Arial" w:hAnsi="Arial" w:cs="Arial"/>
          <w:sz w:val="24"/>
          <w:szCs w:val="24"/>
          <w:lang w:val="af-ZA"/>
        </w:rPr>
        <w:t>[</w:t>
      </w:r>
      <w:r w:rsidR="007C6664" w:rsidRPr="009D7AFE">
        <w:rPr>
          <w:rFonts w:ascii="Arial" w:hAnsi="Arial" w:cs="Arial"/>
          <w:sz w:val="24"/>
          <w:szCs w:val="24"/>
          <w:lang w:val="af-ZA"/>
        </w:rPr>
        <w:t>3</w:t>
      </w:r>
      <w:r w:rsidR="007E37A3">
        <w:rPr>
          <w:rFonts w:ascii="Arial" w:hAnsi="Arial" w:cs="Arial"/>
          <w:sz w:val="24"/>
          <w:szCs w:val="24"/>
          <w:lang w:val="af-ZA"/>
        </w:rPr>
        <w:t>4</w:t>
      </w:r>
      <w:r w:rsidRPr="009D7AFE">
        <w:rPr>
          <w:rFonts w:ascii="Arial" w:hAnsi="Arial" w:cs="Arial"/>
          <w:sz w:val="24"/>
          <w:szCs w:val="24"/>
          <w:lang w:val="af-ZA"/>
        </w:rPr>
        <w:t>]</w:t>
      </w:r>
      <w:r w:rsidRPr="00F63CAF">
        <w:rPr>
          <w:rFonts w:ascii="Arial" w:hAnsi="Arial" w:cs="Arial"/>
          <w:sz w:val="24"/>
          <w:szCs w:val="24"/>
          <w:lang w:val="af-ZA"/>
        </w:rPr>
        <w:tab/>
        <w:t xml:space="preserve">When confronted with the plaintiff’s </w:t>
      </w:r>
      <w:r w:rsidR="006D20DE" w:rsidRPr="007E1146">
        <w:rPr>
          <w:rFonts w:ascii="Arial" w:hAnsi="Arial" w:cs="Arial"/>
          <w:sz w:val="24"/>
          <w:szCs w:val="24"/>
          <w:lang w:val="af-ZA"/>
        </w:rPr>
        <w:t>“</w:t>
      </w:r>
      <w:r w:rsidRPr="007E1146">
        <w:rPr>
          <w:rFonts w:ascii="Arial" w:hAnsi="Arial" w:cs="Arial"/>
          <w:sz w:val="24"/>
          <w:szCs w:val="24"/>
          <w:lang w:val="af-ZA"/>
        </w:rPr>
        <w:t>Core Learner Guide</w:t>
      </w:r>
      <w:r w:rsidR="006D20DE" w:rsidRPr="007E1146">
        <w:rPr>
          <w:rFonts w:ascii="Arial" w:hAnsi="Arial" w:cs="Arial"/>
          <w:sz w:val="24"/>
          <w:szCs w:val="24"/>
          <w:lang w:val="af-ZA"/>
        </w:rPr>
        <w:t>”,</w:t>
      </w:r>
      <w:r w:rsidRPr="007E1146">
        <w:rPr>
          <w:rFonts w:ascii="Arial" w:hAnsi="Arial" w:cs="Arial"/>
          <w:sz w:val="24"/>
          <w:szCs w:val="24"/>
          <w:lang w:val="af-ZA"/>
        </w:rPr>
        <w:t xml:space="preserve"> </w:t>
      </w:r>
      <w:r w:rsidRPr="00F63CAF">
        <w:rPr>
          <w:rFonts w:ascii="Arial" w:hAnsi="Arial" w:cs="Arial"/>
          <w:sz w:val="24"/>
          <w:szCs w:val="24"/>
          <w:lang w:val="af-ZA"/>
        </w:rPr>
        <w:t xml:space="preserve">the defendant denied having seen it before. </w:t>
      </w:r>
    </w:p>
    <w:p w14:paraId="584A23FC" w14:textId="6CD74F41"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461D45" w:rsidRPr="00F63CAF">
        <w:rPr>
          <w:rFonts w:ascii="Arial" w:hAnsi="Arial" w:cs="Arial"/>
          <w:sz w:val="24"/>
          <w:szCs w:val="24"/>
          <w:lang w:val="af-ZA"/>
        </w:rPr>
        <w:t>3</w:t>
      </w:r>
      <w:r w:rsidR="007E37A3">
        <w:rPr>
          <w:rFonts w:ascii="Arial" w:hAnsi="Arial" w:cs="Arial"/>
          <w:sz w:val="24"/>
          <w:szCs w:val="24"/>
          <w:lang w:val="af-ZA"/>
        </w:rPr>
        <w:t>5</w:t>
      </w:r>
      <w:r w:rsidRPr="00F63CAF">
        <w:rPr>
          <w:rFonts w:ascii="Arial" w:hAnsi="Arial" w:cs="Arial"/>
          <w:sz w:val="24"/>
          <w:szCs w:val="24"/>
          <w:lang w:val="af-ZA"/>
        </w:rPr>
        <w:t>]</w:t>
      </w:r>
      <w:r w:rsidRPr="00F63CAF">
        <w:rPr>
          <w:rFonts w:ascii="Arial" w:hAnsi="Arial" w:cs="Arial"/>
          <w:sz w:val="24"/>
          <w:szCs w:val="24"/>
          <w:lang w:val="af-ZA"/>
        </w:rPr>
        <w:tab/>
        <w:t>Defendant stated that he could not be held liable for any losses that occur</w:t>
      </w:r>
      <w:r w:rsidR="00DF1B2A" w:rsidRPr="00F63CAF">
        <w:rPr>
          <w:rFonts w:ascii="Arial" w:hAnsi="Arial" w:cs="Arial"/>
          <w:sz w:val="24"/>
          <w:szCs w:val="24"/>
          <w:lang w:val="af-ZA"/>
        </w:rPr>
        <w:t xml:space="preserve">ed </w:t>
      </w:r>
      <w:r w:rsidR="00F941A4" w:rsidRPr="00F63CAF">
        <w:rPr>
          <w:rFonts w:ascii="Arial" w:hAnsi="Arial" w:cs="Arial"/>
          <w:sz w:val="24"/>
          <w:szCs w:val="24"/>
          <w:lang w:val="af-ZA"/>
        </w:rPr>
        <w:t xml:space="preserve">due to </w:t>
      </w:r>
      <w:r w:rsidRPr="00F63CAF">
        <w:rPr>
          <w:rFonts w:ascii="Arial" w:hAnsi="Arial" w:cs="Arial"/>
          <w:sz w:val="24"/>
          <w:szCs w:val="24"/>
          <w:lang w:val="af-ZA"/>
        </w:rPr>
        <w:t>the fact that the lock on the cupboard was broken and that a number of people had access to the cash office. He stated that the stock count of the cigarett</w:t>
      </w:r>
      <w:r w:rsidR="006D20DE">
        <w:rPr>
          <w:rFonts w:ascii="Arial" w:hAnsi="Arial" w:cs="Arial"/>
          <w:sz w:val="24"/>
          <w:szCs w:val="24"/>
          <w:lang w:val="af-ZA"/>
        </w:rPr>
        <w:t xml:space="preserve">es was done either by himself </w:t>
      </w:r>
      <w:r w:rsidR="006D20DE" w:rsidRPr="007E1146">
        <w:rPr>
          <w:rFonts w:ascii="Arial" w:hAnsi="Arial" w:cs="Arial"/>
          <w:sz w:val="24"/>
          <w:szCs w:val="24"/>
          <w:lang w:val="af-ZA"/>
        </w:rPr>
        <w:t>or</w:t>
      </w:r>
      <w:r w:rsidRPr="00F63CAF">
        <w:rPr>
          <w:rFonts w:ascii="Arial" w:hAnsi="Arial" w:cs="Arial"/>
          <w:sz w:val="24"/>
          <w:szCs w:val="24"/>
          <w:lang w:val="af-ZA"/>
        </w:rPr>
        <w:t xml:space="preserve"> by the assistent manager as he had the same responsibility as the branch manager. This person was however caught stealing from the safe and dismissed. </w:t>
      </w:r>
    </w:p>
    <w:p w14:paraId="2F5351FD" w14:textId="2BEE69EB"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666161" w:rsidRPr="00F63CAF">
        <w:rPr>
          <w:rFonts w:ascii="Arial" w:hAnsi="Arial" w:cs="Arial"/>
          <w:sz w:val="24"/>
          <w:szCs w:val="24"/>
          <w:lang w:val="af-ZA"/>
        </w:rPr>
        <w:t>3</w:t>
      </w:r>
      <w:r w:rsidR="007E37A3">
        <w:rPr>
          <w:rFonts w:ascii="Arial" w:hAnsi="Arial" w:cs="Arial"/>
          <w:sz w:val="24"/>
          <w:szCs w:val="24"/>
          <w:lang w:val="af-ZA"/>
        </w:rPr>
        <w:t>6</w:t>
      </w:r>
      <w:r w:rsidRPr="00F63CAF">
        <w:rPr>
          <w:rFonts w:ascii="Arial" w:hAnsi="Arial" w:cs="Arial"/>
          <w:sz w:val="24"/>
          <w:szCs w:val="24"/>
          <w:lang w:val="af-ZA"/>
        </w:rPr>
        <w:t>]</w:t>
      </w:r>
      <w:r w:rsidRPr="00F63CAF">
        <w:rPr>
          <w:rFonts w:ascii="Arial" w:hAnsi="Arial" w:cs="Arial"/>
          <w:sz w:val="24"/>
          <w:szCs w:val="24"/>
          <w:lang w:val="af-ZA"/>
        </w:rPr>
        <w:tab/>
        <w:t>During cross-examination</w:t>
      </w:r>
      <w:r w:rsidR="006D20DE">
        <w:rPr>
          <w:rFonts w:ascii="Arial" w:hAnsi="Arial" w:cs="Arial"/>
          <w:sz w:val="24"/>
          <w:szCs w:val="24"/>
          <w:lang w:val="af-ZA"/>
        </w:rPr>
        <w:t>,</w:t>
      </w:r>
      <w:r w:rsidRPr="00F63CAF">
        <w:rPr>
          <w:rFonts w:ascii="Arial" w:hAnsi="Arial" w:cs="Arial"/>
          <w:sz w:val="24"/>
          <w:szCs w:val="24"/>
          <w:lang w:val="af-ZA"/>
        </w:rPr>
        <w:t xml:space="preserve"> the defendant conceded that he received training in effective control and safeguarding of stock but stated that he coul</w:t>
      </w:r>
      <w:r w:rsidR="002038CA" w:rsidRPr="00F63CAF">
        <w:rPr>
          <w:rFonts w:ascii="Arial" w:hAnsi="Arial" w:cs="Arial"/>
          <w:sz w:val="24"/>
          <w:szCs w:val="24"/>
          <w:lang w:val="af-ZA"/>
        </w:rPr>
        <w:t>d</w:t>
      </w:r>
      <w:r w:rsidRPr="00F63CAF">
        <w:rPr>
          <w:rFonts w:ascii="Arial" w:hAnsi="Arial" w:cs="Arial"/>
          <w:sz w:val="24"/>
          <w:szCs w:val="24"/>
          <w:lang w:val="af-ZA"/>
        </w:rPr>
        <w:t xml:space="preserve"> not recall everything.  He did however receive a file in this regard. He conceded that he knew what was expected of him regarding the duties as a branch manager. </w:t>
      </w:r>
    </w:p>
    <w:p w14:paraId="2A7D2FC7" w14:textId="74BE3EB2"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2038CA" w:rsidRPr="00F63CAF">
        <w:rPr>
          <w:rFonts w:ascii="Arial" w:hAnsi="Arial" w:cs="Arial"/>
          <w:sz w:val="24"/>
          <w:szCs w:val="24"/>
          <w:lang w:val="af-ZA"/>
        </w:rPr>
        <w:t>3</w:t>
      </w:r>
      <w:r w:rsidR="007E37A3">
        <w:rPr>
          <w:rFonts w:ascii="Arial" w:hAnsi="Arial" w:cs="Arial"/>
          <w:sz w:val="24"/>
          <w:szCs w:val="24"/>
          <w:lang w:val="af-ZA"/>
        </w:rPr>
        <w:t>7</w:t>
      </w:r>
      <w:r w:rsidRPr="00F63CAF">
        <w:rPr>
          <w:rFonts w:ascii="Arial" w:hAnsi="Arial" w:cs="Arial"/>
          <w:sz w:val="24"/>
          <w:szCs w:val="24"/>
          <w:lang w:val="af-ZA"/>
        </w:rPr>
        <w:t>]</w:t>
      </w:r>
      <w:r w:rsidRPr="00F63CAF">
        <w:rPr>
          <w:rFonts w:ascii="Arial" w:hAnsi="Arial" w:cs="Arial"/>
          <w:sz w:val="24"/>
          <w:szCs w:val="24"/>
          <w:lang w:val="af-ZA"/>
        </w:rPr>
        <w:tab/>
        <w:t>Defendant acknowledged that he was under a duty and obligation to ensure proper control of stock. In accordance with clause 15 of his employment contract</w:t>
      </w:r>
      <w:r w:rsidR="006D20DE">
        <w:rPr>
          <w:rFonts w:ascii="Arial" w:hAnsi="Arial" w:cs="Arial"/>
          <w:sz w:val="24"/>
          <w:szCs w:val="24"/>
          <w:lang w:val="af-ZA"/>
        </w:rPr>
        <w:t>,</w:t>
      </w:r>
      <w:r w:rsidRPr="00F63CAF">
        <w:rPr>
          <w:rFonts w:ascii="Arial" w:hAnsi="Arial" w:cs="Arial"/>
          <w:sz w:val="24"/>
          <w:szCs w:val="24"/>
          <w:lang w:val="af-ZA"/>
        </w:rPr>
        <w:t xml:space="preserve"> he familiarized himself with the plaintiff’s policies and procedures and stated that he also duly complied with same. </w:t>
      </w:r>
    </w:p>
    <w:p w14:paraId="1F9EA91B" w14:textId="3802A5E7"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7E37A3">
        <w:rPr>
          <w:rFonts w:ascii="Arial" w:hAnsi="Arial" w:cs="Arial"/>
          <w:sz w:val="24"/>
          <w:szCs w:val="24"/>
          <w:lang w:val="af-ZA"/>
        </w:rPr>
        <w:t>38</w:t>
      </w:r>
      <w:r w:rsidRPr="00F63CAF">
        <w:rPr>
          <w:rFonts w:ascii="Arial" w:hAnsi="Arial" w:cs="Arial"/>
          <w:sz w:val="24"/>
          <w:szCs w:val="24"/>
          <w:lang w:val="af-ZA"/>
        </w:rPr>
        <w:t>]</w:t>
      </w:r>
      <w:r w:rsidRPr="00F63CAF">
        <w:rPr>
          <w:rFonts w:ascii="Arial" w:hAnsi="Arial" w:cs="Arial"/>
          <w:sz w:val="24"/>
          <w:szCs w:val="24"/>
          <w:lang w:val="af-ZA"/>
        </w:rPr>
        <w:tab/>
        <w:t>Defendant agreed that stock control and security is of utmost importan</w:t>
      </w:r>
      <w:r w:rsidR="004F11D0" w:rsidRPr="00F63CAF">
        <w:rPr>
          <w:rFonts w:ascii="Arial" w:hAnsi="Arial" w:cs="Arial"/>
          <w:sz w:val="24"/>
          <w:szCs w:val="24"/>
          <w:lang w:val="af-ZA"/>
        </w:rPr>
        <w:t>t</w:t>
      </w:r>
      <w:r w:rsidRPr="00F63CAF">
        <w:rPr>
          <w:rFonts w:ascii="Arial" w:hAnsi="Arial" w:cs="Arial"/>
          <w:sz w:val="24"/>
          <w:szCs w:val="24"/>
          <w:lang w:val="af-ZA"/>
        </w:rPr>
        <w:t xml:space="preserve"> and that the plaintiff </w:t>
      </w:r>
      <w:r w:rsidR="004F11D0" w:rsidRPr="00F63CAF">
        <w:rPr>
          <w:rFonts w:ascii="Arial" w:hAnsi="Arial" w:cs="Arial"/>
          <w:sz w:val="24"/>
          <w:szCs w:val="24"/>
          <w:lang w:val="af-ZA"/>
        </w:rPr>
        <w:t>had placed</w:t>
      </w:r>
      <w:r w:rsidRPr="00F63CAF">
        <w:rPr>
          <w:rFonts w:ascii="Arial" w:hAnsi="Arial" w:cs="Arial"/>
          <w:sz w:val="24"/>
          <w:szCs w:val="24"/>
          <w:lang w:val="af-ZA"/>
        </w:rPr>
        <w:t xml:space="preserve"> such a high value on this that his job dependi</w:t>
      </w:r>
      <w:r w:rsidR="006D2E8B" w:rsidRPr="00F63CAF">
        <w:rPr>
          <w:rFonts w:ascii="Arial" w:hAnsi="Arial" w:cs="Arial"/>
          <w:sz w:val="24"/>
          <w:szCs w:val="24"/>
          <w:lang w:val="af-ZA"/>
        </w:rPr>
        <w:t>ed</w:t>
      </w:r>
      <w:r w:rsidRPr="00F63CAF">
        <w:rPr>
          <w:rFonts w:ascii="Arial" w:hAnsi="Arial" w:cs="Arial"/>
          <w:sz w:val="24"/>
          <w:szCs w:val="24"/>
          <w:lang w:val="af-ZA"/>
        </w:rPr>
        <w:t xml:space="preserve"> on it. </w:t>
      </w:r>
    </w:p>
    <w:p w14:paraId="24CA330C" w14:textId="0C113907"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7E37A3">
        <w:rPr>
          <w:rFonts w:ascii="Arial" w:hAnsi="Arial" w:cs="Arial"/>
          <w:sz w:val="24"/>
          <w:szCs w:val="24"/>
          <w:lang w:val="af-ZA"/>
        </w:rPr>
        <w:t>39</w:t>
      </w:r>
      <w:r w:rsidRPr="00F63CAF">
        <w:rPr>
          <w:rFonts w:ascii="Arial" w:hAnsi="Arial" w:cs="Arial"/>
          <w:sz w:val="24"/>
          <w:szCs w:val="24"/>
          <w:lang w:val="af-ZA"/>
        </w:rPr>
        <w:t>]</w:t>
      </w:r>
      <w:r w:rsidRPr="00F63CAF">
        <w:rPr>
          <w:rFonts w:ascii="Arial" w:hAnsi="Arial" w:cs="Arial"/>
          <w:sz w:val="24"/>
          <w:szCs w:val="24"/>
          <w:lang w:val="af-ZA"/>
        </w:rPr>
        <w:tab/>
        <w:t>Defendant acknowledged that he was familiar with shrinkage and stated that the branch had a shrinkage work plan amongst management, security and the rest of the staff members. In terms of the shrinkage work plan</w:t>
      </w:r>
      <w:r w:rsidR="008D2116" w:rsidRPr="00F63CAF">
        <w:rPr>
          <w:rFonts w:ascii="Arial" w:hAnsi="Arial" w:cs="Arial"/>
          <w:sz w:val="24"/>
          <w:szCs w:val="24"/>
          <w:lang w:val="af-ZA"/>
        </w:rPr>
        <w:t>,</w:t>
      </w:r>
      <w:r w:rsidRPr="00F63CAF">
        <w:rPr>
          <w:rFonts w:ascii="Arial" w:hAnsi="Arial" w:cs="Arial"/>
          <w:sz w:val="24"/>
          <w:szCs w:val="24"/>
          <w:lang w:val="af-ZA"/>
        </w:rPr>
        <w:t xml:space="preserve"> they would look at various problems and record it and a report would be sen</w:t>
      </w:r>
      <w:r w:rsidR="00EF4021" w:rsidRPr="00F63CAF">
        <w:rPr>
          <w:rFonts w:ascii="Arial" w:hAnsi="Arial" w:cs="Arial"/>
          <w:sz w:val="24"/>
          <w:szCs w:val="24"/>
          <w:lang w:val="af-ZA"/>
        </w:rPr>
        <w:t>t</w:t>
      </w:r>
      <w:r w:rsidRPr="00F63CAF">
        <w:rPr>
          <w:rFonts w:ascii="Arial" w:hAnsi="Arial" w:cs="Arial"/>
          <w:sz w:val="24"/>
          <w:szCs w:val="24"/>
          <w:lang w:val="af-ZA"/>
        </w:rPr>
        <w:t xml:space="preserve"> to the Regional Manager.</w:t>
      </w:r>
    </w:p>
    <w:p w14:paraId="7C151CB6" w14:textId="32AB2108"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lastRenderedPageBreak/>
        <w:t>[</w:t>
      </w:r>
      <w:r w:rsidR="007E37A3">
        <w:rPr>
          <w:rFonts w:ascii="Arial" w:hAnsi="Arial" w:cs="Arial"/>
          <w:sz w:val="24"/>
          <w:szCs w:val="24"/>
          <w:lang w:val="af-ZA"/>
        </w:rPr>
        <w:t>40</w:t>
      </w:r>
      <w:r w:rsidRPr="00F63CAF">
        <w:rPr>
          <w:rFonts w:ascii="Arial" w:hAnsi="Arial" w:cs="Arial"/>
          <w:sz w:val="24"/>
          <w:szCs w:val="24"/>
          <w:lang w:val="af-ZA"/>
        </w:rPr>
        <w:t>]</w:t>
      </w:r>
      <w:r w:rsidRPr="00F63CAF">
        <w:rPr>
          <w:rFonts w:ascii="Arial" w:hAnsi="Arial" w:cs="Arial"/>
          <w:sz w:val="24"/>
          <w:szCs w:val="24"/>
          <w:lang w:val="af-ZA"/>
        </w:rPr>
        <w:tab/>
        <w:t>On the issue of stock taking</w:t>
      </w:r>
      <w:r w:rsidR="006D20DE">
        <w:rPr>
          <w:rFonts w:ascii="Arial" w:hAnsi="Arial" w:cs="Arial"/>
          <w:sz w:val="24"/>
          <w:szCs w:val="24"/>
          <w:lang w:val="af-ZA"/>
        </w:rPr>
        <w:t>,</w:t>
      </w:r>
      <w:r w:rsidRPr="00F63CAF">
        <w:rPr>
          <w:rFonts w:ascii="Arial" w:hAnsi="Arial" w:cs="Arial"/>
          <w:sz w:val="24"/>
          <w:szCs w:val="24"/>
          <w:lang w:val="af-ZA"/>
        </w:rPr>
        <w:t xml:space="preserve"> the witness stated that internal stocktaking is inserted on the system whereafter a report is generated. After the stock take is done</w:t>
      </w:r>
      <w:r w:rsidR="006D20DE">
        <w:rPr>
          <w:rFonts w:ascii="Arial" w:hAnsi="Arial" w:cs="Arial"/>
          <w:sz w:val="24"/>
          <w:szCs w:val="24"/>
          <w:lang w:val="af-ZA"/>
        </w:rPr>
        <w:t>,</w:t>
      </w:r>
      <w:r w:rsidRPr="00F63CAF">
        <w:rPr>
          <w:rFonts w:ascii="Arial" w:hAnsi="Arial" w:cs="Arial"/>
          <w:sz w:val="24"/>
          <w:szCs w:val="24"/>
          <w:lang w:val="af-ZA"/>
        </w:rPr>
        <w:t xml:space="preserve"> management would have access to the report. </w:t>
      </w:r>
    </w:p>
    <w:p w14:paraId="585DB11F" w14:textId="40D1B812"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84694B" w:rsidRPr="00F63CAF">
        <w:rPr>
          <w:rFonts w:ascii="Arial" w:hAnsi="Arial" w:cs="Arial"/>
          <w:sz w:val="24"/>
          <w:szCs w:val="24"/>
          <w:lang w:val="af-ZA"/>
        </w:rPr>
        <w:t>4</w:t>
      </w:r>
      <w:r w:rsidR="007E37A3">
        <w:rPr>
          <w:rFonts w:ascii="Arial" w:hAnsi="Arial" w:cs="Arial"/>
          <w:sz w:val="24"/>
          <w:szCs w:val="24"/>
          <w:lang w:val="af-ZA"/>
        </w:rPr>
        <w:t>1</w:t>
      </w:r>
      <w:r w:rsidRPr="00F63CAF">
        <w:rPr>
          <w:rFonts w:ascii="Arial" w:hAnsi="Arial" w:cs="Arial"/>
          <w:sz w:val="24"/>
          <w:szCs w:val="24"/>
          <w:lang w:val="af-ZA"/>
        </w:rPr>
        <w:t>]</w:t>
      </w:r>
      <w:r w:rsidRPr="00F63CAF">
        <w:rPr>
          <w:rFonts w:ascii="Arial" w:hAnsi="Arial" w:cs="Arial"/>
          <w:sz w:val="24"/>
          <w:szCs w:val="24"/>
          <w:lang w:val="af-ZA"/>
        </w:rPr>
        <w:tab/>
        <w:t>During</w:t>
      </w:r>
      <w:r w:rsidR="006D20DE">
        <w:rPr>
          <w:rFonts w:ascii="Arial" w:hAnsi="Arial" w:cs="Arial"/>
          <w:sz w:val="24"/>
          <w:szCs w:val="24"/>
          <w:lang w:val="af-ZA"/>
        </w:rPr>
        <w:t xml:space="preserve"> </w:t>
      </w:r>
      <w:r w:rsidR="006D20DE" w:rsidRPr="007E1146">
        <w:rPr>
          <w:rFonts w:ascii="Arial" w:hAnsi="Arial" w:cs="Arial"/>
          <w:sz w:val="24"/>
          <w:szCs w:val="24"/>
          <w:lang w:val="af-ZA"/>
        </w:rPr>
        <w:t xml:space="preserve">the 06th to the </w:t>
      </w:r>
      <w:r w:rsidRPr="007E1146">
        <w:rPr>
          <w:rFonts w:ascii="Arial" w:hAnsi="Arial" w:cs="Arial"/>
          <w:sz w:val="24"/>
          <w:szCs w:val="24"/>
          <w:lang w:val="af-ZA"/>
        </w:rPr>
        <w:t>12</w:t>
      </w:r>
      <w:r w:rsidR="006D20DE" w:rsidRPr="007E1146">
        <w:rPr>
          <w:rFonts w:ascii="Arial" w:hAnsi="Arial" w:cs="Arial"/>
          <w:sz w:val="24"/>
          <w:szCs w:val="24"/>
          <w:lang w:val="af-ZA"/>
        </w:rPr>
        <w:t>th of</w:t>
      </w:r>
      <w:r w:rsidRPr="007E1146">
        <w:rPr>
          <w:rFonts w:ascii="Arial" w:hAnsi="Arial" w:cs="Arial"/>
          <w:sz w:val="24"/>
          <w:szCs w:val="24"/>
          <w:lang w:val="af-ZA"/>
        </w:rPr>
        <w:t xml:space="preserve"> March 2016 and </w:t>
      </w:r>
      <w:r w:rsidR="006D20DE" w:rsidRPr="007E1146">
        <w:rPr>
          <w:rFonts w:ascii="Arial" w:hAnsi="Arial" w:cs="Arial"/>
          <w:sz w:val="24"/>
          <w:szCs w:val="24"/>
          <w:lang w:val="af-ZA"/>
        </w:rPr>
        <w:t xml:space="preserve">the </w:t>
      </w:r>
      <w:r w:rsidRPr="007E1146">
        <w:rPr>
          <w:rFonts w:ascii="Arial" w:hAnsi="Arial" w:cs="Arial"/>
          <w:sz w:val="24"/>
          <w:szCs w:val="24"/>
          <w:lang w:val="af-ZA"/>
        </w:rPr>
        <w:t>3</w:t>
      </w:r>
      <w:r w:rsidR="006D20DE" w:rsidRPr="007E1146">
        <w:rPr>
          <w:rFonts w:ascii="Arial" w:hAnsi="Arial" w:cs="Arial"/>
          <w:sz w:val="24"/>
          <w:szCs w:val="24"/>
          <w:lang w:val="af-ZA"/>
        </w:rPr>
        <w:t xml:space="preserve">rd to the </w:t>
      </w:r>
      <w:r w:rsidRPr="007E1146">
        <w:rPr>
          <w:rFonts w:ascii="Arial" w:hAnsi="Arial" w:cs="Arial"/>
          <w:sz w:val="24"/>
          <w:szCs w:val="24"/>
          <w:lang w:val="af-ZA"/>
        </w:rPr>
        <w:t>12</w:t>
      </w:r>
      <w:r w:rsidR="006D20DE" w:rsidRPr="007E1146">
        <w:rPr>
          <w:rFonts w:ascii="Arial" w:hAnsi="Arial" w:cs="Arial"/>
          <w:sz w:val="24"/>
          <w:szCs w:val="24"/>
          <w:lang w:val="af-ZA"/>
        </w:rPr>
        <w:t>th of</w:t>
      </w:r>
      <w:r w:rsidRPr="007E1146">
        <w:rPr>
          <w:rFonts w:ascii="Arial" w:hAnsi="Arial" w:cs="Arial"/>
          <w:sz w:val="24"/>
          <w:szCs w:val="24"/>
          <w:lang w:val="af-ZA"/>
        </w:rPr>
        <w:t xml:space="preserve">  June 2016</w:t>
      </w:r>
      <w:r w:rsidR="006D20DE">
        <w:rPr>
          <w:rFonts w:ascii="Arial" w:hAnsi="Arial" w:cs="Arial"/>
          <w:sz w:val="24"/>
          <w:szCs w:val="24"/>
          <w:lang w:val="af-ZA"/>
        </w:rPr>
        <w:t>,</w:t>
      </w:r>
      <w:r w:rsidRPr="00F63CAF">
        <w:rPr>
          <w:rFonts w:ascii="Arial" w:hAnsi="Arial" w:cs="Arial"/>
          <w:sz w:val="24"/>
          <w:szCs w:val="24"/>
          <w:lang w:val="af-ZA"/>
        </w:rPr>
        <w:t xml:space="preserve"> stock take was done at the b</w:t>
      </w:r>
      <w:r w:rsidR="006D20DE">
        <w:rPr>
          <w:rFonts w:ascii="Arial" w:hAnsi="Arial" w:cs="Arial"/>
          <w:sz w:val="24"/>
          <w:szCs w:val="24"/>
          <w:lang w:val="af-ZA"/>
        </w:rPr>
        <w:t xml:space="preserve">ranch with the assistance of </w:t>
      </w:r>
      <w:r w:rsidR="006D20DE" w:rsidRPr="007E1146">
        <w:rPr>
          <w:rFonts w:ascii="Arial" w:hAnsi="Arial" w:cs="Arial"/>
          <w:sz w:val="24"/>
          <w:szCs w:val="24"/>
          <w:lang w:val="af-ZA"/>
        </w:rPr>
        <w:t>an</w:t>
      </w:r>
      <w:r w:rsidRPr="00F63CAF">
        <w:rPr>
          <w:rFonts w:ascii="Arial" w:hAnsi="Arial" w:cs="Arial"/>
          <w:sz w:val="24"/>
          <w:szCs w:val="24"/>
          <w:lang w:val="af-ZA"/>
        </w:rPr>
        <w:t xml:space="preserve"> official from head office. Defendant alleges that he did not dispute the stock take report as he never saw it. The report was only sen</w:t>
      </w:r>
      <w:r w:rsidR="00F40C2D" w:rsidRPr="00F63CAF">
        <w:rPr>
          <w:rFonts w:ascii="Arial" w:hAnsi="Arial" w:cs="Arial"/>
          <w:sz w:val="24"/>
          <w:szCs w:val="24"/>
          <w:lang w:val="af-ZA"/>
        </w:rPr>
        <w:t>t</w:t>
      </w:r>
      <w:r w:rsidRPr="00F63CAF">
        <w:rPr>
          <w:rFonts w:ascii="Arial" w:hAnsi="Arial" w:cs="Arial"/>
          <w:sz w:val="24"/>
          <w:szCs w:val="24"/>
          <w:lang w:val="af-ZA"/>
        </w:rPr>
        <w:t xml:space="preserve"> to the branch on 21</w:t>
      </w:r>
      <w:r w:rsidR="001269A7" w:rsidRPr="00F63CAF">
        <w:rPr>
          <w:rFonts w:ascii="Arial" w:hAnsi="Arial" w:cs="Arial"/>
          <w:sz w:val="24"/>
          <w:szCs w:val="24"/>
          <w:lang w:val="af-ZA"/>
        </w:rPr>
        <w:t xml:space="preserve"> June </w:t>
      </w:r>
      <w:r w:rsidRPr="00F63CAF">
        <w:rPr>
          <w:rFonts w:ascii="Arial" w:hAnsi="Arial" w:cs="Arial"/>
          <w:sz w:val="24"/>
          <w:szCs w:val="24"/>
          <w:lang w:val="af-ZA"/>
        </w:rPr>
        <w:t xml:space="preserve">2016 when the results of the stock take was available. </w:t>
      </w:r>
    </w:p>
    <w:p w14:paraId="1D60C8BB" w14:textId="416C3F01"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687978" w:rsidRPr="00F63CAF">
        <w:rPr>
          <w:rFonts w:ascii="Arial" w:hAnsi="Arial" w:cs="Arial"/>
          <w:sz w:val="24"/>
          <w:szCs w:val="24"/>
          <w:lang w:val="af-ZA"/>
        </w:rPr>
        <w:t>4</w:t>
      </w:r>
      <w:r w:rsidR="007E37A3">
        <w:rPr>
          <w:rFonts w:ascii="Arial" w:hAnsi="Arial" w:cs="Arial"/>
          <w:sz w:val="24"/>
          <w:szCs w:val="24"/>
          <w:lang w:val="af-ZA"/>
        </w:rPr>
        <w:t>2</w:t>
      </w:r>
      <w:r w:rsidRPr="00F63CAF">
        <w:rPr>
          <w:rFonts w:ascii="Arial" w:hAnsi="Arial" w:cs="Arial"/>
          <w:sz w:val="24"/>
          <w:szCs w:val="24"/>
          <w:lang w:val="af-ZA"/>
        </w:rPr>
        <w:t>]</w:t>
      </w:r>
      <w:r w:rsidRPr="00F63CAF">
        <w:rPr>
          <w:rFonts w:ascii="Arial" w:hAnsi="Arial" w:cs="Arial"/>
          <w:sz w:val="24"/>
          <w:szCs w:val="24"/>
          <w:lang w:val="af-ZA"/>
        </w:rPr>
        <w:tab/>
        <w:t xml:space="preserve">Defendant denies that Mr </w:t>
      </w:r>
      <w:r w:rsidR="005413EC" w:rsidRPr="00F63CAF">
        <w:rPr>
          <w:rFonts w:ascii="Arial" w:hAnsi="Arial" w:cs="Arial"/>
          <w:sz w:val="24"/>
          <w:szCs w:val="24"/>
          <w:lang w:val="af-ZA"/>
        </w:rPr>
        <w:t>d</w:t>
      </w:r>
      <w:r w:rsidRPr="00F63CAF">
        <w:rPr>
          <w:rFonts w:ascii="Arial" w:hAnsi="Arial" w:cs="Arial"/>
          <w:sz w:val="24"/>
          <w:szCs w:val="24"/>
          <w:lang w:val="af-ZA"/>
        </w:rPr>
        <w:t>a Silva came to the branch at the end of March</w:t>
      </w:r>
      <w:r w:rsidR="006D20DE">
        <w:rPr>
          <w:rFonts w:ascii="Arial" w:hAnsi="Arial" w:cs="Arial"/>
          <w:sz w:val="24"/>
          <w:szCs w:val="24"/>
          <w:lang w:val="af-ZA"/>
        </w:rPr>
        <w:t xml:space="preserve"> </w:t>
      </w:r>
      <w:r w:rsidR="006D20DE" w:rsidRPr="007E1146">
        <w:rPr>
          <w:rFonts w:ascii="Arial" w:hAnsi="Arial" w:cs="Arial"/>
          <w:sz w:val="24"/>
          <w:szCs w:val="24"/>
          <w:lang w:val="af-ZA"/>
        </w:rPr>
        <w:t>2016</w:t>
      </w:r>
      <w:r w:rsidRPr="00F63CAF">
        <w:rPr>
          <w:rFonts w:ascii="Arial" w:hAnsi="Arial" w:cs="Arial"/>
          <w:sz w:val="24"/>
          <w:szCs w:val="24"/>
          <w:lang w:val="af-ZA"/>
        </w:rPr>
        <w:t xml:space="preserve"> or that they had a meeting. He also denies that he received any additional instructions from Mr </w:t>
      </w:r>
      <w:r w:rsidR="005413EC" w:rsidRPr="00F63CAF">
        <w:rPr>
          <w:rFonts w:ascii="Arial" w:hAnsi="Arial" w:cs="Arial"/>
          <w:sz w:val="24"/>
          <w:szCs w:val="24"/>
          <w:lang w:val="af-ZA"/>
        </w:rPr>
        <w:t>d</w:t>
      </w:r>
      <w:r w:rsidRPr="00F63CAF">
        <w:rPr>
          <w:rFonts w:ascii="Arial" w:hAnsi="Arial" w:cs="Arial"/>
          <w:sz w:val="24"/>
          <w:szCs w:val="24"/>
          <w:lang w:val="af-ZA"/>
        </w:rPr>
        <w:t>a Silva prior to the instructions recieved on 21 June 2016.</w:t>
      </w:r>
    </w:p>
    <w:p w14:paraId="250178F0" w14:textId="25038270"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3E10FA" w:rsidRPr="00F63CAF">
        <w:rPr>
          <w:rFonts w:ascii="Arial" w:hAnsi="Arial" w:cs="Arial"/>
          <w:sz w:val="24"/>
          <w:szCs w:val="24"/>
          <w:lang w:val="af-ZA"/>
        </w:rPr>
        <w:t>4</w:t>
      </w:r>
      <w:r w:rsidR="007E37A3">
        <w:rPr>
          <w:rFonts w:ascii="Arial" w:hAnsi="Arial" w:cs="Arial"/>
          <w:sz w:val="24"/>
          <w:szCs w:val="24"/>
          <w:lang w:val="af-ZA"/>
        </w:rPr>
        <w:t>3</w:t>
      </w:r>
      <w:r w:rsidRPr="00F63CAF">
        <w:rPr>
          <w:rFonts w:ascii="Arial" w:hAnsi="Arial" w:cs="Arial"/>
          <w:sz w:val="24"/>
          <w:szCs w:val="24"/>
          <w:lang w:val="af-ZA"/>
        </w:rPr>
        <w:t>]</w:t>
      </w:r>
      <w:r w:rsidRPr="00F63CAF">
        <w:rPr>
          <w:rFonts w:ascii="Arial" w:hAnsi="Arial" w:cs="Arial"/>
          <w:sz w:val="24"/>
          <w:szCs w:val="24"/>
          <w:lang w:val="af-ZA"/>
        </w:rPr>
        <w:tab/>
        <w:t>Defendant alleges that pursuant to the March stock losses</w:t>
      </w:r>
      <w:r w:rsidR="006D20DE">
        <w:rPr>
          <w:rFonts w:ascii="Arial" w:hAnsi="Arial" w:cs="Arial"/>
          <w:sz w:val="24"/>
          <w:szCs w:val="24"/>
          <w:lang w:val="af-ZA"/>
        </w:rPr>
        <w:t>,</w:t>
      </w:r>
      <w:r w:rsidRPr="00F63CAF">
        <w:rPr>
          <w:rFonts w:ascii="Arial" w:hAnsi="Arial" w:cs="Arial"/>
          <w:sz w:val="24"/>
          <w:szCs w:val="24"/>
          <w:lang w:val="af-ZA"/>
        </w:rPr>
        <w:t xml:space="preserve"> he did put in place certain measures but was not assisted by management  He was aware of the losses suffered by the branch after the March 2016 stock take and had talks with Mr Muhua in this regard. During March</w:t>
      </w:r>
      <w:r w:rsidR="006D20DE">
        <w:rPr>
          <w:rFonts w:ascii="Arial" w:hAnsi="Arial" w:cs="Arial"/>
          <w:sz w:val="24"/>
          <w:szCs w:val="24"/>
          <w:lang w:val="af-ZA"/>
        </w:rPr>
        <w:t xml:space="preserve"> </w:t>
      </w:r>
      <w:r w:rsidR="006D20DE" w:rsidRPr="007E1146">
        <w:rPr>
          <w:rFonts w:ascii="Arial" w:hAnsi="Arial" w:cs="Arial"/>
          <w:sz w:val="24"/>
          <w:szCs w:val="24"/>
          <w:lang w:val="af-ZA"/>
        </w:rPr>
        <w:t>2016</w:t>
      </w:r>
      <w:r w:rsidR="006D20DE">
        <w:rPr>
          <w:rFonts w:ascii="Arial" w:hAnsi="Arial" w:cs="Arial"/>
          <w:sz w:val="24"/>
          <w:szCs w:val="24"/>
          <w:lang w:val="af-ZA"/>
        </w:rPr>
        <w:t>,</w:t>
      </w:r>
      <w:r w:rsidRPr="00F63CAF">
        <w:rPr>
          <w:rFonts w:ascii="Arial" w:hAnsi="Arial" w:cs="Arial"/>
          <w:sz w:val="24"/>
          <w:szCs w:val="24"/>
          <w:lang w:val="af-ZA"/>
        </w:rPr>
        <w:t xml:space="preserve"> defendant received a</w:t>
      </w:r>
      <w:r w:rsidR="00CE147E" w:rsidRPr="00F63CAF">
        <w:rPr>
          <w:rFonts w:ascii="Arial" w:hAnsi="Arial" w:cs="Arial"/>
          <w:sz w:val="24"/>
          <w:szCs w:val="24"/>
          <w:lang w:val="af-ZA"/>
        </w:rPr>
        <w:t>n</w:t>
      </w:r>
      <w:r w:rsidRPr="00F63CAF">
        <w:rPr>
          <w:rFonts w:ascii="Arial" w:hAnsi="Arial" w:cs="Arial"/>
          <w:sz w:val="24"/>
          <w:szCs w:val="24"/>
          <w:lang w:val="af-ZA"/>
        </w:rPr>
        <w:t xml:space="preserve"> e-mail from the Regional Manager enquiring about the cause for the stock losses.</w:t>
      </w:r>
    </w:p>
    <w:p w14:paraId="44896235" w14:textId="7BE6242A"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3076CC" w:rsidRPr="00F63CAF">
        <w:rPr>
          <w:rFonts w:ascii="Arial" w:hAnsi="Arial" w:cs="Arial"/>
          <w:sz w:val="24"/>
          <w:szCs w:val="24"/>
          <w:lang w:val="af-ZA"/>
        </w:rPr>
        <w:t>4</w:t>
      </w:r>
      <w:r w:rsidR="007E37A3">
        <w:rPr>
          <w:rFonts w:ascii="Arial" w:hAnsi="Arial" w:cs="Arial"/>
          <w:sz w:val="24"/>
          <w:szCs w:val="24"/>
          <w:lang w:val="af-ZA"/>
        </w:rPr>
        <w:t>4</w:t>
      </w:r>
      <w:r w:rsidRPr="00F63CAF">
        <w:rPr>
          <w:rFonts w:ascii="Arial" w:hAnsi="Arial" w:cs="Arial"/>
          <w:sz w:val="24"/>
          <w:szCs w:val="24"/>
          <w:lang w:val="af-ZA"/>
        </w:rPr>
        <w:t>]</w:t>
      </w:r>
      <w:r w:rsidRPr="00F63CAF">
        <w:rPr>
          <w:rFonts w:ascii="Arial" w:hAnsi="Arial" w:cs="Arial"/>
          <w:sz w:val="24"/>
          <w:szCs w:val="24"/>
          <w:lang w:val="af-ZA"/>
        </w:rPr>
        <w:tab/>
        <w:t>During cross-examination</w:t>
      </w:r>
      <w:r w:rsidR="006D20DE">
        <w:rPr>
          <w:rFonts w:ascii="Arial" w:hAnsi="Arial" w:cs="Arial"/>
          <w:sz w:val="24"/>
          <w:szCs w:val="24"/>
          <w:lang w:val="af-ZA"/>
        </w:rPr>
        <w:t>,</w:t>
      </w:r>
      <w:r w:rsidRPr="00F63CAF">
        <w:rPr>
          <w:rFonts w:ascii="Arial" w:hAnsi="Arial" w:cs="Arial"/>
          <w:sz w:val="24"/>
          <w:szCs w:val="24"/>
          <w:lang w:val="af-ZA"/>
        </w:rPr>
        <w:t xml:space="preserve"> the defendant conceded that stock losses occured but stated that no re-</w:t>
      </w:r>
      <w:r w:rsidRPr="006D20DE">
        <w:rPr>
          <w:rFonts w:ascii="Arial" w:hAnsi="Arial" w:cs="Arial"/>
          <w:sz w:val="24"/>
          <w:szCs w:val="24"/>
          <w:lang w:val="en-GB"/>
        </w:rPr>
        <w:t>count</w:t>
      </w:r>
      <w:r w:rsidRPr="00F63CAF">
        <w:rPr>
          <w:rFonts w:ascii="Arial" w:hAnsi="Arial" w:cs="Arial"/>
          <w:sz w:val="24"/>
          <w:szCs w:val="24"/>
          <w:lang w:val="af-ZA"/>
        </w:rPr>
        <w:t xml:space="preserve"> was done at the Omaruru branch. The defendant </w:t>
      </w:r>
      <w:r w:rsidR="009D7AFE">
        <w:rPr>
          <w:rFonts w:ascii="Arial" w:hAnsi="Arial" w:cs="Arial"/>
          <w:sz w:val="24"/>
          <w:szCs w:val="24"/>
          <w:lang w:val="af-ZA"/>
        </w:rPr>
        <w:t xml:space="preserve">stated that </w:t>
      </w:r>
      <w:r w:rsidRPr="00F63CAF">
        <w:rPr>
          <w:rFonts w:ascii="Arial" w:hAnsi="Arial" w:cs="Arial"/>
          <w:sz w:val="24"/>
          <w:szCs w:val="24"/>
          <w:lang w:val="af-ZA"/>
        </w:rPr>
        <w:t xml:space="preserve"> he did stock take in his branch and also</w:t>
      </w:r>
      <w:r w:rsidRPr="00261367">
        <w:rPr>
          <w:rFonts w:ascii="Arial" w:hAnsi="Arial" w:cs="Arial"/>
          <w:sz w:val="24"/>
          <w:szCs w:val="24"/>
          <w:lang w:val="af-ZA"/>
        </w:rPr>
        <w:t xml:space="preserve"> </w:t>
      </w:r>
      <w:r w:rsidR="006D20DE" w:rsidRPr="00261367">
        <w:rPr>
          <w:rFonts w:ascii="Arial" w:hAnsi="Arial" w:cs="Arial"/>
          <w:sz w:val="24"/>
          <w:szCs w:val="24"/>
          <w:lang w:val="af-ZA"/>
        </w:rPr>
        <w:t xml:space="preserve">a </w:t>
      </w:r>
      <w:r w:rsidRPr="00F63CAF">
        <w:rPr>
          <w:rFonts w:ascii="Arial" w:hAnsi="Arial" w:cs="Arial"/>
          <w:sz w:val="24"/>
          <w:szCs w:val="24"/>
          <w:lang w:val="af-ZA"/>
        </w:rPr>
        <w:t>shrinkage report which would show that he tried to solve the problem and limit the shrinkage. He however admitted that he had a duty in</w:t>
      </w:r>
      <w:r w:rsidR="00F17E22" w:rsidRPr="00F63CAF">
        <w:rPr>
          <w:rFonts w:ascii="Arial" w:hAnsi="Arial" w:cs="Arial"/>
          <w:sz w:val="24"/>
          <w:szCs w:val="24"/>
          <w:lang w:val="af-ZA"/>
        </w:rPr>
        <w:t xml:space="preserve"> </w:t>
      </w:r>
      <w:r w:rsidRPr="00F63CAF">
        <w:rPr>
          <w:rFonts w:ascii="Arial" w:hAnsi="Arial" w:cs="Arial"/>
          <w:sz w:val="24"/>
          <w:szCs w:val="24"/>
          <w:lang w:val="af-ZA"/>
        </w:rPr>
        <w:t>r</w:t>
      </w:r>
      <w:r w:rsidR="00F17E22" w:rsidRPr="00F63CAF">
        <w:rPr>
          <w:rFonts w:ascii="Arial" w:hAnsi="Arial" w:cs="Arial"/>
          <w:sz w:val="24"/>
          <w:szCs w:val="24"/>
          <w:lang w:val="af-ZA"/>
        </w:rPr>
        <w:t>e</w:t>
      </w:r>
      <w:r w:rsidRPr="00F63CAF">
        <w:rPr>
          <w:rFonts w:ascii="Arial" w:hAnsi="Arial" w:cs="Arial"/>
          <w:sz w:val="24"/>
          <w:szCs w:val="24"/>
          <w:lang w:val="af-ZA"/>
        </w:rPr>
        <w:t xml:space="preserve">ndering his service to the plaintiff to ensure control of stock as per company policies </w:t>
      </w:r>
      <w:r w:rsidR="00287C1E" w:rsidRPr="00F63CAF">
        <w:rPr>
          <w:rFonts w:ascii="Arial" w:hAnsi="Arial" w:cs="Arial"/>
          <w:sz w:val="24"/>
          <w:szCs w:val="24"/>
          <w:lang w:val="af-ZA"/>
        </w:rPr>
        <w:t xml:space="preserve">and </w:t>
      </w:r>
      <w:r w:rsidRPr="00F63CAF">
        <w:rPr>
          <w:rFonts w:ascii="Arial" w:hAnsi="Arial" w:cs="Arial"/>
          <w:sz w:val="24"/>
          <w:szCs w:val="24"/>
          <w:lang w:val="af-ZA"/>
        </w:rPr>
        <w:t xml:space="preserve">to safeguard stock from theft and that he acted according to this duty by </w:t>
      </w:r>
      <w:r w:rsidR="00820EEA" w:rsidRPr="00F63CAF">
        <w:rPr>
          <w:rFonts w:ascii="Arial" w:hAnsi="Arial" w:cs="Arial"/>
          <w:sz w:val="24"/>
          <w:szCs w:val="24"/>
          <w:lang w:val="af-ZA"/>
        </w:rPr>
        <w:t xml:space="preserve">accordingly </w:t>
      </w:r>
      <w:r w:rsidRPr="00F63CAF">
        <w:rPr>
          <w:rFonts w:ascii="Arial" w:hAnsi="Arial" w:cs="Arial"/>
          <w:sz w:val="24"/>
          <w:szCs w:val="24"/>
          <w:lang w:val="af-ZA"/>
        </w:rPr>
        <w:t xml:space="preserve">reporting the </w:t>
      </w:r>
      <w:r w:rsidR="00372474" w:rsidRPr="00F63CAF">
        <w:rPr>
          <w:rFonts w:ascii="Arial" w:hAnsi="Arial" w:cs="Arial"/>
          <w:sz w:val="24"/>
          <w:szCs w:val="24"/>
          <w:lang w:val="af-ZA"/>
        </w:rPr>
        <w:t>theft</w:t>
      </w:r>
      <w:r w:rsidRPr="00F63CAF">
        <w:rPr>
          <w:rFonts w:ascii="Arial" w:hAnsi="Arial" w:cs="Arial"/>
          <w:sz w:val="24"/>
          <w:szCs w:val="24"/>
          <w:lang w:val="af-ZA"/>
        </w:rPr>
        <w:t xml:space="preserve">. </w:t>
      </w:r>
    </w:p>
    <w:p w14:paraId="65896EFB" w14:textId="5B01BE2E"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437C48" w:rsidRPr="00F63CAF">
        <w:rPr>
          <w:rFonts w:ascii="Arial" w:hAnsi="Arial" w:cs="Arial"/>
          <w:sz w:val="24"/>
          <w:szCs w:val="24"/>
          <w:lang w:val="af-ZA"/>
        </w:rPr>
        <w:t>4</w:t>
      </w:r>
      <w:r w:rsidR="007E37A3">
        <w:rPr>
          <w:rFonts w:ascii="Arial" w:hAnsi="Arial" w:cs="Arial"/>
          <w:sz w:val="24"/>
          <w:szCs w:val="24"/>
          <w:lang w:val="af-ZA"/>
        </w:rPr>
        <w:t>5</w:t>
      </w:r>
      <w:r w:rsidRPr="00F63CAF">
        <w:rPr>
          <w:rFonts w:ascii="Arial" w:hAnsi="Arial" w:cs="Arial"/>
          <w:sz w:val="24"/>
          <w:szCs w:val="24"/>
          <w:lang w:val="af-ZA"/>
        </w:rPr>
        <w:t>]</w:t>
      </w:r>
      <w:r w:rsidRPr="00F63CAF">
        <w:rPr>
          <w:rFonts w:ascii="Arial" w:hAnsi="Arial" w:cs="Arial"/>
          <w:sz w:val="24"/>
          <w:szCs w:val="24"/>
          <w:lang w:val="af-ZA"/>
        </w:rPr>
        <w:tab/>
        <w:t>In relation to what he ought to have done diffrently after the March 2016 stock take</w:t>
      </w:r>
      <w:r w:rsidR="006D20DE">
        <w:rPr>
          <w:rFonts w:ascii="Arial" w:hAnsi="Arial" w:cs="Arial"/>
          <w:sz w:val="24"/>
          <w:szCs w:val="24"/>
          <w:lang w:val="af-ZA"/>
        </w:rPr>
        <w:t>,</w:t>
      </w:r>
      <w:r w:rsidRPr="00F63CAF">
        <w:rPr>
          <w:rFonts w:ascii="Arial" w:hAnsi="Arial" w:cs="Arial"/>
          <w:sz w:val="24"/>
          <w:szCs w:val="24"/>
          <w:lang w:val="af-ZA"/>
        </w:rPr>
        <w:t xml:space="preserve"> the defendant testified </w:t>
      </w:r>
      <w:r w:rsidR="006D20DE">
        <w:rPr>
          <w:rFonts w:ascii="Arial" w:hAnsi="Arial" w:cs="Arial"/>
          <w:sz w:val="24"/>
          <w:szCs w:val="24"/>
          <w:lang w:val="af-ZA"/>
        </w:rPr>
        <w:t xml:space="preserve">that the cigarettes were kept  </w:t>
      </w:r>
      <w:r w:rsidRPr="00F63CAF">
        <w:rPr>
          <w:rFonts w:ascii="Arial" w:hAnsi="Arial" w:cs="Arial"/>
          <w:sz w:val="24"/>
          <w:szCs w:val="24"/>
          <w:lang w:val="af-ZA"/>
        </w:rPr>
        <w:t xml:space="preserve">on the floor at the cash office and that is why he installed the cupboard. The defendant testified that he installed the cupboard so that there could be proper control over the cigarettes, to take from the cupboard to sell to customers and he counted cigarettes on a daily basis. The defendant submitted that the document stock on hand variance report </w:t>
      </w:r>
      <w:r w:rsidRPr="00F63CAF">
        <w:rPr>
          <w:rFonts w:ascii="Arial" w:hAnsi="Arial" w:cs="Arial"/>
          <w:sz w:val="24"/>
          <w:szCs w:val="24"/>
          <w:lang w:val="af-ZA"/>
        </w:rPr>
        <w:lastRenderedPageBreak/>
        <w:t xml:space="preserve">showed that he counted it on a daily basis but at a later stage during cross-examination stated that he did not count it daily but rather on a weekly basis as he had many other duties to attend to on a daily basis. </w:t>
      </w:r>
    </w:p>
    <w:p w14:paraId="64738A51" w14:textId="62EEDB4F" w:rsidR="008124A4" w:rsidRPr="00F63CAF" w:rsidRDefault="008124A4" w:rsidP="008124A4">
      <w:pPr>
        <w:spacing w:line="360" w:lineRule="auto"/>
        <w:jc w:val="both"/>
        <w:rPr>
          <w:rFonts w:ascii="Arial" w:hAnsi="Arial" w:cs="Arial"/>
          <w:sz w:val="24"/>
          <w:szCs w:val="24"/>
          <w:lang w:val="af-ZA"/>
        </w:rPr>
      </w:pPr>
      <w:r w:rsidRPr="00F63CAF">
        <w:rPr>
          <w:rFonts w:ascii="Arial" w:hAnsi="Arial" w:cs="Arial"/>
          <w:sz w:val="24"/>
          <w:szCs w:val="24"/>
          <w:lang w:val="af-ZA"/>
        </w:rPr>
        <w:t>[</w:t>
      </w:r>
      <w:r w:rsidR="005B1C46" w:rsidRPr="00F63CAF">
        <w:rPr>
          <w:rFonts w:ascii="Arial" w:hAnsi="Arial" w:cs="Arial"/>
          <w:sz w:val="24"/>
          <w:szCs w:val="24"/>
          <w:lang w:val="af-ZA"/>
        </w:rPr>
        <w:t>4</w:t>
      </w:r>
      <w:r w:rsidR="007E37A3">
        <w:rPr>
          <w:rFonts w:ascii="Arial" w:hAnsi="Arial" w:cs="Arial"/>
          <w:sz w:val="24"/>
          <w:szCs w:val="24"/>
          <w:lang w:val="af-ZA"/>
        </w:rPr>
        <w:t>6</w:t>
      </w:r>
      <w:r w:rsidRPr="00F63CAF">
        <w:rPr>
          <w:rFonts w:ascii="Arial" w:hAnsi="Arial" w:cs="Arial"/>
          <w:sz w:val="24"/>
          <w:szCs w:val="24"/>
          <w:lang w:val="af-ZA"/>
        </w:rPr>
        <w:t>]</w:t>
      </w:r>
      <w:r w:rsidRPr="00F63CAF">
        <w:rPr>
          <w:rFonts w:ascii="Arial" w:hAnsi="Arial" w:cs="Arial"/>
          <w:sz w:val="24"/>
          <w:szCs w:val="24"/>
          <w:lang w:val="af-ZA"/>
        </w:rPr>
        <w:tab/>
        <w:t xml:space="preserve">When confronted with </w:t>
      </w:r>
      <w:r w:rsidRPr="007E1146">
        <w:rPr>
          <w:rFonts w:ascii="Arial" w:hAnsi="Arial" w:cs="Arial"/>
          <w:sz w:val="24"/>
          <w:szCs w:val="24"/>
          <w:lang w:val="af-ZA"/>
        </w:rPr>
        <w:t>t</w:t>
      </w:r>
      <w:r w:rsidR="006D20DE" w:rsidRPr="007E1146">
        <w:rPr>
          <w:rFonts w:ascii="Arial" w:hAnsi="Arial" w:cs="Arial"/>
          <w:sz w:val="24"/>
          <w:szCs w:val="24"/>
          <w:lang w:val="af-ZA"/>
        </w:rPr>
        <w:t>h</w:t>
      </w:r>
      <w:r w:rsidRPr="007E1146">
        <w:rPr>
          <w:rFonts w:ascii="Arial" w:hAnsi="Arial" w:cs="Arial"/>
          <w:sz w:val="24"/>
          <w:szCs w:val="24"/>
          <w:lang w:val="af-ZA"/>
        </w:rPr>
        <w:t>e</w:t>
      </w:r>
      <w:r w:rsidRPr="00F63CAF">
        <w:rPr>
          <w:rFonts w:ascii="Arial" w:hAnsi="Arial" w:cs="Arial"/>
          <w:sz w:val="24"/>
          <w:szCs w:val="24"/>
          <w:lang w:val="af-ZA"/>
        </w:rPr>
        <w:t xml:space="preserve"> case of the plaintiff that he did not act in accordance with the instructions and policy and procedure of the plaintiff, specifically with regards to the opening,  the defendant denied any negligence or wrongdoing on his part. He stated that the instructions to record the removal of the cigarette from the cash office on a daily basis was only given in June after the stock taking.  </w:t>
      </w:r>
    </w:p>
    <w:p w14:paraId="3F8E3E49" w14:textId="77777777" w:rsidR="008124A4" w:rsidRPr="00F63CAF" w:rsidRDefault="008124A4" w:rsidP="007B73C8">
      <w:pPr>
        <w:spacing w:after="0" w:line="360" w:lineRule="auto"/>
        <w:jc w:val="both"/>
        <w:rPr>
          <w:rFonts w:ascii="Arial" w:hAnsi="Arial" w:cs="Arial"/>
          <w:sz w:val="24"/>
          <w:szCs w:val="24"/>
          <w:lang w:val="en-US"/>
        </w:rPr>
      </w:pPr>
    </w:p>
    <w:p w14:paraId="4EF84FD5" w14:textId="659D2B37" w:rsidR="00AA399B" w:rsidRPr="00F63CAF" w:rsidRDefault="008124A4" w:rsidP="007B73C8">
      <w:pPr>
        <w:spacing w:after="0" w:line="360" w:lineRule="auto"/>
        <w:jc w:val="both"/>
        <w:rPr>
          <w:rFonts w:ascii="Arial" w:hAnsi="Arial" w:cs="Arial"/>
          <w:i/>
          <w:sz w:val="24"/>
          <w:szCs w:val="24"/>
          <w:lang w:val="en-US"/>
        </w:rPr>
      </w:pPr>
      <w:r w:rsidRPr="00F63CAF">
        <w:rPr>
          <w:rFonts w:ascii="Arial" w:hAnsi="Arial" w:cs="Arial"/>
          <w:i/>
          <w:sz w:val="24"/>
          <w:szCs w:val="24"/>
          <w:lang w:val="en-US"/>
        </w:rPr>
        <w:t>Analyses of the evidence</w:t>
      </w:r>
    </w:p>
    <w:p w14:paraId="271B8C00" w14:textId="77777777" w:rsidR="003A2B4C" w:rsidRPr="00F63CAF" w:rsidRDefault="003A2B4C" w:rsidP="003A2B4C">
      <w:pPr>
        <w:spacing w:after="0" w:line="360" w:lineRule="auto"/>
        <w:jc w:val="both"/>
        <w:rPr>
          <w:rFonts w:ascii="Arial" w:hAnsi="Arial" w:cs="Arial"/>
          <w:sz w:val="24"/>
          <w:szCs w:val="24"/>
          <w:lang w:val="en-US"/>
        </w:rPr>
      </w:pPr>
    </w:p>
    <w:p w14:paraId="66D6ABDF" w14:textId="0BFBAE8F" w:rsidR="00113EF4" w:rsidRPr="00F63CAF" w:rsidRDefault="008124A4" w:rsidP="003A2B4C">
      <w:pPr>
        <w:spacing w:after="0" w:line="360" w:lineRule="auto"/>
        <w:jc w:val="both"/>
        <w:rPr>
          <w:rFonts w:ascii="Arial" w:hAnsi="Arial" w:cs="Arial"/>
          <w:sz w:val="24"/>
          <w:szCs w:val="24"/>
        </w:rPr>
      </w:pPr>
      <w:r w:rsidRPr="00F63CAF">
        <w:rPr>
          <w:rFonts w:ascii="Arial" w:hAnsi="Arial" w:cs="Arial"/>
          <w:sz w:val="24"/>
          <w:szCs w:val="24"/>
          <w:lang w:val="en-US"/>
        </w:rPr>
        <w:t>[</w:t>
      </w:r>
      <w:r w:rsidR="0090308B" w:rsidRPr="00F63CAF">
        <w:rPr>
          <w:rFonts w:ascii="Arial" w:hAnsi="Arial" w:cs="Arial"/>
          <w:sz w:val="24"/>
          <w:szCs w:val="24"/>
          <w:lang w:val="en-US"/>
        </w:rPr>
        <w:t>4</w:t>
      </w:r>
      <w:r w:rsidR="007E37A3">
        <w:rPr>
          <w:rFonts w:ascii="Arial" w:hAnsi="Arial" w:cs="Arial"/>
          <w:sz w:val="24"/>
          <w:szCs w:val="24"/>
          <w:lang w:val="en-US"/>
        </w:rPr>
        <w:t>7</w:t>
      </w:r>
      <w:r w:rsidRPr="00F63CAF">
        <w:rPr>
          <w:rFonts w:ascii="Arial" w:hAnsi="Arial" w:cs="Arial"/>
          <w:sz w:val="24"/>
          <w:szCs w:val="24"/>
          <w:lang w:val="en-US"/>
        </w:rPr>
        <w:t>]</w:t>
      </w:r>
      <w:r w:rsidRPr="00F63CAF">
        <w:rPr>
          <w:rFonts w:ascii="Arial" w:hAnsi="Arial" w:cs="Arial"/>
          <w:sz w:val="24"/>
          <w:szCs w:val="24"/>
          <w:lang w:val="en-US"/>
        </w:rPr>
        <w:tab/>
      </w:r>
      <w:r w:rsidR="00113EF4" w:rsidRPr="00F63CAF">
        <w:rPr>
          <w:rFonts w:ascii="Arial" w:hAnsi="Arial" w:cs="Arial"/>
          <w:sz w:val="24"/>
          <w:szCs w:val="24"/>
          <w:lang w:val="en-US"/>
        </w:rPr>
        <w:t xml:space="preserve">In </w:t>
      </w:r>
      <w:r w:rsidR="003A2B4C" w:rsidRPr="00F63CAF">
        <w:rPr>
          <w:rFonts w:ascii="Arial" w:hAnsi="Arial" w:cs="Arial"/>
          <w:i/>
          <w:sz w:val="24"/>
          <w:szCs w:val="24"/>
        </w:rPr>
        <w:t xml:space="preserve">Life Office of Namibia Ltd v </w:t>
      </w:r>
      <w:proofErr w:type="spellStart"/>
      <w:r w:rsidR="003A2B4C" w:rsidRPr="00F63CAF">
        <w:rPr>
          <w:rFonts w:ascii="Arial" w:hAnsi="Arial" w:cs="Arial"/>
          <w:i/>
          <w:sz w:val="24"/>
          <w:szCs w:val="24"/>
        </w:rPr>
        <w:t>Amakali</w:t>
      </w:r>
      <w:proofErr w:type="spellEnd"/>
      <w:r w:rsidR="003A2B4C" w:rsidRPr="009D7AFE">
        <w:rPr>
          <w:rStyle w:val="FootnoteReference"/>
          <w:rFonts w:ascii="Arial" w:hAnsi="Arial" w:cs="Arial"/>
          <w:i/>
        </w:rPr>
        <w:footnoteReference w:id="1"/>
      </w:r>
      <w:r w:rsidR="003A2B4C" w:rsidRPr="00F63CAF">
        <w:rPr>
          <w:rFonts w:ascii="Arial" w:hAnsi="Arial" w:cs="Arial"/>
          <w:i/>
          <w:sz w:val="24"/>
          <w:szCs w:val="24"/>
        </w:rPr>
        <w:t xml:space="preserve"> </w:t>
      </w:r>
      <w:r w:rsidR="00113EF4" w:rsidRPr="00F63CAF">
        <w:rPr>
          <w:rFonts w:ascii="Arial" w:hAnsi="Arial" w:cs="Arial"/>
          <w:sz w:val="24"/>
          <w:szCs w:val="24"/>
          <w:lang w:val="en-ZA"/>
        </w:rPr>
        <w:t>the court referred with approval to S</w:t>
      </w:r>
      <w:proofErr w:type="spellStart"/>
      <w:r w:rsidR="00113EF4" w:rsidRPr="00F63CAF">
        <w:rPr>
          <w:rFonts w:ascii="Arial" w:hAnsi="Arial" w:cs="Arial"/>
          <w:i/>
          <w:sz w:val="24"/>
          <w:szCs w:val="24"/>
        </w:rPr>
        <w:t>tellenbosch</w:t>
      </w:r>
      <w:proofErr w:type="spellEnd"/>
      <w:r w:rsidR="00113EF4" w:rsidRPr="00F63CAF">
        <w:rPr>
          <w:rFonts w:ascii="Arial" w:hAnsi="Arial" w:cs="Arial"/>
          <w:i/>
          <w:sz w:val="24"/>
          <w:szCs w:val="24"/>
        </w:rPr>
        <w:t xml:space="preserve"> Farmers' Winery Group and Another v Martell et </w:t>
      </w:r>
      <w:proofErr w:type="spellStart"/>
      <w:r w:rsidR="00113EF4" w:rsidRPr="00F63CAF">
        <w:rPr>
          <w:rFonts w:ascii="Arial" w:hAnsi="Arial" w:cs="Arial"/>
          <w:i/>
          <w:sz w:val="24"/>
          <w:szCs w:val="24"/>
        </w:rPr>
        <w:t>Cie</w:t>
      </w:r>
      <w:proofErr w:type="spellEnd"/>
      <w:r w:rsidR="00113EF4" w:rsidRPr="00F63CAF">
        <w:rPr>
          <w:rFonts w:ascii="Arial" w:hAnsi="Arial" w:cs="Arial"/>
          <w:i/>
          <w:sz w:val="24"/>
          <w:szCs w:val="24"/>
        </w:rPr>
        <w:t xml:space="preserve"> and Others</w:t>
      </w:r>
      <w:r w:rsidR="00113EF4" w:rsidRPr="00F63CAF">
        <w:rPr>
          <w:rStyle w:val="FootnoteReference"/>
          <w:rFonts w:ascii="Arial" w:hAnsi="Arial" w:cs="Arial"/>
          <w:i/>
          <w:sz w:val="24"/>
          <w:szCs w:val="24"/>
        </w:rPr>
        <w:footnoteReference w:id="2"/>
      </w:r>
      <w:r w:rsidR="00113EF4" w:rsidRPr="00F63CAF">
        <w:rPr>
          <w:rFonts w:ascii="Arial" w:hAnsi="Arial" w:cs="Arial"/>
          <w:i/>
          <w:sz w:val="24"/>
          <w:szCs w:val="24"/>
        </w:rPr>
        <w:t xml:space="preserve"> </w:t>
      </w:r>
      <w:r w:rsidR="00113EF4" w:rsidRPr="00F63CAF">
        <w:rPr>
          <w:rFonts w:ascii="Arial" w:hAnsi="Arial" w:cs="Arial"/>
          <w:sz w:val="24"/>
          <w:szCs w:val="24"/>
        </w:rPr>
        <w:t xml:space="preserve">where </w:t>
      </w:r>
      <w:proofErr w:type="spellStart"/>
      <w:r w:rsidR="00113EF4" w:rsidRPr="00F63CAF">
        <w:rPr>
          <w:rFonts w:ascii="Arial" w:hAnsi="Arial" w:cs="Arial"/>
          <w:sz w:val="24"/>
          <w:szCs w:val="24"/>
        </w:rPr>
        <w:t>Nienaber</w:t>
      </w:r>
      <w:proofErr w:type="spellEnd"/>
      <w:r w:rsidR="00113EF4" w:rsidRPr="00F63CAF">
        <w:rPr>
          <w:rFonts w:ascii="Arial" w:hAnsi="Arial" w:cs="Arial"/>
          <w:sz w:val="24"/>
          <w:szCs w:val="24"/>
        </w:rPr>
        <w:t xml:space="preserve"> JA</w:t>
      </w:r>
      <w:r w:rsidR="003A2B4C" w:rsidRPr="00F63CAF">
        <w:rPr>
          <w:rFonts w:ascii="Arial" w:hAnsi="Arial" w:cs="Arial"/>
          <w:sz w:val="24"/>
          <w:szCs w:val="24"/>
        </w:rPr>
        <w:t xml:space="preserve"> discussed the technique generally employed by courts in resolving factual disputes where there are two irreconcilable versions </w:t>
      </w:r>
      <w:r w:rsidR="00113EF4" w:rsidRPr="00F63CAF">
        <w:rPr>
          <w:rFonts w:ascii="Arial" w:hAnsi="Arial" w:cs="Arial"/>
          <w:sz w:val="24"/>
          <w:szCs w:val="24"/>
        </w:rPr>
        <w:t xml:space="preserve">at para 5 </w:t>
      </w:r>
      <w:r w:rsidR="003A2B4C" w:rsidRPr="00F63CAF">
        <w:rPr>
          <w:rFonts w:ascii="Arial" w:hAnsi="Arial" w:cs="Arial"/>
          <w:sz w:val="24"/>
          <w:szCs w:val="24"/>
        </w:rPr>
        <w:t>as follows:</w:t>
      </w:r>
    </w:p>
    <w:p w14:paraId="42EDEAC5" w14:textId="77777777" w:rsidR="006D20DE" w:rsidRDefault="006D20DE" w:rsidP="006D20DE">
      <w:pPr>
        <w:jc w:val="both"/>
        <w:rPr>
          <w:rFonts w:ascii="Arial" w:hAnsi="Arial" w:cs="Arial"/>
          <w:sz w:val="24"/>
          <w:szCs w:val="24"/>
        </w:rPr>
      </w:pPr>
    </w:p>
    <w:p w14:paraId="548C7BFA" w14:textId="4FBDE458" w:rsidR="003A2B4C" w:rsidRPr="00F63CAF" w:rsidRDefault="003A2B4C" w:rsidP="006D20DE">
      <w:pPr>
        <w:jc w:val="both"/>
        <w:rPr>
          <w:rFonts w:ascii="Arial" w:hAnsi="Arial" w:cs="Arial"/>
        </w:rPr>
      </w:pPr>
      <w:r w:rsidRPr="00F63CAF">
        <w:rPr>
          <w:rFonts w:ascii="Arial" w:hAnsi="Arial" w:cs="Arial"/>
        </w:rPr>
        <w:t>‘The technique generally employed by our courts in resolving factual disputes of this nature may conveniently be summarized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variety of subsidiary factors, not necessarily in order of importance, such as (</w:t>
      </w:r>
      <w:proofErr w:type="spellStart"/>
      <w:r w:rsidRPr="00F63CAF">
        <w:rPr>
          <w:rFonts w:ascii="Arial" w:hAnsi="Arial" w:cs="Arial"/>
        </w:rPr>
        <w:t>i</w:t>
      </w:r>
      <w:proofErr w:type="spellEnd"/>
      <w:r w:rsidRPr="00F63CAF">
        <w:rPr>
          <w:rFonts w:ascii="Arial" w:hAnsi="Arial" w:cs="Arial"/>
        </w:rPr>
        <w:t xml:space="preserve">) the witness’s candour and demeanour; (ii) his bias, latent and blatant, (iii) internal contradictions in his evidence, (vi)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 . .’    </w:t>
      </w:r>
      <w:r w:rsidRPr="00F63CAF">
        <w:rPr>
          <w:rFonts w:ascii="Arial" w:hAnsi="Arial" w:cs="Arial"/>
          <w:i/>
        </w:rPr>
        <w:t xml:space="preserve"> </w:t>
      </w:r>
      <w:r w:rsidRPr="00F63CAF">
        <w:rPr>
          <w:rFonts w:ascii="Arial" w:hAnsi="Arial" w:cs="Arial"/>
        </w:rPr>
        <w:t xml:space="preserve"> </w:t>
      </w:r>
    </w:p>
    <w:p w14:paraId="2C7D0A3A" w14:textId="77777777" w:rsidR="00113EF4" w:rsidRPr="00F63CAF" w:rsidRDefault="00113EF4" w:rsidP="00113EF4">
      <w:pPr>
        <w:spacing w:after="0" w:line="360" w:lineRule="auto"/>
        <w:jc w:val="both"/>
        <w:rPr>
          <w:rFonts w:ascii="Arial" w:hAnsi="Arial" w:cs="Arial"/>
          <w:sz w:val="24"/>
          <w:szCs w:val="24"/>
        </w:rPr>
      </w:pPr>
    </w:p>
    <w:p w14:paraId="53FE15D5" w14:textId="14DEE998" w:rsidR="008124A4" w:rsidRPr="00F63CAF" w:rsidRDefault="00113EF4" w:rsidP="003A2B4C">
      <w:pPr>
        <w:tabs>
          <w:tab w:val="left" w:pos="720"/>
          <w:tab w:val="left" w:pos="1140"/>
        </w:tabs>
        <w:spacing w:after="0" w:line="360" w:lineRule="auto"/>
        <w:jc w:val="both"/>
        <w:rPr>
          <w:rFonts w:ascii="Arial" w:hAnsi="Arial" w:cs="Arial"/>
          <w:sz w:val="24"/>
          <w:szCs w:val="24"/>
          <w:lang w:val="en-US"/>
        </w:rPr>
      </w:pPr>
      <w:r w:rsidRPr="00F63CAF">
        <w:rPr>
          <w:rFonts w:ascii="Arial" w:hAnsi="Arial" w:cs="Arial"/>
          <w:sz w:val="24"/>
          <w:szCs w:val="24"/>
        </w:rPr>
        <w:lastRenderedPageBreak/>
        <w:t>[</w:t>
      </w:r>
      <w:r w:rsidR="007E37A3">
        <w:rPr>
          <w:rFonts w:ascii="Arial" w:hAnsi="Arial" w:cs="Arial"/>
          <w:sz w:val="24"/>
          <w:szCs w:val="24"/>
        </w:rPr>
        <w:t>48</w:t>
      </w:r>
      <w:r w:rsidR="003A2B4C" w:rsidRPr="00F63CAF">
        <w:rPr>
          <w:rFonts w:ascii="Arial" w:hAnsi="Arial" w:cs="Arial"/>
          <w:sz w:val="24"/>
          <w:szCs w:val="24"/>
        </w:rPr>
        <w:t>]</w:t>
      </w:r>
      <w:r w:rsidR="003A2B4C" w:rsidRPr="00F63CAF">
        <w:rPr>
          <w:rFonts w:ascii="Arial" w:hAnsi="Arial" w:cs="Arial"/>
          <w:sz w:val="24"/>
          <w:szCs w:val="24"/>
        </w:rPr>
        <w:tab/>
      </w:r>
      <w:r w:rsidR="008124A4" w:rsidRPr="00F63CAF">
        <w:rPr>
          <w:rFonts w:ascii="Arial" w:hAnsi="Arial" w:cs="Arial"/>
          <w:sz w:val="24"/>
          <w:szCs w:val="24"/>
          <w:lang w:val="en-US"/>
        </w:rPr>
        <w:t>The witness</w:t>
      </w:r>
      <w:r w:rsidR="001E405C" w:rsidRPr="00F63CAF">
        <w:rPr>
          <w:rFonts w:ascii="Arial" w:hAnsi="Arial" w:cs="Arial"/>
          <w:sz w:val="24"/>
          <w:szCs w:val="24"/>
          <w:lang w:val="en-US"/>
        </w:rPr>
        <w:t>es</w:t>
      </w:r>
      <w:r w:rsidR="008124A4" w:rsidRPr="00F63CAF">
        <w:rPr>
          <w:rFonts w:ascii="Arial" w:hAnsi="Arial" w:cs="Arial"/>
          <w:sz w:val="24"/>
          <w:szCs w:val="24"/>
          <w:lang w:val="en-US"/>
        </w:rPr>
        <w:t xml:space="preserve"> who testified on behalf of the plaintiff both made a favorable impression on this court. Their evidence w</w:t>
      </w:r>
      <w:r w:rsidR="0065010D">
        <w:rPr>
          <w:rFonts w:ascii="Arial" w:hAnsi="Arial" w:cs="Arial"/>
          <w:sz w:val="24"/>
          <w:szCs w:val="24"/>
          <w:lang w:val="en-US"/>
        </w:rPr>
        <w:t>as</w:t>
      </w:r>
      <w:r w:rsidR="008124A4" w:rsidRPr="00F63CAF">
        <w:rPr>
          <w:rFonts w:ascii="Arial" w:hAnsi="Arial" w:cs="Arial"/>
          <w:sz w:val="24"/>
          <w:szCs w:val="24"/>
          <w:lang w:val="en-US"/>
        </w:rPr>
        <w:t xml:space="preserve"> </w:t>
      </w:r>
      <w:r w:rsidR="001E405C" w:rsidRPr="00F63CAF">
        <w:rPr>
          <w:rFonts w:ascii="Arial" w:hAnsi="Arial" w:cs="Arial"/>
          <w:sz w:val="24"/>
          <w:szCs w:val="24"/>
          <w:lang w:val="en-US"/>
        </w:rPr>
        <w:t>clear and concise and</w:t>
      </w:r>
      <w:r w:rsidR="008124A4" w:rsidRPr="00F63CAF">
        <w:rPr>
          <w:rFonts w:ascii="Arial" w:hAnsi="Arial" w:cs="Arial"/>
          <w:sz w:val="24"/>
          <w:szCs w:val="24"/>
          <w:lang w:val="en-US"/>
        </w:rPr>
        <w:t xml:space="preserve"> without any inherent improbabilities. The witnesses corroborated one another </w:t>
      </w:r>
      <w:r w:rsidR="001E405C" w:rsidRPr="00F63CAF">
        <w:rPr>
          <w:rFonts w:ascii="Arial" w:hAnsi="Arial" w:cs="Arial"/>
          <w:sz w:val="24"/>
          <w:szCs w:val="24"/>
          <w:lang w:val="en-US"/>
        </w:rPr>
        <w:t>in all material respects.</w:t>
      </w:r>
      <w:r w:rsidR="00B6589F" w:rsidRPr="00F63CAF">
        <w:rPr>
          <w:rFonts w:ascii="Arial" w:hAnsi="Arial" w:cs="Arial"/>
          <w:sz w:val="24"/>
          <w:szCs w:val="24"/>
          <w:lang w:val="en-US"/>
        </w:rPr>
        <w:t xml:space="preserve"> </w:t>
      </w:r>
    </w:p>
    <w:p w14:paraId="55986026" w14:textId="77777777" w:rsidR="003A2B4C" w:rsidRPr="00F63CAF" w:rsidRDefault="003A2B4C" w:rsidP="003A2B4C">
      <w:pPr>
        <w:tabs>
          <w:tab w:val="left" w:pos="720"/>
          <w:tab w:val="left" w:pos="1140"/>
        </w:tabs>
        <w:spacing w:after="0" w:line="360" w:lineRule="auto"/>
        <w:jc w:val="both"/>
        <w:rPr>
          <w:rFonts w:ascii="Arial" w:hAnsi="Arial" w:cs="Arial"/>
          <w:sz w:val="24"/>
          <w:szCs w:val="24"/>
          <w:lang w:val="en-US"/>
        </w:rPr>
      </w:pPr>
    </w:p>
    <w:p w14:paraId="50388B6D" w14:textId="418D09B6" w:rsidR="003A2B4C" w:rsidRPr="00F63CAF" w:rsidRDefault="001E405C"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7E37A3">
        <w:rPr>
          <w:rFonts w:ascii="Arial" w:hAnsi="Arial" w:cs="Arial"/>
          <w:sz w:val="24"/>
          <w:szCs w:val="24"/>
          <w:lang w:val="en-US"/>
        </w:rPr>
        <w:t>49</w:t>
      </w:r>
      <w:r w:rsidRPr="00F63CAF">
        <w:rPr>
          <w:rFonts w:ascii="Arial" w:hAnsi="Arial" w:cs="Arial"/>
          <w:sz w:val="24"/>
          <w:szCs w:val="24"/>
          <w:lang w:val="en-US"/>
        </w:rPr>
        <w:t>]</w:t>
      </w:r>
      <w:r w:rsidRPr="00F63CAF">
        <w:rPr>
          <w:rFonts w:ascii="Arial" w:hAnsi="Arial" w:cs="Arial"/>
          <w:sz w:val="24"/>
          <w:szCs w:val="24"/>
          <w:lang w:val="en-US"/>
        </w:rPr>
        <w:tab/>
        <w:t xml:space="preserve">Mr </w:t>
      </w:r>
      <w:proofErr w:type="spellStart"/>
      <w:r w:rsidRPr="00F63CAF">
        <w:rPr>
          <w:rFonts w:ascii="Arial" w:hAnsi="Arial" w:cs="Arial"/>
          <w:sz w:val="24"/>
          <w:szCs w:val="24"/>
          <w:lang w:val="en-US"/>
        </w:rPr>
        <w:t>Kapingana</w:t>
      </w:r>
      <w:proofErr w:type="spellEnd"/>
      <w:r w:rsidRPr="00F63CAF">
        <w:rPr>
          <w:rFonts w:ascii="Arial" w:hAnsi="Arial" w:cs="Arial"/>
          <w:sz w:val="24"/>
          <w:szCs w:val="24"/>
          <w:lang w:val="en-US"/>
        </w:rPr>
        <w:t xml:space="preserve"> confirmed that he was contacted by Mr</w:t>
      </w:r>
      <w:r w:rsidR="007E1146">
        <w:rPr>
          <w:rFonts w:ascii="Arial" w:hAnsi="Arial" w:cs="Arial"/>
          <w:sz w:val="24"/>
          <w:szCs w:val="24"/>
          <w:lang w:val="en-US"/>
        </w:rPr>
        <w:t>.</w:t>
      </w:r>
      <w:r w:rsidRPr="00F63CAF">
        <w:rPr>
          <w:rFonts w:ascii="Arial" w:hAnsi="Arial" w:cs="Arial"/>
          <w:sz w:val="24"/>
          <w:szCs w:val="24"/>
          <w:lang w:val="en-US"/>
        </w:rPr>
        <w:t xml:space="preserve"> da Silva after his March 2016 </w:t>
      </w:r>
      <w:r w:rsidR="00784BBC" w:rsidRPr="00F63CAF">
        <w:rPr>
          <w:rFonts w:ascii="Arial" w:hAnsi="Arial" w:cs="Arial"/>
          <w:sz w:val="24"/>
          <w:szCs w:val="24"/>
          <w:lang w:val="en-US"/>
        </w:rPr>
        <w:t xml:space="preserve">visit </w:t>
      </w:r>
      <w:r w:rsidRPr="00F63CAF">
        <w:rPr>
          <w:rFonts w:ascii="Arial" w:hAnsi="Arial" w:cs="Arial"/>
          <w:sz w:val="24"/>
          <w:szCs w:val="24"/>
          <w:lang w:val="en-US"/>
        </w:rPr>
        <w:t>to the Omaruru Branch and he confirmed</w:t>
      </w:r>
      <w:r w:rsidR="00C658F1" w:rsidRPr="00F63CAF">
        <w:rPr>
          <w:rFonts w:ascii="Arial" w:hAnsi="Arial" w:cs="Arial"/>
          <w:sz w:val="24"/>
          <w:szCs w:val="24"/>
          <w:lang w:val="en-US"/>
        </w:rPr>
        <w:t xml:space="preserve"> </w:t>
      </w:r>
      <w:r w:rsidRPr="00F63CAF">
        <w:rPr>
          <w:rFonts w:ascii="Arial" w:hAnsi="Arial" w:cs="Arial"/>
          <w:sz w:val="24"/>
          <w:szCs w:val="24"/>
          <w:lang w:val="en-US"/>
        </w:rPr>
        <w:t xml:space="preserve">the instructions that the defendant had to follow. </w:t>
      </w:r>
      <w:r w:rsidR="00B6589F" w:rsidRPr="00F63CAF">
        <w:rPr>
          <w:rFonts w:ascii="Arial" w:hAnsi="Arial" w:cs="Arial"/>
          <w:sz w:val="24"/>
          <w:szCs w:val="24"/>
          <w:lang w:val="en-US"/>
        </w:rPr>
        <w:t xml:space="preserve">Mr </w:t>
      </w:r>
      <w:proofErr w:type="spellStart"/>
      <w:r w:rsidR="00B6589F" w:rsidRPr="00F63CAF">
        <w:rPr>
          <w:rFonts w:ascii="Arial" w:hAnsi="Arial" w:cs="Arial"/>
          <w:sz w:val="24"/>
          <w:szCs w:val="24"/>
          <w:lang w:val="en-US"/>
        </w:rPr>
        <w:t>Kapinga</w:t>
      </w:r>
      <w:r w:rsidR="00222154" w:rsidRPr="00F63CAF">
        <w:rPr>
          <w:rFonts w:ascii="Arial" w:hAnsi="Arial" w:cs="Arial"/>
          <w:sz w:val="24"/>
          <w:szCs w:val="24"/>
          <w:lang w:val="en-US"/>
        </w:rPr>
        <w:t>na</w:t>
      </w:r>
      <w:proofErr w:type="spellEnd"/>
      <w:r w:rsidR="00B6589F" w:rsidRPr="00F63CAF">
        <w:rPr>
          <w:rFonts w:ascii="Arial" w:hAnsi="Arial" w:cs="Arial"/>
          <w:sz w:val="24"/>
          <w:szCs w:val="24"/>
          <w:lang w:val="en-US"/>
        </w:rPr>
        <w:t xml:space="preserve"> acted on the strength of the information received from Mr</w:t>
      </w:r>
      <w:r w:rsidR="007E1146">
        <w:rPr>
          <w:rFonts w:ascii="Arial" w:hAnsi="Arial" w:cs="Arial"/>
          <w:sz w:val="24"/>
          <w:szCs w:val="24"/>
          <w:lang w:val="en-US"/>
        </w:rPr>
        <w:t>.</w:t>
      </w:r>
      <w:r w:rsidR="00B6589F" w:rsidRPr="00F63CAF">
        <w:rPr>
          <w:rFonts w:ascii="Arial" w:hAnsi="Arial" w:cs="Arial"/>
          <w:sz w:val="24"/>
          <w:szCs w:val="24"/>
          <w:lang w:val="en-US"/>
        </w:rPr>
        <w:t xml:space="preserve"> da Silva and visited the </w:t>
      </w:r>
      <w:r w:rsidR="00D65424" w:rsidRPr="00F63CAF">
        <w:rPr>
          <w:rFonts w:ascii="Arial" w:hAnsi="Arial" w:cs="Arial"/>
          <w:sz w:val="24"/>
          <w:szCs w:val="24"/>
          <w:lang w:val="en-US"/>
        </w:rPr>
        <w:t xml:space="preserve">Omaruru </w:t>
      </w:r>
      <w:r w:rsidR="00B6589F" w:rsidRPr="00F63CAF">
        <w:rPr>
          <w:rFonts w:ascii="Arial" w:hAnsi="Arial" w:cs="Arial"/>
          <w:sz w:val="24"/>
          <w:szCs w:val="24"/>
          <w:lang w:val="en-US"/>
        </w:rPr>
        <w:t xml:space="preserve">branch in order to provide </w:t>
      </w:r>
      <w:r w:rsidR="00D65424" w:rsidRPr="00F63CAF">
        <w:rPr>
          <w:rFonts w:ascii="Arial" w:hAnsi="Arial" w:cs="Arial"/>
          <w:sz w:val="24"/>
          <w:szCs w:val="24"/>
          <w:lang w:val="en-US"/>
        </w:rPr>
        <w:t>the defendant</w:t>
      </w:r>
      <w:r w:rsidR="00B6589F" w:rsidRPr="00F63CAF">
        <w:rPr>
          <w:rFonts w:ascii="Arial" w:hAnsi="Arial" w:cs="Arial"/>
          <w:sz w:val="24"/>
          <w:szCs w:val="24"/>
          <w:lang w:val="en-US"/>
        </w:rPr>
        <w:t xml:space="preserve"> with assistance and guidance in respect of the poor stock take performance. These two witnesses </w:t>
      </w:r>
      <w:r w:rsidR="003A2B4C" w:rsidRPr="00F63CAF">
        <w:rPr>
          <w:rFonts w:ascii="Arial" w:hAnsi="Arial" w:cs="Arial"/>
          <w:sz w:val="24"/>
          <w:szCs w:val="24"/>
          <w:lang w:val="en-US"/>
        </w:rPr>
        <w:t>were composed and confident in relating their versions to this court</w:t>
      </w:r>
      <w:r w:rsidR="00B6589F" w:rsidRPr="00F63CAF">
        <w:rPr>
          <w:rFonts w:ascii="Arial" w:hAnsi="Arial" w:cs="Arial"/>
          <w:sz w:val="24"/>
          <w:szCs w:val="24"/>
          <w:lang w:val="en-US"/>
        </w:rPr>
        <w:t>. Both gave detailed versions to this court as to their role during</w:t>
      </w:r>
      <w:r w:rsidR="00B2765F" w:rsidRPr="00F63CAF">
        <w:rPr>
          <w:rFonts w:ascii="Arial" w:hAnsi="Arial" w:cs="Arial"/>
          <w:sz w:val="24"/>
          <w:szCs w:val="24"/>
          <w:lang w:val="en-US"/>
        </w:rPr>
        <w:t xml:space="preserve"> </w:t>
      </w:r>
      <w:r w:rsidR="00B6589F" w:rsidRPr="00F63CAF">
        <w:rPr>
          <w:rFonts w:ascii="Arial" w:hAnsi="Arial" w:cs="Arial"/>
          <w:sz w:val="24"/>
          <w:szCs w:val="24"/>
          <w:lang w:val="en-US"/>
        </w:rPr>
        <w:t>the</w:t>
      </w:r>
      <w:r w:rsidR="00B2765F" w:rsidRPr="00F63CAF">
        <w:rPr>
          <w:rFonts w:ascii="Arial" w:hAnsi="Arial" w:cs="Arial"/>
          <w:sz w:val="24"/>
          <w:szCs w:val="24"/>
          <w:lang w:val="en-US"/>
        </w:rPr>
        <w:t xml:space="preserve"> stock loss enquiries. They were also extensively cross-examined</w:t>
      </w:r>
      <w:r w:rsidR="003A2B4C" w:rsidRPr="00F63CAF">
        <w:rPr>
          <w:rFonts w:ascii="Arial" w:hAnsi="Arial" w:cs="Arial"/>
          <w:sz w:val="24"/>
          <w:szCs w:val="24"/>
          <w:lang w:val="en-US"/>
        </w:rPr>
        <w:t xml:space="preserve"> </w:t>
      </w:r>
      <w:r w:rsidR="00C544F8" w:rsidRPr="00F63CAF">
        <w:rPr>
          <w:rFonts w:ascii="Arial" w:hAnsi="Arial" w:cs="Arial"/>
          <w:sz w:val="24"/>
          <w:szCs w:val="24"/>
          <w:lang w:val="en-US"/>
        </w:rPr>
        <w:t>and</w:t>
      </w:r>
      <w:r w:rsidR="003A2B4C" w:rsidRPr="00F63CAF">
        <w:rPr>
          <w:rFonts w:ascii="Arial" w:hAnsi="Arial" w:cs="Arial"/>
          <w:sz w:val="24"/>
          <w:szCs w:val="24"/>
          <w:lang w:val="en-US"/>
        </w:rPr>
        <w:t xml:space="preserve"> their evidence remaine</w:t>
      </w:r>
      <w:r w:rsidR="00F66E2B">
        <w:rPr>
          <w:rFonts w:ascii="Arial" w:hAnsi="Arial" w:cs="Arial"/>
          <w:sz w:val="24"/>
          <w:szCs w:val="24"/>
          <w:lang w:val="en-US"/>
        </w:rPr>
        <w:t xml:space="preserve">d </w:t>
      </w:r>
      <w:r w:rsidR="00F66E2B" w:rsidRPr="00F63CAF">
        <w:rPr>
          <w:rFonts w:ascii="Arial" w:hAnsi="Arial" w:cs="Arial"/>
          <w:sz w:val="24"/>
          <w:szCs w:val="24"/>
          <w:lang w:val="en-US"/>
        </w:rPr>
        <w:t>steadfast. The</w:t>
      </w:r>
      <w:r w:rsidR="003A2B4C" w:rsidRPr="00F63CAF">
        <w:rPr>
          <w:rFonts w:ascii="Arial" w:hAnsi="Arial" w:cs="Arial"/>
          <w:sz w:val="24"/>
          <w:szCs w:val="24"/>
          <w:lang w:val="en-US"/>
        </w:rPr>
        <w:t xml:space="preserve"> defendant </w:t>
      </w:r>
      <w:r w:rsidR="00F66E2B">
        <w:rPr>
          <w:rFonts w:ascii="Arial" w:hAnsi="Arial" w:cs="Arial"/>
          <w:sz w:val="24"/>
          <w:szCs w:val="24"/>
          <w:lang w:val="en-US"/>
        </w:rPr>
        <w:t xml:space="preserve">however </w:t>
      </w:r>
      <w:r w:rsidR="003A2B4C" w:rsidRPr="00F63CAF">
        <w:rPr>
          <w:rFonts w:ascii="Arial" w:hAnsi="Arial" w:cs="Arial"/>
          <w:sz w:val="24"/>
          <w:szCs w:val="24"/>
          <w:lang w:val="en-US"/>
        </w:rPr>
        <w:t>did not make the same impression on this court as a witness. He was evasive in some respects and contra</w:t>
      </w:r>
      <w:r w:rsidR="00442B2D" w:rsidRPr="00F63CAF">
        <w:rPr>
          <w:rFonts w:ascii="Arial" w:hAnsi="Arial" w:cs="Arial"/>
          <w:sz w:val="24"/>
          <w:szCs w:val="24"/>
          <w:lang w:val="en-US"/>
        </w:rPr>
        <w:t>dicted</w:t>
      </w:r>
      <w:r w:rsidR="003A2B4C" w:rsidRPr="00F63CAF">
        <w:rPr>
          <w:rFonts w:ascii="Arial" w:hAnsi="Arial" w:cs="Arial"/>
          <w:sz w:val="24"/>
          <w:szCs w:val="24"/>
          <w:lang w:val="en-US"/>
        </w:rPr>
        <w:t xml:space="preserve"> himself on a number of occasions. </w:t>
      </w:r>
    </w:p>
    <w:p w14:paraId="2449B735" w14:textId="77777777" w:rsidR="003A2B4C" w:rsidRPr="00F63CAF" w:rsidRDefault="003A2B4C" w:rsidP="007B73C8">
      <w:pPr>
        <w:spacing w:after="0" w:line="360" w:lineRule="auto"/>
        <w:jc w:val="both"/>
        <w:rPr>
          <w:rFonts w:ascii="Arial" w:hAnsi="Arial" w:cs="Arial"/>
          <w:sz w:val="24"/>
          <w:szCs w:val="24"/>
          <w:lang w:val="en-US"/>
        </w:rPr>
      </w:pPr>
    </w:p>
    <w:p w14:paraId="3B06213B" w14:textId="0FBEAC83" w:rsidR="001E405C" w:rsidRPr="00F63CAF" w:rsidRDefault="003A2B4C"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7E37A3">
        <w:rPr>
          <w:rFonts w:ascii="Arial" w:hAnsi="Arial" w:cs="Arial"/>
          <w:sz w:val="24"/>
          <w:szCs w:val="24"/>
          <w:lang w:val="en-US"/>
        </w:rPr>
        <w:t>50</w:t>
      </w:r>
      <w:r w:rsidRPr="00F63CAF">
        <w:rPr>
          <w:rFonts w:ascii="Arial" w:hAnsi="Arial" w:cs="Arial"/>
          <w:sz w:val="24"/>
          <w:szCs w:val="24"/>
          <w:lang w:val="en-US"/>
        </w:rPr>
        <w:t>]</w:t>
      </w:r>
      <w:r w:rsidRPr="00F63CAF">
        <w:rPr>
          <w:rFonts w:ascii="Arial" w:hAnsi="Arial" w:cs="Arial"/>
          <w:sz w:val="24"/>
          <w:szCs w:val="24"/>
          <w:lang w:val="en-US"/>
        </w:rPr>
        <w:tab/>
      </w:r>
      <w:r w:rsidR="001E405C" w:rsidRPr="00F63CAF">
        <w:rPr>
          <w:rFonts w:ascii="Arial" w:hAnsi="Arial" w:cs="Arial"/>
          <w:sz w:val="24"/>
          <w:szCs w:val="24"/>
          <w:lang w:val="en-US"/>
        </w:rPr>
        <w:t>I find the defendant’s version that the Regional Loss Control Manager did not visit his branch after the stock loss report of March 2016 improbable. A loss of N$</w:t>
      </w:r>
      <w:r w:rsidR="0097039F" w:rsidRPr="00F63CAF">
        <w:rPr>
          <w:rFonts w:ascii="Arial" w:hAnsi="Arial" w:cs="Arial"/>
          <w:sz w:val="24"/>
          <w:szCs w:val="24"/>
          <w:lang w:val="en-US"/>
        </w:rPr>
        <w:t xml:space="preserve"> </w:t>
      </w:r>
      <w:r w:rsidR="001E405C" w:rsidRPr="00F63CAF">
        <w:rPr>
          <w:rFonts w:ascii="Arial" w:hAnsi="Arial" w:cs="Arial"/>
          <w:sz w:val="24"/>
          <w:szCs w:val="24"/>
          <w:lang w:val="en-US"/>
        </w:rPr>
        <w:t xml:space="preserve">84 303 in a small branch like the one managed by the defendant is extremely high and </w:t>
      </w:r>
      <w:r w:rsidR="00767A08" w:rsidRPr="00F63CAF">
        <w:rPr>
          <w:rFonts w:ascii="Arial" w:hAnsi="Arial" w:cs="Arial"/>
          <w:sz w:val="24"/>
          <w:szCs w:val="24"/>
          <w:lang w:val="en-US"/>
        </w:rPr>
        <w:t xml:space="preserve">I am </w:t>
      </w:r>
      <w:r w:rsidR="001E405C" w:rsidRPr="00F63CAF">
        <w:rPr>
          <w:rFonts w:ascii="Arial" w:hAnsi="Arial" w:cs="Arial"/>
          <w:sz w:val="24"/>
          <w:szCs w:val="24"/>
          <w:lang w:val="en-US"/>
        </w:rPr>
        <w:t>not convinced that the plaintiff would leave</w:t>
      </w:r>
      <w:r w:rsidR="00832139" w:rsidRPr="00F63CAF">
        <w:rPr>
          <w:rFonts w:ascii="Arial" w:hAnsi="Arial" w:cs="Arial"/>
          <w:sz w:val="24"/>
          <w:szCs w:val="24"/>
          <w:lang w:val="en-US"/>
        </w:rPr>
        <w:t xml:space="preserve"> such a loss of money uninvestigated and finding the probable cause </w:t>
      </w:r>
      <w:r w:rsidR="0097039F" w:rsidRPr="00F63CAF">
        <w:rPr>
          <w:rFonts w:ascii="Arial" w:hAnsi="Arial" w:cs="Arial"/>
          <w:sz w:val="24"/>
          <w:szCs w:val="24"/>
          <w:lang w:val="en-US"/>
        </w:rPr>
        <w:t>of the losses.</w:t>
      </w:r>
      <w:r w:rsidR="0066656B" w:rsidRPr="00F63CAF">
        <w:rPr>
          <w:rFonts w:ascii="Arial" w:hAnsi="Arial" w:cs="Arial"/>
          <w:sz w:val="24"/>
          <w:szCs w:val="24"/>
          <w:lang w:val="en-US"/>
        </w:rPr>
        <w:t xml:space="preserve"> To say the least, I am not convinced with defendant’s version of events. </w:t>
      </w:r>
    </w:p>
    <w:p w14:paraId="75359804" w14:textId="77777777" w:rsidR="0097039F" w:rsidRPr="00F63CAF" w:rsidRDefault="0097039F" w:rsidP="007B73C8">
      <w:pPr>
        <w:spacing w:after="0" w:line="360" w:lineRule="auto"/>
        <w:jc w:val="both"/>
        <w:rPr>
          <w:rFonts w:ascii="Arial" w:hAnsi="Arial" w:cs="Arial"/>
          <w:sz w:val="24"/>
          <w:szCs w:val="24"/>
          <w:lang w:val="en-US"/>
        </w:rPr>
      </w:pPr>
    </w:p>
    <w:p w14:paraId="2415CB83" w14:textId="3B2B27AC" w:rsidR="0097039F" w:rsidRPr="00F63CAF" w:rsidRDefault="0097039F"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8A7267" w:rsidRPr="00F63CAF">
        <w:rPr>
          <w:rFonts w:ascii="Arial" w:hAnsi="Arial" w:cs="Arial"/>
          <w:sz w:val="24"/>
          <w:szCs w:val="24"/>
          <w:lang w:val="en-US"/>
        </w:rPr>
        <w:t>5</w:t>
      </w:r>
      <w:r w:rsidR="007E37A3">
        <w:rPr>
          <w:rFonts w:ascii="Arial" w:hAnsi="Arial" w:cs="Arial"/>
          <w:sz w:val="24"/>
          <w:szCs w:val="24"/>
          <w:lang w:val="en-US"/>
        </w:rPr>
        <w:t>1</w:t>
      </w:r>
      <w:r w:rsidRPr="00F63CAF">
        <w:rPr>
          <w:rFonts w:ascii="Arial" w:hAnsi="Arial" w:cs="Arial"/>
          <w:sz w:val="24"/>
          <w:szCs w:val="24"/>
          <w:lang w:val="en-US"/>
        </w:rPr>
        <w:t>]</w:t>
      </w:r>
      <w:r w:rsidRPr="00F63CAF">
        <w:rPr>
          <w:rFonts w:ascii="Arial" w:hAnsi="Arial" w:cs="Arial"/>
          <w:sz w:val="24"/>
          <w:szCs w:val="24"/>
          <w:lang w:val="en-US"/>
        </w:rPr>
        <w:tab/>
        <w:t xml:space="preserve">The defendant </w:t>
      </w:r>
      <w:r w:rsidR="009D7AFE">
        <w:rPr>
          <w:rFonts w:ascii="Arial" w:hAnsi="Arial" w:cs="Arial"/>
          <w:sz w:val="24"/>
          <w:szCs w:val="24"/>
          <w:lang w:val="en-US"/>
        </w:rPr>
        <w:t>re</w:t>
      </w:r>
      <w:r w:rsidRPr="00F63CAF">
        <w:rPr>
          <w:rFonts w:ascii="Arial" w:hAnsi="Arial" w:cs="Arial"/>
          <w:sz w:val="24"/>
          <w:szCs w:val="24"/>
          <w:lang w:val="en-US"/>
        </w:rPr>
        <w:t xml:space="preserve">lies heavily on the fact that thefts occurred in the branch and this fact is not disputed by the plaintiff. </w:t>
      </w:r>
      <w:r w:rsidR="00B6589F" w:rsidRPr="00F63CAF">
        <w:rPr>
          <w:rFonts w:ascii="Arial" w:hAnsi="Arial" w:cs="Arial"/>
          <w:sz w:val="24"/>
          <w:szCs w:val="24"/>
          <w:lang w:val="en-US"/>
        </w:rPr>
        <w:t>If the defendant knew there were irregularities going on</w:t>
      </w:r>
      <w:r w:rsidR="00581F5E">
        <w:rPr>
          <w:rFonts w:ascii="Arial" w:hAnsi="Arial" w:cs="Arial"/>
          <w:sz w:val="24"/>
          <w:szCs w:val="24"/>
          <w:lang w:val="en-US"/>
        </w:rPr>
        <w:t>,</w:t>
      </w:r>
      <w:r w:rsidR="00B6589F" w:rsidRPr="00F63CAF">
        <w:rPr>
          <w:rFonts w:ascii="Arial" w:hAnsi="Arial" w:cs="Arial"/>
          <w:sz w:val="24"/>
          <w:szCs w:val="24"/>
          <w:lang w:val="en-US"/>
        </w:rPr>
        <w:t xml:space="preserve"> one would have reasonably expected that he, on his own account</w:t>
      </w:r>
      <w:r w:rsidR="00154DA0" w:rsidRPr="00F63CAF">
        <w:rPr>
          <w:rFonts w:ascii="Arial" w:hAnsi="Arial" w:cs="Arial"/>
          <w:sz w:val="24"/>
          <w:szCs w:val="24"/>
          <w:lang w:val="en-US"/>
        </w:rPr>
        <w:t>,</w:t>
      </w:r>
      <w:r w:rsidR="00B6589F" w:rsidRPr="00F63CAF">
        <w:rPr>
          <w:rFonts w:ascii="Arial" w:hAnsi="Arial" w:cs="Arial"/>
          <w:sz w:val="24"/>
          <w:szCs w:val="24"/>
          <w:lang w:val="en-US"/>
        </w:rPr>
        <w:t xml:space="preserve"> would have imposed measures to avoid stock losses.  </w:t>
      </w:r>
      <w:r w:rsidRPr="00F63CAF">
        <w:rPr>
          <w:rFonts w:ascii="Arial" w:hAnsi="Arial" w:cs="Arial"/>
          <w:sz w:val="24"/>
          <w:szCs w:val="24"/>
          <w:lang w:val="en-US"/>
        </w:rPr>
        <w:t>The defendant contradicted himself as to the measures of control exercised over the cigarette stocks. The defendant testified that it was checked daily and booked out to the cashiers but that does not appear to be the case. The stock was checked sporadically by either him</w:t>
      </w:r>
      <w:r w:rsidR="00D62597" w:rsidRPr="00F63CAF">
        <w:rPr>
          <w:rFonts w:ascii="Arial" w:hAnsi="Arial" w:cs="Arial"/>
          <w:sz w:val="24"/>
          <w:szCs w:val="24"/>
          <w:lang w:val="en-US"/>
        </w:rPr>
        <w:t>self</w:t>
      </w:r>
      <w:r w:rsidRPr="00F63CAF">
        <w:rPr>
          <w:rFonts w:ascii="Arial" w:hAnsi="Arial" w:cs="Arial"/>
          <w:sz w:val="24"/>
          <w:szCs w:val="24"/>
          <w:lang w:val="en-US"/>
        </w:rPr>
        <w:t xml:space="preserve"> or Thomas, the admin manager. </w:t>
      </w:r>
    </w:p>
    <w:p w14:paraId="732D3661" w14:textId="77777777" w:rsidR="0097039F" w:rsidRPr="00F63CAF" w:rsidRDefault="0097039F" w:rsidP="007B73C8">
      <w:pPr>
        <w:spacing w:after="0" w:line="360" w:lineRule="auto"/>
        <w:jc w:val="both"/>
        <w:rPr>
          <w:rFonts w:ascii="Arial" w:hAnsi="Arial" w:cs="Arial"/>
          <w:sz w:val="24"/>
          <w:szCs w:val="24"/>
          <w:lang w:val="en-US"/>
        </w:rPr>
      </w:pPr>
    </w:p>
    <w:p w14:paraId="1455B7E5" w14:textId="1C3AD016" w:rsidR="00C2544F" w:rsidRPr="00F63CAF" w:rsidRDefault="0097039F"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6B0684" w:rsidRPr="00F63CAF">
        <w:rPr>
          <w:rFonts w:ascii="Arial" w:hAnsi="Arial" w:cs="Arial"/>
          <w:sz w:val="24"/>
          <w:szCs w:val="24"/>
          <w:lang w:val="en-US"/>
        </w:rPr>
        <w:t>5</w:t>
      </w:r>
      <w:r w:rsidR="007E37A3">
        <w:rPr>
          <w:rFonts w:ascii="Arial" w:hAnsi="Arial" w:cs="Arial"/>
          <w:sz w:val="24"/>
          <w:szCs w:val="24"/>
          <w:lang w:val="en-US"/>
        </w:rPr>
        <w:t>2</w:t>
      </w:r>
      <w:r w:rsidRPr="00F63CAF">
        <w:rPr>
          <w:rFonts w:ascii="Arial" w:hAnsi="Arial" w:cs="Arial"/>
          <w:sz w:val="24"/>
          <w:szCs w:val="24"/>
          <w:lang w:val="en-US"/>
        </w:rPr>
        <w:t>]</w:t>
      </w:r>
      <w:r w:rsidRPr="00F63CAF">
        <w:rPr>
          <w:rFonts w:ascii="Arial" w:hAnsi="Arial" w:cs="Arial"/>
          <w:sz w:val="24"/>
          <w:szCs w:val="24"/>
          <w:lang w:val="en-US"/>
        </w:rPr>
        <w:tab/>
        <w:t xml:space="preserve">The defendant knew that cigarettes are high risk stock which needed to </w:t>
      </w:r>
      <w:r w:rsidR="00B6589F" w:rsidRPr="00F63CAF">
        <w:rPr>
          <w:rFonts w:ascii="Arial" w:hAnsi="Arial" w:cs="Arial"/>
          <w:sz w:val="24"/>
          <w:szCs w:val="24"/>
          <w:lang w:val="en-US"/>
        </w:rPr>
        <w:t xml:space="preserve">be </w:t>
      </w:r>
      <w:r w:rsidR="005F44ED" w:rsidRPr="00F63CAF">
        <w:rPr>
          <w:rFonts w:ascii="Arial" w:hAnsi="Arial" w:cs="Arial"/>
          <w:sz w:val="24"/>
          <w:szCs w:val="24"/>
          <w:lang w:val="en-US"/>
        </w:rPr>
        <w:t>rigorously</w:t>
      </w:r>
      <w:r w:rsidR="00B6589F" w:rsidRPr="00F63CAF">
        <w:rPr>
          <w:rFonts w:ascii="Arial" w:hAnsi="Arial" w:cs="Arial"/>
          <w:sz w:val="24"/>
          <w:szCs w:val="24"/>
          <w:lang w:val="en-US"/>
        </w:rPr>
        <w:t xml:space="preserve"> </w:t>
      </w:r>
      <w:r w:rsidRPr="00F63CAF">
        <w:rPr>
          <w:rFonts w:ascii="Arial" w:hAnsi="Arial" w:cs="Arial"/>
          <w:sz w:val="24"/>
          <w:szCs w:val="24"/>
          <w:lang w:val="en-US"/>
        </w:rPr>
        <w:t xml:space="preserve">controlled </w:t>
      </w:r>
      <w:r w:rsidR="00B6589F" w:rsidRPr="00F63CAF">
        <w:rPr>
          <w:rFonts w:ascii="Arial" w:hAnsi="Arial" w:cs="Arial"/>
          <w:sz w:val="24"/>
          <w:szCs w:val="24"/>
          <w:lang w:val="en-US"/>
        </w:rPr>
        <w:t>but did not</w:t>
      </w:r>
      <w:r w:rsidR="00520D23" w:rsidRPr="00F63CAF">
        <w:rPr>
          <w:rFonts w:ascii="Arial" w:hAnsi="Arial" w:cs="Arial"/>
          <w:sz w:val="24"/>
          <w:szCs w:val="24"/>
          <w:lang w:val="en-US"/>
        </w:rPr>
        <w:t xml:space="preserve"> put strict measures in place to</w:t>
      </w:r>
      <w:r w:rsidR="00B6589F" w:rsidRPr="00F63CAF">
        <w:rPr>
          <w:rFonts w:ascii="Arial" w:hAnsi="Arial" w:cs="Arial"/>
          <w:sz w:val="24"/>
          <w:szCs w:val="24"/>
          <w:lang w:val="en-US"/>
        </w:rPr>
        <w:t xml:space="preserve"> detect the losses. </w:t>
      </w:r>
      <w:r w:rsidRPr="00F63CAF">
        <w:rPr>
          <w:rFonts w:ascii="Arial" w:hAnsi="Arial" w:cs="Arial"/>
          <w:sz w:val="24"/>
          <w:szCs w:val="24"/>
          <w:lang w:val="en-US"/>
        </w:rPr>
        <w:t xml:space="preserve"> </w:t>
      </w:r>
      <w:r w:rsidR="003A2B4C" w:rsidRPr="00F63CAF">
        <w:rPr>
          <w:rFonts w:ascii="Arial" w:hAnsi="Arial" w:cs="Arial"/>
          <w:sz w:val="24"/>
          <w:szCs w:val="24"/>
          <w:lang w:val="en-US"/>
        </w:rPr>
        <w:t xml:space="preserve">The defendant failed to explain to this court what mechanisms he had </w:t>
      </w:r>
      <w:r w:rsidR="00A6652F" w:rsidRPr="00F63CAF">
        <w:rPr>
          <w:rFonts w:ascii="Arial" w:hAnsi="Arial" w:cs="Arial"/>
          <w:sz w:val="24"/>
          <w:szCs w:val="24"/>
          <w:lang w:val="en-US"/>
        </w:rPr>
        <w:t>put in</w:t>
      </w:r>
      <w:r w:rsidR="003A2B4C" w:rsidRPr="00F63CAF">
        <w:rPr>
          <w:rFonts w:ascii="Arial" w:hAnsi="Arial" w:cs="Arial"/>
          <w:sz w:val="24"/>
          <w:szCs w:val="24"/>
          <w:lang w:val="en-US"/>
        </w:rPr>
        <w:t xml:space="preserve"> place to prevent cigarette </w:t>
      </w:r>
      <w:r w:rsidR="00A6652F" w:rsidRPr="00F63CAF">
        <w:rPr>
          <w:rFonts w:ascii="Arial" w:hAnsi="Arial" w:cs="Arial"/>
          <w:sz w:val="24"/>
          <w:szCs w:val="24"/>
          <w:lang w:val="en-US"/>
        </w:rPr>
        <w:t xml:space="preserve">theft </w:t>
      </w:r>
      <w:r w:rsidR="003A2B4C" w:rsidRPr="00F63CAF">
        <w:rPr>
          <w:rFonts w:ascii="Arial" w:hAnsi="Arial" w:cs="Arial"/>
          <w:sz w:val="24"/>
          <w:szCs w:val="24"/>
          <w:lang w:val="en-US"/>
        </w:rPr>
        <w:t xml:space="preserve">apart from the </w:t>
      </w:r>
      <w:r w:rsidR="00C2544F" w:rsidRPr="00F63CAF">
        <w:rPr>
          <w:rFonts w:ascii="Arial" w:hAnsi="Arial" w:cs="Arial"/>
          <w:sz w:val="24"/>
          <w:szCs w:val="24"/>
          <w:lang w:val="en-US"/>
        </w:rPr>
        <w:t xml:space="preserve">cupboard in the cash office. </w:t>
      </w:r>
      <w:r w:rsidR="00C16F8B" w:rsidRPr="00F63CAF">
        <w:rPr>
          <w:rFonts w:ascii="Arial" w:hAnsi="Arial" w:cs="Arial"/>
          <w:sz w:val="24"/>
          <w:szCs w:val="24"/>
          <w:lang w:val="en-US"/>
        </w:rPr>
        <w:t>However, w</w:t>
      </w:r>
      <w:r w:rsidR="00C2544F" w:rsidRPr="00F63CAF">
        <w:rPr>
          <w:rFonts w:ascii="Arial" w:hAnsi="Arial" w:cs="Arial"/>
          <w:sz w:val="24"/>
          <w:szCs w:val="24"/>
          <w:lang w:val="en-US"/>
        </w:rPr>
        <w:t>hen the lock broke he did not act pro-actively to have the situation resolved.</w:t>
      </w:r>
      <w:r w:rsidR="0059587C" w:rsidRPr="00F63CAF">
        <w:rPr>
          <w:rFonts w:ascii="Arial" w:hAnsi="Arial" w:cs="Arial"/>
          <w:sz w:val="24"/>
          <w:szCs w:val="24"/>
          <w:lang w:val="en-US"/>
        </w:rPr>
        <w:t xml:space="preserve"> </w:t>
      </w:r>
      <w:r w:rsidR="00C2544F" w:rsidRPr="00F63CAF">
        <w:rPr>
          <w:rFonts w:ascii="Arial" w:hAnsi="Arial" w:cs="Arial"/>
          <w:sz w:val="24"/>
          <w:szCs w:val="24"/>
          <w:lang w:val="en-US"/>
        </w:rPr>
        <w:t xml:space="preserve">The defendant could also not give a proper explanation </w:t>
      </w:r>
      <w:r w:rsidR="0059587C" w:rsidRPr="00F63CAF">
        <w:rPr>
          <w:rFonts w:ascii="Arial" w:hAnsi="Arial" w:cs="Arial"/>
          <w:sz w:val="24"/>
          <w:szCs w:val="24"/>
          <w:lang w:val="en-US"/>
        </w:rPr>
        <w:t>as</w:t>
      </w:r>
      <w:r w:rsidR="00C2544F" w:rsidRPr="00F63CAF">
        <w:rPr>
          <w:rFonts w:ascii="Arial" w:hAnsi="Arial" w:cs="Arial"/>
          <w:sz w:val="24"/>
          <w:szCs w:val="24"/>
          <w:lang w:val="en-US"/>
        </w:rPr>
        <w:t xml:space="preserve"> to </w:t>
      </w:r>
      <w:r w:rsidR="00C879C6" w:rsidRPr="00F63CAF">
        <w:rPr>
          <w:rFonts w:ascii="Arial" w:hAnsi="Arial" w:cs="Arial"/>
          <w:sz w:val="24"/>
          <w:szCs w:val="24"/>
          <w:lang w:val="en-US"/>
        </w:rPr>
        <w:t>what</w:t>
      </w:r>
      <w:r w:rsidR="00C2544F" w:rsidRPr="00F63CAF">
        <w:rPr>
          <w:rFonts w:ascii="Arial" w:hAnsi="Arial" w:cs="Arial"/>
          <w:sz w:val="24"/>
          <w:szCs w:val="24"/>
          <w:lang w:val="en-US"/>
        </w:rPr>
        <w:t xml:space="preserve"> he did prior to the March 2016 stock take regarding stock take procedures and </w:t>
      </w:r>
      <w:r w:rsidR="00C879C6" w:rsidRPr="00F63CAF">
        <w:rPr>
          <w:rFonts w:ascii="Arial" w:hAnsi="Arial" w:cs="Arial"/>
          <w:sz w:val="24"/>
          <w:szCs w:val="24"/>
          <w:lang w:val="en-US"/>
        </w:rPr>
        <w:t>mechanisms that</w:t>
      </w:r>
      <w:r w:rsidR="00C2544F" w:rsidRPr="00F63CAF">
        <w:rPr>
          <w:rFonts w:ascii="Arial" w:hAnsi="Arial" w:cs="Arial"/>
          <w:sz w:val="24"/>
          <w:szCs w:val="24"/>
          <w:lang w:val="en-US"/>
        </w:rPr>
        <w:t xml:space="preserve"> were in place to detect losses</w:t>
      </w:r>
      <w:r w:rsidR="00F95C8E" w:rsidRPr="00F63CAF">
        <w:rPr>
          <w:rFonts w:ascii="Arial" w:hAnsi="Arial" w:cs="Arial"/>
          <w:sz w:val="24"/>
          <w:szCs w:val="24"/>
          <w:lang w:val="en-US"/>
        </w:rPr>
        <w:t>,</w:t>
      </w:r>
      <w:r w:rsidR="00C2544F" w:rsidRPr="00F63CAF">
        <w:rPr>
          <w:rFonts w:ascii="Arial" w:hAnsi="Arial" w:cs="Arial"/>
          <w:sz w:val="24"/>
          <w:szCs w:val="24"/>
          <w:lang w:val="en-US"/>
        </w:rPr>
        <w:t xml:space="preserve"> and on several instances contradict</w:t>
      </w:r>
      <w:r w:rsidR="002D178E" w:rsidRPr="00F63CAF">
        <w:rPr>
          <w:rFonts w:ascii="Arial" w:hAnsi="Arial" w:cs="Arial"/>
          <w:sz w:val="24"/>
          <w:szCs w:val="24"/>
          <w:lang w:val="en-US"/>
        </w:rPr>
        <w:t xml:space="preserve">ed </w:t>
      </w:r>
      <w:r w:rsidR="00C2544F" w:rsidRPr="00F63CAF">
        <w:rPr>
          <w:rFonts w:ascii="Arial" w:hAnsi="Arial" w:cs="Arial"/>
          <w:sz w:val="24"/>
          <w:szCs w:val="24"/>
          <w:lang w:val="en-US"/>
        </w:rPr>
        <w:t>himself with regards to the procedure and policies that had to be followed.</w:t>
      </w:r>
      <w:r w:rsidR="0059587C" w:rsidRPr="00F63CAF">
        <w:rPr>
          <w:rFonts w:ascii="Arial" w:hAnsi="Arial" w:cs="Arial"/>
          <w:sz w:val="24"/>
          <w:szCs w:val="24"/>
          <w:lang w:val="en-US"/>
        </w:rPr>
        <w:t xml:space="preserve"> </w:t>
      </w:r>
      <w:r w:rsidR="00C2544F" w:rsidRPr="00F63CAF">
        <w:rPr>
          <w:rFonts w:ascii="Arial" w:hAnsi="Arial" w:cs="Arial"/>
          <w:sz w:val="24"/>
          <w:szCs w:val="24"/>
          <w:lang w:val="en-US"/>
        </w:rPr>
        <w:t xml:space="preserve">The defendant was also unable to tender any evidence </w:t>
      </w:r>
      <w:r w:rsidR="003A2AF4" w:rsidRPr="00F63CAF">
        <w:rPr>
          <w:rFonts w:ascii="Arial" w:hAnsi="Arial" w:cs="Arial"/>
          <w:sz w:val="24"/>
          <w:szCs w:val="24"/>
          <w:lang w:val="en-US"/>
        </w:rPr>
        <w:t xml:space="preserve">in court </w:t>
      </w:r>
      <w:r w:rsidR="00C2544F" w:rsidRPr="00F63CAF">
        <w:rPr>
          <w:rFonts w:ascii="Arial" w:hAnsi="Arial" w:cs="Arial"/>
          <w:sz w:val="24"/>
          <w:szCs w:val="24"/>
          <w:lang w:val="en-US"/>
        </w:rPr>
        <w:t xml:space="preserve">to support his contention that he communicated the stock loss to his superiors and his attempts to resolve the stock loss that occurred. </w:t>
      </w:r>
    </w:p>
    <w:p w14:paraId="377C94A6" w14:textId="77777777" w:rsidR="00C2544F" w:rsidRPr="00F63CAF" w:rsidRDefault="00C2544F" w:rsidP="007B73C8">
      <w:pPr>
        <w:spacing w:after="0" w:line="360" w:lineRule="auto"/>
        <w:jc w:val="both"/>
        <w:rPr>
          <w:rFonts w:ascii="Arial" w:hAnsi="Arial" w:cs="Arial"/>
          <w:sz w:val="24"/>
          <w:szCs w:val="24"/>
          <w:lang w:val="en-US"/>
        </w:rPr>
      </w:pPr>
    </w:p>
    <w:p w14:paraId="415F7095" w14:textId="19571FCD" w:rsidR="00C2544F" w:rsidRPr="00F63CAF" w:rsidRDefault="00C2544F" w:rsidP="007B73C8">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AD45A6" w:rsidRPr="00F63CAF">
        <w:rPr>
          <w:rFonts w:ascii="Arial" w:hAnsi="Arial" w:cs="Arial"/>
          <w:sz w:val="24"/>
          <w:szCs w:val="24"/>
          <w:lang w:val="en-US"/>
        </w:rPr>
        <w:t>5</w:t>
      </w:r>
      <w:r w:rsidR="007E37A3">
        <w:rPr>
          <w:rFonts w:ascii="Arial" w:hAnsi="Arial" w:cs="Arial"/>
          <w:sz w:val="24"/>
          <w:szCs w:val="24"/>
          <w:lang w:val="en-US"/>
        </w:rPr>
        <w:t>3</w:t>
      </w:r>
      <w:r w:rsidRPr="00F63CAF">
        <w:rPr>
          <w:rFonts w:ascii="Arial" w:hAnsi="Arial" w:cs="Arial"/>
          <w:sz w:val="24"/>
          <w:szCs w:val="24"/>
          <w:lang w:val="en-US"/>
        </w:rPr>
        <w:t>]</w:t>
      </w:r>
      <w:r w:rsidRPr="00F63CAF">
        <w:rPr>
          <w:rFonts w:ascii="Arial" w:hAnsi="Arial" w:cs="Arial"/>
          <w:sz w:val="24"/>
          <w:szCs w:val="24"/>
          <w:lang w:val="en-US"/>
        </w:rPr>
        <w:tab/>
        <w:t>Although vehemently denied by the defendant</w:t>
      </w:r>
      <w:r w:rsidR="00E53E0A" w:rsidRPr="00F63CAF">
        <w:rPr>
          <w:rFonts w:ascii="Arial" w:hAnsi="Arial" w:cs="Arial"/>
          <w:sz w:val="24"/>
          <w:szCs w:val="24"/>
          <w:lang w:val="en-US"/>
        </w:rPr>
        <w:t>,</w:t>
      </w:r>
      <w:r w:rsidRPr="00F63CAF">
        <w:rPr>
          <w:rFonts w:ascii="Arial" w:hAnsi="Arial" w:cs="Arial"/>
          <w:sz w:val="24"/>
          <w:szCs w:val="24"/>
          <w:lang w:val="en-US"/>
        </w:rPr>
        <w:t xml:space="preserve"> it became very clear that he was blaming the cigarette stock losses on everybody else but in turn did not accept any responsibility for the said losses, in spite of his concession that he was ultimately responsible for all the stock. </w:t>
      </w:r>
    </w:p>
    <w:p w14:paraId="056EDA86" w14:textId="77777777" w:rsidR="008124A4" w:rsidRPr="00F63CAF" w:rsidRDefault="008124A4" w:rsidP="007B73C8">
      <w:pPr>
        <w:spacing w:after="0" w:line="360" w:lineRule="auto"/>
        <w:jc w:val="both"/>
        <w:rPr>
          <w:rFonts w:ascii="Arial" w:hAnsi="Arial" w:cs="Arial"/>
          <w:sz w:val="24"/>
          <w:szCs w:val="24"/>
          <w:lang w:val="en-US"/>
        </w:rPr>
      </w:pPr>
    </w:p>
    <w:p w14:paraId="08C20AB8" w14:textId="1E441237" w:rsidR="005C664D" w:rsidRPr="00F63CAF" w:rsidRDefault="005C664D" w:rsidP="007B73C8">
      <w:pPr>
        <w:spacing w:after="0" w:line="360" w:lineRule="auto"/>
        <w:jc w:val="both"/>
        <w:rPr>
          <w:rFonts w:ascii="Arial" w:hAnsi="Arial" w:cs="Arial"/>
          <w:i/>
          <w:sz w:val="24"/>
          <w:szCs w:val="24"/>
          <w:lang w:val="en-US"/>
        </w:rPr>
      </w:pPr>
      <w:r w:rsidRPr="00F63CAF">
        <w:rPr>
          <w:rFonts w:ascii="Arial" w:hAnsi="Arial" w:cs="Arial"/>
          <w:i/>
          <w:sz w:val="24"/>
          <w:szCs w:val="24"/>
          <w:lang w:val="en-US"/>
        </w:rPr>
        <w:t>Burden</w:t>
      </w:r>
      <w:r w:rsidR="007F34B6" w:rsidRPr="00F63CAF">
        <w:rPr>
          <w:rFonts w:ascii="Arial" w:hAnsi="Arial" w:cs="Arial"/>
          <w:i/>
          <w:sz w:val="24"/>
          <w:szCs w:val="24"/>
          <w:lang w:val="en-US"/>
        </w:rPr>
        <w:t xml:space="preserve"> </w:t>
      </w:r>
      <w:r w:rsidRPr="00F63CAF">
        <w:rPr>
          <w:rFonts w:ascii="Arial" w:hAnsi="Arial" w:cs="Arial"/>
          <w:i/>
          <w:sz w:val="24"/>
          <w:szCs w:val="24"/>
          <w:lang w:val="en-US"/>
        </w:rPr>
        <w:t>of proof</w:t>
      </w:r>
    </w:p>
    <w:p w14:paraId="3A170F6E" w14:textId="77777777" w:rsidR="00525B85" w:rsidRPr="00F63CAF" w:rsidRDefault="00525B85" w:rsidP="007B73C8">
      <w:pPr>
        <w:spacing w:after="0" w:line="360" w:lineRule="auto"/>
        <w:jc w:val="both"/>
        <w:rPr>
          <w:rFonts w:ascii="Arial" w:hAnsi="Arial" w:cs="Arial"/>
          <w:i/>
          <w:sz w:val="24"/>
          <w:szCs w:val="24"/>
          <w:lang w:val="en-US"/>
        </w:rPr>
      </w:pPr>
    </w:p>
    <w:p w14:paraId="1721E5A0" w14:textId="4341CC1A" w:rsidR="004B353F" w:rsidRPr="009D7AFE" w:rsidRDefault="004B353F" w:rsidP="004B353F">
      <w:pPr>
        <w:spacing w:after="0" w:line="360" w:lineRule="auto"/>
        <w:jc w:val="both"/>
        <w:rPr>
          <w:rFonts w:ascii="Arial" w:hAnsi="Arial" w:cs="Arial"/>
        </w:rPr>
      </w:pPr>
      <w:r w:rsidRPr="00F63CAF">
        <w:rPr>
          <w:rFonts w:ascii="Arial" w:hAnsi="Arial" w:cs="Arial"/>
          <w:sz w:val="24"/>
          <w:szCs w:val="24"/>
          <w:lang w:val="en-US"/>
        </w:rPr>
        <w:t>[</w:t>
      </w:r>
      <w:r w:rsidR="00B2081C">
        <w:rPr>
          <w:rFonts w:ascii="Arial" w:hAnsi="Arial" w:cs="Arial"/>
          <w:sz w:val="24"/>
          <w:szCs w:val="24"/>
          <w:lang w:val="en-US"/>
        </w:rPr>
        <w:t>5</w:t>
      </w:r>
      <w:r w:rsidR="007E37A3">
        <w:rPr>
          <w:rFonts w:ascii="Arial" w:hAnsi="Arial" w:cs="Arial"/>
          <w:sz w:val="24"/>
          <w:szCs w:val="24"/>
          <w:lang w:val="en-US"/>
        </w:rPr>
        <w:t>4</w:t>
      </w:r>
      <w:r w:rsidRPr="00F63CAF">
        <w:rPr>
          <w:rFonts w:ascii="Arial" w:hAnsi="Arial" w:cs="Arial"/>
          <w:sz w:val="24"/>
          <w:szCs w:val="24"/>
          <w:lang w:val="en-US"/>
        </w:rPr>
        <w:t>]</w:t>
      </w:r>
      <w:r w:rsidRPr="00F63CAF">
        <w:rPr>
          <w:rFonts w:ascii="Arial" w:hAnsi="Arial" w:cs="Arial"/>
          <w:sz w:val="24"/>
          <w:szCs w:val="24"/>
          <w:lang w:val="en-US"/>
        </w:rPr>
        <w:tab/>
      </w:r>
      <w:r w:rsidRPr="00F63CAF">
        <w:rPr>
          <w:rFonts w:ascii="Arial" w:eastAsia="Arial" w:hAnsi="Arial" w:cs="Arial"/>
          <w:sz w:val="24"/>
          <w:szCs w:val="24"/>
        </w:rPr>
        <w:t>The burden of proof in a civil case has been stated as follows:</w:t>
      </w:r>
      <w:r w:rsidRPr="00F63CAF">
        <w:rPr>
          <w:rFonts w:ascii="Arial" w:eastAsia="Arial" w:hAnsi="Arial" w:cs="Arial"/>
          <w:i/>
          <w:sz w:val="24"/>
          <w:szCs w:val="24"/>
        </w:rPr>
        <w:t xml:space="preserve"> </w:t>
      </w:r>
    </w:p>
    <w:p w14:paraId="0A72E81F" w14:textId="77777777" w:rsidR="004B353F" w:rsidRPr="009D7AFE" w:rsidRDefault="004B353F" w:rsidP="004B353F">
      <w:pPr>
        <w:spacing w:after="0" w:line="360" w:lineRule="auto"/>
        <w:jc w:val="both"/>
        <w:rPr>
          <w:rFonts w:ascii="Arial" w:hAnsi="Arial" w:cs="Arial"/>
        </w:rPr>
      </w:pPr>
    </w:p>
    <w:p w14:paraId="753F9B31" w14:textId="347B8EB7" w:rsidR="004B353F" w:rsidRPr="00F63CAF" w:rsidRDefault="004B353F" w:rsidP="004B353F">
      <w:pPr>
        <w:spacing w:after="0" w:line="360" w:lineRule="auto"/>
        <w:jc w:val="both"/>
        <w:rPr>
          <w:rFonts w:ascii="Arial" w:eastAsia="Arial" w:hAnsi="Arial" w:cs="Arial"/>
        </w:rPr>
      </w:pPr>
      <w:r w:rsidRPr="00F63CAF">
        <w:rPr>
          <w:rFonts w:ascii="Arial" w:eastAsia="Arial" w:hAnsi="Arial" w:cs="Arial"/>
        </w:rPr>
        <w:t>‘[I]n general, in finding facts and making inferences in a civil case, the Court may go upon a mere preponderance of probability, even although i</w:t>
      </w:r>
      <w:r w:rsidR="009B5AC6" w:rsidRPr="00F63CAF">
        <w:rPr>
          <w:rFonts w:ascii="Arial" w:eastAsia="Arial" w:hAnsi="Arial" w:cs="Arial"/>
        </w:rPr>
        <w:t>n</w:t>
      </w:r>
      <w:r w:rsidRPr="00F63CAF">
        <w:rPr>
          <w:rFonts w:ascii="Arial" w:eastAsia="Arial" w:hAnsi="Arial" w:cs="Arial"/>
        </w:rPr>
        <w:t xml:space="preserve"> so doing does not exclude every reasonable doubt . . . for, in finding facts or making inferences in a civil case, it seems to me that one may . . .</w:t>
      </w:r>
      <w:r w:rsidR="002B3B53" w:rsidRPr="00F63CAF">
        <w:rPr>
          <w:rFonts w:ascii="Arial" w:eastAsia="Arial" w:hAnsi="Arial" w:cs="Arial"/>
        </w:rPr>
        <w:t xml:space="preserve"> </w:t>
      </w:r>
      <w:r w:rsidRPr="00F63CAF">
        <w:rPr>
          <w:rFonts w:ascii="Arial" w:eastAsia="Arial" w:hAnsi="Arial" w:cs="Arial"/>
        </w:rPr>
        <w:t xml:space="preserve">by balancing probabilities select a conclusion which seems to be the more natural, or plausible, conclusion from amongst several conceivable ones, even though that conclusion be not the only reasonable one.’ </w:t>
      </w:r>
      <w:r w:rsidRPr="00F63CAF">
        <w:rPr>
          <w:rStyle w:val="FootnoteReference"/>
          <w:rFonts w:ascii="Arial" w:eastAsia="Arial" w:hAnsi="Arial" w:cs="Arial"/>
        </w:rPr>
        <w:footnoteReference w:id="3"/>
      </w:r>
    </w:p>
    <w:p w14:paraId="24318DE7" w14:textId="77777777" w:rsidR="007B73C8" w:rsidRPr="00F63CAF" w:rsidRDefault="007B73C8" w:rsidP="009A4672">
      <w:pPr>
        <w:spacing w:after="0" w:line="360" w:lineRule="auto"/>
        <w:jc w:val="both"/>
        <w:rPr>
          <w:rFonts w:ascii="Arial" w:hAnsi="Arial" w:cs="Arial"/>
          <w:sz w:val="24"/>
          <w:szCs w:val="24"/>
        </w:rPr>
      </w:pPr>
    </w:p>
    <w:p w14:paraId="1C1DAE5D" w14:textId="0256767F" w:rsidR="00C15BEC" w:rsidRPr="00F63CAF" w:rsidRDefault="00C15BEC" w:rsidP="009A4672">
      <w:pPr>
        <w:spacing w:after="0" w:line="360" w:lineRule="auto"/>
        <w:jc w:val="both"/>
        <w:rPr>
          <w:rFonts w:ascii="Arial" w:hAnsi="Arial" w:cs="Arial"/>
          <w:sz w:val="24"/>
          <w:szCs w:val="24"/>
        </w:rPr>
      </w:pPr>
      <w:r w:rsidRPr="00F63CAF">
        <w:rPr>
          <w:rFonts w:ascii="Arial" w:hAnsi="Arial" w:cs="Arial"/>
          <w:sz w:val="24"/>
          <w:szCs w:val="24"/>
        </w:rPr>
        <w:lastRenderedPageBreak/>
        <w:t>[</w:t>
      </w:r>
      <w:r w:rsidR="00B2081C">
        <w:rPr>
          <w:rFonts w:ascii="Arial" w:hAnsi="Arial" w:cs="Arial"/>
          <w:sz w:val="24"/>
          <w:szCs w:val="24"/>
        </w:rPr>
        <w:t>5</w:t>
      </w:r>
      <w:r w:rsidR="007E37A3">
        <w:rPr>
          <w:rFonts w:ascii="Arial" w:hAnsi="Arial" w:cs="Arial"/>
          <w:sz w:val="24"/>
          <w:szCs w:val="24"/>
        </w:rPr>
        <w:t>5</w:t>
      </w:r>
      <w:r w:rsidRPr="00F63CAF">
        <w:rPr>
          <w:rFonts w:ascii="Arial" w:hAnsi="Arial" w:cs="Arial"/>
          <w:sz w:val="24"/>
          <w:szCs w:val="24"/>
        </w:rPr>
        <w:t>]</w:t>
      </w:r>
      <w:r w:rsidRPr="00F63CAF">
        <w:rPr>
          <w:rFonts w:ascii="Arial" w:hAnsi="Arial" w:cs="Arial"/>
          <w:sz w:val="24"/>
          <w:szCs w:val="24"/>
        </w:rPr>
        <w:tab/>
      </w:r>
      <w:r w:rsidR="008C7B26" w:rsidRPr="00F63CAF">
        <w:rPr>
          <w:rFonts w:ascii="Arial" w:hAnsi="Arial" w:cs="Arial"/>
          <w:sz w:val="24"/>
          <w:szCs w:val="24"/>
        </w:rPr>
        <w:t>In the matter before me</w:t>
      </w:r>
      <w:r w:rsidR="00581F5E">
        <w:rPr>
          <w:rFonts w:ascii="Arial" w:hAnsi="Arial" w:cs="Arial"/>
          <w:sz w:val="24"/>
          <w:szCs w:val="24"/>
        </w:rPr>
        <w:t>,</w:t>
      </w:r>
      <w:r w:rsidR="008C7B26" w:rsidRPr="00F63CAF">
        <w:rPr>
          <w:rFonts w:ascii="Arial" w:hAnsi="Arial" w:cs="Arial"/>
          <w:sz w:val="24"/>
          <w:szCs w:val="24"/>
        </w:rPr>
        <w:t xml:space="preserve"> t</w:t>
      </w:r>
      <w:r w:rsidRPr="00F63CAF">
        <w:rPr>
          <w:rFonts w:ascii="Arial" w:hAnsi="Arial" w:cs="Arial"/>
          <w:sz w:val="24"/>
          <w:szCs w:val="24"/>
        </w:rPr>
        <w:t xml:space="preserve">he plaintiff bears the onus of proof </w:t>
      </w:r>
      <w:r w:rsidR="008C7B26" w:rsidRPr="00F63CAF">
        <w:rPr>
          <w:rFonts w:ascii="Arial" w:hAnsi="Arial" w:cs="Arial"/>
          <w:sz w:val="24"/>
          <w:szCs w:val="24"/>
        </w:rPr>
        <w:t xml:space="preserve">that </w:t>
      </w:r>
      <w:r w:rsidR="008C7B26" w:rsidRPr="00F63CAF">
        <w:rPr>
          <w:rFonts w:ascii="Arial" w:hAnsi="Arial" w:cs="Arial"/>
          <w:color w:val="000000"/>
          <w:sz w:val="24"/>
          <w:szCs w:val="24"/>
        </w:rPr>
        <w:t xml:space="preserve">the damages suffered by the plaintiff was occasioned by or </w:t>
      </w:r>
      <w:r w:rsidR="002B3B53" w:rsidRPr="00F63CAF">
        <w:rPr>
          <w:rFonts w:ascii="Arial" w:hAnsi="Arial" w:cs="Arial"/>
          <w:color w:val="000000"/>
          <w:sz w:val="24"/>
          <w:szCs w:val="24"/>
        </w:rPr>
        <w:t>w</w:t>
      </w:r>
      <w:r w:rsidR="008C7B26" w:rsidRPr="00F63CAF">
        <w:rPr>
          <w:rFonts w:ascii="Arial" w:hAnsi="Arial" w:cs="Arial"/>
          <w:color w:val="000000"/>
          <w:sz w:val="24"/>
          <w:szCs w:val="24"/>
        </w:rPr>
        <w:t xml:space="preserve">as a direct consequence of </w:t>
      </w:r>
      <w:r w:rsidR="002B3B53" w:rsidRPr="00F63CAF">
        <w:rPr>
          <w:rFonts w:ascii="Arial" w:hAnsi="Arial" w:cs="Arial"/>
          <w:color w:val="000000"/>
          <w:sz w:val="24"/>
          <w:szCs w:val="24"/>
        </w:rPr>
        <w:t>a</w:t>
      </w:r>
      <w:r w:rsidR="008C7B26" w:rsidRPr="00F63CAF">
        <w:rPr>
          <w:rFonts w:ascii="Arial" w:hAnsi="Arial" w:cs="Arial"/>
          <w:color w:val="000000"/>
          <w:sz w:val="24"/>
          <w:szCs w:val="24"/>
        </w:rPr>
        <w:t xml:space="preserve"> breach </w:t>
      </w:r>
      <w:r w:rsidR="002B3B53" w:rsidRPr="00F63CAF">
        <w:rPr>
          <w:rFonts w:ascii="Arial" w:hAnsi="Arial" w:cs="Arial"/>
          <w:color w:val="000000"/>
          <w:sz w:val="24"/>
          <w:szCs w:val="24"/>
        </w:rPr>
        <w:t>of</w:t>
      </w:r>
      <w:r w:rsidR="008C7B26" w:rsidRPr="00F63CAF">
        <w:rPr>
          <w:rFonts w:ascii="Arial" w:hAnsi="Arial" w:cs="Arial"/>
          <w:color w:val="000000"/>
          <w:sz w:val="24"/>
          <w:szCs w:val="24"/>
        </w:rPr>
        <w:t xml:space="preserve"> fiduciary duty by the defendant.</w:t>
      </w:r>
    </w:p>
    <w:p w14:paraId="39B6D84A" w14:textId="77777777" w:rsidR="008124A4" w:rsidRPr="00F63CAF" w:rsidRDefault="008124A4" w:rsidP="009A4672">
      <w:pPr>
        <w:spacing w:after="0" w:line="360" w:lineRule="auto"/>
        <w:jc w:val="both"/>
        <w:rPr>
          <w:rFonts w:ascii="Arial" w:hAnsi="Arial" w:cs="Arial"/>
          <w:sz w:val="24"/>
          <w:szCs w:val="24"/>
        </w:rPr>
      </w:pPr>
      <w:r w:rsidRPr="00F63CAF">
        <w:rPr>
          <w:rFonts w:ascii="Arial" w:hAnsi="Arial" w:cs="Arial"/>
          <w:sz w:val="24"/>
          <w:szCs w:val="24"/>
        </w:rPr>
        <w:tab/>
      </w:r>
    </w:p>
    <w:p w14:paraId="752DFC9A" w14:textId="77777777" w:rsidR="00E53E0A" w:rsidRPr="00F63CAF" w:rsidRDefault="007B73C8" w:rsidP="009A4672">
      <w:pPr>
        <w:spacing w:after="0" w:line="360" w:lineRule="auto"/>
        <w:jc w:val="both"/>
        <w:rPr>
          <w:rFonts w:ascii="Arial" w:hAnsi="Arial" w:cs="Arial"/>
          <w:sz w:val="20"/>
          <w:szCs w:val="20"/>
        </w:rPr>
      </w:pPr>
      <w:r w:rsidRPr="00F63CAF">
        <w:rPr>
          <w:rFonts w:ascii="Arial" w:hAnsi="Arial" w:cs="Arial"/>
          <w:i/>
          <w:sz w:val="24"/>
          <w:szCs w:val="24"/>
        </w:rPr>
        <w:t>Application of the law to the facts</w:t>
      </w:r>
    </w:p>
    <w:p w14:paraId="369452B2" w14:textId="621590FF" w:rsidR="00444CD4" w:rsidRPr="00F63CAF" w:rsidRDefault="00444CD4" w:rsidP="009A4672">
      <w:pPr>
        <w:spacing w:after="0" w:line="360" w:lineRule="auto"/>
        <w:jc w:val="both"/>
        <w:rPr>
          <w:rFonts w:ascii="Arial" w:hAnsi="Arial" w:cs="Arial"/>
          <w:sz w:val="20"/>
          <w:szCs w:val="20"/>
        </w:rPr>
      </w:pPr>
    </w:p>
    <w:p w14:paraId="733538E6" w14:textId="62AFB3B7" w:rsidR="008124A4" w:rsidRPr="00F63CAF" w:rsidRDefault="00C15BEC" w:rsidP="00BA3920">
      <w:pPr>
        <w:spacing w:after="0" w:line="360" w:lineRule="auto"/>
        <w:jc w:val="both"/>
        <w:rPr>
          <w:rFonts w:ascii="Arial" w:hAnsi="Arial" w:cs="Arial"/>
          <w:color w:val="222222"/>
          <w:sz w:val="24"/>
          <w:szCs w:val="24"/>
          <w:shd w:val="clear" w:color="auto" w:fill="FFFFFF"/>
        </w:rPr>
      </w:pPr>
      <w:r w:rsidRPr="00F63CAF">
        <w:rPr>
          <w:rFonts w:ascii="Arial" w:hAnsi="Arial" w:cs="Arial"/>
          <w:color w:val="222222"/>
          <w:sz w:val="24"/>
          <w:szCs w:val="24"/>
          <w:shd w:val="clear" w:color="auto" w:fill="FFFFFF"/>
        </w:rPr>
        <w:t>[</w:t>
      </w:r>
      <w:r w:rsidR="00B2081C">
        <w:rPr>
          <w:rFonts w:ascii="Arial" w:hAnsi="Arial" w:cs="Arial"/>
          <w:color w:val="222222"/>
          <w:sz w:val="24"/>
          <w:szCs w:val="24"/>
          <w:shd w:val="clear" w:color="auto" w:fill="FFFFFF"/>
        </w:rPr>
        <w:t>5</w:t>
      </w:r>
      <w:r w:rsidR="007E37A3">
        <w:rPr>
          <w:rFonts w:ascii="Arial" w:hAnsi="Arial" w:cs="Arial"/>
          <w:color w:val="222222"/>
          <w:sz w:val="24"/>
          <w:szCs w:val="24"/>
          <w:shd w:val="clear" w:color="auto" w:fill="FFFFFF"/>
        </w:rPr>
        <w:t>6</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r>
      <w:r w:rsidR="008124A4" w:rsidRPr="00F63CAF">
        <w:rPr>
          <w:rFonts w:ascii="Arial" w:hAnsi="Arial" w:cs="Arial"/>
          <w:color w:val="222222"/>
          <w:sz w:val="24"/>
          <w:szCs w:val="24"/>
          <w:shd w:val="clear" w:color="auto" w:fill="FFFFFF"/>
        </w:rPr>
        <w:t xml:space="preserve">The essence of the plaintiff’s case is that the defendant breached the duties </w:t>
      </w:r>
      <w:r w:rsidR="000508CD" w:rsidRPr="00F63CAF">
        <w:rPr>
          <w:rFonts w:ascii="Arial" w:hAnsi="Arial" w:cs="Arial"/>
          <w:color w:val="222222"/>
          <w:sz w:val="24"/>
          <w:szCs w:val="24"/>
          <w:shd w:val="clear" w:color="auto" w:fill="FFFFFF"/>
        </w:rPr>
        <w:t>emanating</w:t>
      </w:r>
      <w:r w:rsidR="008124A4" w:rsidRPr="00F63CAF">
        <w:rPr>
          <w:rFonts w:ascii="Arial" w:hAnsi="Arial" w:cs="Arial"/>
          <w:color w:val="222222"/>
          <w:sz w:val="24"/>
          <w:szCs w:val="24"/>
          <w:shd w:val="clear" w:color="auto" w:fill="FFFFFF"/>
        </w:rPr>
        <w:t xml:space="preserve"> from </w:t>
      </w:r>
      <w:r w:rsidR="000508CD" w:rsidRPr="00F63CAF">
        <w:rPr>
          <w:rFonts w:ascii="Arial" w:hAnsi="Arial" w:cs="Arial"/>
          <w:color w:val="222222"/>
          <w:sz w:val="24"/>
          <w:szCs w:val="24"/>
          <w:shd w:val="clear" w:color="auto" w:fill="FFFFFF"/>
        </w:rPr>
        <w:t>a</w:t>
      </w:r>
      <w:r w:rsidR="008124A4" w:rsidRPr="00F63CAF">
        <w:rPr>
          <w:rFonts w:ascii="Arial" w:hAnsi="Arial" w:cs="Arial"/>
          <w:color w:val="222222"/>
          <w:sz w:val="24"/>
          <w:szCs w:val="24"/>
          <w:shd w:val="clear" w:color="auto" w:fill="FFFFFF"/>
        </w:rPr>
        <w:t xml:space="preserve"> fiduciary relationship between the parties. The defendant on the other hand denies that any such fiduciary relationship existed between the parties</w:t>
      </w:r>
      <w:r w:rsidR="00581F5E">
        <w:rPr>
          <w:rFonts w:ascii="Arial" w:hAnsi="Arial" w:cs="Arial"/>
          <w:color w:val="222222"/>
          <w:sz w:val="24"/>
          <w:szCs w:val="24"/>
          <w:shd w:val="clear" w:color="auto" w:fill="FFFFFF"/>
        </w:rPr>
        <w:t>.</w:t>
      </w:r>
    </w:p>
    <w:p w14:paraId="5BD4BF45" w14:textId="77777777" w:rsidR="008124A4" w:rsidRPr="00F63CAF" w:rsidRDefault="008124A4" w:rsidP="00BA3920">
      <w:pPr>
        <w:spacing w:after="0" w:line="360" w:lineRule="auto"/>
        <w:jc w:val="both"/>
        <w:rPr>
          <w:rFonts w:ascii="Arial" w:hAnsi="Arial" w:cs="Arial"/>
          <w:color w:val="222222"/>
          <w:sz w:val="24"/>
          <w:szCs w:val="24"/>
          <w:shd w:val="clear" w:color="auto" w:fill="FFFFFF"/>
        </w:rPr>
      </w:pPr>
    </w:p>
    <w:p w14:paraId="0BBAB3AE" w14:textId="333354B8" w:rsidR="008124A4" w:rsidRPr="00F63CAF" w:rsidRDefault="008124A4" w:rsidP="00BA3920">
      <w:pPr>
        <w:spacing w:after="0" w:line="360" w:lineRule="auto"/>
        <w:jc w:val="both"/>
        <w:rPr>
          <w:rFonts w:ascii="Arial" w:hAnsi="Arial" w:cs="Arial"/>
          <w:color w:val="222222"/>
          <w:sz w:val="24"/>
          <w:szCs w:val="24"/>
          <w:shd w:val="clear" w:color="auto" w:fill="FFFFFF"/>
        </w:rPr>
      </w:pPr>
      <w:r w:rsidRPr="00F63CAF">
        <w:rPr>
          <w:rFonts w:ascii="Arial" w:hAnsi="Arial" w:cs="Arial"/>
          <w:color w:val="222222"/>
          <w:sz w:val="24"/>
          <w:szCs w:val="24"/>
          <w:shd w:val="clear" w:color="auto" w:fill="FFFFFF"/>
        </w:rPr>
        <w:t>[</w:t>
      </w:r>
      <w:r w:rsidR="00B2081C">
        <w:rPr>
          <w:rFonts w:ascii="Arial" w:hAnsi="Arial" w:cs="Arial"/>
          <w:color w:val="222222"/>
          <w:sz w:val="24"/>
          <w:szCs w:val="24"/>
          <w:shd w:val="clear" w:color="auto" w:fill="FFFFFF"/>
        </w:rPr>
        <w:t>5</w:t>
      </w:r>
      <w:r w:rsidR="007E37A3">
        <w:rPr>
          <w:rFonts w:ascii="Arial" w:hAnsi="Arial" w:cs="Arial"/>
          <w:color w:val="222222"/>
          <w:sz w:val="24"/>
          <w:szCs w:val="24"/>
          <w:shd w:val="clear" w:color="auto" w:fill="FFFFFF"/>
        </w:rPr>
        <w:t>7</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t>It is important to note that t</w:t>
      </w:r>
      <w:r w:rsidRPr="00F63CAF">
        <w:rPr>
          <w:rFonts w:ascii="Arial" w:hAnsi="Arial" w:cs="Arial"/>
          <w:sz w:val="24"/>
          <w:szCs w:val="24"/>
        </w:rPr>
        <w:t>here is no magic in the term 'fiduciary duty'. The existence of such a duty and its nature and extent are questions of fact to be adduced from a thorough consideration of the substance of the relationship and any relevant circumstances which affect the operation of that relationship (</w:t>
      </w:r>
      <w:proofErr w:type="spellStart"/>
      <w:r w:rsidRPr="00F63CAF">
        <w:rPr>
          <w:rFonts w:ascii="Arial" w:hAnsi="Arial" w:cs="Arial"/>
          <w:sz w:val="24"/>
          <w:szCs w:val="24"/>
        </w:rPr>
        <w:t>cf</w:t>
      </w:r>
      <w:proofErr w:type="spellEnd"/>
      <w:r w:rsidRPr="00F63CAF">
        <w:rPr>
          <w:rFonts w:ascii="Arial" w:hAnsi="Arial" w:cs="Arial"/>
          <w:sz w:val="24"/>
          <w:szCs w:val="24"/>
        </w:rPr>
        <w:t xml:space="preserve"> </w:t>
      </w:r>
      <w:proofErr w:type="spellStart"/>
      <w:r w:rsidRPr="00581F5E">
        <w:rPr>
          <w:rFonts w:ascii="Arial" w:hAnsi="Arial" w:cs="Arial"/>
          <w:i/>
          <w:sz w:val="24"/>
          <w:szCs w:val="24"/>
        </w:rPr>
        <w:t>Bellairs</w:t>
      </w:r>
      <w:proofErr w:type="spellEnd"/>
      <w:r w:rsidRPr="00581F5E">
        <w:rPr>
          <w:rFonts w:ascii="Arial" w:hAnsi="Arial" w:cs="Arial"/>
          <w:i/>
          <w:sz w:val="24"/>
          <w:szCs w:val="24"/>
        </w:rPr>
        <w:t xml:space="preserve"> v </w:t>
      </w:r>
      <w:proofErr w:type="spellStart"/>
      <w:r w:rsidRPr="00581F5E">
        <w:rPr>
          <w:rFonts w:ascii="Arial" w:hAnsi="Arial" w:cs="Arial"/>
          <w:i/>
          <w:sz w:val="24"/>
          <w:szCs w:val="24"/>
        </w:rPr>
        <w:t>Hodnett</w:t>
      </w:r>
      <w:proofErr w:type="spellEnd"/>
      <w:r w:rsidRPr="00581F5E">
        <w:rPr>
          <w:rFonts w:ascii="Arial" w:hAnsi="Arial" w:cs="Arial"/>
          <w:i/>
          <w:sz w:val="24"/>
          <w:szCs w:val="24"/>
        </w:rPr>
        <w:t xml:space="preserve"> and Another</w:t>
      </w:r>
      <w:r w:rsidRPr="00F63CAF">
        <w:rPr>
          <w:rFonts w:ascii="Arial" w:hAnsi="Arial" w:cs="Arial"/>
          <w:sz w:val="24"/>
          <w:szCs w:val="24"/>
        </w:rPr>
        <w:t> 1978 (1) SA 1109 (A) at 1130F).</w:t>
      </w:r>
    </w:p>
    <w:p w14:paraId="148BC61F" w14:textId="77777777" w:rsidR="008124A4" w:rsidRPr="00F63CAF" w:rsidRDefault="008124A4" w:rsidP="00BA3920">
      <w:pPr>
        <w:spacing w:after="0" w:line="360" w:lineRule="auto"/>
        <w:jc w:val="both"/>
        <w:rPr>
          <w:rFonts w:ascii="Arial" w:hAnsi="Arial" w:cs="Arial"/>
          <w:color w:val="222222"/>
          <w:sz w:val="24"/>
          <w:szCs w:val="24"/>
          <w:shd w:val="clear" w:color="auto" w:fill="FFFFFF"/>
        </w:rPr>
      </w:pPr>
    </w:p>
    <w:p w14:paraId="513C57AC" w14:textId="3E5A2DCC" w:rsidR="00BA3920" w:rsidRDefault="00C15BEC" w:rsidP="00581F5E">
      <w:pPr>
        <w:spacing w:after="0" w:line="360" w:lineRule="auto"/>
        <w:jc w:val="both"/>
        <w:rPr>
          <w:rFonts w:ascii="Arial" w:hAnsi="Arial" w:cs="Arial"/>
          <w:sz w:val="24"/>
          <w:szCs w:val="24"/>
        </w:rPr>
      </w:pPr>
      <w:r w:rsidRPr="00F63CAF">
        <w:rPr>
          <w:rFonts w:ascii="Arial" w:hAnsi="Arial" w:cs="Arial"/>
          <w:sz w:val="24"/>
          <w:szCs w:val="24"/>
        </w:rPr>
        <w:t>[</w:t>
      </w:r>
      <w:r w:rsidR="007E37A3">
        <w:rPr>
          <w:rFonts w:ascii="Arial" w:hAnsi="Arial" w:cs="Arial"/>
          <w:sz w:val="24"/>
          <w:szCs w:val="24"/>
        </w:rPr>
        <w:t>58</w:t>
      </w:r>
      <w:r w:rsidRPr="00F63CAF">
        <w:rPr>
          <w:rFonts w:ascii="Arial" w:hAnsi="Arial" w:cs="Arial"/>
          <w:sz w:val="24"/>
          <w:szCs w:val="24"/>
        </w:rPr>
        <w:t>]</w:t>
      </w:r>
      <w:r w:rsidRPr="00F63CAF">
        <w:rPr>
          <w:rFonts w:ascii="Arial" w:hAnsi="Arial" w:cs="Arial"/>
          <w:sz w:val="24"/>
          <w:szCs w:val="24"/>
        </w:rPr>
        <w:tab/>
      </w:r>
      <w:r w:rsidR="00BA3920" w:rsidRPr="00F63CAF">
        <w:rPr>
          <w:rFonts w:ascii="Arial" w:hAnsi="Arial" w:cs="Arial"/>
          <w:sz w:val="24"/>
          <w:szCs w:val="24"/>
        </w:rPr>
        <w:t xml:space="preserve">In </w:t>
      </w:r>
      <w:r w:rsidR="00BA3920" w:rsidRPr="00F63CAF">
        <w:rPr>
          <w:rFonts w:ascii="Arial" w:hAnsi="Arial" w:cs="Arial"/>
          <w:i/>
          <w:color w:val="000000" w:themeColor="text1"/>
          <w:sz w:val="24"/>
          <w:szCs w:val="24"/>
        </w:rPr>
        <w:t xml:space="preserve">Helao Nafidi Town Council v </w:t>
      </w:r>
      <w:proofErr w:type="spellStart"/>
      <w:r w:rsidR="00BA3920" w:rsidRPr="00F63CAF">
        <w:rPr>
          <w:rFonts w:ascii="Arial" w:hAnsi="Arial" w:cs="Arial"/>
          <w:i/>
          <w:color w:val="000000" w:themeColor="text1"/>
          <w:sz w:val="24"/>
          <w:szCs w:val="24"/>
        </w:rPr>
        <w:t>Shivolo</w:t>
      </w:r>
      <w:proofErr w:type="spellEnd"/>
      <w:r w:rsidR="00BA3920" w:rsidRPr="00F63CAF">
        <w:rPr>
          <w:rStyle w:val="FootnoteReference"/>
          <w:rFonts w:ascii="Arial" w:hAnsi="Arial" w:cs="Arial"/>
          <w:i/>
          <w:color w:val="000000" w:themeColor="text1"/>
          <w:sz w:val="24"/>
          <w:szCs w:val="24"/>
        </w:rPr>
        <w:footnoteReference w:id="4"/>
      </w:r>
      <w:r w:rsidR="00BA3920" w:rsidRPr="00F63CAF">
        <w:rPr>
          <w:rFonts w:ascii="Arial" w:hAnsi="Arial" w:cs="Arial"/>
          <w:color w:val="000000" w:themeColor="text1"/>
          <w:sz w:val="24"/>
          <w:szCs w:val="24"/>
        </w:rPr>
        <w:t xml:space="preserve"> Damaseb JP discussed </w:t>
      </w:r>
      <w:r w:rsidR="00225159" w:rsidRPr="00F63CAF">
        <w:rPr>
          <w:rFonts w:ascii="Arial" w:hAnsi="Arial" w:cs="Arial"/>
          <w:color w:val="000000" w:themeColor="text1"/>
          <w:sz w:val="24"/>
          <w:szCs w:val="24"/>
        </w:rPr>
        <w:t xml:space="preserve">the </w:t>
      </w:r>
      <w:r w:rsidR="008124A4" w:rsidRPr="00F63CAF">
        <w:rPr>
          <w:rFonts w:ascii="Arial" w:hAnsi="Arial" w:cs="Arial"/>
          <w:color w:val="000000" w:themeColor="text1"/>
          <w:sz w:val="24"/>
          <w:szCs w:val="24"/>
        </w:rPr>
        <w:t xml:space="preserve">concept of </w:t>
      </w:r>
      <w:r w:rsidR="00225159" w:rsidRPr="00F63CAF">
        <w:rPr>
          <w:rFonts w:ascii="Arial" w:hAnsi="Arial" w:cs="Arial"/>
          <w:color w:val="000000" w:themeColor="text1"/>
          <w:sz w:val="24"/>
          <w:szCs w:val="24"/>
        </w:rPr>
        <w:t xml:space="preserve">a </w:t>
      </w:r>
      <w:r w:rsidR="008124A4" w:rsidRPr="00F63CAF">
        <w:rPr>
          <w:rFonts w:ascii="Arial" w:hAnsi="Arial" w:cs="Arial"/>
          <w:color w:val="000000" w:themeColor="text1"/>
          <w:sz w:val="24"/>
          <w:szCs w:val="24"/>
        </w:rPr>
        <w:t xml:space="preserve">fiduciary duty as well as the </w:t>
      </w:r>
      <w:r w:rsidR="00BA3920" w:rsidRPr="00F63CAF">
        <w:rPr>
          <w:rFonts w:ascii="Arial" w:hAnsi="Arial" w:cs="Arial"/>
          <w:sz w:val="24"/>
          <w:szCs w:val="24"/>
        </w:rPr>
        <w:t xml:space="preserve">test for </w:t>
      </w:r>
      <w:r w:rsidR="008124A4" w:rsidRPr="00F63CAF">
        <w:rPr>
          <w:rFonts w:ascii="Arial" w:hAnsi="Arial" w:cs="Arial"/>
          <w:sz w:val="24"/>
          <w:szCs w:val="24"/>
        </w:rPr>
        <w:t xml:space="preserve">the </w:t>
      </w:r>
      <w:r w:rsidR="002C51C3" w:rsidRPr="00F63CAF">
        <w:rPr>
          <w:rFonts w:ascii="Arial" w:hAnsi="Arial" w:cs="Arial"/>
          <w:sz w:val="24"/>
          <w:szCs w:val="24"/>
        </w:rPr>
        <w:t>breach thereof</w:t>
      </w:r>
      <w:r w:rsidR="00BA3920" w:rsidRPr="00F63CAF">
        <w:rPr>
          <w:rFonts w:ascii="Arial" w:hAnsi="Arial" w:cs="Arial"/>
          <w:sz w:val="24"/>
          <w:szCs w:val="24"/>
        </w:rPr>
        <w:t xml:space="preserve"> as follows:</w:t>
      </w:r>
    </w:p>
    <w:p w14:paraId="0EC119B9" w14:textId="77777777" w:rsidR="00581F5E" w:rsidRPr="00F63CAF" w:rsidRDefault="00581F5E" w:rsidP="00581F5E">
      <w:pPr>
        <w:spacing w:after="0" w:line="360" w:lineRule="auto"/>
        <w:jc w:val="both"/>
        <w:rPr>
          <w:rFonts w:ascii="Arial" w:hAnsi="Arial" w:cs="Arial"/>
          <w:sz w:val="24"/>
          <w:szCs w:val="24"/>
        </w:rPr>
      </w:pPr>
    </w:p>
    <w:p w14:paraId="12FC351C" w14:textId="77777777" w:rsidR="00BA3920" w:rsidRPr="00F63CAF" w:rsidRDefault="00BA3920" w:rsidP="00581F5E">
      <w:pPr>
        <w:spacing w:line="360" w:lineRule="auto"/>
        <w:jc w:val="both"/>
        <w:rPr>
          <w:rFonts w:ascii="Arial" w:hAnsi="Arial" w:cs="Arial"/>
        </w:rPr>
      </w:pPr>
      <w:r w:rsidRPr="00F63CAF">
        <w:rPr>
          <w:rFonts w:ascii="Arial" w:hAnsi="Arial" w:cs="Arial"/>
        </w:rPr>
        <w:t>‘[70]</w:t>
      </w:r>
      <w:r w:rsidRPr="00F63CAF">
        <w:rPr>
          <w:rFonts w:ascii="Arial" w:hAnsi="Arial" w:cs="Arial"/>
        </w:rPr>
        <w:tab/>
        <w:t>The drift of Roman-Dutch</w:t>
      </w:r>
      <w:r w:rsidRPr="00F63CAF">
        <w:rPr>
          <w:rStyle w:val="FootnoteReference"/>
          <w:rFonts w:ascii="Arial" w:hAnsi="Arial" w:cs="Arial"/>
        </w:rPr>
        <w:footnoteReference w:id="5"/>
      </w:r>
      <w:r w:rsidRPr="00F63CAF">
        <w:rPr>
          <w:rFonts w:ascii="Arial" w:hAnsi="Arial" w:cs="Arial"/>
        </w:rPr>
        <w:t xml:space="preserve"> and English</w:t>
      </w:r>
      <w:r w:rsidRPr="00F63CAF">
        <w:rPr>
          <w:rStyle w:val="FootnoteReference"/>
          <w:rFonts w:ascii="Arial" w:hAnsi="Arial" w:cs="Arial"/>
        </w:rPr>
        <w:footnoteReference w:id="6"/>
      </w:r>
      <w:r w:rsidRPr="00F63CAF">
        <w:rPr>
          <w:rFonts w:ascii="Arial" w:hAnsi="Arial" w:cs="Arial"/>
        </w:rPr>
        <w:t xml:space="preserve"> authority is to the effect that the employer-employee relationship imposes a duty on the employee to act in the employer’s best interest. The employee has a duty not to work against the employer’s interests. The duty arises even though there is no express term in the contract of employment to that effect. As has been aptly stated in </w:t>
      </w:r>
      <w:r w:rsidRPr="00F63CAF">
        <w:rPr>
          <w:rFonts w:ascii="Arial" w:hAnsi="Arial" w:cs="Arial"/>
          <w:i/>
        </w:rPr>
        <w:t>Lesotho Highlands Development Authority v Sole,</w:t>
      </w:r>
      <w:r w:rsidRPr="00F63CAF">
        <w:rPr>
          <w:rFonts w:ascii="Arial" w:hAnsi="Arial" w:cs="Arial"/>
        </w:rPr>
        <w:t xml:space="preserve"> the liability for breach of a fiduciary duty is not necessarily delictual or contractual but </w:t>
      </w:r>
      <w:r w:rsidRPr="00F63CAF">
        <w:rPr>
          <w:rFonts w:ascii="Arial" w:hAnsi="Arial" w:cs="Arial"/>
          <w:i/>
        </w:rPr>
        <w:t>sui generis</w:t>
      </w:r>
      <w:r w:rsidRPr="00F63CAF">
        <w:rPr>
          <w:rFonts w:ascii="Arial" w:hAnsi="Arial" w:cs="Arial"/>
        </w:rPr>
        <w:t xml:space="preserve"> and will depend on the particular circumstances of each case. At the core is the principle that a person placed in a fiduciary duty will be in breach of his/her duty by failing to act </w:t>
      </w:r>
      <w:r w:rsidRPr="00F63CAF">
        <w:rPr>
          <w:rFonts w:ascii="Arial" w:hAnsi="Arial" w:cs="Arial"/>
          <w:i/>
        </w:rPr>
        <w:t>bona fide</w:t>
      </w:r>
      <w:r w:rsidRPr="00F63CAF">
        <w:rPr>
          <w:rFonts w:ascii="Arial" w:hAnsi="Arial" w:cs="Arial"/>
        </w:rPr>
        <w:t xml:space="preserve"> in the interests of the employer.</w:t>
      </w:r>
      <w:r w:rsidRPr="00F63CAF">
        <w:rPr>
          <w:rStyle w:val="FootnoteReference"/>
          <w:rFonts w:ascii="Arial" w:hAnsi="Arial" w:cs="Arial"/>
        </w:rPr>
        <w:footnoteReference w:id="7"/>
      </w:r>
      <w:r w:rsidRPr="00F63CAF">
        <w:rPr>
          <w:rFonts w:ascii="Arial" w:hAnsi="Arial" w:cs="Arial"/>
        </w:rPr>
        <w:tab/>
      </w:r>
    </w:p>
    <w:p w14:paraId="708E1B8E" w14:textId="77777777" w:rsidR="00BA3920" w:rsidRPr="00F63CAF" w:rsidRDefault="00BA3920" w:rsidP="00581F5E">
      <w:pPr>
        <w:spacing w:line="360" w:lineRule="auto"/>
        <w:jc w:val="both"/>
        <w:rPr>
          <w:rFonts w:ascii="Arial" w:hAnsi="Arial" w:cs="Arial"/>
        </w:rPr>
      </w:pPr>
      <w:r w:rsidRPr="00F63CAF">
        <w:rPr>
          <w:rFonts w:ascii="Arial" w:hAnsi="Arial" w:cs="Arial"/>
        </w:rPr>
        <w:lastRenderedPageBreak/>
        <w:t>[71]</w:t>
      </w:r>
      <w:r w:rsidRPr="00F63CAF">
        <w:rPr>
          <w:rFonts w:ascii="Arial" w:hAnsi="Arial" w:cs="Arial"/>
        </w:rPr>
        <w:tab/>
        <w:t>The following passage from LAWSA, Vol 13(1) 2</w:t>
      </w:r>
      <w:r w:rsidRPr="00F63CAF">
        <w:rPr>
          <w:rFonts w:ascii="Arial" w:hAnsi="Arial" w:cs="Arial"/>
          <w:vertAlign w:val="superscript"/>
        </w:rPr>
        <w:t>nd</w:t>
      </w:r>
      <w:r w:rsidRPr="00F63CAF">
        <w:rPr>
          <w:rFonts w:ascii="Arial" w:hAnsi="Arial" w:cs="Arial"/>
        </w:rPr>
        <w:t xml:space="preserve"> Ed., at para 233 is a correct statement of the applicable legal principle:</w:t>
      </w:r>
    </w:p>
    <w:p w14:paraId="16C4131F" w14:textId="77777777" w:rsidR="00BA3920" w:rsidRPr="00F63CAF" w:rsidRDefault="00BA3920" w:rsidP="004F1FF7">
      <w:pPr>
        <w:spacing w:line="360" w:lineRule="auto"/>
        <w:jc w:val="both"/>
        <w:rPr>
          <w:rFonts w:ascii="Arial" w:hAnsi="Arial" w:cs="Arial"/>
        </w:rPr>
      </w:pPr>
      <w:r w:rsidRPr="00F63CAF">
        <w:rPr>
          <w:rFonts w:ascii="Arial" w:hAnsi="Arial" w:cs="Arial"/>
        </w:rPr>
        <w:t>‘If an employee does not comply with his or her duties in material respects, his or her employer may not only cancel the contract and dismiss the employee, he or she may also, if he or she has suffered damages as a result of the conduct of the employee, claim those damages. The employer is entitled by means of compensation to be placed in the same position as he or she would have been if the employee had complied with the conditions of the contract. At common law the amount of his or her damages is therefore the difference between his or her present position and the position in which he or she would have been had the employee not committed breach of contract.’</w:t>
      </w:r>
    </w:p>
    <w:p w14:paraId="7B1E3B8A" w14:textId="77777777" w:rsidR="008124A4" w:rsidRPr="00F63CAF" w:rsidRDefault="008124A4" w:rsidP="008124A4">
      <w:pPr>
        <w:spacing w:after="0" w:line="360" w:lineRule="auto"/>
        <w:jc w:val="both"/>
        <w:rPr>
          <w:rFonts w:ascii="Arial" w:hAnsi="Arial" w:cs="Arial"/>
          <w:color w:val="222222"/>
          <w:sz w:val="24"/>
          <w:szCs w:val="24"/>
          <w:shd w:val="clear" w:color="auto" w:fill="FFFFFF"/>
        </w:rPr>
      </w:pPr>
    </w:p>
    <w:p w14:paraId="51DF0E93" w14:textId="05D13C1C" w:rsidR="008124A4" w:rsidRPr="00F63CAF" w:rsidRDefault="008124A4" w:rsidP="008124A4">
      <w:pPr>
        <w:spacing w:after="0" w:line="360" w:lineRule="auto"/>
        <w:jc w:val="both"/>
        <w:rPr>
          <w:rFonts w:ascii="Arial" w:hAnsi="Arial" w:cs="Arial"/>
          <w:color w:val="222222"/>
          <w:sz w:val="24"/>
          <w:szCs w:val="24"/>
          <w:shd w:val="clear" w:color="auto" w:fill="FFFFFF"/>
        </w:rPr>
      </w:pPr>
      <w:r w:rsidRPr="00F63CAF">
        <w:rPr>
          <w:rFonts w:ascii="Arial" w:hAnsi="Arial" w:cs="Arial"/>
          <w:color w:val="222222"/>
          <w:sz w:val="24"/>
          <w:szCs w:val="24"/>
          <w:shd w:val="clear" w:color="auto" w:fill="FFFFFF"/>
        </w:rPr>
        <w:t>[</w:t>
      </w:r>
      <w:r w:rsidR="007E37A3">
        <w:rPr>
          <w:rFonts w:ascii="Arial" w:hAnsi="Arial" w:cs="Arial"/>
          <w:color w:val="222222"/>
          <w:sz w:val="24"/>
          <w:szCs w:val="24"/>
          <w:shd w:val="clear" w:color="auto" w:fill="FFFFFF"/>
        </w:rPr>
        <w:t>59</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t xml:space="preserve"> The question that then begs </w:t>
      </w:r>
      <w:r w:rsidR="00687107" w:rsidRPr="00F63CAF">
        <w:rPr>
          <w:rFonts w:ascii="Arial" w:hAnsi="Arial" w:cs="Arial"/>
          <w:color w:val="222222"/>
          <w:sz w:val="24"/>
          <w:szCs w:val="24"/>
          <w:shd w:val="clear" w:color="auto" w:fill="FFFFFF"/>
        </w:rPr>
        <w:t xml:space="preserve">to be answered is whether </w:t>
      </w:r>
      <w:r w:rsidRPr="00F63CAF">
        <w:rPr>
          <w:rFonts w:ascii="Arial" w:hAnsi="Arial" w:cs="Arial"/>
          <w:color w:val="222222"/>
          <w:sz w:val="24"/>
          <w:szCs w:val="24"/>
          <w:shd w:val="clear" w:color="auto" w:fill="FFFFFF"/>
        </w:rPr>
        <w:t xml:space="preserve">the defendant had a fiduciary duty to the plaintiff given the circumstance of the case in </w:t>
      </w:r>
      <w:proofErr w:type="spellStart"/>
      <w:r w:rsidRPr="00F63CAF">
        <w:rPr>
          <w:rFonts w:ascii="Arial" w:hAnsi="Arial" w:cs="Arial"/>
          <w:color w:val="222222"/>
          <w:sz w:val="24"/>
          <w:szCs w:val="24"/>
          <w:shd w:val="clear" w:color="auto" w:fill="FFFFFF"/>
        </w:rPr>
        <w:t>casu</w:t>
      </w:r>
      <w:proofErr w:type="spellEnd"/>
      <w:r w:rsidRPr="00F63CAF">
        <w:rPr>
          <w:rFonts w:ascii="Arial" w:hAnsi="Arial" w:cs="Arial"/>
          <w:color w:val="222222"/>
          <w:sz w:val="24"/>
          <w:szCs w:val="24"/>
          <w:shd w:val="clear" w:color="auto" w:fill="FFFFFF"/>
        </w:rPr>
        <w:t xml:space="preserve">. </w:t>
      </w:r>
    </w:p>
    <w:p w14:paraId="753EF78A" w14:textId="77777777" w:rsidR="008124A4" w:rsidRPr="00F63CAF" w:rsidRDefault="008124A4" w:rsidP="008124A4">
      <w:pPr>
        <w:spacing w:after="0" w:line="360" w:lineRule="auto"/>
        <w:jc w:val="both"/>
        <w:rPr>
          <w:rFonts w:ascii="Arial" w:hAnsi="Arial" w:cs="Arial"/>
          <w:color w:val="222222"/>
          <w:sz w:val="24"/>
          <w:szCs w:val="24"/>
          <w:shd w:val="clear" w:color="auto" w:fill="FFFFFF"/>
        </w:rPr>
      </w:pPr>
    </w:p>
    <w:p w14:paraId="0BAB56AE" w14:textId="41597949" w:rsidR="008124A4" w:rsidRPr="00F63CAF" w:rsidRDefault="008124A4" w:rsidP="008124A4">
      <w:pPr>
        <w:spacing w:after="0" w:line="360" w:lineRule="auto"/>
        <w:jc w:val="both"/>
        <w:rPr>
          <w:rFonts w:ascii="Arial" w:hAnsi="Arial" w:cs="Arial"/>
          <w:color w:val="222222"/>
          <w:sz w:val="24"/>
          <w:szCs w:val="24"/>
          <w:shd w:val="clear" w:color="auto" w:fill="FFFFFF"/>
        </w:rPr>
      </w:pPr>
      <w:r w:rsidRPr="00F63CAF">
        <w:rPr>
          <w:rFonts w:ascii="Arial" w:hAnsi="Arial" w:cs="Arial"/>
          <w:color w:val="222222"/>
          <w:sz w:val="24"/>
          <w:szCs w:val="24"/>
          <w:shd w:val="clear" w:color="auto" w:fill="FFFFFF"/>
        </w:rPr>
        <w:t>[</w:t>
      </w:r>
      <w:r w:rsidR="007E37A3">
        <w:rPr>
          <w:rFonts w:ascii="Arial" w:hAnsi="Arial" w:cs="Arial"/>
          <w:color w:val="222222"/>
          <w:sz w:val="24"/>
          <w:szCs w:val="24"/>
          <w:shd w:val="clear" w:color="auto" w:fill="FFFFFF"/>
        </w:rPr>
        <w:t>60</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t>One might be surprised to learn that </w:t>
      </w:r>
      <w:r w:rsidRPr="00F63CAF">
        <w:rPr>
          <w:rFonts w:ascii="Arial" w:hAnsi="Arial" w:cs="Arial"/>
          <w:bCs/>
          <w:color w:val="222222"/>
          <w:sz w:val="24"/>
          <w:szCs w:val="24"/>
          <w:shd w:val="clear" w:color="auto" w:fill="FFFFFF"/>
        </w:rPr>
        <w:t>employees</w:t>
      </w:r>
      <w:r w:rsidRPr="00F63CAF">
        <w:rPr>
          <w:rFonts w:ascii="Arial" w:hAnsi="Arial" w:cs="Arial"/>
          <w:color w:val="222222"/>
          <w:sz w:val="24"/>
          <w:szCs w:val="24"/>
          <w:shd w:val="clear" w:color="auto" w:fill="FFFFFF"/>
        </w:rPr>
        <w:t xml:space="preserve">, even </w:t>
      </w:r>
      <w:r w:rsidR="00E71EA9"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low</w:t>
      </w:r>
      <w:r w:rsidR="00E71EA9" w:rsidRPr="00F63CAF">
        <w:rPr>
          <w:rFonts w:ascii="Arial" w:hAnsi="Arial" w:cs="Arial"/>
          <w:color w:val="222222"/>
          <w:sz w:val="24"/>
          <w:szCs w:val="24"/>
          <w:shd w:val="clear" w:color="auto" w:fill="FFFFFF"/>
        </w:rPr>
        <w:t xml:space="preserve"> ranked</w:t>
      </w:r>
      <w:r w:rsidRPr="00F63CAF">
        <w:rPr>
          <w:rFonts w:ascii="Arial" w:hAnsi="Arial" w:cs="Arial"/>
          <w:color w:val="222222"/>
          <w:sz w:val="24"/>
          <w:szCs w:val="24"/>
          <w:shd w:val="clear" w:color="auto" w:fill="FFFFFF"/>
        </w:rPr>
        <w:t xml:space="preserve"> ones</w:t>
      </w:r>
      <w:r w:rsidR="00581F5E">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 owe </w:t>
      </w:r>
      <w:r w:rsidRPr="00F63CAF">
        <w:rPr>
          <w:rFonts w:ascii="Arial" w:hAnsi="Arial" w:cs="Arial"/>
          <w:bCs/>
          <w:color w:val="222222"/>
          <w:sz w:val="24"/>
          <w:szCs w:val="24"/>
          <w:shd w:val="clear" w:color="auto" w:fill="FFFFFF"/>
        </w:rPr>
        <w:t>fiduciary duties</w:t>
      </w:r>
      <w:r w:rsidRPr="00F63CAF">
        <w:rPr>
          <w:rFonts w:ascii="Arial" w:hAnsi="Arial" w:cs="Arial"/>
          <w:color w:val="222222"/>
          <w:sz w:val="24"/>
          <w:szCs w:val="24"/>
          <w:shd w:val="clear" w:color="auto" w:fill="FFFFFF"/>
        </w:rPr>
        <w:t> to their </w:t>
      </w:r>
      <w:r w:rsidRPr="00F63CAF">
        <w:rPr>
          <w:rFonts w:ascii="Arial" w:hAnsi="Arial" w:cs="Arial"/>
          <w:bCs/>
          <w:color w:val="222222"/>
          <w:sz w:val="24"/>
          <w:szCs w:val="24"/>
          <w:shd w:val="clear" w:color="auto" w:fill="FFFFFF"/>
        </w:rPr>
        <w:t>employers</w:t>
      </w:r>
      <w:r w:rsidRPr="00F63CAF">
        <w:rPr>
          <w:rFonts w:ascii="Arial" w:hAnsi="Arial" w:cs="Arial"/>
          <w:color w:val="222222"/>
          <w:sz w:val="24"/>
          <w:szCs w:val="24"/>
          <w:shd w:val="clear" w:color="auto" w:fill="FFFFFF"/>
        </w:rPr>
        <w:t xml:space="preserve">. </w:t>
      </w:r>
    </w:p>
    <w:p w14:paraId="47291A44" w14:textId="77777777" w:rsidR="008124A4" w:rsidRPr="00F63CAF" w:rsidRDefault="008124A4" w:rsidP="008124A4">
      <w:pPr>
        <w:spacing w:after="0" w:line="360" w:lineRule="auto"/>
        <w:jc w:val="both"/>
        <w:rPr>
          <w:rFonts w:ascii="Arial" w:hAnsi="Arial" w:cs="Arial"/>
          <w:sz w:val="24"/>
          <w:szCs w:val="24"/>
        </w:rPr>
      </w:pPr>
    </w:p>
    <w:p w14:paraId="0EE1805E" w14:textId="20D12CC4" w:rsidR="008124A4" w:rsidRPr="00F63CAF" w:rsidRDefault="008124A4" w:rsidP="008124A4">
      <w:pPr>
        <w:spacing w:after="0" w:line="360" w:lineRule="auto"/>
        <w:jc w:val="both"/>
        <w:rPr>
          <w:rFonts w:ascii="Arial" w:hAnsi="Arial" w:cs="Arial"/>
          <w:sz w:val="24"/>
          <w:szCs w:val="24"/>
        </w:rPr>
      </w:pPr>
      <w:r w:rsidRPr="00F63CAF">
        <w:rPr>
          <w:rFonts w:ascii="Arial" w:hAnsi="Arial" w:cs="Arial"/>
          <w:sz w:val="24"/>
          <w:szCs w:val="24"/>
        </w:rPr>
        <w:t>[</w:t>
      </w:r>
      <w:r w:rsidR="003D61A9" w:rsidRPr="00F63CAF">
        <w:rPr>
          <w:rFonts w:ascii="Arial" w:hAnsi="Arial" w:cs="Arial"/>
          <w:sz w:val="24"/>
          <w:szCs w:val="24"/>
        </w:rPr>
        <w:t>6</w:t>
      </w:r>
      <w:r w:rsidR="007E37A3">
        <w:rPr>
          <w:rFonts w:ascii="Arial" w:hAnsi="Arial" w:cs="Arial"/>
          <w:sz w:val="24"/>
          <w:szCs w:val="24"/>
        </w:rPr>
        <w:t>1</w:t>
      </w:r>
      <w:r w:rsidRPr="00F63CAF">
        <w:rPr>
          <w:rFonts w:ascii="Arial" w:hAnsi="Arial" w:cs="Arial"/>
          <w:sz w:val="24"/>
          <w:szCs w:val="24"/>
        </w:rPr>
        <w:t>]</w:t>
      </w:r>
      <w:r w:rsidRPr="00F63CAF">
        <w:rPr>
          <w:rFonts w:ascii="Arial" w:hAnsi="Arial" w:cs="Arial"/>
          <w:sz w:val="24"/>
          <w:szCs w:val="24"/>
        </w:rPr>
        <w:tab/>
        <w:t xml:space="preserve">In </w:t>
      </w:r>
      <w:r w:rsidRPr="00F63CAF">
        <w:rPr>
          <w:rFonts w:ascii="Arial" w:hAnsi="Arial" w:cs="Arial"/>
          <w:i/>
          <w:sz w:val="24"/>
          <w:szCs w:val="24"/>
        </w:rPr>
        <w:t>Premier Medical and Industrial Equipment (Pty) Ltd v Winkler and Another</w:t>
      </w:r>
      <w:r w:rsidR="00581F5E">
        <w:rPr>
          <w:rFonts w:ascii="Arial" w:hAnsi="Arial" w:cs="Arial"/>
          <w:i/>
          <w:sz w:val="24"/>
          <w:szCs w:val="24"/>
        </w:rPr>
        <w:t>,</w:t>
      </w:r>
      <w:r w:rsidR="00255657" w:rsidRPr="00F63CAF">
        <w:rPr>
          <w:rStyle w:val="FootnoteReference"/>
          <w:rFonts w:ascii="Arial" w:hAnsi="Arial" w:cs="Arial"/>
          <w:i/>
          <w:sz w:val="24"/>
          <w:szCs w:val="24"/>
        </w:rPr>
        <w:footnoteReference w:id="8"/>
      </w:r>
      <w:r w:rsidRPr="00F63CAF">
        <w:rPr>
          <w:rFonts w:ascii="Arial" w:hAnsi="Arial" w:cs="Arial"/>
          <w:sz w:val="24"/>
          <w:szCs w:val="24"/>
        </w:rPr>
        <w:t xml:space="preserve"> </w:t>
      </w:r>
      <w:proofErr w:type="spellStart"/>
      <w:r w:rsidRPr="00F63CAF">
        <w:rPr>
          <w:rFonts w:ascii="Arial" w:hAnsi="Arial" w:cs="Arial"/>
          <w:sz w:val="24"/>
          <w:szCs w:val="24"/>
        </w:rPr>
        <w:t>Hiemstra</w:t>
      </w:r>
      <w:proofErr w:type="spellEnd"/>
      <w:r w:rsidRPr="00F63CAF">
        <w:rPr>
          <w:rFonts w:ascii="Arial" w:hAnsi="Arial" w:cs="Arial"/>
          <w:sz w:val="24"/>
          <w:szCs w:val="24"/>
        </w:rPr>
        <w:t xml:space="preserve"> J, quoting with approval Hawkins J in </w:t>
      </w:r>
      <w:r w:rsidRPr="00F63CAF">
        <w:rPr>
          <w:rFonts w:ascii="Arial" w:hAnsi="Arial" w:cs="Arial"/>
          <w:i/>
          <w:sz w:val="24"/>
          <w:szCs w:val="24"/>
        </w:rPr>
        <w:t>Robb v Green</w:t>
      </w:r>
      <w:r w:rsidRPr="00F63CAF">
        <w:rPr>
          <w:rFonts w:ascii="Arial" w:hAnsi="Arial" w:cs="Arial"/>
          <w:sz w:val="24"/>
          <w:szCs w:val="24"/>
        </w:rPr>
        <w:t xml:space="preserve"> [1895] 2 QB 1 at 10-11, said as follows at 867H-868A:</w:t>
      </w:r>
    </w:p>
    <w:p w14:paraId="3B9E4596" w14:textId="77777777" w:rsidR="009A797B" w:rsidRPr="00F63CAF" w:rsidRDefault="009A797B" w:rsidP="008124A4">
      <w:pPr>
        <w:spacing w:after="0" w:line="360" w:lineRule="auto"/>
        <w:jc w:val="both"/>
        <w:rPr>
          <w:rFonts w:ascii="Arial" w:hAnsi="Arial" w:cs="Arial"/>
          <w:sz w:val="24"/>
          <w:szCs w:val="24"/>
        </w:rPr>
      </w:pPr>
    </w:p>
    <w:p w14:paraId="7C064B92" w14:textId="173DF822" w:rsidR="008124A4" w:rsidRPr="00F63CAF" w:rsidRDefault="008124A4" w:rsidP="004F1FF7">
      <w:pPr>
        <w:spacing w:after="0" w:line="360" w:lineRule="auto"/>
        <w:jc w:val="both"/>
        <w:rPr>
          <w:rFonts w:ascii="Arial" w:hAnsi="Arial" w:cs="Arial"/>
        </w:rPr>
      </w:pPr>
      <w:r w:rsidRPr="00F63CAF">
        <w:rPr>
          <w:rFonts w:ascii="Arial" w:hAnsi="Arial" w:cs="Arial"/>
        </w:rPr>
        <w:t xml:space="preserve">'There can be no doubt that during the currency of his contract of employment the servant owes a fiduciary duty to his master which involves an obligation not to work against his master's interests. It seems to be a self-evident proposition which applies even though there is not an express term in the contract of employment to that effect. It is stated thus in the leading case of </w:t>
      </w:r>
      <w:r w:rsidRPr="00F63CAF">
        <w:rPr>
          <w:rFonts w:ascii="Arial" w:hAnsi="Arial" w:cs="Arial"/>
          <w:i/>
        </w:rPr>
        <w:t>Robb v Green</w:t>
      </w:r>
      <w:r w:rsidRPr="00F63CAF">
        <w:rPr>
          <w:rFonts w:ascii="Arial" w:hAnsi="Arial" w:cs="Arial"/>
        </w:rPr>
        <w:t xml:space="preserve"> (1895) 2 QB 1, per Hawkins J at pp 10 - 11:</w:t>
      </w:r>
    </w:p>
    <w:p w14:paraId="188E0D70" w14:textId="19610C63" w:rsidR="008124A4" w:rsidRPr="00F63CAF" w:rsidRDefault="007E37A3" w:rsidP="008124A4">
      <w:pPr>
        <w:spacing w:after="0" w:line="360" w:lineRule="auto"/>
        <w:jc w:val="both"/>
        <w:rPr>
          <w:rFonts w:ascii="Arial" w:hAnsi="Arial" w:cs="Arial"/>
          <w:sz w:val="24"/>
          <w:szCs w:val="24"/>
        </w:rPr>
      </w:pPr>
      <w:r>
        <w:rPr>
          <w:rFonts w:ascii="Arial" w:hAnsi="Arial" w:cs="Arial"/>
        </w:rPr>
        <w:tab/>
      </w:r>
      <w:r w:rsidR="008124A4" w:rsidRPr="00F63CAF">
        <w:rPr>
          <w:rFonts w:ascii="Arial" w:hAnsi="Arial" w:cs="Arial"/>
        </w:rPr>
        <w:t>''I have a very decided opinion that, in the absence of any stipulation to the contrary, there is involved in every contract of service an implied obligation, call it by what name you will, on the servant that he shall perform his duty, especially in these essential respects, namely that he shall honestly and</w:t>
      </w:r>
      <w:r w:rsidR="007550FC">
        <w:rPr>
          <w:rFonts w:ascii="Arial" w:hAnsi="Arial" w:cs="Arial"/>
          <w:sz w:val="24"/>
          <w:szCs w:val="24"/>
        </w:rPr>
        <w:t xml:space="preserve"> </w:t>
      </w:r>
      <w:r w:rsidR="008124A4" w:rsidRPr="00F63CAF">
        <w:rPr>
          <w:rFonts w:ascii="Arial" w:hAnsi="Arial" w:cs="Arial"/>
        </w:rPr>
        <w:t xml:space="preserve">faithfully serve his master; that he shall not abuse his </w:t>
      </w:r>
      <w:r w:rsidR="008124A4" w:rsidRPr="00F63CAF">
        <w:rPr>
          <w:rFonts w:ascii="Arial" w:hAnsi="Arial" w:cs="Arial"/>
        </w:rPr>
        <w:lastRenderedPageBreak/>
        <w:t>confidence in matters appertaining to his service, and that he shall, by all reasonable means in his power, protect his master's interests in respect to matters confided to him in the course of his service</w:t>
      </w:r>
      <w:r w:rsidR="008124A4" w:rsidRPr="00F63CAF">
        <w:rPr>
          <w:rFonts w:ascii="Arial" w:hAnsi="Arial" w:cs="Arial"/>
          <w:sz w:val="24"/>
          <w:szCs w:val="24"/>
        </w:rPr>
        <w:t>.'''</w:t>
      </w:r>
    </w:p>
    <w:p w14:paraId="3071D100" w14:textId="77777777" w:rsidR="008124A4" w:rsidRPr="00F63CAF" w:rsidRDefault="008124A4" w:rsidP="008124A4">
      <w:pPr>
        <w:spacing w:after="0" w:line="360" w:lineRule="auto"/>
        <w:jc w:val="both"/>
        <w:rPr>
          <w:rFonts w:ascii="Arial" w:hAnsi="Arial" w:cs="Arial"/>
          <w:sz w:val="24"/>
          <w:szCs w:val="24"/>
        </w:rPr>
      </w:pPr>
    </w:p>
    <w:p w14:paraId="196BA9EB" w14:textId="3E286018" w:rsidR="008124A4" w:rsidRPr="00F63CAF" w:rsidRDefault="008124A4" w:rsidP="008124A4">
      <w:pPr>
        <w:spacing w:line="360" w:lineRule="auto"/>
        <w:jc w:val="both"/>
        <w:rPr>
          <w:rFonts w:ascii="Arial" w:hAnsi="Arial" w:cs="Arial"/>
        </w:rPr>
      </w:pPr>
      <w:r w:rsidRPr="00F63CAF">
        <w:rPr>
          <w:rFonts w:ascii="Arial" w:hAnsi="Arial" w:cs="Arial"/>
          <w:color w:val="222222"/>
          <w:sz w:val="24"/>
          <w:szCs w:val="24"/>
          <w:shd w:val="clear" w:color="auto" w:fill="FFFFFF"/>
        </w:rPr>
        <w:t>[</w:t>
      </w:r>
      <w:r w:rsidR="00F179C6" w:rsidRPr="00F63CAF">
        <w:rPr>
          <w:rFonts w:ascii="Arial" w:hAnsi="Arial" w:cs="Arial"/>
          <w:color w:val="222222"/>
          <w:sz w:val="24"/>
          <w:szCs w:val="24"/>
          <w:shd w:val="clear" w:color="auto" w:fill="FFFFFF"/>
        </w:rPr>
        <w:t>6</w:t>
      </w:r>
      <w:r w:rsidR="004F1FF7">
        <w:rPr>
          <w:rFonts w:ascii="Arial" w:hAnsi="Arial" w:cs="Arial"/>
          <w:color w:val="222222"/>
          <w:sz w:val="24"/>
          <w:szCs w:val="24"/>
          <w:shd w:val="clear" w:color="auto" w:fill="FFFFFF"/>
        </w:rPr>
        <w:t>2</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t>However, that being said</w:t>
      </w:r>
      <w:r w:rsidR="00581F5E">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 xml:space="preserve"> it must be added that very little authority exists where</w:t>
      </w:r>
      <w:r w:rsidRPr="009D7AFE">
        <w:rPr>
          <w:rFonts w:ascii="Arial" w:hAnsi="Arial" w:cs="Arial"/>
        </w:rPr>
        <w:t xml:space="preserve"> </w:t>
      </w:r>
      <w:r w:rsidRPr="00F63CAF">
        <w:rPr>
          <w:rFonts w:ascii="Arial" w:hAnsi="Arial" w:cs="Arial"/>
          <w:sz w:val="24"/>
          <w:szCs w:val="24"/>
        </w:rPr>
        <w:t>an employee is bound to reimburse the employer for losses incurred by the employer due to the employee’s negligence in the performance of his duties, for example financial losses due to the non-compliance of the procedure</w:t>
      </w:r>
      <w:r w:rsidR="000A2812" w:rsidRPr="00F63CAF">
        <w:rPr>
          <w:rFonts w:ascii="Arial" w:hAnsi="Arial" w:cs="Arial"/>
          <w:sz w:val="24"/>
          <w:szCs w:val="24"/>
        </w:rPr>
        <w:t>(s)</w:t>
      </w:r>
      <w:r w:rsidRPr="00F63CAF">
        <w:rPr>
          <w:rFonts w:ascii="Arial" w:hAnsi="Arial" w:cs="Arial"/>
          <w:sz w:val="24"/>
          <w:szCs w:val="24"/>
        </w:rPr>
        <w:t xml:space="preserve"> set by the employer.</w:t>
      </w:r>
    </w:p>
    <w:p w14:paraId="526269B2" w14:textId="1E5E80D4" w:rsidR="008124A4" w:rsidRPr="00F63CAF" w:rsidRDefault="008124A4" w:rsidP="008124A4">
      <w:pPr>
        <w:spacing w:after="0" w:line="360" w:lineRule="auto"/>
        <w:jc w:val="both"/>
        <w:rPr>
          <w:rFonts w:ascii="Arial" w:hAnsi="Arial" w:cs="Arial"/>
          <w:color w:val="222222"/>
          <w:sz w:val="24"/>
          <w:szCs w:val="24"/>
          <w:shd w:val="clear" w:color="auto" w:fill="FFFFFF"/>
        </w:rPr>
      </w:pPr>
      <w:r w:rsidRPr="00F63CAF">
        <w:rPr>
          <w:rFonts w:ascii="Arial" w:hAnsi="Arial" w:cs="Arial"/>
          <w:color w:val="222222"/>
          <w:sz w:val="24"/>
          <w:szCs w:val="24"/>
          <w:shd w:val="clear" w:color="auto" w:fill="FFFFFF"/>
        </w:rPr>
        <w:t>[</w:t>
      </w:r>
      <w:r w:rsidR="00F179C6" w:rsidRPr="00F63CAF">
        <w:rPr>
          <w:rFonts w:ascii="Arial" w:hAnsi="Arial" w:cs="Arial"/>
          <w:color w:val="222222"/>
          <w:sz w:val="24"/>
          <w:szCs w:val="24"/>
          <w:shd w:val="clear" w:color="auto" w:fill="FFFFFF"/>
        </w:rPr>
        <w:t>6</w:t>
      </w:r>
      <w:r w:rsidR="004F1FF7">
        <w:rPr>
          <w:rFonts w:ascii="Arial" w:hAnsi="Arial" w:cs="Arial"/>
          <w:color w:val="222222"/>
          <w:sz w:val="24"/>
          <w:szCs w:val="24"/>
          <w:shd w:val="clear" w:color="auto" w:fill="FFFFFF"/>
        </w:rPr>
        <w:t>3</w:t>
      </w:r>
      <w:r w:rsidRPr="00F63CAF">
        <w:rPr>
          <w:rFonts w:ascii="Arial" w:hAnsi="Arial" w:cs="Arial"/>
          <w:color w:val="222222"/>
          <w:sz w:val="24"/>
          <w:szCs w:val="24"/>
          <w:shd w:val="clear" w:color="auto" w:fill="FFFFFF"/>
        </w:rPr>
        <w:t>]</w:t>
      </w:r>
      <w:r w:rsidRPr="00F63CAF">
        <w:rPr>
          <w:rFonts w:ascii="Arial" w:hAnsi="Arial" w:cs="Arial"/>
          <w:color w:val="222222"/>
          <w:sz w:val="24"/>
          <w:szCs w:val="24"/>
          <w:shd w:val="clear" w:color="auto" w:fill="FFFFFF"/>
        </w:rPr>
        <w:tab/>
        <w:t xml:space="preserve"> McGregor</w:t>
      </w:r>
      <w:r w:rsidR="00521EF8" w:rsidRPr="00F63CAF">
        <w:rPr>
          <w:rFonts w:ascii="Arial" w:hAnsi="Arial" w:cs="Arial"/>
          <w:color w:val="222222"/>
          <w:sz w:val="24"/>
          <w:szCs w:val="24"/>
          <w:shd w:val="clear" w:color="auto" w:fill="FFFFFF"/>
        </w:rPr>
        <w:t xml:space="preserve">, in his work titled </w:t>
      </w:r>
      <w:r w:rsidR="00521EF8" w:rsidRPr="009D7AFE">
        <w:rPr>
          <w:rFonts w:ascii="Arial" w:hAnsi="Arial" w:cs="Arial"/>
          <w:i/>
          <w:color w:val="222222"/>
          <w:sz w:val="24"/>
          <w:szCs w:val="24"/>
          <w:shd w:val="clear" w:color="auto" w:fill="FFFFFF"/>
        </w:rPr>
        <w:t>The Law of Damages</w:t>
      </w:r>
      <w:r w:rsidRPr="00F63CAF">
        <w:rPr>
          <w:rFonts w:ascii="Arial" w:hAnsi="Arial" w:cs="Arial"/>
          <w:color w:val="222222"/>
          <w:sz w:val="24"/>
          <w:szCs w:val="24"/>
          <w:shd w:val="clear" w:color="auto" w:fill="FFFFFF"/>
        </w:rPr>
        <w:t xml:space="preserve"> discussed the reasons for this lack of authority briefly as follows</w:t>
      </w:r>
      <w:r w:rsidR="00581F5E">
        <w:rPr>
          <w:rFonts w:ascii="Arial" w:hAnsi="Arial" w:cs="Arial"/>
          <w:color w:val="222222"/>
          <w:sz w:val="24"/>
          <w:szCs w:val="24"/>
          <w:shd w:val="clear" w:color="auto" w:fill="FFFFFF"/>
        </w:rPr>
        <w:t>:</w:t>
      </w:r>
      <w:r w:rsidRPr="00F63CAF">
        <w:rPr>
          <w:rStyle w:val="FootnoteReference"/>
          <w:rFonts w:ascii="Arial" w:hAnsi="Arial" w:cs="Arial"/>
          <w:color w:val="222222"/>
          <w:sz w:val="24"/>
          <w:szCs w:val="24"/>
          <w:shd w:val="clear" w:color="auto" w:fill="FFFFFF"/>
        </w:rPr>
        <w:footnoteReference w:id="9"/>
      </w:r>
    </w:p>
    <w:p w14:paraId="777CDC57" w14:textId="77777777" w:rsidR="00F01D33" w:rsidRPr="00F63CAF" w:rsidRDefault="00F01D33" w:rsidP="008124A4">
      <w:pPr>
        <w:spacing w:after="0" w:line="360" w:lineRule="auto"/>
        <w:jc w:val="both"/>
        <w:rPr>
          <w:rFonts w:ascii="Arial" w:hAnsi="Arial" w:cs="Arial"/>
          <w:color w:val="222222"/>
          <w:sz w:val="24"/>
          <w:szCs w:val="24"/>
          <w:shd w:val="clear" w:color="auto" w:fill="FFFFFF"/>
        </w:rPr>
      </w:pPr>
    </w:p>
    <w:p w14:paraId="247DBCE3" w14:textId="38D5A2BA" w:rsidR="008124A4" w:rsidRPr="00F63CAF" w:rsidRDefault="008124A4" w:rsidP="00581F5E">
      <w:pPr>
        <w:spacing w:after="0" w:line="360" w:lineRule="auto"/>
        <w:jc w:val="both"/>
        <w:rPr>
          <w:rFonts w:ascii="Arial" w:hAnsi="Arial" w:cs="Arial"/>
          <w:color w:val="222222"/>
          <w:shd w:val="clear" w:color="auto" w:fill="FFFFFF"/>
        </w:rPr>
      </w:pPr>
      <w:r w:rsidRPr="00F63CAF">
        <w:rPr>
          <w:rFonts w:ascii="Arial" w:hAnsi="Arial" w:cs="Arial"/>
          <w:color w:val="222222"/>
          <w:sz w:val="24"/>
          <w:szCs w:val="24"/>
          <w:shd w:val="clear" w:color="auto" w:fill="FFFFFF"/>
        </w:rPr>
        <w:t>‘</w:t>
      </w:r>
      <w:r w:rsidRPr="00F63CAF">
        <w:rPr>
          <w:rFonts w:ascii="Arial" w:hAnsi="Arial" w:cs="Arial"/>
          <w:color w:val="222222"/>
          <w:shd w:val="clear" w:color="auto" w:fill="FFFFFF"/>
        </w:rPr>
        <w:t>There are a number of reasons for this. First, one is more likely to find that, if anyone is suing it is the employee claiming his wages since it is he who stand to lose by his own breach, and the employer can often benefit by the employee forfeiting his right to his wages. Secondly, the employer, rather than suing for damages is more likely to dismiss the employee summarily with or without forfeiture of wages. Thirdly, in the case of an employee’s breach of contract in restraint of trade, the employer is more likely to claim an injunction or to be able to sue for liquidated damages.’</w:t>
      </w:r>
    </w:p>
    <w:p w14:paraId="06C42789" w14:textId="77777777" w:rsidR="008124A4" w:rsidRPr="00F63CAF" w:rsidRDefault="008124A4" w:rsidP="00581F5E">
      <w:pPr>
        <w:spacing w:after="0" w:line="360" w:lineRule="auto"/>
        <w:jc w:val="both"/>
        <w:rPr>
          <w:rFonts w:ascii="Arial" w:hAnsi="Arial" w:cs="Arial"/>
        </w:rPr>
      </w:pPr>
    </w:p>
    <w:p w14:paraId="4551679F" w14:textId="34B7DE2F" w:rsidR="00AD0D7E" w:rsidRPr="00F63CAF" w:rsidRDefault="008124A4" w:rsidP="008124A4">
      <w:pPr>
        <w:spacing w:after="0" w:line="360" w:lineRule="auto"/>
        <w:jc w:val="both"/>
        <w:rPr>
          <w:rFonts w:ascii="Arial" w:hAnsi="Arial" w:cs="Arial"/>
          <w:sz w:val="24"/>
          <w:szCs w:val="24"/>
        </w:rPr>
      </w:pPr>
      <w:r w:rsidRPr="00F63CAF">
        <w:rPr>
          <w:rFonts w:ascii="Arial" w:hAnsi="Arial" w:cs="Arial"/>
          <w:sz w:val="24"/>
          <w:szCs w:val="24"/>
        </w:rPr>
        <w:t>[</w:t>
      </w:r>
      <w:r w:rsidR="00B2081C">
        <w:rPr>
          <w:rFonts w:ascii="Arial" w:hAnsi="Arial" w:cs="Arial"/>
          <w:sz w:val="24"/>
          <w:szCs w:val="24"/>
        </w:rPr>
        <w:t>6</w:t>
      </w:r>
      <w:r w:rsidR="004F1FF7">
        <w:rPr>
          <w:rFonts w:ascii="Arial" w:hAnsi="Arial" w:cs="Arial"/>
          <w:sz w:val="24"/>
          <w:szCs w:val="24"/>
        </w:rPr>
        <w:t>4</w:t>
      </w:r>
      <w:r w:rsidRPr="00F63CAF">
        <w:rPr>
          <w:rFonts w:ascii="Arial" w:hAnsi="Arial" w:cs="Arial"/>
          <w:sz w:val="24"/>
          <w:szCs w:val="24"/>
        </w:rPr>
        <w:t>]</w:t>
      </w:r>
      <w:r w:rsidRPr="00F63CAF">
        <w:rPr>
          <w:rFonts w:ascii="Arial" w:hAnsi="Arial" w:cs="Arial"/>
          <w:sz w:val="24"/>
          <w:szCs w:val="24"/>
        </w:rPr>
        <w:tab/>
        <w:t>D</w:t>
      </w:r>
      <w:r w:rsidR="00DF7ECB" w:rsidRPr="00F63CAF">
        <w:rPr>
          <w:rFonts w:ascii="Arial" w:hAnsi="Arial" w:cs="Arial"/>
          <w:sz w:val="24"/>
          <w:szCs w:val="24"/>
        </w:rPr>
        <w:t xml:space="preserve">efendant's counsel submitted that a fiduciary duty was not owed by defendant </w:t>
      </w:r>
      <w:r w:rsidRPr="00F63CAF">
        <w:rPr>
          <w:rFonts w:ascii="Arial" w:hAnsi="Arial" w:cs="Arial"/>
          <w:sz w:val="24"/>
          <w:szCs w:val="24"/>
        </w:rPr>
        <w:t>to the</w:t>
      </w:r>
      <w:r w:rsidR="00DF7ECB" w:rsidRPr="00F63CAF">
        <w:rPr>
          <w:rFonts w:ascii="Arial" w:hAnsi="Arial" w:cs="Arial"/>
          <w:sz w:val="24"/>
          <w:szCs w:val="24"/>
        </w:rPr>
        <w:t xml:space="preserve"> plaintiff and there was no express agreement thereto. </w:t>
      </w:r>
    </w:p>
    <w:p w14:paraId="5F0119B9" w14:textId="77777777" w:rsidR="00FA1D11" w:rsidRPr="00F63CAF" w:rsidRDefault="00FA1D11" w:rsidP="008124A4">
      <w:pPr>
        <w:spacing w:after="0" w:line="360" w:lineRule="auto"/>
        <w:jc w:val="both"/>
        <w:rPr>
          <w:rFonts w:ascii="Arial" w:hAnsi="Arial" w:cs="Arial"/>
          <w:sz w:val="24"/>
          <w:szCs w:val="24"/>
        </w:rPr>
      </w:pPr>
    </w:p>
    <w:p w14:paraId="404CB602" w14:textId="35D743C6" w:rsidR="00B2081C" w:rsidRPr="00F63CAF" w:rsidRDefault="00FA1D11" w:rsidP="00FA1D11">
      <w:pPr>
        <w:spacing w:after="0" w:line="360" w:lineRule="auto"/>
        <w:jc w:val="both"/>
        <w:rPr>
          <w:rFonts w:ascii="Arial" w:hAnsi="Arial" w:cs="Arial"/>
          <w:sz w:val="24"/>
          <w:szCs w:val="24"/>
        </w:rPr>
      </w:pPr>
      <w:r w:rsidRPr="00F63CAF">
        <w:rPr>
          <w:rFonts w:ascii="Arial" w:hAnsi="Arial" w:cs="Arial"/>
          <w:sz w:val="24"/>
          <w:szCs w:val="24"/>
        </w:rPr>
        <w:t>[</w:t>
      </w:r>
      <w:r w:rsidR="00B2081C">
        <w:rPr>
          <w:rFonts w:ascii="Arial" w:hAnsi="Arial" w:cs="Arial"/>
          <w:sz w:val="24"/>
          <w:szCs w:val="24"/>
        </w:rPr>
        <w:t>6</w:t>
      </w:r>
      <w:r w:rsidR="00010815">
        <w:rPr>
          <w:rFonts w:ascii="Arial" w:hAnsi="Arial" w:cs="Arial"/>
          <w:sz w:val="24"/>
          <w:szCs w:val="24"/>
        </w:rPr>
        <w:t>5</w:t>
      </w:r>
      <w:r w:rsidRPr="00F63CAF">
        <w:rPr>
          <w:rFonts w:ascii="Arial" w:hAnsi="Arial" w:cs="Arial"/>
          <w:sz w:val="24"/>
          <w:szCs w:val="24"/>
        </w:rPr>
        <w:t>]</w:t>
      </w:r>
      <w:r w:rsidRPr="00F63CAF">
        <w:rPr>
          <w:rFonts w:ascii="Arial" w:hAnsi="Arial" w:cs="Arial"/>
          <w:sz w:val="24"/>
          <w:szCs w:val="24"/>
        </w:rPr>
        <w:tab/>
      </w:r>
      <w:r w:rsidRPr="009D7AFE">
        <w:rPr>
          <w:rFonts w:ascii="Arial" w:hAnsi="Arial" w:cs="Arial"/>
        </w:rPr>
        <w:t xml:space="preserve"> </w:t>
      </w:r>
      <w:r w:rsidR="007E700A" w:rsidRPr="00F63CAF">
        <w:rPr>
          <w:rFonts w:ascii="Arial" w:hAnsi="Arial" w:cs="Arial"/>
          <w:sz w:val="24"/>
          <w:szCs w:val="24"/>
        </w:rPr>
        <w:t xml:space="preserve">Counsel for the </w:t>
      </w:r>
      <w:r w:rsidRPr="00F63CAF">
        <w:rPr>
          <w:rFonts w:ascii="Arial" w:hAnsi="Arial" w:cs="Arial"/>
          <w:sz w:val="24"/>
          <w:szCs w:val="24"/>
        </w:rPr>
        <w:t>plaintif</w:t>
      </w:r>
      <w:r w:rsidR="007E700A" w:rsidRPr="00F63CAF">
        <w:rPr>
          <w:rFonts w:ascii="Arial" w:hAnsi="Arial" w:cs="Arial"/>
          <w:sz w:val="24"/>
          <w:szCs w:val="24"/>
        </w:rPr>
        <w:t>f submitted t</w:t>
      </w:r>
      <w:r w:rsidRPr="00F63CAF">
        <w:rPr>
          <w:rFonts w:ascii="Arial" w:hAnsi="Arial" w:cs="Arial"/>
          <w:sz w:val="24"/>
          <w:szCs w:val="24"/>
        </w:rPr>
        <w:t>hat defendant chose to breach his position of trust and fiduciary relationship</w:t>
      </w:r>
      <w:r w:rsidR="00A256A9" w:rsidRPr="00F63CAF">
        <w:rPr>
          <w:rFonts w:ascii="Arial" w:hAnsi="Arial" w:cs="Arial"/>
          <w:sz w:val="24"/>
          <w:szCs w:val="24"/>
        </w:rPr>
        <w:t xml:space="preserve"> with the plaintiff in that he </w:t>
      </w:r>
      <w:r w:rsidRPr="00F63CAF">
        <w:rPr>
          <w:rFonts w:ascii="Arial" w:hAnsi="Arial" w:cs="Arial"/>
          <w:sz w:val="24"/>
          <w:szCs w:val="24"/>
        </w:rPr>
        <w:t>conducted himself in a negligent manner in failing to comply with the policies and procedures of the plaintiff and disregarding the direct instructions received from both M</w:t>
      </w:r>
      <w:r w:rsidR="007B3D58" w:rsidRPr="00F63CAF">
        <w:rPr>
          <w:rFonts w:ascii="Arial" w:hAnsi="Arial" w:cs="Arial"/>
          <w:sz w:val="24"/>
          <w:szCs w:val="24"/>
        </w:rPr>
        <w:t>r</w:t>
      </w:r>
      <w:r w:rsidRPr="00F63CAF">
        <w:rPr>
          <w:rFonts w:ascii="Arial" w:hAnsi="Arial" w:cs="Arial"/>
          <w:sz w:val="24"/>
          <w:szCs w:val="24"/>
        </w:rPr>
        <w:t xml:space="preserve"> </w:t>
      </w:r>
      <w:r w:rsidR="0088312E" w:rsidRPr="00F63CAF">
        <w:rPr>
          <w:rFonts w:ascii="Arial" w:hAnsi="Arial" w:cs="Arial"/>
          <w:sz w:val="24"/>
          <w:szCs w:val="24"/>
        </w:rPr>
        <w:t>d</w:t>
      </w:r>
      <w:r w:rsidRPr="00F63CAF">
        <w:rPr>
          <w:rFonts w:ascii="Arial" w:hAnsi="Arial" w:cs="Arial"/>
          <w:sz w:val="24"/>
          <w:szCs w:val="24"/>
        </w:rPr>
        <w:t xml:space="preserve">a Silva and </w:t>
      </w:r>
      <w:r w:rsidR="007B3D58" w:rsidRPr="00F63CAF">
        <w:rPr>
          <w:rFonts w:ascii="Arial" w:hAnsi="Arial" w:cs="Arial"/>
          <w:sz w:val="24"/>
          <w:szCs w:val="24"/>
        </w:rPr>
        <w:t>Mr</w:t>
      </w:r>
      <w:r w:rsidR="007E1146">
        <w:rPr>
          <w:rFonts w:ascii="Arial" w:hAnsi="Arial" w:cs="Arial"/>
          <w:sz w:val="24"/>
          <w:szCs w:val="24"/>
        </w:rPr>
        <w:t>.</w:t>
      </w:r>
      <w:r w:rsidR="007B3D58" w:rsidRPr="00F63CAF">
        <w:rPr>
          <w:rFonts w:ascii="Arial" w:hAnsi="Arial" w:cs="Arial"/>
          <w:sz w:val="24"/>
          <w:szCs w:val="24"/>
        </w:rPr>
        <w:t xml:space="preserve"> </w:t>
      </w:r>
      <w:proofErr w:type="spellStart"/>
      <w:r w:rsidRPr="00F63CAF">
        <w:rPr>
          <w:rFonts w:ascii="Arial" w:hAnsi="Arial" w:cs="Arial"/>
          <w:sz w:val="24"/>
          <w:szCs w:val="24"/>
        </w:rPr>
        <w:t>Kapingana</w:t>
      </w:r>
      <w:proofErr w:type="spellEnd"/>
      <w:r w:rsidRPr="00F63CAF">
        <w:rPr>
          <w:rFonts w:ascii="Arial" w:hAnsi="Arial" w:cs="Arial"/>
          <w:sz w:val="24"/>
          <w:szCs w:val="24"/>
        </w:rPr>
        <w:t xml:space="preserve">. </w:t>
      </w:r>
    </w:p>
    <w:p w14:paraId="0FE0C427" w14:textId="77777777" w:rsidR="0012096F" w:rsidRPr="00F63CAF" w:rsidRDefault="0012096F" w:rsidP="00DF7ECB">
      <w:pPr>
        <w:spacing w:after="0" w:line="360" w:lineRule="auto"/>
        <w:jc w:val="both"/>
        <w:rPr>
          <w:rFonts w:ascii="Arial" w:hAnsi="Arial" w:cs="Arial"/>
          <w:sz w:val="24"/>
          <w:szCs w:val="24"/>
        </w:rPr>
      </w:pPr>
    </w:p>
    <w:p w14:paraId="3CD1B9A6" w14:textId="76A79C53" w:rsidR="008124A4" w:rsidRPr="00F63CAF" w:rsidRDefault="008124A4" w:rsidP="008124A4">
      <w:pPr>
        <w:spacing w:after="0" w:line="360" w:lineRule="auto"/>
        <w:jc w:val="both"/>
        <w:rPr>
          <w:rFonts w:ascii="Arial" w:hAnsi="Arial" w:cs="Arial"/>
          <w:sz w:val="24"/>
          <w:szCs w:val="24"/>
        </w:rPr>
      </w:pPr>
      <w:r w:rsidRPr="00F63CAF">
        <w:rPr>
          <w:rFonts w:ascii="Arial" w:hAnsi="Arial" w:cs="Arial"/>
          <w:sz w:val="24"/>
          <w:szCs w:val="24"/>
        </w:rPr>
        <w:lastRenderedPageBreak/>
        <w:t>[</w:t>
      </w:r>
      <w:r w:rsidR="00B2081C">
        <w:rPr>
          <w:rFonts w:ascii="Arial" w:hAnsi="Arial" w:cs="Arial"/>
          <w:sz w:val="24"/>
          <w:szCs w:val="24"/>
        </w:rPr>
        <w:t>6</w:t>
      </w:r>
      <w:r w:rsidR="00010815">
        <w:rPr>
          <w:rFonts w:ascii="Arial" w:hAnsi="Arial" w:cs="Arial"/>
          <w:sz w:val="24"/>
          <w:szCs w:val="24"/>
        </w:rPr>
        <w:t>6</w:t>
      </w:r>
      <w:r w:rsidRPr="00F63CAF">
        <w:rPr>
          <w:rFonts w:ascii="Arial" w:hAnsi="Arial" w:cs="Arial"/>
          <w:sz w:val="24"/>
          <w:szCs w:val="24"/>
        </w:rPr>
        <w:t>]</w:t>
      </w:r>
      <w:r w:rsidRPr="00F63CAF">
        <w:rPr>
          <w:rFonts w:ascii="Arial" w:hAnsi="Arial" w:cs="Arial"/>
          <w:sz w:val="24"/>
          <w:szCs w:val="24"/>
        </w:rPr>
        <w:tab/>
        <w:t xml:space="preserve">Having regard to the </w:t>
      </w:r>
      <w:r w:rsidRPr="00F63CAF">
        <w:rPr>
          <w:rFonts w:ascii="Arial" w:hAnsi="Arial" w:cs="Arial"/>
          <w:i/>
          <w:sz w:val="24"/>
          <w:szCs w:val="24"/>
        </w:rPr>
        <w:t>Premier Medical and Industrial Equipment</w:t>
      </w:r>
      <w:r w:rsidRPr="00F63CAF">
        <w:rPr>
          <w:rFonts w:ascii="Arial" w:hAnsi="Arial" w:cs="Arial"/>
          <w:sz w:val="24"/>
          <w:szCs w:val="24"/>
        </w:rPr>
        <w:t xml:space="preserve"> case</w:t>
      </w:r>
      <w:r w:rsidR="001F05C6">
        <w:rPr>
          <w:rFonts w:ascii="Arial" w:hAnsi="Arial" w:cs="Arial"/>
          <w:sz w:val="24"/>
          <w:szCs w:val="24"/>
        </w:rPr>
        <w:t>,</w:t>
      </w:r>
      <w:r w:rsidRPr="00F63CAF">
        <w:rPr>
          <w:rFonts w:ascii="Arial" w:hAnsi="Arial" w:cs="Arial"/>
          <w:sz w:val="24"/>
          <w:szCs w:val="24"/>
        </w:rPr>
        <w:t xml:space="preserve"> it is clear that th</w:t>
      </w:r>
      <w:r w:rsidR="00B44C9C" w:rsidRPr="00F63CAF">
        <w:rPr>
          <w:rFonts w:ascii="Arial" w:hAnsi="Arial" w:cs="Arial"/>
          <w:sz w:val="24"/>
          <w:szCs w:val="24"/>
        </w:rPr>
        <w:t>e</w:t>
      </w:r>
      <w:r w:rsidRPr="00F63CAF">
        <w:rPr>
          <w:rFonts w:ascii="Arial" w:hAnsi="Arial" w:cs="Arial"/>
          <w:sz w:val="24"/>
          <w:szCs w:val="24"/>
        </w:rPr>
        <w:t xml:space="preserve"> </w:t>
      </w:r>
      <w:r w:rsidR="00872D1E" w:rsidRPr="00F63CAF">
        <w:rPr>
          <w:rFonts w:ascii="Arial" w:hAnsi="Arial" w:cs="Arial"/>
          <w:sz w:val="24"/>
          <w:szCs w:val="24"/>
        </w:rPr>
        <w:t>defendant owed a fiduciary duty to the plaintiff</w:t>
      </w:r>
      <w:r w:rsidRPr="00F63CAF">
        <w:rPr>
          <w:rFonts w:ascii="Arial" w:hAnsi="Arial" w:cs="Arial"/>
          <w:sz w:val="24"/>
          <w:szCs w:val="24"/>
        </w:rPr>
        <w:t xml:space="preserve">. </w:t>
      </w:r>
      <w:r w:rsidR="00FB4ECF" w:rsidRPr="00F63CAF">
        <w:rPr>
          <w:rFonts w:ascii="Arial" w:hAnsi="Arial" w:cs="Arial"/>
          <w:sz w:val="24"/>
          <w:szCs w:val="24"/>
        </w:rPr>
        <w:t xml:space="preserve">Such a duty is owed </w:t>
      </w:r>
      <w:r w:rsidRPr="00F63CAF">
        <w:rPr>
          <w:rFonts w:ascii="Arial" w:hAnsi="Arial" w:cs="Arial"/>
          <w:sz w:val="24"/>
          <w:szCs w:val="24"/>
        </w:rPr>
        <w:t xml:space="preserve">regardless </w:t>
      </w:r>
      <w:r w:rsidR="00140F47" w:rsidRPr="00F63CAF">
        <w:rPr>
          <w:rFonts w:ascii="Arial" w:hAnsi="Arial" w:cs="Arial"/>
          <w:sz w:val="24"/>
          <w:szCs w:val="24"/>
        </w:rPr>
        <w:t xml:space="preserve">of </w:t>
      </w:r>
      <w:r w:rsidRPr="00F63CAF">
        <w:rPr>
          <w:rFonts w:ascii="Arial" w:hAnsi="Arial" w:cs="Arial"/>
          <w:sz w:val="24"/>
          <w:szCs w:val="24"/>
        </w:rPr>
        <w:t>whether there is a contractual agreement between the parties or not. On this score</w:t>
      </w:r>
      <w:r w:rsidR="001F05C6">
        <w:rPr>
          <w:rFonts w:ascii="Arial" w:hAnsi="Arial" w:cs="Arial"/>
          <w:sz w:val="24"/>
          <w:szCs w:val="24"/>
        </w:rPr>
        <w:t>,</w:t>
      </w:r>
      <w:r w:rsidRPr="00F63CAF">
        <w:rPr>
          <w:rFonts w:ascii="Arial" w:hAnsi="Arial" w:cs="Arial"/>
          <w:sz w:val="24"/>
          <w:szCs w:val="24"/>
        </w:rPr>
        <w:t xml:space="preserve"> it must be added that there is in most, if not all contracts of service, whether it be an employment contract or a contract of agency, an implied fiduciary duty on the part of the employee or agent towards the employer or the principal as the case may be. </w:t>
      </w:r>
    </w:p>
    <w:p w14:paraId="54CBF8F5" w14:textId="77777777" w:rsidR="008124A4" w:rsidRPr="00F63CAF" w:rsidRDefault="008124A4" w:rsidP="008124A4">
      <w:pPr>
        <w:spacing w:after="0" w:line="360" w:lineRule="auto"/>
        <w:jc w:val="both"/>
        <w:rPr>
          <w:rFonts w:ascii="Arial" w:hAnsi="Arial" w:cs="Arial"/>
          <w:sz w:val="24"/>
          <w:szCs w:val="24"/>
        </w:rPr>
      </w:pPr>
    </w:p>
    <w:p w14:paraId="301ABF2C" w14:textId="04C0AC31" w:rsidR="00BA3920" w:rsidRPr="009D7AFE" w:rsidRDefault="008124A4" w:rsidP="00BA3920">
      <w:pPr>
        <w:spacing w:after="0" w:line="360" w:lineRule="auto"/>
        <w:jc w:val="both"/>
        <w:rPr>
          <w:rFonts w:ascii="Arial" w:hAnsi="Arial" w:cs="Arial"/>
        </w:rPr>
      </w:pPr>
      <w:r w:rsidRPr="00F63CAF">
        <w:rPr>
          <w:rFonts w:ascii="Arial" w:hAnsi="Arial" w:cs="Arial"/>
          <w:sz w:val="24"/>
          <w:szCs w:val="24"/>
        </w:rPr>
        <w:t>[</w:t>
      </w:r>
      <w:r w:rsidR="00156454">
        <w:rPr>
          <w:rFonts w:ascii="Arial" w:hAnsi="Arial" w:cs="Arial"/>
          <w:sz w:val="24"/>
          <w:szCs w:val="24"/>
        </w:rPr>
        <w:t>6</w:t>
      </w:r>
      <w:r w:rsidR="00010815">
        <w:rPr>
          <w:rFonts w:ascii="Arial" w:hAnsi="Arial" w:cs="Arial"/>
          <w:sz w:val="24"/>
          <w:szCs w:val="24"/>
        </w:rPr>
        <w:t>7</w:t>
      </w:r>
      <w:r w:rsidRPr="00F63CAF">
        <w:rPr>
          <w:rFonts w:ascii="Arial" w:hAnsi="Arial" w:cs="Arial"/>
          <w:sz w:val="24"/>
          <w:szCs w:val="24"/>
        </w:rPr>
        <w:t>]</w:t>
      </w:r>
      <w:r w:rsidRPr="00F63CAF">
        <w:rPr>
          <w:rFonts w:ascii="Arial" w:hAnsi="Arial" w:cs="Arial"/>
          <w:sz w:val="24"/>
          <w:szCs w:val="24"/>
        </w:rPr>
        <w:tab/>
        <w:t>I</w:t>
      </w:r>
      <w:r w:rsidR="00BA3920" w:rsidRPr="00F63CAF">
        <w:rPr>
          <w:rFonts w:ascii="Arial" w:hAnsi="Arial" w:cs="Arial"/>
          <w:sz w:val="24"/>
          <w:szCs w:val="24"/>
        </w:rPr>
        <w:t>t is clear fr</w:t>
      </w:r>
      <w:r w:rsidR="00EC690C" w:rsidRPr="00F63CAF">
        <w:rPr>
          <w:rFonts w:ascii="Arial" w:hAnsi="Arial" w:cs="Arial"/>
          <w:sz w:val="24"/>
          <w:szCs w:val="24"/>
        </w:rPr>
        <w:t xml:space="preserve">om </w:t>
      </w:r>
      <w:r w:rsidR="00416823">
        <w:rPr>
          <w:rFonts w:ascii="Arial" w:hAnsi="Arial" w:cs="Arial"/>
          <w:sz w:val="24"/>
          <w:szCs w:val="24"/>
        </w:rPr>
        <w:t>the defendant’s</w:t>
      </w:r>
      <w:r w:rsidR="00BA3920" w:rsidRPr="00F63CAF">
        <w:rPr>
          <w:rFonts w:ascii="Arial" w:hAnsi="Arial" w:cs="Arial"/>
          <w:sz w:val="24"/>
          <w:szCs w:val="24"/>
        </w:rPr>
        <w:t xml:space="preserve"> duties and responsibilities as a branch manager that he had a fiduciary responsibility to</w:t>
      </w:r>
      <w:r w:rsidR="00D2555F" w:rsidRPr="00F63CAF">
        <w:rPr>
          <w:rFonts w:ascii="Arial" w:hAnsi="Arial" w:cs="Arial"/>
          <w:sz w:val="24"/>
          <w:szCs w:val="24"/>
        </w:rPr>
        <w:t>wards</w:t>
      </w:r>
      <w:r w:rsidR="00BA3920" w:rsidRPr="00F63CAF">
        <w:rPr>
          <w:rFonts w:ascii="Arial" w:hAnsi="Arial" w:cs="Arial"/>
          <w:sz w:val="24"/>
          <w:szCs w:val="24"/>
        </w:rPr>
        <w:t xml:space="preserve"> the plaintiff. This position of trust brought about a legal relationship with legal consequences. The defendant owed </w:t>
      </w:r>
      <w:r w:rsidR="001F05C6" w:rsidRPr="007E1146">
        <w:rPr>
          <w:rFonts w:ascii="Arial" w:hAnsi="Arial" w:cs="Arial"/>
          <w:sz w:val="24"/>
          <w:szCs w:val="24"/>
        </w:rPr>
        <w:t>the</w:t>
      </w:r>
      <w:r w:rsidR="001F05C6">
        <w:rPr>
          <w:rFonts w:ascii="Arial" w:hAnsi="Arial" w:cs="Arial"/>
          <w:sz w:val="24"/>
          <w:szCs w:val="24"/>
        </w:rPr>
        <w:t xml:space="preserve"> </w:t>
      </w:r>
      <w:r w:rsidR="00BA3920" w:rsidRPr="00F63CAF">
        <w:rPr>
          <w:rFonts w:ascii="Arial" w:hAnsi="Arial" w:cs="Arial"/>
          <w:sz w:val="24"/>
          <w:szCs w:val="24"/>
        </w:rPr>
        <w:t xml:space="preserve">plaintiff a duty of good faith and in the discharge of his duties was required to exercise certain care. This includes </w:t>
      </w:r>
      <w:r w:rsidR="00D2555F" w:rsidRPr="00F63CAF">
        <w:rPr>
          <w:rFonts w:ascii="Arial" w:hAnsi="Arial" w:cs="Arial"/>
          <w:sz w:val="24"/>
          <w:szCs w:val="24"/>
        </w:rPr>
        <w:t xml:space="preserve">a </w:t>
      </w:r>
      <w:r w:rsidR="00BA3920" w:rsidRPr="00F63CAF">
        <w:rPr>
          <w:rFonts w:ascii="Arial" w:hAnsi="Arial" w:cs="Arial"/>
          <w:sz w:val="24"/>
          <w:szCs w:val="24"/>
        </w:rPr>
        <w:t xml:space="preserve">duty to render faithful and loyal service towards the employer; </w:t>
      </w:r>
      <w:r w:rsidR="00D2555F" w:rsidRPr="00F63CAF">
        <w:rPr>
          <w:rFonts w:ascii="Arial" w:hAnsi="Arial" w:cs="Arial"/>
          <w:sz w:val="24"/>
          <w:szCs w:val="24"/>
        </w:rPr>
        <w:t xml:space="preserve">a </w:t>
      </w:r>
      <w:r w:rsidR="00BA3920" w:rsidRPr="00F63CAF">
        <w:rPr>
          <w:rFonts w:ascii="Arial" w:hAnsi="Arial" w:cs="Arial"/>
          <w:sz w:val="24"/>
          <w:szCs w:val="24"/>
        </w:rPr>
        <w:t xml:space="preserve">duty to obey lawful instruction; </w:t>
      </w:r>
      <w:r w:rsidR="00C93837" w:rsidRPr="00F63CAF">
        <w:rPr>
          <w:rFonts w:ascii="Arial" w:hAnsi="Arial" w:cs="Arial"/>
          <w:sz w:val="24"/>
          <w:szCs w:val="24"/>
        </w:rPr>
        <w:t xml:space="preserve">a </w:t>
      </w:r>
      <w:r w:rsidR="00BA3920" w:rsidRPr="00F63CAF">
        <w:rPr>
          <w:rFonts w:ascii="Arial" w:hAnsi="Arial" w:cs="Arial"/>
          <w:sz w:val="24"/>
          <w:szCs w:val="24"/>
        </w:rPr>
        <w:t xml:space="preserve">duty to exert reasonable degree of competence and skill; </w:t>
      </w:r>
      <w:r w:rsidR="00C93837" w:rsidRPr="00F63CAF">
        <w:rPr>
          <w:rFonts w:ascii="Arial" w:hAnsi="Arial" w:cs="Arial"/>
          <w:sz w:val="24"/>
          <w:szCs w:val="24"/>
        </w:rPr>
        <w:t xml:space="preserve">a </w:t>
      </w:r>
      <w:r w:rsidR="00BA3920" w:rsidRPr="00F63CAF">
        <w:rPr>
          <w:rFonts w:ascii="Arial" w:hAnsi="Arial" w:cs="Arial"/>
          <w:sz w:val="24"/>
          <w:szCs w:val="24"/>
        </w:rPr>
        <w:t>duty to protect employer’s property; and</w:t>
      </w:r>
      <w:r w:rsidR="0015472A" w:rsidRPr="00F63CAF">
        <w:rPr>
          <w:rFonts w:ascii="Arial" w:hAnsi="Arial" w:cs="Arial"/>
          <w:sz w:val="24"/>
          <w:szCs w:val="24"/>
        </w:rPr>
        <w:t xml:space="preserve"> a duty</w:t>
      </w:r>
      <w:r w:rsidR="00BA3920" w:rsidRPr="00F63CAF">
        <w:rPr>
          <w:rFonts w:ascii="Arial" w:hAnsi="Arial" w:cs="Arial"/>
          <w:sz w:val="24"/>
          <w:szCs w:val="24"/>
        </w:rPr>
        <w:t xml:space="preserve"> in exercising trust placed on him by the employer</w:t>
      </w:r>
      <w:r w:rsidR="00BA3920" w:rsidRPr="009D7AFE">
        <w:rPr>
          <w:rFonts w:ascii="Arial" w:hAnsi="Arial" w:cs="Arial"/>
        </w:rPr>
        <w:t>.</w:t>
      </w:r>
    </w:p>
    <w:p w14:paraId="0D24D19B" w14:textId="77777777" w:rsidR="00BA3920" w:rsidRPr="009D7AFE" w:rsidRDefault="00BA3920" w:rsidP="00BA3920">
      <w:pPr>
        <w:spacing w:after="0" w:line="360" w:lineRule="auto"/>
        <w:jc w:val="both"/>
        <w:rPr>
          <w:rFonts w:ascii="Arial" w:hAnsi="Arial" w:cs="Arial"/>
        </w:rPr>
      </w:pPr>
    </w:p>
    <w:p w14:paraId="5889D9E2" w14:textId="70EB59CB" w:rsidR="00BA3920" w:rsidRPr="00F63CAF" w:rsidRDefault="008124A4" w:rsidP="00BA3920">
      <w:pPr>
        <w:spacing w:after="0" w:line="360" w:lineRule="auto"/>
        <w:jc w:val="both"/>
        <w:rPr>
          <w:rFonts w:ascii="Arial" w:hAnsi="Arial" w:cs="Arial"/>
          <w:sz w:val="24"/>
          <w:szCs w:val="24"/>
        </w:rPr>
      </w:pPr>
      <w:r w:rsidRPr="00F63CAF">
        <w:rPr>
          <w:rFonts w:ascii="Arial" w:hAnsi="Arial" w:cs="Arial"/>
          <w:sz w:val="24"/>
          <w:szCs w:val="24"/>
        </w:rPr>
        <w:t xml:space="preserve"> </w:t>
      </w:r>
      <w:r w:rsidR="00BA3920" w:rsidRPr="00F63CAF">
        <w:rPr>
          <w:rFonts w:ascii="Arial" w:hAnsi="Arial" w:cs="Arial"/>
          <w:sz w:val="24"/>
          <w:szCs w:val="24"/>
        </w:rPr>
        <w:t>[</w:t>
      </w:r>
      <w:r w:rsidR="00156454">
        <w:rPr>
          <w:rFonts w:ascii="Arial" w:hAnsi="Arial" w:cs="Arial"/>
          <w:sz w:val="24"/>
          <w:szCs w:val="24"/>
        </w:rPr>
        <w:t>6</w:t>
      </w:r>
      <w:r w:rsidR="00010815">
        <w:rPr>
          <w:rFonts w:ascii="Arial" w:hAnsi="Arial" w:cs="Arial"/>
          <w:sz w:val="24"/>
          <w:szCs w:val="24"/>
        </w:rPr>
        <w:t>8</w:t>
      </w:r>
      <w:r w:rsidR="00BA3920" w:rsidRPr="00F63CAF">
        <w:rPr>
          <w:rFonts w:ascii="Arial" w:hAnsi="Arial" w:cs="Arial"/>
          <w:sz w:val="24"/>
          <w:szCs w:val="24"/>
        </w:rPr>
        <w:tab/>
      </w:r>
      <w:r w:rsidR="00F2712B" w:rsidRPr="00F63CAF">
        <w:rPr>
          <w:rFonts w:ascii="Arial" w:hAnsi="Arial" w:cs="Arial"/>
          <w:sz w:val="24"/>
          <w:szCs w:val="24"/>
        </w:rPr>
        <w:t>The</w:t>
      </w:r>
      <w:r w:rsidR="00BA3920" w:rsidRPr="00F63CAF">
        <w:rPr>
          <w:rFonts w:ascii="Arial" w:hAnsi="Arial" w:cs="Arial"/>
          <w:sz w:val="24"/>
          <w:szCs w:val="24"/>
        </w:rPr>
        <w:t xml:space="preserve"> control</w:t>
      </w:r>
      <w:r w:rsidR="00F2712B" w:rsidRPr="00F63CAF">
        <w:rPr>
          <w:rFonts w:ascii="Arial" w:hAnsi="Arial" w:cs="Arial"/>
          <w:sz w:val="24"/>
          <w:szCs w:val="24"/>
        </w:rPr>
        <w:t xml:space="preserve"> of stock loss</w:t>
      </w:r>
      <w:r w:rsidR="00BA3920" w:rsidRPr="00F63CAF">
        <w:rPr>
          <w:rFonts w:ascii="Arial" w:hAnsi="Arial" w:cs="Arial"/>
          <w:sz w:val="24"/>
          <w:szCs w:val="24"/>
        </w:rPr>
        <w:t xml:space="preserve"> and security is a key point in terms of the defendant’s employment contract. The same applies to the policies and procedures of the plaintiff. </w:t>
      </w:r>
    </w:p>
    <w:p w14:paraId="3B78A43E" w14:textId="77777777" w:rsidR="00BA3920" w:rsidRPr="00F63CAF" w:rsidRDefault="00BA3920" w:rsidP="00BA3920">
      <w:pPr>
        <w:spacing w:after="0" w:line="360" w:lineRule="auto"/>
        <w:jc w:val="both"/>
        <w:rPr>
          <w:rFonts w:ascii="Arial" w:hAnsi="Arial" w:cs="Arial"/>
          <w:sz w:val="24"/>
          <w:szCs w:val="24"/>
        </w:rPr>
      </w:pPr>
    </w:p>
    <w:p w14:paraId="1E41C301" w14:textId="3C4E5C56" w:rsidR="00BA3920" w:rsidRPr="00F63CAF" w:rsidRDefault="00BA3920" w:rsidP="00BA3920">
      <w:pPr>
        <w:spacing w:after="0" w:line="360" w:lineRule="auto"/>
        <w:jc w:val="both"/>
        <w:rPr>
          <w:rFonts w:ascii="Arial" w:hAnsi="Arial" w:cs="Arial"/>
          <w:sz w:val="24"/>
          <w:szCs w:val="24"/>
        </w:rPr>
      </w:pPr>
      <w:r w:rsidRPr="00F63CAF">
        <w:rPr>
          <w:rFonts w:ascii="Arial" w:hAnsi="Arial" w:cs="Arial"/>
          <w:sz w:val="24"/>
          <w:szCs w:val="24"/>
        </w:rPr>
        <w:t>[</w:t>
      </w:r>
      <w:r w:rsidR="00156454">
        <w:rPr>
          <w:rFonts w:ascii="Arial" w:hAnsi="Arial" w:cs="Arial"/>
          <w:sz w:val="24"/>
          <w:szCs w:val="24"/>
        </w:rPr>
        <w:t>6</w:t>
      </w:r>
      <w:r w:rsidR="00010815">
        <w:rPr>
          <w:rFonts w:ascii="Arial" w:hAnsi="Arial" w:cs="Arial"/>
          <w:sz w:val="24"/>
          <w:szCs w:val="24"/>
        </w:rPr>
        <w:t>9</w:t>
      </w:r>
      <w:r w:rsidRPr="00F63CAF">
        <w:rPr>
          <w:rFonts w:ascii="Arial" w:hAnsi="Arial" w:cs="Arial"/>
          <w:sz w:val="24"/>
          <w:szCs w:val="24"/>
        </w:rPr>
        <w:t>]</w:t>
      </w:r>
      <w:r w:rsidRPr="00F63CAF">
        <w:rPr>
          <w:rFonts w:ascii="Arial" w:hAnsi="Arial" w:cs="Arial"/>
          <w:sz w:val="24"/>
          <w:szCs w:val="24"/>
        </w:rPr>
        <w:tab/>
        <w:t xml:space="preserve">Clause 20 of the defendant’s employment contract reads as follows: </w:t>
      </w:r>
    </w:p>
    <w:p w14:paraId="1720A158" w14:textId="77777777" w:rsidR="005976D8" w:rsidRPr="00F63CAF" w:rsidRDefault="005976D8" w:rsidP="00BA3920">
      <w:pPr>
        <w:spacing w:after="0" w:line="360" w:lineRule="auto"/>
        <w:jc w:val="both"/>
        <w:rPr>
          <w:rFonts w:ascii="Arial" w:hAnsi="Arial" w:cs="Arial"/>
          <w:sz w:val="24"/>
          <w:szCs w:val="24"/>
        </w:rPr>
      </w:pPr>
    </w:p>
    <w:p w14:paraId="5BE2C717" w14:textId="253934FF" w:rsidR="00BA3920" w:rsidRPr="00F63CAF" w:rsidRDefault="00BA3920" w:rsidP="00BA3920">
      <w:pPr>
        <w:spacing w:after="0" w:line="360" w:lineRule="auto"/>
        <w:jc w:val="both"/>
        <w:rPr>
          <w:rFonts w:ascii="Arial" w:hAnsi="Arial" w:cs="Arial"/>
          <w:b/>
        </w:rPr>
      </w:pPr>
      <w:r w:rsidRPr="00F63CAF">
        <w:rPr>
          <w:rFonts w:ascii="Arial" w:hAnsi="Arial" w:cs="Arial"/>
          <w:sz w:val="24"/>
          <w:szCs w:val="24"/>
        </w:rPr>
        <w:t>’</w:t>
      </w:r>
      <w:r w:rsidRPr="00F63CAF">
        <w:rPr>
          <w:rFonts w:ascii="Arial" w:hAnsi="Arial" w:cs="Arial"/>
          <w:b/>
        </w:rPr>
        <w:t>20. Loss Control/Security</w:t>
      </w:r>
    </w:p>
    <w:p w14:paraId="25FCB35F" w14:textId="1EB2E7BE" w:rsidR="00BA3920" w:rsidRPr="00F63CAF" w:rsidRDefault="00BA3920" w:rsidP="00010815">
      <w:pPr>
        <w:spacing w:after="0" w:line="360" w:lineRule="auto"/>
        <w:jc w:val="both"/>
        <w:rPr>
          <w:rFonts w:ascii="Arial" w:hAnsi="Arial" w:cs="Arial"/>
        </w:rPr>
      </w:pPr>
      <w:r w:rsidRPr="00F63CAF">
        <w:rPr>
          <w:rFonts w:ascii="Arial" w:hAnsi="Arial" w:cs="Arial"/>
        </w:rPr>
        <w:t xml:space="preserve">Effective stock control and security are of the utmost importance to the Company’s business. Stock loss affects the viability of your branch and your job security. In this regard you will therefore be required to: </w:t>
      </w:r>
    </w:p>
    <w:p w14:paraId="6A79FA35" w14:textId="77777777" w:rsidR="00BA3920" w:rsidRPr="00F63CAF" w:rsidRDefault="00BA3920" w:rsidP="00010815">
      <w:pPr>
        <w:pStyle w:val="ListParagraph"/>
        <w:numPr>
          <w:ilvl w:val="0"/>
          <w:numId w:val="12"/>
        </w:numPr>
        <w:spacing w:after="0" w:line="360" w:lineRule="auto"/>
        <w:ind w:left="1134" w:hanging="567"/>
        <w:contextualSpacing/>
        <w:jc w:val="both"/>
        <w:rPr>
          <w:rFonts w:ascii="Arial" w:hAnsi="Arial" w:cs="Arial"/>
        </w:rPr>
      </w:pPr>
      <w:r w:rsidRPr="00F63CAF">
        <w:rPr>
          <w:rFonts w:ascii="Arial" w:hAnsi="Arial" w:cs="Arial"/>
        </w:rPr>
        <w:t>Submit to searching of your person and property, including your Company locker, when called upon to do so, by a member of management or authorised designate.</w:t>
      </w:r>
    </w:p>
    <w:p w14:paraId="6480B405" w14:textId="77777777" w:rsidR="00BA3920" w:rsidRPr="00F63CAF" w:rsidRDefault="00BA3920" w:rsidP="00010815">
      <w:pPr>
        <w:pStyle w:val="ListParagraph"/>
        <w:numPr>
          <w:ilvl w:val="0"/>
          <w:numId w:val="12"/>
        </w:numPr>
        <w:spacing w:after="0" w:line="360" w:lineRule="auto"/>
        <w:ind w:left="1134" w:hanging="567"/>
        <w:contextualSpacing/>
        <w:jc w:val="both"/>
        <w:rPr>
          <w:rFonts w:ascii="Arial" w:hAnsi="Arial" w:cs="Arial"/>
        </w:rPr>
      </w:pPr>
      <w:r w:rsidRPr="00F63CAF">
        <w:rPr>
          <w:rFonts w:ascii="Arial" w:hAnsi="Arial" w:cs="Arial"/>
        </w:rPr>
        <w:t>Comply with any security measures and procedures instituted by the Company and familiarise yourself with such measures and procedures.</w:t>
      </w:r>
    </w:p>
    <w:p w14:paraId="38870BD1" w14:textId="77777777" w:rsidR="00BA3920" w:rsidRPr="00F63CAF" w:rsidRDefault="00BA3920" w:rsidP="00010815">
      <w:pPr>
        <w:pStyle w:val="ListParagraph"/>
        <w:numPr>
          <w:ilvl w:val="0"/>
          <w:numId w:val="12"/>
        </w:numPr>
        <w:spacing w:after="0" w:line="360" w:lineRule="auto"/>
        <w:ind w:left="1134" w:hanging="567"/>
        <w:contextualSpacing/>
        <w:jc w:val="both"/>
        <w:rPr>
          <w:rFonts w:ascii="Arial" w:hAnsi="Arial" w:cs="Arial"/>
        </w:rPr>
      </w:pPr>
      <w:r w:rsidRPr="00F63CAF">
        <w:rPr>
          <w:rFonts w:ascii="Arial" w:hAnsi="Arial" w:cs="Arial"/>
        </w:rPr>
        <w:lastRenderedPageBreak/>
        <w:t xml:space="preserve">Report to your manager any contravention of security measures and procedures or suspected acts of dishonesty/theft by customers or fellow employees.’ </w:t>
      </w:r>
    </w:p>
    <w:p w14:paraId="2FDD2F43" w14:textId="77777777" w:rsidR="00BA3920" w:rsidRPr="009D7AFE" w:rsidRDefault="00BA3920" w:rsidP="00BA3920">
      <w:pPr>
        <w:spacing w:after="0" w:line="360" w:lineRule="auto"/>
        <w:jc w:val="both"/>
        <w:rPr>
          <w:rFonts w:ascii="Arial" w:hAnsi="Arial" w:cs="Arial"/>
        </w:rPr>
      </w:pPr>
    </w:p>
    <w:p w14:paraId="536AEB1D" w14:textId="47AF3234" w:rsidR="00BA3920" w:rsidRPr="00F63CAF" w:rsidRDefault="00BA3920" w:rsidP="00BA3920">
      <w:pPr>
        <w:spacing w:after="0" w:line="360" w:lineRule="auto"/>
        <w:jc w:val="both"/>
        <w:rPr>
          <w:rFonts w:ascii="Arial" w:hAnsi="Arial" w:cs="Arial"/>
          <w:sz w:val="24"/>
          <w:szCs w:val="24"/>
        </w:rPr>
      </w:pPr>
      <w:r w:rsidRPr="00F63CAF">
        <w:rPr>
          <w:rFonts w:ascii="Arial" w:hAnsi="Arial" w:cs="Arial"/>
          <w:sz w:val="24"/>
          <w:szCs w:val="24"/>
        </w:rPr>
        <w:t>[</w:t>
      </w:r>
      <w:r w:rsidR="0041099E">
        <w:rPr>
          <w:rFonts w:ascii="Arial" w:hAnsi="Arial" w:cs="Arial"/>
          <w:sz w:val="24"/>
          <w:szCs w:val="24"/>
        </w:rPr>
        <w:t>70</w:t>
      </w:r>
      <w:r w:rsidRPr="00F63CAF">
        <w:rPr>
          <w:rFonts w:ascii="Arial" w:hAnsi="Arial" w:cs="Arial"/>
          <w:sz w:val="24"/>
          <w:szCs w:val="24"/>
        </w:rPr>
        <w:t>]</w:t>
      </w:r>
      <w:r w:rsidRPr="00F63CAF">
        <w:rPr>
          <w:rFonts w:ascii="Arial" w:hAnsi="Arial" w:cs="Arial"/>
          <w:sz w:val="24"/>
          <w:szCs w:val="24"/>
        </w:rPr>
        <w:tab/>
      </w:r>
      <w:r w:rsidR="006F50AD" w:rsidRPr="00F63CAF">
        <w:rPr>
          <w:rFonts w:ascii="Arial" w:hAnsi="Arial" w:cs="Arial"/>
          <w:sz w:val="24"/>
          <w:szCs w:val="24"/>
        </w:rPr>
        <w:t>C</w:t>
      </w:r>
      <w:r w:rsidRPr="00F63CAF">
        <w:rPr>
          <w:rFonts w:ascii="Arial" w:hAnsi="Arial" w:cs="Arial"/>
          <w:sz w:val="24"/>
          <w:szCs w:val="24"/>
        </w:rPr>
        <w:t xml:space="preserve">lause 15 of the defendant’s employment contract reads as follows: </w:t>
      </w:r>
    </w:p>
    <w:p w14:paraId="2DF0D6F3" w14:textId="77777777" w:rsidR="004F6179" w:rsidRPr="00F63CAF" w:rsidRDefault="004F6179" w:rsidP="00BA3920">
      <w:pPr>
        <w:spacing w:after="0" w:line="360" w:lineRule="auto"/>
        <w:jc w:val="both"/>
        <w:rPr>
          <w:rFonts w:ascii="Arial" w:hAnsi="Arial" w:cs="Arial"/>
          <w:sz w:val="24"/>
          <w:szCs w:val="24"/>
        </w:rPr>
      </w:pPr>
    </w:p>
    <w:p w14:paraId="4D038F29" w14:textId="77777777" w:rsidR="00EA18EE" w:rsidRDefault="00BA3920" w:rsidP="00EA18EE">
      <w:pPr>
        <w:spacing w:after="0" w:line="360" w:lineRule="auto"/>
        <w:jc w:val="both"/>
        <w:rPr>
          <w:rFonts w:ascii="Arial" w:hAnsi="Arial" w:cs="Arial"/>
          <w:b/>
        </w:rPr>
      </w:pPr>
      <w:r w:rsidRPr="00F63CAF">
        <w:rPr>
          <w:rFonts w:ascii="Arial" w:hAnsi="Arial" w:cs="Arial"/>
          <w:sz w:val="24"/>
          <w:szCs w:val="24"/>
        </w:rPr>
        <w:t>’</w:t>
      </w:r>
      <w:r w:rsidRPr="00F63CAF">
        <w:rPr>
          <w:rFonts w:ascii="Arial" w:hAnsi="Arial" w:cs="Arial"/>
          <w:b/>
        </w:rPr>
        <w:t xml:space="preserve">15.Procedures and Policies </w:t>
      </w:r>
    </w:p>
    <w:p w14:paraId="4456FD98" w14:textId="1C97EA65" w:rsidR="00BA3920" w:rsidRPr="00EA18EE" w:rsidRDefault="00BA3920" w:rsidP="00EA18EE">
      <w:pPr>
        <w:spacing w:after="0" w:line="360" w:lineRule="auto"/>
        <w:jc w:val="both"/>
        <w:rPr>
          <w:rFonts w:ascii="Arial" w:hAnsi="Arial" w:cs="Arial"/>
          <w:b/>
        </w:rPr>
      </w:pPr>
      <w:r w:rsidRPr="00F63CAF">
        <w:rPr>
          <w:rFonts w:ascii="Arial" w:hAnsi="Arial" w:cs="Arial"/>
        </w:rPr>
        <w:t xml:space="preserve">You will be subject to all rules, procedures and policies formulated by the Company and any amendments thereto affected by management in its discretion from time to time. You will be expected to familiarise yourself with the content of these rules, procedure and policies, and any amendments thereto. </w:t>
      </w:r>
    </w:p>
    <w:p w14:paraId="584B8EDA" w14:textId="77777777" w:rsidR="00BA3920" w:rsidRPr="009D7AFE" w:rsidRDefault="00BA3920" w:rsidP="00BA3920">
      <w:pPr>
        <w:spacing w:after="0" w:line="360" w:lineRule="auto"/>
        <w:jc w:val="both"/>
        <w:rPr>
          <w:rFonts w:ascii="Arial" w:hAnsi="Arial" w:cs="Arial"/>
        </w:rPr>
      </w:pPr>
    </w:p>
    <w:p w14:paraId="65B42AD8" w14:textId="3B62D258" w:rsidR="00BA3920" w:rsidRPr="00F63CAF" w:rsidRDefault="00BA3920" w:rsidP="00BA3920">
      <w:pPr>
        <w:spacing w:after="0" w:line="360" w:lineRule="auto"/>
        <w:jc w:val="both"/>
        <w:rPr>
          <w:rFonts w:ascii="Arial" w:hAnsi="Arial" w:cs="Arial"/>
          <w:sz w:val="24"/>
          <w:szCs w:val="24"/>
        </w:rPr>
      </w:pPr>
      <w:r w:rsidRPr="009D7AFE">
        <w:rPr>
          <w:rFonts w:ascii="Arial" w:hAnsi="Arial" w:cs="Arial"/>
          <w:sz w:val="24"/>
          <w:szCs w:val="24"/>
        </w:rPr>
        <w:t>[</w:t>
      </w:r>
      <w:r w:rsidR="00156454">
        <w:rPr>
          <w:rFonts w:ascii="Arial" w:hAnsi="Arial" w:cs="Arial"/>
          <w:sz w:val="24"/>
          <w:szCs w:val="24"/>
        </w:rPr>
        <w:t>7</w:t>
      </w:r>
      <w:r w:rsidR="003B7CFD">
        <w:rPr>
          <w:rFonts w:ascii="Arial" w:hAnsi="Arial" w:cs="Arial"/>
          <w:sz w:val="24"/>
          <w:szCs w:val="24"/>
        </w:rPr>
        <w:t>1</w:t>
      </w:r>
      <w:r w:rsidRPr="009D7AFE">
        <w:rPr>
          <w:rFonts w:ascii="Arial" w:hAnsi="Arial" w:cs="Arial"/>
          <w:sz w:val="24"/>
          <w:szCs w:val="24"/>
        </w:rPr>
        <w:t>]</w:t>
      </w:r>
      <w:r w:rsidRPr="009D7AFE">
        <w:rPr>
          <w:rFonts w:ascii="Arial" w:hAnsi="Arial" w:cs="Arial"/>
          <w:sz w:val="24"/>
          <w:szCs w:val="24"/>
        </w:rPr>
        <w:tab/>
        <w:t>Mr</w:t>
      </w:r>
      <w:r w:rsidRPr="00CF34F8">
        <w:rPr>
          <w:rFonts w:ascii="Arial" w:hAnsi="Arial" w:cs="Arial"/>
          <w:sz w:val="24"/>
          <w:szCs w:val="24"/>
        </w:rPr>
        <w:t xml:space="preserve"> </w:t>
      </w:r>
      <w:proofErr w:type="spellStart"/>
      <w:r w:rsidRPr="00CF34F8">
        <w:rPr>
          <w:rFonts w:ascii="Arial" w:hAnsi="Arial" w:cs="Arial"/>
          <w:sz w:val="24"/>
          <w:szCs w:val="24"/>
        </w:rPr>
        <w:t>Kandara</w:t>
      </w:r>
      <w:proofErr w:type="spellEnd"/>
      <w:r w:rsidR="00594D8D">
        <w:rPr>
          <w:rFonts w:ascii="Arial" w:hAnsi="Arial" w:cs="Arial"/>
          <w:sz w:val="24"/>
          <w:szCs w:val="24"/>
        </w:rPr>
        <w:t>, counsel for the defendant,</w:t>
      </w:r>
      <w:r w:rsidRPr="00594D8D">
        <w:rPr>
          <w:rFonts w:ascii="Arial" w:hAnsi="Arial" w:cs="Arial"/>
          <w:sz w:val="24"/>
          <w:szCs w:val="24"/>
        </w:rPr>
        <w:t xml:space="preserve"> </w:t>
      </w:r>
      <w:r w:rsidRPr="00CF34F8">
        <w:rPr>
          <w:rFonts w:ascii="Arial" w:hAnsi="Arial" w:cs="Arial"/>
          <w:sz w:val="24"/>
          <w:szCs w:val="24"/>
        </w:rPr>
        <w:t xml:space="preserve">argued that the plaintiff’s claim is precluded by the employment contract reached between the parties. He </w:t>
      </w:r>
      <w:r w:rsidR="008124A4" w:rsidRPr="00CF34F8">
        <w:rPr>
          <w:rFonts w:ascii="Arial" w:hAnsi="Arial" w:cs="Arial"/>
          <w:sz w:val="24"/>
          <w:szCs w:val="24"/>
        </w:rPr>
        <w:t xml:space="preserve">further </w:t>
      </w:r>
      <w:r w:rsidRPr="00CF34F8">
        <w:rPr>
          <w:rFonts w:ascii="Arial" w:hAnsi="Arial" w:cs="Arial"/>
          <w:sz w:val="24"/>
          <w:szCs w:val="24"/>
        </w:rPr>
        <w:t>argue</w:t>
      </w:r>
      <w:r w:rsidR="008124A4" w:rsidRPr="00CF34F8">
        <w:rPr>
          <w:rFonts w:ascii="Arial" w:hAnsi="Arial" w:cs="Arial"/>
          <w:sz w:val="24"/>
          <w:szCs w:val="24"/>
        </w:rPr>
        <w:t>d</w:t>
      </w:r>
      <w:r w:rsidRPr="00CF34F8">
        <w:rPr>
          <w:rFonts w:ascii="Arial" w:hAnsi="Arial" w:cs="Arial"/>
          <w:sz w:val="24"/>
          <w:szCs w:val="24"/>
        </w:rPr>
        <w:t xml:space="preserve"> that </w:t>
      </w:r>
      <w:r w:rsidR="00EE6F31">
        <w:rPr>
          <w:rFonts w:ascii="Arial" w:hAnsi="Arial" w:cs="Arial"/>
          <w:sz w:val="24"/>
          <w:szCs w:val="24"/>
        </w:rPr>
        <w:t>the contract</w:t>
      </w:r>
      <w:r w:rsidRPr="00CF34F8">
        <w:rPr>
          <w:rFonts w:ascii="Arial" w:hAnsi="Arial" w:cs="Arial"/>
          <w:sz w:val="24"/>
          <w:szCs w:val="24"/>
        </w:rPr>
        <w:t xml:space="preserve"> alert</w:t>
      </w:r>
      <w:r w:rsidR="00B36293">
        <w:rPr>
          <w:rFonts w:ascii="Arial" w:hAnsi="Arial" w:cs="Arial"/>
          <w:sz w:val="24"/>
          <w:szCs w:val="24"/>
        </w:rPr>
        <w:t>s</w:t>
      </w:r>
      <w:r w:rsidRPr="00CF34F8">
        <w:rPr>
          <w:rFonts w:ascii="Arial" w:hAnsi="Arial" w:cs="Arial"/>
          <w:sz w:val="24"/>
          <w:szCs w:val="24"/>
        </w:rPr>
        <w:t xml:space="preserve"> the employee to the</w:t>
      </w:r>
      <w:r w:rsidRPr="00F63CAF">
        <w:rPr>
          <w:rFonts w:ascii="Arial" w:hAnsi="Arial" w:cs="Arial"/>
          <w:sz w:val="24"/>
          <w:szCs w:val="24"/>
        </w:rPr>
        <w:t xml:space="preserve"> form(s) of redress which the employer may claim in the event of stock losses and security. </w:t>
      </w:r>
      <w:r w:rsidR="008124A4" w:rsidRPr="00F63CAF">
        <w:rPr>
          <w:rFonts w:ascii="Arial" w:hAnsi="Arial" w:cs="Arial"/>
          <w:sz w:val="24"/>
          <w:szCs w:val="24"/>
        </w:rPr>
        <w:t>He</w:t>
      </w:r>
      <w:r w:rsidRPr="00F63CAF">
        <w:rPr>
          <w:rFonts w:ascii="Arial" w:hAnsi="Arial" w:cs="Arial"/>
          <w:sz w:val="24"/>
          <w:szCs w:val="24"/>
        </w:rPr>
        <w:t xml:space="preserve"> argue</w:t>
      </w:r>
      <w:r w:rsidR="008124A4" w:rsidRPr="00F63CAF">
        <w:rPr>
          <w:rFonts w:ascii="Arial" w:hAnsi="Arial" w:cs="Arial"/>
          <w:sz w:val="24"/>
          <w:szCs w:val="24"/>
        </w:rPr>
        <w:t>d</w:t>
      </w:r>
      <w:r w:rsidRPr="00F63CAF">
        <w:rPr>
          <w:rFonts w:ascii="Arial" w:hAnsi="Arial" w:cs="Arial"/>
          <w:sz w:val="24"/>
          <w:szCs w:val="24"/>
        </w:rPr>
        <w:t xml:space="preserve"> that clause 20 of the employment contract precludes the claim which the plaintiff seeks to pursue against the defendant and the plaintiff’s claim should be dismissed on that basis.</w:t>
      </w:r>
    </w:p>
    <w:p w14:paraId="4BDC7EA7" w14:textId="77777777" w:rsidR="00BA3920" w:rsidRPr="00F63CAF" w:rsidRDefault="00BA3920" w:rsidP="00BA3920">
      <w:pPr>
        <w:spacing w:after="0" w:line="360" w:lineRule="auto"/>
        <w:jc w:val="both"/>
        <w:rPr>
          <w:rFonts w:ascii="Arial" w:hAnsi="Arial" w:cs="Arial"/>
          <w:sz w:val="24"/>
          <w:szCs w:val="24"/>
        </w:rPr>
      </w:pPr>
    </w:p>
    <w:p w14:paraId="537082E7" w14:textId="592C566E" w:rsidR="00BA3920" w:rsidRPr="00F63CAF" w:rsidRDefault="00BA3920" w:rsidP="00BA3920">
      <w:pPr>
        <w:spacing w:after="0" w:line="360" w:lineRule="auto"/>
        <w:jc w:val="both"/>
        <w:rPr>
          <w:rFonts w:ascii="Arial" w:hAnsi="Arial" w:cs="Arial"/>
          <w:sz w:val="24"/>
          <w:szCs w:val="24"/>
        </w:rPr>
      </w:pPr>
      <w:r w:rsidRPr="00F63CAF">
        <w:rPr>
          <w:rFonts w:ascii="Arial" w:hAnsi="Arial" w:cs="Arial"/>
          <w:sz w:val="24"/>
          <w:szCs w:val="24"/>
        </w:rPr>
        <w:t>[</w:t>
      </w:r>
      <w:r w:rsidR="00CF34F8">
        <w:rPr>
          <w:rFonts w:ascii="Arial" w:hAnsi="Arial" w:cs="Arial"/>
          <w:sz w:val="24"/>
          <w:szCs w:val="24"/>
        </w:rPr>
        <w:t>7</w:t>
      </w:r>
      <w:r w:rsidR="003B7CFD">
        <w:rPr>
          <w:rFonts w:ascii="Arial" w:hAnsi="Arial" w:cs="Arial"/>
          <w:sz w:val="24"/>
          <w:szCs w:val="24"/>
        </w:rPr>
        <w:t>2</w:t>
      </w:r>
      <w:r w:rsidRPr="00F63CAF">
        <w:rPr>
          <w:rFonts w:ascii="Arial" w:hAnsi="Arial" w:cs="Arial"/>
          <w:sz w:val="24"/>
          <w:szCs w:val="24"/>
        </w:rPr>
        <w:t xml:space="preserve">] </w:t>
      </w:r>
      <w:r w:rsidRPr="00F63CAF">
        <w:rPr>
          <w:rFonts w:ascii="Arial" w:hAnsi="Arial" w:cs="Arial"/>
          <w:sz w:val="24"/>
          <w:szCs w:val="24"/>
        </w:rPr>
        <w:tab/>
        <w:t>Furthermore</w:t>
      </w:r>
      <w:r w:rsidR="007D7C5D">
        <w:rPr>
          <w:rFonts w:ascii="Arial" w:hAnsi="Arial" w:cs="Arial"/>
          <w:sz w:val="24"/>
          <w:szCs w:val="24"/>
        </w:rPr>
        <w:t>,</w:t>
      </w:r>
      <w:r w:rsidRPr="00F63CAF">
        <w:rPr>
          <w:rFonts w:ascii="Arial" w:hAnsi="Arial" w:cs="Arial"/>
          <w:sz w:val="24"/>
          <w:szCs w:val="24"/>
        </w:rPr>
        <w:t xml:space="preserve"> Mr </w:t>
      </w:r>
      <w:proofErr w:type="spellStart"/>
      <w:r w:rsidRPr="00F63CAF">
        <w:rPr>
          <w:rFonts w:ascii="Arial" w:hAnsi="Arial" w:cs="Arial"/>
          <w:sz w:val="24"/>
          <w:szCs w:val="24"/>
        </w:rPr>
        <w:t>Kandara</w:t>
      </w:r>
      <w:proofErr w:type="spellEnd"/>
      <w:r w:rsidRPr="00F63CAF">
        <w:rPr>
          <w:rFonts w:ascii="Arial" w:hAnsi="Arial" w:cs="Arial"/>
          <w:sz w:val="24"/>
          <w:szCs w:val="24"/>
        </w:rPr>
        <w:t xml:space="preserve"> argued that allowing the claim would be in contravention of s 2(1) of Conventional Penalties Act, Act</w:t>
      </w:r>
      <w:r w:rsidR="0063613D">
        <w:rPr>
          <w:rFonts w:ascii="Arial" w:hAnsi="Arial" w:cs="Arial"/>
          <w:sz w:val="24"/>
          <w:szCs w:val="24"/>
        </w:rPr>
        <w:t xml:space="preserve"> </w:t>
      </w:r>
      <w:r w:rsidRPr="00F63CAF">
        <w:rPr>
          <w:rFonts w:ascii="Arial" w:hAnsi="Arial" w:cs="Arial"/>
          <w:sz w:val="24"/>
          <w:szCs w:val="24"/>
        </w:rPr>
        <w:t>15 of 1962</w:t>
      </w:r>
      <w:r w:rsidR="001F05C6">
        <w:rPr>
          <w:rFonts w:ascii="Arial" w:hAnsi="Arial" w:cs="Arial"/>
          <w:sz w:val="24"/>
          <w:szCs w:val="24"/>
        </w:rPr>
        <w:t>.</w:t>
      </w:r>
      <w:r w:rsidRPr="00F63CAF">
        <w:rPr>
          <w:rStyle w:val="FootnoteReference"/>
          <w:rFonts w:ascii="Arial" w:hAnsi="Arial" w:cs="Arial"/>
          <w:sz w:val="24"/>
          <w:szCs w:val="24"/>
        </w:rPr>
        <w:footnoteReference w:id="10"/>
      </w:r>
      <w:r w:rsidRPr="00F63CAF">
        <w:rPr>
          <w:rFonts w:ascii="Arial" w:hAnsi="Arial" w:cs="Arial"/>
          <w:sz w:val="24"/>
          <w:szCs w:val="24"/>
        </w:rPr>
        <w:t xml:space="preserve"> At this point</w:t>
      </w:r>
      <w:r w:rsidR="001F05C6">
        <w:rPr>
          <w:rFonts w:ascii="Arial" w:hAnsi="Arial" w:cs="Arial"/>
          <w:sz w:val="24"/>
          <w:szCs w:val="24"/>
        </w:rPr>
        <w:t>,</w:t>
      </w:r>
      <w:r w:rsidRPr="00F63CAF">
        <w:rPr>
          <w:rFonts w:ascii="Arial" w:hAnsi="Arial" w:cs="Arial"/>
          <w:sz w:val="24"/>
          <w:szCs w:val="24"/>
        </w:rPr>
        <w:t xml:space="preserve"> I must interpose and point out that the first time that any reference </w:t>
      </w:r>
      <w:r w:rsidR="00B33AED">
        <w:rPr>
          <w:rFonts w:ascii="Arial" w:hAnsi="Arial" w:cs="Arial"/>
          <w:sz w:val="24"/>
          <w:szCs w:val="24"/>
        </w:rPr>
        <w:t>is</w:t>
      </w:r>
      <w:r w:rsidRPr="00F63CAF">
        <w:rPr>
          <w:rFonts w:ascii="Arial" w:hAnsi="Arial" w:cs="Arial"/>
          <w:sz w:val="24"/>
          <w:szCs w:val="24"/>
        </w:rPr>
        <w:t xml:space="preserve"> made to the Conventional Penalties Act is a point raised i</w:t>
      </w:r>
      <w:r w:rsidR="00B33AED">
        <w:rPr>
          <w:rFonts w:ascii="Arial" w:hAnsi="Arial" w:cs="Arial"/>
          <w:sz w:val="24"/>
          <w:szCs w:val="24"/>
        </w:rPr>
        <w:t>n</w:t>
      </w:r>
      <w:r w:rsidRPr="00F63CAF">
        <w:rPr>
          <w:rFonts w:ascii="Arial" w:hAnsi="Arial" w:cs="Arial"/>
          <w:sz w:val="24"/>
          <w:szCs w:val="24"/>
        </w:rPr>
        <w:t xml:space="preserve"> the</w:t>
      </w:r>
      <w:r w:rsidR="00B33AED">
        <w:rPr>
          <w:rFonts w:ascii="Arial" w:hAnsi="Arial" w:cs="Arial"/>
          <w:sz w:val="24"/>
          <w:szCs w:val="24"/>
        </w:rPr>
        <w:t xml:space="preserve"> defendant’s</w:t>
      </w:r>
      <w:r w:rsidRPr="00F63CAF">
        <w:rPr>
          <w:rFonts w:ascii="Arial" w:hAnsi="Arial" w:cs="Arial"/>
          <w:sz w:val="24"/>
          <w:szCs w:val="24"/>
        </w:rPr>
        <w:t xml:space="preserve"> heads of argument. This issue was not pleaded nor was it raised as a point in the pre-trial conference to be decided by this court. The defendant cannot seek to introduce a new defence in this regard from the bar, via a backdoor under the auspices of heads of argument. I </w:t>
      </w:r>
      <w:r w:rsidRPr="00F63CAF">
        <w:rPr>
          <w:rFonts w:ascii="Arial" w:hAnsi="Arial" w:cs="Arial"/>
          <w:sz w:val="24"/>
          <w:szCs w:val="24"/>
        </w:rPr>
        <w:lastRenderedPageBreak/>
        <w:t xml:space="preserve">will not give further consideration to the averment made by Mr </w:t>
      </w:r>
      <w:proofErr w:type="spellStart"/>
      <w:r w:rsidRPr="00F63CAF">
        <w:rPr>
          <w:rFonts w:ascii="Arial" w:hAnsi="Arial" w:cs="Arial"/>
          <w:sz w:val="24"/>
          <w:szCs w:val="24"/>
        </w:rPr>
        <w:t>Kandara</w:t>
      </w:r>
      <w:proofErr w:type="spellEnd"/>
      <w:r w:rsidRPr="00F63CAF">
        <w:rPr>
          <w:rFonts w:ascii="Arial" w:hAnsi="Arial" w:cs="Arial"/>
          <w:sz w:val="24"/>
          <w:szCs w:val="24"/>
        </w:rPr>
        <w:t xml:space="preserve"> in this regard. </w:t>
      </w:r>
    </w:p>
    <w:p w14:paraId="1E5ABDBF" w14:textId="77777777" w:rsidR="00BA3920" w:rsidRPr="00F63CAF" w:rsidRDefault="00BA3920" w:rsidP="00BA3920">
      <w:pPr>
        <w:spacing w:after="0" w:line="360" w:lineRule="auto"/>
        <w:jc w:val="both"/>
        <w:rPr>
          <w:rFonts w:ascii="Arial" w:hAnsi="Arial" w:cs="Arial"/>
          <w:sz w:val="24"/>
          <w:szCs w:val="24"/>
        </w:rPr>
      </w:pPr>
    </w:p>
    <w:p w14:paraId="1A2E1C75" w14:textId="6203D445" w:rsidR="008124A4" w:rsidRPr="00F63CAF" w:rsidRDefault="00BA3920" w:rsidP="00BA3920">
      <w:pPr>
        <w:spacing w:after="0" w:line="360" w:lineRule="auto"/>
        <w:jc w:val="both"/>
        <w:rPr>
          <w:rFonts w:ascii="Arial" w:hAnsi="Arial" w:cs="Arial"/>
          <w:sz w:val="24"/>
          <w:szCs w:val="24"/>
        </w:rPr>
      </w:pPr>
      <w:r w:rsidRPr="00F63CAF">
        <w:rPr>
          <w:rFonts w:ascii="Arial" w:hAnsi="Arial" w:cs="Arial"/>
          <w:sz w:val="24"/>
          <w:szCs w:val="24"/>
        </w:rPr>
        <w:t>[</w:t>
      </w:r>
      <w:r w:rsidR="00B2081C">
        <w:rPr>
          <w:rFonts w:ascii="Arial" w:hAnsi="Arial" w:cs="Arial"/>
          <w:sz w:val="24"/>
          <w:szCs w:val="24"/>
        </w:rPr>
        <w:t>7</w:t>
      </w:r>
      <w:r w:rsidR="003B7CFD">
        <w:rPr>
          <w:rFonts w:ascii="Arial" w:hAnsi="Arial" w:cs="Arial"/>
          <w:sz w:val="24"/>
          <w:szCs w:val="24"/>
        </w:rPr>
        <w:t>3</w:t>
      </w:r>
      <w:r w:rsidRPr="00F63CAF">
        <w:rPr>
          <w:rFonts w:ascii="Arial" w:hAnsi="Arial" w:cs="Arial"/>
          <w:sz w:val="24"/>
          <w:szCs w:val="24"/>
        </w:rPr>
        <w:t>]</w:t>
      </w:r>
      <w:r w:rsidRPr="00F63CAF">
        <w:rPr>
          <w:rFonts w:ascii="Arial" w:hAnsi="Arial" w:cs="Arial"/>
          <w:sz w:val="24"/>
          <w:szCs w:val="24"/>
        </w:rPr>
        <w:tab/>
        <w:t xml:space="preserve">Apart from subjecting the employee to appropriate disciplinary action up to and including dismissal from employment, an employer may also bring a civil suit against its employee or former employee to recover the amount of money that the employer lost or was misappropriated as a result of the employee’s negligence, dishonesty or carelessness. </w:t>
      </w:r>
    </w:p>
    <w:p w14:paraId="760686B3" w14:textId="77777777" w:rsidR="008124A4" w:rsidRPr="00F63CAF" w:rsidRDefault="008124A4" w:rsidP="00BA3920">
      <w:pPr>
        <w:spacing w:after="0" w:line="360" w:lineRule="auto"/>
        <w:jc w:val="both"/>
        <w:rPr>
          <w:rFonts w:ascii="Arial" w:hAnsi="Arial" w:cs="Arial"/>
          <w:sz w:val="24"/>
          <w:szCs w:val="24"/>
        </w:rPr>
      </w:pPr>
    </w:p>
    <w:p w14:paraId="736A64D4" w14:textId="5A8EBF71" w:rsidR="00BA3920" w:rsidRPr="00F63CAF" w:rsidRDefault="008124A4" w:rsidP="00BA3920">
      <w:pPr>
        <w:spacing w:after="0" w:line="360" w:lineRule="auto"/>
        <w:jc w:val="both"/>
        <w:rPr>
          <w:rFonts w:ascii="Arial" w:hAnsi="Arial" w:cs="Arial"/>
          <w:sz w:val="24"/>
          <w:szCs w:val="24"/>
        </w:rPr>
      </w:pPr>
      <w:r w:rsidRPr="00F63CAF">
        <w:rPr>
          <w:rFonts w:ascii="Arial" w:hAnsi="Arial" w:cs="Arial"/>
          <w:sz w:val="24"/>
          <w:szCs w:val="24"/>
        </w:rPr>
        <w:t>[</w:t>
      </w:r>
      <w:r w:rsidR="00B2081C">
        <w:rPr>
          <w:rFonts w:ascii="Arial" w:hAnsi="Arial" w:cs="Arial"/>
          <w:sz w:val="24"/>
          <w:szCs w:val="24"/>
        </w:rPr>
        <w:t>7</w:t>
      </w:r>
      <w:r w:rsidR="003B7CFD">
        <w:rPr>
          <w:rFonts w:ascii="Arial" w:hAnsi="Arial" w:cs="Arial"/>
          <w:sz w:val="24"/>
          <w:szCs w:val="24"/>
        </w:rPr>
        <w:t>4</w:t>
      </w:r>
      <w:r w:rsidRPr="00F63CAF">
        <w:rPr>
          <w:rFonts w:ascii="Arial" w:hAnsi="Arial" w:cs="Arial"/>
          <w:sz w:val="24"/>
          <w:szCs w:val="24"/>
        </w:rPr>
        <w:t>]</w:t>
      </w:r>
      <w:r w:rsidRPr="00F63CAF">
        <w:rPr>
          <w:rFonts w:ascii="Arial" w:hAnsi="Arial" w:cs="Arial"/>
          <w:sz w:val="24"/>
          <w:szCs w:val="24"/>
        </w:rPr>
        <w:tab/>
      </w:r>
      <w:r w:rsidR="00BA3920" w:rsidRPr="00F63CAF">
        <w:rPr>
          <w:rFonts w:ascii="Arial" w:hAnsi="Arial" w:cs="Arial"/>
          <w:sz w:val="24"/>
          <w:szCs w:val="24"/>
        </w:rPr>
        <w:t xml:space="preserve">The employer can also demand </w:t>
      </w:r>
      <w:r w:rsidR="00765B26">
        <w:rPr>
          <w:rFonts w:ascii="Arial" w:hAnsi="Arial" w:cs="Arial"/>
          <w:sz w:val="24"/>
          <w:szCs w:val="24"/>
        </w:rPr>
        <w:t xml:space="preserve">that </w:t>
      </w:r>
      <w:r w:rsidR="00BA3920" w:rsidRPr="00F63CAF">
        <w:rPr>
          <w:rFonts w:ascii="Arial" w:hAnsi="Arial" w:cs="Arial"/>
          <w:sz w:val="24"/>
          <w:szCs w:val="24"/>
        </w:rPr>
        <w:t xml:space="preserve">the </w:t>
      </w:r>
      <w:r w:rsidR="00B96953">
        <w:rPr>
          <w:rFonts w:ascii="Arial" w:hAnsi="Arial" w:cs="Arial"/>
          <w:sz w:val="24"/>
          <w:szCs w:val="24"/>
        </w:rPr>
        <w:t>negligent</w:t>
      </w:r>
      <w:r w:rsidR="00BA3920" w:rsidRPr="00F63CAF">
        <w:rPr>
          <w:rFonts w:ascii="Arial" w:hAnsi="Arial" w:cs="Arial"/>
          <w:sz w:val="24"/>
          <w:szCs w:val="24"/>
        </w:rPr>
        <w:t xml:space="preserve"> employee pay</w:t>
      </w:r>
      <w:r w:rsidR="00765B26">
        <w:rPr>
          <w:rFonts w:ascii="Arial" w:hAnsi="Arial" w:cs="Arial"/>
          <w:sz w:val="24"/>
          <w:szCs w:val="24"/>
        </w:rPr>
        <w:t xml:space="preserve"> any</w:t>
      </w:r>
      <w:r w:rsidR="00BA3920" w:rsidRPr="00F63CAF">
        <w:rPr>
          <w:rFonts w:ascii="Arial" w:hAnsi="Arial" w:cs="Arial"/>
          <w:sz w:val="24"/>
          <w:szCs w:val="24"/>
        </w:rPr>
        <w:t xml:space="preserve"> loss incurred by </w:t>
      </w:r>
      <w:r w:rsidR="003C4D6C">
        <w:rPr>
          <w:rFonts w:ascii="Arial" w:hAnsi="Arial" w:cs="Arial"/>
          <w:sz w:val="24"/>
          <w:szCs w:val="24"/>
        </w:rPr>
        <w:t>it</w:t>
      </w:r>
      <w:r w:rsidR="00BA3920" w:rsidRPr="00F63CAF">
        <w:rPr>
          <w:rFonts w:ascii="Arial" w:hAnsi="Arial" w:cs="Arial"/>
          <w:sz w:val="24"/>
          <w:szCs w:val="24"/>
        </w:rPr>
        <w:t xml:space="preserve"> </w:t>
      </w:r>
      <w:r w:rsidR="006D1C8A">
        <w:rPr>
          <w:rFonts w:ascii="Arial" w:hAnsi="Arial" w:cs="Arial"/>
          <w:sz w:val="24"/>
          <w:szCs w:val="24"/>
        </w:rPr>
        <w:t>as a result of</w:t>
      </w:r>
      <w:r w:rsidR="00BA3920" w:rsidRPr="00F63CAF">
        <w:rPr>
          <w:rFonts w:ascii="Arial" w:hAnsi="Arial" w:cs="Arial"/>
          <w:sz w:val="24"/>
          <w:szCs w:val="24"/>
        </w:rPr>
        <w:t xml:space="preserve"> the breach of implied duty to exercise proper care and skill in carrying out his</w:t>
      </w:r>
      <w:r w:rsidR="00464A48">
        <w:rPr>
          <w:rFonts w:ascii="Arial" w:hAnsi="Arial" w:cs="Arial"/>
          <w:sz w:val="24"/>
          <w:szCs w:val="24"/>
        </w:rPr>
        <w:t xml:space="preserve"> or her</w:t>
      </w:r>
      <w:r w:rsidR="00BA3920" w:rsidRPr="00F63CAF">
        <w:rPr>
          <w:rFonts w:ascii="Arial" w:hAnsi="Arial" w:cs="Arial"/>
          <w:sz w:val="24"/>
          <w:szCs w:val="24"/>
        </w:rPr>
        <w:t xml:space="preserve"> duties. In other words, an employee who acted in bad faith or engaged in improper conduct where it was reasonably foreseeable that their conduct would cause loss to the employer</w:t>
      </w:r>
      <w:r w:rsidR="001F05C6">
        <w:rPr>
          <w:rFonts w:ascii="Arial" w:hAnsi="Arial" w:cs="Arial"/>
          <w:sz w:val="24"/>
          <w:szCs w:val="24"/>
        </w:rPr>
        <w:t>,</w:t>
      </w:r>
      <w:r w:rsidR="00BA3920" w:rsidRPr="00F63CAF">
        <w:rPr>
          <w:rFonts w:ascii="Arial" w:hAnsi="Arial" w:cs="Arial"/>
          <w:sz w:val="24"/>
          <w:szCs w:val="24"/>
        </w:rPr>
        <w:t xml:space="preserve"> could be sued to reimburse the employer for such loss. This includes fo</w:t>
      </w:r>
      <w:r w:rsidRPr="00F63CAF">
        <w:rPr>
          <w:rFonts w:ascii="Arial" w:hAnsi="Arial" w:cs="Arial"/>
          <w:sz w:val="24"/>
          <w:szCs w:val="24"/>
        </w:rPr>
        <w:t>r</w:t>
      </w:r>
      <w:r w:rsidR="00BA3920" w:rsidRPr="00F63CAF">
        <w:rPr>
          <w:rFonts w:ascii="Arial" w:hAnsi="Arial" w:cs="Arial"/>
          <w:sz w:val="24"/>
          <w:szCs w:val="24"/>
        </w:rPr>
        <w:t xml:space="preserve"> example</w:t>
      </w:r>
      <w:r w:rsidR="009C7FBE">
        <w:rPr>
          <w:rFonts w:ascii="Arial" w:hAnsi="Arial" w:cs="Arial"/>
          <w:sz w:val="24"/>
          <w:szCs w:val="24"/>
        </w:rPr>
        <w:t>,</w:t>
      </w:r>
      <w:r w:rsidR="00BA3920" w:rsidRPr="00F63CAF">
        <w:rPr>
          <w:rFonts w:ascii="Arial" w:hAnsi="Arial" w:cs="Arial"/>
          <w:sz w:val="24"/>
          <w:szCs w:val="24"/>
        </w:rPr>
        <w:t xml:space="preserve"> when the employee fails to follow proper procedures for engaging contractors, misuse of funds, abuse of delegated authority, fraud, failing to disclose a conflict of interest, and an infere</w:t>
      </w:r>
      <w:r w:rsidR="00BA3920" w:rsidRPr="009C7FBE">
        <w:rPr>
          <w:rFonts w:ascii="Arial" w:hAnsi="Arial" w:cs="Arial"/>
          <w:sz w:val="24"/>
          <w:szCs w:val="24"/>
        </w:rPr>
        <w:t>nce of dishonesty, among others.</w:t>
      </w:r>
    </w:p>
    <w:p w14:paraId="53AB171E" w14:textId="77777777" w:rsidR="008124A4" w:rsidRPr="00F63CAF" w:rsidRDefault="008124A4" w:rsidP="00BA3920">
      <w:pPr>
        <w:spacing w:after="0" w:line="360" w:lineRule="auto"/>
        <w:jc w:val="both"/>
        <w:rPr>
          <w:rFonts w:ascii="Arial" w:hAnsi="Arial" w:cs="Arial"/>
          <w:sz w:val="24"/>
          <w:szCs w:val="24"/>
        </w:rPr>
      </w:pPr>
    </w:p>
    <w:p w14:paraId="65A2CEB6" w14:textId="5E96BDB2" w:rsidR="008124A4" w:rsidRPr="009D7AFE" w:rsidRDefault="008124A4" w:rsidP="00BA3920">
      <w:pPr>
        <w:spacing w:after="0" w:line="360" w:lineRule="auto"/>
        <w:jc w:val="both"/>
        <w:rPr>
          <w:rFonts w:ascii="Arial" w:hAnsi="Arial" w:cs="Arial"/>
        </w:rPr>
      </w:pPr>
      <w:r w:rsidRPr="00F63CAF">
        <w:rPr>
          <w:rFonts w:ascii="Arial" w:hAnsi="Arial" w:cs="Arial"/>
          <w:sz w:val="24"/>
          <w:szCs w:val="24"/>
        </w:rPr>
        <w:t>[</w:t>
      </w:r>
      <w:r w:rsidR="00B2081C">
        <w:rPr>
          <w:rFonts w:ascii="Arial" w:hAnsi="Arial" w:cs="Arial"/>
          <w:sz w:val="24"/>
          <w:szCs w:val="24"/>
        </w:rPr>
        <w:t>7</w:t>
      </w:r>
      <w:r w:rsidR="003B7CFD">
        <w:rPr>
          <w:rFonts w:ascii="Arial" w:hAnsi="Arial" w:cs="Arial"/>
          <w:sz w:val="24"/>
          <w:szCs w:val="24"/>
        </w:rPr>
        <w:t>5</w:t>
      </w:r>
      <w:r w:rsidRPr="00F63CAF">
        <w:rPr>
          <w:rFonts w:ascii="Arial" w:hAnsi="Arial" w:cs="Arial"/>
          <w:sz w:val="24"/>
          <w:szCs w:val="24"/>
        </w:rPr>
        <w:t>]</w:t>
      </w:r>
      <w:r w:rsidRPr="00F63CAF">
        <w:rPr>
          <w:rFonts w:ascii="Arial" w:hAnsi="Arial" w:cs="Arial"/>
          <w:sz w:val="24"/>
          <w:szCs w:val="24"/>
        </w:rPr>
        <w:tab/>
        <w:t xml:space="preserve">It would be important to look carefully to the particular circumstances between the employer and employee. I am also of the considered </w:t>
      </w:r>
      <w:r w:rsidR="0017131C">
        <w:rPr>
          <w:rFonts w:ascii="Arial" w:hAnsi="Arial" w:cs="Arial"/>
          <w:sz w:val="24"/>
          <w:szCs w:val="24"/>
        </w:rPr>
        <w:t>view</w:t>
      </w:r>
      <w:r w:rsidRPr="00F63CAF">
        <w:rPr>
          <w:rFonts w:ascii="Arial" w:hAnsi="Arial" w:cs="Arial"/>
          <w:sz w:val="24"/>
          <w:szCs w:val="24"/>
        </w:rPr>
        <w:t xml:space="preserve"> that damages suffered by the employer should be qualified as an employer cannot recover any and all losses suffered by </w:t>
      </w:r>
      <w:r w:rsidR="008B49A6">
        <w:rPr>
          <w:rFonts w:ascii="Arial" w:hAnsi="Arial" w:cs="Arial"/>
          <w:sz w:val="24"/>
          <w:szCs w:val="24"/>
        </w:rPr>
        <w:t>it</w:t>
      </w:r>
      <w:r w:rsidRPr="00F63CAF">
        <w:rPr>
          <w:rFonts w:ascii="Arial" w:hAnsi="Arial" w:cs="Arial"/>
          <w:sz w:val="24"/>
          <w:szCs w:val="24"/>
        </w:rPr>
        <w:t xml:space="preserve"> caused by</w:t>
      </w:r>
      <w:r w:rsidR="00A56BA1">
        <w:rPr>
          <w:rFonts w:ascii="Arial" w:hAnsi="Arial" w:cs="Arial"/>
          <w:sz w:val="24"/>
          <w:szCs w:val="24"/>
        </w:rPr>
        <w:t xml:space="preserve"> and due to</w:t>
      </w:r>
      <w:r w:rsidRPr="00F63CAF">
        <w:rPr>
          <w:rFonts w:ascii="Arial" w:hAnsi="Arial" w:cs="Arial"/>
          <w:sz w:val="24"/>
          <w:szCs w:val="24"/>
        </w:rPr>
        <w:t xml:space="preserve"> an employee’s error, incompetence or simple negligence. </w:t>
      </w:r>
    </w:p>
    <w:p w14:paraId="31E0FCC7" w14:textId="77777777" w:rsidR="00BA3920" w:rsidRPr="009D7AFE" w:rsidRDefault="00BA3920" w:rsidP="008124A4">
      <w:pPr>
        <w:tabs>
          <w:tab w:val="left" w:pos="915"/>
        </w:tabs>
        <w:spacing w:after="0" w:line="360" w:lineRule="auto"/>
        <w:jc w:val="both"/>
        <w:rPr>
          <w:rFonts w:ascii="Arial" w:hAnsi="Arial" w:cs="Arial"/>
        </w:rPr>
      </w:pPr>
    </w:p>
    <w:p w14:paraId="1F4E1DE9" w14:textId="6BF1E39B" w:rsidR="008124A4" w:rsidRPr="00F63CAF" w:rsidRDefault="008124A4" w:rsidP="008124A4">
      <w:pPr>
        <w:pStyle w:val="scjnumber"/>
        <w:shd w:val="clear" w:color="auto" w:fill="FFFFFF"/>
        <w:spacing w:before="0" w:beforeAutospacing="0" w:after="240" w:afterAutospacing="0" w:line="360" w:lineRule="auto"/>
        <w:jc w:val="both"/>
        <w:rPr>
          <w:rFonts w:ascii="Arial" w:hAnsi="Arial" w:cs="Arial"/>
          <w:color w:val="000000"/>
          <w:sz w:val="27"/>
          <w:szCs w:val="27"/>
        </w:rPr>
      </w:pPr>
      <w:r w:rsidRPr="00F63CAF">
        <w:rPr>
          <w:rFonts w:ascii="Arial" w:hAnsi="Arial" w:cs="Arial"/>
        </w:rPr>
        <w:t>[</w:t>
      </w:r>
      <w:r w:rsidR="004C39F8">
        <w:rPr>
          <w:rFonts w:ascii="Arial" w:hAnsi="Arial" w:cs="Arial"/>
        </w:rPr>
        <w:t>7</w:t>
      </w:r>
      <w:r w:rsidR="003B7CFD">
        <w:rPr>
          <w:rFonts w:ascii="Arial" w:hAnsi="Arial" w:cs="Arial"/>
        </w:rPr>
        <w:t>6</w:t>
      </w:r>
      <w:r w:rsidRPr="00F63CAF">
        <w:rPr>
          <w:rFonts w:ascii="Arial" w:hAnsi="Arial" w:cs="Arial"/>
        </w:rPr>
        <w:t>]</w:t>
      </w:r>
      <w:r w:rsidRPr="00F63CAF">
        <w:rPr>
          <w:rFonts w:ascii="Arial" w:hAnsi="Arial" w:cs="Arial"/>
        </w:rPr>
        <w:tab/>
      </w:r>
      <w:r w:rsidRPr="00F63CAF">
        <w:rPr>
          <w:rFonts w:ascii="Arial" w:hAnsi="Arial" w:cs="Arial"/>
          <w:color w:val="000000"/>
        </w:rPr>
        <w:t>A claim for damages cannot be grounde</w:t>
      </w:r>
      <w:r w:rsidR="003F412E">
        <w:rPr>
          <w:rFonts w:ascii="Arial" w:hAnsi="Arial" w:cs="Arial"/>
          <w:color w:val="000000"/>
        </w:rPr>
        <w:t>d merely o</w:t>
      </w:r>
      <w:r w:rsidRPr="00F63CAF">
        <w:rPr>
          <w:rFonts w:ascii="Arial" w:hAnsi="Arial" w:cs="Arial"/>
          <w:color w:val="000000"/>
        </w:rPr>
        <w:t xml:space="preserve">n the argument that the employee did not perform as </w:t>
      </w:r>
      <w:r w:rsidR="003F412E">
        <w:rPr>
          <w:rFonts w:ascii="Arial" w:hAnsi="Arial" w:cs="Arial"/>
          <w:color w:val="000000"/>
        </w:rPr>
        <w:t>per</w:t>
      </w:r>
      <w:r w:rsidRPr="00F63CAF">
        <w:rPr>
          <w:rFonts w:ascii="Arial" w:hAnsi="Arial" w:cs="Arial"/>
          <w:color w:val="000000"/>
        </w:rPr>
        <w:t xml:space="preserve"> the </w:t>
      </w:r>
      <w:r w:rsidR="003F412E" w:rsidRPr="00F63CAF">
        <w:rPr>
          <w:rFonts w:ascii="Arial" w:hAnsi="Arial" w:cs="Arial"/>
          <w:color w:val="000000"/>
        </w:rPr>
        <w:t>employer</w:t>
      </w:r>
      <w:r w:rsidR="003F412E">
        <w:rPr>
          <w:rFonts w:ascii="Arial" w:hAnsi="Arial" w:cs="Arial"/>
          <w:color w:val="000000"/>
        </w:rPr>
        <w:t>’s</w:t>
      </w:r>
      <w:r w:rsidRPr="00F63CAF">
        <w:rPr>
          <w:rFonts w:ascii="Arial" w:hAnsi="Arial" w:cs="Arial"/>
          <w:color w:val="000000"/>
        </w:rPr>
        <w:t xml:space="preserve"> </w:t>
      </w:r>
      <w:r w:rsidR="003F412E">
        <w:rPr>
          <w:rFonts w:ascii="Arial" w:hAnsi="Arial" w:cs="Arial"/>
          <w:color w:val="000000"/>
        </w:rPr>
        <w:t>expectation</w:t>
      </w:r>
      <w:r w:rsidRPr="00F63CAF">
        <w:rPr>
          <w:rFonts w:ascii="Arial" w:hAnsi="Arial" w:cs="Arial"/>
          <w:color w:val="000000"/>
        </w:rPr>
        <w:t xml:space="preserve">. The position or skills the employee holds or purports to hold in </w:t>
      </w:r>
      <w:r w:rsidR="00466380">
        <w:rPr>
          <w:rFonts w:ascii="Arial" w:hAnsi="Arial" w:cs="Arial"/>
          <w:color w:val="000000"/>
        </w:rPr>
        <w:t xml:space="preserve">his </w:t>
      </w:r>
      <w:r w:rsidRPr="00F63CAF">
        <w:rPr>
          <w:rFonts w:ascii="Arial" w:hAnsi="Arial" w:cs="Arial"/>
          <w:color w:val="000000"/>
        </w:rPr>
        <w:t>employment will be relevant, particularly if the act or omission is directly connected to the expectations of his or her employment.</w:t>
      </w:r>
    </w:p>
    <w:p w14:paraId="12DE2F4A" w14:textId="05C495D4" w:rsidR="008124A4" w:rsidRPr="00F63CAF" w:rsidRDefault="008124A4" w:rsidP="00BA3920">
      <w:pPr>
        <w:spacing w:after="0" w:line="360" w:lineRule="auto"/>
        <w:jc w:val="both"/>
        <w:rPr>
          <w:rFonts w:ascii="Arial" w:hAnsi="Arial" w:cs="Arial"/>
          <w:sz w:val="24"/>
          <w:szCs w:val="24"/>
        </w:rPr>
      </w:pPr>
      <w:r w:rsidRPr="00F63CAF">
        <w:rPr>
          <w:rFonts w:ascii="Arial" w:hAnsi="Arial" w:cs="Arial"/>
          <w:sz w:val="24"/>
          <w:szCs w:val="24"/>
        </w:rPr>
        <w:lastRenderedPageBreak/>
        <w:t>[</w:t>
      </w:r>
      <w:r w:rsidR="00156454">
        <w:rPr>
          <w:rFonts w:ascii="Arial" w:hAnsi="Arial" w:cs="Arial"/>
          <w:sz w:val="24"/>
          <w:szCs w:val="24"/>
        </w:rPr>
        <w:t>7</w:t>
      </w:r>
      <w:r w:rsidR="003B7CFD">
        <w:rPr>
          <w:rFonts w:ascii="Arial" w:hAnsi="Arial" w:cs="Arial"/>
          <w:sz w:val="24"/>
          <w:szCs w:val="24"/>
        </w:rPr>
        <w:t>7</w:t>
      </w:r>
      <w:r w:rsidRPr="00F63CAF">
        <w:rPr>
          <w:rFonts w:ascii="Arial" w:hAnsi="Arial" w:cs="Arial"/>
          <w:sz w:val="24"/>
          <w:szCs w:val="24"/>
        </w:rPr>
        <w:t>]</w:t>
      </w:r>
      <w:r w:rsidRPr="00F63CAF">
        <w:rPr>
          <w:rFonts w:ascii="Arial" w:hAnsi="Arial" w:cs="Arial"/>
          <w:sz w:val="24"/>
          <w:szCs w:val="24"/>
        </w:rPr>
        <w:tab/>
        <w:t xml:space="preserve">The defendant was not an ordinary employee. He was a branch manager and stood in a special relationship with the plaintiff. He was not only under its direction and control but he also supervised and controlled his subordinates. The defendant was also not a newly appointed branch manager. He was appointed as branch manager of </w:t>
      </w:r>
      <w:r w:rsidR="001F05C6">
        <w:rPr>
          <w:rFonts w:ascii="Arial" w:hAnsi="Arial" w:cs="Arial"/>
          <w:sz w:val="24"/>
          <w:szCs w:val="24"/>
        </w:rPr>
        <w:t xml:space="preserve">a U-Save branch </w:t>
      </w:r>
      <w:r w:rsidR="001F05C6" w:rsidRPr="00627ADE">
        <w:rPr>
          <w:rFonts w:ascii="Arial" w:hAnsi="Arial" w:cs="Arial"/>
          <w:sz w:val="24"/>
          <w:szCs w:val="24"/>
        </w:rPr>
        <w:t xml:space="preserve">in 2011 </w:t>
      </w:r>
      <w:r w:rsidRPr="00627ADE">
        <w:rPr>
          <w:rFonts w:ascii="Arial" w:hAnsi="Arial" w:cs="Arial"/>
          <w:sz w:val="24"/>
          <w:szCs w:val="24"/>
        </w:rPr>
        <w:t xml:space="preserve">and </w:t>
      </w:r>
      <w:r w:rsidRPr="00F63CAF">
        <w:rPr>
          <w:rFonts w:ascii="Arial" w:hAnsi="Arial" w:cs="Arial"/>
          <w:sz w:val="24"/>
          <w:szCs w:val="24"/>
        </w:rPr>
        <w:t xml:space="preserve">was a branch manager for approximately 5 years already at the time when he was dismissed. </w:t>
      </w:r>
    </w:p>
    <w:p w14:paraId="70C8F3D6" w14:textId="77777777" w:rsidR="008124A4" w:rsidRPr="00F63CAF" w:rsidRDefault="008124A4" w:rsidP="00BA3920">
      <w:pPr>
        <w:spacing w:after="0" w:line="360" w:lineRule="auto"/>
        <w:jc w:val="both"/>
        <w:rPr>
          <w:rFonts w:ascii="Arial" w:hAnsi="Arial" w:cs="Arial"/>
          <w:sz w:val="24"/>
          <w:szCs w:val="24"/>
        </w:rPr>
      </w:pPr>
    </w:p>
    <w:p w14:paraId="683F3D4B" w14:textId="66D07B32" w:rsidR="008124A4" w:rsidRDefault="008124A4" w:rsidP="00BA3920">
      <w:pPr>
        <w:spacing w:after="0" w:line="360" w:lineRule="auto"/>
        <w:jc w:val="both"/>
        <w:rPr>
          <w:rFonts w:ascii="Arial" w:hAnsi="Arial" w:cs="Arial"/>
          <w:sz w:val="24"/>
          <w:szCs w:val="24"/>
        </w:rPr>
      </w:pPr>
      <w:r w:rsidRPr="00F63CAF">
        <w:rPr>
          <w:rFonts w:ascii="Arial" w:hAnsi="Arial" w:cs="Arial"/>
          <w:sz w:val="24"/>
          <w:szCs w:val="24"/>
        </w:rPr>
        <w:t>[</w:t>
      </w:r>
      <w:r w:rsidR="00156454">
        <w:rPr>
          <w:rFonts w:ascii="Arial" w:hAnsi="Arial" w:cs="Arial"/>
          <w:sz w:val="24"/>
          <w:szCs w:val="24"/>
        </w:rPr>
        <w:t>7</w:t>
      </w:r>
      <w:r w:rsidR="003B7CFD">
        <w:rPr>
          <w:rFonts w:ascii="Arial" w:hAnsi="Arial" w:cs="Arial"/>
          <w:sz w:val="24"/>
          <w:szCs w:val="24"/>
        </w:rPr>
        <w:t>8</w:t>
      </w:r>
      <w:r w:rsidRPr="00F63CAF">
        <w:rPr>
          <w:rFonts w:ascii="Arial" w:hAnsi="Arial" w:cs="Arial"/>
          <w:sz w:val="24"/>
          <w:szCs w:val="24"/>
        </w:rPr>
        <w:t>]</w:t>
      </w:r>
      <w:r w:rsidRPr="009D7AFE">
        <w:rPr>
          <w:rFonts w:ascii="Arial" w:hAnsi="Arial" w:cs="Arial"/>
        </w:rPr>
        <w:tab/>
      </w:r>
      <w:r w:rsidRPr="00F63CAF">
        <w:rPr>
          <w:rFonts w:ascii="Arial" w:hAnsi="Arial" w:cs="Arial"/>
          <w:sz w:val="24"/>
          <w:szCs w:val="24"/>
        </w:rPr>
        <w:t xml:space="preserve">In </w:t>
      </w:r>
      <w:proofErr w:type="spellStart"/>
      <w:r w:rsidRPr="00F63CAF">
        <w:rPr>
          <w:rFonts w:ascii="Arial" w:hAnsi="Arial" w:cs="Arial"/>
          <w:i/>
          <w:sz w:val="24"/>
          <w:szCs w:val="24"/>
        </w:rPr>
        <w:t>Trentyre</w:t>
      </w:r>
      <w:proofErr w:type="spellEnd"/>
      <w:r w:rsidRPr="00F63CAF">
        <w:rPr>
          <w:rFonts w:ascii="Arial" w:hAnsi="Arial" w:cs="Arial"/>
          <w:i/>
          <w:sz w:val="24"/>
          <w:szCs w:val="24"/>
        </w:rPr>
        <w:t xml:space="preserve"> (Pty) Ltd v Louis </w:t>
      </w:r>
      <w:proofErr w:type="spellStart"/>
      <w:r w:rsidRPr="00F63CAF">
        <w:rPr>
          <w:rFonts w:ascii="Arial" w:hAnsi="Arial" w:cs="Arial"/>
          <w:i/>
          <w:sz w:val="24"/>
          <w:szCs w:val="24"/>
        </w:rPr>
        <w:t>Basson</w:t>
      </w:r>
      <w:proofErr w:type="spellEnd"/>
      <w:r w:rsidRPr="00F63CAF">
        <w:rPr>
          <w:rFonts w:ascii="Arial" w:hAnsi="Arial" w:cs="Arial"/>
          <w:i/>
          <w:sz w:val="24"/>
          <w:szCs w:val="24"/>
        </w:rPr>
        <w:t xml:space="preserve"> and Two Others</w:t>
      </w:r>
      <w:r w:rsidRPr="00F63CAF">
        <w:rPr>
          <w:rStyle w:val="FootnoteReference"/>
          <w:rFonts w:ascii="Arial" w:hAnsi="Arial" w:cs="Arial"/>
          <w:sz w:val="24"/>
          <w:szCs w:val="24"/>
        </w:rPr>
        <w:footnoteReference w:id="11"/>
      </w:r>
      <w:r w:rsidRPr="00F63CAF">
        <w:rPr>
          <w:rFonts w:ascii="Arial" w:hAnsi="Arial" w:cs="Arial"/>
          <w:sz w:val="24"/>
          <w:szCs w:val="24"/>
        </w:rPr>
        <w:t xml:space="preserve">  Cheadle AJ described the duties of a manager as follows:</w:t>
      </w:r>
    </w:p>
    <w:p w14:paraId="2704E8FF" w14:textId="77777777" w:rsidR="00A15A7C" w:rsidRPr="00F63CAF" w:rsidRDefault="00A15A7C" w:rsidP="00BA3920">
      <w:pPr>
        <w:spacing w:after="0" w:line="360" w:lineRule="auto"/>
        <w:jc w:val="both"/>
        <w:rPr>
          <w:rFonts w:ascii="Arial" w:hAnsi="Arial" w:cs="Arial"/>
          <w:sz w:val="24"/>
          <w:szCs w:val="24"/>
        </w:rPr>
      </w:pPr>
    </w:p>
    <w:p w14:paraId="5D1F5D75" w14:textId="64FC6093" w:rsidR="008124A4" w:rsidRPr="00F63CAF" w:rsidRDefault="008124A4" w:rsidP="001F05C6">
      <w:pPr>
        <w:spacing w:after="0" w:line="360" w:lineRule="auto"/>
        <w:jc w:val="both"/>
        <w:rPr>
          <w:rFonts w:ascii="Arial" w:hAnsi="Arial" w:cs="Arial"/>
        </w:rPr>
      </w:pPr>
      <w:r w:rsidRPr="00F63CAF">
        <w:rPr>
          <w:rFonts w:ascii="Arial" w:hAnsi="Arial" w:cs="Arial"/>
        </w:rPr>
        <w:t>‘[32]</w:t>
      </w:r>
      <w:r w:rsidR="00D27934">
        <w:rPr>
          <w:rFonts w:ascii="Arial" w:hAnsi="Arial" w:cs="Arial"/>
        </w:rPr>
        <w:tab/>
      </w:r>
      <w:r w:rsidRPr="00F63CAF">
        <w:rPr>
          <w:rFonts w:ascii="Arial" w:hAnsi="Arial" w:cs="Arial"/>
        </w:rPr>
        <w:t>As a manager, he was given discretion to introduce measures to prevent and minimize stock loss. The delegation of a managerial discretion arises precisely because it is not possible to flexibly manage an institution by inflexible rules alone. If it was possible to think through and draft rules for every conceivable contingency, there would be no role for managers. It is precisely because rules cannot rule the roost, that there are managers to take and adapt measures to meet the exigencies of specific situations.</w:t>
      </w:r>
    </w:p>
    <w:p w14:paraId="70766B62" w14:textId="77777777" w:rsidR="001F05C6" w:rsidRDefault="001F05C6" w:rsidP="001F05C6">
      <w:pPr>
        <w:spacing w:after="0" w:line="360" w:lineRule="auto"/>
        <w:jc w:val="both"/>
        <w:rPr>
          <w:rFonts w:ascii="Arial" w:hAnsi="Arial" w:cs="Arial"/>
        </w:rPr>
      </w:pPr>
    </w:p>
    <w:p w14:paraId="17512AF9" w14:textId="6137D8CE" w:rsidR="008124A4" w:rsidRPr="00F63CAF" w:rsidRDefault="008124A4" w:rsidP="003B7CFD">
      <w:pPr>
        <w:spacing w:after="0" w:line="360" w:lineRule="auto"/>
        <w:ind w:firstLine="720"/>
        <w:jc w:val="both"/>
        <w:rPr>
          <w:rFonts w:ascii="Arial" w:hAnsi="Arial" w:cs="Arial"/>
          <w:sz w:val="24"/>
          <w:szCs w:val="24"/>
        </w:rPr>
      </w:pPr>
      <w:r w:rsidRPr="00F63CAF">
        <w:rPr>
          <w:rFonts w:ascii="Arial" w:hAnsi="Arial" w:cs="Arial"/>
        </w:rPr>
        <w:t>[33]</w:t>
      </w:r>
      <w:r w:rsidR="00D27934">
        <w:rPr>
          <w:rFonts w:ascii="Arial" w:hAnsi="Arial" w:cs="Arial"/>
        </w:rPr>
        <w:tab/>
        <w:t xml:space="preserve">. . . . </w:t>
      </w:r>
      <w:r w:rsidRPr="00F63CAF">
        <w:rPr>
          <w:rFonts w:ascii="Arial" w:hAnsi="Arial" w:cs="Arial"/>
        </w:rPr>
        <w:t>The standard of conduct of a manager is necessarily general in nature and assessed very often by reference to the performance of the entity itself – whether the manager has reduced costs, improved efficiencies or, as in this case, prevented loss. The focus is more on the effect of the measures rather than an assessment of what the manager should or should not have don</w:t>
      </w:r>
      <w:r w:rsidR="00D27934">
        <w:rPr>
          <w:rFonts w:ascii="Arial" w:hAnsi="Arial" w:cs="Arial"/>
        </w:rPr>
        <w:t>e . . . .</w:t>
      </w:r>
      <w:r w:rsidRPr="00F63CAF">
        <w:rPr>
          <w:rFonts w:ascii="Arial" w:hAnsi="Arial" w:cs="Arial"/>
          <w:sz w:val="24"/>
          <w:szCs w:val="24"/>
        </w:rPr>
        <w:t>’</w:t>
      </w:r>
    </w:p>
    <w:p w14:paraId="1FEA414A" w14:textId="77777777" w:rsidR="008124A4" w:rsidRPr="009D7AFE" w:rsidRDefault="008124A4" w:rsidP="008124A4">
      <w:pPr>
        <w:tabs>
          <w:tab w:val="left" w:pos="1695"/>
        </w:tabs>
        <w:spacing w:after="0" w:line="360" w:lineRule="auto"/>
        <w:jc w:val="both"/>
        <w:rPr>
          <w:rFonts w:ascii="Arial" w:hAnsi="Arial" w:cs="Arial"/>
        </w:rPr>
      </w:pPr>
      <w:r w:rsidRPr="009D7AFE">
        <w:rPr>
          <w:rFonts w:ascii="Arial" w:hAnsi="Arial" w:cs="Arial"/>
        </w:rPr>
        <w:t xml:space="preserve">    </w:t>
      </w:r>
      <w:r w:rsidRPr="009D7AFE">
        <w:rPr>
          <w:rFonts w:ascii="Arial" w:hAnsi="Arial" w:cs="Arial"/>
        </w:rPr>
        <w:tab/>
      </w:r>
    </w:p>
    <w:p w14:paraId="78D77B83" w14:textId="5CAD72D5" w:rsidR="00BA3920" w:rsidRPr="00F63CAF" w:rsidRDefault="008124A4" w:rsidP="008124A4">
      <w:pPr>
        <w:tabs>
          <w:tab w:val="left" w:pos="945"/>
          <w:tab w:val="left" w:pos="1695"/>
        </w:tabs>
        <w:spacing w:after="0" w:line="360" w:lineRule="auto"/>
        <w:jc w:val="both"/>
        <w:rPr>
          <w:rFonts w:ascii="Arial" w:hAnsi="Arial" w:cs="Arial"/>
          <w:sz w:val="24"/>
          <w:szCs w:val="24"/>
        </w:rPr>
      </w:pPr>
      <w:r w:rsidRPr="00F63CAF">
        <w:rPr>
          <w:rFonts w:ascii="Arial" w:hAnsi="Arial" w:cs="Arial"/>
          <w:sz w:val="24"/>
          <w:szCs w:val="24"/>
        </w:rPr>
        <w:t>[</w:t>
      </w:r>
      <w:r w:rsidR="00156454">
        <w:rPr>
          <w:rFonts w:ascii="Arial" w:hAnsi="Arial" w:cs="Arial"/>
          <w:sz w:val="24"/>
          <w:szCs w:val="24"/>
        </w:rPr>
        <w:t>7</w:t>
      </w:r>
      <w:r w:rsidR="00140E2A">
        <w:rPr>
          <w:rFonts w:ascii="Arial" w:hAnsi="Arial" w:cs="Arial"/>
          <w:sz w:val="24"/>
          <w:szCs w:val="24"/>
        </w:rPr>
        <w:t>9</w:t>
      </w:r>
      <w:r w:rsidRPr="00F63CAF">
        <w:rPr>
          <w:rFonts w:ascii="Arial" w:hAnsi="Arial" w:cs="Arial"/>
          <w:sz w:val="24"/>
          <w:szCs w:val="24"/>
        </w:rPr>
        <w:t>]</w:t>
      </w:r>
      <w:r w:rsidRPr="00F63CAF">
        <w:rPr>
          <w:rFonts w:ascii="Arial" w:hAnsi="Arial" w:cs="Arial"/>
          <w:sz w:val="24"/>
          <w:szCs w:val="24"/>
        </w:rPr>
        <w:tab/>
        <w:t xml:space="preserve">The defendant was well acquainted with the policy and procedures of the plaintiff and what would be expected from him as a branch manager. The </w:t>
      </w:r>
      <w:r w:rsidR="001F05C6" w:rsidRPr="00627ADE">
        <w:rPr>
          <w:rFonts w:ascii="Arial" w:hAnsi="Arial" w:cs="Arial"/>
          <w:sz w:val="24"/>
          <w:szCs w:val="24"/>
        </w:rPr>
        <w:t>loss</w:t>
      </w:r>
      <w:r w:rsidR="001F05C6" w:rsidRPr="00F63CAF">
        <w:rPr>
          <w:rFonts w:ascii="Arial" w:hAnsi="Arial" w:cs="Arial"/>
          <w:sz w:val="24"/>
          <w:szCs w:val="24"/>
        </w:rPr>
        <w:t xml:space="preserve"> suffered by the plaintiff at the Omaruru U-Save branch is</w:t>
      </w:r>
      <w:r w:rsidRPr="00F63CAF">
        <w:rPr>
          <w:rFonts w:ascii="Arial" w:hAnsi="Arial" w:cs="Arial"/>
          <w:sz w:val="24"/>
          <w:szCs w:val="24"/>
        </w:rPr>
        <w:t xml:space="preserve"> a symptom of a management failure on the part of the defendant. The defendant knew what</w:t>
      </w:r>
      <w:r w:rsidR="001F05C6">
        <w:rPr>
          <w:rFonts w:ascii="Arial" w:hAnsi="Arial" w:cs="Arial"/>
          <w:sz w:val="24"/>
          <w:szCs w:val="24"/>
        </w:rPr>
        <w:t xml:space="preserve"> </w:t>
      </w:r>
      <w:r w:rsidR="001F05C6" w:rsidRPr="00627ADE">
        <w:rPr>
          <w:rFonts w:ascii="Arial" w:hAnsi="Arial" w:cs="Arial"/>
          <w:sz w:val="24"/>
          <w:szCs w:val="24"/>
        </w:rPr>
        <w:t>had</w:t>
      </w:r>
      <w:r w:rsidRPr="00627ADE">
        <w:rPr>
          <w:rFonts w:ascii="Arial" w:hAnsi="Arial" w:cs="Arial"/>
          <w:sz w:val="24"/>
          <w:szCs w:val="24"/>
        </w:rPr>
        <w:t xml:space="preserve"> </w:t>
      </w:r>
      <w:r w:rsidRPr="00F63CAF">
        <w:rPr>
          <w:rFonts w:ascii="Arial" w:hAnsi="Arial" w:cs="Arial"/>
          <w:sz w:val="24"/>
          <w:szCs w:val="24"/>
        </w:rPr>
        <w:t xml:space="preserve">to be done yet </w:t>
      </w:r>
      <w:r w:rsidR="001F05C6">
        <w:rPr>
          <w:rFonts w:ascii="Arial" w:hAnsi="Arial" w:cs="Arial"/>
          <w:sz w:val="24"/>
          <w:szCs w:val="24"/>
        </w:rPr>
        <w:t xml:space="preserve">he failed to minimize the </w:t>
      </w:r>
      <w:r w:rsidR="001F05C6" w:rsidRPr="00627ADE">
        <w:rPr>
          <w:rFonts w:ascii="Arial" w:hAnsi="Arial" w:cs="Arial"/>
          <w:sz w:val="24"/>
          <w:szCs w:val="24"/>
        </w:rPr>
        <w:t>loss</w:t>
      </w:r>
      <w:r w:rsidRPr="00F63CAF">
        <w:rPr>
          <w:rFonts w:ascii="Arial" w:hAnsi="Arial" w:cs="Arial"/>
          <w:sz w:val="24"/>
          <w:szCs w:val="24"/>
        </w:rPr>
        <w:t xml:space="preserve"> of the plaintiff. If he enforced the systems put in place by the plaintiff and</w:t>
      </w:r>
      <w:r w:rsidRPr="00627ADE">
        <w:rPr>
          <w:rFonts w:ascii="Arial" w:hAnsi="Arial" w:cs="Arial"/>
          <w:sz w:val="24"/>
          <w:szCs w:val="24"/>
        </w:rPr>
        <w:t xml:space="preserve"> follow</w:t>
      </w:r>
      <w:r w:rsidR="001375EA" w:rsidRPr="00627ADE">
        <w:rPr>
          <w:rFonts w:ascii="Arial" w:hAnsi="Arial" w:cs="Arial"/>
          <w:sz w:val="24"/>
          <w:szCs w:val="24"/>
        </w:rPr>
        <w:t>ed</w:t>
      </w:r>
      <w:r w:rsidRPr="00627ADE">
        <w:rPr>
          <w:rFonts w:ascii="Arial" w:hAnsi="Arial" w:cs="Arial"/>
          <w:sz w:val="24"/>
          <w:szCs w:val="24"/>
        </w:rPr>
        <w:t xml:space="preserve"> </w:t>
      </w:r>
      <w:r w:rsidRPr="00F63CAF">
        <w:rPr>
          <w:rFonts w:ascii="Arial" w:hAnsi="Arial" w:cs="Arial"/>
          <w:sz w:val="24"/>
          <w:szCs w:val="24"/>
        </w:rPr>
        <w:t>the directions of Mr da Silva</w:t>
      </w:r>
      <w:r w:rsidR="001375EA">
        <w:rPr>
          <w:rFonts w:ascii="Arial" w:hAnsi="Arial" w:cs="Arial"/>
          <w:sz w:val="24"/>
          <w:szCs w:val="24"/>
        </w:rPr>
        <w:t>,</w:t>
      </w:r>
      <w:r w:rsidRPr="00F63CAF">
        <w:rPr>
          <w:rFonts w:ascii="Arial" w:hAnsi="Arial" w:cs="Arial"/>
          <w:sz w:val="24"/>
          <w:szCs w:val="24"/>
        </w:rPr>
        <w:t xml:space="preserve"> the defendant would have detected shortages immediately. </w:t>
      </w:r>
    </w:p>
    <w:p w14:paraId="7DAA434D" w14:textId="77777777" w:rsidR="008124A4" w:rsidRPr="00F63CAF" w:rsidRDefault="008124A4" w:rsidP="008124A4">
      <w:pPr>
        <w:tabs>
          <w:tab w:val="left" w:pos="945"/>
          <w:tab w:val="left" w:pos="1695"/>
        </w:tabs>
        <w:spacing w:after="0" w:line="360" w:lineRule="auto"/>
        <w:jc w:val="both"/>
        <w:rPr>
          <w:rFonts w:ascii="Arial" w:hAnsi="Arial" w:cs="Arial"/>
          <w:sz w:val="24"/>
          <w:szCs w:val="24"/>
        </w:rPr>
      </w:pPr>
    </w:p>
    <w:p w14:paraId="07E4E4C6" w14:textId="0245029C" w:rsidR="008124A4" w:rsidRPr="00F63CAF" w:rsidRDefault="008124A4" w:rsidP="008124A4">
      <w:pPr>
        <w:tabs>
          <w:tab w:val="left" w:pos="945"/>
          <w:tab w:val="left" w:pos="1695"/>
        </w:tabs>
        <w:spacing w:after="0" w:line="360" w:lineRule="auto"/>
        <w:jc w:val="both"/>
        <w:rPr>
          <w:rFonts w:ascii="Arial" w:hAnsi="Arial" w:cs="Arial"/>
          <w:sz w:val="24"/>
          <w:szCs w:val="24"/>
          <w:lang w:val="en-US"/>
        </w:rPr>
      </w:pPr>
      <w:r w:rsidRPr="00F63CAF">
        <w:rPr>
          <w:rFonts w:ascii="Arial" w:hAnsi="Arial" w:cs="Arial"/>
          <w:sz w:val="24"/>
          <w:szCs w:val="24"/>
        </w:rPr>
        <w:lastRenderedPageBreak/>
        <w:t>[</w:t>
      </w:r>
      <w:r w:rsidR="00140E2A">
        <w:rPr>
          <w:rFonts w:ascii="Arial" w:hAnsi="Arial" w:cs="Arial"/>
          <w:sz w:val="24"/>
          <w:szCs w:val="24"/>
        </w:rPr>
        <w:t>80</w:t>
      </w:r>
      <w:r w:rsidRPr="00F63CAF">
        <w:rPr>
          <w:rFonts w:ascii="Arial" w:hAnsi="Arial" w:cs="Arial"/>
          <w:sz w:val="24"/>
          <w:szCs w:val="24"/>
        </w:rPr>
        <w:t>]</w:t>
      </w:r>
      <w:r w:rsidRPr="00F63CAF">
        <w:rPr>
          <w:rFonts w:ascii="Arial" w:hAnsi="Arial" w:cs="Arial"/>
          <w:sz w:val="24"/>
          <w:szCs w:val="24"/>
        </w:rPr>
        <w:tab/>
        <w:t xml:space="preserve">The defendant cannot explain how, if he followed </w:t>
      </w:r>
      <w:r w:rsidR="001375EA">
        <w:rPr>
          <w:rFonts w:ascii="Arial" w:hAnsi="Arial" w:cs="Arial"/>
          <w:sz w:val="24"/>
          <w:szCs w:val="24"/>
        </w:rPr>
        <w:t>the policies and procedures</w:t>
      </w:r>
      <w:r w:rsidR="001375EA" w:rsidRPr="00627ADE">
        <w:rPr>
          <w:rFonts w:ascii="Arial" w:hAnsi="Arial" w:cs="Arial"/>
          <w:sz w:val="24"/>
          <w:szCs w:val="24"/>
        </w:rPr>
        <w:t xml:space="preserve">, </w:t>
      </w:r>
      <w:r w:rsidRPr="00627ADE">
        <w:rPr>
          <w:rFonts w:ascii="Arial" w:hAnsi="Arial" w:cs="Arial"/>
          <w:sz w:val="24"/>
          <w:szCs w:val="24"/>
        </w:rPr>
        <w:t xml:space="preserve">did not </w:t>
      </w:r>
      <w:r w:rsidRPr="00F63CAF">
        <w:rPr>
          <w:rFonts w:ascii="Arial" w:hAnsi="Arial" w:cs="Arial"/>
          <w:sz w:val="24"/>
          <w:szCs w:val="24"/>
        </w:rPr>
        <w:t xml:space="preserve">detect the losses of </w:t>
      </w:r>
      <w:r w:rsidRPr="00F63CAF">
        <w:rPr>
          <w:rFonts w:ascii="Arial" w:hAnsi="Arial" w:cs="Arial"/>
          <w:sz w:val="24"/>
          <w:szCs w:val="24"/>
          <w:lang w:val="en-US"/>
        </w:rPr>
        <w:t>N$ 84</w:t>
      </w:r>
      <w:r w:rsidR="00636B3D">
        <w:rPr>
          <w:rFonts w:ascii="Arial" w:hAnsi="Arial" w:cs="Arial"/>
          <w:sz w:val="24"/>
          <w:szCs w:val="24"/>
          <w:lang w:val="en-US"/>
        </w:rPr>
        <w:t xml:space="preserve"> </w:t>
      </w:r>
      <w:r w:rsidRPr="00F63CAF">
        <w:rPr>
          <w:rFonts w:ascii="Arial" w:hAnsi="Arial" w:cs="Arial"/>
          <w:sz w:val="24"/>
          <w:szCs w:val="24"/>
          <w:lang w:val="en-US"/>
        </w:rPr>
        <w:t>303 and N$</w:t>
      </w:r>
      <w:r w:rsidR="00636B3D">
        <w:rPr>
          <w:rFonts w:ascii="Arial" w:hAnsi="Arial" w:cs="Arial"/>
          <w:sz w:val="24"/>
          <w:szCs w:val="24"/>
          <w:lang w:val="en-US"/>
        </w:rPr>
        <w:t xml:space="preserve"> </w:t>
      </w:r>
      <w:r w:rsidRPr="00F63CAF">
        <w:rPr>
          <w:rFonts w:ascii="Arial" w:hAnsi="Arial" w:cs="Arial"/>
          <w:sz w:val="24"/>
          <w:szCs w:val="24"/>
          <w:lang w:val="en-US"/>
        </w:rPr>
        <w:t>133</w:t>
      </w:r>
      <w:r w:rsidR="00636B3D">
        <w:rPr>
          <w:rFonts w:ascii="Arial" w:hAnsi="Arial" w:cs="Arial"/>
          <w:sz w:val="24"/>
          <w:szCs w:val="24"/>
          <w:lang w:val="en-US"/>
        </w:rPr>
        <w:t xml:space="preserve"> </w:t>
      </w:r>
      <w:r w:rsidRPr="00F63CAF">
        <w:rPr>
          <w:rFonts w:ascii="Arial" w:hAnsi="Arial" w:cs="Arial"/>
          <w:sz w:val="24"/>
          <w:szCs w:val="24"/>
          <w:lang w:val="en-US"/>
        </w:rPr>
        <w:t xml:space="preserve">017 respectively. </w:t>
      </w:r>
    </w:p>
    <w:p w14:paraId="732946E2" w14:textId="77777777" w:rsidR="008124A4" w:rsidRPr="00F63CAF" w:rsidRDefault="008124A4" w:rsidP="008124A4">
      <w:pPr>
        <w:tabs>
          <w:tab w:val="left" w:pos="945"/>
          <w:tab w:val="left" w:pos="1695"/>
        </w:tabs>
        <w:spacing w:after="0" w:line="360" w:lineRule="auto"/>
        <w:jc w:val="both"/>
        <w:rPr>
          <w:rFonts w:ascii="Arial" w:hAnsi="Arial" w:cs="Arial"/>
          <w:sz w:val="24"/>
          <w:szCs w:val="24"/>
          <w:lang w:val="en-US"/>
        </w:rPr>
      </w:pPr>
    </w:p>
    <w:p w14:paraId="11914CD5" w14:textId="0B49F3EC" w:rsidR="008124A4" w:rsidRPr="009D7AFE" w:rsidRDefault="008124A4" w:rsidP="008124A4">
      <w:pPr>
        <w:tabs>
          <w:tab w:val="left" w:pos="945"/>
          <w:tab w:val="left" w:pos="1695"/>
        </w:tabs>
        <w:spacing w:after="0" w:line="360" w:lineRule="auto"/>
        <w:jc w:val="both"/>
        <w:rPr>
          <w:rFonts w:ascii="Arial" w:hAnsi="Arial" w:cs="Arial"/>
        </w:rPr>
      </w:pPr>
      <w:r w:rsidRPr="00F63CAF">
        <w:rPr>
          <w:rFonts w:ascii="Arial" w:hAnsi="Arial" w:cs="Arial"/>
          <w:sz w:val="24"/>
          <w:szCs w:val="24"/>
          <w:lang w:val="en-US"/>
        </w:rPr>
        <w:t>[</w:t>
      </w:r>
      <w:r w:rsidR="00FC1B47">
        <w:rPr>
          <w:rFonts w:ascii="Arial" w:hAnsi="Arial" w:cs="Arial"/>
          <w:sz w:val="24"/>
          <w:szCs w:val="24"/>
          <w:lang w:val="en-US"/>
        </w:rPr>
        <w:t>8</w:t>
      </w:r>
      <w:r w:rsidR="00140E2A">
        <w:rPr>
          <w:rFonts w:ascii="Arial" w:hAnsi="Arial" w:cs="Arial"/>
          <w:sz w:val="24"/>
          <w:szCs w:val="24"/>
          <w:lang w:val="en-US"/>
        </w:rPr>
        <w:t>1</w:t>
      </w:r>
      <w:r w:rsidRPr="00F63CAF">
        <w:rPr>
          <w:rFonts w:ascii="Arial" w:hAnsi="Arial" w:cs="Arial"/>
          <w:sz w:val="24"/>
          <w:szCs w:val="24"/>
          <w:lang w:val="en-US"/>
        </w:rPr>
        <w:t>]</w:t>
      </w:r>
      <w:r w:rsidRPr="00F63CAF">
        <w:rPr>
          <w:rFonts w:ascii="Arial" w:hAnsi="Arial" w:cs="Arial"/>
          <w:sz w:val="24"/>
          <w:szCs w:val="24"/>
          <w:lang w:val="en-US"/>
        </w:rPr>
        <w:tab/>
        <w:t xml:space="preserve">I am of the view that there was a fundamental breach </w:t>
      </w:r>
      <w:r w:rsidR="004F0C29">
        <w:rPr>
          <w:rFonts w:ascii="Arial" w:hAnsi="Arial" w:cs="Arial"/>
          <w:sz w:val="24"/>
          <w:szCs w:val="24"/>
          <w:lang w:val="en-US"/>
        </w:rPr>
        <w:t>by</w:t>
      </w:r>
      <w:r w:rsidRPr="00F63CAF">
        <w:rPr>
          <w:rFonts w:ascii="Arial" w:hAnsi="Arial" w:cs="Arial"/>
          <w:sz w:val="24"/>
          <w:szCs w:val="24"/>
          <w:lang w:val="en-US"/>
        </w:rPr>
        <w:t xml:space="preserve"> the </w:t>
      </w:r>
      <w:r w:rsidR="004F0C29">
        <w:rPr>
          <w:rFonts w:ascii="Arial" w:hAnsi="Arial" w:cs="Arial"/>
          <w:sz w:val="24"/>
          <w:szCs w:val="24"/>
          <w:lang w:val="en-US"/>
        </w:rPr>
        <w:t>defendant of his</w:t>
      </w:r>
      <w:r w:rsidR="00FC1B47" w:rsidRPr="00F63CAF">
        <w:rPr>
          <w:rFonts w:ascii="Arial" w:hAnsi="Arial" w:cs="Arial"/>
          <w:sz w:val="24"/>
          <w:szCs w:val="24"/>
          <w:lang w:val="en-US"/>
        </w:rPr>
        <w:t xml:space="preserve"> fiduciary</w:t>
      </w:r>
      <w:r w:rsidRPr="00F63CAF">
        <w:rPr>
          <w:rFonts w:ascii="Arial" w:hAnsi="Arial" w:cs="Arial"/>
          <w:sz w:val="24"/>
          <w:szCs w:val="24"/>
          <w:lang w:val="en-US"/>
        </w:rPr>
        <w:t xml:space="preserve"> duties as prevention of stock losses was a primary obligation of his employment and this failure substantially deprived the plaintiff of the benefit that it</w:t>
      </w:r>
      <w:r w:rsidR="007A467B">
        <w:rPr>
          <w:rFonts w:ascii="Arial" w:hAnsi="Arial" w:cs="Arial"/>
          <w:sz w:val="24"/>
          <w:szCs w:val="24"/>
          <w:lang w:val="en-US"/>
        </w:rPr>
        <w:t>,</w:t>
      </w:r>
      <w:r w:rsidRPr="00F63CAF">
        <w:rPr>
          <w:rFonts w:ascii="Arial" w:hAnsi="Arial" w:cs="Arial"/>
          <w:sz w:val="24"/>
          <w:szCs w:val="24"/>
          <w:lang w:val="en-US"/>
        </w:rPr>
        <w:t xml:space="preserve"> as</w:t>
      </w:r>
      <w:r w:rsidR="007A467B">
        <w:rPr>
          <w:rFonts w:ascii="Arial" w:hAnsi="Arial" w:cs="Arial"/>
          <w:sz w:val="24"/>
          <w:szCs w:val="24"/>
          <w:lang w:val="en-US"/>
        </w:rPr>
        <w:t xml:space="preserve"> an</w:t>
      </w:r>
      <w:r w:rsidRPr="00F63CAF">
        <w:rPr>
          <w:rFonts w:ascii="Arial" w:hAnsi="Arial" w:cs="Arial"/>
          <w:sz w:val="24"/>
          <w:szCs w:val="24"/>
          <w:lang w:val="en-US"/>
        </w:rPr>
        <w:t xml:space="preserve"> employer</w:t>
      </w:r>
      <w:r w:rsidR="001375EA">
        <w:rPr>
          <w:rFonts w:ascii="Arial" w:hAnsi="Arial" w:cs="Arial"/>
          <w:sz w:val="24"/>
          <w:szCs w:val="24"/>
          <w:lang w:val="en-US"/>
        </w:rPr>
        <w:t>,</w:t>
      </w:r>
      <w:r w:rsidRPr="00F63CAF">
        <w:rPr>
          <w:rFonts w:ascii="Arial" w:hAnsi="Arial" w:cs="Arial"/>
          <w:sz w:val="24"/>
          <w:szCs w:val="24"/>
          <w:lang w:val="en-US"/>
        </w:rPr>
        <w:t xml:space="preserve"> was to obtain from the defendant.  </w:t>
      </w:r>
    </w:p>
    <w:p w14:paraId="0E3D3D41" w14:textId="77777777" w:rsidR="008124A4" w:rsidRPr="00F63CAF" w:rsidRDefault="008124A4" w:rsidP="00BA3920">
      <w:pPr>
        <w:spacing w:after="0" w:line="360" w:lineRule="auto"/>
        <w:jc w:val="both"/>
        <w:rPr>
          <w:rFonts w:ascii="Arial" w:hAnsi="Arial" w:cs="Arial"/>
          <w:color w:val="000000"/>
          <w:shd w:val="clear" w:color="auto" w:fill="FFFFFF"/>
        </w:rPr>
      </w:pPr>
    </w:p>
    <w:p w14:paraId="5E63B117" w14:textId="6059E35B" w:rsidR="008124A4" w:rsidRPr="00F63CAF" w:rsidRDefault="008124A4" w:rsidP="00BA3920">
      <w:pPr>
        <w:spacing w:after="0" w:line="360" w:lineRule="auto"/>
        <w:jc w:val="both"/>
        <w:rPr>
          <w:rFonts w:ascii="Arial" w:hAnsi="Arial" w:cs="Arial"/>
          <w:color w:val="000000"/>
          <w:sz w:val="24"/>
          <w:szCs w:val="24"/>
          <w:shd w:val="clear" w:color="auto" w:fill="FFFFFF"/>
        </w:rPr>
      </w:pPr>
      <w:r w:rsidRPr="00F63CAF">
        <w:rPr>
          <w:rFonts w:ascii="Arial" w:hAnsi="Arial" w:cs="Arial"/>
          <w:color w:val="000000"/>
          <w:sz w:val="24"/>
          <w:szCs w:val="24"/>
          <w:shd w:val="clear" w:color="auto" w:fill="FFFFFF"/>
        </w:rPr>
        <w:t>[</w:t>
      </w:r>
      <w:r w:rsidR="00B2081C">
        <w:rPr>
          <w:rFonts w:ascii="Arial" w:hAnsi="Arial" w:cs="Arial"/>
          <w:color w:val="000000"/>
          <w:sz w:val="24"/>
          <w:szCs w:val="24"/>
          <w:shd w:val="clear" w:color="auto" w:fill="FFFFFF"/>
        </w:rPr>
        <w:t>8</w:t>
      </w:r>
      <w:r w:rsidR="00140E2A">
        <w:rPr>
          <w:rFonts w:ascii="Arial" w:hAnsi="Arial" w:cs="Arial"/>
          <w:color w:val="000000"/>
          <w:sz w:val="24"/>
          <w:szCs w:val="24"/>
          <w:shd w:val="clear" w:color="auto" w:fill="FFFFFF"/>
        </w:rPr>
        <w:t>2</w:t>
      </w:r>
      <w:r w:rsidRPr="00F63CAF">
        <w:rPr>
          <w:rFonts w:ascii="Arial" w:hAnsi="Arial" w:cs="Arial"/>
          <w:color w:val="000000"/>
          <w:sz w:val="24"/>
          <w:szCs w:val="24"/>
          <w:shd w:val="clear" w:color="auto" w:fill="FFFFFF"/>
        </w:rPr>
        <w:t>]</w:t>
      </w:r>
      <w:r w:rsidRPr="00F63CAF">
        <w:rPr>
          <w:rFonts w:ascii="Arial" w:hAnsi="Arial" w:cs="Arial"/>
          <w:color w:val="000000"/>
          <w:sz w:val="24"/>
          <w:szCs w:val="24"/>
          <w:shd w:val="clear" w:color="auto" w:fill="FFFFFF"/>
        </w:rPr>
        <w:tab/>
        <w:t xml:space="preserve">I am </w:t>
      </w:r>
      <w:r w:rsidR="00FC331F" w:rsidRPr="00F63CAF">
        <w:rPr>
          <w:rFonts w:ascii="Arial" w:hAnsi="Arial" w:cs="Arial"/>
          <w:color w:val="000000"/>
          <w:sz w:val="24"/>
          <w:szCs w:val="24"/>
          <w:shd w:val="clear" w:color="auto" w:fill="FFFFFF"/>
        </w:rPr>
        <w:t>therefore satisfied</w:t>
      </w:r>
      <w:r w:rsidRPr="00F63CAF">
        <w:rPr>
          <w:rFonts w:ascii="Arial" w:hAnsi="Arial" w:cs="Arial"/>
          <w:color w:val="000000"/>
          <w:sz w:val="24"/>
          <w:szCs w:val="24"/>
          <w:shd w:val="clear" w:color="auto" w:fill="FFFFFF"/>
        </w:rPr>
        <w:t xml:space="preserve"> that the plaintiff has proven its case on a preponderance of probabilities</w:t>
      </w:r>
      <w:r w:rsidR="00FC331F" w:rsidRPr="00F63CAF">
        <w:rPr>
          <w:rFonts w:ascii="Arial" w:hAnsi="Arial" w:cs="Arial"/>
          <w:color w:val="000000"/>
          <w:sz w:val="24"/>
          <w:szCs w:val="24"/>
          <w:shd w:val="clear" w:color="auto" w:fill="FFFFFF"/>
        </w:rPr>
        <w:t>.</w:t>
      </w:r>
    </w:p>
    <w:p w14:paraId="318DAE53" w14:textId="77777777" w:rsidR="008124A4" w:rsidRPr="00F63CAF" w:rsidRDefault="008124A4" w:rsidP="00BA3920">
      <w:pPr>
        <w:spacing w:after="0" w:line="360" w:lineRule="auto"/>
        <w:jc w:val="both"/>
        <w:rPr>
          <w:rFonts w:ascii="Arial" w:hAnsi="Arial" w:cs="Arial"/>
          <w:color w:val="000000"/>
          <w:shd w:val="clear" w:color="auto" w:fill="FFFFFF"/>
        </w:rPr>
      </w:pPr>
    </w:p>
    <w:p w14:paraId="2365805E" w14:textId="46712169" w:rsidR="00DD29C2" w:rsidRDefault="001B3A80" w:rsidP="00DD29C2">
      <w:pPr>
        <w:spacing w:after="0" w:line="360" w:lineRule="auto"/>
        <w:jc w:val="both"/>
        <w:rPr>
          <w:rFonts w:ascii="Arial" w:hAnsi="Arial" w:cs="Arial"/>
          <w:sz w:val="24"/>
          <w:szCs w:val="24"/>
          <w:lang w:val="en-US"/>
        </w:rPr>
      </w:pPr>
      <w:r w:rsidRPr="00F63CAF">
        <w:rPr>
          <w:rFonts w:ascii="Arial" w:hAnsi="Arial" w:cs="Arial"/>
          <w:sz w:val="24"/>
          <w:szCs w:val="24"/>
          <w:lang w:val="en-US"/>
        </w:rPr>
        <w:t>[</w:t>
      </w:r>
      <w:r w:rsidR="00156454">
        <w:rPr>
          <w:rFonts w:ascii="Arial" w:hAnsi="Arial" w:cs="Arial"/>
          <w:sz w:val="24"/>
          <w:szCs w:val="24"/>
          <w:lang w:val="en-US"/>
        </w:rPr>
        <w:t>8</w:t>
      </w:r>
      <w:r w:rsidR="00140E2A">
        <w:rPr>
          <w:rFonts w:ascii="Arial" w:hAnsi="Arial" w:cs="Arial"/>
          <w:sz w:val="24"/>
          <w:szCs w:val="24"/>
          <w:lang w:val="en-US"/>
        </w:rPr>
        <w:t>3</w:t>
      </w:r>
      <w:r w:rsidR="00DD29C2" w:rsidRPr="00F63CAF">
        <w:rPr>
          <w:rFonts w:ascii="Arial" w:hAnsi="Arial" w:cs="Arial"/>
          <w:sz w:val="24"/>
          <w:szCs w:val="24"/>
          <w:lang w:val="en-US"/>
        </w:rPr>
        <w:t>]</w:t>
      </w:r>
      <w:r w:rsidR="00DD29C2" w:rsidRPr="00F63CAF">
        <w:rPr>
          <w:rFonts w:ascii="Arial" w:hAnsi="Arial" w:cs="Arial"/>
          <w:sz w:val="24"/>
          <w:szCs w:val="24"/>
          <w:lang w:val="en-US"/>
        </w:rPr>
        <w:tab/>
        <w:t>My order is hereby as follows:</w:t>
      </w:r>
    </w:p>
    <w:p w14:paraId="5E925274" w14:textId="77777777" w:rsidR="00FC1B47" w:rsidRPr="00F63CAF" w:rsidRDefault="00FC1B47" w:rsidP="00DD29C2">
      <w:pPr>
        <w:spacing w:after="0" w:line="360" w:lineRule="auto"/>
        <w:jc w:val="both"/>
        <w:rPr>
          <w:rFonts w:ascii="Arial" w:hAnsi="Arial" w:cs="Arial"/>
          <w:sz w:val="24"/>
          <w:szCs w:val="24"/>
          <w:lang w:val="en-US"/>
        </w:rPr>
      </w:pPr>
    </w:p>
    <w:p w14:paraId="07FA644D" w14:textId="2FE2ED4A" w:rsidR="008124A4" w:rsidRPr="00F63CAF" w:rsidRDefault="008124A4" w:rsidP="008124A4">
      <w:pPr>
        <w:spacing w:after="0" w:line="360" w:lineRule="auto"/>
        <w:jc w:val="both"/>
        <w:rPr>
          <w:rFonts w:ascii="Arial" w:hAnsi="Arial" w:cs="Arial"/>
          <w:sz w:val="24"/>
          <w:szCs w:val="24"/>
          <w:lang w:val="en-US"/>
        </w:rPr>
      </w:pPr>
      <w:r w:rsidRPr="00F63CAF">
        <w:rPr>
          <w:rFonts w:ascii="Arial" w:hAnsi="Arial" w:cs="Arial"/>
          <w:sz w:val="24"/>
          <w:szCs w:val="24"/>
          <w:lang w:val="en-US"/>
        </w:rPr>
        <w:t xml:space="preserve">Judgment is granted in favor of the plaintiff </w:t>
      </w:r>
      <w:r w:rsidR="00627ADE">
        <w:rPr>
          <w:rFonts w:ascii="Arial" w:hAnsi="Arial" w:cs="Arial"/>
          <w:sz w:val="24"/>
          <w:szCs w:val="24"/>
          <w:lang w:val="en-US"/>
        </w:rPr>
        <w:t>o</w:t>
      </w:r>
      <w:r w:rsidRPr="00F63CAF">
        <w:rPr>
          <w:rFonts w:ascii="Arial" w:hAnsi="Arial" w:cs="Arial"/>
          <w:sz w:val="24"/>
          <w:szCs w:val="24"/>
          <w:lang w:val="en-US"/>
        </w:rPr>
        <w:t>n the following terms:</w:t>
      </w:r>
    </w:p>
    <w:p w14:paraId="2BE6A2C2" w14:textId="77777777" w:rsidR="008124A4" w:rsidRPr="00F63CAF" w:rsidRDefault="008124A4" w:rsidP="008124A4">
      <w:pPr>
        <w:spacing w:after="0" w:line="360" w:lineRule="auto"/>
        <w:jc w:val="both"/>
        <w:rPr>
          <w:rFonts w:ascii="Arial" w:hAnsi="Arial" w:cs="Arial"/>
          <w:sz w:val="24"/>
          <w:szCs w:val="24"/>
          <w:lang w:val="en-US"/>
        </w:rPr>
      </w:pPr>
      <w:r w:rsidRPr="00F63CAF">
        <w:rPr>
          <w:rFonts w:ascii="Arial" w:hAnsi="Arial" w:cs="Arial"/>
          <w:b/>
          <w:sz w:val="24"/>
          <w:szCs w:val="24"/>
          <w:lang w:val="en-US"/>
        </w:rPr>
        <w:t>Claim 1</w:t>
      </w:r>
      <w:r w:rsidRPr="00F63CAF">
        <w:rPr>
          <w:rFonts w:ascii="Arial" w:hAnsi="Arial" w:cs="Arial"/>
          <w:sz w:val="24"/>
          <w:szCs w:val="24"/>
          <w:lang w:val="en-US"/>
        </w:rPr>
        <w:t xml:space="preserve">: </w:t>
      </w:r>
    </w:p>
    <w:p w14:paraId="49FEBC93" w14:textId="6F9607F6" w:rsidR="008124A4" w:rsidRPr="00F63CAF" w:rsidRDefault="008124A4" w:rsidP="00AC4E94">
      <w:pPr>
        <w:pStyle w:val="ListParagraph"/>
        <w:numPr>
          <w:ilvl w:val="0"/>
          <w:numId w:val="14"/>
        </w:numPr>
        <w:spacing w:after="0" w:line="360" w:lineRule="auto"/>
        <w:jc w:val="both"/>
        <w:rPr>
          <w:rFonts w:ascii="Arial" w:hAnsi="Arial" w:cs="Arial"/>
          <w:sz w:val="24"/>
          <w:szCs w:val="24"/>
          <w:lang w:val="en-US"/>
        </w:rPr>
      </w:pPr>
      <w:r w:rsidRPr="00F63CAF">
        <w:rPr>
          <w:rFonts w:ascii="Arial" w:hAnsi="Arial" w:cs="Arial"/>
          <w:sz w:val="24"/>
          <w:szCs w:val="24"/>
          <w:lang w:val="en-US"/>
        </w:rPr>
        <w:t>Payment in the amount of N$ 84</w:t>
      </w:r>
      <w:r w:rsidR="006C74B3">
        <w:rPr>
          <w:rFonts w:ascii="Arial" w:hAnsi="Arial" w:cs="Arial"/>
          <w:sz w:val="24"/>
          <w:szCs w:val="24"/>
          <w:lang w:val="en-US"/>
        </w:rPr>
        <w:t xml:space="preserve"> </w:t>
      </w:r>
      <w:r w:rsidRPr="00F63CAF">
        <w:rPr>
          <w:rFonts w:ascii="Arial" w:hAnsi="Arial" w:cs="Arial"/>
          <w:sz w:val="24"/>
          <w:szCs w:val="24"/>
          <w:lang w:val="en-US"/>
        </w:rPr>
        <w:t>303.</w:t>
      </w:r>
    </w:p>
    <w:p w14:paraId="4C9533E9" w14:textId="77777777" w:rsidR="008124A4" w:rsidRPr="00F63CAF" w:rsidRDefault="008124A4" w:rsidP="008124A4">
      <w:pPr>
        <w:spacing w:after="0" w:line="360" w:lineRule="auto"/>
        <w:jc w:val="both"/>
        <w:rPr>
          <w:rFonts w:ascii="Arial" w:hAnsi="Arial" w:cs="Arial"/>
          <w:sz w:val="24"/>
          <w:szCs w:val="24"/>
          <w:lang w:val="en-US"/>
        </w:rPr>
      </w:pPr>
      <w:r w:rsidRPr="00F63CAF">
        <w:rPr>
          <w:rFonts w:ascii="Arial" w:hAnsi="Arial" w:cs="Arial"/>
          <w:b/>
          <w:sz w:val="24"/>
          <w:szCs w:val="24"/>
          <w:lang w:val="en-US"/>
        </w:rPr>
        <w:t>Claim 2</w:t>
      </w:r>
      <w:r w:rsidRPr="00F63CAF">
        <w:rPr>
          <w:rFonts w:ascii="Arial" w:hAnsi="Arial" w:cs="Arial"/>
          <w:sz w:val="24"/>
          <w:szCs w:val="24"/>
          <w:lang w:val="en-US"/>
        </w:rPr>
        <w:t>:</w:t>
      </w:r>
    </w:p>
    <w:p w14:paraId="12F549B0" w14:textId="78FF3DA5" w:rsidR="008124A4" w:rsidRPr="00F63CAF" w:rsidRDefault="008124A4" w:rsidP="00AC4E94">
      <w:pPr>
        <w:pStyle w:val="ListParagraph"/>
        <w:numPr>
          <w:ilvl w:val="0"/>
          <w:numId w:val="14"/>
        </w:numPr>
        <w:spacing w:after="0" w:line="360" w:lineRule="auto"/>
        <w:jc w:val="both"/>
        <w:rPr>
          <w:rFonts w:ascii="Arial" w:hAnsi="Arial" w:cs="Arial"/>
          <w:sz w:val="24"/>
          <w:szCs w:val="24"/>
          <w:lang w:val="en-US"/>
        </w:rPr>
      </w:pPr>
      <w:r w:rsidRPr="00F63CAF">
        <w:rPr>
          <w:rFonts w:ascii="Arial" w:hAnsi="Arial" w:cs="Arial"/>
          <w:sz w:val="24"/>
          <w:szCs w:val="24"/>
          <w:lang w:val="en-US"/>
        </w:rPr>
        <w:t>Payment in the amount of N$ 133</w:t>
      </w:r>
      <w:r w:rsidR="006C74B3">
        <w:rPr>
          <w:rFonts w:ascii="Arial" w:hAnsi="Arial" w:cs="Arial"/>
          <w:sz w:val="24"/>
          <w:szCs w:val="24"/>
          <w:lang w:val="en-US"/>
        </w:rPr>
        <w:t xml:space="preserve"> </w:t>
      </w:r>
      <w:r w:rsidRPr="00F63CAF">
        <w:rPr>
          <w:rFonts w:ascii="Arial" w:hAnsi="Arial" w:cs="Arial"/>
          <w:sz w:val="24"/>
          <w:szCs w:val="24"/>
          <w:lang w:val="en-US"/>
        </w:rPr>
        <w:t>017.</w:t>
      </w:r>
    </w:p>
    <w:p w14:paraId="6718A8D2" w14:textId="77777777" w:rsidR="008124A4" w:rsidRPr="00F63CAF" w:rsidRDefault="008124A4" w:rsidP="008124A4">
      <w:pPr>
        <w:spacing w:after="0" w:line="360" w:lineRule="auto"/>
        <w:jc w:val="both"/>
        <w:rPr>
          <w:rFonts w:ascii="Arial" w:hAnsi="Arial" w:cs="Arial"/>
          <w:sz w:val="24"/>
          <w:szCs w:val="24"/>
          <w:lang w:val="en-US"/>
        </w:rPr>
      </w:pPr>
      <w:r w:rsidRPr="00F63CAF">
        <w:rPr>
          <w:rFonts w:ascii="Arial" w:hAnsi="Arial" w:cs="Arial"/>
          <w:b/>
          <w:sz w:val="24"/>
          <w:szCs w:val="24"/>
          <w:lang w:val="en-US"/>
        </w:rPr>
        <w:t>Ad all claims</w:t>
      </w:r>
      <w:r w:rsidRPr="00F63CAF">
        <w:rPr>
          <w:rFonts w:ascii="Arial" w:hAnsi="Arial" w:cs="Arial"/>
          <w:sz w:val="24"/>
          <w:szCs w:val="24"/>
          <w:lang w:val="en-US"/>
        </w:rPr>
        <w:t>:</w:t>
      </w:r>
    </w:p>
    <w:p w14:paraId="38116FDC" w14:textId="77777777" w:rsidR="008124A4" w:rsidRPr="00F63CAF" w:rsidRDefault="008124A4" w:rsidP="00AC4E94">
      <w:pPr>
        <w:pStyle w:val="ListParagraph"/>
        <w:numPr>
          <w:ilvl w:val="0"/>
          <w:numId w:val="14"/>
        </w:numPr>
        <w:spacing w:after="0" w:line="360" w:lineRule="auto"/>
        <w:jc w:val="both"/>
        <w:rPr>
          <w:rFonts w:ascii="Arial" w:hAnsi="Arial" w:cs="Arial"/>
          <w:sz w:val="24"/>
          <w:szCs w:val="24"/>
          <w:lang w:val="en-US"/>
        </w:rPr>
      </w:pPr>
      <w:r w:rsidRPr="00F63CAF">
        <w:rPr>
          <w:rFonts w:ascii="Arial" w:hAnsi="Arial" w:cs="Arial"/>
          <w:sz w:val="24"/>
          <w:szCs w:val="24"/>
          <w:lang w:val="en-US"/>
        </w:rPr>
        <w:t xml:space="preserve">Interest of the aforementioned amounts at the rate of 20 % per annum </w:t>
      </w:r>
      <w:r w:rsidRPr="001375EA">
        <w:rPr>
          <w:rFonts w:ascii="Arial" w:hAnsi="Arial" w:cs="Arial"/>
          <w:i/>
          <w:sz w:val="24"/>
          <w:szCs w:val="24"/>
          <w:lang w:val="en-US"/>
        </w:rPr>
        <w:t>a tempore morae</w:t>
      </w:r>
      <w:r w:rsidRPr="00F63CAF">
        <w:rPr>
          <w:rFonts w:ascii="Arial" w:hAnsi="Arial" w:cs="Arial"/>
          <w:sz w:val="24"/>
          <w:szCs w:val="24"/>
          <w:lang w:val="en-US"/>
        </w:rPr>
        <w:t xml:space="preserve"> to the date of final payment thereof. </w:t>
      </w:r>
    </w:p>
    <w:p w14:paraId="0FFD1029" w14:textId="77777777" w:rsidR="00770B9C" w:rsidRPr="00F63CAF" w:rsidRDefault="008124A4" w:rsidP="00AC4E94">
      <w:pPr>
        <w:pStyle w:val="ListParagraph"/>
        <w:numPr>
          <w:ilvl w:val="0"/>
          <w:numId w:val="14"/>
        </w:numPr>
        <w:spacing w:after="0" w:line="360" w:lineRule="auto"/>
        <w:jc w:val="both"/>
        <w:rPr>
          <w:rFonts w:ascii="Arial" w:hAnsi="Arial" w:cs="Arial"/>
          <w:sz w:val="24"/>
          <w:szCs w:val="24"/>
          <w:lang w:val="en-US"/>
        </w:rPr>
      </w:pPr>
      <w:r w:rsidRPr="00F63CAF">
        <w:rPr>
          <w:rFonts w:ascii="Arial" w:hAnsi="Arial" w:cs="Arial"/>
          <w:sz w:val="24"/>
          <w:szCs w:val="24"/>
          <w:lang w:val="en-US"/>
        </w:rPr>
        <w:t>Cost of Suit.</w:t>
      </w:r>
    </w:p>
    <w:p w14:paraId="7A61A213" w14:textId="77777777" w:rsidR="008124A4" w:rsidRPr="00F63CAF" w:rsidRDefault="008124A4" w:rsidP="008124A4">
      <w:pPr>
        <w:pStyle w:val="ListParagraph"/>
        <w:spacing w:after="0" w:line="360" w:lineRule="auto"/>
        <w:ind w:left="540"/>
        <w:jc w:val="both"/>
        <w:rPr>
          <w:rFonts w:ascii="Arial" w:hAnsi="Arial" w:cs="Arial"/>
          <w:sz w:val="24"/>
          <w:szCs w:val="24"/>
          <w:lang w:val="en-US"/>
        </w:rPr>
      </w:pPr>
    </w:p>
    <w:p w14:paraId="0E93A10D" w14:textId="77777777" w:rsidR="00DD29C2" w:rsidRPr="00F63CAF" w:rsidRDefault="00DD29C2" w:rsidP="00DD29C2">
      <w:pPr>
        <w:spacing w:after="0" w:line="360" w:lineRule="auto"/>
        <w:jc w:val="both"/>
        <w:rPr>
          <w:rFonts w:ascii="Arial" w:hAnsi="Arial" w:cs="Arial"/>
          <w:sz w:val="24"/>
          <w:szCs w:val="24"/>
          <w:lang w:val="en-US"/>
        </w:rPr>
      </w:pPr>
    </w:p>
    <w:p w14:paraId="509623CC" w14:textId="77777777" w:rsidR="00DD29C2" w:rsidRPr="00F63CAF" w:rsidRDefault="00DD29C2" w:rsidP="00DD29C2">
      <w:pPr>
        <w:spacing w:after="0" w:line="360" w:lineRule="auto"/>
        <w:jc w:val="both"/>
        <w:rPr>
          <w:rFonts w:ascii="Arial" w:hAnsi="Arial" w:cs="Arial"/>
          <w:color w:val="FF0000"/>
          <w:sz w:val="24"/>
          <w:szCs w:val="24"/>
          <w:lang w:val="en-US"/>
        </w:rPr>
      </w:pPr>
    </w:p>
    <w:p w14:paraId="2AE82C2B" w14:textId="77777777" w:rsidR="00DD29C2" w:rsidRPr="00F63CAF" w:rsidRDefault="00DD29C2" w:rsidP="00DD29C2">
      <w:pPr>
        <w:spacing w:after="0" w:line="360" w:lineRule="auto"/>
        <w:jc w:val="right"/>
        <w:rPr>
          <w:rFonts w:ascii="Arial" w:hAnsi="Arial" w:cs="Arial"/>
          <w:sz w:val="24"/>
          <w:szCs w:val="24"/>
          <w:lang w:val="en-US"/>
        </w:rPr>
      </w:pPr>
      <w:r w:rsidRPr="00F63CAF">
        <w:rPr>
          <w:rFonts w:ascii="Arial" w:hAnsi="Arial" w:cs="Arial"/>
          <w:sz w:val="24"/>
          <w:szCs w:val="24"/>
          <w:lang w:val="en-US"/>
        </w:rPr>
        <w:t>_________________</w:t>
      </w:r>
    </w:p>
    <w:p w14:paraId="27F3260B" w14:textId="77777777" w:rsidR="00DD29C2" w:rsidRPr="00F63CAF" w:rsidRDefault="00DD29C2" w:rsidP="00DD29C2">
      <w:pPr>
        <w:spacing w:after="0" w:line="360" w:lineRule="auto"/>
        <w:jc w:val="right"/>
        <w:rPr>
          <w:rFonts w:ascii="Arial" w:hAnsi="Arial" w:cs="Arial"/>
          <w:sz w:val="24"/>
          <w:szCs w:val="24"/>
          <w:lang w:val="en-US"/>
        </w:rPr>
      </w:pPr>
      <w:r w:rsidRPr="00F63CAF">
        <w:rPr>
          <w:rFonts w:ascii="Arial" w:hAnsi="Arial" w:cs="Arial"/>
          <w:sz w:val="24"/>
          <w:szCs w:val="24"/>
          <w:lang w:val="en-US"/>
        </w:rPr>
        <w:t>J S Prinsloo</w:t>
      </w:r>
    </w:p>
    <w:p w14:paraId="36074538" w14:textId="77777777" w:rsidR="00DD29C2" w:rsidRPr="00F63CAF" w:rsidRDefault="00DD29C2" w:rsidP="00DD29C2">
      <w:pPr>
        <w:spacing w:after="0" w:line="360" w:lineRule="auto"/>
        <w:jc w:val="right"/>
        <w:rPr>
          <w:rFonts w:ascii="Arial" w:hAnsi="Arial" w:cs="Arial"/>
          <w:sz w:val="24"/>
          <w:szCs w:val="24"/>
          <w:lang w:val="en-US"/>
        </w:rPr>
      </w:pPr>
      <w:r w:rsidRPr="00F63CAF">
        <w:rPr>
          <w:rFonts w:ascii="Arial" w:hAnsi="Arial" w:cs="Arial"/>
          <w:sz w:val="24"/>
          <w:szCs w:val="24"/>
          <w:lang w:val="en-US"/>
        </w:rPr>
        <w:t>Judge</w:t>
      </w:r>
    </w:p>
    <w:p w14:paraId="4FF74B49" w14:textId="77777777" w:rsidR="00176927" w:rsidRPr="00F63CAF" w:rsidRDefault="00176927" w:rsidP="00DD29C2">
      <w:pPr>
        <w:spacing w:after="0" w:line="360" w:lineRule="auto"/>
        <w:jc w:val="both"/>
        <w:rPr>
          <w:rFonts w:ascii="Arial" w:hAnsi="Arial" w:cs="Arial"/>
          <w:sz w:val="24"/>
          <w:szCs w:val="24"/>
          <w:lang w:val="en-US"/>
        </w:rPr>
      </w:pPr>
    </w:p>
    <w:p w14:paraId="39B281C3" w14:textId="77777777" w:rsidR="006F642C" w:rsidRDefault="006F642C" w:rsidP="00DD29C2">
      <w:pPr>
        <w:spacing w:after="0" w:line="360" w:lineRule="auto"/>
        <w:jc w:val="both"/>
        <w:rPr>
          <w:rFonts w:ascii="Arial" w:hAnsi="Arial" w:cs="Arial"/>
          <w:sz w:val="24"/>
          <w:szCs w:val="24"/>
          <w:lang w:val="en-US"/>
        </w:rPr>
      </w:pPr>
    </w:p>
    <w:p w14:paraId="1028EE09" w14:textId="77777777" w:rsidR="006F642C" w:rsidRDefault="006F642C" w:rsidP="00DD29C2">
      <w:pPr>
        <w:spacing w:after="0" w:line="360" w:lineRule="auto"/>
        <w:jc w:val="both"/>
        <w:rPr>
          <w:rFonts w:ascii="Arial" w:hAnsi="Arial" w:cs="Arial"/>
          <w:sz w:val="24"/>
          <w:szCs w:val="24"/>
          <w:lang w:val="en-US"/>
        </w:rPr>
      </w:pPr>
    </w:p>
    <w:p w14:paraId="7D1B96E0" w14:textId="77777777" w:rsidR="00140E2A" w:rsidRDefault="00140E2A" w:rsidP="00DD29C2">
      <w:pPr>
        <w:spacing w:after="0" w:line="360" w:lineRule="auto"/>
        <w:jc w:val="both"/>
        <w:rPr>
          <w:rFonts w:ascii="Arial" w:hAnsi="Arial" w:cs="Arial"/>
          <w:sz w:val="24"/>
          <w:szCs w:val="24"/>
          <w:lang w:val="en-US"/>
        </w:rPr>
      </w:pPr>
    </w:p>
    <w:p w14:paraId="08E96D2F" w14:textId="77777777" w:rsidR="00DD29C2" w:rsidRPr="00F63CAF" w:rsidRDefault="00DD29C2" w:rsidP="00DD29C2">
      <w:pPr>
        <w:spacing w:after="0" w:line="360" w:lineRule="auto"/>
        <w:jc w:val="both"/>
        <w:rPr>
          <w:rFonts w:ascii="Arial" w:hAnsi="Arial" w:cs="Arial"/>
          <w:sz w:val="24"/>
          <w:szCs w:val="24"/>
          <w:lang w:val="en-US"/>
        </w:rPr>
      </w:pPr>
      <w:r w:rsidRPr="00F63CAF">
        <w:rPr>
          <w:rFonts w:ascii="Arial" w:hAnsi="Arial" w:cs="Arial"/>
          <w:sz w:val="24"/>
          <w:szCs w:val="24"/>
          <w:lang w:val="en-US"/>
        </w:rPr>
        <w:lastRenderedPageBreak/>
        <w:t>APPEARANCES</w:t>
      </w:r>
    </w:p>
    <w:p w14:paraId="7E0E69C1" w14:textId="77777777" w:rsidR="00DD29C2" w:rsidRPr="00F63CAF" w:rsidRDefault="00DD29C2" w:rsidP="00DD29C2">
      <w:pPr>
        <w:pStyle w:val="MediumGrid1-Accent21"/>
        <w:spacing w:after="0" w:line="360" w:lineRule="auto"/>
        <w:ind w:left="0"/>
        <w:rPr>
          <w:rFonts w:ascii="Arial" w:hAnsi="Arial" w:cs="Arial"/>
          <w:sz w:val="24"/>
          <w:szCs w:val="24"/>
          <w:lang w:val="en-US"/>
        </w:rPr>
      </w:pPr>
    </w:p>
    <w:p w14:paraId="1A8EA193" w14:textId="5C147DDB" w:rsidR="00CA5F51" w:rsidRPr="00F63CAF" w:rsidRDefault="00DD29C2" w:rsidP="00DD29C2">
      <w:pPr>
        <w:pStyle w:val="MediumGrid1-Accent21"/>
        <w:spacing w:after="0" w:line="360" w:lineRule="auto"/>
        <w:ind w:left="0"/>
        <w:rPr>
          <w:rFonts w:ascii="Arial" w:hAnsi="Arial" w:cs="Arial"/>
          <w:sz w:val="24"/>
          <w:szCs w:val="24"/>
          <w:lang w:val="en-US"/>
        </w:rPr>
      </w:pPr>
      <w:r w:rsidRPr="00F63CAF">
        <w:rPr>
          <w:rFonts w:ascii="Arial" w:hAnsi="Arial" w:cs="Arial"/>
          <w:sz w:val="24"/>
          <w:szCs w:val="24"/>
          <w:lang w:val="en-US"/>
        </w:rPr>
        <w:t xml:space="preserve">PLAINTIFF: </w:t>
      </w:r>
      <w:r w:rsidRPr="00F63CAF">
        <w:rPr>
          <w:rFonts w:ascii="Arial" w:hAnsi="Arial" w:cs="Arial"/>
          <w:sz w:val="24"/>
          <w:szCs w:val="24"/>
          <w:lang w:val="en-US"/>
        </w:rPr>
        <w:tab/>
      </w:r>
      <w:r w:rsidRPr="00F63CAF">
        <w:rPr>
          <w:rFonts w:ascii="Arial" w:hAnsi="Arial" w:cs="Arial"/>
          <w:sz w:val="24"/>
          <w:szCs w:val="24"/>
          <w:lang w:val="en-US"/>
        </w:rPr>
        <w:tab/>
      </w:r>
      <w:r w:rsidR="004467A5" w:rsidRPr="00F63CAF">
        <w:rPr>
          <w:rFonts w:ascii="Arial" w:hAnsi="Arial" w:cs="Arial"/>
          <w:sz w:val="24"/>
          <w:szCs w:val="24"/>
          <w:lang w:val="en-US"/>
        </w:rPr>
        <w:tab/>
      </w:r>
      <w:r w:rsidR="004467A5" w:rsidRPr="00F63CAF">
        <w:rPr>
          <w:rFonts w:ascii="Arial" w:hAnsi="Arial" w:cs="Arial"/>
          <w:sz w:val="24"/>
          <w:szCs w:val="24"/>
          <w:lang w:val="en-US"/>
        </w:rPr>
        <w:tab/>
        <w:t xml:space="preserve">        </w:t>
      </w:r>
      <w:r w:rsidR="00CA5F51">
        <w:rPr>
          <w:rFonts w:ascii="Arial" w:hAnsi="Arial" w:cs="Arial"/>
          <w:sz w:val="24"/>
          <w:szCs w:val="24"/>
          <w:lang w:val="en-US"/>
        </w:rPr>
        <w:tab/>
      </w:r>
      <w:r w:rsidR="00176927" w:rsidRPr="00F63CAF">
        <w:rPr>
          <w:rFonts w:ascii="Arial" w:hAnsi="Arial" w:cs="Arial"/>
          <w:sz w:val="24"/>
          <w:szCs w:val="24"/>
          <w:lang w:val="en-US"/>
        </w:rPr>
        <w:t xml:space="preserve">M </w:t>
      </w:r>
      <w:proofErr w:type="spellStart"/>
      <w:r w:rsidR="00176927" w:rsidRPr="00F63CAF">
        <w:rPr>
          <w:rFonts w:ascii="Arial" w:hAnsi="Arial" w:cs="Arial"/>
          <w:sz w:val="24"/>
          <w:szCs w:val="24"/>
          <w:lang w:val="en-US"/>
        </w:rPr>
        <w:t>Boonzaaier</w:t>
      </w:r>
      <w:proofErr w:type="spellEnd"/>
      <w:r w:rsidR="00CA5F51">
        <w:rPr>
          <w:rFonts w:ascii="Arial" w:hAnsi="Arial" w:cs="Arial"/>
          <w:sz w:val="24"/>
          <w:szCs w:val="24"/>
          <w:lang w:val="en-US"/>
        </w:rPr>
        <w:tab/>
      </w:r>
      <w:r w:rsidR="00CA5F51">
        <w:rPr>
          <w:rFonts w:ascii="Arial" w:hAnsi="Arial" w:cs="Arial"/>
          <w:sz w:val="24"/>
          <w:szCs w:val="24"/>
          <w:lang w:val="en-US"/>
        </w:rPr>
        <w:tab/>
      </w:r>
      <w:r w:rsidR="00CA5F51">
        <w:rPr>
          <w:rFonts w:ascii="Arial" w:hAnsi="Arial" w:cs="Arial"/>
          <w:sz w:val="24"/>
          <w:szCs w:val="24"/>
          <w:lang w:val="en-US"/>
        </w:rPr>
        <w:tab/>
      </w:r>
      <w:r w:rsidR="00CA5F51">
        <w:rPr>
          <w:rFonts w:ascii="Arial" w:hAnsi="Arial" w:cs="Arial"/>
          <w:sz w:val="24"/>
          <w:szCs w:val="24"/>
          <w:lang w:val="en-US"/>
        </w:rPr>
        <w:tab/>
      </w:r>
    </w:p>
    <w:p w14:paraId="25C3E717" w14:textId="6D4EA02A" w:rsidR="00DD29C2" w:rsidRPr="00F63CAF" w:rsidRDefault="00CA5F51" w:rsidP="009D7AFE">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76927" w:rsidRPr="00F63CAF">
        <w:rPr>
          <w:rFonts w:ascii="Arial" w:hAnsi="Arial" w:cs="Arial"/>
          <w:sz w:val="24"/>
          <w:szCs w:val="24"/>
          <w:lang w:val="en-US"/>
        </w:rPr>
        <w:t xml:space="preserve">Instructed by </w:t>
      </w:r>
      <w:proofErr w:type="spellStart"/>
      <w:r w:rsidR="00176927" w:rsidRPr="00F63CAF">
        <w:rPr>
          <w:rFonts w:ascii="Arial" w:hAnsi="Arial" w:cs="Arial"/>
          <w:sz w:val="24"/>
          <w:szCs w:val="24"/>
          <w:lang w:val="en-US"/>
        </w:rPr>
        <w:t>ENSAfrica</w:t>
      </w:r>
      <w:proofErr w:type="spellEnd"/>
      <w:r w:rsidR="00176927" w:rsidRPr="00F63CAF">
        <w:rPr>
          <w:rFonts w:ascii="Arial" w:hAnsi="Arial" w:cs="Arial"/>
          <w:sz w:val="24"/>
          <w:szCs w:val="24"/>
          <w:lang w:val="en-US"/>
        </w:rPr>
        <w:t xml:space="preserve"> Namibia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76927" w:rsidRPr="00F63CAF">
        <w:rPr>
          <w:rFonts w:ascii="Arial" w:hAnsi="Arial" w:cs="Arial"/>
          <w:sz w:val="24"/>
          <w:szCs w:val="24"/>
          <w:lang w:val="en-US"/>
        </w:rPr>
        <w:t>(Incorporated a</w:t>
      </w:r>
      <w:r>
        <w:rPr>
          <w:rFonts w:ascii="Arial" w:hAnsi="Arial" w:cs="Arial"/>
          <w:sz w:val="24"/>
          <w:szCs w:val="24"/>
          <w:lang w:val="en-US"/>
        </w:rPr>
        <w:t>s</w:t>
      </w:r>
      <w:r w:rsidR="00176927" w:rsidRPr="00F63CAF">
        <w:rPr>
          <w:rFonts w:ascii="Arial" w:hAnsi="Arial" w:cs="Arial"/>
          <w:sz w:val="24"/>
          <w:szCs w:val="24"/>
          <w:lang w:val="en-US"/>
        </w:rPr>
        <w:t xml:space="preserve"> </w:t>
      </w:r>
      <w:proofErr w:type="spellStart"/>
      <w:r w:rsidR="00176927" w:rsidRPr="00F63CAF">
        <w:rPr>
          <w:rFonts w:ascii="Arial" w:hAnsi="Arial" w:cs="Arial"/>
          <w:sz w:val="24"/>
          <w:szCs w:val="24"/>
          <w:lang w:val="en-US"/>
        </w:rPr>
        <w:t>LorentzAngula</w:t>
      </w:r>
      <w:proofErr w:type="spellEnd"/>
      <w:r w:rsidR="00176927" w:rsidRPr="00F63CAF">
        <w:rPr>
          <w:rFonts w:ascii="Arial" w:hAnsi="Arial" w:cs="Arial"/>
          <w:sz w:val="24"/>
          <w:szCs w:val="24"/>
          <w:lang w:val="en-US"/>
        </w:rPr>
        <w:t xml:space="preserve"> </w:t>
      </w:r>
      <w:proofErr w:type="spellStart"/>
      <w:r w:rsidR="00176927" w:rsidRPr="00F63CAF">
        <w:rPr>
          <w:rFonts w:ascii="Arial" w:hAnsi="Arial" w:cs="Arial"/>
          <w:sz w:val="24"/>
          <w:szCs w:val="24"/>
          <w:lang w:val="en-US"/>
        </w:rPr>
        <w:t>Inc</w:t>
      </w:r>
      <w:proofErr w:type="spellEnd"/>
      <w:r w:rsidR="00176927" w:rsidRPr="00F63CAF">
        <w:rPr>
          <w:rFonts w:ascii="Arial" w:hAnsi="Arial" w:cs="Arial"/>
          <w:sz w:val="24"/>
          <w:szCs w:val="24"/>
          <w:lang w:val="en-US"/>
        </w:rPr>
        <w:t>)</w:t>
      </w:r>
      <w:r w:rsidR="00DD29C2" w:rsidRPr="00F63CAF">
        <w:rPr>
          <w:rFonts w:ascii="Arial" w:hAnsi="Arial" w:cs="Arial"/>
          <w:sz w:val="24"/>
          <w:szCs w:val="24"/>
          <w:lang w:val="en-US"/>
        </w:rPr>
        <w:tab/>
      </w:r>
      <w:r w:rsidR="00DD29C2" w:rsidRPr="00F63CAF">
        <w:rPr>
          <w:rFonts w:ascii="Arial" w:hAnsi="Arial" w:cs="Arial"/>
          <w:sz w:val="24"/>
          <w:szCs w:val="24"/>
          <w:lang w:val="en-US"/>
        </w:rPr>
        <w:tab/>
        <w:t xml:space="preserve">                   </w:t>
      </w:r>
    </w:p>
    <w:p w14:paraId="67851A7F" w14:textId="77777777" w:rsidR="00DD29C2" w:rsidRPr="00F63CAF" w:rsidRDefault="00DD29C2" w:rsidP="00DD29C2">
      <w:pPr>
        <w:pStyle w:val="MediumGrid1-Accent21"/>
        <w:spacing w:after="0" w:line="360" w:lineRule="auto"/>
        <w:ind w:left="0"/>
        <w:rPr>
          <w:rFonts w:ascii="Arial" w:hAnsi="Arial" w:cs="Arial"/>
          <w:sz w:val="24"/>
          <w:szCs w:val="24"/>
          <w:lang w:val="en-US"/>
        </w:rPr>
      </w:pPr>
    </w:p>
    <w:p w14:paraId="78565C5D" w14:textId="70E78510" w:rsidR="004467A5" w:rsidRPr="00F63CAF" w:rsidRDefault="00DD29C2" w:rsidP="00DD29C2">
      <w:pPr>
        <w:pStyle w:val="MediumGrid1-Accent21"/>
        <w:spacing w:after="0" w:line="360" w:lineRule="auto"/>
        <w:ind w:left="0"/>
        <w:rPr>
          <w:rFonts w:ascii="Arial" w:hAnsi="Arial" w:cs="Arial"/>
          <w:sz w:val="24"/>
          <w:szCs w:val="24"/>
          <w:lang w:val="en-US"/>
        </w:rPr>
      </w:pPr>
      <w:r w:rsidRPr="00F63CAF">
        <w:rPr>
          <w:rFonts w:ascii="Arial" w:hAnsi="Arial" w:cs="Arial"/>
          <w:sz w:val="24"/>
          <w:szCs w:val="24"/>
          <w:lang w:val="en-US"/>
        </w:rPr>
        <w:t>DEFENDANT:</w:t>
      </w:r>
      <w:r w:rsidR="004467A5" w:rsidRPr="00F63CAF">
        <w:rPr>
          <w:rFonts w:ascii="Arial" w:hAnsi="Arial" w:cs="Arial"/>
          <w:sz w:val="24"/>
          <w:szCs w:val="24"/>
          <w:lang w:val="en-US"/>
        </w:rPr>
        <w:tab/>
      </w:r>
      <w:r w:rsidR="004467A5" w:rsidRPr="00F63CAF">
        <w:rPr>
          <w:rFonts w:ascii="Arial" w:hAnsi="Arial" w:cs="Arial"/>
          <w:sz w:val="24"/>
          <w:szCs w:val="24"/>
          <w:lang w:val="en-US"/>
        </w:rPr>
        <w:tab/>
      </w:r>
      <w:r w:rsidR="00CA5F51">
        <w:rPr>
          <w:rFonts w:ascii="Arial" w:hAnsi="Arial" w:cs="Arial"/>
          <w:sz w:val="24"/>
          <w:szCs w:val="24"/>
          <w:lang w:val="en-US"/>
        </w:rPr>
        <w:tab/>
      </w:r>
      <w:r w:rsidR="00CA5F51">
        <w:rPr>
          <w:rFonts w:ascii="Arial" w:hAnsi="Arial" w:cs="Arial"/>
          <w:sz w:val="24"/>
          <w:szCs w:val="24"/>
          <w:lang w:val="en-US"/>
        </w:rPr>
        <w:tab/>
      </w:r>
      <w:r w:rsidR="00176927" w:rsidRPr="00F63CAF">
        <w:rPr>
          <w:rFonts w:ascii="Arial" w:hAnsi="Arial" w:cs="Arial"/>
          <w:sz w:val="24"/>
          <w:szCs w:val="24"/>
          <w:lang w:val="en-US"/>
        </w:rPr>
        <w:t xml:space="preserve">J </w:t>
      </w:r>
      <w:proofErr w:type="spellStart"/>
      <w:r w:rsidR="00176927" w:rsidRPr="00F63CAF">
        <w:rPr>
          <w:rFonts w:ascii="Arial" w:hAnsi="Arial" w:cs="Arial"/>
          <w:sz w:val="24"/>
          <w:szCs w:val="24"/>
          <w:lang w:val="en-US"/>
        </w:rPr>
        <w:t>Kandara</w:t>
      </w:r>
      <w:proofErr w:type="spellEnd"/>
      <w:r w:rsidR="004467A5" w:rsidRPr="00F63CAF">
        <w:rPr>
          <w:rFonts w:ascii="Arial" w:hAnsi="Arial" w:cs="Arial"/>
          <w:sz w:val="24"/>
          <w:szCs w:val="24"/>
        </w:rPr>
        <w:t> </w:t>
      </w:r>
      <w:r w:rsidRPr="00F63CAF">
        <w:rPr>
          <w:rFonts w:ascii="Arial" w:hAnsi="Arial" w:cs="Arial"/>
          <w:sz w:val="24"/>
          <w:szCs w:val="24"/>
          <w:lang w:val="en-US"/>
        </w:rPr>
        <w:t xml:space="preserve"> </w:t>
      </w:r>
    </w:p>
    <w:p w14:paraId="24226102" w14:textId="7CE89A50" w:rsidR="00DD29C2" w:rsidRPr="00F63CAF" w:rsidRDefault="004467A5" w:rsidP="00DD29C2">
      <w:pPr>
        <w:pStyle w:val="MediumGrid1-Accent21"/>
        <w:spacing w:after="0" w:line="360" w:lineRule="auto"/>
        <w:ind w:left="0"/>
        <w:rPr>
          <w:rFonts w:ascii="Arial" w:hAnsi="Arial" w:cs="Arial"/>
          <w:sz w:val="24"/>
          <w:szCs w:val="24"/>
          <w:lang w:val="en-US"/>
        </w:rPr>
      </w:pPr>
      <w:r w:rsidRPr="00F63CAF">
        <w:rPr>
          <w:rFonts w:ascii="Arial" w:hAnsi="Arial" w:cs="Arial"/>
          <w:sz w:val="24"/>
          <w:szCs w:val="24"/>
          <w:lang w:val="en-US"/>
        </w:rPr>
        <w:tab/>
      </w:r>
      <w:r w:rsidRPr="00F63CAF">
        <w:rPr>
          <w:rFonts w:ascii="Arial" w:hAnsi="Arial" w:cs="Arial"/>
          <w:sz w:val="24"/>
          <w:szCs w:val="24"/>
          <w:lang w:val="en-US"/>
        </w:rPr>
        <w:tab/>
      </w:r>
      <w:r w:rsidRPr="00F63CAF">
        <w:rPr>
          <w:rFonts w:ascii="Arial" w:hAnsi="Arial" w:cs="Arial"/>
          <w:sz w:val="24"/>
          <w:szCs w:val="24"/>
          <w:lang w:val="en-US"/>
        </w:rPr>
        <w:tab/>
      </w:r>
      <w:r w:rsidRPr="00F63CAF">
        <w:rPr>
          <w:rFonts w:ascii="Arial" w:hAnsi="Arial" w:cs="Arial"/>
          <w:sz w:val="24"/>
          <w:szCs w:val="24"/>
          <w:lang w:val="en-US"/>
        </w:rPr>
        <w:tab/>
      </w:r>
      <w:r w:rsidRPr="00F63CAF">
        <w:rPr>
          <w:rFonts w:ascii="Arial" w:hAnsi="Arial" w:cs="Arial"/>
          <w:sz w:val="24"/>
          <w:szCs w:val="24"/>
          <w:lang w:val="en-US"/>
        </w:rPr>
        <w:tab/>
      </w:r>
      <w:r w:rsidR="00CA5F51">
        <w:rPr>
          <w:rFonts w:ascii="Arial" w:hAnsi="Arial" w:cs="Arial"/>
          <w:sz w:val="24"/>
          <w:szCs w:val="24"/>
          <w:lang w:val="en-US"/>
        </w:rPr>
        <w:tab/>
        <w:t xml:space="preserve">For </w:t>
      </w:r>
      <w:r w:rsidR="00176927" w:rsidRPr="00F63CAF">
        <w:rPr>
          <w:rFonts w:ascii="Arial" w:hAnsi="Arial" w:cs="Arial"/>
          <w:sz w:val="24"/>
          <w:szCs w:val="24"/>
          <w:lang w:val="en-US"/>
        </w:rPr>
        <w:t>Shikongo Law Chambers</w:t>
      </w:r>
      <w:r w:rsidR="00DD29C2" w:rsidRPr="00F63CAF">
        <w:rPr>
          <w:rFonts w:ascii="Arial" w:hAnsi="Arial" w:cs="Arial"/>
          <w:sz w:val="24"/>
          <w:szCs w:val="24"/>
          <w:lang w:val="en-US"/>
        </w:rPr>
        <w:tab/>
      </w:r>
      <w:r w:rsidR="00DD29C2" w:rsidRPr="00F63CAF">
        <w:rPr>
          <w:rFonts w:ascii="Arial" w:hAnsi="Arial" w:cs="Arial"/>
          <w:sz w:val="24"/>
          <w:szCs w:val="24"/>
          <w:lang w:val="en-US"/>
        </w:rPr>
        <w:tab/>
      </w:r>
      <w:r w:rsidR="00DD29C2" w:rsidRPr="00F63CAF">
        <w:rPr>
          <w:rFonts w:ascii="Arial" w:hAnsi="Arial" w:cs="Arial"/>
          <w:sz w:val="24"/>
          <w:szCs w:val="24"/>
          <w:lang w:val="en-US"/>
        </w:rPr>
        <w:tab/>
        <w:t xml:space="preserve">                            </w:t>
      </w:r>
    </w:p>
    <w:p w14:paraId="55F06211" w14:textId="77777777" w:rsidR="00DD29C2" w:rsidRPr="009D7AFE" w:rsidRDefault="00DD29C2" w:rsidP="00DD29C2">
      <w:pPr>
        <w:pStyle w:val="MediumGrid1-Accent21"/>
        <w:spacing w:after="0" w:line="360" w:lineRule="auto"/>
        <w:ind w:left="0"/>
        <w:rPr>
          <w:rFonts w:ascii="Arial" w:hAnsi="Arial" w:cs="Arial"/>
        </w:rPr>
      </w:pPr>
    </w:p>
    <w:p w14:paraId="01EF05F0" w14:textId="77777777" w:rsidR="00DD29C2" w:rsidRPr="009D7AFE" w:rsidRDefault="00DD29C2" w:rsidP="00DD29C2">
      <w:pPr>
        <w:rPr>
          <w:rFonts w:ascii="Arial" w:hAnsi="Arial" w:cs="Arial"/>
        </w:rPr>
      </w:pPr>
    </w:p>
    <w:p w14:paraId="49C380E8" w14:textId="77777777" w:rsidR="0004232A" w:rsidRPr="009D7AFE" w:rsidRDefault="0004232A">
      <w:pPr>
        <w:rPr>
          <w:rFonts w:ascii="Arial" w:hAnsi="Arial" w:cs="Arial"/>
        </w:rPr>
      </w:pPr>
    </w:p>
    <w:p w14:paraId="6C353160" w14:textId="77777777" w:rsidR="003B3944" w:rsidRPr="009D7AFE" w:rsidRDefault="003B3944">
      <w:pPr>
        <w:rPr>
          <w:rFonts w:ascii="Arial" w:hAnsi="Arial" w:cs="Arial"/>
        </w:rPr>
      </w:pPr>
    </w:p>
    <w:p w14:paraId="4FB432B3" w14:textId="77777777" w:rsidR="003B3944" w:rsidRPr="009D7AFE" w:rsidRDefault="003B3944">
      <w:pPr>
        <w:rPr>
          <w:rFonts w:ascii="Arial" w:hAnsi="Arial" w:cs="Arial"/>
        </w:rPr>
      </w:pPr>
    </w:p>
    <w:p w14:paraId="4F09DC8F" w14:textId="77777777" w:rsidR="003B3944" w:rsidRPr="009D7AFE" w:rsidRDefault="003B3944">
      <w:pPr>
        <w:rPr>
          <w:rFonts w:ascii="Arial" w:hAnsi="Arial" w:cs="Arial"/>
        </w:rPr>
      </w:pPr>
    </w:p>
    <w:p w14:paraId="485F4A7E" w14:textId="77777777" w:rsidR="003B3944" w:rsidRPr="009D7AFE" w:rsidRDefault="003B3944">
      <w:pPr>
        <w:rPr>
          <w:rFonts w:ascii="Arial" w:hAnsi="Arial" w:cs="Arial"/>
        </w:rPr>
      </w:pPr>
    </w:p>
    <w:p w14:paraId="0AB996DF" w14:textId="77777777" w:rsidR="003B3944" w:rsidRPr="009D7AFE" w:rsidRDefault="003B3944">
      <w:pPr>
        <w:rPr>
          <w:rFonts w:ascii="Arial" w:hAnsi="Arial" w:cs="Arial"/>
        </w:rPr>
      </w:pPr>
    </w:p>
    <w:p w14:paraId="0CDDAD5A" w14:textId="77777777" w:rsidR="003B3944" w:rsidRPr="009D7AFE" w:rsidRDefault="003B3944">
      <w:pPr>
        <w:rPr>
          <w:rFonts w:ascii="Arial" w:hAnsi="Arial" w:cs="Arial"/>
        </w:rPr>
      </w:pPr>
    </w:p>
    <w:p w14:paraId="2F4FFBFC" w14:textId="77777777" w:rsidR="003B3944" w:rsidRPr="009D7AFE" w:rsidRDefault="003B3944">
      <w:pPr>
        <w:rPr>
          <w:rFonts w:ascii="Arial" w:hAnsi="Arial" w:cs="Arial"/>
        </w:rPr>
      </w:pPr>
    </w:p>
    <w:p w14:paraId="2A82C56B" w14:textId="77777777" w:rsidR="003B3944" w:rsidRPr="009D7AFE" w:rsidRDefault="003B3944">
      <w:pPr>
        <w:rPr>
          <w:rFonts w:ascii="Arial" w:hAnsi="Arial" w:cs="Arial"/>
        </w:rPr>
      </w:pPr>
    </w:p>
    <w:p w14:paraId="75DC6FA9" w14:textId="77777777" w:rsidR="003B3944" w:rsidRPr="009D7AFE" w:rsidRDefault="003B3944">
      <w:pPr>
        <w:rPr>
          <w:rFonts w:ascii="Arial" w:hAnsi="Arial" w:cs="Arial"/>
        </w:rPr>
      </w:pPr>
    </w:p>
    <w:p w14:paraId="24B4A5C6" w14:textId="77777777" w:rsidR="00770B9C" w:rsidRPr="00F63CAF" w:rsidRDefault="00770B9C" w:rsidP="00770B9C">
      <w:pPr>
        <w:spacing w:after="0" w:line="360" w:lineRule="auto"/>
        <w:jc w:val="both"/>
        <w:rPr>
          <w:rFonts w:ascii="Arial" w:hAnsi="Arial" w:cs="Arial"/>
          <w:sz w:val="24"/>
          <w:szCs w:val="24"/>
          <w:lang w:val="en-US"/>
        </w:rPr>
      </w:pPr>
    </w:p>
    <w:p w14:paraId="41486EAD" w14:textId="77777777" w:rsidR="00770B9C" w:rsidRPr="00F63CAF" w:rsidRDefault="00770B9C" w:rsidP="00770B9C">
      <w:pPr>
        <w:spacing w:after="0" w:line="360" w:lineRule="auto"/>
        <w:jc w:val="both"/>
        <w:rPr>
          <w:rFonts w:ascii="Arial" w:hAnsi="Arial" w:cs="Arial"/>
          <w:sz w:val="24"/>
          <w:szCs w:val="24"/>
          <w:lang w:val="en-US"/>
        </w:rPr>
      </w:pPr>
    </w:p>
    <w:p w14:paraId="12CAC335" w14:textId="77777777" w:rsidR="008124A4" w:rsidRPr="009D7AFE" w:rsidRDefault="008124A4">
      <w:pPr>
        <w:rPr>
          <w:rFonts w:ascii="Arial" w:hAnsi="Arial" w:cs="Arial"/>
        </w:rPr>
      </w:pPr>
    </w:p>
    <w:sectPr w:rsidR="008124A4" w:rsidRPr="009D7AFE" w:rsidSect="009438F3">
      <w:headerReference w:type="default" r:id="rId9"/>
      <w:headerReference w:type="first" r:id="rId10"/>
      <w:pgSz w:w="11906" w:h="16838"/>
      <w:pgMar w:top="1701" w:right="1418" w:bottom="1418" w:left="1701"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1865" w14:textId="77777777" w:rsidR="00142C2A" w:rsidRDefault="00142C2A">
      <w:pPr>
        <w:spacing w:after="0" w:line="240" w:lineRule="auto"/>
      </w:pPr>
      <w:r>
        <w:separator/>
      </w:r>
    </w:p>
  </w:endnote>
  <w:endnote w:type="continuationSeparator" w:id="0">
    <w:p w14:paraId="2A36242F" w14:textId="77777777" w:rsidR="00142C2A" w:rsidRDefault="0014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652F" w14:textId="77777777" w:rsidR="00142C2A" w:rsidRDefault="00142C2A">
      <w:pPr>
        <w:spacing w:after="0" w:line="240" w:lineRule="auto"/>
      </w:pPr>
      <w:r>
        <w:separator/>
      </w:r>
    </w:p>
  </w:footnote>
  <w:footnote w:type="continuationSeparator" w:id="0">
    <w:p w14:paraId="22B66981" w14:textId="77777777" w:rsidR="00142C2A" w:rsidRDefault="00142C2A">
      <w:pPr>
        <w:spacing w:after="0" w:line="240" w:lineRule="auto"/>
      </w:pPr>
      <w:r>
        <w:continuationSeparator/>
      </w:r>
    </w:p>
  </w:footnote>
  <w:footnote w:id="1">
    <w:p w14:paraId="7963722A" w14:textId="7E8F7715" w:rsidR="003A2B4C" w:rsidRPr="009D7AFE" w:rsidRDefault="003A2B4C" w:rsidP="003A2B4C">
      <w:pPr>
        <w:pStyle w:val="FootnoteText"/>
        <w:rPr>
          <w:rFonts w:ascii="Arial" w:hAnsi="Arial" w:cs="Arial"/>
        </w:rPr>
      </w:pPr>
      <w:r w:rsidRPr="009D7AFE">
        <w:rPr>
          <w:rStyle w:val="FootnoteReference"/>
          <w:rFonts w:ascii="Arial" w:hAnsi="Arial" w:cs="Arial"/>
        </w:rPr>
        <w:footnoteRef/>
      </w:r>
      <w:r w:rsidRPr="009D7AFE">
        <w:rPr>
          <w:rFonts w:ascii="Arial" w:hAnsi="Arial" w:cs="Arial"/>
        </w:rPr>
        <w:t xml:space="preserve"> </w:t>
      </w:r>
      <w:r w:rsidR="003D3983" w:rsidRPr="009D7AFE">
        <w:rPr>
          <w:rFonts w:ascii="Arial" w:hAnsi="Arial" w:cs="Arial"/>
          <w:i/>
        </w:rPr>
        <w:t xml:space="preserve">Life </w:t>
      </w:r>
      <w:r w:rsidR="00571265" w:rsidRPr="009D7AFE">
        <w:rPr>
          <w:rFonts w:ascii="Arial" w:hAnsi="Arial" w:cs="Arial"/>
          <w:i/>
        </w:rPr>
        <w:t xml:space="preserve">Office of Namibia Ltd v </w:t>
      </w:r>
      <w:proofErr w:type="spellStart"/>
      <w:r w:rsidR="00571265" w:rsidRPr="009D7AFE">
        <w:rPr>
          <w:rFonts w:ascii="Arial" w:hAnsi="Arial" w:cs="Arial"/>
          <w:i/>
        </w:rPr>
        <w:t>Amakali</w:t>
      </w:r>
      <w:proofErr w:type="spellEnd"/>
      <w:r w:rsidR="00571265" w:rsidRPr="009D7AFE">
        <w:rPr>
          <w:rFonts w:ascii="Arial" w:hAnsi="Arial" w:cs="Arial"/>
          <w:vertAlign w:val="superscript"/>
        </w:rPr>
        <w:footnoteRef/>
      </w:r>
      <w:r w:rsidR="00571265" w:rsidRPr="009D7AFE">
        <w:rPr>
          <w:rFonts w:ascii="Arial" w:hAnsi="Arial" w:cs="Arial"/>
        </w:rPr>
        <w:t xml:space="preserve"> </w:t>
      </w:r>
      <w:r w:rsidR="00571265" w:rsidRPr="009D7AFE">
        <w:rPr>
          <w:rFonts w:ascii="Arial" w:hAnsi="Arial" w:cs="Arial"/>
          <w:lang w:val="en-ZA"/>
        </w:rPr>
        <w:t xml:space="preserve">the court referred with approval to </w:t>
      </w:r>
      <w:r w:rsidR="00571265" w:rsidRPr="009D7AFE">
        <w:rPr>
          <w:rFonts w:ascii="Arial" w:hAnsi="Arial" w:cs="Arial"/>
          <w:i/>
          <w:lang w:val="en-ZA"/>
        </w:rPr>
        <w:t>S</w:t>
      </w:r>
      <w:proofErr w:type="spellStart"/>
      <w:r w:rsidR="00571265" w:rsidRPr="009D7AFE">
        <w:rPr>
          <w:rFonts w:ascii="Arial" w:hAnsi="Arial" w:cs="Arial"/>
          <w:i/>
        </w:rPr>
        <w:t>tellenbosch</w:t>
      </w:r>
      <w:proofErr w:type="spellEnd"/>
      <w:r w:rsidR="00571265" w:rsidRPr="009D7AFE">
        <w:rPr>
          <w:rFonts w:ascii="Arial" w:hAnsi="Arial" w:cs="Arial"/>
          <w:i/>
        </w:rPr>
        <w:t xml:space="preserve"> Farmers' Winery Group and Another v Martell et </w:t>
      </w:r>
      <w:proofErr w:type="spellStart"/>
      <w:r w:rsidR="00571265" w:rsidRPr="009D7AFE">
        <w:rPr>
          <w:rFonts w:ascii="Arial" w:hAnsi="Arial" w:cs="Arial"/>
          <w:i/>
        </w:rPr>
        <w:t>Cie</w:t>
      </w:r>
      <w:proofErr w:type="spellEnd"/>
      <w:r w:rsidR="00571265" w:rsidRPr="009D7AFE">
        <w:rPr>
          <w:rFonts w:ascii="Arial" w:hAnsi="Arial" w:cs="Arial"/>
          <w:i/>
        </w:rPr>
        <w:t xml:space="preserve"> and Others</w:t>
      </w:r>
      <w:r w:rsidR="00571265" w:rsidRPr="009D7AFE">
        <w:rPr>
          <w:rFonts w:ascii="Arial" w:hAnsi="Arial" w:cs="Arial"/>
        </w:rPr>
        <w:t xml:space="preserve"> </w:t>
      </w:r>
      <w:r w:rsidRPr="009D7AFE">
        <w:rPr>
          <w:rFonts w:ascii="Arial" w:hAnsi="Arial" w:cs="Arial"/>
        </w:rPr>
        <w:t>2014 NR 1119 (LC) page 1129-1130.</w:t>
      </w:r>
    </w:p>
  </w:footnote>
  <w:footnote w:id="2">
    <w:p w14:paraId="771FB8C1" w14:textId="77777777" w:rsidR="00113EF4" w:rsidRPr="009D7AFE" w:rsidRDefault="00113EF4">
      <w:pPr>
        <w:pStyle w:val="FootnoteText"/>
        <w:rPr>
          <w:rFonts w:ascii="Arial" w:hAnsi="Arial" w:cs="Arial"/>
          <w:lang w:val="af-ZA"/>
        </w:rPr>
      </w:pPr>
      <w:r w:rsidRPr="009D7AFE">
        <w:rPr>
          <w:rStyle w:val="FootnoteReference"/>
          <w:rFonts w:ascii="Arial" w:hAnsi="Arial" w:cs="Arial"/>
        </w:rPr>
        <w:footnoteRef/>
      </w:r>
      <w:r w:rsidRPr="009D7AFE">
        <w:rPr>
          <w:rFonts w:ascii="Arial" w:hAnsi="Arial" w:cs="Arial"/>
        </w:rPr>
        <w:t xml:space="preserve"> </w:t>
      </w:r>
      <w:r w:rsidRPr="00C658F1">
        <w:rPr>
          <w:rFonts w:ascii="Arial" w:hAnsi="Arial" w:cs="Arial"/>
          <w:i/>
        </w:rPr>
        <w:t>2003(1) SA 11 (SCA)</w:t>
      </w:r>
    </w:p>
  </w:footnote>
  <w:footnote w:id="3">
    <w:p w14:paraId="16FFBBED" w14:textId="77777777" w:rsidR="005C664D" w:rsidRPr="009D7AFE" w:rsidRDefault="005C664D" w:rsidP="004B353F">
      <w:pPr>
        <w:pStyle w:val="FootnoteText"/>
        <w:jc w:val="both"/>
        <w:rPr>
          <w:rFonts w:ascii="Arial" w:hAnsi="Arial" w:cs="Arial"/>
          <w:color w:val="000000" w:themeColor="text1"/>
          <w:lang w:val="en-US"/>
        </w:rPr>
      </w:pPr>
      <w:r w:rsidRPr="009D7AFE">
        <w:rPr>
          <w:rStyle w:val="FootnoteReference"/>
          <w:rFonts w:ascii="Arial" w:hAnsi="Arial" w:cs="Arial"/>
          <w:color w:val="000000" w:themeColor="text1"/>
        </w:rPr>
        <w:footnoteRef/>
      </w:r>
      <w:r w:rsidRPr="009D7AFE">
        <w:rPr>
          <w:rFonts w:ascii="Arial" w:hAnsi="Arial" w:cs="Arial"/>
          <w:color w:val="000000" w:themeColor="text1"/>
        </w:rPr>
        <w:t xml:space="preserve"> </w:t>
      </w:r>
      <w:r w:rsidRPr="009D7AFE">
        <w:rPr>
          <w:rFonts w:ascii="Arial" w:hAnsi="Arial" w:cs="Arial"/>
          <w:i/>
          <w:color w:val="000000" w:themeColor="text1"/>
        </w:rPr>
        <w:t>Govan v Skidmore</w:t>
      </w:r>
      <w:r w:rsidRPr="009D7AFE">
        <w:rPr>
          <w:rFonts w:ascii="Arial" w:hAnsi="Arial" w:cs="Arial"/>
          <w:color w:val="000000" w:themeColor="text1"/>
        </w:rPr>
        <w:t xml:space="preserve"> 1952 (1) SA 732 (N) at 734A - D: Cited with approval in </w:t>
      </w:r>
      <w:r w:rsidRPr="009D7AFE">
        <w:rPr>
          <w:rFonts w:ascii="Arial" w:hAnsi="Arial" w:cs="Arial"/>
          <w:i/>
          <w:color w:val="000000" w:themeColor="text1"/>
        </w:rPr>
        <w:t xml:space="preserve">M </w:t>
      </w:r>
      <w:proofErr w:type="spellStart"/>
      <w:r w:rsidRPr="009D7AFE">
        <w:rPr>
          <w:rFonts w:ascii="Arial" w:hAnsi="Arial" w:cs="Arial"/>
          <w:i/>
          <w:color w:val="000000" w:themeColor="text1"/>
        </w:rPr>
        <w:t>Pupkewitz</w:t>
      </w:r>
      <w:proofErr w:type="spellEnd"/>
      <w:r w:rsidRPr="009D7AFE">
        <w:rPr>
          <w:rFonts w:ascii="Arial" w:hAnsi="Arial" w:cs="Arial"/>
          <w:i/>
          <w:color w:val="000000" w:themeColor="text1"/>
        </w:rPr>
        <w:t xml:space="preserve"> &amp; Sons (Pty) Ltd t/a </w:t>
      </w:r>
      <w:proofErr w:type="spellStart"/>
      <w:r w:rsidRPr="009D7AFE">
        <w:rPr>
          <w:rFonts w:ascii="Arial" w:hAnsi="Arial" w:cs="Arial"/>
          <w:i/>
          <w:color w:val="000000" w:themeColor="text1"/>
        </w:rPr>
        <w:t>Pupkewitz</w:t>
      </w:r>
      <w:proofErr w:type="spellEnd"/>
      <w:r w:rsidRPr="009D7AFE">
        <w:rPr>
          <w:rFonts w:ascii="Arial" w:hAnsi="Arial" w:cs="Arial"/>
          <w:i/>
          <w:color w:val="000000" w:themeColor="text1"/>
        </w:rPr>
        <w:t xml:space="preserve"> </w:t>
      </w:r>
      <w:proofErr w:type="spellStart"/>
      <w:r w:rsidRPr="009D7AFE">
        <w:rPr>
          <w:rFonts w:ascii="Arial" w:hAnsi="Arial" w:cs="Arial"/>
          <w:i/>
          <w:color w:val="000000" w:themeColor="text1"/>
        </w:rPr>
        <w:t>MegaBuilt</w:t>
      </w:r>
      <w:proofErr w:type="spellEnd"/>
      <w:r w:rsidRPr="009D7AFE">
        <w:rPr>
          <w:rFonts w:ascii="Arial" w:hAnsi="Arial" w:cs="Arial"/>
          <w:i/>
          <w:color w:val="000000" w:themeColor="text1"/>
        </w:rPr>
        <w:t xml:space="preserve"> v </w:t>
      </w:r>
      <w:proofErr w:type="spellStart"/>
      <w:r w:rsidRPr="009D7AFE">
        <w:rPr>
          <w:rFonts w:ascii="Arial" w:hAnsi="Arial" w:cs="Arial"/>
          <w:i/>
          <w:color w:val="000000" w:themeColor="text1"/>
        </w:rPr>
        <w:t>Kurz</w:t>
      </w:r>
      <w:proofErr w:type="spellEnd"/>
      <w:r w:rsidRPr="009D7AFE">
        <w:rPr>
          <w:rFonts w:ascii="Arial" w:hAnsi="Arial" w:cs="Arial"/>
          <w:color w:val="000000" w:themeColor="text1"/>
        </w:rPr>
        <w:t xml:space="preserve"> 2008 (2) NR 775 (SC) at 790B-C.</w:t>
      </w:r>
    </w:p>
  </w:footnote>
  <w:footnote w:id="4">
    <w:p w14:paraId="6BD937A8" w14:textId="0274F7A9" w:rsidR="00BA3920" w:rsidRPr="009D7AFE" w:rsidRDefault="00BA3920" w:rsidP="009D7AFE">
      <w:pPr>
        <w:spacing w:after="0" w:line="240" w:lineRule="auto"/>
        <w:ind w:left="1980" w:hanging="1980"/>
        <w:jc w:val="both"/>
        <w:rPr>
          <w:rFonts w:ascii="Arial" w:hAnsi="Arial" w:cs="Arial"/>
          <w:sz w:val="20"/>
          <w:szCs w:val="20"/>
          <w:lang w:val="af-ZA"/>
        </w:rPr>
      </w:pPr>
      <w:r w:rsidRPr="009D7AFE">
        <w:rPr>
          <w:rStyle w:val="FootnoteReference"/>
          <w:rFonts w:ascii="Arial" w:hAnsi="Arial" w:cs="Arial"/>
          <w:sz w:val="20"/>
          <w:szCs w:val="20"/>
        </w:rPr>
        <w:footnoteRef/>
      </w:r>
      <w:r w:rsidRPr="009D7AFE">
        <w:rPr>
          <w:rFonts w:ascii="Arial" w:hAnsi="Arial" w:cs="Arial"/>
          <w:sz w:val="20"/>
          <w:szCs w:val="20"/>
        </w:rPr>
        <w:t xml:space="preserve"> </w:t>
      </w:r>
      <w:r w:rsidR="006610FC" w:rsidRPr="009D7AFE">
        <w:rPr>
          <w:rFonts w:ascii="Arial" w:hAnsi="Arial" w:cs="Arial"/>
          <w:i/>
          <w:sz w:val="20"/>
          <w:szCs w:val="20"/>
        </w:rPr>
        <w:t xml:space="preserve">Helao Nafidi Town Council v </w:t>
      </w:r>
      <w:proofErr w:type="spellStart"/>
      <w:r w:rsidR="006610FC" w:rsidRPr="009D7AFE">
        <w:rPr>
          <w:rFonts w:ascii="Arial" w:hAnsi="Arial" w:cs="Arial"/>
          <w:i/>
          <w:sz w:val="20"/>
          <w:szCs w:val="20"/>
        </w:rPr>
        <w:t>Shivolo</w:t>
      </w:r>
      <w:proofErr w:type="spellEnd"/>
      <w:r w:rsidR="006610FC" w:rsidRPr="009D7AFE">
        <w:rPr>
          <w:rFonts w:ascii="Arial" w:hAnsi="Arial" w:cs="Arial"/>
          <w:sz w:val="20"/>
          <w:szCs w:val="20"/>
        </w:rPr>
        <w:t xml:space="preserve"> </w:t>
      </w:r>
      <w:r w:rsidRPr="009D7AFE">
        <w:rPr>
          <w:rFonts w:ascii="Arial" w:hAnsi="Arial" w:cs="Arial"/>
          <w:color w:val="000000" w:themeColor="text1"/>
          <w:sz w:val="20"/>
          <w:szCs w:val="20"/>
        </w:rPr>
        <w:t>(I 2493/2010) [2016] NAHCMD 62 (8 March 2016)</w:t>
      </w:r>
      <w:r w:rsidR="006610FC" w:rsidRPr="009D7AFE">
        <w:rPr>
          <w:rFonts w:ascii="Arial" w:hAnsi="Arial" w:cs="Arial"/>
          <w:color w:val="000000" w:themeColor="text1"/>
          <w:sz w:val="20"/>
          <w:szCs w:val="20"/>
        </w:rPr>
        <w:t>.</w:t>
      </w:r>
    </w:p>
  </w:footnote>
  <w:footnote w:id="5">
    <w:p w14:paraId="07390997" w14:textId="77777777" w:rsidR="00BA3920" w:rsidRPr="009D7AFE" w:rsidRDefault="00BA3920">
      <w:pPr>
        <w:pStyle w:val="FootnoteText"/>
        <w:jc w:val="both"/>
        <w:rPr>
          <w:rFonts w:ascii="Arial" w:hAnsi="Arial" w:cs="Arial"/>
        </w:rPr>
      </w:pPr>
      <w:r w:rsidRPr="009D7AFE">
        <w:rPr>
          <w:rStyle w:val="FootnoteReference"/>
          <w:rFonts w:ascii="Arial" w:hAnsi="Arial" w:cs="Arial"/>
        </w:rPr>
        <w:footnoteRef/>
      </w:r>
      <w:r w:rsidRPr="009D7AFE">
        <w:rPr>
          <w:rFonts w:ascii="Arial" w:hAnsi="Arial" w:cs="Arial"/>
        </w:rPr>
        <w:t xml:space="preserve"> For example</w:t>
      </w:r>
      <w:r w:rsidRPr="009D7AFE">
        <w:rPr>
          <w:rFonts w:ascii="Arial" w:hAnsi="Arial" w:cs="Arial"/>
          <w:i/>
        </w:rPr>
        <w:t xml:space="preserve">: Blake v </w:t>
      </w:r>
      <w:proofErr w:type="spellStart"/>
      <w:r w:rsidRPr="009D7AFE">
        <w:rPr>
          <w:rFonts w:ascii="Arial" w:hAnsi="Arial" w:cs="Arial"/>
          <w:i/>
        </w:rPr>
        <w:t>Hawkey</w:t>
      </w:r>
      <w:proofErr w:type="spellEnd"/>
      <w:r w:rsidRPr="009D7AFE">
        <w:rPr>
          <w:rFonts w:ascii="Arial" w:hAnsi="Arial" w:cs="Arial"/>
        </w:rPr>
        <w:t xml:space="preserve"> 1912 CPD 817 at 818 and </w:t>
      </w:r>
      <w:r w:rsidRPr="009D7AFE">
        <w:rPr>
          <w:rFonts w:ascii="Arial" w:hAnsi="Arial" w:cs="Arial"/>
          <w:i/>
        </w:rPr>
        <w:t>S v Heller</w:t>
      </w:r>
      <w:r w:rsidRPr="009D7AFE">
        <w:rPr>
          <w:rFonts w:ascii="Arial" w:hAnsi="Arial" w:cs="Arial"/>
        </w:rPr>
        <w:t xml:space="preserve"> 1971 (2) SA 29 at 43-44.</w:t>
      </w:r>
    </w:p>
  </w:footnote>
  <w:footnote w:id="6">
    <w:p w14:paraId="3231AC84" w14:textId="77777777" w:rsidR="00BA3920" w:rsidRPr="009D7AFE" w:rsidRDefault="00BA3920">
      <w:pPr>
        <w:pStyle w:val="FootnoteText"/>
        <w:jc w:val="both"/>
        <w:rPr>
          <w:rFonts w:ascii="Arial" w:hAnsi="Arial" w:cs="Arial"/>
        </w:rPr>
      </w:pPr>
      <w:r w:rsidRPr="009D7AFE">
        <w:rPr>
          <w:rStyle w:val="FootnoteReference"/>
          <w:rFonts w:ascii="Arial" w:hAnsi="Arial" w:cs="Arial"/>
        </w:rPr>
        <w:footnoteRef/>
      </w:r>
      <w:r w:rsidRPr="009D7AFE">
        <w:rPr>
          <w:rFonts w:ascii="Arial" w:hAnsi="Arial" w:cs="Arial"/>
        </w:rPr>
        <w:t xml:space="preserve"> </w:t>
      </w:r>
      <w:r w:rsidRPr="009D7AFE">
        <w:rPr>
          <w:rFonts w:ascii="Arial" w:hAnsi="Arial" w:cs="Arial"/>
          <w:i/>
        </w:rPr>
        <w:t>Robb v Green</w:t>
      </w:r>
      <w:r w:rsidRPr="009D7AFE">
        <w:rPr>
          <w:rFonts w:ascii="Arial" w:hAnsi="Arial" w:cs="Arial"/>
        </w:rPr>
        <w:t xml:space="preserve"> (1895) 2 Q 1 at 10-11.</w:t>
      </w:r>
    </w:p>
  </w:footnote>
  <w:footnote w:id="7">
    <w:p w14:paraId="32CE959F" w14:textId="3F64FC54" w:rsidR="00BA3920" w:rsidRPr="00C658F1" w:rsidRDefault="00BA3920" w:rsidP="00581F5E">
      <w:pPr>
        <w:spacing w:after="0" w:line="360" w:lineRule="auto"/>
        <w:jc w:val="both"/>
        <w:rPr>
          <w:rFonts w:ascii="Arial" w:hAnsi="Arial" w:cs="Arial"/>
        </w:rPr>
      </w:pPr>
      <w:r w:rsidRPr="009D7AFE">
        <w:rPr>
          <w:rStyle w:val="FootnoteReference"/>
          <w:rFonts w:ascii="Arial" w:hAnsi="Arial" w:cs="Arial"/>
          <w:sz w:val="20"/>
          <w:szCs w:val="20"/>
        </w:rPr>
        <w:footnoteRef/>
      </w:r>
      <w:r w:rsidRPr="009D7AFE">
        <w:rPr>
          <w:rFonts w:ascii="Arial" w:hAnsi="Arial" w:cs="Arial"/>
          <w:sz w:val="20"/>
          <w:szCs w:val="20"/>
        </w:rPr>
        <w:t xml:space="preserve"> [1999] JOL 5662(</w:t>
      </w:r>
      <w:proofErr w:type="spellStart"/>
      <w:r w:rsidRPr="009D7AFE">
        <w:rPr>
          <w:rFonts w:ascii="Arial" w:hAnsi="Arial" w:cs="Arial"/>
          <w:sz w:val="20"/>
          <w:szCs w:val="20"/>
        </w:rPr>
        <w:t>LesH</w:t>
      </w:r>
      <w:proofErr w:type="spellEnd"/>
      <w:r w:rsidRPr="009D7AFE">
        <w:rPr>
          <w:rFonts w:ascii="Arial" w:hAnsi="Arial" w:cs="Arial"/>
          <w:sz w:val="20"/>
          <w:szCs w:val="20"/>
        </w:rPr>
        <w:t>)</w:t>
      </w:r>
      <w:r w:rsidR="00350DB7" w:rsidRPr="009D7AFE">
        <w:rPr>
          <w:rFonts w:ascii="Arial" w:hAnsi="Arial" w:cs="Arial"/>
          <w:sz w:val="20"/>
          <w:szCs w:val="20"/>
        </w:rPr>
        <w:t>, page</w:t>
      </w:r>
      <w:r w:rsidRPr="009D7AFE">
        <w:rPr>
          <w:rFonts w:ascii="Arial" w:hAnsi="Arial" w:cs="Arial"/>
          <w:sz w:val="20"/>
          <w:szCs w:val="20"/>
        </w:rPr>
        <w:t xml:space="preserve"> 39-43.</w:t>
      </w:r>
    </w:p>
  </w:footnote>
  <w:footnote w:id="8">
    <w:p w14:paraId="6DC2A8B3" w14:textId="19C3F243" w:rsidR="00255657" w:rsidRPr="00581F5E" w:rsidRDefault="00255657">
      <w:pPr>
        <w:pStyle w:val="FootnoteText"/>
        <w:rPr>
          <w:rFonts w:ascii="Arial" w:hAnsi="Arial" w:cs="Arial"/>
          <w:lang w:val="en-US"/>
        </w:rPr>
      </w:pPr>
      <w:r w:rsidRPr="00581F5E">
        <w:rPr>
          <w:rStyle w:val="FootnoteReference"/>
          <w:rFonts w:ascii="Arial" w:hAnsi="Arial" w:cs="Arial"/>
        </w:rPr>
        <w:footnoteRef/>
      </w:r>
      <w:r w:rsidRPr="00581F5E">
        <w:rPr>
          <w:rFonts w:ascii="Arial" w:hAnsi="Arial" w:cs="Arial"/>
        </w:rPr>
        <w:t xml:space="preserve"> </w:t>
      </w:r>
      <w:r w:rsidRPr="00581F5E">
        <w:rPr>
          <w:rFonts w:ascii="Arial" w:hAnsi="Arial" w:cs="Arial"/>
          <w:i/>
        </w:rPr>
        <w:t>Premier Medical and Industrial Equipment (Pty) Ltd v Winkler and Another</w:t>
      </w:r>
      <w:r w:rsidRPr="00581F5E">
        <w:rPr>
          <w:rFonts w:ascii="Arial" w:hAnsi="Arial" w:cs="Arial"/>
        </w:rPr>
        <w:t xml:space="preserve"> 1971 (3) SA 866 (W) at 867.</w:t>
      </w:r>
    </w:p>
  </w:footnote>
  <w:footnote w:id="9">
    <w:p w14:paraId="3A4ED62B" w14:textId="02189F89" w:rsidR="008124A4" w:rsidRPr="00C658F1" w:rsidRDefault="008124A4" w:rsidP="008124A4">
      <w:pPr>
        <w:pStyle w:val="FootnoteText"/>
        <w:rPr>
          <w:rFonts w:ascii="Arial" w:hAnsi="Arial" w:cs="Arial"/>
          <w:lang w:val="af-ZA"/>
        </w:rPr>
      </w:pPr>
      <w:r w:rsidRPr="00C658F1">
        <w:rPr>
          <w:rStyle w:val="FootnoteReference"/>
          <w:rFonts w:ascii="Arial" w:hAnsi="Arial" w:cs="Arial"/>
        </w:rPr>
        <w:footnoteRef/>
      </w:r>
      <w:r w:rsidRPr="00C658F1">
        <w:rPr>
          <w:rFonts w:ascii="Arial" w:hAnsi="Arial" w:cs="Arial"/>
        </w:rPr>
        <w:t xml:space="preserve"> The Common Law Library Number 9: </w:t>
      </w:r>
      <w:r w:rsidRPr="009D7AFE">
        <w:rPr>
          <w:rFonts w:ascii="Arial" w:hAnsi="Arial" w:cs="Arial"/>
          <w:i/>
        </w:rPr>
        <w:t>The Law of Damages</w:t>
      </w:r>
      <w:r w:rsidRPr="00C658F1">
        <w:rPr>
          <w:rFonts w:ascii="Arial" w:hAnsi="Arial" w:cs="Arial"/>
        </w:rPr>
        <w:t xml:space="preserve"> by Harvey McGregor, </w:t>
      </w:r>
      <w:r w:rsidR="00521EF8">
        <w:rPr>
          <w:rFonts w:ascii="Arial" w:hAnsi="Arial" w:cs="Arial"/>
        </w:rPr>
        <w:t>15</w:t>
      </w:r>
      <w:r w:rsidRPr="00C658F1">
        <w:rPr>
          <w:rFonts w:ascii="Arial" w:hAnsi="Arial" w:cs="Arial"/>
        </w:rPr>
        <w:t xml:space="preserve"> </w:t>
      </w:r>
      <w:proofErr w:type="spellStart"/>
      <w:proofErr w:type="gramStart"/>
      <w:r w:rsidR="00521EF8">
        <w:rPr>
          <w:rFonts w:ascii="Arial" w:hAnsi="Arial" w:cs="Arial"/>
        </w:rPr>
        <w:t>ed</w:t>
      </w:r>
      <w:proofErr w:type="spellEnd"/>
      <w:proofErr w:type="gramEnd"/>
      <w:r w:rsidRPr="00C658F1">
        <w:rPr>
          <w:rFonts w:ascii="Arial" w:hAnsi="Arial" w:cs="Arial"/>
        </w:rPr>
        <w:t>, paragraph 1185 [729]</w:t>
      </w:r>
      <w:r w:rsidR="00D008D0">
        <w:rPr>
          <w:rFonts w:ascii="Arial" w:hAnsi="Arial" w:cs="Arial"/>
        </w:rPr>
        <w:t>.</w:t>
      </w:r>
    </w:p>
  </w:footnote>
  <w:footnote w:id="10">
    <w:p w14:paraId="7D7B0E8D" w14:textId="77777777" w:rsidR="00BA3920" w:rsidRPr="00C658F1" w:rsidRDefault="00BA3920" w:rsidP="00BA3920">
      <w:pPr>
        <w:pStyle w:val="FootnoteText"/>
        <w:jc w:val="both"/>
        <w:rPr>
          <w:rFonts w:ascii="Arial" w:hAnsi="Arial" w:cs="Arial"/>
        </w:rPr>
      </w:pPr>
      <w:r w:rsidRPr="00C658F1">
        <w:rPr>
          <w:rStyle w:val="FootnoteReference"/>
          <w:rFonts w:ascii="Arial" w:hAnsi="Arial" w:cs="Arial"/>
        </w:rPr>
        <w:footnoteRef/>
      </w:r>
      <w:r w:rsidRPr="00C658F1">
        <w:rPr>
          <w:rFonts w:ascii="Arial" w:hAnsi="Arial" w:cs="Arial"/>
        </w:rPr>
        <w:t xml:space="preserve"> </w:t>
      </w:r>
      <w:r w:rsidRPr="00C658F1">
        <w:rPr>
          <w:rFonts w:ascii="Arial" w:hAnsi="Arial" w:cs="Arial"/>
          <w:b/>
        </w:rPr>
        <w:t>2</w:t>
      </w:r>
      <w:r w:rsidRPr="00C658F1">
        <w:rPr>
          <w:rFonts w:ascii="Arial" w:hAnsi="Arial" w:cs="Arial"/>
          <w:b/>
        </w:rPr>
        <w:tab/>
        <w:t xml:space="preserve">Prohibition on </w:t>
      </w:r>
      <w:proofErr w:type="spellStart"/>
      <w:r w:rsidRPr="00C658F1">
        <w:rPr>
          <w:rFonts w:ascii="Arial" w:hAnsi="Arial" w:cs="Arial"/>
          <w:b/>
        </w:rPr>
        <w:t>cumulation</w:t>
      </w:r>
      <w:proofErr w:type="spellEnd"/>
      <w:r w:rsidRPr="00C658F1">
        <w:rPr>
          <w:rFonts w:ascii="Arial" w:hAnsi="Arial" w:cs="Arial"/>
          <w:b/>
        </w:rPr>
        <w:t xml:space="preserve"> of remedies and limitation on recovery of penalties in respect of defects or delay</w:t>
      </w:r>
    </w:p>
    <w:p w14:paraId="74EA3CBE" w14:textId="05AD030B" w:rsidR="00BA3920" w:rsidRPr="00C658F1" w:rsidRDefault="00BA3920" w:rsidP="00BA3920">
      <w:pPr>
        <w:pStyle w:val="FootnoteText"/>
        <w:jc w:val="both"/>
        <w:rPr>
          <w:rFonts w:ascii="Arial" w:hAnsi="Arial" w:cs="Arial"/>
        </w:rPr>
      </w:pPr>
      <w:r w:rsidRPr="00C658F1">
        <w:rPr>
          <w:rFonts w:ascii="Arial" w:hAnsi="Arial" w:cs="Arial"/>
        </w:rPr>
        <w:tab/>
        <w:t>(1) A creditor shall not be entitled to recover in respect of an act or omission which is the subject of a penalty stipulation, both the penalty and damages, except where the relevant contract expressly so provides, to recover damages in lieu of the penalty.</w:t>
      </w:r>
    </w:p>
    <w:p w14:paraId="5929393C" w14:textId="77777777" w:rsidR="00BA3920" w:rsidRPr="009D7AFE" w:rsidRDefault="00BA3920" w:rsidP="00BA3920">
      <w:pPr>
        <w:pStyle w:val="FootnoteText"/>
        <w:jc w:val="both"/>
        <w:rPr>
          <w:rFonts w:ascii="Arial" w:hAnsi="Arial" w:cs="Arial"/>
          <w:lang w:val="af-ZA"/>
        </w:rPr>
      </w:pPr>
      <w:r w:rsidRPr="00C658F1">
        <w:rPr>
          <w:rFonts w:ascii="Arial" w:hAnsi="Arial" w:cs="Arial"/>
        </w:rPr>
        <w:tab/>
        <w:t>(2) A person who accepts or is obliged to accept defective or non-timeous performance shall not be entitled to recover a penalty in respect of the defect or delay, unless the penalty was expressly stipulated for in respect of that defect or delay.</w:t>
      </w:r>
    </w:p>
  </w:footnote>
  <w:footnote w:id="11">
    <w:p w14:paraId="1559F4A3" w14:textId="36110A7A" w:rsidR="001375EA" w:rsidRPr="001375EA" w:rsidRDefault="008124A4" w:rsidP="001375EA">
      <w:pPr>
        <w:pStyle w:val="FootnoteText"/>
        <w:rPr>
          <w:rFonts w:ascii="Arial" w:hAnsi="Arial" w:cs="Arial"/>
          <w:lang w:val="en-US"/>
        </w:rPr>
      </w:pPr>
      <w:r w:rsidRPr="009D7AFE">
        <w:rPr>
          <w:rStyle w:val="FootnoteReference"/>
          <w:rFonts w:ascii="Arial" w:hAnsi="Arial" w:cs="Arial"/>
        </w:rPr>
        <w:footnoteRef/>
      </w:r>
      <w:r w:rsidRPr="009D7AFE">
        <w:rPr>
          <w:rFonts w:ascii="Arial" w:hAnsi="Arial" w:cs="Arial"/>
        </w:rPr>
        <w:t xml:space="preserve"> </w:t>
      </w:r>
      <w:proofErr w:type="spellStart"/>
      <w:r w:rsidR="001375EA" w:rsidRPr="001375EA">
        <w:rPr>
          <w:rFonts w:ascii="Arial" w:hAnsi="Arial" w:cs="Arial"/>
          <w:i/>
          <w:lang w:val="en-US"/>
        </w:rPr>
        <w:t>Trentyre</w:t>
      </w:r>
      <w:proofErr w:type="spellEnd"/>
      <w:r w:rsidR="001375EA" w:rsidRPr="001375EA">
        <w:rPr>
          <w:rFonts w:ascii="Arial" w:hAnsi="Arial" w:cs="Arial"/>
          <w:i/>
          <w:lang w:val="en-US"/>
        </w:rPr>
        <w:t xml:space="preserve"> (Pty) Ltd v </w:t>
      </w:r>
      <w:proofErr w:type="spellStart"/>
      <w:r w:rsidR="001375EA" w:rsidRPr="001375EA">
        <w:rPr>
          <w:rFonts w:ascii="Arial" w:hAnsi="Arial" w:cs="Arial"/>
          <w:i/>
          <w:lang w:val="en-US"/>
        </w:rPr>
        <w:t>Basson</w:t>
      </w:r>
      <w:proofErr w:type="spellEnd"/>
      <w:r w:rsidR="001375EA" w:rsidRPr="001375EA">
        <w:rPr>
          <w:rFonts w:ascii="Arial" w:hAnsi="Arial" w:cs="Arial"/>
          <w:i/>
          <w:lang w:val="en-US"/>
        </w:rPr>
        <w:t xml:space="preserve"> and Others</w:t>
      </w:r>
      <w:r w:rsidR="001375EA" w:rsidRPr="001375EA">
        <w:rPr>
          <w:rFonts w:ascii="Arial" w:hAnsi="Arial" w:cs="Arial"/>
          <w:lang w:val="en-US"/>
        </w:rPr>
        <w:t xml:space="preserve"> (C873/08) [2010] ZALCCT 34 (30 November 2010)</w:t>
      </w:r>
      <w:r w:rsidR="001375EA">
        <w:rPr>
          <w:rFonts w:ascii="Arial" w:hAnsi="Arial" w:cs="Arial"/>
          <w:lang w:val="en-US"/>
        </w:rPr>
        <w:t>.</w:t>
      </w:r>
    </w:p>
    <w:p w14:paraId="1D85A883" w14:textId="05A13AD0" w:rsidR="008124A4" w:rsidRPr="009D7AFE" w:rsidRDefault="008124A4" w:rsidP="008124A4">
      <w:pPr>
        <w:pStyle w:val="FootnoteText"/>
        <w:rPr>
          <w:rFonts w:ascii="Arial" w:hAnsi="Arial" w:cs="Arial"/>
          <w:lang w:val="af-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2104" w14:textId="77777777" w:rsidR="005C664D" w:rsidRPr="00C378CC" w:rsidRDefault="005C664D">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4F34C1">
      <w:rPr>
        <w:rFonts w:ascii="Arial" w:hAnsi="Arial" w:cs="Arial"/>
        <w:noProof/>
        <w:sz w:val="24"/>
        <w:szCs w:val="24"/>
      </w:rPr>
      <w:t>23</w:t>
    </w:r>
    <w:r w:rsidRPr="00C378CC">
      <w:rPr>
        <w:rFonts w:ascii="Arial" w:hAnsi="Arial" w:cs="Arial"/>
        <w:noProof/>
        <w:sz w:val="24"/>
        <w:szCs w:val="24"/>
      </w:rPr>
      <w:fldChar w:fldCharType="end"/>
    </w:r>
  </w:p>
  <w:p w14:paraId="77F3892A" w14:textId="77777777" w:rsidR="005C664D" w:rsidRDefault="005C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6A9D" w14:textId="77777777" w:rsidR="005C664D" w:rsidRDefault="005C664D" w:rsidP="009438F3">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0F4"/>
    <w:multiLevelType w:val="hybridMultilevel"/>
    <w:tmpl w:val="EFF4E6A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240397"/>
    <w:multiLevelType w:val="hybridMultilevel"/>
    <w:tmpl w:val="17FA134C"/>
    <w:lvl w:ilvl="0" w:tplc="F8B0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A3DCC"/>
    <w:multiLevelType w:val="hybridMultilevel"/>
    <w:tmpl w:val="A6F4616C"/>
    <w:lvl w:ilvl="0" w:tplc="784A397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01B32"/>
    <w:multiLevelType w:val="hybridMultilevel"/>
    <w:tmpl w:val="0F602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D09F4"/>
    <w:multiLevelType w:val="hybridMultilevel"/>
    <w:tmpl w:val="29BC8030"/>
    <w:lvl w:ilvl="0" w:tplc="B61C0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B0B0E"/>
    <w:multiLevelType w:val="hybridMultilevel"/>
    <w:tmpl w:val="ED78D2D2"/>
    <w:lvl w:ilvl="0" w:tplc="2B98E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86154"/>
    <w:multiLevelType w:val="hybridMultilevel"/>
    <w:tmpl w:val="0D08355A"/>
    <w:lvl w:ilvl="0" w:tplc="F902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34BF6"/>
    <w:multiLevelType w:val="multilevel"/>
    <w:tmpl w:val="A77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0E36E3"/>
    <w:multiLevelType w:val="hybridMultilevel"/>
    <w:tmpl w:val="A89E66DE"/>
    <w:lvl w:ilvl="0" w:tplc="8688859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0F6B67"/>
    <w:multiLevelType w:val="hybridMultilevel"/>
    <w:tmpl w:val="5EAEC136"/>
    <w:lvl w:ilvl="0" w:tplc="B13AAA86">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FF4F30"/>
    <w:multiLevelType w:val="hybridMultilevel"/>
    <w:tmpl w:val="CC58C56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B861546"/>
    <w:multiLevelType w:val="hybridMultilevel"/>
    <w:tmpl w:val="CA1ABD48"/>
    <w:lvl w:ilvl="0" w:tplc="B9BE31FC">
      <w:start w:val="1"/>
      <w:numFmt w:val="decimal"/>
      <w:lvlText w:val="[%1]"/>
      <w:lvlJc w:val="left"/>
      <w:pPr>
        <w:ind w:left="45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7E75DA"/>
    <w:multiLevelType w:val="hybridMultilevel"/>
    <w:tmpl w:val="E9CE1812"/>
    <w:lvl w:ilvl="0" w:tplc="5F4EA7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80357B"/>
    <w:multiLevelType w:val="hybridMultilevel"/>
    <w:tmpl w:val="73C27256"/>
    <w:lvl w:ilvl="0" w:tplc="FCB2EC3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721D7D"/>
    <w:multiLevelType w:val="hybridMultilevel"/>
    <w:tmpl w:val="ED78D2D2"/>
    <w:lvl w:ilvl="0" w:tplc="2B98E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A43F5"/>
    <w:multiLevelType w:val="hybridMultilevel"/>
    <w:tmpl w:val="B1C6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2"/>
  </w:num>
  <w:num w:numId="6">
    <w:abstractNumId w:val="14"/>
  </w:num>
  <w:num w:numId="7">
    <w:abstractNumId w:val="3"/>
  </w:num>
  <w:num w:numId="8">
    <w:abstractNumId w:val="0"/>
  </w:num>
  <w:num w:numId="9">
    <w:abstractNumId w:val="1"/>
  </w:num>
  <w:num w:numId="10">
    <w:abstractNumId w:val="15"/>
  </w:num>
  <w:num w:numId="11">
    <w:abstractNumId w:val="9"/>
  </w:num>
  <w:num w:numId="12">
    <w:abstractNumId w:val="13"/>
  </w:num>
  <w:num w:numId="13">
    <w:abstractNumId w:val="7"/>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2"/>
    <w:rsid w:val="00002757"/>
    <w:rsid w:val="000052F0"/>
    <w:rsid w:val="0000668F"/>
    <w:rsid w:val="00010815"/>
    <w:rsid w:val="00011986"/>
    <w:rsid w:val="00012711"/>
    <w:rsid w:val="00013F8A"/>
    <w:rsid w:val="00014611"/>
    <w:rsid w:val="00022DB5"/>
    <w:rsid w:val="00025AD4"/>
    <w:rsid w:val="000316B4"/>
    <w:rsid w:val="000376C5"/>
    <w:rsid w:val="0004232A"/>
    <w:rsid w:val="0004482E"/>
    <w:rsid w:val="0004515F"/>
    <w:rsid w:val="0004525E"/>
    <w:rsid w:val="000508CD"/>
    <w:rsid w:val="00052711"/>
    <w:rsid w:val="00056B16"/>
    <w:rsid w:val="00056F3F"/>
    <w:rsid w:val="000577DE"/>
    <w:rsid w:val="000611FD"/>
    <w:rsid w:val="000642F5"/>
    <w:rsid w:val="00067960"/>
    <w:rsid w:val="00071B94"/>
    <w:rsid w:val="0007504B"/>
    <w:rsid w:val="00077656"/>
    <w:rsid w:val="00090ECF"/>
    <w:rsid w:val="000A2812"/>
    <w:rsid w:val="000A4F37"/>
    <w:rsid w:val="000A583F"/>
    <w:rsid w:val="000B3411"/>
    <w:rsid w:val="000B36C4"/>
    <w:rsid w:val="000B3C41"/>
    <w:rsid w:val="000C6F4A"/>
    <w:rsid w:val="000D10DC"/>
    <w:rsid w:val="000D172C"/>
    <w:rsid w:val="000D3974"/>
    <w:rsid w:val="000D4799"/>
    <w:rsid w:val="000E388B"/>
    <w:rsid w:val="000E4571"/>
    <w:rsid w:val="000F4278"/>
    <w:rsid w:val="000F7A9D"/>
    <w:rsid w:val="0010201B"/>
    <w:rsid w:val="0010386D"/>
    <w:rsid w:val="00107A47"/>
    <w:rsid w:val="00110BAB"/>
    <w:rsid w:val="00113D9F"/>
    <w:rsid w:val="00113EF4"/>
    <w:rsid w:val="0012096F"/>
    <w:rsid w:val="001269A7"/>
    <w:rsid w:val="00130142"/>
    <w:rsid w:val="00131E12"/>
    <w:rsid w:val="0013382D"/>
    <w:rsid w:val="00134342"/>
    <w:rsid w:val="00134388"/>
    <w:rsid w:val="001375EA"/>
    <w:rsid w:val="0013795F"/>
    <w:rsid w:val="00140E2A"/>
    <w:rsid w:val="00140F47"/>
    <w:rsid w:val="00142C2A"/>
    <w:rsid w:val="0014525A"/>
    <w:rsid w:val="00150302"/>
    <w:rsid w:val="0015472A"/>
    <w:rsid w:val="00154DA0"/>
    <w:rsid w:val="00156454"/>
    <w:rsid w:val="001630ED"/>
    <w:rsid w:val="00163C85"/>
    <w:rsid w:val="00164063"/>
    <w:rsid w:val="00164492"/>
    <w:rsid w:val="001657D5"/>
    <w:rsid w:val="001678E4"/>
    <w:rsid w:val="0017131C"/>
    <w:rsid w:val="00173AF9"/>
    <w:rsid w:val="001763D5"/>
    <w:rsid w:val="00176927"/>
    <w:rsid w:val="001955EF"/>
    <w:rsid w:val="001956EB"/>
    <w:rsid w:val="001958A7"/>
    <w:rsid w:val="00195EF0"/>
    <w:rsid w:val="001A104F"/>
    <w:rsid w:val="001A6072"/>
    <w:rsid w:val="001B3A80"/>
    <w:rsid w:val="001B6A9A"/>
    <w:rsid w:val="001C25FE"/>
    <w:rsid w:val="001C40CE"/>
    <w:rsid w:val="001C40ED"/>
    <w:rsid w:val="001D08DB"/>
    <w:rsid w:val="001D13FA"/>
    <w:rsid w:val="001D30D9"/>
    <w:rsid w:val="001E0B89"/>
    <w:rsid w:val="001E0BC7"/>
    <w:rsid w:val="001E3F91"/>
    <w:rsid w:val="001E405C"/>
    <w:rsid w:val="001F0449"/>
    <w:rsid w:val="001F05C6"/>
    <w:rsid w:val="001F4666"/>
    <w:rsid w:val="00200862"/>
    <w:rsid w:val="00202714"/>
    <w:rsid w:val="002038CA"/>
    <w:rsid w:val="002127C3"/>
    <w:rsid w:val="00222154"/>
    <w:rsid w:val="00225159"/>
    <w:rsid w:val="002360DF"/>
    <w:rsid w:val="00242853"/>
    <w:rsid w:val="00247836"/>
    <w:rsid w:val="00255657"/>
    <w:rsid w:val="00261367"/>
    <w:rsid w:val="002623EA"/>
    <w:rsid w:val="00262932"/>
    <w:rsid w:val="00263BCD"/>
    <w:rsid w:val="002659CF"/>
    <w:rsid w:val="002705C2"/>
    <w:rsid w:val="002747F5"/>
    <w:rsid w:val="00280C38"/>
    <w:rsid w:val="00287C1E"/>
    <w:rsid w:val="002B3B53"/>
    <w:rsid w:val="002B7795"/>
    <w:rsid w:val="002C51C3"/>
    <w:rsid w:val="002C5F13"/>
    <w:rsid w:val="002D0B8C"/>
    <w:rsid w:val="002D0BD3"/>
    <w:rsid w:val="002D178E"/>
    <w:rsid w:val="002D5D68"/>
    <w:rsid w:val="0030152D"/>
    <w:rsid w:val="0030697E"/>
    <w:rsid w:val="003076CC"/>
    <w:rsid w:val="00311CD9"/>
    <w:rsid w:val="0031309B"/>
    <w:rsid w:val="0031431C"/>
    <w:rsid w:val="00314351"/>
    <w:rsid w:val="00344744"/>
    <w:rsid w:val="003466C6"/>
    <w:rsid w:val="00350DB7"/>
    <w:rsid w:val="003515C7"/>
    <w:rsid w:val="00351DFA"/>
    <w:rsid w:val="0035534E"/>
    <w:rsid w:val="003562D9"/>
    <w:rsid w:val="00362A73"/>
    <w:rsid w:val="003677F1"/>
    <w:rsid w:val="00372474"/>
    <w:rsid w:val="0037480F"/>
    <w:rsid w:val="003764F9"/>
    <w:rsid w:val="00387A63"/>
    <w:rsid w:val="00390FD2"/>
    <w:rsid w:val="00392BDD"/>
    <w:rsid w:val="00392C23"/>
    <w:rsid w:val="00397692"/>
    <w:rsid w:val="003A1FFE"/>
    <w:rsid w:val="003A2AF4"/>
    <w:rsid w:val="003A2B4C"/>
    <w:rsid w:val="003A4351"/>
    <w:rsid w:val="003B3944"/>
    <w:rsid w:val="003B7B12"/>
    <w:rsid w:val="003B7CFD"/>
    <w:rsid w:val="003C1DCB"/>
    <w:rsid w:val="003C3EE7"/>
    <w:rsid w:val="003C4D6C"/>
    <w:rsid w:val="003D028D"/>
    <w:rsid w:val="003D3983"/>
    <w:rsid w:val="003D61A9"/>
    <w:rsid w:val="003E10FA"/>
    <w:rsid w:val="003F0364"/>
    <w:rsid w:val="003F2BBE"/>
    <w:rsid w:val="003F412E"/>
    <w:rsid w:val="004019E5"/>
    <w:rsid w:val="0041099E"/>
    <w:rsid w:val="00416823"/>
    <w:rsid w:val="0042676D"/>
    <w:rsid w:val="00437C48"/>
    <w:rsid w:val="00442B2D"/>
    <w:rsid w:val="00442ECE"/>
    <w:rsid w:val="00444CD4"/>
    <w:rsid w:val="004467A5"/>
    <w:rsid w:val="004541E1"/>
    <w:rsid w:val="004579AF"/>
    <w:rsid w:val="00461C89"/>
    <w:rsid w:val="00461D45"/>
    <w:rsid w:val="0046241A"/>
    <w:rsid w:val="00462F4F"/>
    <w:rsid w:val="00464A48"/>
    <w:rsid w:val="00466380"/>
    <w:rsid w:val="00471622"/>
    <w:rsid w:val="00471E74"/>
    <w:rsid w:val="004778D2"/>
    <w:rsid w:val="004820FB"/>
    <w:rsid w:val="00483731"/>
    <w:rsid w:val="0048570B"/>
    <w:rsid w:val="00487B49"/>
    <w:rsid w:val="0049108F"/>
    <w:rsid w:val="00492D83"/>
    <w:rsid w:val="004B353F"/>
    <w:rsid w:val="004B53AA"/>
    <w:rsid w:val="004B5CA1"/>
    <w:rsid w:val="004C32A9"/>
    <w:rsid w:val="004C39F8"/>
    <w:rsid w:val="004C6E8F"/>
    <w:rsid w:val="004D5281"/>
    <w:rsid w:val="004D5B30"/>
    <w:rsid w:val="004D60A2"/>
    <w:rsid w:val="004E6CA8"/>
    <w:rsid w:val="004E7539"/>
    <w:rsid w:val="004F0C29"/>
    <w:rsid w:val="004F11D0"/>
    <w:rsid w:val="004F1FF7"/>
    <w:rsid w:val="004F34C1"/>
    <w:rsid w:val="004F5851"/>
    <w:rsid w:val="004F6179"/>
    <w:rsid w:val="005010B5"/>
    <w:rsid w:val="00506DE3"/>
    <w:rsid w:val="00512D32"/>
    <w:rsid w:val="00520D23"/>
    <w:rsid w:val="00521EF8"/>
    <w:rsid w:val="00525B85"/>
    <w:rsid w:val="00531BAA"/>
    <w:rsid w:val="00537E81"/>
    <w:rsid w:val="005413EC"/>
    <w:rsid w:val="0055240B"/>
    <w:rsid w:val="00555F6E"/>
    <w:rsid w:val="00560F79"/>
    <w:rsid w:val="00565160"/>
    <w:rsid w:val="00571265"/>
    <w:rsid w:val="00581F5E"/>
    <w:rsid w:val="0058469A"/>
    <w:rsid w:val="00586003"/>
    <w:rsid w:val="00594D8D"/>
    <w:rsid w:val="0059587C"/>
    <w:rsid w:val="005976D8"/>
    <w:rsid w:val="005A786A"/>
    <w:rsid w:val="005B1A24"/>
    <w:rsid w:val="005B1C46"/>
    <w:rsid w:val="005B6823"/>
    <w:rsid w:val="005C27EC"/>
    <w:rsid w:val="005C4179"/>
    <w:rsid w:val="005C5B5F"/>
    <w:rsid w:val="005C664D"/>
    <w:rsid w:val="005C6944"/>
    <w:rsid w:val="005C7027"/>
    <w:rsid w:val="005D3695"/>
    <w:rsid w:val="005E27BB"/>
    <w:rsid w:val="005E533E"/>
    <w:rsid w:val="005F44ED"/>
    <w:rsid w:val="005F7064"/>
    <w:rsid w:val="00600A69"/>
    <w:rsid w:val="0060272C"/>
    <w:rsid w:val="00605196"/>
    <w:rsid w:val="00607DA4"/>
    <w:rsid w:val="00620546"/>
    <w:rsid w:val="00625333"/>
    <w:rsid w:val="006255D3"/>
    <w:rsid w:val="00627ADE"/>
    <w:rsid w:val="006329EF"/>
    <w:rsid w:val="00634A90"/>
    <w:rsid w:val="0063613D"/>
    <w:rsid w:val="00636B3D"/>
    <w:rsid w:val="00641BDD"/>
    <w:rsid w:val="006431CA"/>
    <w:rsid w:val="00643C0F"/>
    <w:rsid w:val="0065010D"/>
    <w:rsid w:val="006538F9"/>
    <w:rsid w:val="00655930"/>
    <w:rsid w:val="0065636C"/>
    <w:rsid w:val="006610FC"/>
    <w:rsid w:val="00666161"/>
    <w:rsid w:val="0066656B"/>
    <w:rsid w:val="00666DAF"/>
    <w:rsid w:val="00667231"/>
    <w:rsid w:val="00672585"/>
    <w:rsid w:val="00676BEA"/>
    <w:rsid w:val="00680AB0"/>
    <w:rsid w:val="00686F50"/>
    <w:rsid w:val="00687107"/>
    <w:rsid w:val="00687978"/>
    <w:rsid w:val="00696A07"/>
    <w:rsid w:val="006A7C0B"/>
    <w:rsid w:val="006B0684"/>
    <w:rsid w:val="006B1CD6"/>
    <w:rsid w:val="006B4D5F"/>
    <w:rsid w:val="006C7469"/>
    <w:rsid w:val="006C74B3"/>
    <w:rsid w:val="006D1C8A"/>
    <w:rsid w:val="006D20DE"/>
    <w:rsid w:val="006D2E8B"/>
    <w:rsid w:val="006D3DB9"/>
    <w:rsid w:val="006D4A01"/>
    <w:rsid w:val="006E32FB"/>
    <w:rsid w:val="006E4FB7"/>
    <w:rsid w:val="006F052E"/>
    <w:rsid w:val="006F0DA4"/>
    <w:rsid w:val="006F40E4"/>
    <w:rsid w:val="006F50AD"/>
    <w:rsid w:val="006F642C"/>
    <w:rsid w:val="006F65BA"/>
    <w:rsid w:val="006F6B27"/>
    <w:rsid w:val="0070192A"/>
    <w:rsid w:val="0071560E"/>
    <w:rsid w:val="007314E3"/>
    <w:rsid w:val="00731624"/>
    <w:rsid w:val="00731746"/>
    <w:rsid w:val="007355D4"/>
    <w:rsid w:val="00735B77"/>
    <w:rsid w:val="007426E0"/>
    <w:rsid w:val="00750CB8"/>
    <w:rsid w:val="0075323E"/>
    <w:rsid w:val="00753BC8"/>
    <w:rsid w:val="007550FC"/>
    <w:rsid w:val="00760355"/>
    <w:rsid w:val="00765B26"/>
    <w:rsid w:val="00766492"/>
    <w:rsid w:val="00766DE6"/>
    <w:rsid w:val="00767A08"/>
    <w:rsid w:val="00770359"/>
    <w:rsid w:val="00770B9C"/>
    <w:rsid w:val="00784170"/>
    <w:rsid w:val="00784BBC"/>
    <w:rsid w:val="00785DB7"/>
    <w:rsid w:val="00786743"/>
    <w:rsid w:val="00791937"/>
    <w:rsid w:val="0079457C"/>
    <w:rsid w:val="0079510C"/>
    <w:rsid w:val="00796128"/>
    <w:rsid w:val="007A467B"/>
    <w:rsid w:val="007A7353"/>
    <w:rsid w:val="007B3D58"/>
    <w:rsid w:val="007B5E1F"/>
    <w:rsid w:val="007B6CC7"/>
    <w:rsid w:val="007B73C8"/>
    <w:rsid w:val="007C08E5"/>
    <w:rsid w:val="007C1033"/>
    <w:rsid w:val="007C1C69"/>
    <w:rsid w:val="007C2BC3"/>
    <w:rsid w:val="007C3DC6"/>
    <w:rsid w:val="007C6664"/>
    <w:rsid w:val="007D7C5D"/>
    <w:rsid w:val="007E1146"/>
    <w:rsid w:val="007E37A3"/>
    <w:rsid w:val="007E5CE6"/>
    <w:rsid w:val="007E700A"/>
    <w:rsid w:val="007F10E7"/>
    <w:rsid w:val="007F34B6"/>
    <w:rsid w:val="00804406"/>
    <w:rsid w:val="00804584"/>
    <w:rsid w:val="00804EF2"/>
    <w:rsid w:val="008124A4"/>
    <w:rsid w:val="00820EEA"/>
    <w:rsid w:val="00822F0C"/>
    <w:rsid w:val="00832139"/>
    <w:rsid w:val="00835DC9"/>
    <w:rsid w:val="00836065"/>
    <w:rsid w:val="0084694B"/>
    <w:rsid w:val="008563D0"/>
    <w:rsid w:val="008566CB"/>
    <w:rsid w:val="0086293B"/>
    <w:rsid w:val="00863F8B"/>
    <w:rsid w:val="00872D1E"/>
    <w:rsid w:val="00877E2B"/>
    <w:rsid w:val="00877F7F"/>
    <w:rsid w:val="0088312E"/>
    <w:rsid w:val="008A05BE"/>
    <w:rsid w:val="008A7267"/>
    <w:rsid w:val="008B49A6"/>
    <w:rsid w:val="008C29D1"/>
    <w:rsid w:val="008C7B26"/>
    <w:rsid w:val="008D2116"/>
    <w:rsid w:val="008D28BB"/>
    <w:rsid w:val="008D65AC"/>
    <w:rsid w:val="008D794A"/>
    <w:rsid w:val="008E4365"/>
    <w:rsid w:val="0090308B"/>
    <w:rsid w:val="00903198"/>
    <w:rsid w:val="009070F1"/>
    <w:rsid w:val="009078A6"/>
    <w:rsid w:val="00912C89"/>
    <w:rsid w:val="009163EA"/>
    <w:rsid w:val="00916B59"/>
    <w:rsid w:val="0092611E"/>
    <w:rsid w:val="0093290B"/>
    <w:rsid w:val="00934A2B"/>
    <w:rsid w:val="009438F3"/>
    <w:rsid w:val="00955860"/>
    <w:rsid w:val="009647AC"/>
    <w:rsid w:val="00967F2C"/>
    <w:rsid w:val="0097039F"/>
    <w:rsid w:val="00973EDF"/>
    <w:rsid w:val="0097684F"/>
    <w:rsid w:val="00977A8E"/>
    <w:rsid w:val="00984F2D"/>
    <w:rsid w:val="00995ECF"/>
    <w:rsid w:val="0099769E"/>
    <w:rsid w:val="009A4672"/>
    <w:rsid w:val="009A6B08"/>
    <w:rsid w:val="009A797B"/>
    <w:rsid w:val="009B5AC6"/>
    <w:rsid w:val="009B6BEB"/>
    <w:rsid w:val="009C7288"/>
    <w:rsid w:val="009C766C"/>
    <w:rsid w:val="009C7FBE"/>
    <w:rsid w:val="009D0FD8"/>
    <w:rsid w:val="009D4086"/>
    <w:rsid w:val="009D419A"/>
    <w:rsid w:val="009D7AFE"/>
    <w:rsid w:val="00A03FBF"/>
    <w:rsid w:val="00A04160"/>
    <w:rsid w:val="00A15866"/>
    <w:rsid w:val="00A15A7C"/>
    <w:rsid w:val="00A161AC"/>
    <w:rsid w:val="00A237E5"/>
    <w:rsid w:val="00A256A9"/>
    <w:rsid w:val="00A3090F"/>
    <w:rsid w:val="00A32458"/>
    <w:rsid w:val="00A3451A"/>
    <w:rsid w:val="00A3788D"/>
    <w:rsid w:val="00A37DFA"/>
    <w:rsid w:val="00A426FC"/>
    <w:rsid w:val="00A42A72"/>
    <w:rsid w:val="00A46011"/>
    <w:rsid w:val="00A4672A"/>
    <w:rsid w:val="00A46777"/>
    <w:rsid w:val="00A46912"/>
    <w:rsid w:val="00A46E30"/>
    <w:rsid w:val="00A50E01"/>
    <w:rsid w:val="00A5135D"/>
    <w:rsid w:val="00A546F6"/>
    <w:rsid w:val="00A56BA1"/>
    <w:rsid w:val="00A63BDF"/>
    <w:rsid w:val="00A641A1"/>
    <w:rsid w:val="00A6652F"/>
    <w:rsid w:val="00A675D7"/>
    <w:rsid w:val="00A76DB2"/>
    <w:rsid w:val="00A81657"/>
    <w:rsid w:val="00A83089"/>
    <w:rsid w:val="00A8418C"/>
    <w:rsid w:val="00A9509F"/>
    <w:rsid w:val="00AA0894"/>
    <w:rsid w:val="00AA399B"/>
    <w:rsid w:val="00AA4E10"/>
    <w:rsid w:val="00AC4E94"/>
    <w:rsid w:val="00AC64D5"/>
    <w:rsid w:val="00AD0D7E"/>
    <w:rsid w:val="00AD45A6"/>
    <w:rsid w:val="00AE09D4"/>
    <w:rsid w:val="00AE7E8D"/>
    <w:rsid w:val="00AF05CE"/>
    <w:rsid w:val="00AF25E9"/>
    <w:rsid w:val="00AF479B"/>
    <w:rsid w:val="00B0350E"/>
    <w:rsid w:val="00B037FE"/>
    <w:rsid w:val="00B14E1D"/>
    <w:rsid w:val="00B16D43"/>
    <w:rsid w:val="00B2081C"/>
    <w:rsid w:val="00B2091E"/>
    <w:rsid w:val="00B20F22"/>
    <w:rsid w:val="00B2765F"/>
    <w:rsid w:val="00B305EC"/>
    <w:rsid w:val="00B33AED"/>
    <w:rsid w:val="00B3412B"/>
    <w:rsid w:val="00B36293"/>
    <w:rsid w:val="00B43A0A"/>
    <w:rsid w:val="00B44C9C"/>
    <w:rsid w:val="00B45F2E"/>
    <w:rsid w:val="00B542A2"/>
    <w:rsid w:val="00B61D33"/>
    <w:rsid w:val="00B629D6"/>
    <w:rsid w:val="00B6589F"/>
    <w:rsid w:val="00B6710F"/>
    <w:rsid w:val="00B708B1"/>
    <w:rsid w:val="00B82D0C"/>
    <w:rsid w:val="00B8695E"/>
    <w:rsid w:val="00B878A8"/>
    <w:rsid w:val="00B90212"/>
    <w:rsid w:val="00B96953"/>
    <w:rsid w:val="00BA3920"/>
    <w:rsid w:val="00BB01FB"/>
    <w:rsid w:val="00BC2B80"/>
    <w:rsid w:val="00BD0619"/>
    <w:rsid w:val="00BD605C"/>
    <w:rsid w:val="00BE7677"/>
    <w:rsid w:val="00BE79F9"/>
    <w:rsid w:val="00BF49FE"/>
    <w:rsid w:val="00C00A17"/>
    <w:rsid w:val="00C034E0"/>
    <w:rsid w:val="00C15BEC"/>
    <w:rsid w:val="00C15FE7"/>
    <w:rsid w:val="00C16A4D"/>
    <w:rsid w:val="00C16F8B"/>
    <w:rsid w:val="00C20492"/>
    <w:rsid w:val="00C2277F"/>
    <w:rsid w:val="00C2544F"/>
    <w:rsid w:val="00C3578E"/>
    <w:rsid w:val="00C36986"/>
    <w:rsid w:val="00C502B1"/>
    <w:rsid w:val="00C53F28"/>
    <w:rsid w:val="00C544F8"/>
    <w:rsid w:val="00C61F72"/>
    <w:rsid w:val="00C6347E"/>
    <w:rsid w:val="00C658F1"/>
    <w:rsid w:val="00C723C2"/>
    <w:rsid w:val="00C75B6F"/>
    <w:rsid w:val="00C761AC"/>
    <w:rsid w:val="00C879C6"/>
    <w:rsid w:val="00C9061F"/>
    <w:rsid w:val="00C93837"/>
    <w:rsid w:val="00CA35DF"/>
    <w:rsid w:val="00CA44D0"/>
    <w:rsid w:val="00CA5662"/>
    <w:rsid w:val="00CA5F51"/>
    <w:rsid w:val="00CB2A7B"/>
    <w:rsid w:val="00CB4D06"/>
    <w:rsid w:val="00CC756B"/>
    <w:rsid w:val="00CD202B"/>
    <w:rsid w:val="00CD759C"/>
    <w:rsid w:val="00CE079C"/>
    <w:rsid w:val="00CE147E"/>
    <w:rsid w:val="00CF1139"/>
    <w:rsid w:val="00CF1964"/>
    <w:rsid w:val="00CF34F8"/>
    <w:rsid w:val="00CF52C6"/>
    <w:rsid w:val="00CF7222"/>
    <w:rsid w:val="00D008D0"/>
    <w:rsid w:val="00D0440D"/>
    <w:rsid w:val="00D163FE"/>
    <w:rsid w:val="00D2555F"/>
    <w:rsid w:val="00D27934"/>
    <w:rsid w:val="00D347B4"/>
    <w:rsid w:val="00D4042D"/>
    <w:rsid w:val="00D503BF"/>
    <w:rsid w:val="00D50952"/>
    <w:rsid w:val="00D5289C"/>
    <w:rsid w:val="00D57C7E"/>
    <w:rsid w:val="00D61C07"/>
    <w:rsid w:val="00D62597"/>
    <w:rsid w:val="00D64589"/>
    <w:rsid w:val="00D65424"/>
    <w:rsid w:val="00D750A7"/>
    <w:rsid w:val="00D80095"/>
    <w:rsid w:val="00D92719"/>
    <w:rsid w:val="00D9594E"/>
    <w:rsid w:val="00D9651E"/>
    <w:rsid w:val="00DA0A6F"/>
    <w:rsid w:val="00DA373B"/>
    <w:rsid w:val="00DA5F23"/>
    <w:rsid w:val="00DB1452"/>
    <w:rsid w:val="00DB52F0"/>
    <w:rsid w:val="00DB53A9"/>
    <w:rsid w:val="00DB53AA"/>
    <w:rsid w:val="00DB5D08"/>
    <w:rsid w:val="00DC074C"/>
    <w:rsid w:val="00DD1124"/>
    <w:rsid w:val="00DD29C2"/>
    <w:rsid w:val="00DE07E3"/>
    <w:rsid w:val="00DE3EDE"/>
    <w:rsid w:val="00DE7D10"/>
    <w:rsid w:val="00DF1B2A"/>
    <w:rsid w:val="00DF246A"/>
    <w:rsid w:val="00DF3339"/>
    <w:rsid w:val="00DF7ECB"/>
    <w:rsid w:val="00E01A03"/>
    <w:rsid w:val="00E02FF3"/>
    <w:rsid w:val="00E07971"/>
    <w:rsid w:val="00E132D5"/>
    <w:rsid w:val="00E13787"/>
    <w:rsid w:val="00E17E05"/>
    <w:rsid w:val="00E21E45"/>
    <w:rsid w:val="00E228DF"/>
    <w:rsid w:val="00E23554"/>
    <w:rsid w:val="00E25FCF"/>
    <w:rsid w:val="00E32DB6"/>
    <w:rsid w:val="00E32EC1"/>
    <w:rsid w:val="00E4207C"/>
    <w:rsid w:val="00E4326A"/>
    <w:rsid w:val="00E44243"/>
    <w:rsid w:val="00E47695"/>
    <w:rsid w:val="00E52BD8"/>
    <w:rsid w:val="00E52FCA"/>
    <w:rsid w:val="00E53E0A"/>
    <w:rsid w:val="00E67BAA"/>
    <w:rsid w:val="00E71EA9"/>
    <w:rsid w:val="00E778A6"/>
    <w:rsid w:val="00E90787"/>
    <w:rsid w:val="00E90E2C"/>
    <w:rsid w:val="00E91006"/>
    <w:rsid w:val="00E94C74"/>
    <w:rsid w:val="00E95247"/>
    <w:rsid w:val="00E96A32"/>
    <w:rsid w:val="00EA18EE"/>
    <w:rsid w:val="00EA49B6"/>
    <w:rsid w:val="00EA5DA2"/>
    <w:rsid w:val="00EA75C2"/>
    <w:rsid w:val="00EB6295"/>
    <w:rsid w:val="00EB748D"/>
    <w:rsid w:val="00EC0CC0"/>
    <w:rsid w:val="00EC1A93"/>
    <w:rsid w:val="00EC604F"/>
    <w:rsid w:val="00EC690C"/>
    <w:rsid w:val="00EC7E8B"/>
    <w:rsid w:val="00ED0A21"/>
    <w:rsid w:val="00EE27F2"/>
    <w:rsid w:val="00EE6BA0"/>
    <w:rsid w:val="00EE6F31"/>
    <w:rsid w:val="00EF1FD2"/>
    <w:rsid w:val="00EF4021"/>
    <w:rsid w:val="00F01D33"/>
    <w:rsid w:val="00F122E3"/>
    <w:rsid w:val="00F16A84"/>
    <w:rsid w:val="00F179C6"/>
    <w:rsid w:val="00F17E22"/>
    <w:rsid w:val="00F2712B"/>
    <w:rsid w:val="00F31D07"/>
    <w:rsid w:val="00F405F4"/>
    <w:rsid w:val="00F40C2D"/>
    <w:rsid w:val="00F441E6"/>
    <w:rsid w:val="00F45944"/>
    <w:rsid w:val="00F61212"/>
    <w:rsid w:val="00F61662"/>
    <w:rsid w:val="00F6212A"/>
    <w:rsid w:val="00F638A5"/>
    <w:rsid w:val="00F63CAF"/>
    <w:rsid w:val="00F66E2B"/>
    <w:rsid w:val="00F701F0"/>
    <w:rsid w:val="00F70E2E"/>
    <w:rsid w:val="00F827A9"/>
    <w:rsid w:val="00F908FD"/>
    <w:rsid w:val="00F919AB"/>
    <w:rsid w:val="00F93FEC"/>
    <w:rsid w:val="00F941A4"/>
    <w:rsid w:val="00F959B8"/>
    <w:rsid w:val="00F95C8E"/>
    <w:rsid w:val="00F962EC"/>
    <w:rsid w:val="00FA1D11"/>
    <w:rsid w:val="00FA2906"/>
    <w:rsid w:val="00FA758F"/>
    <w:rsid w:val="00FB1436"/>
    <w:rsid w:val="00FB35F7"/>
    <w:rsid w:val="00FB47D4"/>
    <w:rsid w:val="00FB4ECF"/>
    <w:rsid w:val="00FC194D"/>
    <w:rsid w:val="00FC1B47"/>
    <w:rsid w:val="00FC331F"/>
    <w:rsid w:val="00FC4875"/>
    <w:rsid w:val="00FC602F"/>
    <w:rsid w:val="00FD26CC"/>
    <w:rsid w:val="00FD76DF"/>
    <w:rsid w:val="00FE02E5"/>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6D9F"/>
  <w15:docId w15:val="{8E43DC90-13BE-42AB-95D0-B4B20F8A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C2"/>
    <w:rPr>
      <w:rFonts w:ascii="Calibri" w:eastAsia="Calibri" w:hAnsi="Calibri" w:cs="Times New Roman"/>
      <w:lang w:val="en-ZW"/>
    </w:rPr>
  </w:style>
  <w:style w:type="paragraph" w:styleId="Heading2">
    <w:name w:val="heading 2"/>
    <w:basedOn w:val="Normal"/>
    <w:next w:val="Normal"/>
    <w:link w:val="Heading2Char"/>
    <w:uiPriority w:val="9"/>
    <w:semiHidden/>
    <w:unhideWhenUsed/>
    <w:qFormat/>
    <w:rsid w:val="001375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29C2"/>
    <w:pPr>
      <w:ind w:left="720"/>
      <w:contextualSpacing/>
    </w:pPr>
  </w:style>
  <w:style w:type="paragraph" w:styleId="Header">
    <w:name w:val="header"/>
    <w:basedOn w:val="Normal"/>
    <w:link w:val="HeaderChar"/>
    <w:uiPriority w:val="99"/>
    <w:unhideWhenUsed/>
    <w:rsid w:val="00DD2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9C2"/>
    <w:rPr>
      <w:rFonts w:ascii="Calibri" w:eastAsia="Calibri" w:hAnsi="Calibri" w:cs="Times New Roman"/>
      <w:lang w:val="en-ZW"/>
    </w:rPr>
  </w:style>
  <w:style w:type="paragraph" w:styleId="ListParagraph">
    <w:name w:val="List Paragraph"/>
    <w:basedOn w:val="Normal"/>
    <w:uiPriority w:val="34"/>
    <w:qFormat/>
    <w:rsid w:val="00DD29C2"/>
    <w:pPr>
      <w:ind w:left="720"/>
    </w:pPr>
  </w:style>
  <w:style w:type="character" w:styleId="Emphasis">
    <w:name w:val="Emphasis"/>
    <w:basedOn w:val="DefaultParagraphFont"/>
    <w:uiPriority w:val="20"/>
    <w:qFormat/>
    <w:rsid w:val="00DD29C2"/>
    <w:rPr>
      <w:i/>
      <w:iCs/>
    </w:rPr>
  </w:style>
  <w:style w:type="paragraph" w:styleId="BalloonText">
    <w:name w:val="Balloon Text"/>
    <w:basedOn w:val="Normal"/>
    <w:link w:val="BalloonTextChar"/>
    <w:uiPriority w:val="99"/>
    <w:semiHidden/>
    <w:unhideWhenUsed/>
    <w:rsid w:val="0005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16"/>
    <w:rPr>
      <w:rFonts w:ascii="Segoe UI" w:eastAsia="Calibri" w:hAnsi="Segoe UI" w:cs="Segoe UI"/>
      <w:sz w:val="18"/>
      <w:szCs w:val="18"/>
      <w:lang w:val="en-ZW"/>
    </w:rPr>
  </w:style>
  <w:style w:type="paragraph" w:styleId="FootnoteText">
    <w:name w:val="footnote text"/>
    <w:basedOn w:val="Normal"/>
    <w:link w:val="FootnoteTextChar"/>
    <w:uiPriority w:val="99"/>
    <w:unhideWhenUsed/>
    <w:rsid w:val="00CF7222"/>
    <w:pPr>
      <w:spacing w:after="0" w:line="240" w:lineRule="auto"/>
    </w:pPr>
    <w:rPr>
      <w:sz w:val="20"/>
      <w:szCs w:val="20"/>
    </w:rPr>
  </w:style>
  <w:style w:type="character" w:customStyle="1" w:styleId="FootnoteTextChar">
    <w:name w:val="Footnote Text Char"/>
    <w:basedOn w:val="DefaultParagraphFont"/>
    <w:link w:val="FootnoteText"/>
    <w:uiPriority w:val="99"/>
    <w:rsid w:val="00CF7222"/>
    <w:rPr>
      <w:rFonts w:ascii="Calibri" w:eastAsia="Calibri" w:hAnsi="Calibri" w:cs="Times New Roman"/>
      <w:sz w:val="20"/>
      <w:szCs w:val="20"/>
      <w:lang w:val="en-ZW"/>
    </w:rPr>
  </w:style>
  <w:style w:type="character" w:styleId="FootnoteReference">
    <w:name w:val="footnote reference"/>
    <w:basedOn w:val="DefaultParagraphFont"/>
    <w:uiPriority w:val="99"/>
    <w:unhideWhenUsed/>
    <w:rsid w:val="00CF7222"/>
    <w:rPr>
      <w:vertAlign w:val="superscript"/>
    </w:rPr>
  </w:style>
  <w:style w:type="paragraph" w:customStyle="1" w:styleId="Default">
    <w:name w:val="Default"/>
    <w:rsid w:val="0083606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F6121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cjnumber">
    <w:name w:val="scjnumber"/>
    <w:basedOn w:val="Normal"/>
    <w:rsid w:val="0077035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flex3-block">
    <w:name w:val="reflex3-block"/>
    <w:basedOn w:val="DefaultParagraphFont"/>
    <w:rsid w:val="00770359"/>
  </w:style>
  <w:style w:type="character" w:styleId="Hyperlink">
    <w:name w:val="Hyperlink"/>
    <w:basedOn w:val="DefaultParagraphFont"/>
    <w:uiPriority w:val="99"/>
    <w:semiHidden/>
    <w:unhideWhenUsed/>
    <w:rsid w:val="00770359"/>
    <w:rPr>
      <w:color w:val="0000FF"/>
      <w:u w:val="single"/>
    </w:rPr>
  </w:style>
  <w:style w:type="character" w:customStyle="1" w:styleId="reflex3-alt">
    <w:name w:val="reflex3-alt"/>
    <w:basedOn w:val="DefaultParagraphFont"/>
    <w:rsid w:val="00770359"/>
  </w:style>
  <w:style w:type="paragraph" w:customStyle="1" w:styleId="scjquote">
    <w:name w:val="scjquote"/>
    <w:basedOn w:val="Normal"/>
    <w:rsid w:val="0077035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ue">
    <w:name w:val="blue"/>
    <w:basedOn w:val="DefaultParagraphFont"/>
    <w:rsid w:val="00A675D7"/>
  </w:style>
  <w:style w:type="character" w:styleId="CommentReference">
    <w:name w:val="annotation reference"/>
    <w:basedOn w:val="DefaultParagraphFont"/>
    <w:uiPriority w:val="99"/>
    <w:semiHidden/>
    <w:unhideWhenUsed/>
    <w:rsid w:val="0030152D"/>
    <w:rPr>
      <w:sz w:val="16"/>
      <w:szCs w:val="16"/>
    </w:rPr>
  </w:style>
  <w:style w:type="paragraph" w:styleId="CommentText">
    <w:name w:val="annotation text"/>
    <w:basedOn w:val="Normal"/>
    <w:link w:val="CommentTextChar"/>
    <w:uiPriority w:val="99"/>
    <w:semiHidden/>
    <w:unhideWhenUsed/>
    <w:rsid w:val="0030152D"/>
    <w:pPr>
      <w:spacing w:line="240" w:lineRule="auto"/>
    </w:pPr>
    <w:rPr>
      <w:sz w:val="20"/>
      <w:szCs w:val="20"/>
    </w:rPr>
  </w:style>
  <w:style w:type="character" w:customStyle="1" w:styleId="CommentTextChar">
    <w:name w:val="Comment Text Char"/>
    <w:basedOn w:val="DefaultParagraphFont"/>
    <w:link w:val="CommentText"/>
    <w:uiPriority w:val="99"/>
    <w:semiHidden/>
    <w:rsid w:val="0030152D"/>
    <w:rPr>
      <w:rFonts w:ascii="Calibri" w:eastAsia="Calibri" w:hAnsi="Calibri" w:cs="Times New Roman"/>
      <w:sz w:val="20"/>
      <w:szCs w:val="20"/>
      <w:lang w:val="en-ZW"/>
    </w:rPr>
  </w:style>
  <w:style w:type="paragraph" w:styleId="CommentSubject">
    <w:name w:val="annotation subject"/>
    <w:basedOn w:val="CommentText"/>
    <w:next w:val="CommentText"/>
    <w:link w:val="CommentSubjectChar"/>
    <w:uiPriority w:val="99"/>
    <w:semiHidden/>
    <w:unhideWhenUsed/>
    <w:rsid w:val="0030152D"/>
    <w:rPr>
      <w:b/>
      <w:bCs/>
    </w:rPr>
  </w:style>
  <w:style w:type="character" w:customStyle="1" w:styleId="CommentSubjectChar">
    <w:name w:val="Comment Subject Char"/>
    <w:basedOn w:val="CommentTextChar"/>
    <w:link w:val="CommentSubject"/>
    <w:uiPriority w:val="99"/>
    <w:semiHidden/>
    <w:rsid w:val="0030152D"/>
    <w:rPr>
      <w:rFonts w:ascii="Calibri" w:eastAsia="Calibri" w:hAnsi="Calibri" w:cs="Times New Roman"/>
      <w:b/>
      <w:bCs/>
      <w:sz w:val="20"/>
      <w:szCs w:val="20"/>
      <w:lang w:val="en-ZW"/>
    </w:rPr>
  </w:style>
  <w:style w:type="character" w:customStyle="1" w:styleId="Heading2Char">
    <w:name w:val="Heading 2 Char"/>
    <w:basedOn w:val="DefaultParagraphFont"/>
    <w:link w:val="Heading2"/>
    <w:uiPriority w:val="9"/>
    <w:semiHidden/>
    <w:rsid w:val="001375EA"/>
    <w:rPr>
      <w:rFonts w:asciiTheme="majorHAnsi" w:eastAsiaTheme="majorEastAsia" w:hAnsiTheme="majorHAnsi" w:cstheme="majorBidi"/>
      <w:b/>
      <w:bCs/>
      <w:color w:val="4F81BD" w:themeColor="accent1"/>
      <w:sz w:val="26"/>
      <w:szCs w:val="2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7218">
      <w:bodyDiv w:val="1"/>
      <w:marLeft w:val="0"/>
      <w:marRight w:val="0"/>
      <w:marTop w:val="0"/>
      <w:marBottom w:val="0"/>
      <w:divBdr>
        <w:top w:val="none" w:sz="0" w:space="0" w:color="auto"/>
        <w:left w:val="none" w:sz="0" w:space="0" w:color="auto"/>
        <w:bottom w:val="none" w:sz="0" w:space="0" w:color="auto"/>
        <w:right w:val="none" w:sz="0" w:space="0" w:color="auto"/>
      </w:divBdr>
      <w:divsChild>
        <w:div w:id="176576962">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364018911">
      <w:bodyDiv w:val="1"/>
      <w:marLeft w:val="0"/>
      <w:marRight w:val="0"/>
      <w:marTop w:val="0"/>
      <w:marBottom w:val="0"/>
      <w:divBdr>
        <w:top w:val="none" w:sz="0" w:space="0" w:color="auto"/>
        <w:left w:val="none" w:sz="0" w:space="0" w:color="auto"/>
        <w:bottom w:val="none" w:sz="0" w:space="0" w:color="auto"/>
        <w:right w:val="none" w:sz="0" w:space="0" w:color="auto"/>
      </w:divBdr>
    </w:div>
    <w:div w:id="1061294670">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20236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2019-01-31T18:30:00+00:00</Judgment_x0020_Date>
    <Year xmlns="c1afb1bd-f2fb-40fd-9abb-aea55b4d7662">2019</Year>
  </documentManagement>
</p:properties>
</file>

<file path=customXml/itemProps1.xml><?xml version="1.0" encoding="utf-8"?>
<ds:datastoreItem xmlns:ds="http://schemas.openxmlformats.org/officeDocument/2006/customXml" ds:itemID="{71DC90AB-C285-428E-81D0-8BFCF71559B2}"/>
</file>

<file path=customXml/itemProps2.xml><?xml version="1.0" encoding="utf-8"?>
<ds:datastoreItem xmlns:ds="http://schemas.openxmlformats.org/officeDocument/2006/customXml" ds:itemID="{B86CD01C-83D8-44CF-B810-DAA94DDC7DFE}"/>
</file>

<file path=customXml/itemProps3.xml><?xml version="1.0" encoding="utf-8"?>
<ds:datastoreItem xmlns:ds="http://schemas.openxmlformats.org/officeDocument/2006/customXml" ds:itemID="{04CC4CFE-331B-41C7-A45D-D03C730B18BA}"/>
</file>

<file path=customXml/itemProps4.xml><?xml version="1.0" encoding="utf-8"?>
<ds:datastoreItem xmlns:ds="http://schemas.openxmlformats.org/officeDocument/2006/customXml" ds:itemID="{D116C969-07B2-4E5D-9765-A84BDA5E5AD4}"/>
</file>

<file path=docProps/app.xml><?xml version="1.0" encoding="utf-8"?>
<Properties xmlns="http://schemas.openxmlformats.org/officeDocument/2006/extended-properties" xmlns:vt="http://schemas.openxmlformats.org/officeDocument/2006/docPropsVTypes">
  <Template>Normal</Template>
  <TotalTime>3</TotalTime>
  <Pages>25</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PN. Nande</dc:creator>
  <cp:lastModifiedBy>Lotta N. Ambunda</cp:lastModifiedBy>
  <cp:revision>3</cp:revision>
  <cp:lastPrinted>2019-02-11T10:38:00Z</cp:lastPrinted>
  <dcterms:created xsi:type="dcterms:W3CDTF">2019-02-14T13:36:00Z</dcterms:created>
  <dcterms:modified xsi:type="dcterms:W3CDTF">2019-02-18T07:54:00Z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