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Look w:val="04A0" w:firstRow="1" w:lastRow="0" w:firstColumn="1" w:lastColumn="0" w:noHBand="0" w:noVBand="1"/>
      </w:tblPr>
      <w:tblGrid>
        <w:gridCol w:w="4770"/>
        <w:gridCol w:w="627"/>
        <w:gridCol w:w="4323"/>
      </w:tblGrid>
      <w:tr w:rsidR="00C73154" w:rsidRPr="0058653F" w:rsidTr="0058653F">
        <w:trPr>
          <w:trHeight w:val="744"/>
        </w:trPr>
        <w:tc>
          <w:tcPr>
            <w:tcW w:w="5397" w:type="dxa"/>
            <w:gridSpan w:val="2"/>
            <w:vMerge w:val="restart"/>
          </w:tcPr>
          <w:p w:rsidR="00C73154" w:rsidRPr="0058653F" w:rsidRDefault="00C73154" w:rsidP="00EB27A0">
            <w:pPr>
              <w:spacing w:line="360" w:lineRule="auto"/>
              <w:jc w:val="both"/>
              <w:rPr>
                <w:rFonts w:ascii="Arial" w:hAnsi="Arial" w:cs="Arial"/>
                <w:sz w:val="24"/>
                <w:szCs w:val="24"/>
              </w:rPr>
            </w:pPr>
            <w:r w:rsidRPr="0058653F">
              <w:rPr>
                <w:rFonts w:ascii="Arial" w:hAnsi="Arial" w:cs="Arial"/>
                <w:b/>
                <w:sz w:val="24"/>
                <w:szCs w:val="24"/>
              </w:rPr>
              <w:t>Case Title:</w:t>
            </w:r>
          </w:p>
          <w:p w:rsidR="00C73154" w:rsidRPr="0058653F" w:rsidRDefault="0058653F" w:rsidP="00B07404">
            <w:pPr>
              <w:pStyle w:val="form-control-static"/>
              <w:shd w:val="clear" w:color="auto" w:fill="FFFFFF"/>
              <w:spacing w:before="0" w:beforeAutospacing="0" w:after="0" w:afterAutospacing="0"/>
              <w:rPr>
                <w:rFonts w:ascii="Arial" w:hAnsi="Arial" w:cs="Arial"/>
              </w:rPr>
            </w:pPr>
            <w:r w:rsidRPr="0058653F">
              <w:rPr>
                <w:rFonts w:ascii="Arial" w:hAnsi="Arial" w:cs="Arial"/>
              </w:rPr>
              <w:t xml:space="preserve">Caterplus Namibia </w:t>
            </w:r>
            <w:r w:rsidR="000414C8">
              <w:rPr>
                <w:rFonts w:ascii="Arial" w:hAnsi="Arial" w:cs="Arial"/>
              </w:rPr>
              <w:t>(</w:t>
            </w:r>
            <w:r w:rsidRPr="0058653F">
              <w:rPr>
                <w:rFonts w:ascii="Arial" w:hAnsi="Arial" w:cs="Arial"/>
              </w:rPr>
              <w:t>Pty</w:t>
            </w:r>
            <w:r w:rsidR="000414C8">
              <w:rPr>
                <w:rFonts w:ascii="Arial" w:hAnsi="Arial" w:cs="Arial"/>
              </w:rPr>
              <w:t>)</w:t>
            </w:r>
            <w:r w:rsidRPr="0058653F">
              <w:rPr>
                <w:rFonts w:ascii="Arial" w:hAnsi="Arial" w:cs="Arial"/>
              </w:rPr>
              <w:t xml:space="preserve"> Ltd t/a Blue Marine Interfish // Hallie Investment 140 CC t/a Wimpy Maerua and C</w:t>
            </w:r>
            <w:r w:rsidR="008F579F">
              <w:rPr>
                <w:rFonts w:ascii="Arial" w:hAnsi="Arial" w:cs="Arial"/>
              </w:rPr>
              <w:t xml:space="preserve">hristiaan </w:t>
            </w:r>
            <w:r w:rsidRPr="0058653F">
              <w:rPr>
                <w:rFonts w:ascii="Arial" w:hAnsi="Arial" w:cs="Arial"/>
              </w:rPr>
              <w:t>J</w:t>
            </w:r>
            <w:r w:rsidR="008F579F">
              <w:rPr>
                <w:rFonts w:ascii="Arial" w:hAnsi="Arial" w:cs="Arial"/>
              </w:rPr>
              <w:t>acobus</w:t>
            </w:r>
            <w:r w:rsidRPr="0058653F">
              <w:rPr>
                <w:rFonts w:ascii="Arial" w:hAnsi="Arial" w:cs="Arial"/>
              </w:rPr>
              <w:t xml:space="preserve"> Van Der Merwe.</w:t>
            </w:r>
          </w:p>
        </w:tc>
        <w:tc>
          <w:tcPr>
            <w:tcW w:w="4323" w:type="dxa"/>
          </w:tcPr>
          <w:p w:rsidR="00C73154" w:rsidRPr="0058653F" w:rsidRDefault="00C73154" w:rsidP="00905A48">
            <w:pPr>
              <w:spacing w:line="360" w:lineRule="auto"/>
              <w:jc w:val="both"/>
              <w:rPr>
                <w:rFonts w:ascii="Arial" w:hAnsi="Arial" w:cs="Arial"/>
                <w:b/>
                <w:sz w:val="24"/>
                <w:szCs w:val="24"/>
              </w:rPr>
            </w:pPr>
            <w:r w:rsidRPr="0058653F">
              <w:rPr>
                <w:rFonts w:ascii="Arial" w:hAnsi="Arial" w:cs="Arial"/>
                <w:b/>
                <w:sz w:val="24"/>
                <w:szCs w:val="24"/>
              </w:rPr>
              <w:t>Case No:</w:t>
            </w:r>
          </w:p>
          <w:p w:rsidR="00676F46" w:rsidRPr="0058653F" w:rsidRDefault="00FF7872" w:rsidP="00B07404">
            <w:pPr>
              <w:spacing w:line="360" w:lineRule="auto"/>
              <w:jc w:val="both"/>
              <w:rPr>
                <w:rFonts w:ascii="Arial" w:hAnsi="Arial" w:cs="Arial"/>
                <w:sz w:val="24"/>
                <w:szCs w:val="24"/>
              </w:rPr>
            </w:pPr>
            <w:r>
              <w:rPr>
                <w:rFonts w:ascii="Arial" w:hAnsi="Arial" w:cs="Arial"/>
                <w:sz w:val="24"/>
                <w:szCs w:val="24"/>
              </w:rPr>
              <w:t>I 3086/2012</w:t>
            </w:r>
          </w:p>
        </w:tc>
      </w:tr>
      <w:tr w:rsidR="00C73154" w:rsidRPr="0058653F" w:rsidTr="0058653F">
        <w:trPr>
          <w:trHeight w:val="844"/>
        </w:trPr>
        <w:tc>
          <w:tcPr>
            <w:tcW w:w="5397" w:type="dxa"/>
            <w:gridSpan w:val="2"/>
            <w:vMerge/>
          </w:tcPr>
          <w:p w:rsidR="00C73154" w:rsidRPr="0058653F" w:rsidRDefault="00C73154" w:rsidP="00EB27A0">
            <w:pPr>
              <w:spacing w:line="360" w:lineRule="auto"/>
              <w:jc w:val="both"/>
              <w:rPr>
                <w:rFonts w:ascii="Arial" w:hAnsi="Arial" w:cs="Arial"/>
                <w:sz w:val="24"/>
                <w:szCs w:val="24"/>
              </w:rPr>
            </w:pPr>
          </w:p>
        </w:tc>
        <w:tc>
          <w:tcPr>
            <w:tcW w:w="4323" w:type="dxa"/>
          </w:tcPr>
          <w:p w:rsidR="00C73154" w:rsidRPr="0058653F" w:rsidRDefault="00C73154" w:rsidP="00EB27A0">
            <w:pPr>
              <w:spacing w:line="360" w:lineRule="auto"/>
              <w:jc w:val="both"/>
              <w:rPr>
                <w:rFonts w:ascii="Arial" w:hAnsi="Arial" w:cs="Arial"/>
                <w:sz w:val="24"/>
                <w:szCs w:val="24"/>
              </w:rPr>
            </w:pPr>
            <w:r w:rsidRPr="0058653F">
              <w:rPr>
                <w:rFonts w:ascii="Arial" w:hAnsi="Arial" w:cs="Arial"/>
                <w:b/>
                <w:sz w:val="24"/>
                <w:szCs w:val="24"/>
              </w:rPr>
              <w:t>Division of Court:</w:t>
            </w:r>
          </w:p>
          <w:p w:rsidR="00C73154" w:rsidRPr="0058653F" w:rsidRDefault="00C73154" w:rsidP="00EB27A0">
            <w:pPr>
              <w:spacing w:line="360" w:lineRule="auto"/>
              <w:jc w:val="both"/>
              <w:rPr>
                <w:rFonts w:ascii="Arial" w:hAnsi="Arial" w:cs="Arial"/>
                <w:sz w:val="24"/>
                <w:szCs w:val="24"/>
              </w:rPr>
            </w:pPr>
            <w:r w:rsidRPr="0058653F">
              <w:rPr>
                <w:rFonts w:ascii="Arial" w:hAnsi="Arial" w:cs="Arial"/>
                <w:sz w:val="24"/>
                <w:szCs w:val="24"/>
              </w:rPr>
              <w:t>High Court</w:t>
            </w:r>
            <w:r w:rsidR="0058653F" w:rsidRPr="0058653F">
              <w:rPr>
                <w:rFonts w:ascii="Arial" w:hAnsi="Arial" w:cs="Arial"/>
                <w:sz w:val="24"/>
                <w:szCs w:val="24"/>
              </w:rPr>
              <w:t>, Main Division</w:t>
            </w:r>
          </w:p>
        </w:tc>
      </w:tr>
      <w:tr w:rsidR="005403D8" w:rsidRPr="0058653F" w:rsidTr="0058653F">
        <w:trPr>
          <w:trHeight w:val="645"/>
        </w:trPr>
        <w:tc>
          <w:tcPr>
            <w:tcW w:w="5397" w:type="dxa"/>
            <w:gridSpan w:val="2"/>
            <w:vMerge w:val="restart"/>
          </w:tcPr>
          <w:p w:rsidR="005403D8" w:rsidRPr="0058653F" w:rsidRDefault="005403D8" w:rsidP="00EB27A0">
            <w:pPr>
              <w:spacing w:line="360" w:lineRule="auto"/>
              <w:jc w:val="both"/>
              <w:rPr>
                <w:rFonts w:ascii="Arial" w:hAnsi="Arial" w:cs="Arial"/>
                <w:b/>
                <w:sz w:val="24"/>
                <w:szCs w:val="24"/>
              </w:rPr>
            </w:pPr>
            <w:r w:rsidRPr="0058653F">
              <w:rPr>
                <w:rFonts w:ascii="Arial" w:hAnsi="Arial" w:cs="Arial"/>
                <w:b/>
                <w:sz w:val="24"/>
                <w:szCs w:val="24"/>
              </w:rPr>
              <w:t>Heard before:</w:t>
            </w:r>
          </w:p>
          <w:p w:rsidR="005403D8" w:rsidRPr="0058653F" w:rsidRDefault="005403D8" w:rsidP="006A0DA3">
            <w:pPr>
              <w:spacing w:line="360" w:lineRule="auto"/>
              <w:jc w:val="both"/>
              <w:rPr>
                <w:rFonts w:ascii="Arial" w:hAnsi="Arial" w:cs="Arial"/>
                <w:sz w:val="24"/>
                <w:szCs w:val="24"/>
              </w:rPr>
            </w:pPr>
            <w:r w:rsidRPr="0058653F">
              <w:rPr>
                <w:rFonts w:ascii="Arial" w:hAnsi="Arial" w:cs="Arial"/>
                <w:sz w:val="24"/>
                <w:szCs w:val="24"/>
              </w:rPr>
              <w:t xml:space="preserve">Honourable </w:t>
            </w:r>
            <w:r w:rsidR="006A0DA3" w:rsidRPr="0058653F">
              <w:rPr>
                <w:rFonts w:ascii="Arial" w:hAnsi="Arial" w:cs="Arial"/>
                <w:sz w:val="24"/>
                <w:szCs w:val="24"/>
              </w:rPr>
              <w:t>Justice</w:t>
            </w:r>
            <w:r w:rsidRPr="0058653F">
              <w:rPr>
                <w:rFonts w:ascii="Arial" w:hAnsi="Arial" w:cs="Arial"/>
                <w:sz w:val="24"/>
                <w:szCs w:val="24"/>
              </w:rPr>
              <w:t xml:space="preserve"> </w:t>
            </w:r>
            <w:r w:rsidR="00D217B7" w:rsidRPr="0058653F">
              <w:rPr>
                <w:rFonts w:ascii="Arial" w:hAnsi="Arial" w:cs="Arial"/>
                <w:sz w:val="24"/>
                <w:szCs w:val="24"/>
              </w:rPr>
              <w:t>Herman Oosthuizen</w:t>
            </w:r>
          </w:p>
        </w:tc>
        <w:tc>
          <w:tcPr>
            <w:tcW w:w="4323" w:type="dxa"/>
          </w:tcPr>
          <w:p w:rsidR="00DD21FA" w:rsidRPr="0058653F" w:rsidRDefault="005403D8" w:rsidP="00DD21FA">
            <w:pPr>
              <w:spacing w:line="360" w:lineRule="auto"/>
              <w:jc w:val="both"/>
              <w:rPr>
                <w:rFonts w:ascii="Arial" w:hAnsi="Arial" w:cs="Arial"/>
                <w:b/>
                <w:sz w:val="24"/>
                <w:szCs w:val="24"/>
              </w:rPr>
            </w:pPr>
            <w:r w:rsidRPr="0058653F">
              <w:rPr>
                <w:rFonts w:ascii="Arial" w:hAnsi="Arial" w:cs="Arial"/>
                <w:b/>
                <w:sz w:val="24"/>
                <w:szCs w:val="24"/>
              </w:rPr>
              <w:t>Date of hearing:</w:t>
            </w:r>
          </w:p>
          <w:p w:rsidR="00DD21FA" w:rsidRPr="0058653F" w:rsidRDefault="0058653F" w:rsidP="008C0AC7">
            <w:pPr>
              <w:spacing w:line="360" w:lineRule="auto"/>
              <w:rPr>
                <w:rFonts w:ascii="Arial" w:hAnsi="Arial" w:cs="Arial"/>
                <w:sz w:val="24"/>
                <w:szCs w:val="24"/>
              </w:rPr>
            </w:pPr>
            <w:r w:rsidRPr="0058653F">
              <w:rPr>
                <w:rFonts w:ascii="Arial" w:hAnsi="Arial" w:cs="Arial"/>
                <w:sz w:val="24"/>
                <w:szCs w:val="24"/>
              </w:rPr>
              <w:t>22 May 2019</w:t>
            </w:r>
          </w:p>
        </w:tc>
      </w:tr>
      <w:tr w:rsidR="005403D8" w:rsidRPr="0058653F" w:rsidTr="0058653F">
        <w:trPr>
          <w:trHeight w:val="588"/>
        </w:trPr>
        <w:tc>
          <w:tcPr>
            <w:tcW w:w="5397" w:type="dxa"/>
            <w:gridSpan w:val="2"/>
            <w:vMerge/>
          </w:tcPr>
          <w:p w:rsidR="005403D8" w:rsidRPr="0058653F" w:rsidRDefault="005403D8" w:rsidP="00EB27A0">
            <w:pPr>
              <w:spacing w:line="360" w:lineRule="auto"/>
              <w:jc w:val="both"/>
              <w:rPr>
                <w:rFonts w:ascii="Arial" w:hAnsi="Arial" w:cs="Arial"/>
                <w:b/>
                <w:sz w:val="24"/>
                <w:szCs w:val="24"/>
              </w:rPr>
            </w:pPr>
          </w:p>
        </w:tc>
        <w:tc>
          <w:tcPr>
            <w:tcW w:w="4323" w:type="dxa"/>
          </w:tcPr>
          <w:p w:rsidR="005403D8" w:rsidRPr="0058653F" w:rsidRDefault="005403D8" w:rsidP="005403D8">
            <w:pPr>
              <w:spacing w:line="360" w:lineRule="auto"/>
              <w:jc w:val="both"/>
              <w:rPr>
                <w:rFonts w:ascii="Arial" w:hAnsi="Arial" w:cs="Arial"/>
                <w:b/>
                <w:sz w:val="24"/>
                <w:szCs w:val="24"/>
              </w:rPr>
            </w:pPr>
            <w:r w:rsidRPr="0058653F">
              <w:rPr>
                <w:rFonts w:ascii="Arial" w:hAnsi="Arial" w:cs="Arial"/>
                <w:b/>
                <w:sz w:val="24"/>
                <w:szCs w:val="24"/>
              </w:rPr>
              <w:t>Delivered on:</w:t>
            </w:r>
          </w:p>
          <w:p w:rsidR="005403D8" w:rsidRPr="0058653F" w:rsidRDefault="0058653F" w:rsidP="00186226">
            <w:pPr>
              <w:spacing w:line="360" w:lineRule="auto"/>
              <w:jc w:val="both"/>
              <w:rPr>
                <w:rFonts w:ascii="Arial" w:hAnsi="Arial" w:cs="Arial"/>
                <w:sz w:val="24"/>
                <w:szCs w:val="24"/>
              </w:rPr>
            </w:pPr>
            <w:r w:rsidRPr="0058653F">
              <w:rPr>
                <w:rFonts w:ascii="Arial" w:hAnsi="Arial" w:cs="Arial"/>
                <w:sz w:val="24"/>
                <w:szCs w:val="24"/>
              </w:rPr>
              <w:t>21 June 2019</w:t>
            </w:r>
          </w:p>
        </w:tc>
      </w:tr>
      <w:tr w:rsidR="00651A3A" w:rsidRPr="0058653F" w:rsidTr="0058653F">
        <w:trPr>
          <w:trHeight w:val="947"/>
        </w:trPr>
        <w:tc>
          <w:tcPr>
            <w:tcW w:w="9720" w:type="dxa"/>
            <w:gridSpan w:val="3"/>
          </w:tcPr>
          <w:p w:rsidR="00651A3A" w:rsidRPr="0058653F" w:rsidRDefault="00651A3A" w:rsidP="00BF4227">
            <w:pPr>
              <w:spacing w:line="360" w:lineRule="auto"/>
              <w:jc w:val="both"/>
              <w:rPr>
                <w:rFonts w:ascii="Arial" w:hAnsi="Arial" w:cs="Arial"/>
                <w:b/>
                <w:sz w:val="24"/>
                <w:szCs w:val="24"/>
              </w:rPr>
            </w:pPr>
            <w:r>
              <w:rPr>
                <w:rFonts w:ascii="Arial" w:hAnsi="Arial" w:cs="Arial"/>
                <w:b/>
                <w:sz w:val="24"/>
                <w:szCs w:val="24"/>
              </w:rPr>
              <w:t xml:space="preserve">Neutral citation:  </w:t>
            </w:r>
            <w:bookmarkStart w:id="0" w:name="_GoBack"/>
            <w:r w:rsidRPr="00667AB3">
              <w:rPr>
                <w:rFonts w:ascii="Arial" w:hAnsi="Arial" w:cs="Arial"/>
                <w:i/>
                <w:sz w:val="24"/>
                <w:szCs w:val="24"/>
              </w:rPr>
              <w:t xml:space="preserve">Caterplus Namibia (Pty) </w:t>
            </w:r>
            <w:r w:rsidR="00C53345" w:rsidRPr="00667AB3">
              <w:rPr>
                <w:rFonts w:ascii="Arial" w:hAnsi="Arial" w:cs="Arial"/>
                <w:i/>
                <w:sz w:val="24"/>
                <w:szCs w:val="24"/>
              </w:rPr>
              <w:t>Ltd t/a Blue Marine Interfish v</w:t>
            </w:r>
            <w:r w:rsidRPr="00667AB3">
              <w:rPr>
                <w:rFonts w:ascii="Arial" w:hAnsi="Arial" w:cs="Arial"/>
                <w:i/>
                <w:sz w:val="24"/>
                <w:szCs w:val="24"/>
              </w:rPr>
              <w:t xml:space="preserve"> Hallie Investment 140 CC t/a Wimpy Maerua</w:t>
            </w:r>
            <w:r w:rsidRPr="00667AB3">
              <w:rPr>
                <w:rFonts w:ascii="Arial" w:hAnsi="Arial" w:cs="Arial"/>
                <w:sz w:val="24"/>
                <w:szCs w:val="24"/>
              </w:rPr>
              <w:t xml:space="preserve"> </w:t>
            </w:r>
            <w:r w:rsidR="00FF2F32">
              <w:rPr>
                <w:rFonts w:ascii="Arial" w:hAnsi="Arial" w:cs="Arial"/>
                <w:sz w:val="24"/>
                <w:szCs w:val="24"/>
              </w:rPr>
              <w:t xml:space="preserve">(I 3086/2012) </w:t>
            </w:r>
            <w:r w:rsidRPr="00667AB3">
              <w:rPr>
                <w:rFonts w:ascii="Arial" w:hAnsi="Arial" w:cs="Arial"/>
                <w:sz w:val="24"/>
                <w:szCs w:val="24"/>
              </w:rPr>
              <w:t xml:space="preserve">[2019] </w:t>
            </w:r>
            <w:r w:rsidR="00C53345" w:rsidRPr="00667AB3">
              <w:rPr>
                <w:rFonts w:ascii="Arial" w:hAnsi="Arial" w:cs="Arial"/>
                <w:sz w:val="24"/>
                <w:szCs w:val="24"/>
              </w:rPr>
              <w:t xml:space="preserve">NAHCMD </w:t>
            </w:r>
            <w:r w:rsidR="00BF4227">
              <w:rPr>
                <w:rFonts w:ascii="Arial" w:hAnsi="Arial" w:cs="Arial"/>
                <w:sz w:val="24"/>
                <w:szCs w:val="24"/>
              </w:rPr>
              <w:t>205</w:t>
            </w:r>
            <w:r w:rsidR="00C53345" w:rsidRPr="00667AB3">
              <w:rPr>
                <w:rFonts w:ascii="Arial" w:hAnsi="Arial" w:cs="Arial"/>
                <w:sz w:val="24"/>
                <w:szCs w:val="24"/>
              </w:rPr>
              <w:t xml:space="preserve"> (21 June 2019).</w:t>
            </w:r>
            <w:bookmarkEnd w:id="0"/>
          </w:p>
        </w:tc>
      </w:tr>
      <w:tr w:rsidR="00281FAB" w:rsidRPr="0058653F" w:rsidTr="0058653F">
        <w:trPr>
          <w:trHeight w:val="947"/>
        </w:trPr>
        <w:tc>
          <w:tcPr>
            <w:tcW w:w="9720" w:type="dxa"/>
            <w:gridSpan w:val="3"/>
          </w:tcPr>
          <w:p w:rsidR="00281FAB" w:rsidRPr="0058653F" w:rsidRDefault="00281FAB" w:rsidP="00EB27A0">
            <w:pPr>
              <w:spacing w:line="360" w:lineRule="auto"/>
              <w:jc w:val="both"/>
              <w:rPr>
                <w:rFonts w:ascii="Arial" w:hAnsi="Arial" w:cs="Arial"/>
                <w:b/>
                <w:sz w:val="24"/>
                <w:szCs w:val="24"/>
              </w:rPr>
            </w:pPr>
            <w:r w:rsidRPr="0058653F">
              <w:rPr>
                <w:rFonts w:ascii="Arial" w:hAnsi="Arial" w:cs="Arial"/>
                <w:b/>
                <w:sz w:val="24"/>
                <w:szCs w:val="24"/>
              </w:rPr>
              <w:t>Result on merits:</w:t>
            </w:r>
          </w:p>
          <w:p w:rsidR="00686B3F" w:rsidRPr="0058653F" w:rsidRDefault="0058653F" w:rsidP="00EB27A0">
            <w:pPr>
              <w:spacing w:line="360" w:lineRule="auto"/>
              <w:jc w:val="both"/>
              <w:rPr>
                <w:rFonts w:ascii="Arial" w:hAnsi="Arial" w:cs="Arial"/>
                <w:sz w:val="24"/>
                <w:szCs w:val="24"/>
              </w:rPr>
            </w:pPr>
            <w:r>
              <w:rPr>
                <w:rFonts w:ascii="Arial" w:hAnsi="Arial" w:cs="Arial"/>
                <w:sz w:val="24"/>
                <w:szCs w:val="24"/>
              </w:rPr>
              <w:t>Application for discovery in terms of Rule 28 dismissed with costs.</w:t>
            </w:r>
          </w:p>
        </w:tc>
      </w:tr>
      <w:tr w:rsidR="00281FAB" w:rsidRPr="0058653F" w:rsidTr="0058653F">
        <w:tc>
          <w:tcPr>
            <w:tcW w:w="9720" w:type="dxa"/>
            <w:gridSpan w:val="3"/>
          </w:tcPr>
          <w:p w:rsidR="00281FAB" w:rsidRPr="0058653F" w:rsidRDefault="00281FAB" w:rsidP="00EB27A0">
            <w:pPr>
              <w:spacing w:line="360" w:lineRule="auto"/>
              <w:jc w:val="both"/>
              <w:rPr>
                <w:rFonts w:ascii="Arial" w:hAnsi="Arial" w:cs="Arial"/>
                <w:b/>
                <w:sz w:val="24"/>
                <w:szCs w:val="24"/>
              </w:rPr>
            </w:pPr>
            <w:r w:rsidRPr="0058653F">
              <w:rPr>
                <w:rFonts w:ascii="Arial" w:hAnsi="Arial" w:cs="Arial"/>
                <w:b/>
                <w:sz w:val="24"/>
                <w:szCs w:val="24"/>
              </w:rPr>
              <w:t>The order:</w:t>
            </w:r>
          </w:p>
          <w:p w:rsidR="00C73154" w:rsidRPr="0058653F" w:rsidRDefault="00C73154" w:rsidP="00EB27A0">
            <w:pPr>
              <w:spacing w:line="360" w:lineRule="auto"/>
              <w:jc w:val="both"/>
              <w:rPr>
                <w:rFonts w:ascii="Arial" w:hAnsi="Arial" w:cs="Arial"/>
                <w:sz w:val="16"/>
                <w:szCs w:val="16"/>
              </w:rPr>
            </w:pPr>
          </w:p>
          <w:p w:rsidR="00281FAB" w:rsidRPr="0058653F" w:rsidRDefault="00FD38C2" w:rsidP="00EB27A0">
            <w:pPr>
              <w:spacing w:line="360" w:lineRule="auto"/>
              <w:jc w:val="both"/>
              <w:rPr>
                <w:rFonts w:ascii="Arial" w:hAnsi="Arial" w:cs="Arial"/>
                <w:sz w:val="24"/>
                <w:szCs w:val="24"/>
              </w:rPr>
            </w:pPr>
            <w:r w:rsidRPr="0058653F">
              <w:rPr>
                <w:rFonts w:ascii="Arial" w:hAnsi="Arial" w:cs="Arial"/>
                <w:sz w:val="24"/>
                <w:szCs w:val="24"/>
              </w:rPr>
              <w:t>Having heard</w:t>
            </w:r>
            <w:r w:rsidR="0058653F">
              <w:rPr>
                <w:rFonts w:ascii="Arial" w:hAnsi="Arial" w:cs="Arial"/>
                <w:b/>
                <w:sz w:val="24"/>
                <w:szCs w:val="24"/>
              </w:rPr>
              <w:t xml:space="preserve"> Mssrs Tötemeyers SC </w:t>
            </w:r>
            <w:r w:rsidR="0058653F" w:rsidRPr="002F6BFC">
              <w:rPr>
                <w:rFonts w:ascii="Arial" w:hAnsi="Arial" w:cs="Arial"/>
                <w:sz w:val="24"/>
                <w:szCs w:val="24"/>
              </w:rPr>
              <w:t>and</w:t>
            </w:r>
            <w:r w:rsidR="0058653F">
              <w:rPr>
                <w:rFonts w:ascii="Arial" w:hAnsi="Arial" w:cs="Arial"/>
                <w:b/>
                <w:sz w:val="24"/>
                <w:szCs w:val="24"/>
              </w:rPr>
              <w:t xml:space="preserve"> Schickerling </w:t>
            </w:r>
            <w:r w:rsidR="00FF561E" w:rsidRPr="0058653F">
              <w:rPr>
                <w:rFonts w:ascii="Arial" w:hAnsi="Arial" w:cs="Arial"/>
                <w:sz w:val="24"/>
                <w:szCs w:val="24"/>
              </w:rPr>
              <w:t xml:space="preserve">counsel for the </w:t>
            </w:r>
            <w:r w:rsidR="00FB2B08" w:rsidRPr="0058653F">
              <w:rPr>
                <w:rFonts w:ascii="Arial" w:hAnsi="Arial" w:cs="Arial"/>
                <w:sz w:val="24"/>
                <w:szCs w:val="24"/>
              </w:rPr>
              <w:t>plaintiff</w:t>
            </w:r>
            <w:r w:rsidRPr="0058653F">
              <w:rPr>
                <w:rFonts w:ascii="Arial" w:hAnsi="Arial" w:cs="Arial"/>
                <w:sz w:val="24"/>
                <w:szCs w:val="24"/>
              </w:rPr>
              <w:t xml:space="preserve">, </w:t>
            </w:r>
            <w:r w:rsidR="0058653F">
              <w:rPr>
                <w:rFonts w:ascii="Arial" w:hAnsi="Arial" w:cs="Arial"/>
                <w:b/>
                <w:sz w:val="24"/>
                <w:szCs w:val="24"/>
              </w:rPr>
              <w:t>Mr C</w:t>
            </w:r>
            <w:r w:rsidR="00F22D60">
              <w:rPr>
                <w:rFonts w:ascii="Arial" w:hAnsi="Arial" w:cs="Arial"/>
                <w:b/>
                <w:sz w:val="24"/>
                <w:szCs w:val="24"/>
              </w:rPr>
              <w:t xml:space="preserve"> </w:t>
            </w:r>
            <w:r w:rsidR="0058653F">
              <w:rPr>
                <w:rFonts w:ascii="Arial" w:hAnsi="Arial" w:cs="Arial"/>
                <w:b/>
                <w:sz w:val="24"/>
                <w:szCs w:val="24"/>
              </w:rPr>
              <w:t xml:space="preserve">J Van </w:t>
            </w:r>
            <w:r w:rsidR="000414C8">
              <w:rPr>
                <w:rFonts w:ascii="Arial" w:hAnsi="Arial" w:cs="Arial"/>
                <w:b/>
                <w:sz w:val="24"/>
                <w:szCs w:val="24"/>
              </w:rPr>
              <w:t>d</w:t>
            </w:r>
            <w:r w:rsidR="0058653F">
              <w:rPr>
                <w:rFonts w:ascii="Arial" w:hAnsi="Arial" w:cs="Arial"/>
                <w:b/>
                <w:sz w:val="24"/>
                <w:szCs w:val="24"/>
              </w:rPr>
              <w:t>er Merwe,</w:t>
            </w:r>
            <w:r w:rsidR="00FF561E" w:rsidRPr="0058653F">
              <w:rPr>
                <w:rFonts w:ascii="Arial" w:hAnsi="Arial" w:cs="Arial"/>
                <w:sz w:val="24"/>
                <w:szCs w:val="24"/>
              </w:rPr>
              <w:t xml:space="preserve"> for the </w:t>
            </w:r>
            <w:r w:rsidR="00FE7BE9" w:rsidRPr="0058653F">
              <w:rPr>
                <w:rFonts w:ascii="Arial" w:hAnsi="Arial" w:cs="Arial"/>
                <w:sz w:val="24"/>
                <w:szCs w:val="24"/>
              </w:rPr>
              <w:t>first and second defendant</w:t>
            </w:r>
            <w:r w:rsidR="00DD21FA" w:rsidRPr="0058653F">
              <w:rPr>
                <w:rFonts w:ascii="Arial" w:hAnsi="Arial" w:cs="Arial"/>
                <w:sz w:val="24"/>
                <w:szCs w:val="24"/>
              </w:rPr>
              <w:t>s</w:t>
            </w:r>
            <w:r w:rsidRPr="0058653F">
              <w:rPr>
                <w:rFonts w:ascii="Arial" w:hAnsi="Arial" w:cs="Arial"/>
                <w:sz w:val="24"/>
                <w:szCs w:val="24"/>
              </w:rPr>
              <w:t>,</w:t>
            </w:r>
            <w:r w:rsidR="00DD21FA" w:rsidRPr="0058653F">
              <w:rPr>
                <w:rFonts w:ascii="Arial" w:hAnsi="Arial" w:cs="Arial"/>
                <w:sz w:val="24"/>
                <w:szCs w:val="24"/>
              </w:rPr>
              <w:t xml:space="preserve"> </w:t>
            </w:r>
            <w:r w:rsidRPr="0058653F">
              <w:rPr>
                <w:rFonts w:ascii="Arial" w:hAnsi="Arial" w:cs="Arial"/>
                <w:sz w:val="24"/>
                <w:szCs w:val="24"/>
              </w:rPr>
              <w:t>and having read</w:t>
            </w:r>
            <w:r w:rsidR="0058653F">
              <w:rPr>
                <w:rFonts w:ascii="Arial" w:hAnsi="Arial" w:cs="Arial"/>
                <w:sz w:val="24"/>
                <w:szCs w:val="24"/>
              </w:rPr>
              <w:t xml:space="preserve"> the documents filed of record and considered arguments: </w:t>
            </w:r>
          </w:p>
          <w:p w:rsidR="00EB27A0" w:rsidRPr="0058653F" w:rsidRDefault="00EB27A0" w:rsidP="00EB27A0">
            <w:pPr>
              <w:spacing w:line="360" w:lineRule="auto"/>
              <w:jc w:val="both"/>
              <w:rPr>
                <w:rFonts w:ascii="Arial" w:hAnsi="Arial" w:cs="Arial"/>
                <w:sz w:val="16"/>
                <w:szCs w:val="16"/>
              </w:rPr>
            </w:pPr>
          </w:p>
          <w:p w:rsidR="00EB27A0" w:rsidRDefault="00EB27A0" w:rsidP="00EB27A0">
            <w:pPr>
              <w:spacing w:line="360" w:lineRule="auto"/>
              <w:jc w:val="both"/>
              <w:rPr>
                <w:rFonts w:ascii="Arial" w:hAnsi="Arial" w:cs="Arial"/>
                <w:b/>
                <w:sz w:val="24"/>
                <w:szCs w:val="24"/>
              </w:rPr>
            </w:pPr>
            <w:r w:rsidRPr="0058653F">
              <w:rPr>
                <w:rFonts w:ascii="Arial" w:hAnsi="Arial" w:cs="Arial"/>
                <w:b/>
                <w:sz w:val="24"/>
                <w:szCs w:val="24"/>
              </w:rPr>
              <w:t>IT IS ORDERED THAT:</w:t>
            </w:r>
          </w:p>
          <w:p w:rsidR="000414C8" w:rsidRPr="0058653F" w:rsidRDefault="000414C8" w:rsidP="00EB27A0">
            <w:pPr>
              <w:spacing w:line="360" w:lineRule="auto"/>
              <w:jc w:val="both"/>
              <w:rPr>
                <w:rFonts w:ascii="Arial" w:hAnsi="Arial" w:cs="Arial"/>
                <w:b/>
                <w:sz w:val="24"/>
                <w:szCs w:val="24"/>
              </w:rPr>
            </w:pPr>
          </w:p>
          <w:p w:rsidR="004756D8" w:rsidRPr="0058653F" w:rsidRDefault="0058653F" w:rsidP="004756D8">
            <w:pPr>
              <w:spacing w:line="360" w:lineRule="auto"/>
              <w:jc w:val="both"/>
              <w:rPr>
                <w:rFonts w:ascii="Arial" w:hAnsi="Arial" w:cs="Arial"/>
                <w:sz w:val="24"/>
                <w:szCs w:val="24"/>
              </w:rPr>
            </w:pPr>
            <w:r>
              <w:rPr>
                <w:rFonts w:ascii="Arial" w:hAnsi="Arial" w:cs="Arial"/>
                <w:sz w:val="24"/>
                <w:szCs w:val="24"/>
              </w:rPr>
              <w:t>Defendants' application for further discovery in terms of Rule 28(14) is dismissed with costs to include the costs of one instructing and two instructed counsel uncapped, i.e Rule 32 (11) does not apply.</w:t>
            </w:r>
          </w:p>
          <w:p w:rsidR="00B07404" w:rsidRPr="0058653F" w:rsidRDefault="00B07404" w:rsidP="00B07404">
            <w:pPr>
              <w:spacing w:line="360" w:lineRule="auto"/>
              <w:jc w:val="both"/>
              <w:rPr>
                <w:rFonts w:ascii="Arial" w:hAnsi="Arial" w:cs="Arial"/>
                <w:sz w:val="24"/>
                <w:szCs w:val="24"/>
              </w:rPr>
            </w:pPr>
          </w:p>
        </w:tc>
      </w:tr>
      <w:tr w:rsidR="00281FAB" w:rsidRPr="0058653F" w:rsidTr="0058653F">
        <w:tc>
          <w:tcPr>
            <w:tcW w:w="9720" w:type="dxa"/>
            <w:gridSpan w:val="3"/>
          </w:tcPr>
          <w:p w:rsidR="00281FAB" w:rsidRPr="0058653F" w:rsidRDefault="00EB27A0" w:rsidP="00864008">
            <w:pPr>
              <w:spacing w:line="360" w:lineRule="auto"/>
              <w:jc w:val="both"/>
              <w:rPr>
                <w:rFonts w:ascii="Arial" w:hAnsi="Arial" w:cs="Arial"/>
                <w:b/>
                <w:sz w:val="24"/>
                <w:szCs w:val="24"/>
              </w:rPr>
            </w:pPr>
            <w:r w:rsidRPr="0058653F">
              <w:rPr>
                <w:rFonts w:ascii="Arial" w:hAnsi="Arial" w:cs="Arial"/>
                <w:b/>
                <w:sz w:val="24"/>
                <w:szCs w:val="24"/>
              </w:rPr>
              <w:t xml:space="preserve">Reasons for </w:t>
            </w:r>
            <w:r w:rsidR="00864008" w:rsidRPr="0058653F">
              <w:rPr>
                <w:rFonts w:ascii="Arial" w:hAnsi="Arial" w:cs="Arial"/>
                <w:b/>
                <w:sz w:val="24"/>
                <w:szCs w:val="24"/>
              </w:rPr>
              <w:t>orders</w:t>
            </w:r>
            <w:r w:rsidR="00A14435" w:rsidRPr="0058653F">
              <w:rPr>
                <w:rFonts w:ascii="Arial" w:hAnsi="Arial" w:cs="Arial"/>
                <w:b/>
                <w:sz w:val="24"/>
                <w:szCs w:val="24"/>
              </w:rPr>
              <w:t>:</w:t>
            </w:r>
          </w:p>
        </w:tc>
      </w:tr>
      <w:tr w:rsidR="00281FAB" w:rsidRPr="0058653F" w:rsidTr="0058653F">
        <w:tc>
          <w:tcPr>
            <w:tcW w:w="9720" w:type="dxa"/>
            <w:gridSpan w:val="3"/>
          </w:tcPr>
          <w:p w:rsidR="004378C5" w:rsidRPr="0058653F" w:rsidRDefault="004378C5" w:rsidP="004378C5">
            <w:pPr>
              <w:spacing w:line="360" w:lineRule="auto"/>
              <w:jc w:val="both"/>
              <w:rPr>
                <w:rFonts w:ascii="Arial" w:hAnsi="Arial" w:cs="Arial"/>
                <w:sz w:val="24"/>
                <w:szCs w:val="24"/>
              </w:rPr>
            </w:pPr>
          </w:p>
          <w:p w:rsidR="004378C5" w:rsidRPr="0058653F" w:rsidRDefault="001177F5" w:rsidP="00B0740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Defendants' application was brought on Notice of Motion on 7 April 2017, abandoned on 24 May 2017 and revived on 15 February 2019 subsequent to the refusal of this court to allow further amendments to defendants' pleadings on 12 October 2018.</w:t>
            </w:r>
          </w:p>
          <w:p w:rsidR="00B07404" w:rsidRPr="0058653F" w:rsidRDefault="00B07404" w:rsidP="00B07404">
            <w:pPr>
              <w:spacing w:line="360" w:lineRule="auto"/>
              <w:jc w:val="both"/>
              <w:rPr>
                <w:rFonts w:ascii="Arial" w:hAnsi="Arial" w:cs="Arial"/>
                <w:sz w:val="24"/>
                <w:szCs w:val="24"/>
              </w:rPr>
            </w:pPr>
          </w:p>
          <w:p w:rsidR="00B07404" w:rsidRDefault="001177F5" w:rsidP="00B07404">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In coming to the conclusion to refuse the application in terms of Rule 28(14) the </w:t>
            </w:r>
            <w:r w:rsidR="001E7CA0">
              <w:rPr>
                <w:rFonts w:ascii="Arial" w:hAnsi="Arial" w:cs="Arial"/>
                <w:sz w:val="24"/>
                <w:szCs w:val="24"/>
              </w:rPr>
              <w:t>C</w:t>
            </w:r>
            <w:r>
              <w:rPr>
                <w:rFonts w:ascii="Arial" w:hAnsi="Arial" w:cs="Arial"/>
                <w:sz w:val="24"/>
                <w:szCs w:val="24"/>
              </w:rPr>
              <w:t xml:space="preserve">ourt has considered the overriding objective to facilitate the resolution of the real issues justly, speedily, efficiently and cost effectively and the factors set out in Rule 1(4)(a)-(c) particularly.  Defendants are wanting in each of the </w:t>
            </w:r>
            <w:r w:rsidR="001E7CA0">
              <w:rPr>
                <w:rFonts w:ascii="Arial" w:hAnsi="Arial" w:cs="Arial"/>
                <w:sz w:val="24"/>
                <w:szCs w:val="24"/>
              </w:rPr>
              <w:t>last-mentioned</w:t>
            </w:r>
            <w:r>
              <w:rPr>
                <w:rFonts w:ascii="Arial" w:hAnsi="Arial" w:cs="Arial"/>
                <w:sz w:val="24"/>
                <w:szCs w:val="24"/>
              </w:rPr>
              <w:t>.</w:t>
            </w:r>
          </w:p>
          <w:p w:rsidR="001177F5" w:rsidRPr="0058653F" w:rsidRDefault="001177F5" w:rsidP="00B07404">
            <w:pPr>
              <w:spacing w:line="360" w:lineRule="auto"/>
              <w:jc w:val="both"/>
              <w:rPr>
                <w:rFonts w:ascii="Arial" w:hAnsi="Arial" w:cs="Arial"/>
                <w:sz w:val="24"/>
                <w:szCs w:val="24"/>
              </w:rPr>
            </w:pPr>
          </w:p>
          <w:p w:rsidR="00B07404" w:rsidRPr="0058653F" w:rsidRDefault="001177F5" w:rsidP="00B0740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Defendants did not prove the twin requirements in Rule 28(1), i</w:t>
            </w:r>
            <w:r w:rsidR="001E7CA0">
              <w:rPr>
                <w:rFonts w:ascii="Arial" w:hAnsi="Arial" w:cs="Arial"/>
                <w:sz w:val="24"/>
                <w:szCs w:val="24"/>
              </w:rPr>
              <w:t>.</w:t>
            </w:r>
            <w:r>
              <w:rPr>
                <w:rFonts w:ascii="Arial" w:hAnsi="Arial" w:cs="Arial"/>
                <w:sz w:val="24"/>
                <w:szCs w:val="24"/>
              </w:rPr>
              <w:t>e that documents required are relevant to the issues in question and proportionate to the needs of the case.</w:t>
            </w:r>
            <w:r w:rsidR="001E7CA0">
              <w:rPr>
                <w:rFonts w:ascii="Arial" w:hAnsi="Arial" w:cs="Arial"/>
                <w:sz w:val="24"/>
                <w:szCs w:val="24"/>
              </w:rPr>
              <w:t xml:space="preserve"> </w:t>
            </w:r>
            <w:r>
              <w:rPr>
                <w:rFonts w:ascii="Arial" w:hAnsi="Arial" w:cs="Arial"/>
                <w:sz w:val="24"/>
                <w:szCs w:val="24"/>
              </w:rPr>
              <w:t xml:space="preserve"> In coming to the latter conclusion the court considered the pleadings.  In addition the court took note of the plaintiff's special plea of prescription that defendants' counterclaim relating to the period before 7 January 2013 might have become prescribed.</w:t>
            </w:r>
          </w:p>
          <w:p w:rsidR="00B07404" w:rsidRPr="0058653F" w:rsidRDefault="00B07404" w:rsidP="00B07404">
            <w:pPr>
              <w:spacing w:line="360" w:lineRule="auto"/>
              <w:jc w:val="both"/>
              <w:rPr>
                <w:rFonts w:ascii="Arial" w:hAnsi="Arial" w:cs="Arial"/>
                <w:sz w:val="24"/>
                <w:szCs w:val="24"/>
              </w:rPr>
            </w:pPr>
          </w:p>
          <w:p w:rsidR="00B07404" w:rsidRPr="0058653F" w:rsidRDefault="005200EF" w:rsidP="00B0740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heads of argument tendered by defendants does not constitute legal argument at all, but alleged historical recitals and summaries, which duly trimmed with relation to relevancy, may or may not pass as a witness statement.</w:t>
            </w:r>
          </w:p>
          <w:p w:rsidR="00B07404" w:rsidRPr="0058653F" w:rsidRDefault="00B07404" w:rsidP="00B07404">
            <w:pPr>
              <w:spacing w:line="360" w:lineRule="auto"/>
              <w:jc w:val="both"/>
              <w:rPr>
                <w:rFonts w:ascii="Arial" w:hAnsi="Arial" w:cs="Arial"/>
                <w:sz w:val="24"/>
                <w:szCs w:val="24"/>
              </w:rPr>
            </w:pPr>
          </w:p>
          <w:p w:rsidR="00B07404" w:rsidRDefault="00B07404"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Default="00B21D5A" w:rsidP="00B07404">
            <w:pPr>
              <w:spacing w:line="360" w:lineRule="auto"/>
              <w:jc w:val="both"/>
              <w:rPr>
                <w:rFonts w:ascii="Arial" w:hAnsi="Arial" w:cs="Arial"/>
                <w:sz w:val="24"/>
                <w:szCs w:val="24"/>
              </w:rPr>
            </w:pPr>
          </w:p>
          <w:p w:rsidR="00B21D5A" w:rsidRPr="0058653F" w:rsidRDefault="00B21D5A" w:rsidP="00B07404">
            <w:pPr>
              <w:spacing w:line="360" w:lineRule="auto"/>
              <w:jc w:val="both"/>
              <w:rPr>
                <w:rFonts w:ascii="Arial" w:hAnsi="Arial" w:cs="Arial"/>
                <w:sz w:val="24"/>
                <w:szCs w:val="24"/>
              </w:rPr>
            </w:pPr>
          </w:p>
          <w:p w:rsidR="00B07404" w:rsidRPr="0058653F" w:rsidRDefault="00B07404" w:rsidP="00B07404">
            <w:pPr>
              <w:spacing w:line="360" w:lineRule="auto"/>
              <w:jc w:val="both"/>
              <w:rPr>
                <w:rFonts w:ascii="Arial" w:hAnsi="Arial" w:cs="Arial"/>
                <w:sz w:val="24"/>
                <w:szCs w:val="24"/>
              </w:rPr>
            </w:pPr>
          </w:p>
        </w:tc>
      </w:tr>
      <w:tr w:rsidR="00BE5489" w:rsidRPr="0058653F" w:rsidTr="0058653F">
        <w:tc>
          <w:tcPr>
            <w:tcW w:w="4770" w:type="dxa"/>
          </w:tcPr>
          <w:p w:rsidR="00BE5489" w:rsidRPr="0058653F" w:rsidRDefault="00EB27A0" w:rsidP="0050338C">
            <w:pPr>
              <w:spacing w:line="360" w:lineRule="auto"/>
              <w:jc w:val="center"/>
              <w:rPr>
                <w:rFonts w:ascii="Arial" w:hAnsi="Arial" w:cs="Arial"/>
                <w:b/>
                <w:sz w:val="24"/>
                <w:szCs w:val="24"/>
              </w:rPr>
            </w:pPr>
            <w:r w:rsidRPr="0058653F">
              <w:rPr>
                <w:rFonts w:ascii="Arial" w:hAnsi="Arial" w:cs="Arial"/>
                <w:b/>
                <w:sz w:val="24"/>
                <w:szCs w:val="24"/>
              </w:rPr>
              <w:lastRenderedPageBreak/>
              <w:t>Judge’s signature:</w:t>
            </w:r>
          </w:p>
        </w:tc>
        <w:tc>
          <w:tcPr>
            <w:tcW w:w="4950" w:type="dxa"/>
            <w:gridSpan w:val="2"/>
          </w:tcPr>
          <w:p w:rsidR="00BE5489" w:rsidRPr="0058653F" w:rsidRDefault="00EB27A0" w:rsidP="0050338C">
            <w:pPr>
              <w:spacing w:line="360" w:lineRule="auto"/>
              <w:jc w:val="center"/>
              <w:rPr>
                <w:rFonts w:ascii="Arial" w:hAnsi="Arial" w:cs="Arial"/>
                <w:b/>
                <w:sz w:val="24"/>
                <w:szCs w:val="24"/>
              </w:rPr>
            </w:pPr>
            <w:r w:rsidRPr="0058653F">
              <w:rPr>
                <w:rFonts w:ascii="Arial" w:hAnsi="Arial" w:cs="Arial"/>
                <w:b/>
                <w:sz w:val="24"/>
                <w:szCs w:val="24"/>
              </w:rPr>
              <w:t>Note to the parties:</w:t>
            </w:r>
          </w:p>
        </w:tc>
      </w:tr>
      <w:tr w:rsidR="00BE5489" w:rsidRPr="0058653F" w:rsidTr="0058653F">
        <w:trPr>
          <w:trHeight w:val="835"/>
        </w:trPr>
        <w:tc>
          <w:tcPr>
            <w:tcW w:w="4770" w:type="dxa"/>
          </w:tcPr>
          <w:p w:rsidR="009F6C8B" w:rsidRPr="0058653F" w:rsidRDefault="009F6C8B" w:rsidP="00EB27A0">
            <w:pPr>
              <w:spacing w:line="360" w:lineRule="auto"/>
              <w:jc w:val="both"/>
              <w:rPr>
                <w:rFonts w:ascii="Arial" w:hAnsi="Arial" w:cs="Arial"/>
                <w:sz w:val="24"/>
                <w:szCs w:val="24"/>
              </w:rPr>
            </w:pPr>
          </w:p>
        </w:tc>
        <w:tc>
          <w:tcPr>
            <w:tcW w:w="4950" w:type="dxa"/>
            <w:gridSpan w:val="2"/>
          </w:tcPr>
          <w:p w:rsidR="00BE5489" w:rsidRPr="0058653F" w:rsidRDefault="00BE5489" w:rsidP="00952193">
            <w:pPr>
              <w:spacing w:line="360" w:lineRule="auto"/>
              <w:jc w:val="both"/>
              <w:rPr>
                <w:rFonts w:ascii="Arial" w:hAnsi="Arial" w:cs="Arial"/>
                <w:sz w:val="24"/>
                <w:szCs w:val="24"/>
              </w:rPr>
            </w:pPr>
          </w:p>
        </w:tc>
      </w:tr>
      <w:tr w:rsidR="00A23F8A" w:rsidRPr="0058653F" w:rsidTr="0058653F">
        <w:tc>
          <w:tcPr>
            <w:tcW w:w="9720" w:type="dxa"/>
            <w:gridSpan w:val="3"/>
          </w:tcPr>
          <w:p w:rsidR="00A23F8A" w:rsidRPr="0058653F" w:rsidRDefault="00A23F8A" w:rsidP="00A23F8A">
            <w:pPr>
              <w:spacing w:line="360" w:lineRule="auto"/>
              <w:jc w:val="center"/>
              <w:rPr>
                <w:rFonts w:ascii="Arial" w:hAnsi="Arial" w:cs="Arial"/>
                <w:b/>
                <w:sz w:val="24"/>
                <w:szCs w:val="24"/>
              </w:rPr>
            </w:pPr>
            <w:r w:rsidRPr="0058653F">
              <w:rPr>
                <w:rFonts w:ascii="Arial" w:hAnsi="Arial" w:cs="Arial"/>
                <w:b/>
                <w:sz w:val="24"/>
                <w:szCs w:val="24"/>
              </w:rPr>
              <w:t>Counsel:</w:t>
            </w:r>
          </w:p>
        </w:tc>
      </w:tr>
      <w:tr w:rsidR="00FD38C2" w:rsidRPr="0058653F" w:rsidTr="0058653F">
        <w:tc>
          <w:tcPr>
            <w:tcW w:w="4770" w:type="dxa"/>
          </w:tcPr>
          <w:p w:rsidR="00FD38C2" w:rsidRPr="0058653F" w:rsidRDefault="00FB2B08" w:rsidP="00FD38C2">
            <w:pPr>
              <w:spacing w:line="360" w:lineRule="auto"/>
              <w:jc w:val="center"/>
              <w:rPr>
                <w:rFonts w:ascii="Arial" w:hAnsi="Arial" w:cs="Arial"/>
                <w:b/>
                <w:sz w:val="24"/>
                <w:szCs w:val="24"/>
              </w:rPr>
            </w:pPr>
            <w:r w:rsidRPr="0058653F">
              <w:rPr>
                <w:rFonts w:ascii="Arial" w:hAnsi="Arial" w:cs="Arial"/>
                <w:b/>
                <w:sz w:val="24"/>
                <w:szCs w:val="24"/>
              </w:rPr>
              <w:t>Plaintiff</w:t>
            </w:r>
            <w:r w:rsidR="00FD38C2" w:rsidRPr="0058653F">
              <w:rPr>
                <w:rFonts w:ascii="Arial" w:hAnsi="Arial" w:cs="Arial"/>
                <w:b/>
                <w:sz w:val="24"/>
                <w:szCs w:val="24"/>
              </w:rPr>
              <w:t>(s)</w:t>
            </w:r>
          </w:p>
        </w:tc>
        <w:tc>
          <w:tcPr>
            <w:tcW w:w="4950" w:type="dxa"/>
            <w:gridSpan w:val="2"/>
          </w:tcPr>
          <w:p w:rsidR="00FD38C2" w:rsidRPr="0058653F" w:rsidRDefault="00FB2B08" w:rsidP="00FF561E">
            <w:pPr>
              <w:spacing w:line="360" w:lineRule="auto"/>
              <w:jc w:val="center"/>
              <w:rPr>
                <w:rFonts w:ascii="Arial" w:hAnsi="Arial" w:cs="Arial"/>
                <w:b/>
                <w:sz w:val="24"/>
                <w:szCs w:val="24"/>
              </w:rPr>
            </w:pPr>
            <w:r w:rsidRPr="0058653F">
              <w:rPr>
                <w:rFonts w:ascii="Arial" w:hAnsi="Arial" w:cs="Arial"/>
                <w:b/>
                <w:sz w:val="24"/>
                <w:szCs w:val="24"/>
              </w:rPr>
              <w:t>Defendant (s)</w:t>
            </w:r>
          </w:p>
        </w:tc>
      </w:tr>
      <w:tr w:rsidR="00F5564C" w:rsidRPr="0058653F" w:rsidTr="0058653F">
        <w:trPr>
          <w:trHeight w:val="1591"/>
        </w:trPr>
        <w:tc>
          <w:tcPr>
            <w:tcW w:w="4770" w:type="dxa"/>
          </w:tcPr>
          <w:p w:rsidR="00F5564C" w:rsidRDefault="00792400" w:rsidP="00F5564C">
            <w:pPr>
              <w:spacing w:line="360" w:lineRule="auto"/>
              <w:jc w:val="center"/>
              <w:rPr>
                <w:rFonts w:ascii="Arial" w:hAnsi="Arial" w:cs="Arial"/>
                <w:sz w:val="24"/>
                <w:szCs w:val="24"/>
              </w:rPr>
            </w:pPr>
            <w:r w:rsidRPr="00792400">
              <w:rPr>
                <w:rFonts w:ascii="Arial" w:hAnsi="Arial" w:cs="Arial"/>
                <w:sz w:val="24"/>
                <w:szCs w:val="24"/>
              </w:rPr>
              <w:t>Mssrs Tötemeyers SC and Schickerling</w:t>
            </w:r>
          </w:p>
          <w:p w:rsidR="00C00236" w:rsidRDefault="00C00236" w:rsidP="00F5564C">
            <w:pPr>
              <w:spacing w:line="360" w:lineRule="auto"/>
              <w:jc w:val="center"/>
              <w:rPr>
                <w:rFonts w:ascii="Arial" w:hAnsi="Arial" w:cs="Arial"/>
                <w:sz w:val="24"/>
                <w:szCs w:val="24"/>
              </w:rPr>
            </w:pPr>
          </w:p>
          <w:p w:rsidR="00C00236" w:rsidRPr="00C00236" w:rsidRDefault="000414C8" w:rsidP="00F5564C">
            <w:pPr>
              <w:spacing w:line="360" w:lineRule="auto"/>
              <w:jc w:val="center"/>
              <w:rPr>
                <w:rFonts w:ascii="Arial" w:hAnsi="Arial" w:cs="Arial"/>
                <w:b/>
                <w:sz w:val="24"/>
                <w:szCs w:val="24"/>
              </w:rPr>
            </w:pPr>
            <w:r w:rsidRPr="00C00236">
              <w:rPr>
                <w:rFonts w:ascii="Arial" w:hAnsi="Arial" w:cs="Arial"/>
                <w:b/>
                <w:sz w:val="24"/>
                <w:szCs w:val="24"/>
              </w:rPr>
              <w:t>OF FRANCOIS ERASMUS &amp; PARTNERS</w:t>
            </w:r>
          </w:p>
        </w:tc>
        <w:tc>
          <w:tcPr>
            <w:tcW w:w="4950" w:type="dxa"/>
            <w:gridSpan w:val="2"/>
          </w:tcPr>
          <w:p w:rsidR="00C00236" w:rsidRDefault="00792400" w:rsidP="0050338C">
            <w:pPr>
              <w:spacing w:line="360" w:lineRule="auto"/>
              <w:jc w:val="center"/>
              <w:rPr>
                <w:rFonts w:ascii="Arial" w:hAnsi="Arial" w:cs="Arial"/>
                <w:sz w:val="24"/>
                <w:szCs w:val="24"/>
              </w:rPr>
            </w:pPr>
            <w:r w:rsidRPr="00792400">
              <w:rPr>
                <w:rFonts w:ascii="Arial" w:hAnsi="Arial" w:cs="Arial"/>
                <w:sz w:val="24"/>
                <w:szCs w:val="24"/>
              </w:rPr>
              <w:t>Mr C</w:t>
            </w:r>
            <w:r w:rsidR="000414C8">
              <w:rPr>
                <w:rFonts w:ascii="Arial" w:hAnsi="Arial" w:cs="Arial"/>
                <w:sz w:val="24"/>
                <w:szCs w:val="24"/>
              </w:rPr>
              <w:t xml:space="preserve"> </w:t>
            </w:r>
            <w:r w:rsidRPr="00792400">
              <w:rPr>
                <w:rFonts w:ascii="Arial" w:hAnsi="Arial" w:cs="Arial"/>
                <w:sz w:val="24"/>
                <w:szCs w:val="24"/>
              </w:rPr>
              <w:t xml:space="preserve">J Van </w:t>
            </w:r>
            <w:r w:rsidR="000414C8">
              <w:rPr>
                <w:rFonts w:ascii="Arial" w:hAnsi="Arial" w:cs="Arial"/>
                <w:sz w:val="24"/>
                <w:szCs w:val="24"/>
              </w:rPr>
              <w:t>d</w:t>
            </w:r>
            <w:r w:rsidRPr="00792400">
              <w:rPr>
                <w:rFonts w:ascii="Arial" w:hAnsi="Arial" w:cs="Arial"/>
                <w:sz w:val="24"/>
                <w:szCs w:val="24"/>
              </w:rPr>
              <w:t>er Merwe</w:t>
            </w:r>
            <w:r>
              <w:rPr>
                <w:rFonts w:ascii="Arial" w:hAnsi="Arial" w:cs="Arial"/>
                <w:sz w:val="24"/>
                <w:szCs w:val="24"/>
              </w:rPr>
              <w:t xml:space="preserve"> </w:t>
            </w:r>
          </w:p>
          <w:p w:rsidR="00C00236" w:rsidRDefault="00C00236" w:rsidP="0050338C">
            <w:pPr>
              <w:spacing w:line="360" w:lineRule="auto"/>
              <w:jc w:val="center"/>
              <w:rPr>
                <w:rFonts w:ascii="Arial" w:hAnsi="Arial" w:cs="Arial"/>
                <w:sz w:val="24"/>
                <w:szCs w:val="24"/>
              </w:rPr>
            </w:pPr>
          </w:p>
          <w:p w:rsidR="00C14336" w:rsidRPr="00C00236" w:rsidRDefault="000414C8" w:rsidP="0050338C">
            <w:pPr>
              <w:spacing w:line="360" w:lineRule="auto"/>
              <w:jc w:val="center"/>
              <w:rPr>
                <w:rFonts w:ascii="Arial" w:hAnsi="Arial" w:cs="Arial"/>
                <w:b/>
                <w:sz w:val="24"/>
                <w:szCs w:val="24"/>
              </w:rPr>
            </w:pPr>
            <w:r w:rsidRPr="00C00236">
              <w:rPr>
                <w:rFonts w:ascii="Arial" w:hAnsi="Arial" w:cs="Arial"/>
                <w:b/>
                <w:sz w:val="24"/>
                <w:szCs w:val="24"/>
              </w:rPr>
              <w:t>2</w:t>
            </w:r>
            <w:r w:rsidRPr="000414C8">
              <w:rPr>
                <w:rFonts w:ascii="Arial" w:hAnsi="Arial" w:cs="Arial"/>
                <w:b/>
                <w:sz w:val="24"/>
                <w:szCs w:val="24"/>
                <w:vertAlign w:val="superscript"/>
              </w:rPr>
              <w:t>ND</w:t>
            </w:r>
            <w:r w:rsidRPr="00C00236">
              <w:rPr>
                <w:rFonts w:ascii="Arial" w:hAnsi="Arial" w:cs="Arial"/>
                <w:b/>
                <w:sz w:val="24"/>
                <w:szCs w:val="24"/>
              </w:rPr>
              <w:t xml:space="preserve"> DEFENDANT IN PERSON</w:t>
            </w: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52" w:rsidRDefault="00507B52" w:rsidP="00A23F8A">
      <w:pPr>
        <w:spacing w:after="0" w:line="240" w:lineRule="auto"/>
      </w:pPr>
      <w:r>
        <w:separator/>
      </w:r>
    </w:p>
  </w:endnote>
  <w:endnote w:type="continuationSeparator" w:id="0">
    <w:p w:rsidR="00507B52" w:rsidRDefault="00507B52"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FF2F32">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52" w:rsidRDefault="00507B52" w:rsidP="00A23F8A">
      <w:pPr>
        <w:spacing w:after="0" w:line="240" w:lineRule="auto"/>
      </w:pPr>
      <w:r>
        <w:separator/>
      </w:r>
    </w:p>
  </w:footnote>
  <w:footnote w:type="continuationSeparator" w:id="0">
    <w:p w:rsidR="00507B52" w:rsidRDefault="00507B52"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414C8"/>
    <w:rsid w:val="00067546"/>
    <w:rsid w:val="000842B5"/>
    <w:rsid w:val="000B30DE"/>
    <w:rsid w:val="000C0A07"/>
    <w:rsid w:val="000D5FE9"/>
    <w:rsid w:val="00112D50"/>
    <w:rsid w:val="00113321"/>
    <w:rsid w:val="001177F5"/>
    <w:rsid w:val="00124EC8"/>
    <w:rsid w:val="001356A0"/>
    <w:rsid w:val="00165FEE"/>
    <w:rsid w:val="001804AD"/>
    <w:rsid w:val="00186226"/>
    <w:rsid w:val="001B1B81"/>
    <w:rsid w:val="001C56D6"/>
    <w:rsid w:val="001C6FDA"/>
    <w:rsid w:val="001E7CA0"/>
    <w:rsid w:val="001F1ECD"/>
    <w:rsid w:val="001F353F"/>
    <w:rsid w:val="001F4A48"/>
    <w:rsid w:val="002002FA"/>
    <w:rsid w:val="00203E3D"/>
    <w:rsid w:val="00224637"/>
    <w:rsid w:val="00240130"/>
    <w:rsid w:val="00252CA4"/>
    <w:rsid w:val="0025406A"/>
    <w:rsid w:val="00262FD3"/>
    <w:rsid w:val="00281A10"/>
    <w:rsid w:val="00281FAB"/>
    <w:rsid w:val="002830F4"/>
    <w:rsid w:val="002B51EF"/>
    <w:rsid w:val="002C6C89"/>
    <w:rsid w:val="002D4C2A"/>
    <w:rsid w:val="002E19E0"/>
    <w:rsid w:val="002F6BFC"/>
    <w:rsid w:val="00300CF7"/>
    <w:rsid w:val="0030287B"/>
    <w:rsid w:val="00323762"/>
    <w:rsid w:val="00325B5B"/>
    <w:rsid w:val="00334EC0"/>
    <w:rsid w:val="00347DBC"/>
    <w:rsid w:val="00371CD0"/>
    <w:rsid w:val="00391905"/>
    <w:rsid w:val="00396AF1"/>
    <w:rsid w:val="003A0103"/>
    <w:rsid w:val="003A7B58"/>
    <w:rsid w:val="003B267A"/>
    <w:rsid w:val="003C4613"/>
    <w:rsid w:val="003D068C"/>
    <w:rsid w:val="003D3115"/>
    <w:rsid w:val="003E09FF"/>
    <w:rsid w:val="003E3D0D"/>
    <w:rsid w:val="003E50E8"/>
    <w:rsid w:val="003F52A2"/>
    <w:rsid w:val="004005B8"/>
    <w:rsid w:val="00425554"/>
    <w:rsid w:val="00431CC4"/>
    <w:rsid w:val="004378C5"/>
    <w:rsid w:val="00447B52"/>
    <w:rsid w:val="004546CC"/>
    <w:rsid w:val="00456199"/>
    <w:rsid w:val="0046508F"/>
    <w:rsid w:val="004708B1"/>
    <w:rsid w:val="004756D8"/>
    <w:rsid w:val="004E7D33"/>
    <w:rsid w:val="0050338C"/>
    <w:rsid w:val="005076B5"/>
    <w:rsid w:val="00507B52"/>
    <w:rsid w:val="005200EF"/>
    <w:rsid w:val="005234EE"/>
    <w:rsid w:val="005403D8"/>
    <w:rsid w:val="0055240C"/>
    <w:rsid w:val="00560E2E"/>
    <w:rsid w:val="00574A92"/>
    <w:rsid w:val="0058653F"/>
    <w:rsid w:val="005955B1"/>
    <w:rsid w:val="005B4E4D"/>
    <w:rsid w:val="005D0592"/>
    <w:rsid w:val="005D6172"/>
    <w:rsid w:val="005D7161"/>
    <w:rsid w:val="005E1C51"/>
    <w:rsid w:val="005E5A8F"/>
    <w:rsid w:val="006039AA"/>
    <w:rsid w:val="00621EE8"/>
    <w:rsid w:val="0062225A"/>
    <w:rsid w:val="0064073E"/>
    <w:rsid w:val="006475B1"/>
    <w:rsid w:val="00651A3A"/>
    <w:rsid w:val="00652595"/>
    <w:rsid w:val="00667AB3"/>
    <w:rsid w:val="00676F46"/>
    <w:rsid w:val="00677240"/>
    <w:rsid w:val="00685B9E"/>
    <w:rsid w:val="00686347"/>
    <w:rsid w:val="00686B3F"/>
    <w:rsid w:val="0068770A"/>
    <w:rsid w:val="006A0DA3"/>
    <w:rsid w:val="006A18F2"/>
    <w:rsid w:val="006C3D3B"/>
    <w:rsid w:val="006D22F9"/>
    <w:rsid w:val="006D2D84"/>
    <w:rsid w:val="006D3624"/>
    <w:rsid w:val="006E1F3B"/>
    <w:rsid w:val="006E2964"/>
    <w:rsid w:val="00700ADD"/>
    <w:rsid w:val="00715AD2"/>
    <w:rsid w:val="00717C42"/>
    <w:rsid w:val="0072576E"/>
    <w:rsid w:val="0073012B"/>
    <w:rsid w:val="00777156"/>
    <w:rsid w:val="0078341F"/>
    <w:rsid w:val="00792400"/>
    <w:rsid w:val="0079456D"/>
    <w:rsid w:val="007A6546"/>
    <w:rsid w:val="007C2DFE"/>
    <w:rsid w:val="00806B14"/>
    <w:rsid w:val="00823237"/>
    <w:rsid w:val="00844CA5"/>
    <w:rsid w:val="00851B88"/>
    <w:rsid w:val="00864008"/>
    <w:rsid w:val="00864FC2"/>
    <w:rsid w:val="008930A5"/>
    <w:rsid w:val="008A14A9"/>
    <w:rsid w:val="008C0AC7"/>
    <w:rsid w:val="008D65E9"/>
    <w:rsid w:val="008D79D4"/>
    <w:rsid w:val="008F37B5"/>
    <w:rsid w:val="008F579F"/>
    <w:rsid w:val="00902C34"/>
    <w:rsid w:val="00905A48"/>
    <w:rsid w:val="00912D4E"/>
    <w:rsid w:val="00947BEE"/>
    <w:rsid w:val="00952193"/>
    <w:rsid w:val="00953C0B"/>
    <w:rsid w:val="00993C44"/>
    <w:rsid w:val="009B096F"/>
    <w:rsid w:val="009F6C8B"/>
    <w:rsid w:val="00A059C8"/>
    <w:rsid w:val="00A06FD8"/>
    <w:rsid w:val="00A14435"/>
    <w:rsid w:val="00A23F8A"/>
    <w:rsid w:val="00A258AF"/>
    <w:rsid w:val="00A50B01"/>
    <w:rsid w:val="00A5758F"/>
    <w:rsid w:val="00A635A8"/>
    <w:rsid w:val="00A772D3"/>
    <w:rsid w:val="00A81203"/>
    <w:rsid w:val="00A81926"/>
    <w:rsid w:val="00A82F94"/>
    <w:rsid w:val="00A838E1"/>
    <w:rsid w:val="00AB0A0B"/>
    <w:rsid w:val="00AB5193"/>
    <w:rsid w:val="00AC277C"/>
    <w:rsid w:val="00AC4198"/>
    <w:rsid w:val="00AD2963"/>
    <w:rsid w:val="00B06E05"/>
    <w:rsid w:val="00B07404"/>
    <w:rsid w:val="00B160EB"/>
    <w:rsid w:val="00B1649C"/>
    <w:rsid w:val="00B21D5A"/>
    <w:rsid w:val="00B25D07"/>
    <w:rsid w:val="00B30012"/>
    <w:rsid w:val="00B318D1"/>
    <w:rsid w:val="00B32773"/>
    <w:rsid w:val="00B337FC"/>
    <w:rsid w:val="00B45D29"/>
    <w:rsid w:val="00B942B6"/>
    <w:rsid w:val="00BA213D"/>
    <w:rsid w:val="00BA3715"/>
    <w:rsid w:val="00BB388A"/>
    <w:rsid w:val="00BC4D4A"/>
    <w:rsid w:val="00BC745A"/>
    <w:rsid w:val="00BE5489"/>
    <w:rsid w:val="00BE6621"/>
    <w:rsid w:val="00BE7DE8"/>
    <w:rsid w:val="00BF2258"/>
    <w:rsid w:val="00BF4227"/>
    <w:rsid w:val="00C00236"/>
    <w:rsid w:val="00C04EBD"/>
    <w:rsid w:val="00C06B39"/>
    <w:rsid w:val="00C076C4"/>
    <w:rsid w:val="00C14336"/>
    <w:rsid w:val="00C210B9"/>
    <w:rsid w:val="00C249D9"/>
    <w:rsid w:val="00C332BE"/>
    <w:rsid w:val="00C50A1F"/>
    <w:rsid w:val="00C53345"/>
    <w:rsid w:val="00C72ABD"/>
    <w:rsid w:val="00C73154"/>
    <w:rsid w:val="00C80393"/>
    <w:rsid w:val="00C86149"/>
    <w:rsid w:val="00CA4320"/>
    <w:rsid w:val="00CC1EC1"/>
    <w:rsid w:val="00CC4E7A"/>
    <w:rsid w:val="00CC5024"/>
    <w:rsid w:val="00CF688F"/>
    <w:rsid w:val="00D17199"/>
    <w:rsid w:val="00D217B7"/>
    <w:rsid w:val="00D22ACF"/>
    <w:rsid w:val="00D23152"/>
    <w:rsid w:val="00D40029"/>
    <w:rsid w:val="00D56E93"/>
    <w:rsid w:val="00D778A7"/>
    <w:rsid w:val="00D862BF"/>
    <w:rsid w:val="00DD21FA"/>
    <w:rsid w:val="00E3339B"/>
    <w:rsid w:val="00E45691"/>
    <w:rsid w:val="00E92692"/>
    <w:rsid w:val="00EA1D2C"/>
    <w:rsid w:val="00EB27A0"/>
    <w:rsid w:val="00EF1EEC"/>
    <w:rsid w:val="00F16C57"/>
    <w:rsid w:val="00F22D60"/>
    <w:rsid w:val="00F446CF"/>
    <w:rsid w:val="00F53DDE"/>
    <w:rsid w:val="00F5564C"/>
    <w:rsid w:val="00F571A4"/>
    <w:rsid w:val="00F66EB8"/>
    <w:rsid w:val="00F7300B"/>
    <w:rsid w:val="00FB2B08"/>
    <w:rsid w:val="00FC7A17"/>
    <w:rsid w:val="00FD3814"/>
    <w:rsid w:val="00FD38C2"/>
    <w:rsid w:val="00FE7BE9"/>
    <w:rsid w:val="00FE7D87"/>
    <w:rsid w:val="00FF2F32"/>
    <w:rsid w:val="00FF561E"/>
    <w:rsid w:val="00FF78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2019-06-20T18:30:00+00:00</Judgment_x0020_Date>
    <Year xmlns="c1afb1bd-f2fb-40fd-9abb-aea55b4d7662">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729-5494-455D-B631-4337CD44EEAB}"/>
</file>

<file path=customXml/itemProps2.xml><?xml version="1.0" encoding="utf-8"?>
<ds:datastoreItem xmlns:ds="http://schemas.openxmlformats.org/officeDocument/2006/customXml" ds:itemID="{83388C56-6221-455D-A224-8AE77E8FAAC7}"/>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4217BB1B-B7C9-427D-AD85-3DF34497B047}"/>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Kharases</dc:creator>
  <cp:lastModifiedBy>Lotta N. Ambunda</cp:lastModifiedBy>
  <cp:revision>2</cp:revision>
  <cp:lastPrinted>2019-06-21T10:44:00Z</cp:lastPrinted>
  <dcterms:created xsi:type="dcterms:W3CDTF">2019-06-24T10:20:00Z</dcterms:created>
  <dcterms:modified xsi:type="dcterms:W3CDTF">2019-06-24T10:20:00Z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