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Default="00C73154" w:rsidP="009C7093">
      <w:pPr>
        <w:spacing w:after="0" w:line="240" w:lineRule="auto"/>
        <w:jc w:val="center"/>
        <w:rPr>
          <w:rFonts w:ascii="Arial Narrow" w:hAnsi="Arial Narrow"/>
          <w:sz w:val="28"/>
          <w:szCs w:val="28"/>
        </w:rPr>
      </w:pPr>
      <w:bookmarkStart w:id="0" w:name="_GoBack"/>
      <w:bookmarkEnd w:id="0"/>
      <w:r w:rsidRPr="003D5FF3">
        <w:rPr>
          <w:rFonts w:ascii="Arial Narrow" w:hAnsi="Arial Narrow"/>
          <w:sz w:val="28"/>
          <w:szCs w:val="28"/>
        </w:rPr>
        <w:t>“ANNEXURE 11”</w:t>
      </w:r>
    </w:p>
    <w:p w:rsidR="009C7093" w:rsidRPr="003D5FF3" w:rsidRDefault="009C7093" w:rsidP="009C7093">
      <w:pPr>
        <w:spacing w:after="0" w:line="240" w:lineRule="auto"/>
        <w:jc w:val="center"/>
        <w:rPr>
          <w:rFonts w:ascii="Arial Narrow" w:hAnsi="Arial Narrow"/>
          <w:sz w:val="28"/>
          <w:szCs w:val="28"/>
        </w:rPr>
      </w:pPr>
      <w:r>
        <w:rPr>
          <w:rFonts w:ascii="Arial Narrow" w:hAnsi="Arial Narrow"/>
          <w:sz w:val="28"/>
          <w:szCs w:val="28"/>
        </w:rPr>
        <w:t>Practice Directive 61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F72F82" w:rsidRDefault="00F72F82" w:rsidP="006D2D84">
            <w:pPr>
              <w:spacing w:line="360" w:lineRule="auto"/>
              <w:jc w:val="both"/>
              <w:rPr>
                <w:rFonts w:ascii="Arial Narrow" w:hAnsi="Arial Narrow" w:cs="Arial"/>
                <w:sz w:val="24"/>
                <w:szCs w:val="24"/>
              </w:rPr>
            </w:pPr>
            <w:r>
              <w:rPr>
                <w:rFonts w:ascii="Arial Narrow" w:hAnsi="Arial Narrow" w:cs="Arial"/>
                <w:sz w:val="24"/>
                <w:szCs w:val="24"/>
                <w:shd w:val="clear" w:color="auto" w:fill="FFFFFF"/>
              </w:rPr>
              <w:t>NAMIB MILLS (PTY) LIMITED //</w:t>
            </w:r>
            <w:r w:rsidRPr="00F72F82">
              <w:rPr>
                <w:rFonts w:ascii="Arial Narrow" w:hAnsi="Arial Narrow" w:cs="Arial"/>
                <w:sz w:val="24"/>
                <w:szCs w:val="24"/>
                <w:shd w:val="clear" w:color="auto" w:fill="FFFFFF"/>
              </w:rPr>
              <w:t xml:space="preserve"> BOKOMO FOODS NAMIBIA (PTY) LTD</w:t>
            </w:r>
          </w:p>
          <w:p w:rsidR="00C73154" w:rsidRPr="00C73154" w:rsidRDefault="00C73154" w:rsidP="006D2D84">
            <w:pPr>
              <w:spacing w:line="360" w:lineRule="auto"/>
              <w:jc w:val="both"/>
              <w:rPr>
                <w:rFonts w:ascii="Arial Narrow" w:hAnsi="Arial Narrow" w:cs="Arial"/>
                <w:sz w:val="24"/>
                <w:szCs w:val="24"/>
              </w:rPr>
            </w:pP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Pr="00F72F82" w:rsidRDefault="00F72F82" w:rsidP="00890143">
            <w:pPr>
              <w:spacing w:line="360" w:lineRule="auto"/>
              <w:jc w:val="both"/>
              <w:rPr>
                <w:rFonts w:ascii="Arial Narrow" w:hAnsi="Arial Narrow"/>
                <w:sz w:val="24"/>
                <w:szCs w:val="24"/>
              </w:rPr>
            </w:pPr>
            <w:r w:rsidRPr="00F72F82">
              <w:rPr>
                <w:rFonts w:ascii="Arial Narrow" w:hAnsi="Arial Narrow" w:cs="Arial"/>
                <w:sz w:val="24"/>
                <w:szCs w:val="24"/>
                <w:shd w:val="clear" w:color="auto" w:fill="FFFFFF"/>
              </w:rPr>
              <w:t>HC-MD-CIV-MOT-GEN-2018/00398</w:t>
            </w: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092FD2">
            <w:pPr>
              <w:spacing w:line="360" w:lineRule="auto"/>
              <w:jc w:val="both"/>
              <w:rPr>
                <w:rFonts w:ascii="Arial Narrow" w:hAnsi="Arial Narrow"/>
                <w:sz w:val="24"/>
                <w:szCs w:val="24"/>
              </w:rPr>
            </w:pPr>
            <w:r w:rsidRPr="00C73154">
              <w:rPr>
                <w:rFonts w:ascii="Arial Narrow" w:hAnsi="Arial Narrow"/>
                <w:sz w:val="24"/>
                <w:szCs w:val="24"/>
              </w:rPr>
              <w:t>H</w:t>
            </w:r>
            <w:r w:rsidR="00092FD2">
              <w:rPr>
                <w:rFonts w:ascii="Arial Narrow" w:hAnsi="Arial Narrow"/>
                <w:sz w:val="24"/>
                <w:szCs w:val="24"/>
              </w:rPr>
              <w:t>IGH COURT (MAIN DIVISION</w:t>
            </w:r>
            <w:r w:rsidR="00890143">
              <w:rPr>
                <w:rFonts w:ascii="Arial Narrow" w:hAnsi="Arial Narrow"/>
                <w:sz w:val="24"/>
                <w:szCs w:val="24"/>
              </w:rPr>
              <w: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092FD2">
            <w:pPr>
              <w:spacing w:line="360" w:lineRule="auto"/>
              <w:jc w:val="both"/>
              <w:rPr>
                <w:rFonts w:ascii="Arial Narrow" w:hAnsi="Arial Narrow" w:cs="Arial"/>
                <w:sz w:val="24"/>
                <w:szCs w:val="24"/>
              </w:rPr>
            </w:pPr>
            <w:r w:rsidRPr="00C73154">
              <w:rPr>
                <w:rFonts w:ascii="Arial Narrow" w:hAnsi="Arial Narrow" w:cs="Arial"/>
                <w:sz w:val="24"/>
                <w:szCs w:val="24"/>
              </w:rPr>
              <w:t>H</w:t>
            </w:r>
            <w:r w:rsidR="00092FD2">
              <w:rPr>
                <w:rFonts w:ascii="Arial Narrow" w:hAnsi="Arial Narrow" w:cs="Arial"/>
                <w:sz w:val="24"/>
                <w:szCs w:val="24"/>
              </w:rPr>
              <w:t>ONOURABLE MR JUSTICE ANGULA, DEPUTY JUDGE-PRESIDENT</w:t>
            </w:r>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C73154" w:rsidRDefault="00F72F82" w:rsidP="00092FD2">
            <w:pPr>
              <w:spacing w:line="360" w:lineRule="auto"/>
              <w:rPr>
                <w:rFonts w:ascii="Arial Narrow" w:hAnsi="Arial Narrow"/>
                <w:sz w:val="24"/>
                <w:szCs w:val="24"/>
              </w:rPr>
            </w:pPr>
            <w:r>
              <w:rPr>
                <w:rFonts w:ascii="Arial Narrow" w:hAnsi="Arial Narrow"/>
                <w:sz w:val="24"/>
                <w:szCs w:val="24"/>
              </w:rPr>
              <w:t>13 FEBRUARY 2019</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73154" w:rsidRDefault="00F72F82" w:rsidP="00092FD2">
            <w:pPr>
              <w:spacing w:line="360" w:lineRule="auto"/>
              <w:jc w:val="both"/>
              <w:rPr>
                <w:rFonts w:ascii="Arial Narrow" w:hAnsi="Arial Narrow"/>
                <w:b/>
                <w:sz w:val="24"/>
                <w:szCs w:val="24"/>
              </w:rPr>
            </w:pPr>
            <w:r>
              <w:rPr>
                <w:rFonts w:ascii="Arial Narrow" w:hAnsi="Arial Narrow"/>
                <w:sz w:val="24"/>
                <w:szCs w:val="24"/>
              </w:rPr>
              <w:t>20 FEBRUARY 2019</w:t>
            </w:r>
          </w:p>
        </w:tc>
      </w:tr>
      <w:tr w:rsidR="005955B1" w:rsidRPr="00C73154" w:rsidTr="00BB1E6E">
        <w:trPr>
          <w:trHeight w:val="908"/>
        </w:trPr>
        <w:tc>
          <w:tcPr>
            <w:tcW w:w="9720" w:type="dxa"/>
            <w:gridSpan w:val="3"/>
          </w:tcPr>
          <w:p w:rsidR="00F71EB9" w:rsidRPr="00890143" w:rsidRDefault="005955B1" w:rsidP="002100DF">
            <w:pPr>
              <w:spacing w:line="360" w:lineRule="auto"/>
              <w:jc w:val="both"/>
              <w:rPr>
                <w:rFonts w:ascii="Arial Narrow" w:hAnsi="Arial Narrow" w:cs="Arial"/>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r w:rsidR="00F72F82">
              <w:rPr>
                <w:rFonts w:ascii="Arial Narrow" w:hAnsi="Arial Narrow" w:cs="Arial"/>
                <w:i/>
                <w:sz w:val="24"/>
                <w:szCs w:val="24"/>
              </w:rPr>
              <w:t xml:space="preserve">Namib Mills (Pty) Limited v Bokomo Foods Namibia </w:t>
            </w:r>
            <w:r w:rsidR="008D5B8D">
              <w:rPr>
                <w:rFonts w:ascii="Arial Narrow" w:hAnsi="Arial Narrow" w:cs="Arial"/>
                <w:i/>
                <w:sz w:val="24"/>
                <w:szCs w:val="24"/>
              </w:rPr>
              <w:t>(Pty) Ltd</w:t>
            </w:r>
            <w:r w:rsidR="00B4625E">
              <w:rPr>
                <w:rFonts w:ascii="Arial Narrow" w:hAnsi="Arial Narrow" w:cs="Arial"/>
                <w:b/>
                <w:sz w:val="24"/>
                <w:szCs w:val="24"/>
              </w:rPr>
              <w:t xml:space="preserve"> </w:t>
            </w:r>
            <w:r w:rsidR="00B4625E" w:rsidRPr="00B4625E">
              <w:rPr>
                <w:rFonts w:ascii="Arial Narrow" w:hAnsi="Arial Narrow" w:cs="Arial"/>
                <w:sz w:val="24"/>
                <w:szCs w:val="24"/>
              </w:rPr>
              <w:t>(</w:t>
            </w:r>
            <w:r w:rsidR="00F72F82" w:rsidRPr="00F72F82">
              <w:rPr>
                <w:rFonts w:ascii="Arial Narrow" w:hAnsi="Arial Narrow" w:cs="Arial"/>
                <w:sz w:val="24"/>
                <w:szCs w:val="24"/>
                <w:shd w:val="clear" w:color="auto" w:fill="FFFFFF"/>
              </w:rPr>
              <w:t>HC-MD-CIV-MOT-GEN-2018/00398</w:t>
            </w:r>
            <w:r w:rsidR="00B4625E" w:rsidRPr="00B4625E">
              <w:rPr>
                <w:rFonts w:ascii="Arial Narrow" w:hAnsi="Arial Narrow" w:cs="Arial"/>
                <w:sz w:val="24"/>
                <w:szCs w:val="24"/>
              </w:rPr>
              <w:t>)</w:t>
            </w:r>
            <w:r w:rsidR="00B4625E">
              <w:rPr>
                <w:rFonts w:ascii="Arial Narrow" w:hAnsi="Arial Narrow" w:cs="Arial"/>
                <w:b/>
                <w:sz w:val="24"/>
                <w:szCs w:val="24"/>
              </w:rPr>
              <w:t xml:space="preserve"> </w:t>
            </w:r>
            <w:r w:rsidR="00B4625E">
              <w:rPr>
                <w:rFonts w:ascii="Arial Narrow" w:hAnsi="Arial Narrow" w:cs="Arial"/>
                <w:sz w:val="24"/>
                <w:szCs w:val="24"/>
              </w:rPr>
              <w:t>[201</w:t>
            </w:r>
            <w:r w:rsidR="00F72F82">
              <w:rPr>
                <w:rFonts w:ascii="Arial Narrow" w:hAnsi="Arial Narrow" w:cs="Arial"/>
                <w:sz w:val="24"/>
                <w:szCs w:val="24"/>
              </w:rPr>
              <w:t>9</w:t>
            </w:r>
            <w:r w:rsidR="00B4625E">
              <w:rPr>
                <w:rFonts w:ascii="Arial Narrow" w:hAnsi="Arial Narrow" w:cs="Arial"/>
                <w:sz w:val="24"/>
                <w:szCs w:val="24"/>
              </w:rPr>
              <w:t xml:space="preserve">] </w:t>
            </w:r>
            <w:r w:rsidRPr="005955B1">
              <w:rPr>
                <w:rFonts w:ascii="Arial Narrow" w:hAnsi="Arial Narrow" w:cs="Arial"/>
                <w:sz w:val="24"/>
                <w:szCs w:val="24"/>
              </w:rPr>
              <w:t xml:space="preserve">NAHCMD </w:t>
            </w:r>
            <w:r w:rsidR="002100DF">
              <w:rPr>
                <w:rFonts w:ascii="Arial Narrow" w:hAnsi="Arial Narrow" w:cs="Arial"/>
                <w:sz w:val="24"/>
                <w:szCs w:val="24"/>
              </w:rPr>
              <w:t>30</w:t>
            </w:r>
            <w:r w:rsidR="00B4625E">
              <w:rPr>
                <w:rFonts w:ascii="Arial Narrow" w:hAnsi="Arial Narrow" w:cs="Arial"/>
                <w:sz w:val="24"/>
                <w:szCs w:val="24"/>
              </w:rPr>
              <w:t xml:space="preserve"> (</w:t>
            </w:r>
            <w:r w:rsidR="00F72F82">
              <w:rPr>
                <w:rFonts w:ascii="Arial Narrow" w:hAnsi="Arial Narrow" w:cs="Arial"/>
                <w:sz w:val="24"/>
                <w:szCs w:val="24"/>
              </w:rPr>
              <w:t>20 February 2019</w:t>
            </w:r>
            <w:r w:rsidRPr="005955B1">
              <w:rPr>
                <w:rFonts w:ascii="Arial Narrow" w:hAnsi="Arial Narrow" w:cs="Arial"/>
                <w:sz w:val="24"/>
                <w:szCs w:val="24"/>
              </w:rPr>
              <w:t>)</w:t>
            </w:r>
          </w:p>
        </w:tc>
      </w:tr>
      <w:tr w:rsidR="00281FAB" w:rsidRPr="00C73154" w:rsidTr="00EB27A0">
        <w:tc>
          <w:tcPr>
            <w:tcW w:w="9720" w:type="dxa"/>
            <w:gridSpan w:val="3"/>
          </w:tcPr>
          <w:p w:rsidR="00281FAB" w:rsidRPr="00890143" w:rsidRDefault="00281FAB" w:rsidP="00EB27A0">
            <w:pPr>
              <w:spacing w:line="360" w:lineRule="auto"/>
              <w:jc w:val="both"/>
              <w:rPr>
                <w:rFonts w:ascii="Arial Narrow" w:hAnsi="Arial Narrow" w:cs="Arial"/>
                <w:b/>
                <w:sz w:val="24"/>
                <w:szCs w:val="24"/>
              </w:rPr>
            </w:pPr>
            <w:r w:rsidRPr="00890143">
              <w:rPr>
                <w:rFonts w:ascii="Arial Narrow" w:hAnsi="Arial Narrow" w:cs="Arial"/>
                <w:b/>
                <w:sz w:val="24"/>
                <w:szCs w:val="24"/>
              </w:rPr>
              <w:t>The order:</w:t>
            </w:r>
          </w:p>
          <w:p w:rsidR="00C73154" w:rsidRPr="00CF3D16" w:rsidRDefault="00C73154" w:rsidP="00EB27A0">
            <w:pPr>
              <w:spacing w:line="360" w:lineRule="auto"/>
              <w:jc w:val="both"/>
              <w:rPr>
                <w:rFonts w:ascii="Arial Narrow" w:hAnsi="Arial Narrow" w:cs="Arial"/>
                <w:sz w:val="20"/>
                <w:szCs w:val="20"/>
              </w:rPr>
            </w:pPr>
          </w:p>
          <w:p w:rsidR="00281FAB" w:rsidRPr="00890143" w:rsidRDefault="00FD38C2" w:rsidP="00EB27A0">
            <w:pPr>
              <w:spacing w:line="360" w:lineRule="auto"/>
              <w:jc w:val="both"/>
              <w:rPr>
                <w:rFonts w:ascii="Arial Narrow" w:hAnsi="Arial Narrow" w:cs="Arial"/>
                <w:sz w:val="24"/>
                <w:szCs w:val="24"/>
              </w:rPr>
            </w:pPr>
            <w:r w:rsidRPr="00890143">
              <w:rPr>
                <w:rFonts w:ascii="Arial Narrow" w:hAnsi="Arial Narrow" w:cs="Arial"/>
                <w:sz w:val="24"/>
                <w:szCs w:val="24"/>
              </w:rPr>
              <w:t>Having heard</w:t>
            </w:r>
            <w:r w:rsidR="00C73154" w:rsidRPr="00890143">
              <w:rPr>
                <w:rFonts w:ascii="Arial Narrow" w:hAnsi="Arial Narrow" w:cs="Arial"/>
                <w:sz w:val="24"/>
                <w:szCs w:val="24"/>
              </w:rPr>
              <w:t xml:space="preserve"> </w:t>
            </w:r>
            <w:r w:rsidR="00CF3D16" w:rsidRPr="00CF3D16">
              <w:rPr>
                <w:rFonts w:ascii="Arial Narrow" w:hAnsi="Arial Narrow" w:cs="Arial"/>
                <w:b/>
                <w:sz w:val="24"/>
                <w:szCs w:val="24"/>
              </w:rPr>
              <w:t>Mr Salmon SC</w:t>
            </w:r>
            <w:r w:rsidR="00CF3D16">
              <w:rPr>
                <w:rFonts w:ascii="Arial Narrow" w:hAnsi="Arial Narrow" w:cs="Arial"/>
                <w:sz w:val="24"/>
                <w:szCs w:val="24"/>
              </w:rPr>
              <w:t xml:space="preserve"> (with him </w:t>
            </w:r>
            <w:r w:rsidR="00CF3D16" w:rsidRPr="00CF3D16">
              <w:rPr>
                <w:rFonts w:ascii="Arial Narrow" w:hAnsi="Arial Narrow" w:cs="Arial"/>
                <w:b/>
                <w:sz w:val="24"/>
                <w:szCs w:val="24"/>
              </w:rPr>
              <w:t>Mr Maasdorp</w:t>
            </w:r>
            <w:r w:rsidR="00CF3D16">
              <w:rPr>
                <w:rFonts w:ascii="Arial Narrow" w:hAnsi="Arial Narrow" w:cs="Arial"/>
                <w:sz w:val="24"/>
                <w:szCs w:val="24"/>
              </w:rPr>
              <w:t>)</w:t>
            </w:r>
            <w:r w:rsidRPr="00890143">
              <w:rPr>
                <w:rFonts w:ascii="Arial Narrow" w:hAnsi="Arial Narrow" w:cs="Arial"/>
                <w:sz w:val="24"/>
                <w:szCs w:val="24"/>
              </w:rPr>
              <w:t xml:space="preserve">, </w:t>
            </w:r>
            <w:r w:rsidR="00FF561E" w:rsidRPr="00890143">
              <w:rPr>
                <w:rFonts w:ascii="Arial Narrow" w:hAnsi="Arial Narrow" w:cs="Arial"/>
                <w:sz w:val="24"/>
                <w:szCs w:val="24"/>
              </w:rPr>
              <w:t>counsel for the ap</w:t>
            </w:r>
            <w:r w:rsidR="00797247">
              <w:rPr>
                <w:rFonts w:ascii="Arial Narrow" w:hAnsi="Arial Narrow" w:cs="Arial"/>
                <w:sz w:val="24"/>
                <w:szCs w:val="24"/>
              </w:rPr>
              <w:t>plicant</w:t>
            </w:r>
            <w:r w:rsidRPr="00890143">
              <w:rPr>
                <w:rFonts w:ascii="Arial Narrow" w:hAnsi="Arial Narrow" w:cs="Arial"/>
                <w:sz w:val="24"/>
                <w:szCs w:val="24"/>
              </w:rPr>
              <w:t xml:space="preserve">, and </w:t>
            </w:r>
            <w:r w:rsidR="00CF3D16" w:rsidRPr="00CF3D16">
              <w:rPr>
                <w:rFonts w:ascii="Arial Narrow" w:hAnsi="Arial Narrow" w:cs="Arial"/>
                <w:b/>
                <w:sz w:val="24"/>
                <w:szCs w:val="24"/>
              </w:rPr>
              <w:t>Mr Heathcote SC</w:t>
            </w:r>
            <w:r w:rsidR="00CF3D16">
              <w:rPr>
                <w:rFonts w:ascii="Arial Narrow" w:hAnsi="Arial Narrow" w:cs="Arial"/>
                <w:sz w:val="24"/>
                <w:szCs w:val="24"/>
              </w:rPr>
              <w:t xml:space="preserve"> (with him </w:t>
            </w:r>
            <w:r w:rsidR="00CF3D16" w:rsidRPr="00CF3D16">
              <w:rPr>
                <w:rFonts w:ascii="Arial Narrow" w:hAnsi="Arial Narrow" w:cs="Arial"/>
                <w:b/>
                <w:sz w:val="24"/>
                <w:szCs w:val="24"/>
              </w:rPr>
              <w:t>Ms van der Westhuizen</w:t>
            </w:r>
            <w:r w:rsidR="00CF3D16">
              <w:rPr>
                <w:rFonts w:ascii="Arial Narrow" w:hAnsi="Arial Narrow" w:cs="Arial"/>
                <w:sz w:val="24"/>
                <w:szCs w:val="24"/>
              </w:rPr>
              <w:t>)</w:t>
            </w:r>
            <w:r w:rsidRPr="00890143">
              <w:rPr>
                <w:rFonts w:ascii="Arial Narrow" w:hAnsi="Arial Narrow" w:cs="Arial"/>
                <w:sz w:val="24"/>
                <w:szCs w:val="24"/>
              </w:rPr>
              <w:t>,</w:t>
            </w:r>
            <w:r w:rsidR="00FF561E" w:rsidRPr="00890143">
              <w:rPr>
                <w:rFonts w:ascii="Arial Narrow" w:hAnsi="Arial Narrow" w:cs="Arial"/>
                <w:sz w:val="24"/>
                <w:szCs w:val="24"/>
              </w:rPr>
              <w:t xml:space="preserve"> counsel for the</w:t>
            </w:r>
            <w:r w:rsidR="008D5B8D">
              <w:rPr>
                <w:rFonts w:ascii="Arial Narrow" w:hAnsi="Arial Narrow" w:cs="Arial"/>
                <w:sz w:val="24"/>
                <w:szCs w:val="24"/>
              </w:rPr>
              <w:t xml:space="preserve"> </w:t>
            </w:r>
            <w:r w:rsidR="009C7093">
              <w:rPr>
                <w:rFonts w:ascii="Arial Narrow" w:hAnsi="Arial Narrow" w:cs="Arial"/>
                <w:sz w:val="24"/>
                <w:szCs w:val="24"/>
              </w:rPr>
              <w:t>responden</w:t>
            </w:r>
            <w:r w:rsidRPr="00890143">
              <w:rPr>
                <w:rFonts w:ascii="Arial Narrow" w:hAnsi="Arial Narrow" w:cs="Arial"/>
                <w:sz w:val="24"/>
                <w:szCs w:val="24"/>
              </w:rPr>
              <w:t>t, and having read</w:t>
            </w:r>
            <w:r w:rsidR="006D2D84" w:rsidRPr="00890143">
              <w:rPr>
                <w:rFonts w:ascii="Arial Narrow" w:hAnsi="Arial Narrow" w:cs="Arial"/>
                <w:sz w:val="24"/>
                <w:szCs w:val="24"/>
              </w:rPr>
              <w:t xml:space="preserve"> the documents filed of record:</w:t>
            </w:r>
          </w:p>
          <w:p w:rsidR="00EB27A0" w:rsidRPr="009C7093" w:rsidRDefault="00EB27A0" w:rsidP="00EB27A0">
            <w:pPr>
              <w:spacing w:line="360" w:lineRule="auto"/>
              <w:jc w:val="both"/>
              <w:rPr>
                <w:rFonts w:ascii="Arial Narrow" w:hAnsi="Arial Narrow" w:cs="Arial"/>
                <w:sz w:val="20"/>
                <w:szCs w:val="20"/>
              </w:rPr>
            </w:pPr>
          </w:p>
          <w:p w:rsidR="00EB27A0" w:rsidRPr="00890143" w:rsidRDefault="00EB27A0" w:rsidP="00EB27A0">
            <w:pPr>
              <w:spacing w:line="360" w:lineRule="auto"/>
              <w:jc w:val="both"/>
              <w:rPr>
                <w:rFonts w:ascii="Arial Narrow" w:hAnsi="Arial Narrow" w:cs="Arial"/>
                <w:b/>
                <w:sz w:val="24"/>
                <w:szCs w:val="24"/>
              </w:rPr>
            </w:pPr>
            <w:r w:rsidRPr="00890143">
              <w:rPr>
                <w:rFonts w:ascii="Arial Narrow" w:hAnsi="Arial Narrow" w:cs="Arial"/>
                <w:b/>
                <w:sz w:val="24"/>
                <w:szCs w:val="24"/>
              </w:rPr>
              <w:t>IT IS ORDERED THAT:</w:t>
            </w:r>
          </w:p>
          <w:p w:rsidR="008D65E9" w:rsidRPr="00CF3D16" w:rsidRDefault="008D65E9" w:rsidP="00EB27A0">
            <w:pPr>
              <w:spacing w:line="360" w:lineRule="auto"/>
              <w:jc w:val="both"/>
              <w:rPr>
                <w:rFonts w:ascii="Arial Narrow" w:hAnsi="Arial Narrow" w:cs="Arial"/>
                <w:sz w:val="20"/>
                <w:szCs w:val="20"/>
              </w:rPr>
            </w:pPr>
          </w:p>
          <w:p w:rsidR="007447AE" w:rsidRPr="00CF3D16" w:rsidRDefault="00CF3D16" w:rsidP="00393E41">
            <w:pPr>
              <w:pStyle w:val="ListParagraph"/>
              <w:numPr>
                <w:ilvl w:val="0"/>
                <w:numId w:val="8"/>
              </w:numPr>
              <w:spacing w:line="360" w:lineRule="auto"/>
              <w:ind w:left="446" w:hanging="426"/>
              <w:jc w:val="both"/>
              <w:rPr>
                <w:rFonts w:ascii="Arial Narrow" w:hAnsi="Arial Narrow" w:cs="Arial"/>
                <w:sz w:val="24"/>
                <w:szCs w:val="24"/>
              </w:rPr>
            </w:pPr>
            <w:r w:rsidRPr="00CF3D16">
              <w:rPr>
                <w:rFonts w:ascii="Arial Narrow" w:hAnsi="Arial Narrow" w:cs="Arial"/>
                <w:sz w:val="24"/>
                <w:szCs w:val="24"/>
              </w:rPr>
              <w:t xml:space="preserve">The applicant is directed to file its replying affidavit on or before </w:t>
            </w:r>
            <w:r w:rsidRPr="00CF3D16">
              <w:rPr>
                <w:rFonts w:ascii="Arial Narrow" w:hAnsi="Arial Narrow" w:cs="Arial"/>
                <w:i/>
                <w:sz w:val="24"/>
                <w:szCs w:val="24"/>
              </w:rPr>
              <w:t>28 February 2019</w:t>
            </w:r>
            <w:r w:rsidR="007447AE" w:rsidRPr="00CF3D16">
              <w:rPr>
                <w:rFonts w:ascii="Arial Narrow" w:hAnsi="Arial Narrow" w:cs="Arial"/>
                <w:sz w:val="24"/>
                <w:szCs w:val="24"/>
              </w:rPr>
              <w:t>.</w:t>
            </w:r>
          </w:p>
          <w:p w:rsidR="007447AE" w:rsidRPr="00CF3D16" w:rsidRDefault="007447AE" w:rsidP="00393E41">
            <w:pPr>
              <w:spacing w:line="360" w:lineRule="auto"/>
              <w:ind w:left="20"/>
              <w:jc w:val="both"/>
              <w:rPr>
                <w:rFonts w:ascii="Arial Narrow" w:hAnsi="Arial Narrow" w:cs="Arial"/>
                <w:sz w:val="18"/>
                <w:szCs w:val="18"/>
              </w:rPr>
            </w:pPr>
          </w:p>
          <w:p w:rsidR="00905A48" w:rsidRPr="00CF3D16" w:rsidRDefault="00CF3D16" w:rsidP="00393E41">
            <w:pPr>
              <w:pStyle w:val="ListParagraph"/>
              <w:numPr>
                <w:ilvl w:val="0"/>
                <w:numId w:val="8"/>
              </w:numPr>
              <w:spacing w:line="360" w:lineRule="auto"/>
              <w:ind w:left="446" w:hanging="426"/>
              <w:jc w:val="both"/>
              <w:rPr>
                <w:rFonts w:ascii="Arial Narrow" w:hAnsi="Arial Narrow" w:cs="Arial"/>
                <w:sz w:val="24"/>
                <w:szCs w:val="24"/>
              </w:rPr>
            </w:pPr>
            <w:r w:rsidRPr="00CF3D16">
              <w:rPr>
                <w:rFonts w:ascii="Arial Narrow" w:hAnsi="Arial Narrow" w:cs="Arial"/>
                <w:sz w:val="24"/>
                <w:szCs w:val="24"/>
              </w:rPr>
              <w:t xml:space="preserve">The respondent is to file its heads of argument on or before </w:t>
            </w:r>
            <w:r w:rsidRPr="00CF3D16">
              <w:rPr>
                <w:rFonts w:ascii="Arial Narrow" w:hAnsi="Arial Narrow" w:cs="Arial"/>
                <w:i/>
                <w:sz w:val="24"/>
                <w:szCs w:val="24"/>
              </w:rPr>
              <w:t>7</w:t>
            </w:r>
            <w:r w:rsidRPr="00CF3D16">
              <w:rPr>
                <w:rFonts w:ascii="Arial Narrow" w:hAnsi="Arial Narrow" w:cs="Arial"/>
                <w:i/>
                <w:sz w:val="24"/>
                <w:szCs w:val="24"/>
                <w:vertAlign w:val="superscript"/>
              </w:rPr>
              <w:t xml:space="preserve"> </w:t>
            </w:r>
            <w:r w:rsidRPr="00CF3D16">
              <w:rPr>
                <w:rFonts w:ascii="Arial Narrow" w:hAnsi="Arial Narrow" w:cs="Arial"/>
                <w:i/>
                <w:sz w:val="24"/>
                <w:szCs w:val="24"/>
              </w:rPr>
              <w:t>March 2019</w:t>
            </w:r>
            <w:r w:rsidR="00837272" w:rsidRPr="00CF3D16">
              <w:rPr>
                <w:rFonts w:ascii="Arial Narrow" w:hAnsi="Arial Narrow" w:cs="Arial"/>
                <w:sz w:val="24"/>
                <w:szCs w:val="24"/>
              </w:rPr>
              <w:t>.</w:t>
            </w:r>
          </w:p>
          <w:p w:rsidR="00837272" w:rsidRPr="00CF3D16" w:rsidRDefault="00837272" w:rsidP="008D5B8D">
            <w:pPr>
              <w:spacing w:line="360" w:lineRule="auto"/>
              <w:ind w:left="20"/>
              <w:jc w:val="both"/>
              <w:rPr>
                <w:rFonts w:ascii="Arial Narrow" w:hAnsi="Arial Narrow" w:cs="Arial"/>
                <w:sz w:val="18"/>
                <w:szCs w:val="18"/>
              </w:rPr>
            </w:pPr>
          </w:p>
          <w:p w:rsidR="00BF539E" w:rsidRDefault="00CF3D16" w:rsidP="00393E41">
            <w:pPr>
              <w:pStyle w:val="ListParagraph"/>
              <w:numPr>
                <w:ilvl w:val="0"/>
                <w:numId w:val="8"/>
              </w:numPr>
              <w:spacing w:line="360" w:lineRule="auto"/>
              <w:ind w:left="446" w:hanging="426"/>
              <w:jc w:val="both"/>
              <w:rPr>
                <w:rFonts w:ascii="Arial Narrow" w:hAnsi="Arial Narrow" w:cs="Arial"/>
                <w:sz w:val="24"/>
                <w:szCs w:val="24"/>
              </w:rPr>
            </w:pPr>
            <w:r w:rsidRPr="00CF3D16">
              <w:rPr>
                <w:rFonts w:ascii="Arial Narrow" w:hAnsi="Arial Narrow" w:cs="Arial"/>
                <w:sz w:val="24"/>
                <w:szCs w:val="24"/>
              </w:rPr>
              <w:t xml:space="preserve">The matter is postponed to </w:t>
            </w:r>
            <w:r w:rsidRPr="00CF3D16">
              <w:rPr>
                <w:rFonts w:ascii="Arial Narrow" w:hAnsi="Arial Narrow" w:cs="Arial"/>
                <w:b/>
                <w:sz w:val="24"/>
                <w:szCs w:val="24"/>
              </w:rPr>
              <w:t>13 March 2019</w:t>
            </w:r>
            <w:r w:rsidRPr="00CF3D16">
              <w:rPr>
                <w:rFonts w:ascii="Arial Narrow" w:hAnsi="Arial Narrow" w:cs="Arial"/>
                <w:sz w:val="24"/>
                <w:szCs w:val="24"/>
              </w:rPr>
              <w:t xml:space="preserve"> at </w:t>
            </w:r>
            <w:r w:rsidRPr="00CF3D16">
              <w:rPr>
                <w:rFonts w:ascii="Arial Narrow" w:hAnsi="Arial Narrow" w:cs="Arial"/>
                <w:b/>
                <w:sz w:val="24"/>
                <w:szCs w:val="24"/>
              </w:rPr>
              <w:t>09h30</w:t>
            </w:r>
            <w:r w:rsidRPr="00CF3D16">
              <w:rPr>
                <w:rFonts w:ascii="Arial Narrow" w:hAnsi="Arial Narrow" w:cs="Arial"/>
                <w:sz w:val="24"/>
                <w:szCs w:val="24"/>
              </w:rPr>
              <w:t xml:space="preserve"> for hearing, subject to counsel’s availability, alternatively for case management for the purpose of fixing a date for the hearing of arguments with regard to the interim order sought by the applicant</w:t>
            </w:r>
            <w:r w:rsidR="00797247" w:rsidRPr="00CF3D16">
              <w:rPr>
                <w:rFonts w:ascii="Arial Narrow" w:hAnsi="Arial Narrow" w:cs="Arial"/>
                <w:sz w:val="24"/>
                <w:szCs w:val="24"/>
              </w:rPr>
              <w:t>.</w:t>
            </w:r>
          </w:p>
          <w:p w:rsidR="00CF3D16" w:rsidRPr="00CF3D16" w:rsidRDefault="00CF3D16" w:rsidP="00CF3D16">
            <w:pPr>
              <w:rPr>
                <w:rFonts w:ascii="Arial Narrow" w:hAnsi="Arial Narrow" w:cs="Arial"/>
                <w:sz w:val="18"/>
                <w:szCs w:val="18"/>
              </w:rPr>
            </w:pPr>
          </w:p>
          <w:p w:rsidR="00CF3D16" w:rsidRPr="00CF3D16" w:rsidRDefault="00CF3D16" w:rsidP="00393E41">
            <w:pPr>
              <w:pStyle w:val="ListParagraph"/>
              <w:numPr>
                <w:ilvl w:val="0"/>
                <w:numId w:val="8"/>
              </w:numPr>
              <w:spacing w:line="360" w:lineRule="auto"/>
              <w:ind w:left="446" w:hanging="426"/>
              <w:jc w:val="both"/>
              <w:rPr>
                <w:rFonts w:ascii="Arial Narrow" w:hAnsi="Arial Narrow" w:cs="Arial"/>
                <w:sz w:val="24"/>
                <w:szCs w:val="24"/>
              </w:rPr>
            </w:pPr>
            <w:r w:rsidRPr="00CF3D16">
              <w:rPr>
                <w:rFonts w:ascii="Arial Narrow" w:hAnsi="Arial Narrow" w:cs="Arial"/>
                <w:sz w:val="24"/>
                <w:szCs w:val="24"/>
              </w:rPr>
              <w:t>The respondent is ordered to pay the wasted costs of the proceedings of 13 and 14 February 2019</w:t>
            </w:r>
            <w:r>
              <w:rPr>
                <w:rFonts w:ascii="Arial Narrow" w:hAnsi="Arial Narrow" w:cs="Arial"/>
                <w:sz w:val="24"/>
                <w:szCs w:val="24"/>
              </w:rPr>
              <w:t>.</w:t>
            </w:r>
          </w:p>
          <w:p w:rsidR="00686B3F" w:rsidRPr="00393E41" w:rsidRDefault="00686B3F" w:rsidP="00A258AF">
            <w:pPr>
              <w:spacing w:line="360" w:lineRule="auto"/>
              <w:jc w:val="both"/>
              <w:rPr>
                <w:rFonts w:ascii="Arial Narrow" w:hAnsi="Arial Narrow" w:cs="Arial"/>
                <w:sz w:val="20"/>
                <w:szCs w:val="20"/>
              </w:rPr>
            </w:pP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BB1E6E" w:rsidRPr="00BB1E6E" w:rsidRDefault="00BB1E6E" w:rsidP="00FD38C2">
            <w:pPr>
              <w:spacing w:line="360" w:lineRule="auto"/>
              <w:jc w:val="both"/>
              <w:rPr>
                <w:rFonts w:ascii="Arial Narrow" w:hAnsi="Arial Narrow" w:cs="Arial"/>
                <w:sz w:val="24"/>
                <w:szCs w:val="24"/>
              </w:rPr>
            </w:pPr>
          </w:p>
          <w:p w:rsidR="00F24301" w:rsidRPr="00F24301" w:rsidRDefault="00F24301" w:rsidP="00FD38C2">
            <w:pPr>
              <w:spacing w:line="360" w:lineRule="auto"/>
              <w:jc w:val="both"/>
              <w:rPr>
                <w:rFonts w:ascii="Arial Narrow" w:hAnsi="Arial Narrow" w:cs="Arial"/>
                <w:i/>
                <w:sz w:val="24"/>
                <w:szCs w:val="24"/>
              </w:rPr>
            </w:pPr>
            <w:r w:rsidRPr="00F24301">
              <w:rPr>
                <w:rFonts w:ascii="Arial Narrow" w:hAnsi="Arial Narrow" w:cs="Arial"/>
                <w:i/>
                <w:sz w:val="24"/>
                <w:szCs w:val="24"/>
              </w:rPr>
              <w:t>The court is not inclined to consider the issue of the interim interdict sought by the applicant at this stage of the proceedings for the following reasons:</w:t>
            </w:r>
          </w:p>
          <w:p w:rsidR="00F24301" w:rsidRPr="00F24301" w:rsidRDefault="00F24301" w:rsidP="00FD38C2">
            <w:pPr>
              <w:spacing w:line="360" w:lineRule="auto"/>
              <w:jc w:val="both"/>
              <w:rPr>
                <w:rFonts w:ascii="Arial Narrow" w:hAnsi="Arial Narrow" w:cs="Arial"/>
                <w:sz w:val="24"/>
                <w:szCs w:val="24"/>
              </w:rPr>
            </w:pPr>
          </w:p>
          <w:p w:rsidR="00A4515E" w:rsidRPr="00F24301" w:rsidRDefault="009C7093" w:rsidP="00FD38C2">
            <w:pPr>
              <w:spacing w:line="360" w:lineRule="auto"/>
              <w:jc w:val="both"/>
              <w:rPr>
                <w:rFonts w:ascii="Arial Narrow" w:hAnsi="Arial Narrow" w:cs="Arial"/>
                <w:sz w:val="24"/>
                <w:szCs w:val="24"/>
              </w:rPr>
            </w:pPr>
            <w:r>
              <w:rPr>
                <w:rFonts w:ascii="Arial Narrow" w:hAnsi="Arial Narrow" w:cs="Arial"/>
                <w:sz w:val="24"/>
                <w:szCs w:val="24"/>
              </w:rPr>
              <w:lastRenderedPageBreak/>
              <w:t xml:space="preserve">[1]   </w:t>
            </w:r>
            <w:r w:rsidR="00F24301" w:rsidRPr="00F24301">
              <w:rPr>
                <w:rFonts w:ascii="Arial Narrow" w:hAnsi="Arial Narrow" w:cs="Arial"/>
                <w:sz w:val="24"/>
                <w:szCs w:val="24"/>
              </w:rPr>
              <w:t>The applicant has not filed its replying affidavit. Moreover the applicant has indicated to the court that it is not prepared to waive its right to file its replying affidavit</w:t>
            </w:r>
            <w:r w:rsidR="00B53D6D" w:rsidRPr="00F24301">
              <w:rPr>
                <w:rFonts w:ascii="Arial Narrow" w:hAnsi="Arial Narrow" w:cs="Arial"/>
                <w:sz w:val="24"/>
                <w:szCs w:val="24"/>
              </w:rPr>
              <w:t>.</w:t>
            </w:r>
          </w:p>
          <w:p w:rsidR="00B53D6D" w:rsidRPr="00F24301" w:rsidRDefault="00B53D6D" w:rsidP="00FD38C2">
            <w:pPr>
              <w:spacing w:line="360" w:lineRule="auto"/>
              <w:jc w:val="both"/>
              <w:rPr>
                <w:rFonts w:ascii="Arial Narrow" w:hAnsi="Arial Narrow" w:cs="Arial"/>
                <w:sz w:val="24"/>
                <w:szCs w:val="24"/>
              </w:rPr>
            </w:pPr>
          </w:p>
          <w:p w:rsidR="00CC4D82" w:rsidRPr="00F24301" w:rsidRDefault="00A6494E" w:rsidP="00FD38C2">
            <w:pPr>
              <w:spacing w:line="360" w:lineRule="auto"/>
              <w:jc w:val="both"/>
              <w:rPr>
                <w:rFonts w:ascii="Arial Narrow" w:hAnsi="Arial Narrow" w:cs="Arial"/>
                <w:sz w:val="24"/>
                <w:szCs w:val="24"/>
              </w:rPr>
            </w:pPr>
            <w:r w:rsidRPr="00F24301">
              <w:rPr>
                <w:rFonts w:ascii="Arial Narrow" w:hAnsi="Arial Narrow" w:cs="Arial"/>
                <w:sz w:val="24"/>
                <w:szCs w:val="24"/>
              </w:rPr>
              <w:t xml:space="preserve">[2] </w:t>
            </w:r>
            <w:r w:rsidR="009C7093" w:rsidRPr="00F24301">
              <w:rPr>
                <w:rFonts w:ascii="Arial Narrow" w:hAnsi="Arial Narrow" w:cs="Arial"/>
                <w:sz w:val="24"/>
                <w:szCs w:val="24"/>
              </w:rPr>
              <w:t xml:space="preserve">  </w:t>
            </w:r>
            <w:r w:rsidR="00F24301" w:rsidRPr="00F24301">
              <w:rPr>
                <w:rFonts w:ascii="Arial Narrow" w:hAnsi="Arial Narrow" w:cs="Arial"/>
                <w:sz w:val="24"/>
                <w:szCs w:val="24"/>
              </w:rPr>
              <w:t>In the light of the foregoing, the court is of the view that the pleadings have not closed and the parties have not joined issues. Under those circumstances the court is of the considered view that it would be premature to consider exercising its discretion whether or not to grant an interim interdict</w:t>
            </w:r>
            <w:r w:rsidR="00B53D6D" w:rsidRPr="00F24301">
              <w:rPr>
                <w:rFonts w:ascii="Arial Narrow" w:hAnsi="Arial Narrow" w:cs="Arial"/>
                <w:sz w:val="24"/>
                <w:szCs w:val="24"/>
              </w:rPr>
              <w:t>.</w:t>
            </w:r>
          </w:p>
          <w:p w:rsidR="00422CA6" w:rsidRPr="00F24301" w:rsidRDefault="00422CA6" w:rsidP="00FD38C2">
            <w:pPr>
              <w:spacing w:line="360" w:lineRule="auto"/>
              <w:jc w:val="both"/>
              <w:rPr>
                <w:rFonts w:ascii="Arial Narrow" w:hAnsi="Arial Narrow" w:cs="Arial"/>
                <w:sz w:val="24"/>
                <w:szCs w:val="24"/>
              </w:rPr>
            </w:pPr>
          </w:p>
          <w:p w:rsidR="00A16AC6" w:rsidRPr="00F24301" w:rsidRDefault="00A6494E" w:rsidP="00FD38C2">
            <w:pPr>
              <w:spacing w:line="360" w:lineRule="auto"/>
              <w:jc w:val="both"/>
              <w:rPr>
                <w:rFonts w:ascii="Arial Narrow" w:hAnsi="Arial Narrow" w:cs="Arial"/>
                <w:sz w:val="24"/>
                <w:szCs w:val="24"/>
              </w:rPr>
            </w:pPr>
            <w:r w:rsidRPr="00F24301">
              <w:rPr>
                <w:rFonts w:ascii="Arial Narrow" w:hAnsi="Arial Narrow" w:cs="Arial"/>
                <w:sz w:val="24"/>
                <w:szCs w:val="24"/>
              </w:rPr>
              <w:t>[3]</w:t>
            </w:r>
            <w:r w:rsidR="00B53D6D" w:rsidRPr="00F24301">
              <w:rPr>
                <w:rFonts w:ascii="Arial Narrow" w:hAnsi="Arial Narrow" w:cs="Arial"/>
                <w:sz w:val="24"/>
                <w:szCs w:val="24"/>
              </w:rPr>
              <w:t xml:space="preserve"> </w:t>
            </w:r>
            <w:r w:rsidR="009C7093" w:rsidRPr="00F24301">
              <w:rPr>
                <w:rFonts w:ascii="Arial Narrow" w:hAnsi="Arial Narrow" w:cs="Arial"/>
                <w:sz w:val="24"/>
                <w:szCs w:val="24"/>
              </w:rPr>
              <w:t xml:space="preserve">  </w:t>
            </w:r>
            <w:r w:rsidR="00F24301" w:rsidRPr="00F24301">
              <w:rPr>
                <w:rFonts w:ascii="Arial Narrow" w:hAnsi="Arial Narrow" w:cs="Arial"/>
                <w:sz w:val="24"/>
                <w:szCs w:val="24"/>
              </w:rPr>
              <w:t>Furthermore, the court is not persuaded that it would be in line with the overriding objectives of the rules of this court to consider the issue of an interim interdict while the pleadings are still open. To the contrary, the court is of the view that to do so, would amount to piecemeal approach to the matter and in conflict with the overriding objectives of the rules of this court</w:t>
            </w:r>
            <w:r w:rsidR="00B53D6D" w:rsidRPr="00F24301">
              <w:rPr>
                <w:rFonts w:ascii="Arial Narrow" w:hAnsi="Arial Narrow" w:cs="Arial"/>
                <w:sz w:val="24"/>
                <w:szCs w:val="24"/>
              </w:rPr>
              <w:t>.</w:t>
            </w:r>
          </w:p>
          <w:p w:rsidR="00A16AC6" w:rsidRPr="00F24301" w:rsidRDefault="00A16AC6" w:rsidP="00FD38C2">
            <w:pPr>
              <w:spacing w:line="360" w:lineRule="auto"/>
              <w:jc w:val="both"/>
              <w:rPr>
                <w:rFonts w:ascii="Arial Narrow" w:hAnsi="Arial Narrow" w:cs="Arial"/>
                <w:sz w:val="24"/>
                <w:szCs w:val="24"/>
              </w:rPr>
            </w:pPr>
          </w:p>
          <w:p w:rsidR="00B66325" w:rsidRPr="00F24301" w:rsidRDefault="00A6494E" w:rsidP="00FD38C2">
            <w:pPr>
              <w:spacing w:line="360" w:lineRule="auto"/>
              <w:jc w:val="both"/>
              <w:rPr>
                <w:rFonts w:ascii="Arial Narrow" w:hAnsi="Arial Narrow" w:cs="Arial"/>
                <w:sz w:val="24"/>
                <w:szCs w:val="24"/>
              </w:rPr>
            </w:pPr>
            <w:r w:rsidRPr="00F24301">
              <w:rPr>
                <w:rFonts w:ascii="Arial Narrow" w:hAnsi="Arial Narrow" w:cs="Arial"/>
                <w:sz w:val="24"/>
                <w:szCs w:val="24"/>
              </w:rPr>
              <w:t xml:space="preserve">[4] </w:t>
            </w:r>
            <w:r w:rsidR="009C7093" w:rsidRPr="00F24301">
              <w:rPr>
                <w:rFonts w:ascii="Arial Narrow" w:hAnsi="Arial Narrow" w:cs="Arial"/>
                <w:sz w:val="24"/>
                <w:szCs w:val="24"/>
              </w:rPr>
              <w:t xml:space="preserve">  </w:t>
            </w:r>
            <w:r w:rsidR="00F24301" w:rsidRPr="00F24301">
              <w:rPr>
                <w:rFonts w:ascii="Arial Narrow" w:hAnsi="Arial Narrow" w:cs="Arial"/>
                <w:sz w:val="24"/>
                <w:szCs w:val="24"/>
              </w:rPr>
              <w:t>Given the fact that the issue of urgency has fallen by the wayside, the court is of the further view that it would not be in the interests of justice to consider the issue of an interim interdict without full factual matrix before it and without proper reflection on both legal and factual matters</w:t>
            </w:r>
            <w:r w:rsidR="009C7093" w:rsidRPr="00F24301">
              <w:rPr>
                <w:rFonts w:ascii="Arial Narrow" w:hAnsi="Arial Narrow" w:cs="Arial"/>
                <w:sz w:val="24"/>
                <w:szCs w:val="24"/>
              </w:rPr>
              <w:t>.</w:t>
            </w:r>
          </w:p>
          <w:p w:rsidR="00A4515E" w:rsidRPr="00F24301" w:rsidRDefault="00A4515E" w:rsidP="00FD38C2">
            <w:pPr>
              <w:spacing w:line="360" w:lineRule="auto"/>
              <w:jc w:val="both"/>
              <w:rPr>
                <w:rFonts w:ascii="Arial Narrow" w:hAnsi="Arial Narrow" w:cs="Arial"/>
                <w:sz w:val="24"/>
                <w:szCs w:val="24"/>
              </w:rPr>
            </w:pPr>
          </w:p>
          <w:p w:rsidR="00A4515E" w:rsidRPr="00F24301" w:rsidRDefault="004B355E" w:rsidP="00FD38C2">
            <w:pPr>
              <w:spacing w:line="360" w:lineRule="auto"/>
              <w:jc w:val="both"/>
              <w:rPr>
                <w:rFonts w:ascii="Arial Narrow" w:hAnsi="Arial Narrow" w:cs="Arial"/>
                <w:sz w:val="24"/>
                <w:szCs w:val="24"/>
              </w:rPr>
            </w:pPr>
            <w:r w:rsidRPr="00F24301">
              <w:rPr>
                <w:rFonts w:ascii="Arial Narrow" w:hAnsi="Arial Narrow" w:cs="Arial"/>
                <w:sz w:val="24"/>
                <w:szCs w:val="24"/>
              </w:rPr>
              <w:t xml:space="preserve">[5] </w:t>
            </w:r>
            <w:r w:rsidR="009C7093" w:rsidRPr="00F24301">
              <w:rPr>
                <w:rFonts w:ascii="Arial Narrow" w:hAnsi="Arial Narrow" w:cs="Arial"/>
                <w:sz w:val="24"/>
                <w:szCs w:val="24"/>
              </w:rPr>
              <w:t xml:space="preserve">  </w:t>
            </w:r>
            <w:r w:rsidR="00F24301" w:rsidRPr="00F24301">
              <w:rPr>
                <w:rFonts w:ascii="Arial Narrow" w:hAnsi="Arial Narrow" w:cs="Arial"/>
                <w:sz w:val="24"/>
                <w:szCs w:val="24"/>
              </w:rPr>
              <w:t>During the preliminary hearing on 13 February 2019, counsel for the respondent indicated to the court that the respondent was offering wasted costs for the day. In my view, the offer was well made, taking into consideration the respondent’s application for condonation for the late filing of the answering affidavit. Accordingly an order will be made to that effect</w:t>
            </w:r>
            <w:r w:rsidR="00A4515E" w:rsidRPr="00F24301">
              <w:rPr>
                <w:rFonts w:ascii="Arial Narrow" w:hAnsi="Arial Narrow" w:cs="Arial"/>
                <w:sz w:val="24"/>
                <w:szCs w:val="24"/>
              </w:rPr>
              <w:t>.</w:t>
            </w:r>
          </w:p>
          <w:p w:rsidR="00A23F8A" w:rsidRPr="00B8518D" w:rsidRDefault="00A23F8A" w:rsidP="00422CA6">
            <w:pPr>
              <w:spacing w:line="360" w:lineRule="auto"/>
              <w:jc w:val="both"/>
              <w:rPr>
                <w:rFonts w:ascii="Arial Narrow" w:hAnsi="Arial Narrow" w:cs="Arial"/>
                <w:sz w:val="24"/>
                <w:szCs w:val="24"/>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50338C">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Pr="00C73154" w:rsidRDefault="006D2D8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60394A" w:rsidP="00952193">
            <w:pPr>
              <w:spacing w:line="360" w:lineRule="auto"/>
              <w:jc w:val="both"/>
              <w:rPr>
                <w:rFonts w:ascii="Arial Narrow" w:hAnsi="Arial Narrow" w:cs="Arial"/>
                <w:sz w:val="24"/>
                <w:szCs w:val="24"/>
              </w:rPr>
            </w:pPr>
            <w:r>
              <w:rPr>
                <w:rFonts w:ascii="Arial Narrow" w:hAnsi="Arial Narrow" w:cs="Arial"/>
                <w:sz w:val="24"/>
                <w:szCs w:val="24"/>
              </w:rPr>
              <w:t>Not applicable.</w:t>
            </w: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FD38C2">
        <w:tc>
          <w:tcPr>
            <w:tcW w:w="4770" w:type="dxa"/>
          </w:tcPr>
          <w:p w:rsidR="00FD38C2" w:rsidRPr="00C73154" w:rsidRDefault="00890143" w:rsidP="00890143">
            <w:pPr>
              <w:spacing w:line="360" w:lineRule="auto"/>
              <w:jc w:val="center"/>
              <w:rPr>
                <w:rFonts w:ascii="Arial Narrow" w:hAnsi="Arial Narrow" w:cs="Arial"/>
                <w:b/>
                <w:sz w:val="24"/>
                <w:szCs w:val="24"/>
              </w:rPr>
            </w:pPr>
            <w:r>
              <w:rPr>
                <w:rFonts w:ascii="Arial Narrow" w:hAnsi="Arial Narrow" w:cs="Arial"/>
                <w:b/>
                <w:sz w:val="24"/>
                <w:szCs w:val="24"/>
              </w:rPr>
              <w:t>Applicant</w:t>
            </w:r>
          </w:p>
        </w:tc>
        <w:tc>
          <w:tcPr>
            <w:tcW w:w="4950" w:type="dxa"/>
            <w:gridSpan w:val="2"/>
          </w:tcPr>
          <w:p w:rsidR="00FD38C2" w:rsidRPr="00C73154" w:rsidRDefault="0050338C" w:rsidP="001338C3">
            <w:pPr>
              <w:spacing w:line="360" w:lineRule="auto"/>
              <w:jc w:val="center"/>
              <w:rPr>
                <w:rFonts w:ascii="Arial Narrow" w:hAnsi="Arial Narrow" w:cs="Arial"/>
                <w:b/>
                <w:sz w:val="24"/>
                <w:szCs w:val="24"/>
              </w:rPr>
            </w:pPr>
            <w:r>
              <w:rPr>
                <w:rFonts w:ascii="Arial Narrow" w:hAnsi="Arial Narrow" w:cs="Arial"/>
                <w:b/>
                <w:sz w:val="24"/>
                <w:szCs w:val="24"/>
              </w:rPr>
              <w:t>Respondent</w:t>
            </w:r>
          </w:p>
        </w:tc>
      </w:tr>
      <w:tr w:rsidR="00A23F8A" w:rsidRPr="00C73154" w:rsidTr="00FD38C2">
        <w:tc>
          <w:tcPr>
            <w:tcW w:w="4770" w:type="dxa"/>
          </w:tcPr>
          <w:p w:rsidR="00A23F8A" w:rsidRPr="00393E41" w:rsidRDefault="00422CA6" w:rsidP="0050338C">
            <w:pPr>
              <w:spacing w:line="360" w:lineRule="auto"/>
              <w:jc w:val="center"/>
              <w:rPr>
                <w:rFonts w:ascii="Arial Narrow" w:hAnsi="Arial Narrow" w:cs="Arial"/>
                <w:sz w:val="24"/>
                <w:szCs w:val="24"/>
              </w:rPr>
            </w:pPr>
            <w:r>
              <w:rPr>
                <w:rFonts w:ascii="Arial Narrow" w:hAnsi="Arial Narrow" w:cs="Arial"/>
                <w:sz w:val="24"/>
                <w:szCs w:val="24"/>
              </w:rPr>
              <w:t>O Salmon SC (with him R Maasdorp)</w:t>
            </w:r>
          </w:p>
          <w:p w:rsidR="00B160EB" w:rsidRPr="00393E41" w:rsidRDefault="001338C3" w:rsidP="0050338C">
            <w:pPr>
              <w:spacing w:line="360" w:lineRule="auto"/>
              <w:jc w:val="center"/>
              <w:rPr>
                <w:rFonts w:ascii="Arial Narrow" w:hAnsi="Arial Narrow" w:cs="Arial"/>
                <w:i/>
                <w:sz w:val="24"/>
                <w:szCs w:val="24"/>
              </w:rPr>
            </w:pPr>
            <w:r>
              <w:rPr>
                <w:rFonts w:ascii="Arial Narrow" w:hAnsi="Arial Narrow" w:cs="Arial"/>
                <w:i/>
                <w:sz w:val="24"/>
                <w:szCs w:val="24"/>
              </w:rPr>
              <w:t>Instructed by</w:t>
            </w:r>
          </w:p>
          <w:p w:rsidR="00A23F8A" w:rsidRPr="00393E41" w:rsidRDefault="00422CA6" w:rsidP="0050338C">
            <w:pPr>
              <w:spacing w:line="360" w:lineRule="auto"/>
              <w:jc w:val="center"/>
              <w:rPr>
                <w:rFonts w:ascii="Arial Narrow" w:hAnsi="Arial Narrow" w:cs="Arial"/>
                <w:sz w:val="24"/>
                <w:szCs w:val="24"/>
              </w:rPr>
            </w:pPr>
            <w:r>
              <w:rPr>
                <w:rFonts w:ascii="Arial Narrow" w:hAnsi="Arial Narrow" w:cs="Arial"/>
                <w:sz w:val="24"/>
                <w:szCs w:val="24"/>
                <w:shd w:val="clear" w:color="auto" w:fill="FFFFFF"/>
              </w:rPr>
              <w:t>Theunissen, Louw</w:t>
            </w:r>
            <w:r>
              <w:rPr>
                <w:rFonts w:ascii="Arial Narrow" w:hAnsi="Arial Narrow" w:cs="Arial"/>
                <w:sz w:val="24"/>
                <w:szCs w:val="24"/>
              </w:rPr>
              <w:t xml:space="preserve"> &amp; Partners,</w:t>
            </w:r>
            <w:r w:rsidR="00997334" w:rsidRPr="00393E41">
              <w:rPr>
                <w:rFonts w:ascii="Arial Narrow" w:hAnsi="Arial Narrow" w:cs="Arial"/>
                <w:sz w:val="24"/>
                <w:szCs w:val="24"/>
              </w:rPr>
              <w:t xml:space="preserve"> Windhoek</w:t>
            </w:r>
          </w:p>
          <w:p w:rsidR="006D2D84" w:rsidRPr="00393E41" w:rsidRDefault="006D2D84" w:rsidP="0050338C">
            <w:pPr>
              <w:spacing w:line="360" w:lineRule="auto"/>
              <w:jc w:val="center"/>
              <w:rPr>
                <w:rFonts w:ascii="Arial Narrow" w:hAnsi="Arial Narrow" w:cs="Arial"/>
                <w:sz w:val="24"/>
                <w:szCs w:val="24"/>
              </w:rPr>
            </w:pPr>
          </w:p>
        </w:tc>
        <w:tc>
          <w:tcPr>
            <w:tcW w:w="4950" w:type="dxa"/>
            <w:gridSpan w:val="2"/>
          </w:tcPr>
          <w:p w:rsidR="00A23F8A" w:rsidRDefault="00422CA6" w:rsidP="0050338C">
            <w:pPr>
              <w:spacing w:line="360" w:lineRule="auto"/>
              <w:jc w:val="center"/>
              <w:rPr>
                <w:rFonts w:ascii="Arial Narrow" w:hAnsi="Arial Narrow" w:cs="Arial"/>
                <w:sz w:val="24"/>
                <w:szCs w:val="24"/>
              </w:rPr>
            </w:pPr>
            <w:r>
              <w:rPr>
                <w:rFonts w:ascii="Arial Narrow" w:hAnsi="Arial Narrow" w:cs="Arial"/>
                <w:sz w:val="24"/>
                <w:szCs w:val="24"/>
              </w:rPr>
              <w:t>R Heathcote SC (with him C E van der Westhuizen)</w:t>
            </w:r>
          </w:p>
          <w:p w:rsidR="00B160EB" w:rsidRPr="00B160EB" w:rsidRDefault="001338C3" w:rsidP="0050338C">
            <w:pPr>
              <w:spacing w:line="360" w:lineRule="auto"/>
              <w:jc w:val="center"/>
              <w:rPr>
                <w:rFonts w:ascii="Arial Narrow" w:hAnsi="Arial Narrow" w:cs="Arial"/>
                <w:i/>
                <w:sz w:val="24"/>
                <w:szCs w:val="24"/>
              </w:rPr>
            </w:pPr>
            <w:r>
              <w:rPr>
                <w:rFonts w:ascii="Arial Narrow" w:hAnsi="Arial Narrow" w:cs="Arial"/>
                <w:i/>
                <w:sz w:val="24"/>
                <w:szCs w:val="24"/>
              </w:rPr>
              <w:t>Instructed by</w:t>
            </w:r>
          </w:p>
          <w:p w:rsidR="00FD38C2" w:rsidRPr="00C73154" w:rsidRDefault="00422CA6" w:rsidP="0050338C">
            <w:pPr>
              <w:spacing w:line="360" w:lineRule="auto"/>
              <w:jc w:val="center"/>
              <w:rPr>
                <w:rFonts w:ascii="Arial Narrow" w:hAnsi="Arial Narrow" w:cs="Arial"/>
                <w:sz w:val="24"/>
                <w:szCs w:val="24"/>
              </w:rPr>
            </w:pPr>
            <w:r>
              <w:rPr>
                <w:rFonts w:ascii="Arial Narrow" w:hAnsi="Arial Narrow" w:cs="Arial"/>
                <w:sz w:val="24"/>
                <w:szCs w:val="24"/>
              </w:rPr>
              <w:t>Engling, Stritter &amp; Partners</w:t>
            </w:r>
            <w:r w:rsidR="00997334">
              <w:rPr>
                <w:rFonts w:ascii="Arial Narrow" w:hAnsi="Arial Narrow" w:cs="Arial"/>
                <w:sz w:val="24"/>
                <w:szCs w:val="24"/>
              </w:rPr>
              <w:t>, Windhoek</w:t>
            </w:r>
          </w:p>
        </w:tc>
      </w:tr>
    </w:tbl>
    <w:p w:rsidR="009B096F" w:rsidRDefault="009B096F" w:rsidP="00EB27A0">
      <w:pPr>
        <w:spacing w:after="0" w:line="360" w:lineRule="auto"/>
        <w:jc w:val="both"/>
        <w:rPr>
          <w:rFonts w:ascii="Arial Narrow" w:hAnsi="Arial Narrow"/>
          <w:sz w:val="24"/>
          <w:szCs w:val="24"/>
        </w:rPr>
      </w:pPr>
    </w:p>
    <w:p w:rsidR="00422CA6" w:rsidRDefault="00422CA6" w:rsidP="00EB27A0">
      <w:pPr>
        <w:spacing w:after="0" w:line="360" w:lineRule="auto"/>
        <w:jc w:val="both"/>
        <w:rPr>
          <w:rFonts w:ascii="Arial Narrow" w:hAnsi="Arial Narrow"/>
          <w:sz w:val="24"/>
          <w:szCs w:val="24"/>
        </w:rPr>
      </w:pPr>
    </w:p>
    <w:sectPr w:rsidR="00422CA6" w:rsidSect="00BB1E6E">
      <w:footerReference w:type="default" r:id="rId8"/>
      <w:pgSz w:w="11906" w:h="16838"/>
      <w:pgMar w:top="1134"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50" w:rsidRDefault="00241250" w:rsidP="00A23F8A">
      <w:pPr>
        <w:spacing w:after="0" w:line="240" w:lineRule="auto"/>
      </w:pPr>
      <w:r>
        <w:separator/>
      </w:r>
    </w:p>
  </w:endnote>
  <w:endnote w:type="continuationSeparator" w:id="0">
    <w:p w:rsidR="00241250" w:rsidRDefault="00241250"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7200C9">
          <w:rPr>
            <w:rFonts w:ascii="Arial Narrow" w:hAnsi="Arial Narrow"/>
            <w:noProof/>
            <w:sz w:val="18"/>
            <w:szCs w:val="18"/>
          </w:rPr>
          <w:t>2</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50" w:rsidRDefault="00241250" w:rsidP="00A23F8A">
      <w:pPr>
        <w:spacing w:after="0" w:line="240" w:lineRule="auto"/>
      </w:pPr>
      <w:r>
        <w:separator/>
      </w:r>
    </w:p>
  </w:footnote>
  <w:footnote w:type="continuationSeparator" w:id="0">
    <w:p w:rsidR="00241250" w:rsidRDefault="00241250"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7"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62068"/>
    <w:rsid w:val="00065CE7"/>
    <w:rsid w:val="00092FD2"/>
    <w:rsid w:val="000C0A07"/>
    <w:rsid w:val="000D5FE9"/>
    <w:rsid w:val="000E362A"/>
    <w:rsid w:val="000F1180"/>
    <w:rsid w:val="00112D50"/>
    <w:rsid w:val="00113321"/>
    <w:rsid w:val="00124EC8"/>
    <w:rsid w:val="001338C3"/>
    <w:rsid w:val="00165FEE"/>
    <w:rsid w:val="0017153C"/>
    <w:rsid w:val="001804AD"/>
    <w:rsid w:val="001B710C"/>
    <w:rsid w:val="001D41D2"/>
    <w:rsid w:val="001E39EE"/>
    <w:rsid w:val="001F1ECD"/>
    <w:rsid w:val="001F4A48"/>
    <w:rsid w:val="002002FA"/>
    <w:rsid w:val="00203E3D"/>
    <w:rsid w:val="002100DF"/>
    <w:rsid w:val="002207D9"/>
    <w:rsid w:val="00241250"/>
    <w:rsid w:val="00263A9B"/>
    <w:rsid w:val="00281A10"/>
    <w:rsid w:val="00281FAB"/>
    <w:rsid w:val="002B1C34"/>
    <w:rsid w:val="002C3150"/>
    <w:rsid w:val="002D4C2A"/>
    <w:rsid w:val="002E3BFB"/>
    <w:rsid w:val="00300CF7"/>
    <w:rsid w:val="0030287B"/>
    <w:rsid w:val="00323762"/>
    <w:rsid w:val="00334EC0"/>
    <w:rsid w:val="003375D1"/>
    <w:rsid w:val="00342AC5"/>
    <w:rsid w:val="00347DBC"/>
    <w:rsid w:val="00371CD0"/>
    <w:rsid w:val="00393E41"/>
    <w:rsid w:val="00396AF1"/>
    <w:rsid w:val="003A0103"/>
    <w:rsid w:val="003A7E2F"/>
    <w:rsid w:val="003C4613"/>
    <w:rsid w:val="003E3D0D"/>
    <w:rsid w:val="003E50E8"/>
    <w:rsid w:val="003F52A2"/>
    <w:rsid w:val="00422CA6"/>
    <w:rsid w:val="00425554"/>
    <w:rsid w:val="004514DE"/>
    <w:rsid w:val="004546CC"/>
    <w:rsid w:val="00456199"/>
    <w:rsid w:val="004B355E"/>
    <w:rsid w:val="004B5538"/>
    <w:rsid w:val="004E7D33"/>
    <w:rsid w:val="0050338C"/>
    <w:rsid w:val="005234EE"/>
    <w:rsid w:val="005403D8"/>
    <w:rsid w:val="00560857"/>
    <w:rsid w:val="005955B1"/>
    <w:rsid w:val="005A66F8"/>
    <w:rsid w:val="005D0592"/>
    <w:rsid w:val="005D6172"/>
    <w:rsid w:val="005D7161"/>
    <w:rsid w:val="005E5A8F"/>
    <w:rsid w:val="0060394A"/>
    <w:rsid w:val="006039AA"/>
    <w:rsid w:val="00621EE8"/>
    <w:rsid w:val="0062225A"/>
    <w:rsid w:val="006475B1"/>
    <w:rsid w:val="00652595"/>
    <w:rsid w:val="00686B3F"/>
    <w:rsid w:val="006B1F56"/>
    <w:rsid w:val="006C2872"/>
    <w:rsid w:val="006D1141"/>
    <w:rsid w:val="006D22F9"/>
    <w:rsid w:val="006D2D84"/>
    <w:rsid w:val="006E2964"/>
    <w:rsid w:val="00715AD2"/>
    <w:rsid w:val="007200C9"/>
    <w:rsid w:val="00723F03"/>
    <w:rsid w:val="0072640A"/>
    <w:rsid w:val="0073012B"/>
    <w:rsid w:val="007447AE"/>
    <w:rsid w:val="0078341F"/>
    <w:rsid w:val="0079456D"/>
    <w:rsid w:val="00797188"/>
    <w:rsid w:val="00797247"/>
    <w:rsid w:val="00805BCE"/>
    <w:rsid w:val="00806B14"/>
    <w:rsid w:val="00812E09"/>
    <w:rsid w:val="0081352A"/>
    <w:rsid w:val="00823237"/>
    <w:rsid w:val="00825474"/>
    <w:rsid w:val="00837272"/>
    <w:rsid w:val="00851B88"/>
    <w:rsid w:val="00864008"/>
    <w:rsid w:val="00864FC2"/>
    <w:rsid w:val="00890143"/>
    <w:rsid w:val="008930A5"/>
    <w:rsid w:val="008A14A9"/>
    <w:rsid w:val="008B1C23"/>
    <w:rsid w:val="008C0AC7"/>
    <w:rsid w:val="008D2B93"/>
    <w:rsid w:val="008D5B8D"/>
    <w:rsid w:val="008D65E9"/>
    <w:rsid w:val="008D79D4"/>
    <w:rsid w:val="00905A48"/>
    <w:rsid w:val="00912D4E"/>
    <w:rsid w:val="00913A1D"/>
    <w:rsid w:val="00947BEE"/>
    <w:rsid w:val="00952193"/>
    <w:rsid w:val="009633A4"/>
    <w:rsid w:val="0098277A"/>
    <w:rsid w:val="00997334"/>
    <w:rsid w:val="009A5F60"/>
    <w:rsid w:val="009B096F"/>
    <w:rsid w:val="009C7093"/>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5193"/>
    <w:rsid w:val="00AC4198"/>
    <w:rsid w:val="00B07B4B"/>
    <w:rsid w:val="00B160EB"/>
    <w:rsid w:val="00B1649C"/>
    <w:rsid w:val="00B30012"/>
    <w:rsid w:val="00B337FC"/>
    <w:rsid w:val="00B40BBE"/>
    <w:rsid w:val="00B4625E"/>
    <w:rsid w:val="00B53D6D"/>
    <w:rsid w:val="00B66325"/>
    <w:rsid w:val="00B71C03"/>
    <w:rsid w:val="00B76671"/>
    <w:rsid w:val="00B8518D"/>
    <w:rsid w:val="00BA213D"/>
    <w:rsid w:val="00BA3715"/>
    <w:rsid w:val="00BA48EA"/>
    <w:rsid w:val="00BB1E6E"/>
    <w:rsid w:val="00BB388A"/>
    <w:rsid w:val="00BC4D4A"/>
    <w:rsid w:val="00BE5489"/>
    <w:rsid w:val="00BE7DE8"/>
    <w:rsid w:val="00BF539E"/>
    <w:rsid w:val="00BF6DAE"/>
    <w:rsid w:val="00C04EBD"/>
    <w:rsid w:val="00C06B39"/>
    <w:rsid w:val="00C10C58"/>
    <w:rsid w:val="00C249D9"/>
    <w:rsid w:val="00C332BE"/>
    <w:rsid w:val="00C356C5"/>
    <w:rsid w:val="00C50A1F"/>
    <w:rsid w:val="00C73154"/>
    <w:rsid w:val="00CA4320"/>
    <w:rsid w:val="00CC191C"/>
    <w:rsid w:val="00CC4D82"/>
    <w:rsid w:val="00CC4E7A"/>
    <w:rsid w:val="00CC5024"/>
    <w:rsid w:val="00CF3D16"/>
    <w:rsid w:val="00CF6287"/>
    <w:rsid w:val="00D0287E"/>
    <w:rsid w:val="00D10858"/>
    <w:rsid w:val="00D22ACF"/>
    <w:rsid w:val="00D40029"/>
    <w:rsid w:val="00D64023"/>
    <w:rsid w:val="00D73FFF"/>
    <w:rsid w:val="00D862BF"/>
    <w:rsid w:val="00DE48CC"/>
    <w:rsid w:val="00E1002B"/>
    <w:rsid w:val="00E256F6"/>
    <w:rsid w:val="00E3339B"/>
    <w:rsid w:val="00E44BBF"/>
    <w:rsid w:val="00E619CB"/>
    <w:rsid w:val="00E765F9"/>
    <w:rsid w:val="00EA06CF"/>
    <w:rsid w:val="00EB27A0"/>
    <w:rsid w:val="00F11950"/>
    <w:rsid w:val="00F16C57"/>
    <w:rsid w:val="00F24301"/>
    <w:rsid w:val="00F3787E"/>
    <w:rsid w:val="00F53DDE"/>
    <w:rsid w:val="00F571A4"/>
    <w:rsid w:val="00F66EB8"/>
    <w:rsid w:val="00F71EB9"/>
    <w:rsid w:val="00F72F82"/>
    <w:rsid w:val="00FB2069"/>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2019-02-19T18:30:00+00:00</Judgment_x0020_Date>
    <Year xmlns="c1afb1bd-f2fb-40fd-9abb-aea55b4d7662">2019</Year>
  </documentManagement>
</p:properties>
</file>

<file path=customXml/itemProps1.xml><?xml version="1.0" encoding="utf-8"?>
<ds:datastoreItem xmlns:ds="http://schemas.openxmlformats.org/officeDocument/2006/customXml" ds:itemID="{4660B444-3A2B-414A-9206-FFBF46AED55E}"/>
</file>

<file path=customXml/itemProps2.xml><?xml version="1.0" encoding="utf-8"?>
<ds:datastoreItem xmlns:ds="http://schemas.openxmlformats.org/officeDocument/2006/customXml" ds:itemID="{A55AB1BD-8FF5-4D64-A831-49B14625071E}"/>
</file>

<file path=customXml/itemProps3.xml><?xml version="1.0" encoding="utf-8"?>
<ds:datastoreItem xmlns:ds="http://schemas.openxmlformats.org/officeDocument/2006/customXml" ds:itemID="{AD8D6A15-872E-414B-8F8B-2820137E2B3B}"/>
</file>

<file path=customXml/itemProps4.xml><?xml version="1.0" encoding="utf-8"?>
<ds:datastoreItem xmlns:ds="http://schemas.openxmlformats.org/officeDocument/2006/customXml" ds:itemID="{D26BD95D-336D-4140-8A2A-A0BAA8F42CD9}"/>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Kharases</dc:creator>
  <cp:keywords/>
  <dc:description/>
  <cp:lastModifiedBy>Lotta N. Ambunda</cp:lastModifiedBy>
  <cp:revision>2</cp:revision>
  <cp:lastPrinted>2019-02-21T07:01:00Z</cp:lastPrinted>
  <dcterms:created xsi:type="dcterms:W3CDTF">2019-02-22T09:39:00Z</dcterms:created>
  <dcterms:modified xsi:type="dcterms:W3CDTF">2019-02-22T09:39:00Z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