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4DC7" w14:textId="77777777" w:rsidR="00A437A9" w:rsidRPr="00A437A9" w:rsidRDefault="001E0536" w:rsidP="00A437A9">
      <w:pPr>
        <w:spacing w:line="256" w:lineRule="auto"/>
        <w:jc w:val="center"/>
        <w:rPr>
          <w:rFonts w:ascii="Arial Narrow" w:hAnsi="Arial Narrow" w:cs="Arial"/>
          <w:b/>
          <w:sz w:val="24"/>
          <w:szCs w:val="24"/>
          <w:lang w:val="en-US"/>
        </w:rPr>
      </w:pPr>
      <w:bookmarkStart w:id="0" w:name="_GoBack"/>
      <w:bookmarkEnd w:id="0"/>
      <w:r>
        <w:rPr>
          <w:rFonts w:ascii="Arial Narrow" w:hAnsi="Arial Narrow" w:cs="Arial"/>
          <w:b/>
          <w:sz w:val="24"/>
          <w:szCs w:val="24"/>
          <w:lang w:val="en-US"/>
        </w:rPr>
        <w:t>R</w:t>
      </w:r>
      <w:r w:rsidR="00A437A9" w:rsidRPr="00A437A9">
        <w:rPr>
          <w:rFonts w:ascii="Arial Narrow" w:hAnsi="Arial Narrow" w:cs="Arial"/>
          <w:b/>
          <w:sz w:val="24"/>
          <w:szCs w:val="24"/>
          <w:lang w:val="en-US"/>
        </w:rPr>
        <w:t>EPUBLIC OF NAMIBIA</w:t>
      </w:r>
    </w:p>
    <w:p w14:paraId="7E9695C5" w14:textId="77777777" w:rsidR="00A437A9" w:rsidRPr="00A437A9" w:rsidRDefault="00A437A9" w:rsidP="00A437A9">
      <w:pPr>
        <w:spacing w:line="256" w:lineRule="auto"/>
        <w:jc w:val="center"/>
        <w:rPr>
          <w:rFonts w:ascii="Arial Narrow" w:hAnsi="Arial Narrow" w:cs="Arial"/>
          <w:b/>
          <w:sz w:val="24"/>
          <w:szCs w:val="24"/>
          <w:lang w:val="en-US"/>
        </w:rPr>
      </w:pPr>
      <w:r w:rsidRPr="00A437A9">
        <w:rPr>
          <w:rFonts w:ascii="Arial Narrow" w:hAnsi="Arial Narrow" w:cs="Arial"/>
          <w:b/>
          <w:noProof/>
          <w:sz w:val="24"/>
          <w:szCs w:val="24"/>
          <w:lang w:eastAsia="en-ZA"/>
        </w:rPr>
        <w:drawing>
          <wp:inline distT="0" distB="0" distL="0" distR="0" wp14:anchorId="0FA33B26" wp14:editId="0420DF3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71FC9588" w14:textId="77777777" w:rsidR="00A437A9" w:rsidRPr="00A437A9" w:rsidRDefault="00A437A9" w:rsidP="00A437A9">
      <w:pPr>
        <w:spacing w:line="256" w:lineRule="auto"/>
        <w:jc w:val="center"/>
        <w:rPr>
          <w:rFonts w:ascii="Arial Narrow" w:hAnsi="Arial Narrow" w:cs="Arial"/>
          <w:b/>
          <w:sz w:val="24"/>
          <w:szCs w:val="24"/>
          <w:lang w:val="en-US"/>
        </w:rPr>
      </w:pPr>
    </w:p>
    <w:p w14:paraId="02018310" w14:textId="77777777" w:rsidR="00A437A9" w:rsidRPr="00A437A9" w:rsidRDefault="00A437A9" w:rsidP="00A437A9">
      <w:pPr>
        <w:spacing w:line="256" w:lineRule="auto"/>
        <w:jc w:val="center"/>
        <w:rPr>
          <w:rFonts w:ascii="Arial Narrow" w:hAnsi="Arial Narrow" w:cs="Arial"/>
          <w:b/>
          <w:sz w:val="24"/>
          <w:szCs w:val="24"/>
          <w:lang w:val="en-US"/>
        </w:rPr>
      </w:pPr>
      <w:r w:rsidRPr="00A437A9">
        <w:rPr>
          <w:rFonts w:ascii="Arial Narrow" w:hAnsi="Arial Narrow" w:cs="Arial"/>
          <w:b/>
          <w:sz w:val="24"/>
          <w:szCs w:val="24"/>
          <w:lang w:val="en-US"/>
        </w:rPr>
        <w:t xml:space="preserve">IN THE HIGH COURT OF NAMIBIA, </w:t>
      </w:r>
      <w:r w:rsidR="00226E5E">
        <w:rPr>
          <w:rFonts w:ascii="Arial Narrow" w:hAnsi="Arial Narrow" w:cs="Arial"/>
          <w:b/>
          <w:sz w:val="24"/>
          <w:szCs w:val="24"/>
          <w:lang w:val="en-US"/>
        </w:rPr>
        <w:t>MAIN DIVISION, WINDHOEK</w:t>
      </w:r>
    </w:p>
    <w:p w14:paraId="0F0DABA5" w14:textId="77777777" w:rsidR="00A437A9" w:rsidRPr="00A437A9" w:rsidRDefault="001E0536" w:rsidP="00A437A9">
      <w:pPr>
        <w:spacing w:line="256" w:lineRule="auto"/>
        <w:jc w:val="center"/>
        <w:rPr>
          <w:rFonts w:ascii="Arial Narrow" w:hAnsi="Arial Narrow" w:cs="Arial"/>
          <w:b/>
          <w:sz w:val="24"/>
          <w:szCs w:val="24"/>
          <w:lang w:val="en-US"/>
        </w:rPr>
      </w:pPr>
      <w:r>
        <w:rPr>
          <w:rFonts w:ascii="Arial Narrow" w:hAnsi="Arial Narrow" w:cs="Arial"/>
          <w:b/>
          <w:sz w:val="24"/>
          <w:szCs w:val="24"/>
          <w:lang w:val="en-US"/>
        </w:rPr>
        <w:t>REVIEW JUDGMENT</w:t>
      </w:r>
    </w:p>
    <w:p w14:paraId="1A7EA094" w14:textId="77777777" w:rsidR="00D830ED" w:rsidRDefault="00D830ED" w:rsidP="00D830ED"/>
    <w:tbl>
      <w:tblPr>
        <w:tblStyle w:val="TableGrid"/>
        <w:tblW w:w="9923" w:type="dxa"/>
        <w:tblInd w:w="-147" w:type="dxa"/>
        <w:tblLook w:val="04A0" w:firstRow="1" w:lastRow="0" w:firstColumn="1" w:lastColumn="0" w:noHBand="0" w:noVBand="1"/>
      </w:tblPr>
      <w:tblGrid>
        <w:gridCol w:w="4655"/>
        <w:gridCol w:w="306"/>
        <w:gridCol w:w="4962"/>
      </w:tblGrid>
      <w:tr w:rsidR="00D830ED" w14:paraId="734CD485" w14:textId="77777777" w:rsidTr="00CE25D8">
        <w:tc>
          <w:tcPr>
            <w:tcW w:w="4655" w:type="dxa"/>
            <w:vMerge w:val="restart"/>
            <w:tcBorders>
              <w:top w:val="single" w:sz="4" w:space="0" w:color="auto"/>
              <w:left w:val="single" w:sz="4" w:space="0" w:color="auto"/>
              <w:bottom w:val="single" w:sz="4" w:space="0" w:color="auto"/>
              <w:right w:val="single" w:sz="4" w:space="0" w:color="auto"/>
            </w:tcBorders>
            <w:hideMark/>
          </w:tcPr>
          <w:p w14:paraId="06E30AC3"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t>Case Title:</w:t>
            </w:r>
          </w:p>
          <w:p w14:paraId="4F2088C5" w14:textId="675D9A7E" w:rsidR="00D830ED" w:rsidRDefault="00D830ED" w:rsidP="008445BD">
            <w:pPr>
              <w:spacing w:line="360" w:lineRule="auto"/>
              <w:jc w:val="both"/>
              <w:rPr>
                <w:rFonts w:ascii="Arial" w:hAnsi="Arial" w:cs="Arial"/>
                <w:i/>
                <w:sz w:val="24"/>
                <w:szCs w:val="24"/>
              </w:rPr>
            </w:pPr>
            <w:r>
              <w:rPr>
                <w:rFonts w:ascii="Arial" w:hAnsi="Arial" w:cs="Arial"/>
                <w:i/>
                <w:sz w:val="24"/>
                <w:szCs w:val="24"/>
              </w:rPr>
              <w:t xml:space="preserve">The State v </w:t>
            </w:r>
            <w:r w:rsidR="00F61FCA">
              <w:rPr>
                <w:rFonts w:ascii="Arial" w:hAnsi="Arial" w:cs="Arial"/>
                <w:i/>
                <w:sz w:val="24"/>
                <w:szCs w:val="24"/>
              </w:rPr>
              <w:t>Toivo Kapalingo Pamelo</w:t>
            </w:r>
          </w:p>
        </w:tc>
        <w:tc>
          <w:tcPr>
            <w:tcW w:w="5268" w:type="dxa"/>
            <w:gridSpan w:val="2"/>
            <w:tcBorders>
              <w:top w:val="single" w:sz="4" w:space="0" w:color="auto"/>
              <w:left w:val="single" w:sz="4" w:space="0" w:color="auto"/>
              <w:bottom w:val="single" w:sz="4" w:space="0" w:color="auto"/>
              <w:right w:val="single" w:sz="4" w:space="0" w:color="auto"/>
            </w:tcBorders>
          </w:tcPr>
          <w:p w14:paraId="7DFB156A" w14:textId="62BF578C" w:rsidR="00843B3C" w:rsidRPr="00843B3C" w:rsidRDefault="00843B3C" w:rsidP="00AB6948">
            <w:pPr>
              <w:spacing w:line="360" w:lineRule="auto"/>
              <w:jc w:val="both"/>
              <w:rPr>
                <w:rFonts w:ascii="Arial" w:hAnsi="Arial" w:cs="Arial"/>
                <w:b/>
                <w:sz w:val="24"/>
                <w:szCs w:val="24"/>
              </w:rPr>
            </w:pPr>
            <w:r>
              <w:rPr>
                <w:rFonts w:ascii="Arial" w:hAnsi="Arial" w:cs="Arial"/>
                <w:b/>
                <w:sz w:val="24"/>
                <w:szCs w:val="24"/>
              </w:rPr>
              <w:t>High Court Ref</w:t>
            </w:r>
          </w:p>
          <w:p w14:paraId="75B31C2D" w14:textId="333A3E4F" w:rsidR="00D830ED" w:rsidRPr="00AB6948" w:rsidRDefault="00D830ED" w:rsidP="00AB6948">
            <w:pPr>
              <w:spacing w:line="360" w:lineRule="auto"/>
              <w:jc w:val="both"/>
              <w:rPr>
                <w:rFonts w:ascii="Arial" w:hAnsi="Arial" w:cs="Arial"/>
                <w:b/>
                <w:sz w:val="24"/>
                <w:szCs w:val="24"/>
              </w:rPr>
            </w:pPr>
            <w:r>
              <w:rPr>
                <w:rFonts w:ascii="Arial" w:hAnsi="Arial" w:cs="Arial"/>
                <w:b/>
                <w:sz w:val="24"/>
                <w:szCs w:val="24"/>
              </w:rPr>
              <w:t xml:space="preserve">Case No: </w:t>
            </w:r>
            <w:r w:rsidR="00843B3C">
              <w:rPr>
                <w:rFonts w:ascii="Arial" w:hAnsi="Arial" w:cs="Arial"/>
                <w:b/>
                <w:sz w:val="24"/>
                <w:szCs w:val="24"/>
              </w:rPr>
              <w:t xml:space="preserve"> </w:t>
            </w:r>
            <w:r>
              <w:rPr>
                <w:rFonts w:ascii="Arial" w:hAnsi="Arial" w:cs="Arial"/>
                <w:sz w:val="24"/>
                <w:szCs w:val="24"/>
              </w:rPr>
              <w:t xml:space="preserve">CR </w:t>
            </w:r>
            <w:r w:rsidR="00DB1AA8">
              <w:rPr>
                <w:rFonts w:ascii="Arial" w:hAnsi="Arial" w:cs="Arial"/>
                <w:sz w:val="24"/>
                <w:szCs w:val="24"/>
              </w:rPr>
              <w:t>103/2019</w:t>
            </w:r>
          </w:p>
        </w:tc>
      </w:tr>
      <w:tr w:rsidR="00D830ED" w14:paraId="5979EA6B" w14:textId="77777777" w:rsidTr="00CE25D8">
        <w:tc>
          <w:tcPr>
            <w:tcW w:w="0" w:type="auto"/>
            <w:vMerge/>
            <w:tcBorders>
              <w:top w:val="single" w:sz="4" w:space="0" w:color="auto"/>
              <w:left w:val="single" w:sz="4" w:space="0" w:color="auto"/>
              <w:bottom w:val="single" w:sz="4" w:space="0" w:color="auto"/>
              <w:right w:val="single" w:sz="4" w:space="0" w:color="auto"/>
            </w:tcBorders>
            <w:vAlign w:val="center"/>
            <w:hideMark/>
          </w:tcPr>
          <w:p w14:paraId="6581DAFD" w14:textId="77777777" w:rsidR="00D830ED" w:rsidRDefault="00D830ED" w:rsidP="00CE25D8">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14:paraId="41BB12AC"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Division of Court: </w:t>
            </w:r>
          </w:p>
          <w:p w14:paraId="40C82681" w14:textId="77777777" w:rsidR="00D830ED" w:rsidRDefault="00226E5E" w:rsidP="00CE25D8">
            <w:pPr>
              <w:spacing w:line="360" w:lineRule="auto"/>
              <w:jc w:val="both"/>
              <w:rPr>
                <w:rFonts w:ascii="Arial" w:hAnsi="Arial" w:cs="Arial"/>
                <w:sz w:val="24"/>
                <w:szCs w:val="24"/>
              </w:rPr>
            </w:pPr>
            <w:r>
              <w:rPr>
                <w:rFonts w:ascii="Arial" w:hAnsi="Arial" w:cs="Arial"/>
                <w:sz w:val="24"/>
                <w:szCs w:val="24"/>
              </w:rPr>
              <w:t>Main</w:t>
            </w:r>
            <w:r w:rsidR="00D830ED">
              <w:rPr>
                <w:rFonts w:ascii="Arial" w:hAnsi="Arial" w:cs="Arial"/>
                <w:sz w:val="24"/>
                <w:szCs w:val="24"/>
              </w:rPr>
              <w:t xml:space="preserve"> Division</w:t>
            </w:r>
          </w:p>
        </w:tc>
      </w:tr>
      <w:tr w:rsidR="00D830ED" w14:paraId="124FDB3D" w14:textId="77777777" w:rsidTr="00CE25D8">
        <w:tc>
          <w:tcPr>
            <w:tcW w:w="4655" w:type="dxa"/>
            <w:tcBorders>
              <w:top w:val="single" w:sz="4" w:space="0" w:color="auto"/>
              <w:left w:val="single" w:sz="4" w:space="0" w:color="auto"/>
              <w:bottom w:val="single" w:sz="4" w:space="0" w:color="auto"/>
              <w:right w:val="single" w:sz="4" w:space="0" w:color="auto"/>
            </w:tcBorders>
          </w:tcPr>
          <w:p w14:paraId="3522F69E"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Heard before:  </w:t>
            </w:r>
          </w:p>
          <w:p w14:paraId="195BECE2" w14:textId="77777777" w:rsidR="00D830ED" w:rsidRDefault="00D830ED" w:rsidP="00CE25D8">
            <w:pPr>
              <w:spacing w:line="360" w:lineRule="auto"/>
              <w:jc w:val="both"/>
              <w:rPr>
                <w:rFonts w:ascii="Arial" w:hAnsi="Arial" w:cs="Arial"/>
                <w:sz w:val="24"/>
                <w:szCs w:val="24"/>
              </w:rPr>
            </w:pPr>
            <w:r>
              <w:rPr>
                <w:rFonts w:ascii="Arial" w:hAnsi="Arial" w:cs="Arial"/>
                <w:sz w:val="24"/>
                <w:szCs w:val="24"/>
              </w:rPr>
              <w:t>Honourable Mr</w:t>
            </w:r>
            <w:r w:rsidR="009002E6">
              <w:rPr>
                <w:rFonts w:ascii="Arial" w:hAnsi="Arial" w:cs="Arial"/>
                <w:sz w:val="24"/>
                <w:szCs w:val="24"/>
              </w:rPr>
              <w:t>s</w:t>
            </w:r>
            <w:r>
              <w:rPr>
                <w:rFonts w:ascii="Arial" w:hAnsi="Arial" w:cs="Arial"/>
                <w:sz w:val="24"/>
                <w:szCs w:val="24"/>
              </w:rPr>
              <w:t xml:space="preserve">. Justice </w:t>
            </w:r>
            <w:r w:rsidR="00226E5E">
              <w:rPr>
                <w:rFonts w:ascii="Arial" w:hAnsi="Arial" w:cs="Arial"/>
                <w:sz w:val="24"/>
                <w:szCs w:val="24"/>
              </w:rPr>
              <w:t>S</w:t>
            </w:r>
            <w:r w:rsidR="009002E6">
              <w:rPr>
                <w:rFonts w:ascii="Arial" w:hAnsi="Arial" w:cs="Arial"/>
                <w:sz w:val="24"/>
                <w:szCs w:val="24"/>
              </w:rPr>
              <w:t>hivute</w:t>
            </w:r>
            <w:r>
              <w:rPr>
                <w:rFonts w:ascii="Arial" w:hAnsi="Arial" w:cs="Arial"/>
                <w:sz w:val="24"/>
                <w:szCs w:val="24"/>
              </w:rPr>
              <w:t xml:space="preserve"> </w:t>
            </w:r>
            <w:r>
              <w:rPr>
                <w:rFonts w:ascii="Arial" w:hAnsi="Arial" w:cs="Arial"/>
                <w:i/>
                <w:sz w:val="24"/>
                <w:szCs w:val="24"/>
              </w:rPr>
              <w:t>et</w:t>
            </w:r>
          </w:p>
          <w:p w14:paraId="769B59A3" w14:textId="77777777" w:rsidR="00D830ED" w:rsidRDefault="00D830ED" w:rsidP="00CE25D8">
            <w:pPr>
              <w:spacing w:line="360" w:lineRule="auto"/>
              <w:jc w:val="both"/>
              <w:rPr>
                <w:rFonts w:ascii="Arial" w:hAnsi="Arial" w:cs="Arial"/>
                <w:sz w:val="24"/>
                <w:szCs w:val="24"/>
              </w:rPr>
            </w:pPr>
            <w:r>
              <w:rPr>
                <w:rFonts w:ascii="Arial" w:hAnsi="Arial" w:cs="Arial"/>
                <w:sz w:val="24"/>
                <w:szCs w:val="24"/>
              </w:rPr>
              <w:t>Honourable M</w:t>
            </w:r>
            <w:r w:rsidR="00226E5E">
              <w:rPr>
                <w:rFonts w:ascii="Arial" w:hAnsi="Arial" w:cs="Arial"/>
                <w:sz w:val="24"/>
                <w:szCs w:val="24"/>
              </w:rPr>
              <w:t>r</w:t>
            </w:r>
            <w:r w:rsidR="001E0536">
              <w:rPr>
                <w:rFonts w:ascii="Arial" w:hAnsi="Arial" w:cs="Arial"/>
                <w:sz w:val="24"/>
                <w:szCs w:val="24"/>
              </w:rPr>
              <w:t>.</w:t>
            </w:r>
            <w:r>
              <w:rPr>
                <w:rFonts w:ascii="Arial" w:hAnsi="Arial" w:cs="Arial"/>
                <w:sz w:val="24"/>
                <w:szCs w:val="24"/>
              </w:rPr>
              <w:t xml:space="preserve"> Justice S</w:t>
            </w:r>
            <w:r w:rsidR="009002E6">
              <w:rPr>
                <w:rFonts w:ascii="Arial" w:hAnsi="Arial" w:cs="Arial"/>
                <w:sz w:val="24"/>
                <w:szCs w:val="24"/>
              </w:rPr>
              <w:t>ibeya Acting</w:t>
            </w:r>
            <w:r w:rsidR="00A437A9">
              <w:rPr>
                <w:rFonts w:ascii="Arial" w:hAnsi="Arial" w:cs="Arial"/>
                <w:sz w:val="24"/>
                <w:szCs w:val="24"/>
              </w:rPr>
              <w:t xml:space="preserve"> </w:t>
            </w:r>
          </w:p>
          <w:p w14:paraId="40CAC39E" w14:textId="77777777" w:rsidR="00D830ED" w:rsidRDefault="00D830ED" w:rsidP="00CE25D8">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14:paraId="3DBF528D"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Delivered on:  </w:t>
            </w:r>
          </w:p>
          <w:p w14:paraId="6FCEB001" w14:textId="3E14886E" w:rsidR="00D830ED" w:rsidRDefault="005262D9" w:rsidP="00CE25D8">
            <w:pPr>
              <w:spacing w:line="360" w:lineRule="auto"/>
              <w:jc w:val="both"/>
              <w:rPr>
                <w:rFonts w:ascii="Arial" w:hAnsi="Arial" w:cs="Arial"/>
                <w:sz w:val="24"/>
                <w:szCs w:val="24"/>
              </w:rPr>
            </w:pPr>
            <w:r>
              <w:rPr>
                <w:rFonts w:ascii="Arial" w:hAnsi="Arial" w:cs="Arial"/>
                <w:sz w:val="24"/>
                <w:szCs w:val="24"/>
              </w:rPr>
              <w:t>1</w:t>
            </w:r>
            <w:r w:rsidR="004620A4">
              <w:rPr>
                <w:rFonts w:ascii="Arial" w:hAnsi="Arial" w:cs="Arial"/>
                <w:sz w:val="24"/>
                <w:szCs w:val="24"/>
              </w:rPr>
              <w:t>2</w:t>
            </w:r>
            <w:r w:rsidR="00F61FCA">
              <w:rPr>
                <w:rFonts w:ascii="Arial" w:hAnsi="Arial" w:cs="Arial"/>
                <w:sz w:val="24"/>
                <w:szCs w:val="24"/>
              </w:rPr>
              <w:t xml:space="preserve"> December </w:t>
            </w:r>
            <w:r w:rsidR="00D830ED">
              <w:rPr>
                <w:rFonts w:ascii="Arial" w:hAnsi="Arial" w:cs="Arial"/>
                <w:sz w:val="24"/>
                <w:szCs w:val="24"/>
              </w:rPr>
              <w:t>2019</w:t>
            </w:r>
          </w:p>
          <w:p w14:paraId="67430CD3" w14:textId="77777777" w:rsidR="00D830ED" w:rsidRDefault="00D830ED" w:rsidP="00CE25D8">
            <w:pPr>
              <w:spacing w:line="360" w:lineRule="auto"/>
              <w:jc w:val="both"/>
              <w:rPr>
                <w:rFonts w:ascii="Arial" w:hAnsi="Arial" w:cs="Arial"/>
                <w:sz w:val="24"/>
                <w:szCs w:val="24"/>
              </w:rPr>
            </w:pPr>
          </w:p>
        </w:tc>
      </w:tr>
      <w:tr w:rsidR="00D830ED" w14:paraId="446D044F" w14:textId="77777777" w:rsidTr="00CE25D8">
        <w:tc>
          <w:tcPr>
            <w:tcW w:w="9923" w:type="dxa"/>
            <w:gridSpan w:val="3"/>
            <w:tcBorders>
              <w:top w:val="single" w:sz="4" w:space="0" w:color="auto"/>
              <w:left w:val="single" w:sz="4" w:space="0" w:color="auto"/>
              <w:bottom w:val="single" w:sz="4" w:space="0" w:color="auto"/>
              <w:right w:val="single" w:sz="4" w:space="0" w:color="auto"/>
            </w:tcBorders>
          </w:tcPr>
          <w:p w14:paraId="618E8A12" w14:textId="77777777" w:rsidR="00843B3C" w:rsidRDefault="00843B3C" w:rsidP="00CE25D8">
            <w:pPr>
              <w:spacing w:line="360" w:lineRule="auto"/>
              <w:jc w:val="both"/>
              <w:rPr>
                <w:rFonts w:ascii="Arial" w:hAnsi="Arial" w:cs="Arial"/>
                <w:b/>
                <w:sz w:val="24"/>
                <w:szCs w:val="24"/>
              </w:rPr>
            </w:pPr>
          </w:p>
          <w:p w14:paraId="1C9A6BCF" w14:textId="506833D2"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w:t>
            </w:r>
            <w:r w:rsidR="00F61FCA">
              <w:rPr>
                <w:rFonts w:ascii="Arial" w:hAnsi="Arial" w:cs="Arial"/>
                <w:i/>
                <w:sz w:val="24"/>
                <w:szCs w:val="24"/>
              </w:rPr>
              <w:t>Pamelo</w:t>
            </w:r>
            <w:r>
              <w:rPr>
                <w:rFonts w:ascii="Arial" w:hAnsi="Arial" w:cs="Arial"/>
                <w:i/>
                <w:sz w:val="24"/>
                <w:szCs w:val="24"/>
              </w:rPr>
              <w:t xml:space="preserve"> </w:t>
            </w:r>
            <w:r w:rsidR="00DB1AA8">
              <w:rPr>
                <w:rFonts w:ascii="Arial" w:hAnsi="Arial" w:cs="Arial"/>
                <w:sz w:val="24"/>
                <w:szCs w:val="24"/>
              </w:rPr>
              <w:t>(CR 103</w:t>
            </w:r>
            <w:r w:rsidR="00F61FCA">
              <w:rPr>
                <w:rFonts w:ascii="Arial" w:hAnsi="Arial" w:cs="Arial"/>
                <w:sz w:val="24"/>
                <w:szCs w:val="24"/>
              </w:rPr>
              <w:t>/</w:t>
            </w:r>
            <w:r>
              <w:rPr>
                <w:rFonts w:ascii="Arial" w:hAnsi="Arial" w:cs="Arial"/>
                <w:sz w:val="24"/>
                <w:szCs w:val="24"/>
              </w:rPr>
              <w:t>2019</w:t>
            </w:r>
            <w:r w:rsidR="009933CC">
              <w:rPr>
                <w:rFonts w:ascii="Arial" w:hAnsi="Arial" w:cs="Arial"/>
                <w:sz w:val="24"/>
                <w:szCs w:val="24"/>
              </w:rPr>
              <w:t>)</w:t>
            </w:r>
            <w:r>
              <w:rPr>
                <w:rFonts w:ascii="Arial" w:hAnsi="Arial" w:cs="Arial"/>
                <w:sz w:val="24"/>
                <w:szCs w:val="24"/>
              </w:rPr>
              <w:t xml:space="preserve"> </w:t>
            </w:r>
            <w:r w:rsidR="00DB1AA8">
              <w:rPr>
                <w:rFonts w:ascii="Arial" w:hAnsi="Arial" w:cs="Arial"/>
                <w:sz w:val="24"/>
                <w:szCs w:val="24"/>
              </w:rPr>
              <w:t>[2019] NAHCMD 545 (</w:t>
            </w:r>
            <w:r w:rsidR="005262D9">
              <w:rPr>
                <w:rFonts w:ascii="Arial" w:hAnsi="Arial" w:cs="Arial"/>
                <w:sz w:val="24"/>
                <w:szCs w:val="24"/>
              </w:rPr>
              <w:t>1</w:t>
            </w:r>
            <w:r w:rsidR="004620A4">
              <w:rPr>
                <w:rFonts w:ascii="Arial" w:hAnsi="Arial" w:cs="Arial"/>
                <w:sz w:val="24"/>
                <w:szCs w:val="24"/>
              </w:rPr>
              <w:t>2</w:t>
            </w:r>
            <w:r w:rsidR="00F61FCA">
              <w:rPr>
                <w:rFonts w:ascii="Arial" w:hAnsi="Arial" w:cs="Arial"/>
                <w:sz w:val="24"/>
                <w:szCs w:val="24"/>
              </w:rPr>
              <w:t xml:space="preserve"> December </w:t>
            </w:r>
            <w:r>
              <w:rPr>
                <w:rFonts w:ascii="Arial" w:hAnsi="Arial" w:cs="Arial"/>
                <w:sz w:val="24"/>
                <w:szCs w:val="24"/>
              </w:rPr>
              <w:t>2019)</w:t>
            </w:r>
          </w:p>
          <w:p w14:paraId="6B26A3F6" w14:textId="77777777" w:rsidR="00D830ED" w:rsidRDefault="00D830ED" w:rsidP="00CE25D8">
            <w:pPr>
              <w:spacing w:line="360" w:lineRule="auto"/>
              <w:jc w:val="both"/>
              <w:rPr>
                <w:rFonts w:ascii="Arial" w:hAnsi="Arial" w:cs="Arial"/>
                <w:sz w:val="24"/>
                <w:szCs w:val="24"/>
              </w:rPr>
            </w:pPr>
          </w:p>
        </w:tc>
      </w:tr>
      <w:tr w:rsidR="00D830ED" w14:paraId="3A18E8EF" w14:textId="77777777" w:rsidTr="00CE25D8">
        <w:tc>
          <w:tcPr>
            <w:tcW w:w="9923" w:type="dxa"/>
            <w:gridSpan w:val="3"/>
            <w:tcBorders>
              <w:top w:val="single" w:sz="4" w:space="0" w:color="auto"/>
              <w:left w:val="single" w:sz="4" w:space="0" w:color="auto"/>
              <w:bottom w:val="single" w:sz="4" w:space="0" w:color="auto"/>
              <w:right w:val="single" w:sz="4" w:space="0" w:color="auto"/>
            </w:tcBorders>
          </w:tcPr>
          <w:p w14:paraId="254B32ED" w14:textId="182669CB"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The order: </w:t>
            </w:r>
          </w:p>
          <w:p w14:paraId="14B5414D" w14:textId="77777777" w:rsidR="002A791C" w:rsidRDefault="002A791C" w:rsidP="00CE25D8">
            <w:pPr>
              <w:spacing w:line="360" w:lineRule="auto"/>
              <w:jc w:val="both"/>
              <w:rPr>
                <w:rFonts w:ascii="Arial" w:hAnsi="Arial" w:cs="Arial"/>
                <w:b/>
                <w:sz w:val="24"/>
                <w:szCs w:val="24"/>
              </w:rPr>
            </w:pPr>
          </w:p>
          <w:p w14:paraId="50ED7AF9" w14:textId="37D733A5" w:rsidR="00D830ED" w:rsidRPr="00D36618" w:rsidRDefault="00D830ED" w:rsidP="00D36618">
            <w:pPr>
              <w:pStyle w:val="ListParagraph"/>
              <w:numPr>
                <w:ilvl w:val="0"/>
                <w:numId w:val="1"/>
              </w:numPr>
              <w:spacing w:line="360" w:lineRule="auto"/>
              <w:jc w:val="both"/>
              <w:rPr>
                <w:rFonts w:ascii="Arial" w:hAnsi="Arial" w:cs="Arial"/>
                <w:sz w:val="24"/>
                <w:szCs w:val="24"/>
              </w:rPr>
            </w:pPr>
            <w:r w:rsidRPr="00D36618">
              <w:rPr>
                <w:rFonts w:ascii="Arial" w:hAnsi="Arial" w:cs="Arial"/>
                <w:sz w:val="24"/>
                <w:szCs w:val="24"/>
              </w:rPr>
              <w:t xml:space="preserve">The conviction of </w:t>
            </w:r>
            <w:r w:rsidR="00F61FCA">
              <w:rPr>
                <w:rFonts w:ascii="Arial" w:hAnsi="Arial" w:cs="Arial"/>
                <w:sz w:val="24"/>
                <w:szCs w:val="24"/>
              </w:rPr>
              <w:t xml:space="preserve">contravening section 2(b) of Act 41 of 1971 </w:t>
            </w:r>
            <w:r w:rsidR="00226E5E" w:rsidRPr="00D36618">
              <w:rPr>
                <w:rFonts w:ascii="Arial" w:hAnsi="Arial" w:cs="Arial"/>
                <w:sz w:val="24"/>
                <w:szCs w:val="24"/>
              </w:rPr>
              <w:t>f</w:t>
            </w:r>
            <w:r w:rsidR="00F61FCA">
              <w:rPr>
                <w:rFonts w:ascii="Arial" w:hAnsi="Arial" w:cs="Arial"/>
                <w:sz w:val="24"/>
                <w:szCs w:val="24"/>
              </w:rPr>
              <w:t xml:space="preserve">or possession or use of dependence-producing drugs, namely cannabis </w:t>
            </w:r>
            <w:r w:rsidRPr="00D36618">
              <w:rPr>
                <w:rFonts w:ascii="Arial" w:hAnsi="Arial" w:cs="Arial"/>
                <w:sz w:val="24"/>
                <w:szCs w:val="24"/>
              </w:rPr>
              <w:t>is confirmed</w:t>
            </w:r>
            <w:r w:rsidR="009002E6" w:rsidRPr="00D36618">
              <w:rPr>
                <w:rFonts w:ascii="Arial" w:hAnsi="Arial" w:cs="Arial"/>
                <w:sz w:val="24"/>
                <w:szCs w:val="24"/>
              </w:rPr>
              <w:t>.</w:t>
            </w:r>
          </w:p>
          <w:p w14:paraId="41938A3C" w14:textId="77777777" w:rsidR="00D830ED" w:rsidRDefault="00D830ED" w:rsidP="00A437A9">
            <w:pPr>
              <w:spacing w:line="360" w:lineRule="auto"/>
              <w:ind w:left="601" w:hanging="601"/>
              <w:jc w:val="both"/>
              <w:rPr>
                <w:rFonts w:ascii="Arial" w:hAnsi="Arial" w:cs="Arial"/>
                <w:sz w:val="24"/>
                <w:szCs w:val="24"/>
              </w:rPr>
            </w:pPr>
          </w:p>
          <w:p w14:paraId="76EE46FA" w14:textId="1187339A" w:rsidR="00342320" w:rsidRPr="00E00F02" w:rsidRDefault="00A52202" w:rsidP="0092426B">
            <w:pPr>
              <w:pStyle w:val="ListParagraph"/>
              <w:numPr>
                <w:ilvl w:val="0"/>
                <w:numId w:val="1"/>
              </w:numPr>
              <w:spacing w:line="360" w:lineRule="auto"/>
              <w:jc w:val="both"/>
              <w:rPr>
                <w:rFonts w:ascii="Arial" w:hAnsi="Arial" w:cs="Arial"/>
                <w:sz w:val="24"/>
                <w:szCs w:val="24"/>
              </w:rPr>
            </w:pPr>
            <w:r w:rsidRPr="00E00F02">
              <w:rPr>
                <w:rFonts w:ascii="Arial" w:hAnsi="Arial" w:cs="Arial"/>
                <w:sz w:val="24"/>
                <w:szCs w:val="24"/>
              </w:rPr>
              <w:t xml:space="preserve">The sentence </w:t>
            </w:r>
            <w:r w:rsidR="00A2473B" w:rsidRPr="00E00F02">
              <w:rPr>
                <w:rFonts w:ascii="Arial" w:hAnsi="Arial" w:cs="Arial"/>
                <w:sz w:val="24"/>
                <w:szCs w:val="24"/>
              </w:rPr>
              <w:t>is confirmed</w:t>
            </w:r>
            <w:r w:rsidR="00E00F02" w:rsidRPr="00E00F02">
              <w:rPr>
                <w:rFonts w:ascii="Arial" w:hAnsi="Arial" w:cs="Arial"/>
                <w:sz w:val="24"/>
                <w:szCs w:val="24"/>
              </w:rPr>
              <w:t>, h</w:t>
            </w:r>
            <w:r w:rsidR="00342320" w:rsidRPr="00E00F02">
              <w:rPr>
                <w:rFonts w:ascii="Arial" w:hAnsi="Arial" w:cs="Arial"/>
                <w:sz w:val="24"/>
                <w:szCs w:val="24"/>
              </w:rPr>
              <w:t>owever</w:t>
            </w:r>
            <w:r w:rsidR="00E00F02" w:rsidRPr="00E00F02">
              <w:rPr>
                <w:rFonts w:ascii="Arial" w:hAnsi="Arial" w:cs="Arial"/>
                <w:sz w:val="24"/>
                <w:szCs w:val="24"/>
              </w:rPr>
              <w:t>,</w:t>
            </w:r>
            <w:r w:rsidR="00342320" w:rsidRPr="00E00F02">
              <w:rPr>
                <w:rFonts w:ascii="Arial" w:hAnsi="Arial" w:cs="Arial"/>
                <w:sz w:val="24"/>
                <w:szCs w:val="24"/>
              </w:rPr>
              <w:t xml:space="preserve"> the condition of suspension of sentence </w:t>
            </w:r>
            <w:r w:rsidR="00E00F02" w:rsidRPr="00E00F02">
              <w:rPr>
                <w:rFonts w:ascii="Arial" w:hAnsi="Arial" w:cs="Arial"/>
                <w:sz w:val="24"/>
                <w:szCs w:val="24"/>
              </w:rPr>
              <w:t xml:space="preserve">is amended to read as follows: </w:t>
            </w:r>
          </w:p>
          <w:p w14:paraId="2E25E074" w14:textId="77777777" w:rsidR="00342320" w:rsidRPr="00E439EB" w:rsidRDefault="00342320" w:rsidP="00342320">
            <w:pPr>
              <w:pStyle w:val="ListParagraph"/>
              <w:rPr>
                <w:rFonts w:ascii="Arial" w:hAnsi="Arial" w:cs="Arial"/>
                <w:sz w:val="24"/>
                <w:szCs w:val="24"/>
              </w:rPr>
            </w:pPr>
          </w:p>
          <w:p w14:paraId="7E2090E3" w14:textId="14516B51" w:rsidR="00342320" w:rsidRPr="00E00F02" w:rsidRDefault="00380A67" w:rsidP="00E00F02">
            <w:pPr>
              <w:spacing w:line="360" w:lineRule="auto"/>
              <w:ind w:left="785"/>
              <w:jc w:val="both"/>
              <w:rPr>
                <w:rFonts w:ascii="Arial" w:hAnsi="Arial" w:cs="Arial"/>
                <w:sz w:val="24"/>
                <w:szCs w:val="24"/>
              </w:rPr>
            </w:pPr>
            <w:r>
              <w:rPr>
                <w:rFonts w:ascii="Arial" w:hAnsi="Arial" w:cs="Arial"/>
                <w:sz w:val="24"/>
                <w:szCs w:val="24"/>
              </w:rPr>
              <w:t xml:space="preserve">A fine of N$6000 in default of payment 15 months imprisonment of which </w:t>
            </w:r>
            <w:r w:rsidR="00342320" w:rsidRPr="00E00F02">
              <w:rPr>
                <w:rFonts w:ascii="Arial" w:hAnsi="Arial" w:cs="Arial"/>
                <w:sz w:val="24"/>
                <w:szCs w:val="24"/>
              </w:rPr>
              <w:t>N$2,000.00 (</w:t>
            </w:r>
            <w:r w:rsidR="00E00F02">
              <w:rPr>
                <w:rFonts w:ascii="Arial" w:hAnsi="Arial" w:cs="Arial"/>
                <w:sz w:val="24"/>
                <w:szCs w:val="24"/>
              </w:rPr>
              <w:t>T</w:t>
            </w:r>
            <w:r w:rsidR="00342320" w:rsidRPr="00E00F02">
              <w:rPr>
                <w:rFonts w:ascii="Arial" w:hAnsi="Arial" w:cs="Arial"/>
                <w:sz w:val="24"/>
                <w:szCs w:val="24"/>
              </w:rPr>
              <w:t xml:space="preserve">wo </w:t>
            </w:r>
            <w:r w:rsidR="00E00F02">
              <w:rPr>
                <w:rFonts w:ascii="Arial" w:hAnsi="Arial" w:cs="Arial"/>
                <w:sz w:val="24"/>
                <w:szCs w:val="24"/>
              </w:rPr>
              <w:t>T</w:t>
            </w:r>
            <w:r w:rsidR="00342320" w:rsidRPr="00E00F02">
              <w:rPr>
                <w:rFonts w:ascii="Arial" w:hAnsi="Arial" w:cs="Arial"/>
                <w:sz w:val="24"/>
                <w:szCs w:val="24"/>
              </w:rPr>
              <w:t>housand</w:t>
            </w:r>
            <w:r w:rsidR="00E00F02">
              <w:rPr>
                <w:rFonts w:ascii="Arial" w:hAnsi="Arial" w:cs="Arial"/>
                <w:sz w:val="24"/>
                <w:szCs w:val="24"/>
              </w:rPr>
              <w:t xml:space="preserve"> Namibia Dollars</w:t>
            </w:r>
            <w:r w:rsidR="00342320" w:rsidRPr="00E00F02">
              <w:rPr>
                <w:rFonts w:ascii="Arial" w:hAnsi="Arial" w:cs="Arial"/>
                <w:sz w:val="24"/>
                <w:szCs w:val="24"/>
              </w:rPr>
              <w:t xml:space="preserve">) or </w:t>
            </w:r>
            <w:r w:rsidR="00E00F02">
              <w:rPr>
                <w:rFonts w:ascii="Arial" w:hAnsi="Arial" w:cs="Arial"/>
                <w:sz w:val="24"/>
                <w:szCs w:val="24"/>
              </w:rPr>
              <w:t xml:space="preserve">5 </w:t>
            </w:r>
            <w:r w:rsidR="00342320" w:rsidRPr="00E00F02">
              <w:rPr>
                <w:rFonts w:ascii="Arial" w:hAnsi="Arial" w:cs="Arial"/>
                <w:sz w:val="24"/>
                <w:szCs w:val="24"/>
              </w:rPr>
              <w:t>(</w:t>
            </w:r>
            <w:r w:rsidR="00E00F02">
              <w:rPr>
                <w:rFonts w:ascii="Arial" w:hAnsi="Arial" w:cs="Arial"/>
                <w:sz w:val="24"/>
                <w:szCs w:val="24"/>
              </w:rPr>
              <w:t>five</w:t>
            </w:r>
            <w:r w:rsidR="00342320" w:rsidRPr="00E00F02">
              <w:rPr>
                <w:rFonts w:ascii="Arial" w:hAnsi="Arial" w:cs="Arial"/>
                <w:sz w:val="24"/>
                <w:szCs w:val="24"/>
              </w:rPr>
              <w:t xml:space="preserve">) months imprisonment </w:t>
            </w:r>
            <w:r w:rsidR="00E00F02">
              <w:rPr>
                <w:rFonts w:ascii="Arial" w:hAnsi="Arial" w:cs="Arial"/>
                <w:sz w:val="24"/>
                <w:szCs w:val="24"/>
              </w:rPr>
              <w:t xml:space="preserve">are suspended for </w:t>
            </w:r>
            <w:r w:rsidR="00E00F02">
              <w:rPr>
                <w:rFonts w:ascii="Arial" w:hAnsi="Arial" w:cs="Arial"/>
                <w:sz w:val="24"/>
                <w:szCs w:val="24"/>
              </w:rPr>
              <w:lastRenderedPageBreak/>
              <w:t xml:space="preserve">a period of 4 (Four) </w:t>
            </w:r>
            <w:r w:rsidR="00342320" w:rsidRPr="00E00F02">
              <w:rPr>
                <w:rFonts w:ascii="Arial" w:hAnsi="Arial" w:cs="Arial"/>
                <w:sz w:val="24"/>
                <w:szCs w:val="24"/>
              </w:rPr>
              <w:t xml:space="preserve">years on condition that the accused is not convicted of </w:t>
            </w:r>
            <w:r w:rsidR="008B4E71">
              <w:rPr>
                <w:rFonts w:ascii="Arial" w:hAnsi="Arial" w:cs="Arial"/>
                <w:sz w:val="24"/>
                <w:szCs w:val="24"/>
              </w:rPr>
              <w:t xml:space="preserve">contravening section 2(b) of Act 41 of 1971 </w:t>
            </w:r>
            <w:r w:rsidR="002A5F9A">
              <w:rPr>
                <w:rFonts w:ascii="Arial" w:hAnsi="Arial" w:cs="Arial"/>
                <w:sz w:val="24"/>
                <w:szCs w:val="24"/>
              </w:rPr>
              <w:t xml:space="preserve">committed during the </w:t>
            </w:r>
            <w:r w:rsidR="00342320" w:rsidRPr="00E00F02">
              <w:rPr>
                <w:rFonts w:ascii="Arial" w:hAnsi="Arial" w:cs="Arial"/>
                <w:sz w:val="24"/>
                <w:szCs w:val="24"/>
              </w:rPr>
              <w:t xml:space="preserve">period of suspension. </w:t>
            </w:r>
          </w:p>
          <w:p w14:paraId="426350FF" w14:textId="77777777" w:rsidR="00342320" w:rsidRDefault="00342320" w:rsidP="00342320">
            <w:pPr>
              <w:pStyle w:val="ListParagraph"/>
              <w:spacing w:line="360" w:lineRule="auto"/>
              <w:ind w:left="1726"/>
              <w:jc w:val="both"/>
              <w:rPr>
                <w:rFonts w:ascii="Arial" w:hAnsi="Arial" w:cs="Arial"/>
                <w:sz w:val="24"/>
                <w:szCs w:val="24"/>
              </w:rPr>
            </w:pPr>
          </w:p>
          <w:p w14:paraId="4EEB75F4" w14:textId="77777777" w:rsidR="00D830ED" w:rsidRDefault="00D830ED" w:rsidP="00CE25D8">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D830ED" w14:paraId="68EE7091" w14:textId="77777777" w:rsidTr="00CE25D8">
        <w:tc>
          <w:tcPr>
            <w:tcW w:w="9923" w:type="dxa"/>
            <w:gridSpan w:val="3"/>
            <w:tcBorders>
              <w:top w:val="single" w:sz="4" w:space="0" w:color="auto"/>
              <w:left w:val="single" w:sz="4" w:space="0" w:color="auto"/>
              <w:bottom w:val="single" w:sz="4" w:space="0" w:color="auto"/>
              <w:right w:val="single" w:sz="4" w:space="0" w:color="auto"/>
            </w:tcBorders>
            <w:hideMark/>
          </w:tcPr>
          <w:p w14:paraId="68ACE3C0" w14:textId="41B06412" w:rsidR="00D830ED" w:rsidRDefault="00D830ED" w:rsidP="00CE25D8">
            <w:pPr>
              <w:spacing w:line="360" w:lineRule="auto"/>
              <w:jc w:val="both"/>
              <w:rPr>
                <w:rFonts w:ascii="Arial" w:hAnsi="Arial" w:cs="Arial"/>
                <w:b/>
                <w:sz w:val="24"/>
                <w:szCs w:val="24"/>
              </w:rPr>
            </w:pPr>
            <w:r>
              <w:rPr>
                <w:rFonts w:ascii="Arial" w:hAnsi="Arial" w:cs="Arial"/>
                <w:b/>
                <w:sz w:val="24"/>
                <w:szCs w:val="24"/>
              </w:rPr>
              <w:lastRenderedPageBreak/>
              <w:t>Reasons for order:</w:t>
            </w:r>
          </w:p>
          <w:p w14:paraId="26FBE83F" w14:textId="77777777" w:rsidR="007A2CC2" w:rsidRDefault="007A2CC2" w:rsidP="00CE25D8">
            <w:pPr>
              <w:spacing w:line="360" w:lineRule="auto"/>
              <w:jc w:val="both"/>
              <w:rPr>
                <w:rFonts w:ascii="Arial" w:hAnsi="Arial" w:cs="Arial"/>
                <w:b/>
                <w:sz w:val="24"/>
                <w:szCs w:val="24"/>
              </w:rPr>
            </w:pPr>
          </w:p>
          <w:p w14:paraId="71E9937D" w14:textId="05264ECC" w:rsidR="00151054" w:rsidRPr="00151054" w:rsidRDefault="00151054" w:rsidP="00151054">
            <w:pPr>
              <w:spacing w:line="360" w:lineRule="auto"/>
              <w:jc w:val="both"/>
              <w:rPr>
                <w:rFonts w:ascii="Arial" w:hAnsi="Arial" w:cs="Arial"/>
                <w:sz w:val="24"/>
                <w:szCs w:val="24"/>
              </w:rPr>
            </w:pPr>
            <w:r>
              <w:rPr>
                <w:rFonts w:ascii="Arial" w:hAnsi="Arial" w:cs="Arial"/>
                <w:sz w:val="24"/>
                <w:szCs w:val="24"/>
              </w:rPr>
              <w:t xml:space="preserve">[1]      </w:t>
            </w:r>
            <w:r w:rsidR="00A2473B" w:rsidRPr="00151054">
              <w:rPr>
                <w:rFonts w:ascii="Arial" w:hAnsi="Arial" w:cs="Arial"/>
                <w:sz w:val="24"/>
                <w:szCs w:val="24"/>
              </w:rPr>
              <w:t xml:space="preserve">The accused appeared in the Magistrate’s Court sitting at </w:t>
            </w:r>
            <w:r w:rsidR="007A2CC2" w:rsidRPr="00151054">
              <w:rPr>
                <w:rFonts w:ascii="Arial" w:hAnsi="Arial" w:cs="Arial"/>
                <w:sz w:val="24"/>
                <w:szCs w:val="24"/>
              </w:rPr>
              <w:t>Katima Mulilo</w:t>
            </w:r>
            <w:r w:rsidR="00A2473B" w:rsidRPr="00151054">
              <w:rPr>
                <w:rFonts w:ascii="Arial" w:hAnsi="Arial" w:cs="Arial"/>
                <w:sz w:val="24"/>
                <w:szCs w:val="24"/>
              </w:rPr>
              <w:t xml:space="preserve"> on </w:t>
            </w:r>
            <w:r w:rsidRPr="00151054">
              <w:rPr>
                <w:rFonts w:ascii="Arial" w:hAnsi="Arial" w:cs="Arial"/>
                <w:sz w:val="24"/>
                <w:szCs w:val="24"/>
              </w:rPr>
              <w:t>the charge of contravening section 2(a) of the Abuse of Dependence-Producing Substances and Rehabilitation (the Drugs Act)</w:t>
            </w:r>
            <w:r>
              <w:rPr>
                <w:rStyle w:val="FootnoteReference"/>
                <w:rFonts w:ascii="Arial" w:hAnsi="Arial" w:cs="Arial"/>
                <w:sz w:val="24"/>
                <w:szCs w:val="24"/>
              </w:rPr>
              <w:footnoteReference w:id="1"/>
            </w:r>
            <w:r w:rsidRPr="00151054">
              <w:rPr>
                <w:rFonts w:ascii="Arial" w:hAnsi="Arial" w:cs="Arial"/>
                <w:sz w:val="24"/>
                <w:szCs w:val="24"/>
              </w:rPr>
              <w:t xml:space="preserve">  alternatively, contravening section 2(b) of the Drugs Act for possession or use of dependence-producing substances, namely 85 grams of cannabis. </w:t>
            </w:r>
          </w:p>
          <w:p w14:paraId="3A9ACFE2" w14:textId="77777777" w:rsidR="00151054" w:rsidRDefault="00151054" w:rsidP="00151054">
            <w:pPr>
              <w:pStyle w:val="ListParagraph"/>
              <w:spacing w:line="360" w:lineRule="auto"/>
              <w:ind w:left="785"/>
              <w:jc w:val="both"/>
              <w:rPr>
                <w:rFonts w:ascii="Arial" w:hAnsi="Arial" w:cs="Arial"/>
                <w:sz w:val="24"/>
                <w:szCs w:val="24"/>
              </w:rPr>
            </w:pPr>
          </w:p>
          <w:p w14:paraId="031F22CC" w14:textId="6DFF9643" w:rsidR="00A2473B" w:rsidRDefault="00151054" w:rsidP="00151054">
            <w:pPr>
              <w:spacing w:line="360" w:lineRule="auto"/>
              <w:jc w:val="both"/>
              <w:rPr>
                <w:rFonts w:ascii="Arial" w:hAnsi="Arial" w:cs="Arial"/>
                <w:sz w:val="24"/>
                <w:szCs w:val="24"/>
              </w:rPr>
            </w:pPr>
            <w:r>
              <w:rPr>
                <w:rFonts w:ascii="Arial" w:hAnsi="Arial" w:cs="Arial"/>
                <w:sz w:val="24"/>
                <w:szCs w:val="24"/>
              </w:rPr>
              <w:t xml:space="preserve">[2]     </w:t>
            </w:r>
            <w:r w:rsidR="00A2473B" w:rsidRPr="00151054">
              <w:rPr>
                <w:rFonts w:ascii="Arial" w:hAnsi="Arial" w:cs="Arial"/>
                <w:sz w:val="24"/>
                <w:szCs w:val="24"/>
              </w:rPr>
              <w:t xml:space="preserve">He pleaded guilty to the </w:t>
            </w:r>
            <w:r>
              <w:rPr>
                <w:rFonts w:ascii="Arial" w:hAnsi="Arial" w:cs="Arial"/>
                <w:sz w:val="24"/>
                <w:szCs w:val="24"/>
              </w:rPr>
              <w:t xml:space="preserve">alternative </w:t>
            </w:r>
            <w:r w:rsidR="00A2473B" w:rsidRPr="00151054">
              <w:rPr>
                <w:rFonts w:ascii="Arial" w:hAnsi="Arial" w:cs="Arial"/>
                <w:sz w:val="24"/>
                <w:szCs w:val="24"/>
              </w:rPr>
              <w:t>charge</w:t>
            </w:r>
            <w:r w:rsidRPr="00151054">
              <w:rPr>
                <w:rFonts w:ascii="Arial" w:hAnsi="Arial" w:cs="Arial"/>
                <w:sz w:val="24"/>
                <w:szCs w:val="24"/>
              </w:rPr>
              <w:t xml:space="preserve"> of possession of cannabis as dependence-producing substances</w:t>
            </w:r>
            <w:r w:rsidR="00A2473B" w:rsidRPr="00151054">
              <w:rPr>
                <w:rFonts w:ascii="Arial" w:hAnsi="Arial" w:cs="Arial"/>
                <w:sz w:val="24"/>
                <w:szCs w:val="24"/>
              </w:rPr>
              <w:t xml:space="preserve">. The Court invoked the provisions of section 112(1(b) of the Criminal Procedure Act 51 of 1977 and </w:t>
            </w:r>
            <w:r>
              <w:rPr>
                <w:rFonts w:ascii="Arial" w:hAnsi="Arial" w:cs="Arial"/>
                <w:sz w:val="24"/>
                <w:szCs w:val="24"/>
              </w:rPr>
              <w:t xml:space="preserve">upon being satisfied that accused admitted all the elements of the offence, he was </w:t>
            </w:r>
            <w:r w:rsidR="00A2473B" w:rsidRPr="00151054">
              <w:rPr>
                <w:rFonts w:ascii="Arial" w:hAnsi="Arial" w:cs="Arial"/>
                <w:sz w:val="24"/>
                <w:szCs w:val="24"/>
              </w:rPr>
              <w:t>convicted accordingly. The conviction is in order and will be confirmed.</w:t>
            </w:r>
          </w:p>
          <w:p w14:paraId="559E36AC" w14:textId="31A44CB6" w:rsidR="00151054" w:rsidRDefault="00151054" w:rsidP="00151054">
            <w:pPr>
              <w:spacing w:line="360" w:lineRule="auto"/>
              <w:jc w:val="both"/>
              <w:rPr>
                <w:rFonts w:ascii="Arial" w:hAnsi="Arial" w:cs="Arial"/>
                <w:sz w:val="24"/>
                <w:szCs w:val="24"/>
              </w:rPr>
            </w:pPr>
          </w:p>
          <w:p w14:paraId="574F1C27" w14:textId="2D26526D" w:rsidR="00040A84" w:rsidRDefault="00151054" w:rsidP="00151054">
            <w:pPr>
              <w:spacing w:line="360" w:lineRule="auto"/>
              <w:jc w:val="both"/>
              <w:rPr>
                <w:rFonts w:ascii="Arial" w:hAnsi="Arial" w:cs="Arial"/>
                <w:sz w:val="24"/>
                <w:szCs w:val="24"/>
              </w:rPr>
            </w:pPr>
            <w:r>
              <w:rPr>
                <w:rFonts w:ascii="Arial" w:hAnsi="Arial" w:cs="Arial"/>
                <w:sz w:val="24"/>
                <w:szCs w:val="24"/>
              </w:rPr>
              <w:t xml:space="preserve">[3]       The </w:t>
            </w:r>
            <w:r w:rsidR="00A2473B" w:rsidRPr="0092426B">
              <w:rPr>
                <w:rFonts w:ascii="Arial" w:hAnsi="Arial" w:cs="Arial"/>
                <w:sz w:val="24"/>
                <w:szCs w:val="24"/>
              </w:rPr>
              <w:t>accused was sentence</w:t>
            </w:r>
            <w:r>
              <w:rPr>
                <w:rFonts w:ascii="Arial" w:hAnsi="Arial" w:cs="Arial"/>
                <w:sz w:val="24"/>
                <w:szCs w:val="24"/>
              </w:rPr>
              <w:t xml:space="preserve">d </w:t>
            </w:r>
            <w:r w:rsidR="00A2473B" w:rsidRPr="0092426B">
              <w:rPr>
                <w:rFonts w:ascii="Arial" w:hAnsi="Arial" w:cs="Arial"/>
                <w:sz w:val="24"/>
                <w:szCs w:val="24"/>
              </w:rPr>
              <w:t>to a fine of N$</w:t>
            </w:r>
            <w:r>
              <w:rPr>
                <w:rFonts w:ascii="Arial" w:hAnsi="Arial" w:cs="Arial"/>
                <w:sz w:val="24"/>
                <w:szCs w:val="24"/>
              </w:rPr>
              <w:t>6</w:t>
            </w:r>
            <w:r w:rsidR="00A2473B" w:rsidRPr="0092426B">
              <w:rPr>
                <w:rFonts w:ascii="Arial" w:hAnsi="Arial" w:cs="Arial"/>
                <w:sz w:val="24"/>
                <w:szCs w:val="24"/>
              </w:rPr>
              <w:t>000 or 1</w:t>
            </w:r>
            <w:r>
              <w:rPr>
                <w:rFonts w:ascii="Arial" w:hAnsi="Arial" w:cs="Arial"/>
                <w:sz w:val="24"/>
                <w:szCs w:val="24"/>
              </w:rPr>
              <w:t>5</w:t>
            </w:r>
            <w:r w:rsidR="00A2473B" w:rsidRPr="0092426B">
              <w:rPr>
                <w:rFonts w:ascii="Arial" w:hAnsi="Arial" w:cs="Arial"/>
                <w:sz w:val="24"/>
                <w:szCs w:val="24"/>
              </w:rPr>
              <w:t xml:space="preserve"> months imprisonment </w:t>
            </w:r>
            <w:r>
              <w:rPr>
                <w:rFonts w:ascii="Arial" w:hAnsi="Arial" w:cs="Arial"/>
                <w:sz w:val="24"/>
                <w:szCs w:val="24"/>
              </w:rPr>
              <w:t xml:space="preserve">of which N$2000 or 5 months imprisonment were suspended for </w:t>
            </w:r>
            <w:r w:rsidR="00A2473B" w:rsidRPr="0092426B">
              <w:rPr>
                <w:rFonts w:ascii="Arial" w:hAnsi="Arial" w:cs="Arial"/>
                <w:sz w:val="24"/>
                <w:szCs w:val="24"/>
              </w:rPr>
              <w:t xml:space="preserve">a period of </w:t>
            </w:r>
            <w:r>
              <w:rPr>
                <w:rFonts w:ascii="Arial" w:hAnsi="Arial" w:cs="Arial"/>
                <w:sz w:val="24"/>
                <w:szCs w:val="24"/>
              </w:rPr>
              <w:t>4</w:t>
            </w:r>
            <w:r w:rsidR="00A2473B" w:rsidRPr="0092426B">
              <w:rPr>
                <w:rFonts w:ascii="Arial" w:hAnsi="Arial" w:cs="Arial"/>
                <w:sz w:val="24"/>
                <w:szCs w:val="24"/>
              </w:rPr>
              <w:t xml:space="preserve"> years </w:t>
            </w:r>
            <w:r w:rsidR="00040A84" w:rsidRPr="0092426B">
              <w:rPr>
                <w:rFonts w:ascii="Arial" w:hAnsi="Arial" w:cs="Arial"/>
                <w:sz w:val="24"/>
                <w:szCs w:val="24"/>
              </w:rPr>
              <w:t>on condition that</w:t>
            </w:r>
            <w:r>
              <w:rPr>
                <w:rFonts w:ascii="Arial" w:hAnsi="Arial" w:cs="Arial"/>
                <w:sz w:val="24"/>
                <w:szCs w:val="24"/>
              </w:rPr>
              <w:t xml:space="preserve"> accused i</w:t>
            </w:r>
            <w:r w:rsidR="00040A84">
              <w:rPr>
                <w:rFonts w:ascii="Arial" w:hAnsi="Arial" w:cs="Arial"/>
                <w:sz w:val="24"/>
                <w:szCs w:val="24"/>
              </w:rPr>
              <w:t xml:space="preserve">s not convicted of </w:t>
            </w:r>
            <w:r>
              <w:rPr>
                <w:rFonts w:ascii="Arial" w:hAnsi="Arial" w:cs="Arial"/>
                <w:sz w:val="24"/>
                <w:szCs w:val="24"/>
              </w:rPr>
              <w:t xml:space="preserve">contravening section 2(a) or 2(b) of Act 41 of 1971 committed </w:t>
            </w:r>
            <w:r w:rsidR="00040A84">
              <w:rPr>
                <w:rFonts w:ascii="Arial" w:hAnsi="Arial" w:cs="Arial"/>
                <w:sz w:val="24"/>
                <w:szCs w:val="24"/>
              </w:rPr>
              <w:t>during the period of suspension</w:t>
            </w:r>
            <w:r w:rsidR="00061ADF">
              <w:rPr>
                <w:rFonts w:ascii="Arial" w:hAnsi="Arial" w:cs="Arial"/>
                <w:sz w:val="24"/>
                <w:szCs w:val="24"/>
              </w:rPr>
              <w:t xml:space="preserve">. </w:t>
            </w:r>
          </w:p>
          <w:p w14:paraId="3419C49E" w14:textId="37EF6574" w:rsidR="00A2473B" w:rsidRDefault="00A2473B" w:rsidP="005262D9">
            <w:pPr>
              <w:spacing w:line="360" w:lineRule="auto"/>
              <w:rPr>
                <w:rFonts w:ascii="Arial" w:hAnsi="Arial" w:cs="Arial"/>
                <w:sz w:val="24"/>
                <w:szCs w:val="24"/>
              </w:rPr>
            </w:pPr>
          </w:p>
          <w:p w14:paraId="1A170E2C" w14:textId="4E6CE464" w:rsidR="00B02F2A" w:rsidRDefault="00B02F2A" w:rsidP="005262D9">
            <w:pPr>
              <w:spacing w:line="360" w:lineRule="auto"/>
              <w:jc w:val="both"/>
              <w:rPr>
                <w:rFonts w:ascii="Arial" w:hAnsi="Arial" w:cs="Arial"/>
                <w:sz w:val="24"/>
                <w:szCs w:val="24"/>
              </w:rPr>
            </w:pPr>
            <w:r>
              <w:rPr>
                <w:rFonts w:ascii="Arial" w:hAnsi="Arial" w:cs="Arial"/>
                <w:sz w:val="24"/>
                <w:szCs w:val="24"/>
              </w:rPr>
              <w:t xml:space="preserve">[4] A query was sent to the magistrate whether the suspension  of sentence on condition that the accused is not convicted of contravening section 2(a) of Act 41 of 1971 which provides for the offence of dealing in dependence-producing substances was competent </w:t>
            </w:r>
            <w:r w:rsidR="005262D9">
              <w:rPr>
                <w:rFonts w:ascii="Arial" w:hAnsi="Arial" w:cs="Arial"/>
                <w:sz w:val="24"/>
                <w:szCs w:val="24"/>
              </w:rPr>
              <w:t>law</w:t>
            </w:r>
            <w:r w:rsidR="00BA452E">
              <w:rPr>
                <w:rFonts w:ascii="Arial" w:hAnsi="Arial" w:cs="Arial"/>
                <w:sz w:val="24"/>
                <w:szCs w:val="24"/>
              </w:rPr>
              <w:t>,</w:t>
            </w:r>
            <w:r w:rsidR="005262D9">
              <w:rPr>
                <w:rFonts w:ascii="Arial" w:hAnsi="Arial" w:cs="Arial"/>
                <w:sz w:val="24"/>
                <w:szCs w:val="24"/>
              </w:rPr>
              <w:t xml:space="preserve"> </w:t>
            </w:r>
            <w:r>
              <w:rPr>
                <w:rFonts w:ascii="Arial" w:hAnsi="Arial" w:cs="Arial"/>
                <w:sz w:val="24"/>
                <w:szCs w:val="24"/>
              </w:rPr>
              <w:t xml:space="preserve">in view of the fact that the accused was only convicted of possession of dependence-producing substances in contravening </w:t>
            </w:r>
            <w:r w:rsidR="00991516">
              <w:rPr>
                <w:rFonts w:ascii="Arial" w:hAnsi="Arial" w:cs="Arial"/>
                <w:sz w:val="24"/>
                <w:szCs w:val="24"/>
              </w:rPr>
              <w:t>2(b)</w:t>
            </w:r>
            <w:r>
              <w:rPr>
                <w:rStyle w:val="FootnoteReference"/>
                <w:rFonts w:ascii="Arial" w:hAnsi="Arial" w:cs="Arial"/>
                <w:sz w:val="24"/>
                <w:szCs w:val="24"/>
              </w:rPr>
              <w:footnoteReference w:id="2"/>
            </w:r>
            <w:r w:rsidR="00991516">
              <w:rPr>
                <w:rFonts w:ascii="Arial" w:hAnsi="Arial" w:cs="Arial"/>
                <w:sz w:val="24"/>
                <w:szCs w:val="24"/>
              </w:rPr>
              <w:t>.</w:t>
            </w:r>
          </w:p>
          <w:p w14:paraId="40CCC7E3" w14:textId="77777777" w:rsidR="00B02F2A" w:rsidRDefault="00B02F2A" w:rsidP="005262D9">
            <w:pPr>
              <w:spacing w:line="360" w:lineRule="auto"/>
              <w:rPr>
                <w:rFonts w:ascii="Arial" w:hAnsi="Arial" w:cs="Arial"/>
                <w:sz w:val="24"/>
                <w:szCs w:val="24"/>
              </w:rPr>
            </w:pPr>
          </w:p>
          <w:p w14:paraId="7DF72C3F" w14:textId="0DF55440" w:rsidR="00B02F2A" w:rsidRDefault="00B02F2A" w:rsidP="005262D9">
            <w:pPr>
              <w:spacing w:line="360" w:lineRule="auto"/>
              <w:jc w:val="both"/>
              <w:rPr>
                <w:rFonts w:ascii="Arial" w:hAnsi="Arial" w:cs="Arial"/>
                <w:sz w:val="24"/>
                <w:szCs w:val="24"/>
              </w:rPr>
            </w:pPr>
            <w:r>
              <w:rPr>
                <w:rFonts w:ascii="Arial" w:hAnsi="Arial" w:cs="Arial"/>
                <w:sz w:val="24"/>
                <w:szCs w:val="24"/>
              </w:rPr>
              <w:lastRenderedPageBreak/>
              <w:t xml:space="preserve">[5]       The magistrate in his response stated that the accused was convicted of a lesser offence of possession and prayed that the condition relating to </w:t>
            </w:r>
            <w:r w:rsidR="00BA452E">
              <w:rPr>
                <w:rFonts w:ascii="Arial" w:hAnsi="Arial" w:cs="Arial"/>
                <w:sz w:val="24"/>
                <w:szCs w:val="24"/>
              </w:rPr>
              <w:t xml:space="preserve">section </w:t>
            </w:r>
            <w:r>
              <w:rPr>
                <w:rFonts w:ascii="Arial" w:hAnsi="Arial" w:cs="Arial"/>
                <w:sz w:val="24"/>
                <w:szCs w:val="24"/>
              </w:rPr>
              <w:t xml:space="preserve">2(a) be removed. </w:t>
            </w:r>
          </w:p>
          <w:p w14:paraId="7F53E89C" w14:textId="77777777" w:rsidR="00B02F2A" w:rsidRDefault="00B02F2A" w:rsidP="005262D9">
            <w:pPr>
              <w:spacing w:line="360" w:lineRule="auto"/>
              <w:rPr>
                <w:rFonts w:ascii="Arial" w:hAnsi="Arial" w:cs="Arial"/>
                <w:sz w:val="24"/>
                <w:szCs w:val="24"/>
              </w:rPr>
            </w:pPr>
          </w:p>
          <w:p w14:paraId="673E9D83" w14:textId="1FF8B466" w:rsidR="001479A5" w:rsidRPr="00045D90" w:rsidRDefault="00045D90" w:rsidP="005262D9">
            <w:pPr>
              <w:spacing w:line="360" w:lineRule="auto"/>
              <w:jc w:val="both"/>
              <w:rPr>
                <w:rFonts w:ascii="Arial" w:hAnsi="Arial" w:cs="Arial"/>
                <w:sz w:val="24"/>
                <w:szCs w:val="24"/>
              </w:rPr>
            </w:pPr>
            <w:r>
              <w:rPr>
                <w:rFonts w:ascii="Arial" w:hAnsi="Arial" w:cs="Arial"/>
                <w:sz w:val="24"/>
                <w:szCs w:val="24"/>
              </w:rPr>
              <w:t xml:space="preserve">[6]       </w:t>
            </w:r>
            <w:r w:rsidR="00087044">
              <w:rPr>
                <w:rFonts w:ascii="Arial" w:hAnsi="Arial" w:cs="Arial"/>
                <w:sz w:val="24"/>
                <w:szCs w:val="24"/>
              </w:rPr>
              <w:t xml:space="preserve">The sentence will be confirmed but the problem </w:t>
            </w:r>
            <w:r w:rsidR="001479A5" w:rsidRPr="00045D90">
              <w:rPr>
                <w:rFonts w:ascii="Arial" w:hAnsi="Arial" w:cs="Arial"/>
                <w:sz w:val="24"/>
                <w:szCs w:val="24"/>
              </w:rPr>
              <w:t xml:space="preserve">lies with the way </w:t>
            </w:r>
            <w:r w:rsidR="00E439EB" w:rsidRPr="00045D90">
              <w:rPr>
                <w:rFonts w:ascii="Arial" w:hAnsi="Arial" w:cs="Arial"/>
                <w:sz w:val="24"/>
                <w:szCs w:val="24"/>
              </w:rPr>
              <w:t xml:space="preserve">in which the </w:t>
            </w:r>
            <w:r w:rsidR="001479A5" w:rsidRPr="00045D90">
              <w:rPr>
                <w:rFonts w:ascii="Arial" w:hAnsi="Arial" w:cs="Arial"/>
                <w:sz w:val="24"/>
                <w:szCs w:val="24"/>
              </w:rPr>
              <w:t>condition of suspension of sentence w</w:t>
            </w:r>
            <w:r w:rsidR="00E439EB" w:rsidRPr="00045D90">
              <w:rPr>
                <w:rFonts w:ascii="Arial" w:hAnsi="Arial" w:cs="Arial"/>
                <w:sz w:val="24"/>
                <w:szCs w:val="24"/>
              </w:rPr>
              <w:t xml:space="preserve">as </w:t>
            </w:r>
            <w:r w:rsidR="001479A5" w:rsidRPr="00045D90">
              <w:rPr>
                <w:rFonts w:ascii="Arial" w:hAnsi="Arial" w:cs="Arial"/>
                <w:sz w:val="24"/>
                <w:szCs w:val="24"/>
              </w:rPr>
              <w:t>formulated.</w:t>
            </w:r>
          </w:p>
          <w:p w14:paraId="36A87157" w14:textId="77777777" w:rsidR="001479A5" w:rsidRDefault="001479A5" w:rsidP="005262D9">
            <w:pPr>
              <w:pStyle w:val="ListParagraph"/>
              <w:spacing w:line="360" w:lineRule="auto"/>
              <w:ind w:left="601"/>
              <w:jc w:val="both"/>
              <w:rPr>
                <w:rFonts w:ascii="Arial" w:hAnsi="Arial" w:cs="Arial"/>
                <w:sz w:val="24"/>
                <w:szCs w:val="24"/>
              </w:rPr>
            </w:pPr>
          </w:p>
          <w:p w14:paraId="6ACFAD27" w14:textId="0165E1B7" w:rsidR="001479A5" w:rsidRPr="00F50368" w:rsidRDefault="00F50368" w:rsidP="005262D9">
            <w:pPr>
              <w:spacing w:line="360" w:lineRule="auto"/>
              <w:jc w:val="both"/>
              <w:rPr>
                <w:rFonts w:ascii="Arial" w:hAnsi="Arial" w:cs="Arial"/>
                <w:sz w:val="24"/>
                <w:szCs w:val="24"/>
              </w:rPr>
            </w:pPr>
            <w:r>
              <w:rPr>
                <w:rFonts w:ascii="Arial" w:hAnsi="Arial" w:cs="Arial"/>
                <w:sz w:val="24"/>
                <w:szCs w:val="24"/>
              </w:rPr>
              <w:t xml:space="preserve">[7]    </w:t>
            </w:r>
            <w:r w:rsidR="001479A5" w:rsidRPr="00F50368">
              <w:rPr>
                <w:rFonts w:ascii="Arial" w:hAnsi="Arial" w:cs="Arial"/>
                <w:sz w:val="24"/>
                <w:szCs w:val="24"/>
              </w:rPr>
              <w:t xml:space="preserve">The </w:t>
            </w:r>
            <w:r w:rsidR="007C68E5" w:rsidRPr="00F50368">
              <w:rPr>
                <w:rFonts w:ascii="Arial" w:hAnsi="Arial" w:cs="Arial"/>
                <w:sz w:val="24"/>
                <w:szCs w:val="24"/>
              </w:rPr>
              <w:t xml:space="preserve">inclusion of the condition of not contravening section 2(a) in the suspension </w:t>
            </w:r>
            <w:r w:rsidR="005262D9">
              <w:rPr>
                <w:rFonts w:ascii="Arial" w:hAnsi="Arial" w:cs="Arial"/>
                <w:sz w:val="24"/>
                <w:szCs w:val="24"/>
              </w:rPr>
              <w:t xml:space="preserve">of </w:t>
            </w:r>
            <w:r w:rsidR="007C68E5" w:rsidRPr="00F50368">
              <w:rPr>
                <w:rFonts w:ascii="Arial" w:hAnsi="Arial" w:cs="Arial"/>
                <w:sz w:val="24"/>
                <w:szCs w:val="24"/>
              </w:rPr>
              <w:t>sentence when it is apparent that the accused was not convicted of section 2(a) but section 2(b)</w:t>
            </w:r>
            <w:r w:rsidR="005262D9">
              <w:rPr>
                <w:rFonts w:ascii="Arial" w:hAnsi="Arial" w:cs="Arial"/>
                <w:sz w:val="24"/>
                <w:szCs w:val="24"/>
              </w:rPr>
              <w:t>,</w:t>
            </w:r>
            <w:r w:rsidR="007C68E5" w:rsidRPr="00F50368">
              <w:rPr>
                <w:rFonts w:ascii="Arial" w:hAnsi="Arial" w:cs="Arial"/>
                <w:sz w:val="24"/>
                <w:szCs w:val="24"/>
              </w:rPr>
              <w:t xml:space="preserve"> amounts to a misdirection and therefore such condition cannot be allowed to stand. </w:t>
            </w:r>
            <w:r w:rsidR="001479A5" w:rsidRPr="00F50368">
              <w:rPr>
                <w:rFonts w:ascii="Arial" w:hAnsi="Arial" w:cs="Arial"/>
                <w:sz w:val="24"/>
                <w:szCs w:val="24"/>
              </w:rPr>
              <w:t xml:space="preserve">The </w:t>
            </w:r>
            <w:r w:rsidR="00E54E16" w:rsidRPr="00F50368">
              <w:rPr>
                <w:rFonts w:ascii="Arial" w:hAnsi="Arial" w:cs="Arial"/>
                <w:sz w:val="24"/>
                <w:szCs w:val="24"/>
              </w:rPr>
              <w:t>m</w:t>
            </w:r>
            <w:r w:rsidR="001479A5" w:rsidRPr="00F50368">
              <w:rPr>
                <w:rFonts w:ascii="Arial" w:hAnsi="Arial" w:cs="Arial"/>
                <w:sz w:val="24"/>
                <w:szCs w:val="24"/>
              </w:rPr>
              <w:t xml:space="preserve">agistrate rightly conceded the </w:t>
            </w:r>
            <w:r w:rsidR="005262D9">
              <w:rPr>
                <w:rFonts w:ascii="Arial" w:hAnsi="Arial" w:cs="Arial"/>
                <w:sz w:val="24"/>
                <w:szCs w:val="24"/>
              </w:rPr>
              <w:t xml:space="preserve">said </w:t>
            </w:r>
            <w:r w:rsidR="00E54E16" w:rsidRPr="00F50368">
              <w:rPr>
                <w:rFonts w:ascii="Arial" w:hAnsi="Arial" w:cs="Arial"/>
                <w:sz w:val="24"/>
                <w:szCs w:val="24"/>
              </w:rPr>
              <w:t xml:space="preserve">misdirection. Courts should carefully consider the terms of the suspension of sentence as this informs the accused that </w:t>
            </w:r>
            <w:r w:rsidR="001479A5" w:rsidRPr="00F50368">
              <w:rPr>
                <w:rFonts w:ascii="Arial" w:hAnsi="Arial" w:cs="Arial"/>
                <w:sz w:val="24"/>
                <w:szCs w:val="24"/>
              </w:rPr>
              <w:t xml:space="preserve">he should not in future be convicted of the prohibited offence committed during the period of suspension. </w:t>
            </w:r>
          </w:p>
          <w:p w14:paraId="6AD76347" w14:textId="77777777" w:rsidR="00F50368" w:rsidRDefault="00F50368" w:rsidP="005262D9">
            <w:pPr>
              <w:spacing w:line="360" w:lineRule="auto"/>
              <w:jc w:val="both"/>
              <w:rPr>
                <w:rFonts w:ascii="Arial" w:hAnsi="Arial" w:cs="Arial"/>
                <w:sz w:val="24"/>
                <w:szCs w:val="24"/>
              </w:rPr>
            </w:pPr>
          </w:p>
          <w:p w14:paraId="76EE4A20" w14:textId="7DD8B0C3" w:rsidR="00E439EB" w:rsidRPr="00F50368" w:rsidRDefault="00F50368" w:rsidP="00F50368">
            <w:pPr>
              <w:spacing w:line="360" w:lineRule="auto"/>
              <w:jc w:val="both"/>
              <w:rPr>
                <w:rFonts w:ascii="Arial" w:hAnsi="Arial" w:cs="Arial"/>
                <w:sz w:val="24"/>
                <w:szCs w:val="24"/>
              </w:rPr>
            </w:pPr>
            <w:r>
              <w:rPr>
                <w:rFonts w:ascii="Arial" w:hAnsi="Arial" w:cs="Arial"/>
                <w:sz w:val="24"/>
                <w:szCs w:val="24"/>
              </w:rPr>
              <w:t xml:space="preserve">[8]        </w:t>
            </w:r>
            <w:r w:rsidR="00E439EB" w:rsidRPr="00F50368">
              <w:rPr>
                <w:rFonts w:ascii="Arial" w:hAnsi="Arial" w:cs="Arial"/>
                <w:sz w:val="24"/>
                <w:szCs w:val="24"/>
              </w:rPr>
              <w:t>In the result, it is ordered that:</w:t>
            </w:r>
          </w:p>
          <w:p w14:paraId="282D696F" w14:textId="77777777" w:rsidR="00E439EB" w:rsidRPr="00E439EB" w:rsidRDefault="00E439EB" w:rsidP="00E439EB">
            <w:pPr>
              <w:pStyle w:val="ListParagraph"/>
              <w:rPr>
                <w:rFonts w:ascii="Arial" w:hAnsi="Arial" w:cs="Arial"/>
                <w:sz w:val="24"/>
                <w:szCs w:val="24"/>
              </w:rPr>
            </w:pPr>
          </w:p>
          <w:p w14:paraId="39E52E49" w14:textId="0AA863CA" w:rsidR="00E439EB" w:rsidRDefault="00E439EB" w:rsidP="0092426B">
            <w:pPr>
              <w:pStyle w:val="ListParagraph"/>
              <w:numPr>
                <w:ilvl w:val="3"/>
                <w:numId w:val="1"/>
              </w:numPr>
              <w:spacing w:line="360" w:lineRule="auto"/>
              <w:jc w:val="both"/>
              <w:rPr>
                <w:rFonts w:ascii="Arial" w:hAnsi="Arial" w:cs="Arial"/>
                <w:sz w:val="24"/>
                <w:szCs w:val="24"/>
              </w:rPr>
            </w:pPr>
            <w:r w:rsidRPr="0092426B">
              <w:rPr>
                <w:rFonts w:ascii="Arial" w:hAnsi="Arial" w:cs="Arial"/>
                <w:sz w:val="24"/>
                <w:szCs w:val="24"/>
              </w:rPr>
              <w:t>The conviction is confirmed.</w:t>
            </w:r>
          </w:p>
          <w:p w14:paraId="2C47A863" w14:textId="77777777" w:rsidR="0092426B" w:rsidRDefault="0092426B" w:rsidP="0092426B">
            <w:pPr>
              <w:spacing w:line="360" w:lineRule="auto"/>
              <w:ind w:left="425"/>
              <w:jc w:val="both"/>
              <w:rPr>
                <w:rFonts w:ascii="Arial" w:hAnsi="Arial" w:cs="Arial"/>
                <w:sz w:val="24"/>
                <w:szCs w:val="24"/>
              </w:rPr>
            </w:pPr>
          </w:p>
          <w:p w14:paraId="53FC026B" w14:textId="3C90CBF3" w:rsidR="00E439EB" w:rsidRPr="0092426B" w:rsidRDefault="00E439EB" w:rsidP="0092426B">
            <w:pPr>
              <w:pStyle w:val="ListParagraph"/>
              <w:numPr>
                <w:ilvl w:val="3"/>
                <w:numId w:val="1"/>
              </w:numPr>
              <w:spacing w:line="360" w:lineRule="auto"/>
              <w:jc w:val="both"/>
              <w:rPr>
                <w:rFonts w:ascii="Arial" w:hAnsi="Arial" w:cs="Arial"/>
                <w:sz w:val="24"/>
                <w:szCs w:val="24"/>
              </w:rPr>
            </w:pPr>
            <w:r w:rsidRPr="0092426B">
              <w:rPr>
                <w:rFonts w:ascii="Arial" w:hAnsi="Arial" w:cs="Arial"/>
                <w:sz w:val="24"/>
                <w:szCs w:val="24"/>
              </w:rPr>
              <w:t>The sentence is confirmed. However</w:t>
            </w:r>
            <w:r w:rsidR="005262D9">
              <w:rPr>
                <w:rFonts w:ascii="Arial" w:hAnsi="Arial" w:cs="Arial"/>
                <w:sz w:val="24"/>
                <w:szCs w:val="24"/>
              </w:rPr>
              <w:t>,</w:t>
            </w:r>
            <w:r w:rsidRPr="0092426B">
              <w:rPr>
                <w:rFonts w:ascii="Arial" w:hAnsi="Arial" w:cs="Arial"/>
                <w:sz w:val="24"/>
                <w:szCs w:val="24"/>
              </w:rPr>
              <w:t xml:space="preserve"> the condition of suspension of sentence is amended to read as follows:</w:t>
            </w:r>
          </w:p>
          <w:p w14:paraId="2E9E9C5F" w14:textId="77777777" w:rsidR="00E439EB" w:rsidRPr="00E439EB" w:rsidRDefault="00E439EB" w:rsidP="00E439EB">
            <w:pPr>
              <w:pStyle w:val="ListParagraph"/>
              <w:rPr>
                <w:rFonts w:ascii="Arial" w:hAnsi="Arial" w:cs="Arial"/>
                <w:sz w:val="24"/>
                <w:szCs w:val="24"/>
              </w:rPr>
            </w:pPr>
          </w:p>
          <w:p w14:paraId="55600656" w14:textId="77777777" w:rsidR="00380A67" w:rsidRPr="00E00F02" w:rsidRDefault="00380A67" w:rsidP="00380A67">
            <w:pPr>
              <w:spacing w:line="360" w:lineRule="auto"/>
              <w:ind w:left="785"/>
              <w:jc w:val="both"/>
              <w:rPr>
                <w:rFonts w:ascii="Arial" w:hAnsi="Arial" w:cs="Arial"/>
                <w:sz w:val="24"/>
                <w:szCs w:val="24"/>
              </w:rPr>
            </w:pPr>
            <w:r>
              <w:rPr>
                <w:rFonts w:ascii="Arial" w:hAnsi="Arial" w:cs="Arial"/>
                <w:sz w:val="24"/>
                <w:szCs w:val="24"/>
              </w:rPr>
              <w:t xml:space="preserve">A fine of N$6000 in default of payment 15 months imprisonment of which </w:t>
            </w:r>
            <w:r w:rsidRPr="00E00F02">
              <w:rPr>
                <w:rFonts w:ascii="Arial" w:hAnsi="Arial" w:cs="Arial"/>
                <w:sz w:val="24"/>
                <w:szCs w:val="24"/>
              </w:rPr>
              <w:t>N$2,000.00 (</w:t>
            </w:r>
            <w:r>
              <w:rPr>
                <w:rFonts w:ascii="Arial" w:hAnsi="Arial" w:cs="Arial"/>
                <w:sz w:val="24"/>
                <w:szCs w:val="24"/>
              </w:rPr>
              <w:t>T</w:t>
            </w:r>
            <w:r w:rsidRPr="00E00F02">
              <w:rPr>
                <w:rFonts w:ascii="Arial" w:hAnsi="Arial" w:cs="Arial"/>
                <w:sz w:val="24"/>
                <w:szCs w:val="24"/>
              </w:rPr>
              <w:t xml:space="preserve">wo </w:t>
            </w:r>
            <w:r>
              <w:rPr>
                <w:rFonts w:ascii="Arial" w:hAnsi="Arial" w:cs="Arial"/>
                <w:sz w:val="24"/>
                <w:szCs w:val="24"/>
              </w:rPr>
              <w:t>T</w:t>
            </w:r>
            <w:r w:rsidRPr="00E00F02">
              <w:rPr>
                <w:rFonts w:ascii="Arial" w:hAnsi="Arial" w:cs="Arial"/>
                <w:sz w:val="24"/>
                <w:szCs w:val="24"/>
              </w:rPr>
              <w:t>housand</w:t>
            </w:r>
            <w:r>
              <w:rPr>
                <w:rFonts w:ascii="Arial" w:hAnsi="Arial" w:cs="Arial"/>
                <w:sz w:val="24"/>
                <w:szCs w:val="24"/>
              </w:rPr>
              <w:t xml:space="preserve"> Namibia Dollars</w:t>
            </w:r>
            <w:r w:rsidRPr="00E00F02">
              <w:rPr>
                <w:rFonts w:ascii="Arial" w:hAnsi="Arial" w:cs="Arial"/>
                <w:sz w:val="24"/>
                <w:szCs w:val="24"/>
              </w:rPr>
              <w:t xml:space="preserve">) or </w:t>
            </w:r>
            <w:r>
              <w:rPr>
                <w:rFonts w:ascii="Arial" w:hAnsi="Arial" w:cs="Arial"/>
                <w:sz w:val="24"/>
                <w:szCs w:val="24"/>
              </w:rPr>
              <w:t xml:space="preserve">5 </w:t>
            </w:r>
            <w:r w:rsidRPr="00E00F02">
              <w:rPr>
                <w:rFonts w:ascii="Arial" w:hAnsi="Arial" w:cs="Arial"/>
                <w:sz w:val="24"/>
                <w:szCs w:val="24"/>
              </w:rPr>
              <w:t>(</w:t>
            </w:r>
            <w:r>
              <w:rPr>
                <w:rFonts w:ascii="Arial" w:hAnsi="Arial" w:cs="Arial"/>
                <w:sz w:val="24"/>
                <w:szCs w:val="24"/>
              </w:rPr>
              <w:t>five</w:t>
            </w:r>
            <w:r w:rsidRPr="00E00F02">
              <w:rPr>
                <w:rFonts w:ascii="Arial" w:hAnsi="Arial" w:cs="Arial"/>
                <w:sz w:val="24"/>
                <w:szCs w:val="24"/>
              </w:rPr>
              <w:t xml:space="preserve">) months imprisonment </w:t>
            </w:r>
            <w:r>
              <w:rPr>
                <w:rFonts w:ascii="Arial" w:hAnsi="Arial" w:cs="Arial"/>
                <w:sz w:val="24"/>
                <w:szCs w:val="24"/>
              </w:rPr>
              <w:t xml:space="preserve">are suspended for a period of 4 (Four) </w:t>
            </w:r>
            <w:r w:rsidRPr="00E00F02">
              <w:rPr>
                <w:rFonts w:ascii="Arial" w:hAnsi="Arial" w:cs="Arial"/>
                <w:sz w:val="24"/>
                <w:szCs w:val="24"/>
              </w:rPr>
              <w:t xml:space="preserve">years on condition that the accused is not convicted of </w:t>
            </w:r>
            <w:r>
              <w:rPr>
                <w:rFonts w:ascii="Arial" w:hAnsi="Arial" w:cs="Arial"/>
                <w:sz w:val="24"/>
                <w:szCs w:val="24"/>
              </w:rPr>
              <w:t xml:space="preserve">contravening section 2(b) of Act 41 of 1971 committed during the </w:t>
            </w:r>
            <w:r w:rsidRPr="00E00F02">
              <w:rPr>
                <w:rFonts w:ascii="Arial" w:hAnsi="Arial" w:cs="Arial"/>
                <w:sz w:val="24"/>
                <w:szCs w:val="24"/>
              </w:rPr>
              <w:t xml:space="preserve">period of suspension. </w:t>
            </w:r>
          </w:p>
          <w:p w14:paraId="58CB7AAA" w14:textId="77777777" w:rsidR="00380A67" w:rsidRDefault="00380A67" w:rsidP="00FD5D46">
            <w:pPr>
              <w:spacing w:line="360" w:lineRule="auto"/>
              <w:ind w:left="785"/>
              <w:jc w:val="both"/>
              <w:rPr>
                <w:rFonts w:ascii="Arial" w:hAnsi="Arial" w:cs="Arial"/>
                <w:sz w:val="24"/>
                <w:szCs w:val="24"/>
              </w:rPr>
            </w:pPr>
          </w:p>
          <w:p w14:paraId="21A95410" w14:textId="77777777" w:rsidR="00380A67" w:rsidRDefault="00380A67" w:rsidP="00FD5D46">
            <w:pPr>
              <w:spacing w:line="360" w:lineRule="auto"/>
              <w:ind w:left="785"/>
              <w:jc w:val="both"/>
              <w:rPr>
                <w:rFonts w:ascii="Arial" w:hAnsi="Arial" w:cs="Arial"/>
                <w:sz w:val="24"/>
                <w:szCs w:val="24"/>
              </w:rPr>
            </w:pPr>
          </w:p>
          <w:p w14:paraId="403E3AF4" w14:textId="112DB5EF" w:rsidR="00DF0BBD" w:rsidRPr="00FD5D46" w:rsidRDefault="00FD5D46" w:rsidP="00FD5D46">
            <w:pPr>
              <w:spacing w:line="360" w:lineRule="auto"/>
              <w:ind w:left="785"/>
              <w:jc w:val="both"/>
              <w:rPr>
                <w:rFonts w:ascii="Arial" w:hAnsi="Arial" w:cs="Arial"/>
                <w:sz w:val="24"/>
                <w:szCs w:val="24"/>
              </w:rPr>
            </w:pPr>
            <w:r w:rsidRPr="00E00F02">
              <w:rPr>
                <w:rFonts w:ascii="Arial" w:hAnsi="Arial" w:cs="Arial"/>
                <w:sz w:val="24"/>
                <w:szCs w:val="24"/>
              </w:rPr>
              <w:t xml:space="preserve"> </w:t>
            </w:r>
            <w:r w:rsidR="00DF0BBD" w:rsidRPr="00FD5D46">
              <w:rPr>
                <w:rFonts w:ascii="Arial" w:hAnsi="Arial" w:cs="Arial"/>
                <w:sz w:val="24"/>
                <w:szCs w:val="24"/>
              </w:rPr>
              <w:t xml:space="preserve"> </w:t>
            </w:r>
          </w:p>
          <w:p w14:paraId="7BD9CA8B" w14:textId="6D3C3DE4" w:rsidR="00DF0BBD" w:rsidRDefault="00DF0BBD" w:rsidP="00DF0BBD">
            <w:pPr>
              <w:pStyle w:val="ListParagraph"/>
              <w:spacing w:line="360" w:lineRule="auto"/>
              <w:ind w:left="1726"/>
              <w:jc w:val="both"/>
              <w:rPr>
                <w:rFonts w:ascii="Arial" w:hAnsi="Arial" w:cs="Arial"/>
                <w:sz w:val="24"/>
                <w:szCs w:val="24"/>
              </w:rPr>
            </w:pPr>
          </w:p>
          <w:p w14:paraId="6E427959" w14:textId="1594408E" w:rsidR="00DF0BBD" w:rsidRPr="0092426B" w:rsidRDefault="00DF0BBD" w:rsidP="00FD5D46">
            <w:pPr>
              <w:pStyle w:val="ListParagraph"/>
              <w:spacing w:line="360" w:lineRule="auto"/>
              <w:ind w:left="1080"/>
              <w:jc w:val="both"/>
              <w:rPr>
                <w:rFonts w:ascii="Arial" w:hAnsi="Arial" w:cs="Arial"/>
                <w:sz w:val="24"/>
                <w:szCs w:val="24"/>
              </w:rPr>
            </w:pPr>
            <w:r w:rsidRPr="0092426B">
              <w:rPr>
                <w:rFonts w:ascii="Arial" w:hAnsi="Arial" w:cs="Arial"/>
                <w:sz w:val="24"/>
                <w:szCs w:val="24"/>
              </w:rPr>
              <w:t xml:space="preserve"> </w:t>
            </w:r>
          </w:p>
          <w:p w14:paraId="5AE0461B" w14:textId="77777777" w:rsidR="00D830ED" w:rsidRDefault="00D830ED" w:rsidP="00DF0BBD">
            <w:pPr>
              <w:pStyle w:val="ListParagraph"/>
              <w:spacing w:line="360" w:lineRule="auto"/>
              <w:ind w:left="1726"/>
              <w:jc w:val="both"/>
              <w:rPr>
                <w:rFonts w:ascii="Arial" w:hAnsi="Arial" w:cs="Arial"/>
                <w:b/>
                <w:sz w:val="24"/>
                <w:szCs w:val="24"/>
              </w:rPr>
            </w:pPr>
          </w:p>
        </w:tc>
      </w:tr>
      <w:tr w:rsidR="00D830ED" w14:paraId="47117C1C" w14:textId="77777777" w:rsidTr="00CE25D8">
        <w:trPr>
          <w:trHeight w:val="955"/>
        </w:trPr>
        <w:tc>
          <w:tcPr>
            <w:tcW w:w="4961" w:type="dxa"/>
            <w:gridSpan w:val="2"/>
            <w:tcBorders>
              <w:top w:val="single" w:sz="4" w:space="0" w:color="auto"/>
              <w:left w:val="single" w:sz="4" w:space="0" w:color="auto"/>
              <w:bottom w:val="single" w:sz="4" w:space="0" w:color="auto"/>
              <w:right w:val="single" w:sz="4" w:space="0" w:color="auto"/>
            </w:tcBorders>
          </w:tcPr>
          <w:p w14:paraId="1E61670F" w14:textId="5C30EBBB" w:rsidR="00D830ED" w:rsidRDefault="0092426B" w:rsidP="00CE25D8">
            <w:pPr>
              <w:spacing w:line="360" w:lineRule="auto"/>
              <w:jc w:val="both"/>
              <w:rPr>
                <w:rFonts w:ascii="Arial" w:hAnsi="Arial" w:cs="Arial"/>
                <w:sz w:val="24"/>
                <w:szCs w:val="24"/>
              </w:rPr>
            </w:pPr>
            <w:r>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14:paraId="19BB7202" w14:textId="77777777" w:rsidR="00D830ED" w:rsidRDefault="00D830ED" w:rsidP="00CE25D8">
            <w:pPr>
              <w:spacing w:line="360" w:lineRule="auto"/>
              <w:jc w:val="both"/>
              <w:rPr>
                <w:rFonts w:ascii="Arial" w:hAnsi="Arial" w:cs="Arial"/>
                <w:sz w:val="24"/>
                <w:szCs w:val="24"/>
              </w:rPr>
            </w:pPr>
          </w:p>
        </w:tc>
      </w:tr>
      <w:tr w:rsidR="00D830ED" w14:paraId="6D49EDC8" w14:textId="77777777" w:rsidTr="00CE25D8">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14:paraId="04D31FA8" w14:textId="08EDB63A"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A2473B">
              <w:rPr>
                <w:rFonts w:ascii="Arial" w:hAnsi="Arial" w:cs="Arial"/>
                <w:sz w:val="24"/>
                <w:szCs w:val="24"/>
              </w:rPr>
              <w:t>O S SIBEYA</w:t>
            </w:r>
            <w:r>
              <w:rPr>
                <w:rFonts w:ascii="Arial" w:hAnsi="Arial" w:cs="Arial"/>
                <w:sz w:val="24"/>
                <w:szCs w:val="24"/>
              </w:rPr>
              <w:t xml:space="preserve">     </w:t>
            </w:r>
          </w:p>
          <w:p w14:paraId="32722F92" w14:textId="15AE07E2"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DF0BBD">
              <w:rPr>
                <w:rFonts w:ascii="Arial" w:hAnsi="Arial" w:cs="Arial"/>
                <w:sz w:val="24"/>
                <w:szCs w:val="24"/>
              </w:rPr>
              <w:t xml:space="preserve">ACTING </w:t>
            </w:r>
            <w:r>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14:paraId="6197CF13" w14:textId="3223FC2D"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A2473B">
              <w:rPr>
                <w:rFonts w:ascii="Arial" w:hAnsi="Arial" w:cs="Arial"/>
                <w:sz w:val="24"/>
                <w:szCs w:val="24"/>
              </w:rPr>
              <w:t>N N SHIVUTE</w:t>
            </w:r>
            <w:r>
              <w:rPr>
                <w:rFonts w:ascii="Arial" w:hAnsi="Arial" w:cs="Arial"/>
                <w:sz w:val="24"/>
                <w:szCs w:val="24"/>
              </w:rPr>
              <w:t xml:space="preserve">                       </w:t>
            </w:r>
          </w:p>
          <w:p w14:paraId="17F00058" w14:textId="1DB89312" w:rsidR="00D830ED" w:rsidRDefault="00D830ED" w:rsidP="00A437A9">
            <w:pPr>
              <w:spacing w:line="360" w:lineRule="auto"/>
              <w:jc w:val="both"/>
              <w:rPr>
                <w:rFonts w:ascii="Arial" w:hAnsi="Arial" w:cs="Arial"/>
                <w:sz w:val="24"/>
                <w:szCs w:val="24"/>
              </w:rPr>
            </w:pPr>
            <w:r>
              <w:rPr>
                <w:rFonts w:ascii="Arial" w:hAnsi="Arial" w:cs="Arial"/>
                <w:sz w:val="24"/>
                <w:szCs w:val="24"/>
              </w:rPr>
              <w:t xml:space="preserve">                            </w:t>
            </w:r>
            <w:r w:rsidR="00DF0BBD">
              <w:rPr>
                <w:rFonts w:ascii="Arial" w:hAnsi="Arial" w:cs="Arial"/>
                <w:sz w:val="24"/>
                <w:szCs w:val="24"/>
              </w:rPr>
              <w:t xml:space="preserve">  </w:t>
            </w:r>
            <w:r>
              <w:rPr>
                <w:rFonts w:ascii="Arial" w:hAnsi="Arial" w:cs="Arial"/>
                <w:sz w:val="24"/>
                <w:szCs w:val="24"/>
              </w:rPr>
              <w:t>JUDGE</w:t>
            </w:r>
          </w:p>
        </w:tc>
      </w:tr>
    </w:tbl>
    <w:p w14:paraId="48340C3D" w14:textId="77777777" w:rsidR="00B961FD" w:rsidRDefault="00B961FD">
      <w:pPr>
        <w:rPr>
          <w:rFonts w:ascii="Arial" w:hAnsi="Arial" w:cs="Arial"/>
          <w:sz w:val="24"/>
          <w:szCs w:val="24"/>
        </w:rPr>
      </w:pPr>
    </w:p>
    <w:p w14:paraId="0FC6604C" w14:textId="77777777" w:rsidR="00B961FD" w:rsidRPr="00B961FD" w:rsidRDefault="00B961FD" w:rsidP="00B961FD">
      <w:pPr>
        <w:rPr>
          <w:rFonts w:ascii="Arial" w:hAnsi="Arial" w:cs="Arial"/>
          <w:sz w:val="24"/>
          <w:szCs w:val="24"/>
        </w:rPr>
      </w:pPr>
    </w:p>
    <w:p w14:paraId="4868F8CF" w14:textId="77777777" w:rsidR="00B961FD" w:rsidRPr="00B961FD" w:rsidRDefault="00B961FD" w:rsidP="00B961FD">
      <w:pPr>
        <w:rPr>
          <w:rFonts w:ascii="Arial" w:hAnsi="Arial" w:cs="Arial"/>
          <w:sz w:val="24"/>
          <w:szCs w:val="24"/>
        </w:rPr>
      </w:pPr>
    </w:p>
    <w:p w14:paraId="7E1DF5B0" w14:textId="77777777" w:rsidR="00B961FD" w:rsidRPr="00B961FD" w:rsidRDefault="00B961FD" w:rsidP="00B961FD">
      <w:pPr>
        <w:rPr>
          <w:rFonts w:ascii="Arial" w:hAnsi="Arial" w:cs="Arial"/>
          <w:sz w:val="24"/>
          <w:szCs w:val="24"/>
        </w:rPr>
      </w:pPr>
    </w:p>
    <w:p w14:paraId="5E674EA2" w14:textId="77777777" w:rsidR="00B961FD" w:rsidRDefault="00B961FD" w:rsidP="00B961FD">
      <w:pPr>
        <w:rPr>
          <w:rFonts w:ascii="Arial" w:hAnsi="Arial" w:cs="Arial"/>
          <w:sz w:val="24"/>
          <w:szCs w:val="24"/>
        </w:rPr>
      </w:pPr>
    </w:p>
    <w:p w14:paraId="3C4073B2" w14:textId="77777777" w:rsidR="00291C8D" w:rsidRPr="00B961FD" w:rsidRDefault="00B961FD" w:rsidP="00B961FD">
      <w:pPr>
        <w:tabs>
          <w:tab w:val="left" w:pos="1815"/>
        </w:tabs>
        <w:rPr>
          <w:rFonts w:ascii="Arial" w:hAnsi="Arial" w:cs="Arial"/>
          <w:sz w:val="24"/>
          <w:szCs w:val="24"/>
        </w:rPr>
      </w:pPr>
      <w:r>
        <w:rPr>
          <w:rFonts w:ascii="Arial" w:hAnsi="Arial" w:cs="Arial"/>
          <w:sz w:val="24"/>
          <w:szCs w:val="24"/>
        </w:rPr>
        <w:tab/>
      </w:r>
    </w:p>
    <w:sectPr w:rsidR="00291C8D" w:rsidRPr="00B961FD" w:rsidSect="00B961F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92446" w14:textId="77777777" w:rsidR="004F692E" w:rsidRDefault="004F692E" w:rsidP="00B961FD">
      <w:pPr>
        <w:spacing w:after="0" w:line="240" w:lineRule="auto"/>
      </w:pPr>
      <w:r>
        <w:separator/>
      </w:r>
    </w:p>
  </w:endnote>
  <w:endnote w:type="continuationSeparator" w:id="0">
    <w:p w14:paraId="17DEAE8A" w14:textId="77777777" w:rsidR="004F692E" w:rsidRDefault="004F692E" w:rsidP="00B9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2566" w14:textId="77777777" w:rsidR="004F692E" w:rsidRDefault="004F692E" w:rsidP="00B961FD">
      <w:pPr>
        <w:spacing w:after="0" w:line="240" w:lineRule="auto"/>
      </w:pPr>
      <w:r>
        <w:separator/>
      </w:r>
    </w:p>
  </w:footnote>
  <w:footnote w:type="continuationSeparator" w:id="0">
    <w:p w14:paraId="2766773E" w14:textId="77777777" w:rsidR="004F692E" w:rsidRDefault="004F692E" w:rsidP="00B961FD">
      <w:pPr>
        <w:spacing w:after="0" w:line="240" w:lineRule="auto"/>
      </w:pPr>
      <w:r>
        <w:continuationSeparator/>
      </w:r>
    </w:p>
  </w:footnote>
  <w:footnote w:id="1">
    <w:p w14:paraId="4B280F81" w14:textId="096972A2" w:rsidR="00151054" w:rsidRPr="00991516" w:rsidRDefault="00151054">
      <w:pPr>
        <w:pStyle w:val="FootnoteText"/>
        <w:rPr>
          <w:rFonts w:ascii="Arial" w:hAnsi="Arial" w:cs="Arial"/>
          <w:lang w:val="en-GB"/>
        </w:rPr>
      </w:pPr>
      <w:r w:rsidRPr="00991516">
        <w:rPr>
          <w:rStyle w:val="FootnoteReference"/>
          <w:rFonts w:ascii="Arial" w:hAnsi="Arial" w:cs="Arial"/>
        </w:rPr>
        <w:footnoteRef/>
      </w:r>
      <w:r w:rsidRPr="00991516">
        <w:rPr>
          <w:rFonts w:ascii="Arial" w:hAnsi="Arial" w:cs="Arial"/>
        </w:rPr>
        <w:t xml:space="preserve"> </w:t>
      </w:r>
      <w:r w:rsidRPr="00991516">
        <w:rPr>
          <w:rFonts w:ascii="Arial" w:hAnsi="Arial" w:cs="Arial"/>
          <w:lang w:val="en-GB"/>
        </w:rPr>
        <w:t>Act 41 of 1971.</w:t>
      </w:r>
    </w:p>
  </w:footnote>
  <w:footnote w:id="2">
    <w:p w14:paraId="29C2A02F" w14:textId="00D5433F" w:rsidR="00B02F2A" w:rsidRPr="00B02F2A" w:rsidRDefault="00B02F2A">
      <w:pPr>
        <w:pStyle w:val="FootnoteText"/>
        <w:rPr>
          <w:lang w:val="en-GB"/>
        </w:rPr>
      </w:pPr>
      <w:r w:rsidRPr="00991516">
        <w:rPr>
          <w:rStyle w:val="FootnoteReference"/>
          <w:rFonts w:ascii="Arial" w:hAnsi="Arial" w:cs="Arial"/>
        </w:rPr>
        <w:footnoteRef/>
      </w:r>
      <w:r w:rsidRPr="00991516">
        <w:rPr>
          <w:rFonts w:ascii="Arial" w:hAnsi="Arial" w:cs="Arial"/>
        </w:rPr>
        <w:t xml:space="preserve"> </w:t>
      </w:r>
      <w:r w:rsidRPr="00991516">
        <w:rPr>
          <w:rFonts w:ascii="Arial" w:hAnsi="Arial" w:cs="Arial"/>
          <w:lang w:val="en-GB"/>
        </w:rPr>
        <w:t>The Drugs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14:paraId="441E5C4E" w14:textId="77777777" w:rsidR="00B961FD" w:rsidRDefault="00B961FD">
        <w:pPr>
          <w:pStyle w:val="Header"/>
          <w:jc w:val="right"/>
        </w:pPr>
        <w:r>
          <w:fldChar w:fldCharType="begin"/>
        </w:r>
        <w:r>
          <w:instrText xml:space="preserve"> PAGE   \* MERGEFORMAT </w:instrText>
        </w:r>
        <w:r>
          <w:fldChar w:fldCharType="separate"/>
        </w:r>
        <w:r w:rsidR="00857ACA">
          <w:rPr>
            <w:noProof/>
          </w:rPr>
          <w:t>2</w:t>
        </w:r>
        <w:r>
          <w:rPr>
            <w:noProof/>
          </w:rPr>
          <w:fldChar w:fldCharType="end"/>
        </w:r>
      </w:p>
    </w:sdtContent>
  </w:sdt>
  <w:p w14:paraId="5BC7E47E" w14:textId="77777777" w:rsidR="00B961FD" w:rsidRDefault="00B96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8D"/>
    <w:multiLevelType w:val="hybridMultilevel"/>
    <w:tmpl w:val="393070E8"/>
    <w:lvl w:ilvl="0" w:tplc="0C9647FE">
      <w:start w:val="1"/>
      <w:numFmt w:val="lowerRoman"/>
      <w:lvlText w:val="(%1)"/>
      <w:lvlJc w:val="left"/>
      <w:pPr>
        <w:ind w:left="1380" w:hanging="720"/>
      </w:pPr>
      <w:rPr>
        <w:rFonts w:hint="default"/>
      </w:rPr>
    </w:lvl>
    <w:lvl w:ilvl="1" w:tplc="20000019">
      <w:start w:val="1"/>
      <w:numFmt w:val="lowerLetter"/>
      <w:lvlText w:val="%2."/>
      <w:lvlJc w:val="left"/>
      <w:pPr>
        <w:ind w:left="1740" w:hanging="360"/>
      </w:pPr>
    </w:lvl>
    <w:lvl w:ilvl="2" w:tplc="2000001B">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1" w15:restartNumberingAfterBreak="0">
    <w:nsid w:val="2BC13A8D"/>
    <w:multiLevelType w:val="hybridMultilevel"/>
    <w:tmpl w:val="EAE054DA"/>
    <w:lvl w:ilvl="0" w:tplc="EC6461C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B20909"/>
    <w:multiLevelType w:val="hybridMultilevel"/>
    <w:tmpl w:val="507C2E7E"/>
    <w:lvl w:ilvl="0" w:tplc="10EA672A">
      <w:start w:val="1"/>
      <w:numFmt w:val="lowerRoman"/>
      <w:lvlText w:val="(%1)"/>
      <w:lvlJc w:val="left"/>
      <w:pPr>
        <w:ind w:left="1440" w:hanging="72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72D6FDC"/>
    <w:multiLevelType w:val="multilevel"/>
    <w:tmpl w:val="78C0EE86"/>
    <w:lvl w:ilvl="0">
      <w:start w:val="1"/>
      <w:numFmt w:val="decimal"/>
      <w:lvlText w:val="%1."/>
      <w:lvlJc w:val="left"/>
      <w:pPr>
        <w:ind w:left="720" w:hanging="360"/>
      </w:pPr>
    </w:lvl>
    <w:lvl w:ilvl="1">
      <w:start w:val="1"/>
      <w:numFmt w:val="decimal"/>
      <w:isLgl/>
      <w:lvlText w:val="%1.%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4" w15:restartNumberingAfterBreak="0">
    <w:nsid w:val="474855CF"/>
    <w:multiLevelType w:val="hybridMultilevel"/>
    <w:tmpl w:val="9D4609FE"/>
    <w:lvl w:ilvl="0" w:tplc="9956239C">
      <w:start w:val="1"/>
      <w:numFmt w:val="lowerRoman"/>
      <w:lvlText w:val="(%1)"/>
      <w:lvlJc w:val="left"/>
      <w:pPr>
        <w:ind w:left="1321" w:hanging="720"/>
      </w:pPr>
      <w:rPr>
        <w:rFonts w:hint="default"/>
      </w:rPr>
    </w:lvl>
    <w:lvl w:ilvl="1" w:tplc="20000019" w:tentative="1">
      <w:start w:val="1"/>
      <w:numFmt w:val="lowerLetter"/>
      <w:lvlText w:val="%2."/>
      <w:lvlJc w:val="left"/>
      <w:pPr>
        <w:ind w:left="1681" w:hanging="360"/>
      </w:pPr>
    </w:lvl>
    <w:lvl w:ilvl="2" w:tplc="2000001B" w:tentative="1">
      <w:start w:val="1"/>
      <w:numFmt w:val="lowerRoman"/>
      <w:lvlText w:val="%3."/>
      <w:lvlJc w:val="right"/>
      <w:pPr>
        <w:ind w:left="2401" w:hanging="180"/>
      </w:pPr>
    </w:lvl>
    <w:lvl w:ilvl="3" w:tplc="2000000F" w:tentative="1">
      <w:start w:val="1"/>
      <w:numFmt w:val="decimal"/>
      <w:lvlText w:val="%4."/>
      <w:lvlJc w:val="left"/>
      <w:pPr>
        <w:ind w:left="3121" w:hanging="360"/>
      </w:pPr>
    </w:lvl>
    <w:lvl w:ilvl="4" w:tplc="20000019" w:tentative="1">
      <w:start w:val="1"/>
      <w:numFmt w:val="lowerLetter"/>
      <w:lvlText w:val="%5."/>
      <w:lvlJc w:val="left"/>
      <w:pPr>
        <w:ind w:left="3841" w:hanging="360"/>
      </w:pPr>
    </w:lvl>
    <w:lvl w:ilvl="5" w:tplc="2000001B" w:tentative="1">
      <w:start w:val="1"/>
      <w:numFmt w:val="lowerRoman"/>
      <w:lvlText w:val="%6."/>
      <w:lvlJc w:val="right"/>
      <w:pPr>
        <w:ind w:left="4561" w:hanging="180"/>
      </w:pPr>
    </w:lvl>
    <w:lvl w:ilvl="6" w:tplc="2000000F" w:tentative="1">
      <w:start w:val="1"/>
      <w:numFmt w:val="decimal"/>
      <w:lvlText w:val="%7."/>
      <w:lvlJc w:val="left"/>
      <w:pPr>
        <w:ind w:left="5281" w:hanging="360"/>
      </w:pPr>
    </w:lvl>
    <w:lvl w:ilvl="7" w:tplc="20000019" w:tentative="1">
      <w:start w:val="1"/>
      <w:numFmt w:val="lowerLetter"/>
      <w:lvlText w:val="%8."/>
      <w:lvlJc w:val="left"/>
      <w:pPr>
        <w:ind w:left="6001" w:hanging="360"/>
      </w:pPr>
    </w:lvl>
    <w:lvl w:ilvl="8" w:tplc="2000001B" w:tentative="1">
      <w:start w:val="1"/>
      <w:numFmt w:val="lowerRoman"/>
      <w:lvlText w:val="%9."/>
      <w:lvlJc w:val="right"/>
      <w:pPr>
        <w:ind w:left="6721" w:hanging="180"/>
      </w:pPr>
    </w:lvl>
  </w:abstractNum>
  <w:abstractNum w:abstractNumId="5" w15:restartNumberingAfterBreak="0">
    <w:nsid w:val="4B874ECC"/>
    <w:multiLevelType w:val="hybridMultilevel"/>
    <w:tmpl w:val="54B4FAF2"/>
    <w:lvl w:ilvl="0" w:tplc="C450C418">
      <w:start w:val="1"/>
      <w:numFmt w:val="lowerRoman"/>
      <w:lvlText w:val="(%1)"/>
      <w:lvlJc w:val="left"/>
      <w:pPr>
        <w:ind w:left="1726" w:hanging="720"/>
      </w:pPr>
      <w:rPr>
        <w:rFonts w:hint="default"/>
      </w:rPr>
    </w:lvl>
    <w:lvl w:ilvl="1" w:tplc="20000019">
      <w:start w:val="1"/>
      <w:numFmt w:val="lowerLetter"/>
      <w:lvlText w:val="%2."/>
      <w:lvlJc w:val="left"/>
      <w:pPr>
        <w:ind w:left="2086" w:hanging="360"/>
      </w:pPr>
    </w:lvl>
    <w:lvl w:ilvl="2" w:tplc="2000001B" w:tentative="1">
      <w:start w:val="1"/>
      <w:numFmt w:val="lowerRoman"/>
      <w:lvlText w:val="%3."/>
      <w:lvlJc w:val="right"/>
      <w:pPr>
        <w:ind w:left="2806" w:hanging="180"/>
      </w:pPr>
    </w:lvl>
    <w:lvl w:ilvl="3" w:tplc="2000000F" w:tentative="1">
      <w:start w:val="1"/>
      <w:numFmt w:val="decimal"/>
      <w:lvlText w:val="%4."/>
      <w:lvlJc w:val="left"/>
      <w:pPr>
        <w:ind w:left="3526" w:hanging="360"/>
      </w:pPr>
    </w:lvl>
    <w:lvl w:ilvl="4" w:tplc="20000019" w:tentative="1">
      <w:start w:val="1"/>
      <w:numFmt w:val="lowerLetter"/>
      <w:lvlText w:val="%5."/>
      <w:lvlJc w:val="left"/>
      <w:pPr>
        <w:ind w:left="4246" w:hanging="360"/>
      </w:pPr>
    </w:lvl>
    <w:lvl w:ilvl="5" w:tplc="2000001B" w:tentative="1">
      <w:start w:val="1"/>
      <w:numFmt w:val="lowerRoman"/>
      <w:lvlText w:val="%6."/>
      <w:lvlJc w:val="right"/>
      <w:pPr>
        <w:ind w:left="4966" w:hanging="180"/>
      </w:pPr>
    </w:lvl>
    <w:lvl w:ilvl="6" w:tplc="2000000F" w:tentative="1">
      <w:start w:val="1"/>
      <w:numFmt w:val="decimal"/>
      <w:lvlText w:val="%7."/>
      <w:lvlJc w:val="left"/>
      <w:pPr>
        <w:ind w:left="5686" w:hanging="360"/>
      </w:pPr>
    </w:lvl>
    <w:lvl w:ilvl="7" w:tplc="20000019" w:tentative="1">
      <w:start w:val="1"/>
      <w:numFmt w:val="lowerLetter"/>
      <w:lvlText w:val="%8."/>
      <w:lvlJc w:val="left"/>
      <w:pPr>
        <w:ind w:left="6406" w:hanging="360"/>
      </w:pPr>
    </w:lvl>
    <w:lvl w:ilvl="8" w:tplc="2000001B" w:tentative="1">
      <w:start w:val="1"/>
      <w:numFmt w:val="lowerRoman"/>
      <w:lvlText w:val="%9."/>
      <w:lvlJc w:val="right"/>
      <w:pPr>
        <w:ind w:left="7126" w:hanging="180"/>
      </w:pPr>
    </w:lvl>
  </w:abstractNum>
  <w:abstractNum w:abstractNumId="6" w15:restartNumberingAfterBreak="0">
    <w:nsid w:val="63FA34C6"/>
    <w:multiLevelType w:val="hybridMultilevel"/>
    <w:tmpl w:val="002872F6"/>
    <w:lvl w:ilvl="0" w:tplc="1C09000F">
      <w:start w:val="1"/>
      <w:numFmt w:val="decimal"/>
      <w:lvlText w:val="%1."/>
      <w:lvlJc w:val="left"/>
      <w:pPr>
        <w:ind w:left="785" w:hanging="360"/>
      </w:pPr>
    </w:lvl>
    <w:lvl w:ilvl="1" w:tplc="D960E53E">
      <w:start w:val="1"/>
      <w:numFmt w:val="lowerRoman"/>
      <w:lvlText w:val="(%2)"/>
      <w:lvlJc w:val="left"/>
      <w:pPr>
        <w:ind w:left="1080" w:hanging="360"/>
      </w:pPr>
      <w:rPr>
        <w:rFonts w:ascii="Arial" w:eastAsiaTheme="minorHAnsi" w:hAnsi="Arial" w:cs="Arial"/>
      </w:rPr>
    </w:lvl>
    <w:lvl w:ilvl="2" w:tplc="1C09001B">
      <w:start w:val="1"/>
      <w:numFmt w:val="lowerRoman"/>
      <w:lvlText w:val="%3."/>
      <w:lvlJc w:val="right"/>
      <w:pPr>
        <w:ind w:left="1800" w:hanging="180"/>
      </w:pPr>
    </w:lvl>
    <w:lvl w:ilvl="3" w:tplc="1C09000F">
      <w:start w:val="1"/>
      <w:numFmt w:val="decimal"/>
      <w:lvlText w:val="%4."/>
      <w:lvlJc w:val="left"/>
      <w:pPr>
        <w:ind w:left="785"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15:restartNumberingAfterBreak="0">
    <w:nsid w:val="6A190F6B"/>
    <w:multiLevelType w:val="hybridMultilevel"/>
    <w:tmpl w:val="59DCB0D0"/>
    <w:lvl w:ilvl="0" w:tplc="2000000F">
      <w:start w:val="1"/>
      <w:numFmt w:val="decimal"/>
      <w:lvlText w:val="%1."/>
      <w:lvlJc w:val="left"/>
      <w:pPr>
        <w:ind w:left="720" w:hanging="360"/>
      </w:pPr>
      <w:rPr>
        <w:rFonts w:hint="default"/>
      </w:rPr>
    </w:lvl>
    <w:lvl w:ilvl="1" w:tplc="D4A8D21A">
      <w:start w:val="1"/>
      <w:numFmt w:val="decimal"/>
      <w:lvlText w:val="%2."/>
      <w:lvlJc w:val="left"/>
      <w:pPr>
        <w:ind w:left="1440" w:hanging="360"/>
      </w:pPr>
      <w:rPr>
        <w:rFonts w:ascii="Arial" w:eastAsiaTheme="minorHAnsi" w:hAnsi="Arial" w:cs="Arial"/>
      </w:rPr>
    </w:lvl>
    <w:lvl w:ilvl="2" w:tplc="88743F48">
      <w:start w:val="1"/>
      <w:numFmt w:val="lowerRoman"/>
      <w:lvlText w:val="(%3)"/>
      <w:lvlJc w:val="left"/>
      <w:pPr>
        <w:ind w:left="2137" w:hanging="72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CFF0A13"/>
    <w:multiLevelType w:val="hybridMultilevel"/>
    <w:tmpl w:val="67A22D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3"/>
  </w:num>
  <w:num w:numId="4">
    <w:abstractNumId w:val="4"/>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ED"/>
    <w:rsid w:val="00022B87"/>
    <w:rsid w:val="00040A84"/>
    <w:rsid w:val="00045D90"/>
    <w:rsid w:val="00061ADF"/>
    <w:rsid w:val="00087044"/>
    <w:rsid w:val="000F3949"/>
    <w:rsid w:val="001479A5"/>
    <w:rsid w:val="00150FD1"/>
    <w:rsid w:val="00151054"/>
    <w:rsid w:val="001D4420"/>
    <w:rsid w:val="001E0536"/>
    <w:rsid w:val="00226E5E"/>
    <w:rsid w:val="00291C8D"/>
    <w:rsid w:val="002A5F9A"/>
    <w:rsid w:val="002A791C"/>
    <w:rsid w:val="002C5B10"/>
    <w:rsid w:val="002E12BB"/>
    <w:rsid w:val="00342320"/>
    <w:rsid w:val="00380A67"/>
    <w:rsid w:val="004620A4"/>
    <w:rsid w:val="004F692E"/>
    <w:rsid w:val="005262D9"/>
    <w:rsid w:val="0056301B"/>
    <w:rsid w:val="005B196B"/>
    <w:rsid w:val="00680514"/>
    <w:rsid w:val="00687857"/>
    <w:rsid w:val="007643A2"/>
    <w:rsid w:val="00797967"/>
    <w:rsid w:val="007A16B4"/>
    <w:rsid w:val="007A2CC2"/>
    <w:rsid w:val="007C68E5"/>
    <w:rsid w:val="00822847"/>
    <w:rsid w:val="00843B3C"/>
    <w:rsid w:val="008445BD"/>
    <w:rsid w:val="00857ACA"/>
    <w:rsid w:val="0088698A"/>
    <w:rsid w:val="0089183A"/>
    <w:rsid w:val="008B4E71"/>
    <w:rsid w:val="008E3146"/>
    <w:rsid w:val="008F4225"/>
    <w:rsid w:val="009002E6"/>
    <w:rsid w:val="0092426B"/>
    <w:rsid w:val="00991516"/>
    <w:rsid w:val="009933CC"/>
    <w:rsid w:val="00A2473B"/>
    <w:rsid w:val="00A437A9"/>
    <w:rsid w:val="00A52202"/>
    <w:rsid w:val="00AB6948"/>
    <w:rsid w:val="00AE7F4C"/>
    <w:rsid w:val="00B02F2A"/>
    <w:rsid w:val="00B62AD7"/>
    <w:rsid w:val="00B830CB"/>
    <w:rsid w:val="00B961FD"/>
    <w:rsid w:val="00BA452E"/>
    <w:rsid w:val="00C05DC2"/>
    <w:rsid w:val="00C779F6"/>
    <w:rsid w:val="00D36618"/>
    <w:rsid w:val="00D73DE2"/>
    <w:rsid w:val="00D830ED"/>
    <w:rsid w:val="00D85A72"/>
    <w:rsid w:val="00DB1AA8"/>
    <w:rsid w:val="00DF0BBD"/>
    <w:rsid w:val="00E00573"/>
    <w:rsid w:val="00E00F02"/>
    <w:rsid w:val="00E439EB"/>
    <w:rsid w:val="00E54E16"/>
    <w:rsid w:val="00F03B21"/>
    <w:rsid w:val="00F13ADE"/>
    <w:rsid w:val="00F35A1E"/>
    <w:rsid w:val="00F50368"/>
    <w:rsid w:val="00F60748"/>
    <w:rsid w:val="00F61FCA"/>
    <w:rsid w:val="00FD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D95A"/>
  <w15:chartTrackingRefBased/>
  <w15:docId w15:val="{5CE7C76A-09DC-4C8D-8FC9-E7BEEAEE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ED"/>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ED"/>
    <w:pPr>
      <w:ind w:left="720"/>
      <w:contextualSpacing/>
    </w:pPr>
  </w:style>
  <w:style w:type="table" w:styleId="TableGrid">
    <w:name w:val="Table Grid"/>
    <w:basedOn w:val="TableNormal"/>
    <w:uiPriority w:val="39"/>
    <w:rsid w:val="00D830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A9"/>
    <w:rPr>
      <w:rFonts w:ascii="Segoe UI" w:hAnsi="Segoe UI" w:cs="Segoe UI"/>
      <w:sz w:val="18"/>
      <w:szCs w:val="18"/>
      <w:lang w:val="en-ZA"/>
    </w:rPr>
  </w:style>
  <w:style w:type="paragraph" w:styleId="Header">
    <w:name w:val="header"/>
    <w:basedOn w:val="Normal"/>
    <w:link w:val="HeaderChar"/>
    <w:uiPriority w:val="99"/>
    <w:unhideWhenUsed/>
    <w:rsid w:val="00B9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FD"/>
    <w:rPr>
      <w:lang w:val="en-ZA"/>
    </w:rPr>
  </w:style>
  <w:style w:type="paragraph" w:styleId="Footer">
    <w:name w:val="footer"/>
    <w:basedOn w:val="Normal"/>
    <w:link w:val="FooterChar"/>
    <w:uiPriority w:val="99"/>
    <w:unhideWhenUsed/>
    <w:rsid w:val="00B9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FD"/>
    <w:rPr>
      <w:lang w:val="en-ZA"/>
    </w:rPr>
  </w:style>
  <w:style w:type="paragraph" w:styleId="FootnoteText">
    <w:name w:val="footnote text"/>
    <w:basedOn w:val="Normal"/>
    <w:link w:val="FootnoteTextChar"/>
    <w:uiPriority w:val="99"/>
    <w:semiHidden/>
    <w:unhideWhenUsed/>
    <w:rsid w:val="00151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054"/>
    <w:rPr>
      <w:sz w:val="20"/>
      <w:szCs w:val="20"/>
      <w:lang w:val="en-ZA"/>
    </w:rPr>
  </w:style>
  <w:style w:type="character" w:styleId="FootnoteReference">
    <w:name w:val="footnote reference"/>
    <w:basedOn w:val="DefaultParagraphFont"/>
    <w:uiPriority w:val="99"/>
    <w:semiHidden/>
    <w:unhideWhenUsed/>
    <w:rsid w:val="00151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2019-12-11T18:30:00+00:00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F3B4-3B82-4437-B82E-0A6021E96E44}"/>
</file>

<file path=customXml/itemProps2.xml><?xml version="1.0" encoding="utf-8"?>
<ds:datastoreItem xmlns:ds="http://schemas.openxmlformats.org/officeDocument/2006/customXml" ds:itemID="{1CEE71F5-A27C-48CE-90D0-0C14D482CA2A}"/>
</file>

<file path=customXml/itemProps3.xml><?xml version="1.0" encoding="utf-8"?>
<ds:datastoreItem xmlns:ds="http://schemas.openxmlformats.org/officeDocument/2006/customXml" ds:itemID="{1A23A7E3-3CB2-44CF-ABC0-33EAAAC64807}"/>
</file>

<file path=customXml/itemProps4.xml><?xml version="1.0" encoding="utf-8"?>
<ds:datastoreItem xmlns:ds="http://schemas.openxmlformats.org/officeDocument/2006/customXml" ds:itemID="{5CC8BE79-793C-4445-8274-1E168D01F40C}"/>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2019-08-02T14:46:00Z</cp:lastPrinted>
  <dcterms:created xsi:type="dcterms:W3CDTF">2019-12-17T16:00:00Z</dcterms:created>
  <dcterms:modified xsi:type="dcterms:W3CDTF">2019-12-17T16:00:00Z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