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E5" w:rsidRPr="007732E5" w:rsidRDefault="007732E5" w:rsidP="007732E5">
      <w:pPr>
        <w:tabs>
          <w:tab w:val="center" w:pos="4513"/>
          <w:tab w:val="left" w:pos="8220"/>
        </w:tabs>
        <w:spacing w:after="0" w:line="360" w:lineRule="auto"/>
        <w:rPr>
          <w:rFonts w:ascii="Arial" w:eastAsia="Calibri" w:hAnsi="Arial" w:cs="Arial"/>
          <w:b/>
          <w:sz w:val="24"/>
          <w:szCs w:val="24"/>
          <w:lang w:val="en-US"/>
        </w:rPr>
      </w:pPr>
      <w:r>
        <w:rPr>
          <w:rFonts w:ascii="Arial" w:eastAsia="Calibri" w:hAnsi="Arial" w:cs="Arial"/>
          <w:b/>
          <w:sz w:val="24"/>
          <w:szCs w:val="24"/>
          <w:lang w:val="en-US"/>
        </w:rPr>
        <w:t xml:space="preserve">                                                </w:t>
      </w:r>
      <w:r w:rsidRPr="007732E5">
        <w:rPr>
          <w:rFonts w:ascii="Arial" w:eastAsia="Calibri" w:hAnsi="Arial" w:cs="Arial"/>
          <w:b/>
          <w:sz w:val="24"/>
          <w:szCs w:val="24"/>
          <w:lang w:val="en-US"/>
        </w:rPr>
        <w:t xml:space="preserve">REPUBLIC OF NAMIBIA </w:t>
      </w:r>
      <w:r w:rsidRPr="007732E5">
        <w:rPr>
          <w:rFonts w:ascii="Arial" w:eastAsia="Calibri" w:hAnsi="Arial" w:cs="Arial"/>
          <w:b/>
          <w:sz w:val="24"/>
          <w:szCs w:val="24"/>
          <w:lang w:val="en-US"/>
        </w:rPr>
        <w:tab/>
      </w:r>
    </w:p>
    <w:p w:rsidR="007732E5" w:rsidRPr="007732E5" w:rsidRDefault="007732E5" w:rsidP="007732E5">
      <w:pPr>
        <w:spacing w:after="0" w:line="360" w:lineRule="auto"/>
        <w:jc w:val="center"/>
        <w:rPr>
          <w:rFonts w:ascii="Calibri" w:eastAsia="Calibri" w:hAnsi="Calibri" w:cs="Times New Roman"/>
          <w:b/>
          <w:sz w:val="32"/>
          <w:szCs w:val="32"/>
          <w:lang w:val="en-US"/>
        </w:rPr>
      </w:pPr>
      <w:r w:rsidRPr="007732E5">
        <w:rPr>
          <w:rFonts w:ascii="Calibri" w:eastAsia="Calibri" w:hAnsi="Calibri" w:cs="Times New Roman"/>
          <w:b/>
          <w:noProof/>
          <w:sz w:val="32"/>
          <w:szCs w:val="32"/>
          <w:lang w:eastAsia="en-ZA"/>
        </w:rPr>
        <w:drawing>
          <wp:inline distT="0" distB="0" distL="0" distR="0" wp14:anchorId="62E62350" wp14:editId="31E595FF">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732E5" w:rsidRPr="007732E5" w:rsidRDefault="007732E5" w:rsidP="007732E5">
      <w:pPr>
        <w:spacing w:after="0" w:line="360" w:lineRule="auto"/>
        <w:jc w:val="both"/>
        <w:rPr>
          <w:rFonts w:ascii="Arial" w:eastAsia="Calibri" w:hAnsi="Arial" w:cs="Arial"/>
          <w:b/>
          <w:sz w:val="24"/>
          <w:szCs w:val="24"/>
        </w:rPr>
      </w:pPr>
      <w:r>
        <w:rPr>
          <w:rFonts w:ascii="Arial" w:eastAsia="Calibri" w:hAnsi="Arial" w:cs="Arial"/>
          <w:b/>
          <w:sz w:val="24"/>
          <w:szCs w:val="24"/>
        </w:rPr>
        <w:t xml:space="preserve">                           </w:t>
      </w:r>
      <w:r w:rsidRPr="007732E5">
        <w:rPr>
          <w:rFonts w:ascii="Arial" w:eastAsia="Calibri" w:hAnsi="Arial" w:cs="Arial"/>
          <w:b/>
          <w:sz w:val="24"/>
          <w:szCs w:val="24"/>
        </w:rPr>
        <w:t>HIGH COURT OF NAIMBIA MAIN DIVISION, WINDHOEK</w:t>
      </w:r>
    </w:p>
    <w:p w:rsidR="007732E5" w:rsidRPr="007732E5" w:rsidRDefault="007732E5" w:rsidP="007732E5">
      <w:pPr>
        <w:spacing w:after="0" w:line="360" w:lineRule="auto"/>
        <w:jc w:val="both"/>
        <w:rPr>
          <w:rFonts w:ascii="Arial" w:eastAsia="Calibri" w:hAnsi="Arial" w:cs="Arial"/>
          <w:b/>
          <w:sz w:val="24"/>
          <w:szCs w:val="24"/>
        </w:rPr>
      </w:pPr>
      <w:r w:rsidRPr="007732E5">
        <w:rPr>
          <w:rFonts w:ascii="Arial" w:eastAsia="Calibri" w:hAnsi="Arial" w:cs="Arial"/>
          <w:b/>
          <w:sz w:val="24"/>
          <w:szCs w:val="24"/>
        </w:rPr>
        <w:t xml:space="preserve">                   </w:t>
      </w:r>
      <w:r w:rsidR="007702C0">
        <w:rPr>
          <w:rFonts w:ascii="Arial" w:eastAsia="Calibri" w:hAnsi="Arial" w:cs="Arial"/>
          <w:b/>
          <w:sz w:val="24"/>
          <w:szCs w:val="24"/>
        </w:rPr>
        <w:t xml:space="preserve">                               </w:t>
      </w:r>
      <w:r>
        <w:rPr>
          <w:rFonts w:ascii="Arial" w:eastAsia="Calibri" w:hAnsi="Arial" w:cs="Arial"/>
          <w:b/>
          <w:sz w:val="24"/>
          <w:szCs w:val="24"/>
        </w:rPr>
        <w:t xml:space="preserve"> </w:t>
      </w:r>
      <w:r w:rsidRPr="007732E5">
        <w:rPr>
          <w:rFonts w:ascii="Arial" w:eastAsia="Calibri" w:hAnsi="Arial" w:cs="Arial"/>
          <w:b/>
          <w:sz w:val="24"/>
          <w:szCs w:val="24"/>
        </w:rPr>
        <w:t>REVIEW</w:t>
      </w:r>
      <w:r w:rsidR="007702C0">
        <w:rPr>
          <w:rFonts w:ascii="Arial" w:eastAsia="Calibri" w:hAnsi="Arial" w:cs="Arial"/>
          <w:b/>
          <w:sz w:val="24"/>
          <w:szCs w:val="24"/>
        </w:rPr>
        <w:t xml:space="preserve"> JUDGMENT</w:t>
      </w:r>
      <w:r w:rsidRPr="007732E5">
        <w:rPr>
          <w:rFonts w:ascii="Arial" w:eastAsia="Calibri" w:hAnsi="Arial" w:cs="Arial"/>
          <w:b/>
          <w:sz w:val="24"/>
          <w:szCs w:val="24"/>
        </w:rPr>
        <w:t xml:space="preserve">    </w:t>
      </w:r>
    </w:p>
    <w:p w:rsidR="007732E5" w:rsidRPr="007732E5" w:rsidRDefault="007732E5" w:rsidP="007732E5">
      <w:pPr>
        <w:spacing w:after="0" w:line="360" w:lineRule="auto"/>
        <w:jc w:val="both"/>
        <w:rPr>
          <w:rFonts w:ascii="Arial" w:eastAsia="Calibri" w:hAnsi="Arial" w:cs="Arial"/>
          <w:sz w:val="24"/>
          <w:szCs w:val="24"/>
        </w:rPr>
      </w:pPr>
      <w:r w:rsidRPr="007732E5">
        <w:rPr>
          <w:rFonts w:ascii="Arial" w:eastAsia="Calibri" w:hAnsi="Arial" w:cs="Arial"/>
          <w:b/>
          <w:sz w:val="24"/>
          <w:szCs w:val="24"/>
        </w:rPr>
        <w:t xml:space="preserve">                                                                                                </w:t>
      </w:r>
      <w:r w:rsidRPr="007732E5">
        <w:rPr>
          <w:rFonts w:ascii="Arial" w:eastAsia="Calibri" w:hAnsi="Arial" w:cs="Arial"/>
          <w:sz w:val="24"/>
          <w:szCs w:val="24"/>
        </w:rPr>
        <w:t>Case No</w:t>
      </w:r>
      <w:r w:rsidR="007702C0">
        <w:rPr>
          <w:rFonts w:ascii="Arial" w:eastAsia="Calibri" w:hAnsi="Arial" w:cs="Arial"/>
          <w:sz w:val="24"/>
          <w:szCs w:val="24"/>
        </w:rPr>
        <w:t>: CR 19/2020</w:t>
      </w:r>
    </w:p>
    <w:p w:rsidR="007732E5" w:rsidRPr="007732E5" w:rsidRDefault="007732E5" w:rsidP="007732E5">
      <w:pPr>
        <w:spacing w:after="0" w:line="360" w:lineRule="auto"/>
        <w:jc w:val="both"/>
        <w:rPr>
          <w:rFonts w:ascii="Arial" w:eastAsia="Calibri" w:hAnsi="Arial" w:cs="Arial"/>
          <w:b/>
          <w:sz w:val="24"/>
          <w:szCs w:val="24"/>
        </w:rPr>
      </w:pPr>
    </w:p>
    <w:p w:rsidR="007732E5" w:rsidRPr="007732E5" w:rsidRDefault="007732E5" w:rsidP="007732E5">
      <w:pPr>
        <w:spacing w:after="0" w:line="360" w:lineRule="auto"/>
        <w:jc w:val="both"/>
        <w:rPr>
          <w:rFonts w:ascii="Arial" w:eastAsia="Calibri" w:hAnsi="Arial" w:cs="Arial"/>
          <w:b/>
          <w:sz w:val="24"/>
          <w:szCs w:val="24"/>
        </w:rPr>
      </w:pPr>
      <w:r w:rsidRPr="007732E5">
        <w:rPr>
          <w:rFonts w:ascii="Arial" w:eastAsia="Calibri" w:hAnsi="Arial" w:cs="Arial"/>
          <w:b/>
          <w:sz w:val="24"/>
          <w:szCs w:val="24"/>
        </w:rPr>
        <w:t xml:space="preserve">THE STATE </w:t>
      </w:r>
    </w:p>
    <w:p w:rsidR="007732E5" w:rsidRPr="007732E5" w:rsidRDefault="007732E5" w:rsidP="007732E5">
      <w:pPr>
        <w:spacing w:after="0" w:line="360" w:lineRule="auto"/>
        <w:jc w:val="both"/>
        <w:rPr>
          <w:rFonts w:ascii="Arial" w:eastAsia="Calibri" w:hAnsi="Arial" w:cs="Arial"/>
          <w:b/>
          <w:sz w:val="24"/>
          <w:szCs w:val="24"/>
        </w:rPr>
      </w:pPr>
    </w:p>
    <w:p w:rsidR="007732E5" w:rsidRPr="007732E5" w:rsidRDefault="007732E5" w:rsidP="007732E5">
      <w:pPr>
        <w:spacing w:after="0" w:line="360" w:lineRule="auto"/>
        <w:jc w:val="both"/>
        <w:rPr>
          <w:rFonts w:ascii="Arial" w:eastAsia="Calibri" w:hAnsi="Arial" w:cs="Arial"/>
          <w:sz w:val="24"/>
          <w:szCs w:val="24"/>
        </w:rPr>
      </w:pPr>
      <w:proofErr w:type="gramStart"/>
      <w:r w:rsidRPr="007732E5">
        <w:rPr>
          <w:rFonts w:ascii="Arial" w:eastAsia="Calibri" w:hAnsi="Arial" w:cs="Arial"/>
          <w:sz w:val="24"/>
          <w:szCs w:val="24"/>
        </w:rPr>
        <w:t>and</w:t>
      </w:r>
      <w:proofErr w:type="gramEnd"/>
    </w:p>
    <w:p w:rsidR="007732E5" w:rsidRPr="007732E5" w:rsidRDefault="007732E5" w:rsidP="007732E5">
      <w:pPr>
        <w:spacing w:after="0" w:line="360" w:lineRule="auto"/>
        <w:jc w:val="both"/>
        <w:rPr>
          <w:rFonts w:ascii="Arial" w:eastAsia="Calibri" w:hAnsi="Arial" w:cs="Arial"/>
          <w:b/>
          <w:sz w:val="24"/>
          <w:szCs w:val="24"/>
        </w:rPr>
      </w:pPr>
    </w:p>
    <w:p w:rsidR="007732E5" w:rsidRPr="007732E5" w:rsidRDefault="007732E5" w:rsidP="007732E5">
      <w:pPr>
        <w:spacing w:after="0" w:line="360" w:lineRule="auto"/>
        <w:jc w:val="both"/>
        <w:rPr>
          <w:rFonts w:ascii="Arial" w:eastAsia="Calibri" w:hAnsi="Arial" w:cs="Arial"/>
          <w:b/>
          <w:sz w:val="24"/>
          <w:szCs w:val="24"/>
        </w:rPr>
      </w:pPr>
      <w:r>
        <w:rPr>
          <w:rFonts w:ascii="Arial" w:eastAsia="Calibri" w:hAnsi="Arial" w:cs="Arial"/>
          <w:b/>
          <w:sz w:val="24"/>
          <w:szCs w:val="24"/>
        </w:rPr>
        <w:t xml:space="preserve">JAN HENDRICKS </w:t>
      </w:r>
      <w:r w:rsidRPr="007732E5">
        <w:rPr>
          <w:rFonts w:ascii="Arial" w:eastAsia="Calibri" w:hAnsi="Arial" w:cs="Arial"/>
          <w:b/>
          <w:sz w:val="24"/>
          <w:szCs w:val="24"/>
        </w:rPr>
        <w:t xml:space="preserve">                                            </w:t>
      </w:r>
      <w:r>
        <w:rPr>
          <w:rFonts w:ascii="Arial" w:eastAsia="Calibri" w:hAnsi="Arial" w:cs="Arial"/>
          <w:b/>
          <w:sz w:val="24"/>
          <w:szCs w:val="24"/>
        </w:rPr>
        <w:t xml:space="preserve">                          </w:t>
      </w:r>
      <w:r w:rsidRPr="007732E5">
        <w:rPr>
          <w:rFonts w:ascii="Arial" w:eastAsia="Calibri" w:hAnsi="Arial" w:cs="Arial"/>
          <w:b/>
          <w:sz w:val="24"/>
          <w:szCs w:val="24"/>
        </w:rPr>
        <w:t>ACCUSED</w:t>
      </w:r>
    </w:p>
    <w:p w:rsidR="007732E5" w:rsidRPr="007732E5" w:rsidRDefault="007732E5" w:rsidP="007732E5">
      <w:pPr>
        <w:spacing w:after="0" w:line="360" w:lineRule="auto"/>
        <w:jc w:val="both"/>
        <w:rPr>
          <w:rFonts w:ascii="Arial" w:eastAsia="Calibri" w:hAnsi="Arial" w:cs="Arial"/>
          <w:b/>
          <w:sz w:val="24"/>
          <w:szCs w:val="24"/>
        </w:rPr>
      </w:pPr>
    </w:p>
    <w:p w:rsidR="007732E5" w:rsidRPr="007732E5" w:rsidRDefault="007732E5" w:rsidP="007732E5">
      <w:pPr>
        <w:spacing w:after="0" w:line="360" w:lineRule="auto"/>
        <w:jc w:val="both"/>
        <w:rPr>
          <w:rFonts w:ascii="Arial" w:eastAsia="Calibri" w:hAnsi="Arial" w:cs="Arial"/>
          <w:sz w:val="24"/>
          <w:szCs w:val="24"/>
        </w:rPr>
      </w:pPr>
      <w:r w:rsidRPr="007732E5">
        <w:rPr>
          <w:rFonts w:ascii="Arial" w:eastAsia="Calibri" w:hAnsi="Arial" w:cs="Arial"/>
          <w:b/>
          <w:sz w:val="24"/>
          <w:szCs w:val="24"/>
        </w:rPr>
        <w:lastRenderedPageBreak/>
        <w:t>Neutral Citation:</w:t>
      </w:r>
      <w:r w:rsidR="00667A4E">
        <w:rPr>
          <w:rFonts w:ascii="Arial" w:eastAsia="Calibri" w:hAnsi="Arial" w:cs="Arial"/>
          <w:i/>
          <w:sz w:val="24"/>
          <w:szCs w:val="24"/>
        </w:rPr>
        <w:t xml:space="preserve"> S</w:t>
      </w:r>
      <w:r w:rsidR="00A45180">
        <w:rPr>
          <w:rFonts w:ascii="Arial" w:eastAsia="Calibri" w:hAnsi="Arial" w:cs="Arial"/>
          <w:i/>
          <w:sz w:val="24"/>
          <w:szCs w:val="24"/>
        </w:rPr>
        <w:t xml:space="preserve"> v </w:t>
      </w:r>
      <w:r w:rsidR="00A45180" w:rsidRPr="00A45180">
        <w:rPr>
          <w:rFonts w:ascii="Arial" w:eastAsia="Calibri" w:hAnsi="Arial" w:cs="Arial"/>
          <w:i/>
          <w:sz w:val="24"/>
          <w:szCs w:val="24"/>
        </w:rPr>
        <w:t>Hendricks</w:t>
      </w:r>
      <w:r w:rsidR="007702C0">
        <w:rPr>
          <w:rFonts w:ascii="Arial" w:eastAsia="Calibri" w:hAnsi="Arial" w:cs="Arial"/>
          <w:sz w:val="24"/>
          <w:szCs w:val="24"/>
        </w:rPr>
        <w:t xml:space="preserve"> </w:t>
      </w:r>
      <w:r w:rsidR="00275B04">
        <w:rPr>
          <w:rFonts w:ascii="Arial" w:eastAsia="Calibri" w:hAnsi="Arial" w:cs="Arial"/>
          <w:sz w:val="24"/>
          <w:szCs w:val="24"/>
        </w:rPr>
        <w:t>(</w:t>
      </w:r>
      <w:r w:rsidR="00693F9E">
        <w:rPr>
          <w:rFonts w:ascii="Arial" w:eastAsia="Calibri" w:hAnsi="Arial" w:cs="Arial"/>
          <w:sz w:val="24"/>
          <w:szCs w:val="24"/>
        </w:rPr>
        <w:t xml:space="preserve">CR </w:t>
      </w:r>
      <w:r w:rsidR="007702C0">
        <w:rPr>
          <w:rFonts w:ascii="Arial" w:eastAsia="Calibri" w:hAnsi="Arial" w:cs="Arial"/>
          <w:sz w:val="24"/>
          <w:szCs w:val="24"/>
        </w:rPr>
        <w:t>19</w:t>
      </w:r>
      <w:r w:rsidR="00A45180">
        <w:rPr>
          <w:rFonts w:ascii="Arial" w:eastAsia="Calibri" w:hAnsi="Arial" w:cs="Arial"/>
          <w:sz w:val="24"/>
          <w:szCs w:val="24"/>
        </w:rPr>
        <w:t>/2020</w:t>
      </w:r>
      <w:r w:rsidR="00275B04">
        <w:rPr>
          <w:rFonts w:ascii="Arial" w:eastAsia="Calibri" w:hAnsi="Arial" w:cs="Arial"/>
          <w:sz w:val="24"/>
          <w:szCs w:val="24"/>
        </w:rPr>
        <w:t>)</w:t>
      </w:r>
      <w:r w:rsidRPr="007732E5">
        <w:rPr>
          <w:rFonts w:ascii="Arial" w:eastAsia="Calibri" w:hAnsi="Arial" w:cs="Arial"/>
          <w:sz w:val="24"/>
          <w:szCs w:val="24"/>
        </w:rPr>
        <w:t xml:space="preserve"> </w:t>
      </w:r>
      <w:r w:rsidR="00275B04">
        <w:rPr>
          <w:rFonts w:ascii="Arial" w:eastAsia="Calibri" w:hAnsi="Arial" w:cs="Arial"/>
          <w:sz w:val="24"/>
          <w:szCs w:val="24"/>
        </w:rPr>
        <w:t>[2020]</w:t>
      </w:r>
      <w:r w:rsidR="007E1617">
        <w:rPr>
          <w:rFonts w:ascii="Arial" w:eastAsia="Calibri" w:hAnsi="Arial" w:cs="Arial"/>
          <w:sz w:val="24"/>
          <w:szCs w:val="24"/>
        </w:rPr>
        <w:t xml:space="preserve"> </w:t>
      </w:r>
      <w:r w:rsidR="00275B04">
        <w:rPr>
          <w:rFonts w:ascii="Arial" w:eastAsia="Calibri" w:hAnsi="Arial" w:cs="Arial"/>
          <w:sz w:val="24"/>
          <w:szCs w:val="24"/>
        </w:rPr>
        <w:t xml:space="preserve">NAHCMD </w:t>
      </w:r>
      <w:r w:rsidR="00693F9E">
        <w:rPr>
          <w:rFonts w:ascii="Arial" w:eastAsia="Calibri" w:hAnsi="Arial" w:cs="Arial"/>
          <w:sz w:val="24"/>
          <w:szCs w:val="24"/>
        </w:rPr>
        <w:t>114</w:t>
      </w:r>
      <w:r w:rsidRPr="007732E5">
        <w:rPr>
          <w:rFonts w:ascii="Arial" w:eastAsia="Calibri" w:hAnsi="Arial" w:cs="Arial"/>
          <w:sz w:val="24"/>
          <w:szCs w:val="24"/>
        </w:rPr>
        <w:t xml:space="preserve"> (</w:t>
      </w:r>
      <w:r w:rsidR="007702C0">
        <w:rPr>
          <w:rFonts w:ascii="Arial" w:eastAsia="Calibri" w:hAnsi="Arial" w:cs="Arial"/>
          <w:sz w:val="24"/>
          <w:szCs w:val="24"/>
        </w:rPr>
        <w:t>25</w:t>
      </w:r>
      <w:r w:rsidR="00A45180">
        <w:rPr>
          <w:rFonts w:ascii="Arial" w:eastAsia="Calibri" w:hAnsi="Arial" w:cs="Arial"/>
          <w:sz w:val="24"/>
          <w:szCs w:val="24"/>
        </w:rPr>
        <w:t xml:space="preserve"> March</w:t>
      </w:r>
      <w:r w:rsidRPr="007732E5">
        <w:rPr>
          <w:rFonts w:ascii="Arial" w:eastAsia="Calibri" w:hAnsi="Arial" w:cs="Arial"/>
          <w:sz w:val="24"/>
          <w:szCs w:val="24"/>
        </w:rPr>
        <w:t xml:space="preserve"> </w:t>
      </w:r>
      <w:r w:rsidR="00A45180">
        <w:rPr>
          <w:rFonts w:ascii="Arial" w:eastAsia="Calibri" w:hAnsi="Arial" w:cs="Arial"/>
          <w:sz w:val="24"/>
          <w:szCs w:val="24"/>
        </w:rPr>
        <w:t>2020</w:t>
      </w:r>
      <w:r w:rsidRPr="007732E5">
        <w:rPr>
          <w:rFonts w:ascii="Arial" w:eastAsia="Calibri" w:hAnsi="Arial" w:cs="Arial"/>
          <w:sz w:val="24"/>
          <w:szCs w:val="24"/>
        </w:rPr>
        <w:t>)</w:t>
      </w:r>
    </w:p>
    <w:p w:rsidR="007732E5" w:rsidRPr="007732E5" w:rsidRDefault="007732E5" w:rsidP="007732E5">
      <w:pPr>
        <w:spacing w:after="0" w:line="360" w:lineRule="auto"/>
        <w:jc w:val="both"/>
        <w:rPr>
          <w:rFonts w:ascii="Arial" w:eastAsia="Calibri" w:hAnsi="Arial" w:cs="Arial"/>
          <w:b/>
          <w:sz w:val="24"/>
          <w:szCs w:val="24"/>
        </w:rPr>
      </w:pPr>
    </w:p>
    <w:p w:rsidR="007732E5" w:rsidRPr="007732E5" w:rsidRDefault="007732E5" w:rsidP="007732E5">
      <w:pPr>
        <w:spacing w:after="0" w:line="360" w:lineRule="auto"/>
        <w:jc w:val="both"/>
        <w:rPr>
          <w:rFonts w:ascii="Arial" w:eastAsia="Calibri" w:hAnsi="Arial" w:cs="Arial"/>
          <w:sz w:val="24"/>
          <w:szCs w:val="24"/>
        </w:rPr>
      </w:pPr>
      <w:r w:rsidRPr="007732E5">
        <w:rPr>
          <w:rFonts w:ascii="Arial" w:eastAsia="Calibri" w:hAnsi="Arial" w:cs="Arial"/>
          <w:b/>
          <w:sz w:val="24"/>
          <w:szCs w:val="24"/>
        </w:rPr>
        <w:t>Coram:</w:t>
      </w:r>
      <w:r w:rsidR="00A45180">
        <w:rPr>
          <w:rFonts w:ascii="Arial" w:eastAsia="Calibri" w:hAnsi="Arial" w:cs="Arial"/>
          <w:sz w:val="24"/>
          <w:szCs w:val="24"/>
        </w:rPr>
        <w:t xml:space="preserve">       </w:t>
      </w:r>
      <w:r w:rsidR="00693F9E">
        <w:rPr>
          <w:rFonts w:ascii="Arial" w:eastAsia="Calibri" w:hAnsi="Arial" w:cs="Arial"/>
          <w:sz w:val="24"/>
          <w:szCs w:val="24"/>
        </w:rPr>
        <w:t xml:space="preserve">PARKER AJ </w:t>
      </w:r>
      <w:proofErr w:type="gramStart"/>
      <w:r w:rsidR="00693F9E">
        <w:rPr>
          <w:rFonts w:ascii="Arial" w:eastAsia="Calibri" w:hAnsi="Arial" w:cs="Arial"/>
          <w:sz w:val="24"/>
          <w:szCs w:val="24"/>
        </w:rPr>
        <w:t>et</w:t>
      </w:r>
      <w:proofErr w:type="gramEnd"/>
      <w:r w:rsidR="00693F9E">
        <w:rPr>
          <w:rFonts w:ascii="Arial" w:eastAsia="Calibri" w:hAnsi="Arial" w:cs="Arial"/>
          <w:sz w:val="24"/>
          <w:szCs w:val="24"/>
        </w:rPr>
        <w:t xml:space="preserve"> MILLER AJ</w:t>
      </w:r>
      <w:r w:rsidR="001B0370">
        <w:rPr>
          <w:rFonts w:ascii="Arial" w:eastAsia="Calibri" w:hAnsi="Arial" w:cs="Arial"/>
          <w:sz w:val="24"/>
          <w:szCs w:val="24"/>
        </w:rPr>
        <w:t xml:space="preserve"> </w:t>
      </w:r>
    </w:p>
    <w:p w:rsidR="007732E5" w:rsidRDefault="007732E5" w:rsidP="007732E5">
      <w:pPr>
        <w:spacing w:after="0" w:line="360" w:lineRule="auto"/>
        <w:jc w:val="both"/>
        <w:rPr>
          <w:rFonts w:ascii="Arial" w:eastAsia="Calibri" w:hAnsi="Arial" w:cs="Arial"/>
          <w:sz w:val="24"/>
          <w:szCs w:val="24"/>
        </w:rPr>
      </w:pPr>
      <w:r w:rsidRPr="007732E5">
        <w:rPr>
          <w:rFonts w:ascii="Arial" w:eastAsia="Calibri" w:hAnsi="Arial" w:cs="Arial"/>
          <w:b/>
          <w:sz w:val="24"/>
          <w:szCs w:val="24"/>
        </w:rPr>
        <w:t>Delivered:</w:t>
      </w:r>
      <w:r w:rsidRPr="007732E5">
        <w:rPr>
          <w:rFonts w:ascii="Arial" w:eastAsia="Calibri" w:hAnsi="Arial" w:cs="Arial"/>
          <w:sz w:val="24"/>
          <w:szCs w:val="24"/>
        </w:rPr>
        <w:t xml:space="preserve">  </w:t>
      </w:r>
      <w:r w:rsidR="007702C0">
        <w:rPr>
          <w:rFonts w:ascii="Arial" w:eastAsia="Calibri" w:hAnsi="Arial" w:cs="Arial"/>
          <w:sz w:val="24"/>
          <w:szCs w:val="24"/>
        </w:rPr>
        <w:t>25</w:t>
      </w:r>
      <w:r w:rsidR="00A45180">
        <w:rPr>
          <w:rFonts w:ascii="Arial" w:eastAsia="Calibri" w:hAnsi="Arial" w:cs="Arial"/>
          <w:sz w:val="24"/>
          <w:szCs w:val="24"/>
        </w:rPr>
        <w:t xml:space="preserve"> March</w:t>
      </w:r>
      <w:r w:rsidRPr="007732E5">
        <w:rPr>
          <w:rFonts w:ascii="Arial" w:eastAsia="Calibri" w:hAnsi="Arial" w:cs="Arial"/>
          <w:sz w:val="24"/>
          <w:szCs w:val="24"/>
        </w:rPr>
        <w:t xml:space="preserve"> </w:t>
      </w:r>
      <w:r w:rsidR="00A45180">
        <w:rPr>
          <w:rFonts w:ascii="Arial" w:eastAsia="Calibri" w:hAnsi="Arial" w:cs="Arial"/>
          <w:sz w:val="24"/>
          <w:szCs w:val="24"/>
        </w:rPr>
        <w:t>2020</w:t>
      </w:r>
    </w:p>
    <w:p w:rsidR="00F73690" w:rsidRDefault="00F73690" w:rsidP="007732E5">
      <w:pPr>
        <w:spacing w:after="0" w:line="360" w:lineRule="auto"/>
        <w:jc w:val="both"/>
        <w:rPr>
          <w:rFonts w:ascii="Arial" w:eastAsia="Calibri" w:hAnsi="Arial" w:cs="Arial"/>
          <w:sz w:val="24"/>
          <w:szCs w:val="24"/>
        </w:rPr>
      </w:pPr>
    </w:p>
    <w:p w:rsidR="00F73690" w:rsidRPr="007732E5" w:rsidRDefault="00F73690" w:rsidP="007732E5">
      <w:pPr>
        <w:spacing w:after="0" w:line="360" w:lineRule="auto"/>
        <w:jc w:val="both"/>
        <w:rPr>
          <w:rFonts w:ascii="Arial" w:eastAsia="Calibri" w:hAnsi="Arial" w:cs="Arial"/>
          <w:sz w:val="24"/>
          <w:szCs w:val="24"/>
        </w:rPr>
      </w:pPr>
      <w:r w:rsidRPr="00D71E20">
        <w:rPr>
          <w:rFonts w:ascii="Arial" w:eastAsia="Calibri" w:hAnsi="Arial" w:cs="Arial"/>
          <w:b/>
          <w:sz w:val="24"/>
          <w:szCs w:val="24"/>
        </w:rPr>
        <w:t>Fly Note:</w:t>
      </w:r>
      <w:r w:rsidR="00D71E20">
        <w:rPr>
          <w:rFonts w:ascii="Arial" w:eastAsia="Calibri" w:hAnsi="Arial" w:cs="Arial"/>
          <w:sz w:val="24"/>
          <w:szCs w:val="24"/>
        </w:rPr>
        <w:t xml:space="preserve"> Interpretation of statute</w:t>
      </w:r>
      <w:r>
        <w:rPr>
          <w:rFonts w:ascii="Arial" w:eastAsia="Calibri" w:hAnsi="Arial" w:cs="Arial"/>
          <w:sz w:val="24"/>
          <w:szCs w:val="24"/>
        </w:rPr>
        <w:t xml:space="preserve"> –</w:t>
      </w:r>
      <w:r w:rsidR="00D71E20">
        <w:rPr>
          <w:rFonts w:ascii="Arial" w:eastAsia="Calibri" w:hAnsi="Arial" w:cs="Arial"/>
          <w:sz w:val="24"/>
          <w:szCs w:val="24"/>
        </w:rPr>
        <w:t xml:space="preserve"> </w:t>
      </w:r>
      <w:r w:rsidR="00782FD9">
        <w:rPr>
          <w:rFonts w:ascii="Arial" w:eastAsia="Calibri" w:hAnsi="Arial" w:cs="Arial"/>
          <w:sz w:val="24"/>
          <w:szCs w:val="24"/>
        </w:rPr>
        <w:t>Whether</w:t>
      </w:r>
      <w:r w:rsidR="00C03237">
        <w:rPr>
          <w:rFonts w:ascii="Arial" w:eastAsia="Calibri" w:hAnsi="Arial" w:cs="Arial"/>
          <w:sz w:val="24"/>
          <w:szCs w:val="24"/>
        </w:rPr>
        <w:t xml:space="preserve"> Act 9 of 2003, </w:t>
      </w:r>
      <w:r w:rsidR="00782FD9">
        <w:rPr>
          <w:rFonts w:ascii="Arial" w:eastAsia="Calibri" w:hAnsi="Arial" w:cs="Arial"/>
          <w:sz w:val="24"/>
          <w:szCs w:val="24"/>
        </w:rPr>
        <w:t xml:space="preserve">s 34 </w:t>
      </w:r>
      <w:r w:rsidR="00C03237">
        <w:rPr>
          <w:rFonts w:ascii="Arial" w:eastAsia="Calibri" w:hAnsi="Arial" w:cs="Arial"/>
          <w:sz w:val="24"/>
          <w:szCs w:val="24"/>
        </w:rPr>
        <w:t>is</w:t>
      </w:r>
      <w:r>
        <w:rPr>
          <w:rFonts w:ascii="Arial" w:eastAsia="Calibri" w:hAnsi="Arial" w:cs="Arial"/>
          <w:sz w:val="24"/>
          <w:szCs w:val="24"/>
        </w:rPr>
        <w:t xml:space="preserve"> applicable</w:t>
      </w:r>
      <w:r w:rsidR="00C03237">
        <w:rPr>
          <w:rFonts w:ascii="Arial" w:eastAsia="Calibri" w:hAnsi="Arial" w:cs="Arial"/>
          <w:sz w:val="24"/>
          <w:szCs w:val="24"/>
        </w:rPr>
        <w:t xml:space="preserve"> only</w:t>
      </w:r>
      <w:r>
        <w:rPr>
          <w:rFonts w:ascii="Arial" w:eastAsia="Calibri" w:hAnsi="Arial" w:cs="Arial"/>
          <w:sz w:val="24"/>
          <w:szCs w:val="24"/>
        </w:rPr>
        <w:t xml:space="preserve"> before the accused pleaded </w:t>
      </w:r>
      <w:r w:rsidR="00D71E20">
        <w:rPr>
          <w:rFonts w:ascii="Arial" w:eastAsia="Calibri" w:hAnsi="Arial" w:cs="Arial"/>
          <w:sz w:val="24"/>
          <w:szCs w:val="24"/>
        </w:rPr>
        <w:t>to the charge.</w:t>
      </w:r>
      <w:r>
        <w:rPr>
          <w:rFonts w:ascii="Arial" w:eastAsia="Calibri" w:hAnsi="Arial" w:cs="Arial"/>
          <w:sz w:val="24"/>
          <w:szCs w:val="24"/>
        </w:rPr>
        <w:t xml:space="preserve"> </w:t>
      </w:r>
      <w:bookmarkStart w:id="0" w:name="_GoBack"/>
      <w:bookmarkEnd w:id="0"/>
    </w:p>
    <w:p w:rsidR="00D71E20" w:rsidRDefault="00D71E20" w:rsidP="00CC6E0F">
      <w:pPr>
        <w:spacing w:after="0" w:line="360" w:lineRule="auto"/>
        <w:jc w:val="both"/>
        <w:rPr>
          <w:rFonts w:ascii="Arial" w:eastAsia="Calibri" w:hAnsi="Arial" w:cs="Arial"/>
          <w:b/>
          <w:sz w:val="24"/>
          <w:szCs w:val="24"/>
        </w:rPr>
      </w:pPr>
    </w:p>
    <w:p w:rsidR="00D71E20" w:rsidRDefault="00BC211C" w:rsidP="00CC6E0F">
      <w:pPr>
        <w:spacing w:after="0" w:line="360" w:lineRule="auto"/>
        <w:jc w:val="both"/>
        <w:rPr>
          <w:rFonts w:ascii="Arial" w:eastAsia="Calibri" w:hAnsi="Arial" w:cs="Arial"/>
          <w:sz w:val="24"/>
          <w:szCs w:val="24"/>
        </w:rPr>
      </w:pPr>
      <w:r>
        <w:rPr>
          <w:rFonts w:ascii="Arial" w:eastAsia="Calibri" w:hAnsi="Arial" w:cs="Arial"/>
          <w:b/>
          <w:sz w:val="24"/>
          <w:szCs w:val="24"/>
        </w:rPr>
        <w:t>Summary:</w:t>
      </w:r>
      <w:r w:rsidR="003C2258">
        <w:rPr>
          <w:rFonts w:ascii="Arial" w:eastAsia="Calibri" w:hAnsi="Arial" w:cs="Arial"/>
          <w:b/>
          <w:sz w:val="24"/>
          <w:szCs w:val="24"/>
        </w:rPr>
        <w:t xml:space="preserve"> </w:t>
      </w:r>
      <w:r w:rsidR="003C2258" w:rsidRPr="00096A2C">
        <w:rPr>
          <w:rFonts w:ascii="Arial" w:eastAsia="Calibri" w:hAnsi="Arial" w:cs="Arial"/>
          <w:sz w:val="24"/>
          <w:szCs w:val="24"/>
        </w:rPr>
        <w:t xml:space="preserve">Accused was charged with a contravention of section 39(1) of Act 9 of 2003 and failed to comply with a court order directing </w:t>
      </w:r>
      <w:r w:rsidR="001924FD">
        <w:rPr>
          <w:rFonts w:ascii="Arial" w:eastAsia="Calibri" w:hAnsi="Arial" w:cs="Arial"/>
          <w:sz w:val="24"/>
          <w:szCs w:val="24"/>
        </w:rPr>
        <w:t>him to pay maintenance in respect of his two minor children</w:t>
      </w:r>
      <w:r w:rsidR="003C2258" w:rsidRPr="00096A2C">
        <w:rPr>
          <w:rFonts w:ascii="Arial" w:eastAsia="Calibri" w:hAnsi="Arial" w:cs="Arial"/>
          <w:sz w:val="24"/>
          <w:szCs w:val="24"/>
        </w:rPr>
        <w:t xml:space="preserve">. The magistrate acceded to prosecutor’s request to </w:t>
      </w:r>
      <w:r w:rsidR="00096A2C" w:rsidRPr="00096A2C">
        <w:rPr>
          <w:rFonts w:ascii="Arial" w:eastAsia="Calibri" w:hAnsi="Arial" w:cs="Arial"/>
          <w:sz w:val="24"/>
          <w:szCs w:val="24"/>
        </w:rPr>
        <w:t>convert the proceedings into section 34 inquiry. The question for</w:t>
      </w:r>
      <w:r w:rsidR="003C2258" w:rsidRPr="003C2258">
        <w:rPr>
          <w:rFonts w:ascii="Arial" w:eastAsia="Calibri" w:hAnsi="Arial" w:cs="Arial"/>
          <w:b/>
          <w:sz w:val="24"/>
          <w:szCs w:val="24"/>
        </w:rPr>
        <w:t xml:space="preserve"> </w:t>
      </w:r>
      <w:r w:rsidR="00096A2C">
        <w:rPr>
          <w:rFonts w:ascii="Arial" w:eastAsia="Calibri" w:hAnsi="Arial" w:cs="Arial"/>
          <w:sz w:val="24"/>
          <w:szCs w:val="24"/>
        </w:rPr>
        <w:t xml:space="preserve">review is </w:t>
      </w:r>
      <w:r w:rsidRPr="00886517">
        <w:rPr>
          <w:rFonts w:ascii="Arial" w:eastAsia="Calibri" w:hAnsi="Arial" w:cs="Arial"/>
          <w:sz w:val="24"/>
          <w:szCs w:val="24"/>
        </w:rPr>
        <w:t xml:space="preserve">whether section 34 </w:t>
      </w:r>
      <w:r w:rsidR="00276A25" w:rsidRPr="00886517">
        <w:rPr>
          <w:rFonts w:ascii="Arial" w:eastAsia="Calibri" w:hAnsi="Arial" w:cs="Arial"/>
          <w:sz w:val="24"/>
          <w:szCs w:val="24"/>
        </w:rPr>
        <w:t>inquiries</w:t>
      </w:r>
      <w:r w:rsidRPr="00886517">
        <w:rPr>
          <w:rFonts w:ascii="Arial" w:eastAsia="Calibri" w:hAnsi="Arial" w:cs="Arial"/>
          <w:sz w:val="24"/>
          <w:szCs w:val="24"/>
        </w:rPr>
        <w:t xml:space="preserve"> </w:t>
      </w:r>
      <w:r w:rsidR="00886517">
        <w:rPr>
          <w:rFonts w:ascii="Arial" w:eastAsia="Calibri" w:hAnsi="Arial" w:cs="Arial"/>
          <w:sz w:val="24"/>
          <w:szCs w:val="24"/>
        </w:rPr>
        <w:t>of Act 9 of 2003 is applicable before th</w:t>
      </w:r>
      <w:r w:rsidR="00096A2C">
        <w:rPr>
          <w:rFonts w:ascii="Arial" w:eastAsia="Calibri" w:hAnsi="Arial" w:cs="Arial"/>
          <w:sz w:val="24"/>
          <w:szCs w:val="24"/>
        </w:rPr>
        <w:t>e accused pleaded to the charge, which was a</w:t>
      </w:r>
      <w:r w:rsidR="00C03237">
        <w:rPr>
          <w:rFonts w:ascii="Arial" w:eastAsia="Calibri" w:hAnsi="Arial" w:cs="Arial"/>
          <w:sz w:val="24"/>
          <w:szCs w:val="24"/>
        </w:rPr>
        <w:t>nswered in the negati</w:t>
      </w:r>
      <w:r w:rsidR="00096A2C">
        <w:rPr>
          <w:rFonts w:ascii="Arial" w:eastAsia="Calibri" w:hAnsi="Arial" w:cs="Arial"/>
          <w:sz w:val="24"/>
          <w:szCs w:val="24"/>
        </w:rPr>
        <w:t>ve by the review court.</w:t>
      </w:r>
    </w:p>
    <w:p w:rsidR="00651F5D" w:rsidRDefault="00651F5D" w:rsidP="00CC6E0F">
      <w:pPr>
        <w:spacing w:after="0" w:line="360" w:lineRule="auto"/>
        <w:jc w:val="both"/>
        <w:rPr>
          <w:rFonts w:ascii="Arial" w:eastAsia="Calibri" w:hAnsi="Arial" w:cs="Arial"/>
          <w:sz w:val="24"/>
          <w:szCs w:val="24"/>
        </w:rPr>
      </w:pPr>
    </w:p>
    <w:p w:rsidR="00651F5D" w:rsidRDefault="00651F5D" w:rsidP="00CC6E0F">
      <w:pPr>
        <w:spacing w:after="0" w:line="360" w:lineRule="auto"/>
        <w:jc w:val="both"/>
        <w:rPr>
          <w:rFonts w:ascii="Arial" w:eastAsia="Calibri" w:hAnsi="Arial" w:cs="Arial"/>
          <w:sz w:val="24"/>
          <w:szCs w:val="24"/>
        </w:rPr>
      </w:pPr>
    </w:p>
    <w:p w:rsidR="00275B04" w:rsidRDefault="00275B04" w:rsidP="00CC6E0F">
      <w:pPr>
        <w:spacing w:after="0" w:line="360" w:lineRule="auto"/>
        <w:jc w:val="both"/>
        <w:rPr>
          <w:rFonts w:ascii="Arial" w:eastAsia="Calibri" w:hAnsi="Arial" w:cs="Arial"/>
          <w:sz w:val="24"/>
          <w:szCs w:val="24"/>
        </w:rPr>
      </w:pPr>
    </w:p>
    <w:p w:rsidR="00276A25" w:rsidRDefault="00276A25" w:rsidP="00CC6E0F">
      <w:pPr>
        <w:pBdr>
          <w:bottom w:val="single" w:sz="12" w:space="1" w:color="auto"/>
        </w:pBdr>
        <w:spacing w:after="0" w:line="360" w:lineRule="auto"/>
        <w:jc w:val="both"/>
        <w:rPr>
          <w:rFonts w:ascii="Arial" w:eastAsia="Calibri" w:hAnsi="Arial" w:cs="Arial"/>
          <w:sz w:val="24"/>
          <w:szCs w:val="24"/>
        </w:rPr>
      </w:pPr>
    </w:p>
    <w:p w:rsidR="00651F5D" w:rsidRDefault="00651F5D" w:rsidP="00CC6E0F">
      <w:pPr>
        <w:spacing w:after="0" w:line="360" w:lineRule="auto"/>
        <w:jc w:val="both"/>
        <w:rPr>
          <w:rFonts w:ascii="Arial" w:eastAsia="Calibri" w:hAnsi="Arial" w:cs="Arial"/>
          <w:sz w:val="24"/>
          <w:szCs w:val="24"/>
        </w:rPr>
      </w:pPr>
    </w:p>
    <w:p w:rsidR="00651F5D" w:rsidRDefault="00651F5D" w:rsidP="00CC6E0F">
      <w:pPr>
        <w:spacing w:line="360" w:lineRule="auto"/>
        <w:jc w:val="both"/>
        <w:rPr>
          <w:rFonts w:ascii="Arial" w:hAnsi="Arial" w:cs="Arial"/>
          <w:b/>
          <w:sz w:val="24"/>
          <w:szCs w:val="24"/>
        </w:rPr>
      </w:pPr>
      <w:r>
        <w:rPr>
          <w:rFonts w:ascii="Arial" w:hAnsi="Arial" w:cs="Arial"/>
          <w:b/>
          <w:sz w:val="24"/>
          <w:szCs w:val="24"/>
        </w:rPr>
        <w:t xml:space="preserve">                                                    ORDER</w:t>
      </w:r>
    </w:p>
    <w:p w:rsidR="00651F5D" w:rsidRDefault="00651F5D" w:rsidP="00CC6E0F">
      <w:pPr>
        <w:spacing w:line="360" w:lineRule="auto"/>
        <w:jc w:val="both"/>
        <w:rPr>
          <w:rFonts w:ascii="Arial" w:hAnsi="Arial" w:cs="Arial"/>
          <w:b/>
          <w:sz w:val="24"/>
          <w:szCs w:val="24"/>
        </w:rPr>
      </w:pPr>
      <w:r>
        <w:rPr>
          <w:rFonts w:ascii="Arial" w:hAnsi="Arial" w:cs="Arial"/>
          <w:b/>
          <w:sz w:val="24"/>
          <w:szCs w:val="24"/>
        </w:rPr>
        <w:t>_________________</w:t>
      </w:r>
      <w:r w:rsidRPr="00651F5D">
        <w:rPr>
          <w:rFonts w:ascii="Arial" w:hAnsi="Arial" w:cs="Arial"/>
          <w:b/>
          <w:sz w:val="24"/>
          <w:szCs w:val="24"/>
        </w:rPr>
        <w:t>_________________________________________________</w:t>
      </w:r>
      <w:r>
        <w:rPr>
          <w:rFonts w:ascii="Arial" w:hAnsi="Arial" w:cs="Arial"/>
          <w:b/>
          <w:sz w:val="24"/>
          <w:szCs w:val="24"/>
        </w:rPr>
        <w:t>_</w:t>
      </w:r>
    </w:p>
    <w:p w:rsidR="007375E9" w:rsidRDefault="00600C70" w:rsidP="00651F5D">
      <w:pPr>
        <w:pBdr>
          <w:bottom w:val="single" w:sz="12" w:space="1" w:color="auto"/>
        </w:pBdr>
        <w:spacing w:line="360" w:lineRule="auto"/>
        <w:jc w:val="both"/>
        <w:rPr>
          <w:rFonts w:ascii="Arial" w:hAnsi="Arial" w:cs="Arial"/>
          <w:sz w:val="24"/>
          <w:szCs w:val="24"/>
        </w:rPr>
      </w:pPr>
      <w:r>
        <w:rPr>
          <w:rFonts w:ascii="Arial" w:hAnsi="Arial" w:cs="Arial"/>
          <w:sz w:val="24"/>
          <w:szCs w:val="24"/>
        </w:rPr>
        <w:t xml:space="preserve">I </w:t>
      </w:r>
      <w:r w:rsidR="00651F5D" w:rsidRPr="00651F5D">
        <w:rPr>
          <w:rFonts w:ascii="Arial" w:hAnsi="Arial" w:cs="Arial"/>
          <w:sz w:val="24"/>
          <w:szCs w:val="24"/>
        </w:rPr>
        <w:t>decline to entertain the request to exercise my powers to review the matter. There is no final decision of the lower court for this court to review. The papers are returned herewith.</w:t>
      </w:r>
    </w:p>
    <w:p w:rsidR="00275B04" w:rsidRDefault="00275B04" w:rsidP="00651F5D">
      <w:pPr>
        <w:pBdr>
          <w:bottom w:val="single" w:sz="12" w:space="1" w:color="auto"/>
        </w:pBdr>
        <w:spacing w:line="360" w:lineRule="auto"/>
        <w:jc w:val="both"/>
        <w:rPr>
          <w:rFonts w:ascii="Arial" w:hAnsi="Arial" w:cs="Arial"/>
          <w:sz w:val="24"/>
          <w:szCs w:val="24"/>
        </w:rPr>
      </w:pPr>
    </w:p>
    <w:p w:rsidR="007375E9" w:rsidRPr="007375E9" w:rsidRDefault="007375E9" w:rsidP="00651F5D">
      <w:pPr>
        <w:spacing w:line="360" w:lineRule="auto"/>
        <w:jc w:val="both"/>
        <w:rPr>
          <w:rFonts w:ascii="Arial" w:hAnsi="Arial" w:cs="Arial"/>
          <w:b/>
          <w:sz w:val="24"/>
          <w:szCs w:val="24"/>
        </w:rPr>
      </w:pPr>
      <w:r>
        <w:rPr>
          <w:rFonts w:ascii="Arial" w:hAnsi="Arial" w:cs="Arial"/>
          <w:sz w:val="24"/>
          <w:szCs w:val="24"/>
        </w:rPr>
        <w:t xml:space="preserve">                                               </w:t>
      </w:r>
      <w:r w:rsidRPr="007375E9">
        <w:rPr>
          <w:rFonts w:ascii="Arial" w:hAnsi="Arial" w:cs="Arial"/>
          <w:b/>
          <w:sz w:val="24"/>
          <w:szCs w:val="24"/>
        </w:rPr>
        <w:t>REVIEW JUDGMENT</w:t>
      </w:r>
    </w:p>
    <w:p w:rsidR="007375E9" w:rsidRPr="007375E9" w:rsidRDefault="007375E9" w:rsidP="00651F5D">
      <w:pPr>
        <w:spacing w:line="360" w:lineRule="auto"/>
        <w:jc w:val="both"/>
        <w:rPr>
          <w:rFonts w:ascii="Arial" w:hAnsi="Arial" w:cs="Arial"/>
          <w:b/>
          <w:sz w:val="24"/>
          <w:szCs w:val="24"/>
        </w:rPr>
      </w:pPr>
      <w:r w:rsidRPr="007375E9">
        <w:rPr>
          <w:rFonts w:ascii="Arial" w:hAnsi="Arial" w:cs="Arial"/>
          <w:b/>
          <w:sz w:val="24"/>
          <w:szCs w:val="24"/>
        </w:rPr>
        <w:t>___________________________________________________________________</w:t>
      </w:r>
    </w:p>
    <w:p w:rsidR="00C57117" w:rsidRDefault="001B0370" w:rsidP="00CC6E0F">
      <w:pPr>
        <w:spacing w:line="360" w:lineRule="auto"/>
        <w:jc w:val="both"/>
        <w:rPr>
          <w:rFonts w:ascii="Arial" w:hAnsi="Arial" w:cs="Arial"/>
          <w:sz w:val="24"/>
          <w:szCs w:val="24"/>
        </w:rPr>
      </w:pPr>
      <w:r w:rsidRPr="001B0370">
        <w:rPr>
          <w:rFonts w:ascii="Arial" w:hAnsi="Arial" w:cs="Arial"/>
          <w:sz w:val="24"/>
          <w:szCs w:val="24"/>
        </w:rPr>
        <w:t>MILLER AJ, (PARKER AJ concurring)</w:t>
      </w:r>
    </w:p>
    <w:p w:rsidR="007375E9" w:rsidRPr="00CC6E0F" w:rsidRDefault="00CC6E0F" w:rsidP="00CC6E0F">
      <w:pPr>
        <w:spacing w:line="360" w:lineRule="auto"/>
        <w:jc w:val="both"/>
        <w:rPr>
          <w:rFonts w:ascii="Arial" w:hAnsi="Arial" w:cs="Arial"/>
          <w:sz w:val="24"/>
          <w:szCs w:val="24"/>
        </w:rPr>
      </w:pPr>
      <w:r w:rsidRPr="00CC6E0F">
        <w:rPr>
          <w:rFonts w:ascii="Arial" w:hAnsi="Arial" w:cs="Arial"/>
          <w:sz w:val="24"/>
          <w:szCs w:val="24"/>
        </w:rPr>
        <w:t>[1]</w:t>
      </w:r>
      <w:r w:rsidRPr="00CC6E0F">
        <w:rPr>
          <w:rFonts w:ascii="Arial" w:hAnsi="Arial" w:cs="Arial"/>
          <w:sz w:val="24"/>
          <w:szCs w:val="24"/>
        </w:rPr>
        <w:tab/>
      </w:r>
      <w:r w:rsidR="00950EE9" w:rsidRPr="00CC6E0F">
        <w:rPr>
          <w:rFonts w:ascii="Arial" w:hAnsi="Arial" w:cs="Arial"/>
          <w:sz w:val="24"/>
          <w:szCs w:val="24"/>
        </w:rPr>
        <w:t>The matter comes before me on special review.</w:t>
      </w:r>
    </w:p>
    <w:p w:rsidR="00276A25" w:rsidRPr="00CC6E0F" w:rsidRDefault="00CC6E0F" w:rsidP="00CC6E0F">
      <w:pPr>
        <w:spacing w:line="360" w:lineRule="auto"/>
        <w:jc w:val="both"/>
        <w:rPr>
          <w:rFonts w:ascii="Arial" w:hAnsi="Arial" w:cs="Arial"/>
          <w:sz w:val="24"/>
          <w:szCs w:val="24"/>
        </w:rPr>
      </w:pPr>
      <w:r w:rsidRPr="00CC6E0F">
        <w:rPr>
          <w:rFonts w:ascii="Arial" w:hAnsi="Arial" w:cs="Arial"/>
          <w:sz w:val="24"/>
          <w:szCs w:val="24"/>
        </w:rPr>
        <w:t>[2]</w:t>
      </w:r>
      <w:r w:rsidRPr="00CC6E0F">
        <w:rPr>
          <w:rFonts w:ascii="Arial" w:hAnsi="Arial" w:cs="Arial"/>
          <w:sz w:val="24"/>
          <w:szCs w:val="24"/>
        </w:rPr>
        <w:tab/>
      </w:r>
      <w:r w:rsidR="00950EE9" w:rsidRPr="00CC6E0F">
        <w:rPr>
          <w:rFonts w:ascii="Arial" w:hAnsi="Arial" w:cs="Arial"/>
          <w:sz w:val="24"/>
          <w:szCs w:val="24"/>
        </w:rPr>
        <w:t>The accused was charged with a contravention of s</w:t>
      </w:r>
      <w:r w:rsidR="00406EA2" w:rsidRPr="00CC6E0F">
        <w:rPr>
          <w:rFonts w:ascii="Arial" w:hAnsi="Arial" w:cs="Arial"/>
          <w:sz w:val="24"/>
          <w:szCs w:val="24"/>
        </w:rPr>
        <w:t xml:space="preserve"> 39(1) of Act 9 of 2003 (</w:t>
      </w:r>
      <w:r w:rsidR="00950EE9" w:rsidRPr="00CC6E0F">
        <w:rPr>
          <w:rFonts w:ascii="Arial" w:hAnsi="Arial" w:cs="Arial"/>
          <w:sz w:val="24"/>
          <w:szCs w:val="24"/>
        </w:rPr>
        <w:t xml:space="preserve">the Act). The allegation in </w:t>
      </w:r>
      <w:r w:rsidR="008521E1">
        <w:rPr>
          <w:rFonts w:ascii="Arial" w:hAnsi="Arial" w:cs="Arial"/>
          <w:sz w:val="24"/>
          <w:szCs w:val="24"/>
        </w:rPr>
        <w:t>essence is that the accused</w:t>
      </w:r>
      <w:r w:rsidR="00950EE9" w:rsidRPr="00CC6E0F">
        <w:rPr>
          <w:rFonts w:ascii="Arial" w:hAnsi="Arial" w:cs="Arial"/>
          <w:sz w:val="24"/>
          <w:szCs w:val="24"/>
        </w:rPr>
        <w:t xml:space="preserve"> failed to comply with </w:t>
      </w:r>
      <w:r w:rsidR="008521E1">
        <w:rPr>
          <w:rFonts w:ascii="Arial" w:hAnsi="Arial" w:cs="Arial"/>
          <w:sz w:val="24"/>
          <w:szCs w:val="24"/>
        </w:rPr>
        <w:t xml:space="preserve">a </w:t>
      </w:r>
      <w:r w:rsidR="00950EE9" w:rsidRPr="00CC6E0F">
        <w:rPr>
          <w:rFonts w:ascii="Arial" w:hAnsi="Arial" w:cs="Arial"/>
          <w:sz w:val="24"/>
          <w:szCs w:val="24"/>
        </w:rPr>
        <w:t xml:space="preserve">court order directing him to pay maintenance in respect of his two minor children. </w:t>
      </w:r>
    </w:p>
    <w:p w:rsidR="00276A25" w:rsidRDefault="00CC6E0F" w:rsidP="00CC6E0F">
      <w:pPr>
        <w:spacing w:line="360" w:lineRule="auto"/>
        <w:jc w:val="both"/>
        <w:rPr>
          <w:rFonts w:ascii="Arial" w:hAnsi="Arial" w:cs="Arial"/>
          <w:sz w:val="24"/>
          <w:szCs w:val="24"/>
        </w:rPr>
      </w:pPr>
      <w:r w:rsidRPr="00CC6E0F">
        <w:rPr>
          <w:rFonts w:ascii="Arial" w:hAnsi="Arial" w:cs="Arial"/>
          <w:sz w:val="24"/>
          <w:szCs w:val="24"/>
        </w:rPr>
        <w:t>[3]</w:t>
      </w:r>
      <w:r w:rsidRPr="00CC6E0F">
        <w:rPr>
          <w:rFonts w:ascii="Arial" w:hAnsi="Arial" w:cs="Arial"/>
          <w:sz w:val="24"/>
          <w:szCs w:val="24"/>
        </w:rPr>
        <w:tab/>
      </w:r>
      <w:r w:rsidR="00950EE9" w:rsidRPr="00CC6E0F">
        <w:rPr>
          <w:rFonts w:ascii="Arial" w:hAnsi="Arial" w:cs="Arial"/>
          <w:sz w:val="24"/>
          <w:szCs w:val="24"/>
        </w:rPr>
        <w:t>The accused pleaded not guilty and alleged that his failure to comply with the court order was because he had lost his employment, resulting in financial hardship which made him unable to comply with the court order.</w:t>
      </w:r>
    </w:p>
    <w:p w:rsidR="00CC6E0F" w:rsidRPr="00CC6E0F" w:rsidRDefault="00CC6E0F" w:rsidP="00CC6E0F">
      <w:pPr>
        <w:spacing w:line="360" w:lineRule="auto"/>
        <w:jc w:val="both"/>
        <w:rPr>
          <w:rFonts w:ascii="Arial" w:hAnsi="Arial" w:cs="Arial"/>
          <w:sz w:val="24"/>
          <w:szCs w:val="24"/>
        </w:rPr>
      </w:pPr>
      <w:r w:rsidRPr="00CC6E0F">
        <w:rPr>
          <w:rFonts w:ascii="Arial" w:hAnsi="Arial" w:cs="Arial"/>
          <w:sz w:val="24"/>
          <w:szCs w:val="24"/>
        </w:rPr>
        <w:t>[4]</w:t>
      </w:r>
      <w:r w:rsidRPr="00CC6E0F">
        <w:rPr>
          <w:rFonts w:ascii="Arial" w:hAnsi="Arial" w:cs="Arial"/>
          <w:sz w:val="24"/>
          <w:szCs w:val="24"/>
        </w:rPr>
        <w:tab/>
      </w:r>
      <w:r w:rsidR="00950EE9" w:rsidRPr="00CC6E0F">
        <w:rPr>
          <w:rFonts w:ascii="Arial" w:hAnsi="Arial" w:cs="Arial"/>
          <w:sz w:val="24"/>
          <w:szCs w:val="24"/>
        </w:rPr>
        <w:t xml:space="preserve">Thereupon the prosecutor requested that the proceedings be converted into </w:t>
      </w:r>
      <w:r w:rsidR="00406EA2" w:rsidRPr="00CC6E0F">
        <w:rPr>
          <w:rFonts w:ascii="Arial" w:hAnsi="Arial" w:cs="Arial"/>
          <w:sz w:val="24"/>
          <w:szCs w:val="24"/>
        </w:rPr>
        <w:t>an inquiry in terms of section 34 of the Act. The magistrate acceded to this request.</w:t>
      </w:r>
    </w:p>
    <w:p w:rsidR="00C57117" w:rsidRDefault="00CC6E0F" w:rsidP="00CC6E0F">
      <w:pPr>
        <w:spacing w:line="360" w:lineRule="auto"/>
        <w:jc w:val="both"/>
        <w:rPr>
          <w:rFonts w:ascii="Arial" w:hAnsi="Arial" w:cs="Arial"/>
          <w:sz w:val="24"/>
          <w:szCs w:val="24"/>
        </w:rPr>
      </w:pPr>
      <w:r w:rsidRPr="00CC6E0F">
        <w:rPr>
          <w:rFonts w:ascii="Arial" w:hAnsi="Arial" w:cs="Arial"/>
          <w:sz w:val="24"/>
          <w:szCs w:val="24"/>
        </w:rPr>
        <w:lastRenderedPageBreak/>
        <w:t>[5]</w:t>
      </w:r>
      <w:r w:rsidRPr="00CC6E0F">
        <w:rPr>
          <w:rFonts w:ascii="Arial" w:hAnsi="Arial" w:cs="Arial"/>
          <w:sz w:val="24"/>
          <w:szCs w:val="24"/>
        </w:rPr>
        <w:tab/>
      </w:r>
      <w:r w:rsidR="00406EA2" w:rsidRPr="00CC6E0F">
        <w:rPr>
          <w:rFonts w:ascii="Arial" w:hAnsi="Arial" w:cs="Arial"/>
          <w:sz w:val="24"/>
          <w:szCs w:val="24"/>
        </w:rPr>
        <w:t>The learned magistrate now seemingly has second thoughts as to whether he should have done so. His re</w:t>
      </w:r>
      <w:r w:rsidR="00782FD9">
        <w:rPr>
          <w:rFonts w:ascii="Arial" w:hAnsi="Arial" w:cs="Arial"/>
          <w:sz w:val="24"/>
          <w:szCs w:val="24"/>
        </w:rPr>
        <w:t>asoning seems to be that s</w:t>
      </w:r>
      <w:r w:rsidR="00406EA2" w:rsidRPr="00CC6E0F">
        <w:rPr>
          <w:rFonts w:ascii="Arial" w:hAnsi="Arial" w:cs="Arial"/>
          <w:sz w:val="24"/>
          <w:szCs w:val="24"/>
        </w:rPr>
        <w:t xml:space="preserve"> 34 of the Act is only applicable in circumstances where the accused had not yet pleaded to the charge.</w:t>
      </w:r>
    </w:p>
    <w:p w:rsidR="00CC6E0F" w:rsidRDefault="00CC6E0F" w:rsidP="00CC6E0F">
      <w:pPr>
        <w:spacing w:line="360" w:lineRule="auto"/>
        <w:jc w:val="both"/>
        <w:rPr>
          <w:rFonts w:ascii="Arial" w:hAnsi="Arial" w:cs="Arial"/>
          <w:sz w:val="24"/>
          <w:szCs w:val="24"/>
        </w:rPr>
      </w:pPr>
      <w:r w:rsidRPr="00CC6E0F">
        <w:rPr>
          <w:rFonts w:ascii="Arial" w:hAnsi="Arial" w:cs="Arial"/>
          <w:sz w:val="24"/>
          <w:szCs w:val="24"/>
        </w:rPr>
        <w:t>[6]</w:t>
      </w:r>
      <w:r w:rsidRPr="00CC6E0F">
        <w:rPr>
          <w:rFonts w:ascii="Arial" w:hAnsi="Arial" w:cs="Arial"/>
          <w:sz w:val="24"/>
          <w:szCs w:val="24"/>
        </w:rPr>
        <w:tab/>
      </w:r>
      <w:r w:rsidR="00406EA2" w:rsidRPr="00CC6E0F">
        <w:rPr>
          <w:rFonts w:ascii="Arial" w:hAnsi="Arial" w:cs="Arial"/>
          <w:sz w:val="24"/>
          <w:szCs w:val="24"/>
        </w:rPr>
        <w:t>I do not agree. Sect</w:t>
      </w:r>
      <w:r w:rsidR="008521E1">
        <w:rPr>
          <w:rFonts w:ascii="Arial" w:hAnsi="Arial" w:cs="Arial"/>
          <w:sz w:val="24"/>
          <w:szCs w:val="24"/>
        </w:rPr>
        <w:t>ion 34 of the Act provides for the</w:t>
      </w:r>
      <w:r w:rsidR="00406EA2" w:rsidRPr="00CC6E0F">
        <w:rPr>
          <w:rFonts w:ascii="Arial" w:hAnsi="Arial" w:cs="Arial"/>
          <w:sz w:val="24"/>
          <w:szCs w:val="24"/>
        </w:rPr>
        <w:t xml:space="preserve"> conversion of </w:t>
      </w:r>
      <w:r w:rsidR="008521E1">
        <w:rPr>
          <w:rFonts w:ascii="Arial" w:hAnsi="Arial" w:cs="Arial"/>
          <w:sz w:val="24"/>
          <w:szCs w:val="24"/>
        </w:rPr>
        <w:t>a criminal proceedings into an</w:t>
      </w:r>
      <w:r w:rsidR="00406EA2" w:rsidRPr="00CC6E0F">
        <w:rPr>
          <w:rFonts w:ascii="Arial" w:hAnsi="Arial" w:cs="Arial"/>
          <w:sz w:val="24"/>
          <w:szCs w:val="24"/>
        </w:rPr>
        <w:t xml:space="preserve"> inquiry “during the course of criminal proceedings when the prosecutor so request</w:t>
      </w:r>
      <w:r w:rsidR="008521E1">
        <w:rPr>
          <w:rFonts w:ascii="Arial" w:hAnsi="Arial" w:cs="Arial"/>
          <w:sz w:val="24"/>
          <w:szCs w:val="24"/>
        </w:rPr>
        <w:t>s”</w:t>
      </w:r>
      <w:r w:rsidR="00406EA2" w:rsidRPr="00CC6E0F">
        <w:rPr>
          <w:rFonts w:ascii="Arial" w:hAnsi="Arial" w:cs="Arial"/>
          <w:sz w:val="24"/>
          <w:szCs w:val="24"/>
        </w:rPr>
        <w:t xml:space="preserve">. The phrase </w:t>
      </w:r>
      <w:r w:rsidR="008521E1">
        <w:rPr>
          <w:rFonts w:ascii="Arial" w:hAnsi="Arial" w:cs="Arial"/>
          <w:sz w:val="24"/>
          <w:szCs w:val="24"/>
        </w:rPr>
        <w:t>“</w:t>
      </w:r>
      <w:r w:rsidR="00406EA2" w:rsidRPr="00CC6E0F">
        <w:rPr>
          <w:rFonts w:ascii="Arial" w:hAnsi="Arial" w:cs="Arial"/>
          <w:sz w:val="24"/>
          <w:szCs w:val="24"/>
        </w:rPr>
        <w:t>during the course of criminal proceeding</w:t>
      </w:r>
      <w:r w:rsidR="008521E1">
        <w:rPr>
          <w:rFonts w:ascii="Arial" w:hAnsi="Arial" w:cs="Arial"/>
          <w:sz w:val="24"/>
          <w:szCs w:val="24"/>
        </w:rPr>
        <w:t>s</w:t>
      </w:r>
      <w:r w:rsidR="00406EA2" w:rsidRPr="00CC6E0F">
        <w:rPr>
          <w:rFonts w:ascii="Arial" w:hAnsi="Arial" w:cs="Arial"/>
          <w:sz w:val="24"/>
          <w:szCs w:val="24"/>
        </w:rPr>
        <w:t xml:space="preserve">” does not mean upon a plain reading thereof that it is confined to </w:t>
      </w:r>
      <w:r w:rsidR="008521E1">
        <w:rPr>
          <w:rFonts w:ascii="Arial" w:hAnsi="Arial" w:cs="Arial"/>
          <w:sz w:val="24"/>
          <w:szCs w:val="24"/>
        </w:rPr>
        <w:t>proceedings prior to the accused t</w:t>
      </w:r>
      <w:r w:rsidR="00406EA2" w:rsidRPr="00CC6E0F">
        <w:rPr>
          <w:rFonts w:ascii="Arial" w:hAnsi="Arial" w:cs="Arial"/>
          <w:sz w:val="24"/>
          <w:szCs w:val="24"/>
        </w:rPr>
        <w:t>endering a plea to the charge.</w:t>
      </w:r>
    </w:p>
    <w:p w:rsidR="00406EA2" w:rsidRDefault="00CC6E0F" w:rsidP="00CC6E0F">
      <w:pPr>
        <w:spacing w:line="360" w:lineRule="auto"/>
        <w:jc w:val="both"/>
        <w:rPr>
          <w:rFonts w:ascii="Arial" w:hAnsi="Arial" w:cs="Arial"/>
          <w:sz w:val="24"/>
          <w:szCs w:val="24"/>
        </w:rPr>
      </w:pPr>
      <w:r w:rsidRPr="00CC6E0F">
        <w:rPr>
          <w:rFonts w:ascii="Arial" w:hAnsi="Arial" w:cs="Arial"/>
          <w:sz w:val="24"/>
          <w:szCs w:val="24"/>
        </w:rPr>
        <w:t>[7]</w:t>
      </w:r>
      <w:r w:rsidRPr="00CC6E0F">
        <w:rPr>
          <w:rFonts w:ascii="Arial" w:hAnsi="Arial" w:cs="Arial"/>
          <w:sz w:val="24"/>
          <w:szCs w:val="24"/>
        </w:rPr>
        <w:tab/>
      </w:r>
      <w:r w:rsidR="00D23C7F" w:rsidRPr="00CC6E0F">
        <w:rPr>
          <w:rFonts w:ascii="Arial" w:hAnsi="Arial" w:cs="Arial"/>
          <w:sz w:val="24"/>
          <w:szCs w:val="24"/>
        </w:rPr>
        <w:t>Consequently</w:t>
      </w:r>
      <w:r w:rsidR="00782FD9">
        <w:rPr>
          <w:rFonts w:ascii="Arial" w:hAnsi="Arial" w:cs="Arial"/>
          <w:sz w:val="24"/>
          <w:szCs w:val="24"/>
        </w:rPr>
        <w:t>, I</w:t>
      </w:r>
      <w:r w:rsidR="00D23C7F" w:rsidRPr="00CC6E0F">
        <w:rPr>
          <w:rFonts w:ascii="Arial" w:hAnsi="Arial" w:cs="Arial"/>
          <w:sz w:val="24"/>
          <w:szCs w:val="24"/>
        </w:rPr>
        <w:t xml:space="preserve"> decline to entertain the request</w:t>
      </w:r>
      <w:r w:rsidR="00172809">
        <w:rPr>
          <w:rFonts w:ascii="Arial" w:hAnsi="Arial" w:cs="Arial"/>
          <w:sz w:val="24"/>
          <w:szCs w:val="24"/>
        </w:rPr>
        <w:t xml:space="preserve"> to exercise m</w:t>
      </w:r>
      <w:r w:rsidR="00D23C7F" w:rsidRPr="00CC6E0F">
        <w:rPr>
          <w:rFonts w:ascii="Arial" w:hAnsi="Arial" w:cs="Arial"/>
          <w:sz w:val="24"/>
          <w:szCs w:val="24"/>
        </w:rPr>
        <w:t>y powers to review the matter.</w:t>
      </w:r>
      <w:r w:rsidR="00782FD9">
        <w:rPr>
          <w:rFonts w:ascii="Arial" w:hAnsi="Arial" w:cs="Arial"/>
          <w:sz w:val="24"/>
          <w:szCs w:val="24"/>
        </w:rPr>
        <w:t xml:space="preserve"> There is no final decision of the lower court for this court to review.</w:t>
      </w:r>
    </w:p>
    <w:p w:rsidR="00D23C7F" w:rsidRPr="00CC6E0F" w:rsidRDefault="00CC6E0F" w:rsidP="00CC6E0F">
      <w:pPr>
        <w:spacing w:line="360" w:lineRule="auto"/>
        <w:jc w:val="both"/>
        <w:rPr>
          <w:rFonts w:ascii="Arial" w:hAnsi="Arial" w:cs="Arial"/>
          <w:sz w:val="24"/>
          <w:szCs w:val="24"/>
        </w:rPr>
      </w:pPr>
      <w:r w:rsidRPr="00CC6E0F">
        <w:rPr>
          <w:rFonts w:ascii="Arial" w:hAnsi="Arial" w:cs="Arial"/>
          <w:sz w:val="24"/>
          <w:szCs w:val="24"/>
        </w:rPr>
        <w:t>[8]</w:t>
      </w:r>
      <w:r w:rsidRPr="00CC6E0F">
        <w:rPr>
          <w:rFonts w:ascii="Arial" w:hAnsi="Arial" w:cs="Arial"/>
          <w:sz w:val="24"/>
          <w:szCs w:val="24"/>
        </w:rPr>
        <w:tab/>
      </w:r>
      <w:r w:rsidR="00D23C7F" w:rsidRPr="00CC6E0F">
        <w:rPr>
          <w:rFonts w:ascii="Arial" w:hAnsi="Arial" w:cs="Arial"/>
          <w:sz w:val="24"/>
          <w:szCs w:val="24"/>
        </w:rPr>
        <w:t>The papers are returned herewith.</w:t>
      </w:r>
    </w:p>
    <w:p w:rsidR="00771659" w:rsidRDefault="00771659" w:rsidP="00CC6E0F">
      <w:pPr>
        <w:jc w:val="both"/>
        <w:rPr>
          <w:rFonts w:ascii="Arial" w:hAnsi="Arial" w:cs="Arial"/>
          <w:sz w:val="24"/>
          <w:szCs w:val="24"/>
        </w:rPr>
      </w:pPr>
    </w:p>
    <w:p w:rsidR="00CC6E0F" w:rsidRDefault="000C5C8B" w:rsidP="00CC6E0F">
      <w:pPr>
        <w:jc w:val="both"/>
        <w:rPr>
          <w:rFonts w:ascii="Arial" w:hAnsi="Arial" w:cs="Arial"/>
          <w:sz w:val="24"/>
          <w:szCs w:val="24"/>
        </w:rPr>
      </w:pPr>
      <w:r>
        <w:rPr>
          <w:rFonts w:ascii="Arial" w:hAnsi="Arial" w:cs="Arial"/>
          <w:sz w:val="24"/>
          <w:szCs w:val="24"/>
        </w:rPr>
        <w:t xml:space="preserve">                                                                                            </w:t>
      </w:r>
      <w:r w:rsidR="00F268A1">
        <w:rPr>
          <w:rFonts w:ascii="Arial" w:hAnsi="Arial" w:cs="Arial"/>
          <w:sz w:val="24"/>
          <w:szCs w:val="24"/>
        </w:rPr>
        <w:t xml:space="preserve">    </w:t>
      </w:r>
      <w:r>
        <w:rPr>
          <w:rFonts w:ascii="Arial" w:hAnsi="Arial" w:cs="Arial"/>
          <w:sz w:val="24"/>
          <w:szCs w:val="24"/>
        </w:rPr>
        <w:t>__________________</w:t>
      </w:r>
      <w:r w:rsidR="00CC6E0F" w:rsidRPr="00CC6E0F">
        <w:rPr>
          <w:rFonts w:ascii="Arial" w:hAnsi="Arial" w:cs="Arial"/>
          <w:sz w:val="24"/>
          <w:szCs w:val="24"/>
        </w:rPr>
        <w:t xml:space="preserve">                                                                                               </w:t>
      </w:r>
      <w:r w:rsidR="00CC6E0F">
        <w:rPr>
          <w:rFonts w:ascii="Arial" w:hAnsi="Arial" w:cs="Arial"/>
          <w:sz w:val="24"/>
          <w:szCs w:val="24"/>
        </w:rPr>
        <w:t xml:space="preserve">                  </w:t>
      </w:r>
    </w:p>
    <w:p w:rsidR="00406EA2" w:rsidRDefault="00CC6E0F" w:rsidP="00CC6E0F">
      <w:pPr>
        <w:jc w:val="both"/>
        <w:rPr>
          <w:rFonts w:ascii="Arial" w:hAnsi="Arial" w:cs="Arial"/>
          <w:sz w:val="24"/>
          <w:szCs w:val="24"/>
        </w:rPr>
      </w:pPr>
      <w:r>
        <w:rPr>
          <w:rFonts w:ascii="Arial" w:hAnsi="Arial" w:cs="Arial"/>
          <w:sz w:val="24"/>
          <w:szCs w:val="24"/>
        </w:rPr>
        <w:t xml:space="preserve">                                                                                                                      </w:t>
      </w:r>
      <w:r w:rsidRPr="00CC6E0F">
        <w:rPr>
          <w:rFonts w:ascii="Arial" w:hAnsi="Arial" w:cs="Arial"/>
          <w:sz w:val="24"/>
          <w:szCs w:val="24"/>
        </w:rPr>
        <w:t>PJ Miller</w:t>
      </w:r>
    </w:p>
    <w:p w:rsidR="00CC6E0F" w:rsidRDefault="00CC6E0F" w:rsidP="00CC6E0F">
      <w:pPr>
        <w:jc w:val="both"/>
        <w:rPr>
          <w:rFonts w:ascii="Arial" w:hAnsi="Arial" w:cs="Arial"/>
          <w:sz w:val="24"/>
          <w:szCs w:val="24"/>
        </w:rPr>
      </w:pPr>
      <w:r>
        <w:rPr>
          <w:rFonts w:ascii="Arial" w:hAnsi="Arial" w:cs="Arial"/>
          <w:sz w:val="24"/>
          <w:szCs w:val="24"/>
        </w:rPr>
        <w:t xml:space="preserve">                                                                                                                Acting Judge</w:t>
      </w:r>
    </w:p>
    <w:p w:rsidR="00275B04" w:rsidRPr="00CC6E0F" w:rsidRDefault="00275B04" w:rsidP="00CC6E0F">
      <w:pPr>
        <w:jc w:val="both"/>
        <w:rPr>
          <w:rFonts w:ascii="Arial" w:hAnsi="Arial" w:cs="Arial"/>
          <w:sz w:val="24"/>
          <w:szCs w:val="24"/>
        </w:rPr>
      </w:pPr>
    </w:p>
    <w:p w:rsidR="00CC6E0F" w:rsidRDefault="008358D7" w:rsidP="00CC6E0F">
      <w:pPr>
        <w:jc w:val="both"/>
        <w:rPr>
          <w:rFonts w:ascii="Arial" w:hAnsi="Arial" w:cs="Arial"/>
          <w:sz w:val="24"/>
          <w:szCs w:val="24"/>
        </w:rPr>
      </w:pPr>
      <w:r>
        <w:rPr>
          <w:rFonts w:ascii="Arial" w:hAnsi="Arial" w:cs="Arial"/>
          <w:sz w:val="24"/>
          <w:szCs w:val="24"/>
        </w:rPr>
        <w:t xml:space="preserve">                                                                                                  _________________</w:t>
      </w:r>
      <w:r w:rsidR="00CC6E0F" w:rsidRPr="00CC6E0F">
        <w:rPr>
          <w:rFonts w:ascii="Arial" w:hAnsi="Arial" w:cs="Arial"/>
          <w:sz w:val="24"/>
          <w:szCs w:val="24"/>
        </w:rPr>
        <w:t xml:space="preserve">                                                                                                                         </w:t>
      </w:r>
      <w:r w:rsidR="00CC6E0F">
        <w:rPr>
          <w:rFonts w:ascii="Arial" w:hAnsi="Arial" w:cs="Arial"/>
          <w:sz w:val="24"/>
          <w:szCs w:val="24"/>
        </w:rPr>
        <w:t xml:space="preserve">                     </w:t>
      </w:r>
      <w:r w:rsidR="00CC6E0F" w:rsidRPr="00CC6E0F">
        <w:rPr>
          <w:rFonts w:ascii="Arial" w:hAnsi="Arial" w:cs="Arial"/>
          <w:sz w:val="24"/>
          <w:szCs w:val="24"/>
        </w:rPr>
        <w:t xml:space="preserve">                               </w:t>
      </w:r>
      <w:r w:rsidR="00CC6E0F">
        <w:rPr>
          <w:rFonts w:ascii="Arial" w:hAnsi="Arial" w:cs="Arial"/>
          <w:sz w:val="24"/>
          <w:szCs w:val="24"/>
        </w:rPr>
        <w:t xml:space="preserve"> </w:t>
      </w:r>
    </w:p>
    <w:p w:rsidR="00CC6E0F" w:rsidRDefault="00CC6E0F" w:rsidP="00CC6E0F">
      <w:pPr>
        <w:jc w:val="both"/>
        <w:rPr>
          <w:rFonts w:ascii="Arial" w:hAnsi="Arial" w:cs="Arial"/>
          <w:sz w:val="24"/>
          <w:szCs w:val="24"/>
        </w:rPr>
      </w:pPr>
      <w:r>
        <w:rPr>
          <w:rFonts w:ascii="Arial" w:hAnsi="Arial" w:cs="Arial"/>
          <w:sz w:val="24"/>
          <w:szCs w:val="24"/>
        </w:rPr>
        <w:t xml:space="preserve">                                                                                                                        </w:t>
      </w:r>
      <w:r w:rsidRPr="00CC6E0F">
        <w:rPr>
          <w:rFonts w:ascii="Arial" w:hAnsi="Arial" w:cs="Arial"/>
          <w:sz w:val="24"/>
          <w:szCs w:val="24"/>
        </w:rPr>
        <w:t>C Parker</w:t>
      </w:r>
    </w:p>
    <w:p w:rsidR="00CC6E0F" w:rsidRPr="00CC6E0F" w:rsidRDefault="00CC6E0F" w:rsidP="00CC6E0F">
      <w:pPr>
        <w:jc w:val="both"/>
        <w:rPr>
          <w:rFonts w:ascii="Arial" w:hAnsi="Arial" w:cs="Arial"/>
          <w:sz w:val="24"/>
          <w:szCs w:val="24"/>
        </w:rPr>
      </w:pPr>
      <w:r>
        <w:rPr>
          <w:rFonts w:ascii="Arial" w:hAnsi="Arial" w:cs="Arial"/>
          <w:sz w:val="24"/>
          <w:szCs w:val="24"/>
        </w:rPr>
        <w:t xml:space="preserve">                                                                                                                  Acting Judge</w:t>
      </w:r>
    </w:p>
    <w:p w:rsidR="00CC6E0F" w:rsidRPr="00CC6E0F" w:rsidRDefault="00CC6E0F" w:rsidP="00CC6E0F">
      <w:pPr>
        <w:jc w:val="both"/>
        <w:rPr>
          <w:rFonts w:ascii="Arial" w:hAnsi="Arial" w:cs="Arial"/>
          <w:sz w:val="24"/>
          <w:szCs w:val="24"/>
        </w:rPr>
      </w:pPr>
      <w:r w:rsidRPr="00CC6E0F">
        <w:rPr>
          <w:rFonts w:ascii="Arial" w:hAnsi="Arial" w:cs="Arial"/>
          <w:sz w:val="24"/>
          <w:szCs w:val="24"/>
        </w:rPr>
        <w:t xml:space="preserve">                                                            </w:t>
      </w:r>
      <w:r>
        <w:rPr>
          <w:rFonts w:ascii="Arial" w:hAnsi="Arial" w:cs="Arial"/>
          <w:sz w:val="24"/>
          <w:szCs w:val="24"/>
        </w:rPr>
        <w:t xml:space="preserve">                       </w:t>
      </w:r>
      <w:r w:rsidRPr="00CC6E0F">
        <w:rPr>
          <w:rFonts w:ascii="Arial" w:hAnsi="Arial" w:cs="Arial"/>
          <w:sz w:val="24"/>
          <w:szCs w:val="24"/>
        </w:rPr>
        <w:t xml:space="preserve">                                 </w:t>
      </w:r>
      <w:r>
        <w:rPr>
          <w:rFonts w:ascii="Arial" w:hAnsi="Arial" w:cs="Arial"/>
          <w:sz w:val="24"/>
          <w:szCs w:val="24"/>
        </w:rPr>
        <w:t xml:space="preserve">                               </w:t>
      </w:r>
    </w:p>
    <w:p w:rsidR="00406EA2" w:rsidRDefault="00406EA2" w:rsidP="00CC6E0F">
      <w:pPr>
        <w:jc w:val="both"/>
      </w:pPr>
    </w:p>
    <w:sectPr w:rsidR="0040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E9"/>
    <w:rsid w:val="00096A2C"/>
    <w:rsid w:val="000C5C8B"/>
    <w:rsid w:val="00101D5F"/>
    <w:rsid w:val="00172809"/>
    <w:rsid w:val="001924FD"/>
    <w:rsid w:val="001B0370"/>
    <w:rsid w:val="00275B04"/>
    <w:rsid w:val="00276A25"/>
    <w:rsid w:val="002C460A"/>
    <w:rsid w:val="00304D5A"/>
    <w:rsid w:val="003C2258"/>
    <w:rsid w:val="00406EA2"/>
    <w:rsid w:val="00516F76"/>
    <w:rsid w:val="005C6417"/>
    <w:rsid w:val="00600C70"/>
    <w:rsid w:val="00651F5D"/>
    <w:rsid w:val="00667A4E"/>
    <w:rsid w:val="00693F9E"/>
    <w:rsid w:val="007170F9"/>
    <w:rsid w:val="007375E9"/>
    <w:rsid w:val="007702C0"/>
    <w:rsid w:val="00771659"/>
    <w:rsid w:val="007732E5"/>
    <w:rsid w:val="00782FD9"/>
    <w:rsid w:val="007E1617"/>
    <w:rsid w:val="007E4A99"/>
    <w:rsid w:val="008358D7"/>
    <w:rsid w:val="008521E1"/>
    <w:rsid w:val="00886517"/>
    <w:rsid w:val="00950EE9"/>
    <w:rsid w:val="00A45180"/>
    <w:rsid w:val="00B642CF"/>
    <w:rsid w:val="00BC211C"/>
    <w:rsid w:val="00BF504A"/>
    <w:rsid w:val="00C03237"/>
    <w:rsid w:val="00C57117"/>
    <w:rsid w:val="00C8284E"/>
    <w:rsid w:val="00CC6E0F"/>
    <w:rsid w:val="00D23C7F"/>
    <w:rsid w:val="00D71E20"/>
    <w:rsid w:val="00DD67EE"/>
    <w:rsid w:val="00E25605"/>
    <w:rsid w:val="00F268A1"/>
    <w:rsid w:val="00F736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AEC12-8CD6-40DC-91E9-3EF056F6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2020-03-24T18:30:00+00:00</Judgment_x0020_Date>
  </documentManagement>
</p:properties>
</file>

<file path=customXml/itemProps1.xml><?xml version="1.0" encoding="utf-8"?>
<ds:datastoreItem xmlns:ds="http://schemas.openxmlformats.org/officeDocument/2006/customXml" ds:itemID="{8916266A-3CB7-49CB-8519-4A136DFFAA97}"/>
</file>

<file path=customXml/itemProps2.xml><?xml version="1.0" encoding="utf-8"?>
<ds:datastoreItem xmlns:ds="http://schemas.openxmlformats.org/officeDocument/2006/customXml" ds:itemID="{59A1E0E9-27D6-4F5F-A2FE-FAB76F1D2224}"/>
</file>

<file path=customXml/itemProps3.xml><?xml version="1.0" encoding="utf-8"?>
<ds:datastoreItem xmlns:ds="http://schemas.openxmlformats.org/officeDocument/2006/customXml" ds:itemID="{94F31165-38F6-4249-98E3-24BE6DC56A53}"/>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Account</dc:creator>
  <cp:lastModifiedBy>Lotta N. Ambunda</cp:lastModifiedBy>
  <cp:revision>3</cp:revision>
  <cp:lastPrinted>2020-03-25T09:06:00Z</cp:lastPrinted>
  <dcterms:created xsi:type="dcterms:W3CDTF">2020-03-27T06:40:00Z</dcterms:created>
  <dcterms:modified xsi:type="dcterms:W3CDTF">2020-03-27T06:41:00Z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