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BF" w:rsidRDefault="00D746BF" w:rsidP="00D746BF">
      <w:pPr>
        <w:rPr>
          <w:rFonts w:ascii="Arial" w:hAnsi="Arial" w:cs="Arial"/>
          <w:b/>
          <w:sz w:val="24"/>
          <w:szCs w:val="24"/>
        </w:rPr>
      </w:pPr>
      <w:bookmarkStart w:id="0" w:name="_GoBack"/>
      <w:bookmarkEnd w:id="0"/>
    </w:p>
    <w:p w:rsidR="00A352F4" w:rsidRDefault="00A352F4" w:rsidP="00A352F4">
      <w:pPr>
        <w:jc w:val="center"/>
        <w:rPr>
          <w:rFonts w:ascii="Arial" w:hAnsi="Arial" w:cs="Arial"/>
          <w:b/>
          <w:sz w:val="24"/>
          <w:szCs w:val="24"/>
        </w:rPr>
      </w:pPr>
      <w:r>
        <w:rPr>
          <w:rFonts w:ascii="Arial" w:hAnsi="Arial" w:cs="Arial"/>
          <w:b/>
          <w:sz w:val="24"/>
          <w:szCs w:val="24"/>
        </w:rPr>
        <w:t>‘ANNEXURE 11’</w:t>
      </w:r>
    </w:p>
    <w:p w:rsidR="00351DDE" w:rsidRPr="005F2F09" w:rsidRDefault="00A352F4" w:rsidP="00D746BF">
      <w:pPr>
        <w:jc w:val="center"/>
        <w:rPr>
          <w:rFonts w:ascii="Arial" w:hAnsi="Arial" w:cs="Arial"/>
          <w:b/>
          <w:sz w:val="24"/>
          <w:szCs w:val="24"/>
        </w:rPr>
      </w:pPr>
      <w:r w:rsidRPr="005F2F09">
        <w:rPr>
          <w:rFonts w:ascii="Arial" w:hAnsi="Arial" w:cs="Arial"/>
          <w:b/>
          <w:sz w:val="24"/>
          <w:szCs w:val="24"/>
        </w:rPr>
        <w:t>IN THE HIGH COURT OF NAMIBIA</w:t>
      </w:r>
    </w:p>
    <w:tbl>
      <w:tblPr>
        <w:tblStyle w:val="TableGrid"/>
        <w:tblW w:w="9924" w:type="dxa"/>
        <w:tblInd w:w="-431" w:type="dxa"/>
        <w:tblLook w:val="04A0" w:firstRow="1" w:lastRow="0" w:firstColumn="1" w:lastColumn="0" w:noHBand="0" w:noVBand="1"/>
      </w:tblPr>
      <w:tblGrid>
        <w:gridCol w:w="5218"/>
        <w:gridCol w:w="4706"/>
      </w:tblGrid>
      <w:tr w:rsidR="00A352F4" w:rsidRPr="005F2F09" w:rsidTr="00C532E6">
        <w:tc>
          <w:tcPr>
            <w:tcW w:w="5218" w:type="dxa"/>
          </w:tcPr>
          <w:p w:rsidR="00A352F4" w:rsidRPr="005F2F09" w:rsidRDefault="00A352F4" w:rsidP="00C532E6">
            <w:pPr>
              <w:rPr>
                <w:rFonts w:ascii="Arial" w:hAnsi="Arial" w:cs="Arial"/>
                <w:b/>
                <w:sz w:val="24"/>
                <w:szCs w:val="24"/>
              </w:rPr>
            </w:pPr>
            <w:r w:rsidRPr="005F2F09">
              <w:rPr>
                <w:rFonts w:ascii="Arial" w:hAnsi="Arial" w:cs="Arial"/>
                <w:b/>
                <w:sz w:val="24"/>
                <w:szCs w:val="24"/>
              </w:rPr>
              <w:t>Case Title:</w:t>
            </w:r>
          </w:p>
          <w:p w:rsidR="00A352F4" w:rsidRPr="00A352F4" w:rsidRDefault="00A352F4" w:rsidP="00C532E6">
            <w:pPr>
              <w:rPr>
                <w:rFonts w:ascii="Arial" w:hAnsi="Arial" w:cs="Arial"/>
                <w:i/>
                <w:sz w:val="24"/>
                <w:szCs w:val="24"/>
              </w:rPr>
            </w:pPr>
            <w:r>
              <w:rPr>
                <w:rFonts w:ascii="Arial" w:hAnsi="Arial" w:cs="Arial"/>
                <w:i/>
                <w:sz w:val="24"/>
                <w:szCs w:val="24"/>
              </w:rPr>
              <w:t xml:space="preserve">The </w:t>
            </w:r>
            <w:r w:rsidR="001A6A78">
              <w:rPr>
                <w:rFonts w:ascii="Arial" w:hAnsi="Arial" w:cs="Arial"/>
                <w:i/>
                <w:sz w:val="24"/>
                <w:szCs w:val="24"/>
              </w:rPr>
              <w:t xml:space="preserve">State v Albertus Allies </w:t>
            </w:r>
            <w:proofErr w:type="spellStart"/>
            <w:r w:rsidR="001A6A78">
              <w:rPr>
                <w:rFonts w:ascii="Arial" w:hAnsi="Arial" w:cs="Arial"/>
                <w:i/>
                <w:sz w:val="24"/>
                <w:szCs w:val="24"/>
              </w:rPr>
              <w:t>Vries</w:t>
            </w:r>
            <w:proofErr w:type="spellEnd"/>
          </w:p>
        </w:tc>
        <w:tc>
          <w:tcPr>
            <w:tcW w:w="4706" w:type="dxa"/>
          </w:tcPr>
          <w:p w:rsidR="00A352F4" w:rsidRPr="005F2F09" w:rsidRDefault="00A352F4" w:rsidP="00C532E6">
            <w:pPr>
              <w:rPr>
                <w:rFonts w:ascii="Arial" w:hAnsi="Arial" w:cs="Arial"/>
                <w:b/>
                <w:sz w:val="24"/>
                <w:szCs w:val="24"/>
              </w:rPr>
            </w:pPr>
            <w:r w:rsidRPr="005F2F09">
              <w:rPr>
                <w:rFonts w:ascii="Arial" w:hAnsi="Arial" w:cs="Arial"/>
                <w:b/>
                <w:sz w:val="24"/>
                <w:szCs w:val="24"/>
              </w:rPr>
              <w:t>Case No:</w:t>
            </w:r>
          </w:p>
          <w:p w:rsidR="00A352F4" w:rsidRPr="005F2F09" w:rsidRDefault="00A352F4" w:rsidP="002A6490">
            <w:pPr>
              <w:rPr>
                <w:rFonts w:ascii="Arial" w:hAnsi="Arial" w:cs="Arial"/>
                <w:sz w:val="24"/>
                <w:szCs w:val="24"/>
              </w:rPr>
            </w:pPr>
            <w:r w:rsidRPr="005F2F09">
              <w:rPr>
                <w:rFonts w:ascii="Arial" w:hAnsi="Arial" w:cs="Arial"/>
                <w:sz w:val="24"/>
                <w:szCs w:val="24"/>
              </w:rPr>
              <w:t xml:space="preserve">CR </w:t>
            </w:r>
            <w:r w:rsidR="002A6490">
              <w:rPr>
                <w:rFonts w:ascii="Arial" w:hAnsi="Arial" w:cs="Arial"/>
                <w:sz w:val="24"/>
                <w:szCs w:val="24"/>
              </w:rPr>
              <w:t>42</w:t>
            </w:r>
            <w:r w:rsidRPr="005F2F09">
              <w:rPr>
                <w:rFonts w:ascii="Arial" w:hAnsi="Arial" w:cs="Arial"/>
                <w:sz w:val="24"/>
                <w:szCs w:val="24"/>
              </w:rPr>
              <w:t>/20</w:t>
            </w:r>
            <w:r w:rsidR="007E0863">
              <w:rPr>
                <w:rFonts w:ascii="Arial" w:hAnsi="Arial" w:cs="Arial"/>
                <w:sz w:val="24"/>
                <w:szCs w:val="24"/>
              </w:rPr>
              <w:t>20</w:t>
            </w:r>
          </w:p>
        </w:tc>
      </w:tr>
      <w:tr w:rsidR="00A352F4" w:rsidRPr="005F2F09" w:rsidTr="00C532E6">
        <w:tc>
          <w:tcPr>
            <w:tcW w:w="5218" w:type="dxa"/>
          </w:tcPr>
          <w:p w:rsidR="00A352F4" w:rsidRPr="005F2F09" w:rsidRDefault="00A352F4" w:rsidP="00C532E6">
            <w:pPr>
              <w:rPr>
                <w:rFonts w:ascii="Arial" w:hAnsi="Arial" w:cs="Arial"/>
                <w:b/>
                <w:sz w:val="24"/>
                <w:szCs w:val="24"/>
              </w:rPr>
            </w:pPr>
            <w:r w:rsidRPr="005F2F09">
              <w:rPr>
                <w:rFonts w:ascii="Arial" w:hAnsi="Arial" w:cs="Arial"/>
                <w:b/>
                <w:sz w:val="24"/>
                <w:szCs w:val="24"/>
              </w:rPr>
              <w:t>Heard before:</w:t>
            </w:r>
          </w:p>
          <w:p w:rsidR="00A352F4" w:rsidRPr="005F2F09" w:rsidRDefault="00A352F4" w:rsidP="00C532E6">
            <w:pPr>
              <w:rPr>
                <w:rFonts w:ascii="Arial" w:hAnsi="Arial" w:cs="Arial"/>
                <w:sz w:val="24"/>
                <w:szCs w:val="24"/>
              </w:rPr>
            </w:pPr>
            <w:r w:rsidRPr="005F2F09">
              <w:rPr>
                <w:rFonts w:ascii="Arial" w:hAnsi="Arial" w:cs="Arial"/>
                <w:sz w:val="24"/>
                <w:szCs w:val="24"/>
              </w:rPr>
              <w:t xml:space="preserve">Honourable Ms Justice </w:t>
            </w:r>
            <w:proofErr w:type="spellStart"/>
            <w:r w:rsidRPr="005F2F09">
              <w:rPr>
                <w:rFonts w:ascii="Arial" w:hAnsi="Arial" w:cs="Arial"/>
                <w:sz w:val="24"/>
                <w:szCs w:val="24"/>
              </w:rPr>
              <w:t>Usiku</w:t>
            </w:r>
            <w:proofErr w:type="spellEnd"/>
          </w:p>
          <w:p w:rsidR="00A352F4" w:rsidRPr="005F2F09" w:rsidRDefault="00A352F4" w:rsidP="00C532E6">
            <w:pPr>
              <w:rPr>
                <w:rFonts w:ascii="Arial" w:hAnsi="Arial" w:cs="Arial"/>
                <w:sz w:val="24"/>
                <w:szCs w:val="24"/>
              </w:rPr>
            </w:pPr>
            <w:r w:rsidRPr="005F2F09">
              <w:rPr>
                <w:rFonts w:ascii="Arial" w:hAnsi="Arial" w:cs="Arial"/>
                <w:sz w:val="24"/>
                <w:szCs w:val="24"/>
              </w:rPr>
              <w:t xml:space="preserve">Honourable Mr Justice </w:t>
            </w:r>
            <w:proofErr w:type="spellStart"/>
            <w:r w:rsidRPr="005F2F09">
              <w:rPr>
                <w:rFonts w:ascii="Arial" w:hAnsi="Arial" w:cs="Arial"/>
                <w:sz w:val="24"/>
                <w:szCs w:val="24"/>
              </w:rPr>
              <w:t>Unengu</w:t>
            </w:r>
            <w:proofErr w:type="spellEnd"/>
          </w:p>
        </w:tc>
        <w:tc>
          <w:tcPr>
            <w:tcW w:w="4706" w:type="dxa"/>
          </w:tcPr>
          <w:p w:rsidR="00A352F4" w:rsidRPr="005F2F09" w:rsidRDefault="00A352F4" w:rsidP="00C532E6">
            <w:pPr>
              <w:rPr>
                <w:rFonts w:ascii="Arial" w:hAnsi="Arial" w:cs="Arial"/>
                <w:sz w:val="24"/>
                <w:szCs w:val="24"/>
              </w:rPr>
            </w:pPr>
          </w:p>
          <w:p w:rsidR="00A352F4" w:rsidRPr="005F2F09" w:rsidRDefault="00A352F4" w:rsidP="00C532E6">
            <w:pPr>
              <w:rPr>
                <w:rFonts w:ascii="Arial" w:hAnsi="Arial" w:cs="Arial"/>
                <w:b/>
                <w:sz w:val="24"/>
                <w:szCs w:val="24"/>
              </w:rPr>
            </w:pPr>
            <w:r w:rsidRPr="005F2F09">
              <w:rPr>
                <w:rFonts w:ascii="Arial" w:hAnsi="Arial" w:cs="Arial"/>
                <w:b/>
                <w:sz w:val="24"/>
                <w:szCs w:val="24"/>
              </w:rPr>
              <w:t>Division of Court:</w:t>
            </w:r>
          </w:p>
          <w:p w:rsidR="00A352F4" w:rsidRPr="005F2F09" w:rsidRDefault="00A352F4" w:rsidP="00C532E6">
            <w:pPr>
              <w:rPr>
                <w:rFonts w:ascii="Arial" w:hAnsi="Arial" w:cs="Arial"/>
                <w:sz w:val="24"/>
                <w:szCs w:val="24"/>
              </w:rPr>
            </w:pPr>
            <w:r w:rsidRPr="005F2F09">
              <w:rPr>
                <w:rFonts w:ascii="Arial" w:hAnsi="Arial" w:cs="Arial"/>
                <w:sz w:val="24"/>
                <w:szCs w:val="24"/>
              </w:rPr>
              <w:t>Prison Division</w:t>
            </w:r>
          </w:p>
        </w:tc>
      </w:tr>
      <w:tr w:rsidR="00A352F4" w:rsidRPr="005F2F09" w:rsidTr="00C532E6">
        <w:tc>
          <w:tcPr>
            <w:tcW w:w="5218" w:type="dxa"/>
          </w:tcPr>
          <w:p w:rsidR="00A352F4" w:rsidRPr="005F2F09" w:rsidRDefault="00A352F4" w:rsidP="002A6490">
            <w:pPr>
              <w:rPr>
                <w:rFonts w:ascii="Arial" w:hAnsi="Arial" w:cs="Arial"/>
                <w:sz w:val="24"/>
                <w:szCs w:val="24"/>
              </w:rPr>
            </w:pPr>
            <w:r w:rsidRPr="005F2F09">
              <w:rPr>
                <w:rFonts w:ascii="Arial" w:hAnsi="Arial" w:cs="Arial"/>
                <w:b/>
                <w:sz w:val="24"/>
                <w:szCs w:val="24"/>
              </w:rPr>
              <w:t>Neutral citation:</w:t>
            </w:r>
            <w:r>
              <w:rPr>
                <w:rFonts w:ascii="Arial" w:hAnsi="Arial" w:cs="Arial"/>
                <w:sz w:val="24"/>
                <w:szCs w:val="24"/>
              </w:rPr>
              <w:t xml:space="preserve"> </w:t>
            </w:r>
            <w:r w:rsidR="001A6A78">
              <w:rPr>
                <w:rFonts w:ascii="Arial" w:hAnsi="Arial" w:cs="Arial"/>
                <w:i/>
                <w:sz w:val="24"/>
                <w:szCs w:val="24"/>
              </w:rPr>
              <w:t xml:space="preserve">S v </w:t>
            </w:r>
            <w:proofErr w:type="spellStart"/>
            <w:r w:rsidR="001A6A78">
              <w:rPr>
                <w:rFonts w:ascii="Arial" w:hAnsi="Arial" w:cs="Arial"/>
                <w:i/>
                <w:sz w:val="24"/>
                <w:szCs w:val="24"/>
              </w:rPr>
              <w:t>Vries</w:t>
            </w:r>
            <w:proofErr w:type="spellEnd"/>
            <w:r w:rsidR="0070260D">
              <w:rPr>
                <w:rFonts w:ascii="Arial" w:hAnsi="Arial" w:cs="Arial"/>
                <w:sz w:val="24"/>
                <w:szCs w:val="24"/>
              </w:rPr>
              <w:t xml:space="preserve"> (CR</w:t>
            </w:r>
            <w:r w:rsidR="00C84AE3">
              <w:rPr>
                <w:rFonts w:ascii="Arial" w:hAnsi="Arial" w:cs="Arial"/>
                <w:sz w:val="24"/>
                <w:szCs w:val="24"/>
              </w:rPr>
              <w:t xml:space="preserve"> </w:t>
            </w:r>
            <w:r w:rsidR="002A6490">
              <w:rPr>
                <w:rFonts w:ascii="Arial" w:hAnsi="Arial" w:cs="Arial"/>
                <w:sz w:val="24"/>
                <w:szCs w:val="24"/>
              </w:rPr>
              <w:t>42</w:t>
            </w:r>
            <w:r w:rsidRPr="005F2F09">
              <w:rPr>
                <w:rFonts w:ascii="Arial" w:hAnsi="Arial" w:cs="Arial"/>
                <w:sz w:val="24"/>
                <w:szCs w:val="24"/>
              </w:rPr>
              <w:t>/20</w:t>
            </w:r>
            <w:r w:rsidR="007E0863">
              <w:rPr>
                <w:rFonts w:ascii="Arial" w:hAnsi="Arial" w:cs="Arial"/>
                <w:sz w:val="24"/>
                <w:szCs w:val="24"/>
              </w:rPr>
              <w:t>20</w:t>
            </w:r>
            <w:r w:rsidRPr="005F2F09">
              <w:rPr>
                <w:rFonts w:ascii="Arial" w:hAnsi="Arial" w:cs="Arial"/>
                <w:sz w:val="24"/>
                <w:szCs w:val="24"/>
              </w:rPr>
              <w:t>)</w:t>
            </w:r>
            <w:r w:rsidR="007E0863">
              <w:rPr>
                <w:rFonts w:ascii="Arial" w:hAnsi="Arial" w:cs="Arial"/>
                <w:sz w:val="24"/>
                <w:szCs w:val="24"/>
              </w:rPr>
              <w:t xml:space="preserve"> </w:t>
            </w:r>
            <w:r w:rsidRPr="005F2F09">
              <w:rPr>
                <w:rFonts w:ascii="Arial" w:hAnsi="Arial" w:cs="Arial"/>
                <w:sz w:val="24"/>
                <w:szCs w:val="24"/>
              </w:rPr>
              <w:t>[20</w:t>
            </w:r>
            <w:r w:rsidR="007E0863">
              <w:rPr>
                <w:rFonts w:ascii="Arial" w:hAnsi="Arial" w:cs="Arial"/>
                <w:sz w:val="24"/>
                <w:szCs w:val="24"/>
              </w:rPr>
              <w:t>20</w:t>
            </w:r>
            <w:r w:rsidRPr="005F2F09">
              <w:rPr>
                <w:rFonts w:ascii="Arial" w:hAnsi="Arial" w:cs="Arial"/>
                <w:sz w:val="24"/>
                <w:szCs w:val="24"/>
              </w:rPr>
              <w:t>] NAHCMD</w:t>
            </w:r>
            <w:r>
              <w:rPr>
                <w:rFonts w:ascii="Arial" w:hAnsi="Arial" w:cs="Arial"/>
                <w:sz w:val="24"/>
                <w:szCs w:val="24"/>
              </w:rPr>
              <w:t xml:space="preserve"> </w:t>
            </w:r>
            <w:r w:rsidR="002A6490">
              <w:rPr>
                <w:rFonts w:ascii="Arial" w:hAnsi="Arial" w:cs="Arial"/>
                <w:sz w:val="24"/>
                <w:szCs w:val="24"/>
              </w:rPr>
              <w:t>249</w:t>
            </w:r>
            <w:r w:rsidR="00C84AE3">
              <w:rPr>
                <w:rFonts w:ascii="Arial" w:hAnsi="Arial" w:cs="Arial"/>
                <w:sz w:val="24"/>
                <w:szCs w:val="24"/>
              </w:rPr>
              <w:t xml:space="preserve"> </w:t>
            </w:r>
            <w:r>
              <w:rPr>
                <w:rFonts w:ascii="Arial" w:hAnsi="Arial" w:cs="Arial"/>
                <w:sz w:val="24"/>
                <w:szCs w:val="24"/>
              </w:rPr>
              <w:t>(</w:t>
            </w:r>
            <w:r w:rsidR="002A6490">
              <w:rPr>
                <w:rFonts w:ascii="Arial" w:hAnsi="Arial" w:cs="Arial"/>
                <w:sz w:val="24"/>
                <w:szCs w:val="24"/>
              </w:rPr>
              <w:t>25</w:t>
            </w:r>
            <w:r w:rsidR="006A0791">
              <w:rPr>
                <w:rFonts w:ascii="Arial" w:hAnsi="Arial" w:cs="Arial"/>
                <w:sz w:val="24"/>
                <w:szCs w:val="24"/>
              </w:rPr>
              <w:t xml:space="preserve"> </w:t>
            </w:r>
            <w:r w:rsidR="00666D9F">
              <w:rPr>
                <w:rFonts w:ascii="Arial" w:hAnsi="Arial" w:cs="Arial"/>
                <w:sz w:val="24"/>
                <w:szCs w:val="24"/>
              </w:rPr>
              <w:t>June</w:t>
            </w:r>
            <w:r w:rsidRPr="005F2F09">
              <w:rPr>
                <w:rFonts w:ascii="Arial" w:hAnsi="Arial" w:cs="Arial"/>
                <w:sz w:val="24"/>
                <w:szCs w:val="24"/>
              </w:rPr>
              <w:t xml:space="preserve"> 20</w:t>
            </w:r>
            <w:r w:rsidR="007E0863">
              <w:rPr>
                <w:rFonts w:ascii="Arial" w:hAnsi="Arial" w:cs="Arial"/>
                <w:sz w:val="24"/>
                <w:szCs w:val="24"/>
              </w:rPr>
              <w:t>20</w:t>
            </w:r>
            <w:r w:rsidRPr="005F2F09">
              <w:rPr>
                <w:rFonts w:ascii="Arial" w:hAnsi="Arial" w:cs="Arial"/>
                <w:sz w:val="24"/>
                <w:szCs w:val="24"/>
              </w:rPr>
              <w:t>)</w:t>
            </w:r>
          </w:p>
        </w:tc>
        <w:tc>
          <w:tcPr>
            <w:tcW w:w="4706" w:type="dxa"/>
          </w:tcPr>
          <w:p w:rsidR="00A352F4" w:rsidRPr="005F2F09" w:rsidRDefault="00A352F4" w:rsidP="00C532E6">
            <w:pPr>
              <w:rPr>
                <w:rFonts w:ascii="Arial" w:hAnsi="Arial" w:cs="Arial"/>
                <w:b/>
                <w:sz w:val="24"/>
                <w:szCs w:val="24"/>
              </w:rPr>
            </w:pPr>
            <w:r w:rsidRPr="005F2F09">
              <w:rPr>
                <w:rFonts w:ascii="Arial" w:hAnsi="Arial" w:cs="Arial"/>
                <w:b/>
                <w:sz w:val="24"/>
                <w:szCs w:val="24"/>
              </w:rPr>
              <w:t>Delivered on:</w:t>
            </w:r>
          </w:p>
          <w:p w:rsidR="00A352F4" w:rsidRPr="005F2F09" w:rsidRDefault="002A6490" w:rsidP="004E39A9">
            <w:pPr>
              <w:rPr>
                <w:rFonts w:ascii="Arial" w:hAnsi="Arial" w:cs="Arial"/>
                <w:sz w:val="24"/>
                <w:szCs w:val="24"/>
              </w:rPr>
            </w:pPr>
            <w:r>
              <w:rPr>
                <w:rFonts w:ascii="Arial" w:hAnsi="Arial" w:cs="Arial"/>
                <w:sz w:val="24"/>
                <w:szCs w:val="24"/>
              </w:rPr>
              <w:t>25</w:t>
            </w:r>
            <w:r w:rsidR="00666D9F">
              <w:rPr>
                <w:rFonts w:ascii="Arial" w:hAnsi="Arial" w:cs="Arial"/>
                <w:sz w:val="24"/>
                <w:szCs w:val="24"/>
              </w:rPr>
              <w:t xml:space="preserve"> June</w:t>
            </w:r>
            <w:r w:rsidR="007E0863">
              <w:rPr>
                <w:rFonts w:ascii="Arial" w:hAnsi="Arial" w:cs="Arial"/>
                <w:sz w:val="24"/>
                <w:szCs w:val="24"/>
              </w:rPr>
              <w:t xml:space="preserve"> </w:t>
            </w:r>
            <w:r w:rsidR="00A352F4" w:rsidRPr="005F2F09">
              <w:rPr>
                <w:rFonts w:ascii="Arial" w:hAnsi="Arial" w:cs="Arial"/>
                <w:sz w:val="24"/>
                <w:szCs w:val="24"/>
              </w:rPr>
              <w:t>20</w:t>
            </w:r>
            <w:r w:rsidR="007E0863">
              <w:rPr>
                <w:rFonts w:ascii="Arial" w:hAnsi="Arial" w:cs="Arial"/>
                <w:sz w:val="24"/>
                <w:szCs w:val="24"/>
              </w:rPr>
              <w:t>20</w:t>
            </w:r>
          </w:p>
        </w:tc>
      </w:tr>
      <w:tr w:rsidR="006D3547" w:rsidRPr="005F2F09" w:rsidTr="00C532E6">
        <w:tc>
          <w:tcPr>
            <w:tcW w:w="9924" w:type="dxa"/>
            <w:gridSpan w:val="2"/>
          </w:tcPr>
          <w:p w:rsidR="006D3547" w:rsidRDefault="006D3547" w:rsidP="006D3547">
            <w:pPr>
              <w:spacing w:after="0" w:line="360" w:lineRule="auto"/>
              <w:jc w:val="center"/>
              <w:rPr>
                <w:rFonts w:ascii="Arial" w:hAnsi="Arial" w:cs="Arial"/>
                <w:sz w:val="24"/>
                <w:szCs w:val="24"/>
              </w:rPr>
            </w:pPr>
          </w:p>
          <w:p w:rsidR="006D3547" w:rsidRPr="006D3547" w:rsidRDefault="006D3547" w:rsidP="001A6A78">
            <w:pPr>
              <w:spacing w:line="360" w:lineRule="auto"/>
              <w:jc w:val="center"/>
              <w:rPr>
                <w:rFonts w:ascii="Arial" w:hAnsi="Arial" w:cs="Arial"/>
                <w:sz w:val="24"/>
                <w:szCs w:val="24"/>
              </w:rPr>
            </w:pPr>
            <w:r>
              <w:rPr>
                <w:rFonts w:ascii="Arial" w:hAnsi="Arial" w:cs="Arial"/>
                <w:sz w:val="24"/>
                <w:szCs w:val="24"/>
              </w:rPr>
              <w:t xml:space="preserve">HIGH COURT MAIN DIVISION REVIEW REF NO. </w:t>
            </w:r>
            <w:r w:rsidR="001A6A78">
              <w:rPr>
                <w:rFonts w:ascii="Arial" w:hAnsi="Arial" w:cs="Arial"/>
                <w:sz w:val="24"/>
                <w:szCs w:val="24"/>
              </w:rPr>
              <w:t>679</w:t>
            </w:r>
            <w:r>
              <w:rPr>
                <w:rFonts w:ascii="Arial" w:hAnsi="Arial" w:cs="Arial"/>
                <w:sz w:val="24"/>
                <w:szCs w:val="24"/>
              </w:rPr>
              <w:t>/2020)</w:t>
            </w:r>
          </w:p>
        </w:tc>
      </w:tr>
      <w:tr w:rsidR="006D3547" w:rsidRPr="005F2F09" w:rsidTr="00C532E6">
        <w:tc>
          <w:tcPr>
            <w:tcW w:w="9924" w:type="dxa"/>
            <w:gridSpan w:val="2"/>
          </w:tcPr>
          <w:p w:rsidR="006D3547" w:rsidRDefault="006D3547" w:rsidP="006D3547">
            <w:pPr>
              <w:spacing w:after="0" w:line="360" w:lineRule="auto"/>
              <w:rPr>
                <w:rFonts w:ascii="Arial" w:hAnsi="Arial" w:cs="Arial"/>
                <w:b/>
                <w:sz w:val="24"/>
                <w:szCs w:val="24"/>
              </w:rPr>
            </w:pPr>
          </w:p>
          <w:p w:rsidR="006D3547" w:rsidRPr="006D3547" w:rsidRDefault="006D3547" w:rsidP="00BC7544">
            <w:pPr>
              <w:spacing w:line="360" w:lineRule="auto"/>
              <w:rPr>
                <w:rFonts w:ascii="Arial" w:hAnsi="Arial" w:cs="Arial"/>
                <w:sz w:val="24"/>
                <w:szCs w:val="24"/>
              </w:rPr>
            </w:pPr>
            <w:r>
              <w:rPr>
                <w:rFonts w:ascii="Arial" w:hAnsi="Arial" w:cs="Arial"/>
                <w:b/>
                <w:sz w:val="24"/>
                <w:szCs w:val="24"/>
              </w:rPr>
              <w:t xml:space="preserve">Neutral citation:  </w:t>
            </w:r>
            <w:r w:rsidR="001A6A78">
              <w:rPr>
                <w:rFonts w:ascii="Arial" w:hAnsi="Arial" w:cs="Arial"/>
                <w:sz w:val="24"/>
                <w:szCs w:val="24"/>
              </w:rPr>
              <w:t xml:space="preserve">S v </w:t>
            </w:r>
            <w:proofErr w:type="spellStart"/>
            <w:r w:rsidR="001A6A78">
              <w:rPr>
                <w:rFonts w:ascii="Arial" w:hAnsi="Arial" w:cs="Arial"/>
                <w:sz w:val="24"/>
                <w:szCs w:val="24"/>
              </w:rPr>
              <w:t>Vries</w:t>
            </w:r>
            <w:proofErr w:type="spellEnd"/>
            <w:r>
              <w:rPr>
                <w:rFonts w:ascii="Arial" w:hAnsi="Arial" w:cs="Arial"/>
                <w:sz w:val="24"/>
                <w:szCs w:val="24"/>
              </w:rPr>
              <w:t xml:space="preserve"> (CR </w:t>
            </w:r>
            <w:r w:rsidR="00BC7544">
              <w:rPr>
                <w:rFonts w:ascii="Arial" w:hAnsi="Arial" w:cs="Arial"/>
                <w:sz w:val="24"/>
                <w:szCs w:val="24"/>
              </w:rPr>
              <w:t>42</w:t>
            </w:r>
            <w:r>
              <w:rPr>
                <w:rFonts w:ascii="Arial" w:hAnsi="Arial" w:cs="Arial"/>
                <w:sz w:val="24"/>
                <w:szCs w:val="24"/>
              </w:rPr>
              <w:t xml:space="preserve">/2020) [2020] NAHCMD </w:t>
            </w:r>
            <w:r w:rsidR="002A6490">
              <w:rPr>
                <w:rFonts w:ascii="Arial" w:hAnsi="Arial" w:cs="Arial"/>
                <w:sz w:val="24"/>
                <w:szCs w:val="24"/>
              </w:rPr>
              <w:t>249</w:t>
            </w:r>
            <w:r w:rsidR="006A0791">
              <w:rPr>
                <w:rFonts w:ascii="Arial" w:hAnsi="Arial" w:cs="Arial"/>
                <w:sz w:val="24"/>
                <w:szCs w:val="24"/>
              </w:rPr>
              <w:t xml:space="preserve"> (</w:t>
            </w:r>
            <w:r w:rsidR="002A6490">
              <w:rPr>
                <w:rFonts w:ascii="Arial" w:hAnsi="Arial" w:cs="Arial"/>
                <w:sz w:val="24"/>
                <w:szCs w:val="24"/>
              </w:rPr>
              <w:t>25</w:t>
            </w:r>
            <w:r>
              <w:rPr>
                <w:rFonts w:ascii="Arial" w:hAnsi="Arial" w:cs="Arial"/>
                <w:sz w:val="24"/>
                <w:szCs w:val="24"/>
              </w:rPr>
              <w:t xml:space="preserve"> June 2020)</w:t>
            </w:r>
          </w:p>
        </w:tc>
      </w:tr>
      <w:tr w:rsidR="00A352F4" w:rsidRPr="005F2F09" w:rsidTr="00C532E6">
        <w:tc>
          <w:tcPr>
            <w:tcW w:w="9924" w:type="dxa"/>
            <w:gridSpan w:val="2"/>
          </w:tcPr>
          <w:p w:rsidR="00A352F4" w:rsidRPr="005F2F09" w:rsidRDefault="00A352F4" w:rsidP="00C532E6">
            <w:pPr>
              <w:spacing w:line="360" w:lineRule="auto"/>
              <w:rPr>
                <w:rFonts w:ascii="Arial" w:hAnsi="Arial" w:cs="Arial"/>
                <w:b/>
                <w:sz w:val="24"/>
                <w:szCs w:val="24"/>
              </w:rPr>
            </w:pPr>
            <w:r w:rsidRPr="005F2F09">
              <w:rPr>
                <w:rFonts w:ascii="Arial" w:hAnsi="Arial" w:cs="Arial"/>
                <w:b/>
                <w:sz w:val="24"/>
                <w:szCs w:val="24"/>
              </w:rPr>
              <w:t>The order:</w:t>
            </w:r>
          </w:p>
          <w:p w:rsidR="00A561C2" w:rsidRDefault="00A561C2" w:rsidP="000D5DE3">
            <w:pPr>
              <w:pStyle w:val="ListParagraph"/>
              <w:numPr>
                <w:ilvl w:val="0"/>
                <w:numId w:val="30"/>
              </w:numPr>
              <w:spacing w:after="0" w:line="360" w:lineRule="auto"/>
              <w:ind w:left="602" w:hanging="602"/>
              <w:jc w:val="both"/>
              <w:rPr>
                <w:rFonts w:ascii="Arial" w:hAnsi="Arial" w:cs="Arial"/>
                <w:sz w:val="24"/>
                <w:szCs w:val="24"/>
              </w:rPr>
            </w:pPr>
            <w:r>
              <w:rPr>
                <w:rFonts w:ascii="Arial" w:hAnsi="Arial" w:cs="Arial"/>
                <w:sz w:val="24"/>
                <w:szCs w:val="24"/>
              </w:rPr>
              <w:t>The proceedings appear to be in accordance with justice and are to be confirmed.</w:t>
            </w:r>
          </w:p>
          <w:p w:rsidR="00DD1CE7" w:rsidRPr="000D5DE3" w:rsidRDefault="00A561C2" w:rsidP="000D5DE3">
            <w:pPr>
              <w:pStyle w:val="ListParagraph"/>
              <w:numPr>
                <w:ilvl w:val="0"/>
                <w:numId w:val="30"/>
              </w:numPr>
              <w:spacing w:after="0" w:line="360" w:lineRule="auto"/>
              <w:ind w:left="602" w:hanging="602"/>
              <w:jc w:val="both"/>
              <w:rPr>
                <w:rFonts w:ascii="Arial" w:hAnsi="Arial" w:cs="Arial"/>
                <w:sz w:val="24"/>
                <w:szCs w:val="24"/>
              </w:rPr>
            </w:pPr>
            <w:r>
              <w:rPr>
                <w:rFonts w:ascii="Arial" w:hAnsi="Arial" w:cs="Arial"/>
                <w:sz w:val="24"/>
                <w:szCs w:val="24"/>
              </w:rPr>
              <w:t>The conviction is confirmed as well as the sentence imposed.</w:t>
            </w:r>
            <w:r w:rsidR="00DD1CE7" w:rsidRPr="000D5DE3">
              <w:rPr>
                <w:rFonts w:ascii="Arial" w:hAnsi="Arial" w:cs="Arial"/>
                <w:sz w:val="24"/>
                <w:szCs w:val="24"/>
              </w:rPr>
              <w:t xml:space="preserve"> </w:t>
            </w:r>
          </w:p>
          <w:p w:rsidR="007E0863" w:rsidRPr="00351DDE" w:rsidRDefault="00DD1CE7" w:rsidP="00351DDE">
            <w:pPr>
              <w:spacing w:after="0" w:line="360" w:lineRule="auto"/>
              <w:jc w:val="both"/>
              <w:rPr>
                <w:rFonts w:ascii="Arial" w:hAnsi="Arial" w:cs="Arial"/>
                <w:sz w:val="24"/>
                <w:szCs w:val="24"/>
              </w:rPr>
            </w:pPr>
            <w:r>
              <w:rPr>
                <w:rFonts w:ascii="Arial" w:hAnsi="Arial" w:cs="Arial"/>
                <w:sz w:val="24"/>
                <w:szCs w:val="24"/>
              </w:rPr>
              <w:t xml:space="preserve"> </w:t>
            </w:r>
          </w:p>
        </w:tc>
      </w:tr>
      <w:tr w:rsidR="00A352F4" w:rsidRPr="005F2F09" w:rsidTr="00C532E6">
        <w:tc>
          <w:tcPr>
            <w:tcW w:w="9924" w:type="dxa"/>
            <w:gridSpan w:val="2"/>
          </w:tcPr>
          <w:p w:rsidR="003C5144" w:rsidRDefault="003C5144" w:rsidP="00C532E6">
            <w:pPr>
              <w:rPr>
                <w:rFonts w:ascii="Arial" w:hAnsi="Arial" w:cs="Arial"/>
                <w:b/>
                <w:sz w:val="24"/>
                <w:szCs w:val="24"/>
              </w:rPr>
            </w:pPr>
          </w:p>
          <w:p w:rsidR="003C5144" w:rsidRPr="005F2F09" w:rsidRDefault="00A352F4" w:rsidP="00C532E6">
            <w:pPr>
              <w:rPr>
                <w:rFonts w:ascii="Arial" w:hAnsi="Arial" w:cs="Arial"/>
                <w:b/>
                <w:sz w:val="24"/>
                <w:szCs w:val="24"/>
              </w:rPr>
            </w:pPr>
            <w:r w:rsidRPr="005F2F09">
              <w:rPr>
                <w:rFonts w:ascii="Arial" w:hAnsi="Arial" w:cs="Arial"/>
                <w:b/>
                <w:sz w:val="24"/>
                <w:szCs w:val="24"/>
              </w:rPr>
              <w:t>Reasons for order:</w:t>
            </w:r>
          </w:p>
        </w:tc>
      </w:tr>
      <w:tr w:rsidR="00A352F4" w:rsidRPr="005F2F09" w:rsidTr="00C532E6">
        <w:tc>
          <w:tcPr>
            <w:tcW w:w="9924" w:type="dxa"/>
            <w:gridSpan w:val="2"/>
          </w:tcPr>
          <w:p w:rsidR="00A352F4" w:rsidRDefault="00A352F4" w:rsidP="00C532E6">
            <w:pPr>
              <w:jc w:val="both"/>
              <w:rPr>
                <w:rFonts w:ascii="Arial" w:hAnsi="Arial" w:cs="Arial"/>
                <w:sz w:val="24"/>
                <w:szCs w:val="24"/>
              </w:rPr>
            </w:pPr>
          </w:p>
          <w:p w:rsidR="00A352F4" w:rsidRDefault="008C028A" w:rsidP="00C532E6">
            <w:pPr>
              <w:jc w:val="both"/>
              <w:rPr>
                <w:rFonts w:ascii="Arial" w:hAnsi="Arial" w:cs="Arial"/>
                <w:sz w:val="24"/>
                <w:szCs w:val="24"/>
              </w:rPr>
            </w:pPr>
            <w:r w:rsidRPr="005F2F09">
              <w:rPr>
                <w:rFonts w:ascii="Arial" w:hAnsi="Arial" w:cs="Arial"/>
                <w:sz w:val="24"/>
                <w:szCs w:val="24"/>
              </w:rPr>
              <w:t xml:space="preserve"> </w:t>
            </w:r>
            <w:r w:rsidR="00433050" w:rsidRPr="005F2F09">
              <w:rPr>
                <w:rFonts w:ascii="Arial" w:hAnsi="Arial" w:cs="Arial"/>
                <w:sz w:val="24"/>
                <w:szCs w:val="24"/>
              </w:rPr>
              <w:t xml:space="preserve">USIKU J </w:t>
            </w:r>
            <w:r w:rsidR="00A352F4" w:rsidRPr="005F2F09">
              <w:rPr>
                <w:rFonts w:ascii="Arial" w:hAnsi="Arial" w:cs="Arial"/>
                <w:sz w:val="24"/>
                <w:szCs w:val="24"/>
              </w:rPr>
              <w:t>(concurring</w:t>
            </w:r>
            <w:r w:rsidRPr="005F2F09">
              <w:rPr>
                <w:rFonts w:ascii="Arial" w:hAnsi="Arial" w:cs="Arial"/>
                <w:sz w:val="24"/>
                <w:szCs w:val="24"/>
              </w:rPr>
              <w:t xml:space="preserve"> </w:t>
            </w:r>
            <w:proofErr w:type="spellStart"/>
            <w:r w:rsidR="00433050" w:rsidRPr="005F2F09">
              <w:rPr>
                <w:rFonts w:ascii="Arial" w:hAnsi="Arial" w:cs="Arial"/>
                <w:sz w:val="24"/>
                <w:szCs w:val="24"/>
              </w:rPr>
              <w:t>Unengu</w:t>
            </w:r>
            <w:proofErr w:type="spellEnd"/>
            <w:r w:rsidR="00433050" w:rsidRPr="005F2F09">
              <w:rPr>
                <w:rFonts w:ascii="Arial" w:hAnsi="Arial" w:cs="Arial"/>
                <w:sz w:val="24"/>
                <w:szCs w:val="24"/>
              </w:rPr>
              <w:t xml:space="preserve"> AJ</w:t>
            </w:r>
            <w:r w:rsidR="00A352F4" w:rsidRPr="005F2F09">
              <w:rPr>
                <w:rFonts w:ascii="Arial" w:hAnsi="Arial" w:cs="Arial"/>
                <w:sz w:val="24"/>
                <w:szCs w:val="24"/>
              </w:rPr>
              <w:t>)</w:t>
            </w:r>
          </w:p>
          <w:p w:rsidR="00A352F4" w:rsidRPr="009D510E" w:rsidRDefault="00A352F4" w:rsidP="007E0863">
            <w:pPr>
              <w:jc w:val="both"/>
              <w:rPr>
                <w:rFonts w:ascii="Arial" w:hAnsi="Arial" w:cs="Arial"/>
                <w:sz w:val="24"/>
                <w:szCs w:val="24"/>
              </w:rPr>
            </w:pPr>
          </w:p>
          <w:p w:rsidR="00A352F4" w:rsidRDefault="001A6A78"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This matter was submitted for review before me, in terms of s 302 of the Criminal Procedure Act 51 of 1977.</w:t>
            </w:r>
          </w:p>
          <w:p w:rsidR="00DD1CE7" w:rsidRDefault="00DD1CE7" w:rsidP="00DD1CE7">
            <w:pPr>
              <w:pStyle w:val="ListParagraph"/>
              <w:spacing w:after="0" w:line="360" w:lineRule="auto"/>
              <w:ind w:left="318"/>
              <w:jc w:val="both"/>
              <w:rPr>
                <w:rFonts w:ascii="Arial" w:hAnsi="Arial" w:cs="Arial"/>
                <w:sz w:val="24"/>
                <w:szCs w:val="24"/>
              </w:rPr>
            </w:pPr>
          </w:p>
          <w:p w:rsidR="00666D9F" w:rsidRDefault="001A6A78"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 xml:space="preserve">The accused person was charged with the crime of Housebreaking with intent to steal.  It must be made clear that the offence is housebreaking with </w:t>
            </w:r>
            <w:r w:rsidRPr="001A6A78">
              <w:rPr>
                <w:rFonts w:ascii="Arial" w:hAnsi="Arial" w:cs="Arial"/>
                <w:sz w:val="24"/>
                <w:szCs w:val="24"/>
                <w:u w:val="single"/>
              </w:rPr>
              <w:t>“intent to steal and theft</w:t>
            </w:r>
            <w:r>
              <w:rPr>
                <w:rFonts w:ascii="Arial" w:hAnsi="Arial" w:cs="Arial"/>
                <w:sz w:val="24"/>
                <w:szCs w:val="24"/>
                <w:u w:val="single"/>
              </w:rPr>
              <w:t>”</w:t>
            </w:r>
            <w:r>
              <w:rPr>
                <w:rFonts w:ascii="Arial" w:hAnsi="Arial" w:cs="Arial"/>
                <w:sz w:val="24"/>
                <w:szCs w:val="24"/>
              </w:rPr>
              <w:t>.</w:t>
            </w:r>
          </w:p>
          <w:p w:rsidR="003C5144" w:rsidRPr="003C5144" w:rsidRDefault="003C5144" w:rsidP="003C5144">
            <w:pPr>
              <w:spacing w:after="0" w:line="360" w:lineRule="auto"/>
              <w:jc w:val="both"/>
              <w:rPr>
                <w:rFonts w:ascii="Arial" w:hAnsi="Arial" w:cs="Arial"/>
                <w:sz w:val="24"/>
                <w:szCs w:val="24"/>
              </w:rPr>
            </w:pPr>
          </w:p>
          <w:p w:rsidR="00B234DC" w:rsidRPr="006A0791" w:rsidRDefault="001A6A78"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The charges were read with the provision of the Domestic Violence Act 3 of 2004.  I find that to be very unusual, as theft does not necessarily constitute violence.</w:t>
            </w:r>
          </w:p>
          <w:p w:rsidR="00DD1CE7" w:rsidRDefault="00DD1CE7" w:rsidP="00B234DC">
            <w:pPr>
              <w:pStyle w:val="ListParagraph"/>
              <w:spacing w:after="0" w:line="360" w:lineRule="auto"/>
              <w:ind w:left="318"/>
              <w:jc w:val="both"/>
              <w:rPr>
                <w:rFonts w:ascii="Arial" w:hAnsi="Arial" w:cs="Arial"/>
                <w:sz w:val="24"/>
                <w:szCs w:val="24"/>
              </w:rPr>
            </w:pPr>
          </w:p>
          <w:p w:rsidR="00B234DC" w:rsidRDefault="001A6A78"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 xml:space="preserve">After the accused was questioned in terms of s 112(1) </w:t>
            </w:r>
            <w:r w:rsidR="00982D8F">
              <w:rPr>
                <w:rFonts w:ascii="Arial" w:hAnsi="Arial" w:cs="Arial"/>
                <w:sz w:val="24"/>
                <w:szCs w:val="24"/>
              </w:rPr>
              <w:t>(b)</w:t>
            </w:r>
            <w:r>
              <w:rPr>
                <w:rFonts w:ascii="Arial" w:hAnsi="Arial" w:cs="Arial"/>
                <w:sz w:val="24"/>
                <w:szCs w:val="24"/>
              </w:rPr>
              <w:t xml:space="preserve">, the learned magistrate still proceeded to convict the accused on a charge of housebreaking with intent to steal read with the provisions of the Domestic Violence Act 3 of 2004. </w:t>
            </w:r>
          </w:p>
          <w:p w:rsidR="001A6A78" w:rsidRPr="001A6A78" w:rsidRDefault="001A6A78" w:rsidP="001A6A78">
            <w:pPr>
              <w:pStyle w:val="ListParagraph"/>
              <w:rPr>
                <w:rFonts w:ascii="Arial" w:hAnsi="Arial" w:cs="Arial"/>
                <w:sz w:val="24"/>
                <w:szCs w:val="24"/>
              </w:rPr>
            </w:pPr>
          </w:p>
          <w:p w:rsidR="001A6A78" w:rsidRDefault="001A6A78"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I queried the learned magistrate whether the accused could not have been convicted of the offence of theft after he had admitted that he took the items in order to go and sell them and had no permission to do so.</w:t>
            </w:r>
          </w:p>
          <w:p w:rsidR="001A6A78" w:rsidRPr="001A6A78" w:rsidRDefault="001A6A78" w:rsidP="001A6A78">
            <w:pPr>
              <w:pStyle w:val="ListParagraph"/>
              <w:rPr>
                <w:rFonts w:ascii="Arial" w:hAnsi="Arial" w:cs="Arial"/>
                <w:sz w:val="24"/>
                <w:szCs w:val="24"/>
              </w:rPr>
            </w:pPr>
          </w:p>
          <w:p w:rsidR="001A6A78" w:rsidRDefault="001A6A78"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Accused had admitted to having used a stone to break open the window further and had gained entrance through the window.  Hence the offence of housebreaking with intent to steal and theft was completed.</w:t>
            </w:r>
          </w:p>
          <w:p w:rsidR="001A6A78" w:rsidRPr="001A6A78" w:rsidRDefault="001A6A78" w:rsidP="001A6A78">
            <w:pPr>
              <w:pStyle w:val="ListParagraph"/>
              <w:rPr>
                <w:rFonts w:ascii="Arial" w:hAnsi="Arial" w:cs="Arial"/>
                <w:sz w:val="24"/>
                <w:szCs w:val="24"/>
              </w:rPr>
            </w:pPr>
          </w:p>
          <w:p w:rsidR="00A561C2" w:rsidRDefault="001A6A78"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The magistrate conceded to the fact that because accused had returned the properties stolen does not take away from the already completed act of unlawfulness, intention to gain entry coupled with the in</w:t>
            </w:r>
            <w:r w:rsidR="00A561C2">
              <w:rPr>
                <w:rFonts w:ascii="Arial" w:hAnsi="Arial" w:cs="Arial"/>
                <w:sz w:val="24"/>
                <w:szCs w:val="24"/>
              </w:rPr>
              <w:t>tention to steal and the actual removal of the property from its lawful owner.</w:t>
            </w:r>
          </w:p>
          <w:p w:rsidR="00A561C2" w:rsidRPr="00A561C2" w:rsidRDefault="00A561C2" w:rsidP="00A561C2">
            <w:pPr>
              <w:pStyle w:val="ListParagraph"/>
              <w:rPr>
                <w:rFonts w:ascii="Arial" w:hAnsi="Arial" w:cs="Arial"/>
                <w:sz w:val="24"/>
                <w:szCs w:val="24"/>
              </w:rPr>
            </w:pPr>
          </w:p>
          <w:p w:rsidR="004619B0" w:rsidRDefault="00A561C2" w:rsidP="009C0BC5">
            <w:pPr>
              <w:pStyle w:val="ListParagraph"/>
              <w:numPr>
                <w:ilvl w:val="0"/>
                <w:numId w:val="25"/>
              </w:numPr>
              <w:spacing w:after="0" w:line="360" w:lineRule="auto"/>
              <w:ind w:left="71" w:hanging="37"/>
              <w:jc w:val="both"/>
              <w:rPr>
                <w:rFonts w:ascii="Arial" w:hAnsi="Arial" w:cs="Arial"/>
                <w:sz w:val="24"/>
                <w:szCs w:val="24"/>
              </w:rPr>
            </w:pPr>
            <w:r>
              <w:rPr>
                <w:rFonts w:ascii="Arial" w:hAnsi="Arial" w:cs="Arial"/>
                <w:sz w:val="24"/>
                <w:szCs w:val="24"/>
              </w:rPr>
              <w:t>Accordingly the concessions made by the learned magistrate are in order.</w:t>
            </w:r>
          </w:p>
          <w:p w:rsidR="004619B0" w:rsidRPr="004619B0" w:rsidRDefault="004619B0" w:rsidP="004619B0">
            <w:pPr>
              <w:pStyle w:val="ListParagraph"/>
              <w:rPr>
                <w:rFonts w:ascii="Arial" w:hAnsi="Arial" w:cs="Arial"/>
                <w:sz w:val="24"/>
                <w:szCs w:val="24"/>
              </w:rPr>
            </w:pPr>
          </w:p>
          <w:p w:rsidR="004619B0" w:rsidRPr="004619B0" w:rsidRDefault="004619B0" w:rsidP="004619B0">
            <w:pPr>
              <w:pStyle w:val="ListParagraph"/>
              <w:numPr>
                <w:ilvl w:val="0"/>
                <w:numId w:val="31"/>
              </w:numPr>
              <w:spacing w:after="0" w:line="360" w:lineRule="auto"/>
              <w:jc w:val="both"/>
              <w:rPr>
                <w:rFonts w:ascii="Arial" w:hAnsi="Arial" w:cs="Arial"/>
                <w:sz w:val="24"/>
                <w:szCs w:val="24"/>
              </w:rPr>
            </w:pPr>
            <w:r w:rsidRPr="004619B0">
              <w:rPr>
                <w:rFonts w:ascii="Arial" w:hAnsi="Arial" w:cs="Arial"/>
                <w:sz w:val="24"/>
                <w:szCs w:val="24"/>
              </w:rPr>
              <w:t>The proceedings appear to be in accordance with justice and are confirmed.</w:t>
            </w:r>
          </w:p>
          <w:p w:rsidR="004619B0" w:rsidRPr="004619B0" w:rsidRDefault="004619B0" w:rsidP="004619B0">
            <w:pPr>
              <w:pStyle w:val="ListParagraph"/>
              <w:numPr>
                <w:ilvl w:val="0"/>
                <w:numId w:val="31"/>
              </w:numPr>
              <w:spacing w:after="0" w:line="360" w:lineRule="auto"/>
              <w:jc w:val="both"/>
              <w:rPr>
                <w:rFonts w:ascii="Arial" w:hAnsi="Arial" w:cs="Arial"/>
                <w:sz w:val="24"/>
                <w:szCs w:val="24"/>
              </w:rPr>
            </w:pPr>
            <w:r w:rsidRPr="004619B0">
              <w:rPr>
                <w:rFonts w:ascii="Arial" w:hAnsi="Arial" w:cs="Arial"/>
                <w:sz w:val="24"/>
                <w:szCs w:val="24"/>
              </w:rPr>
              <w:t xml:space="preserve">The conviction is confirmed as well as the sentence imposed. </w:t>
            </w:r>
          </w:p>
          <w:p w:rsidR="001A6A78" w:rsidRDefault="004619B0" w:rsidP="004619B0">
            <w:pPr>
              <w:pStyle w:val="ListParagraph"/>
              <w:spacing w:after="0" w:line="360" w:lineRule="auto"/>
              <w:ind w:left="318"/>
              <w:jc w:val="both"/>
              <w:rPr>
                <w:rFonts w:ascii="Arial" w:hAnsi="Arial" w:cs="Arial"/>
                <w:sz w:val="24"/>
                <w:szCs w:val="24"/>
              </w:rPr>
            </w:pPr>
            <w:r>
              <w:rPr>
                <w:rFonts w:ascii="Arial" w:hAnsi="Arial" w:cs="Arial"/>
                <w:sz w:val="24"/>
                <w:szCs w:val="24"/>
              </w:rPr>
              <w:t xml:space="preserve"> </w:t>
            </w:r>
            <w:r w:rsidR="00A561C2">
              <w:rPr>
                <w:rFonts w:ascii="Arial" w:hAnsi="Arial" w:cs="Arial"/>
                <w:sz w:val="24"/>
                <w:szCs w:val="24"/>
              </w:rPr>
              <w:t xml:space="preserve"> </w:t>
            </w:r>
            <w:r w:rsidR="001A6A78">
              <w:rPr>
                <w:rFonts w:ascii="Arial" w:hAnsi="Arial" w:cs="Arial"/>
                <w:sz w:val="24"/>
                <w:szCs w:val="24"/>
              </w:rPr>
              <w:t xml:space="preserve">  </w:t>
            </w:r>
          </w:p>
          <w:p w:rsidR="00B234DC" w:rsidRPr="00B234DC" w:rsidRDefault="00B234DC" w:rsidP="00B234DC">
            <w:pPr>
              <w:spacing w:after="0" w:line="360" w:lineRule="auto"/>
              <w:jc w:val="both"/>
              <w:rPr>
                <w:rFonts w:ascii="Arial" w:hAnsi="Arial" w:cs="Arial"/>
                <w:sz w:val="24"/>
                <w:szCs w:val="24"/>
              </w:rPr>
            </w:pPr>
          </w:p>
        </w:tc>
      </w:tr>
      <w:tr w:rsidR="00A352F4" w:rsidRPr="005F2F09" w:rsidTr="00C532E6">
        <w:tc>
          <w:tcPr>
            <w:tcW w:w="5218" w:type="dxa"/>
          </w:tcPr>
          <w:p w:rsidR="00A352F4" w:rsidRPr="005F2F09" w:rsidRDefault="00A352F4" w:rsidP="00C532E6">
            <w:pPr>
              <w:jc w:val="center"/>
              <w:rPr>
                <w:rFonts w:ascii="Arial" w:hAnsi="Arial" w:cs="Arial"/>
                <w:sz w:val="24"/>
                <w:szCs w:val="24"/>
              </w:rPr>
            </w:pPr>
          </w:p>
        </w:tc>
        <w:tc>
          <w:tcPr>
            <w:tcW w:w="4706" w:type="dxa"/>
          </w:tcPr>
          <w:p w:rsidR="00A352F4" w:rsidRPr="005F2F09" w:rsidRDefault="00A352F4" w:rsidP="00C532E6">
            <w:pPr>
              <w:jc w:val="center"/>
              <w:rPr>
                <w:rFonts w:ascii="Arial" w:hAnsi="Arial" w:cs="Arial"/>
                <w:sz w:val="24"/>
                <w:szCs w:val="24"/>
              </w:rPr>
            </w:pPr>
          </w:p>
        </w:tc>
      </w:tr>
      <w:tr w:rsidR="00982D8F" w:rsidRPr="005F2F09" w:rsidTr="00C532E6">
        <w:tc>
          <w:tcPr>
            <w:tcW w:w="5218" w:type="dxa"/>
          </w:tcPr>
          <w:p w:rsidR="00982D8F" w:rsidRPr="005F2F09" w:rsidRDefault="00982D8F" w:rsidP="00982D8F">
            <w:pPr>
              <w:jc w:val="center"/>
              <w:rPr>
                <w:rFonts w:ascii="Arial" w:hAnsi="Arial" w:cs="Arial"/>
                <w:b/>
                <w:sz w:val="24"/>
                <w:szCs w:val="24"/>
              </w:rPr>
            </w:pPr>
            <w:r w:rsidRPr="005F2F09">
              <w:rPr>
                <w:rFonts w:ascii="Arial" w:hAnsi="Arial" w:cs="Arial"/>
                <w:b/>
                <w:sz w:val="24"/>
                <w:szCs w:val="24"/>
              </w:rPr>
              <w:t>D N USIKU</w:t>
            </w:r>
          </w:p>
          <w:p w:rsidR="00982D8F" w:rsidRPr="005F2F09" w:rsidRDefault="00982D8F" w:rsidP="00982D8F">
            <w:pPr>
              <w:jc w:val="center"/>
              <w:rPr>
                <w:rFonts w:ascii="Arial" w:hAnsi="Arial" w:cs="Arial"/>
                <w:sz w:val="24"/>
                <w:szCs w:val="24"/>
              </w:rPr>
            </w:pPr>
            <w:r w:rsidRPr="005F2F09">
              <w:rPr>
                <w:rFonts w:ascii="Arial" w:hAnsi="Arial" w:cs="Arial"/>
                <w:b/>
                <w:sz w:val="24"/>
                <w:szCs w:val="24"/>
              </w:rPr>
              <w:t>JUDGE</w:t>
            </w:r>
          </w:p>
        </w:tc>
        <w:tc>
          <w:tcPr>
            <w:tcW w:w="4706" w:type="dxa"/>
          </w:tcPr>
          <w:p w:rsidR="00982D8F" w:rsidRPr="005F2F09" w:rsidRDefault="00982D8F" w:rsidP="00982D8F">
            <w:pPr>
              <w:jc w:val="center"/>
              <w:rPr>
                <w:rFonts w:ascii="Arial" w:hAnsi="Arial" w:cs="Arial"/>
                <w:b/>
                <w:sz w:val="24"/>
                <w:szCs w:val="24"/>
              </w:rPr>
            </w:pPr>
            <w:r w:rsidRPr="005F2F09">
              <w:rPr>
                <w:rFonts w:ascii="Arial" w:hAnsi="Arial" w:cs="Arial"/>
                <w:b/>
                <w:sz w:val="24"/>
                <w:szCs w:val="24"/>
              </w:rPr>
              <w:t>E</w:t>
            </w:r>
            <w:r>
              <w:rPr>
                <w:rFonts w:ascii="Arial" w:hAnsi="Arial" w:cs="Arial"/>
                <w:b/>
                <w:sz w:val="24"/>
                <w:szCs w:val="24"/>
              </w:rPr>
              <w:t xml:space="preserve"> P</w:t>
            </w:r>
            <w:r w:rsidRPr="005F2F09">
              <w:rPr>
                <w:rFonts w:ascii="Arial" w:hAnsi="Arial" w:cs="Arial"/>
                <w:b/>
                <w:sz w:val="24"/>
                <w:szCs w:val="24"/>
              </w:rPr>
              <w:t xml:space="preserve"> UNENGU</w:t>
            </w:r>
          </w:p>
          <w:p w:rsidR="00982D8F" w:rsidRPr="005F2F09" w:rsidRDefault="00982D8F" w:rsidP="00982D8F">
            <w:pPr>
              <w:jc w:val="center"/>
              <w:rPr>
                <w:rFonts w:ascii="Arial" w:hAnsi="Arial" w:cs="Arial"/>
                <w:sz w:val="24"/>
                <w:szCs w:val="24"/>
              </w:rPr>
            </w:pPr>
            <w:r w:rsidRPr="005F2F09">
              <w:rPr>
                <w:rFonts w:ascii="Arial" w:hAnsi="Arial" w:cs="Arial"/>
                <w:b/>
                <w:sz w:val="24"/>
                <w:szCs w:val="24"/>
              </w:rPr>
              <w:t>ACTING JUDGE</w:t>
            </w:r>
          </w:p>
        </w:tc>
      </w:tr>
    </w:tbl>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A352F4" w:rsidRDefault="00A352F4" w:rsidP="00A352F4">
      <w:pPr>
        <w:rPr>
          <w:rFonts w:ascii="Arial" w:hAnsi="Arial" w:cs="Arial"/>
          <w:sz w:val="24"/>
          <w:szCs w:val="24"/>
        </w:rPr>
      </w:pPr>
    </w:p>
    <w:p w:rsidR="0061510E" w:rsidRPr="005F2F09" w:rsidRDefault="0061510E" w:rsidP="00DD7149">
      <w:pPr>
        <w:rPr>
          <w:rFonts w:ascii="Arial" w:hAnsi="Arial" w:cs="Arial"/>
          <w:sz w:val="24"/>
          <w:szCs w:val="24"/>
        </w:rPr>
      </w:pPr>
    </w:p>
    <w:sectPr w:rsidR="0061510E" w:rsidRPr="005F2F09" w:rsidSect="00B12C99">
      <w:headerReference w:type="default" r:id="rId8"/>
      <w:pgSz w:w="11906" w:h="16838"/>
      <w:pgMar w:top="0" w:right="1133"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A8" w:rsidRDefault="009023A8" w:rsidP="00AC10B4">
      <w:pPr>
        <w:spacing w:after="0" w:line="240" w:lineRule="auto"/>
      </w:pPr>
      <w:r>
        <w:separator/>
      </w:r>
    </w:p>
  </w:endnote>
  <w:endnote w:type="continuationSeparator" w:id="0">
    <w:p w:rsidR="009023A8" w:rsidRDefault="009023A8"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A8" w:rsidRDefault="009023A8" w:rsidP="00AC10B4">
      <w:pPr>
        <w:spacing w:after="0" w:line="240" w:lineRule="auto"/>
      </w:pPr>
      <w:r>
        <w:separator/>
      </w:r>
    </w:p>
  </w:footnote>
  <w:footnote w:type="continuationSeparator" w:id="0">
    <w:p w:rsidR="009023A8" w:rsidRDefault="009023A8" w:rsidP="00AC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85485"/>
      <w:docPartObj>
        <w:docPartGallery w:val="Page Numbers (Top of Page)"/>
        <w:docPartUnique/>
      </w:docPartObj>
    </w:sdtPr>
    <w:sdtEndPr>
      <w:rPr>
        <w:noProof/>
      </w:rPr>
    </w:sdtEndPr>
    <w:sdtContent>
      <w:p w:rsidR="00380D03" w:rsidRDefault="00380D03">
        <w:pPr>
          <w:pStyle w:val="Header"/>
          <w:jc w:val="right"/>
        </w:pPr>
        <w:r>
          <w:fldChar w:fldCharType="begin"/>
        </w:r>
        <w:r>
          <w:instrText xml:space="preserve"> PAGE   \* MERGEFORMAT </w:instrText>
        </w:r>
        <w:r>
          <w:fldChar w:fldCharType="separate"/>
        </w:r>
        <w:r w:rsidR="00215500">
          <w:rPr>
            <w:noProof/>
          </w:rPr>
          <w:t>2</w:t>
        </w:r>
        <w:r>
          <w:rPr>
            <w:noProof/>
          </w:rPr>
          <w:fldChar w:fldCharType="end"/>
        </w:r>
      </w:p>
    </w:sdtContent>
  </w:sdt>
  <w:p w:rsidR="00380D03" w:rsidRDefault="00380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3EB"/>
    <w:multiLevelType w:val="hybridMultilevel"/>
    <w:tmpl w:val="5BD443F6"/>
    <w:lvl w:ilvl="0" w:tplc="26446A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97569E"/>
    <w:multiLevelType w:val="hybridMultilevel"/>
    <w:tmpl w:val="56463908"/>
    <w:lvl w:ilvl="0" w:tplc="4138850C">
      <w:start w:val="1"/>
      <w:numFmt w:val="lowerRoman"/>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2D649E"/>
    <w:multiLevelType w:val="hybridMultilevel"/>
    <w:tmpl w:val="F2E6E148"/>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156AB6"/>
    <w:multiLevelType w:val="hybridMultilevel"/>
    <w:tmpl w:val="2D626EE4"/>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BA4FA6"/>
    <w:multiLevelType w:val="hybridMultilevel"/>
    <w:tmpl w:val="0588A8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AB19E0"/>
    <w:multiLevelType w:val="hybridMultilevel"/>
    <w:tmpl w:val="5BA649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394374"/>
    <w:multiLevelType w:val="hybridMultilevel"/>
    <w:tmpl w:val="4CF278F8"/>
    <w:lvl w:ilvl="0" w:tplc="398058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9A3355"/>
    <w:multiLevelType w:val="hybridMultilevel"/>
    <w:tmpl w:val="575603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8175761"/>
    <w:multiLevelType w:val="hybridMultilevel"/>
    <w:tmpl w:val="DA906F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10E4F"/>
    <w:multiLevelType w:val="hybridMultilevel"/>
    <w:tmpl w:val="B0DC64CC"/>
    <w:lvl w:ilvl="0" w:tplc="2ACADB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E5147F"/>
    <w:multiLevelType w:val="hybridMultilevel"/>
    <w:tmpl w:val="5BE4B8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A4534E8"/>
    <w:multiLevelType w:val="hybridMultilevel"/>
    <w:tmpl w:val="1B12D5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AE5A74"/>
    <w:multiLevelType w:val="hybridMultilevel"/>
    <w:tmpl w:val="4A261096"/>
    <w:lvl w:ilvl="0" w:tplc="C41629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655A32"/>
    <w:multiLevelType w:val="hybridMultilevel"/>
    <w:tmpl w:val="D46843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A0D1775"/>
    <w:multiLevelType w:val="hybridMultilevel"/>
    <w:tmpl w:val="5BA649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29"/>
  </w:num>
  <w:num w:numId="5">
    <w:abstractNumId w:val="0"/>
  </w:num>
  <w:num w:numId="6">
    <w:abstractNumId w:val="28"/>
  </w:num>
  <w:num w:numId="7">
    <w:abstractNumId w:val="22"/>
  </w:num>
  <w:num w:numId="8">
    <w:abstractNumId w:val="15"/>
  </w:num>
  <w:num w:numId="9">
    <w:abstractNumId w:val="3"/>
  </w:num>
  <w:num w:numId="10">
    <w:abstractNumId w:val="26"/>
  </w:num>
  <w:num w:numId="11">
    <w:abstractNumId w:val="4"/>
  </w:num>
  <w:num w:numId="12">
    <w:abstractNumId w:val="18"/>
  </w:num>
  <w:num w:numId="13">
    <w:abstractNumId w:val="5"/>
  </w:num>
  <w:num w:numId="14">
    <w:abstractNumId w:val="8"/>
  </w:num>
  <w:num w:numId="15">
    <w:abstractNumId w:val="12"/>
  </w:num>
  <w:num w:numId="16">
    <w:abstractNumId w:val="20"/>
  </w:num>
  <w:num w:numId="17">
    <w:abstractNumId w:val="1"/>
  </w:num>
  <w:num w:numId="18">
    <w:abstractNumId w:val="19"/>
  </w:num>
  <w:num w:numId="19">
    <w:abstractNumId w:val="13"/>
  </w:num>
  <w:num w:numId="20">
    <w:abstractNumId w:val="16"/>
  </w:num>
  <w:num w:numId="21">
    <w:abstractNumId w:val="2"/>
  </w:num>
  <w:num w:numId="22">
    <w:abstractNumId w:val="23"/>
  </w:num>
  <w:num w:numId="23">
    <w:abstractNumId w:val="21"/>
  </w:num>
  <w:num w:numId="24">
    <w:abstractNumId w:val="25"/>
  </w:num>
  <w:num w:numId="25">
    <w:abstractNumId w:val="24"/>
  </w:num>
  <w:num w:numId="26">
    <w:abstractNumId w:val="27"/>
  </w:num>
  <w:num w:numId="27">
    <w:abstractNumId w:val="10"/>
  </w:num>
  <w:num w:numId="28">
    <w:abstractNumId w:val="17"/>
  </w:num>
  <w:num w:numId="29">
    <w:abstractNumId w:val="9"/>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055F5"/>
    <w:rsid w:val="000059B7"/>
    <w:rsid w:val="00010383"/>
    <w:rsid w:val="00011CFB"/>
    <w:rsid w:val="000144EA"/>
    <w:rsid w:val="00016355"/>
    <w:rsid w:val="00016A0B"/>
    <w:rsid w:val="0002424D"/>
    <w:rsid w:val="000319CA"/>
    <w:rsid w:val="00031B43"/>
    <w:rsid w:val="00046BAA"/>
    <w:rsid w:val="00046BFE"/>
    <w:rsid w:val="000521E9"/>
    <w:rsid w:val="00052580"/>
    <w:rsid w:val="00053147"/>
    <w:rsid w:val="000537D4"/>
    <w:rsid w:val="0006318A"/>
    <w:rsid w:val="0007076C"/>
    <w:rsid w:val="00076ECF"/>
    <w:rsid w:val="00082230"/>
    <w:rsid w:val="00083D80"/>
    <w:rsid w:val="000843DC"/>
    <w:rsid w:val="000913A7"/>
    <w:rsid w:val="000977ED"/>
    <w:rsid w:val="000A256C"/>
    <w:rsid w:val="000A347F"/>
    <w:rsid w:val="000B1D0F"/>
    <w:rsid w:val="000B2521"/>
    <w:rsid w:val="000B2665"/>
    <w:rsid w:val="000B4D57"/>
    <w:rsid w:val="000C7D3B"/>
    <w:rsid w:val="000D09BD"/>
    <w:rsid w:val="000D2FF5"/>
    <w:rsid w:val="000D5DE3"/>
    <w:rsid w:val="000D6382"/>
    <w:rsid w:val="000E5733"/>
    <w:rsid w:val="000E793D"/>
    <w:rsid w:val="000F0E17"/>
    <w:rsid w:val="000F11EB"/>
    <w:rsid w:val="000F22E9"/>
    <w:rsid w:val="000F6578"/>
    <w:rsid w:val="000F6D57"/>
    <w:rsid w:val="00100D58"/>
    <w:rsid w:val="001052E0"/>
    <w:rsid w:val="00106C2E"/>
    <w:rsid w:val="0011006F"/>
    <w:rsid w:val="001102F5"/>
    <w:rsid w:val="00111B8E"/>
    <w:rsid w:val="00112340"/>
    <w:rsid w:val="00113F30"/>
    <w:rsid w:val="001140D5"/>
    <w:rsid w:val="00114580"/>
    <w:rsid w:val="0012763F"/>
    <w:rsid w:val="00141632"/>
    <w:rsid w:val="00141C9A"/>
    <w:rsid w:val="001436EC"/>
    <w:rsid w:val="001438EE"/>
    <w:rsid w:val="001612AD"/>
    <w:rsid w:val="00162323"/>
    <w:rsid w:val="001626A2"/>
    <w:rsid w:val="00171F45"/>
    <w:rsid w:val="00177753"/>
    <w:rsid w:val="00181A18"/>
    <w:rsid w:val="001901A3"/>
    <w:rsid w:val="001963CF"/>
    <w:rsid w:val="001A06D1"/>
    <w:rsid w:val="001A6A78"/>
    <w:rsid w:val="001B3D7E"/>
    <w:rsid w:val="001C04FA"/>
    <w:rsid w:val="001C162B"/>
    <w:rsid w:val="001C1E4B"/>
    <w:rsid w:val="001C27C1"/>
    <w:rsid w:val="001C5DAD"/>
    <w:rsid w:val="001D203F"/>
    <w:rsid w:val="001D4FD6"/>
    <w:rsid w:val="001D753B"/>
    <w:rsid w:val="001E056D"/>
    <w:rsid w:val="001E44CE"/>
    <w:rsid w:val="001F05E3"/>
    <w:rsid w:val="001F4E34"/>
    <w:rsid w:val="001F5B24"/>
    <w:rsid w:val="0020299C"/>
    <w:rsid w:val="00202A64"/>
    <w:rsid w:val="00204395"/>
    <w:rsid w:val="00206A2E"/>
    <w:rsid w:val="00212C1F"/>
    <w:rsid w:val="00213CA6"/>
    <w:rsid w:val="00215500"/>
    <w:rsid w:val="00217CB2"/>
    <w:rsid w:val="00227398"/>
    <w:rsid w:val="00231C5B"/>
    <w:rsid w:val="00240829"/>
    <w:rsid w:val="0024371E"/>
    <w:rsid w:val="00250A10"/>
    <w:rsid w:val="002524BF"/>
    <w:rsid w:val="00255FC3"/>
    <w:rsid w:val="0025607A"/>
    <w:rsid w:val="00270CD9"/>
    <w:rsid w:val="00273A73"/>
    <w:rsid w:val="002746A7"/>
    <w:rsid w:val="00277F6B"/>
    <w:rsid w:val="00280C11"/>
    <w:rsid w:val="00292F0D"/>
    <w:rsid w:val="002A6490"/>
    <w:rsid w:val="002A76E4"/>
    <w:rsid w:val="002A7E60"/>
    <w:rsid w:val="002D425E"/>
    <w:rsid w:val="002D6410"/>
    <w:rsid w:val="002D76DE"/>
    <w:rsid w:val="002E738D"/>
    <w:rsid w:val="002F5074"/>
    <w:rsid w:val="002F747C"/>
    <w:rsid w:val="003005F7"/>
    <w:rsid w:val="003045F8"/>
    <w:rsid w:val="00306DBB"/>
    <w:rsid w:val="00307E77"/>
    <w:rsid w:val="00310C7E"/>
    <w:rsid w:val="00317F79"/>
    <w:rsid w:val="00320FBB"/>
    <w:rsid w:val="0032388D"/>
    <w:rsid w:val="00331726"/>
    <w:rsid w:val="00332175"/>
    <w:rsid w:val="00341CE3"/>
    <w:rsid w:val="00341DE4"/>
    <w:rsid w:val="00344B31"/>
    <w:rsid w:val="0034636A"/>
    <w:rsid w:val="00351DDE"/>
    <w:rsid w:val="00355433"/>
    <w:rsid w:val="003641F3"/>
    <w:rsid w:val="0036529D"/>
    <w:rsid w:val="00373982"/>
    <w:rsid w:val="00380D03"/>
    <w:rsid w:val="00396374"/>
    <w:rsid w:val="003A5244"/>
    <w:rsid w:val="003B4509"/>
    <w:rsid w:val="003C5144"/>
    <w:rsid w:val="003C6A93"/>
    <w:rsid w:val="003D056A"/>
    <w:rsid w:val="003D416D"/>
    <w:rsid w:val="003D5903"/>
    <w:rsid w:val="003E3EE4"/>
    <w:rsid w:val="003E64A6"/>
    <w:rsid w:val="003E73E2"/>
    <w:rsid w:val="003F332B"/>
    <w:rsid w:val="003F3F2C"/>
    <w:rsid w:val="00400230"/>
    <w:rsid w:val="00403711"/>
    <w:rsid w:val="004120AA"/>
    <w:rsid w:val="00412750"/>
    <w:rsid w:val="00414314"/>
    <w:rsid w:val="00417401"/>
    <w:rsid w:val="00430208"/>
    <w:rsid w:val="00433050"/>
    <w:rsid w:val="00436C9C"/>
    <w:rsid w:val="00442A0A"/>
    <w:rsid w:val="00443EC6"/>
    <w:rsid w:val="004466F5"/>
    <w:rsid w:val="00450DC0"/>
    <w:rsid w:val="00451088"/>
    <w:rsid w:val="004517F9"/>
    <w:rsid w:val="004607AE"/>
    <w:rsid w:val="004619B0"/>
    <w:rsid w:val="004641BE"/>
    <w:rsid w:val="00477DF3"/>
    <w:rsid w:val="004842FC"/>
    <w:rsid w:val="00485E35"/>
    <w:rsid w:val="00486042"/>
    <w:rsid w:val="00495764"/>
    <w:rsid w:val="004968CF"/>
    <w:rsid w:val="00497D7B"/>
    <w:rsid w:val="004A0B96"/>
    <w:rsid w:val="004A2A1E"/>
    <w:rsid w:val="004A3987"/>
    <w:rsid w:val="004A4938"/>
    <w:rsid w:val="004A56D5"/>
    <w:rsid w:val="004A7251"/>
    <w:rsid w:val="004B11C9"/>
    <w:rsid w:val="004B42C5"/>
    <w:rsid w:val="004B5BF3"/>
    <w:rsid w:val="004B6382"/>
    <w:rsid w:val="004C2600"/>
    <w:rsid w:val="004C583B"/>
    <w:rsid w:val="004D0C21"/>
    <w:rsid w:val="004D6531"/>
    <w:rsid w:val="004E2113"/>
    <w:rsid w:val="004E39A9"/>
    <w:rsid w:val="004F2999"/>
    <w:rsid w:val="00501FDF"/>
    <w:rsid w:val="0050361C"/>
    <w:rsid w:val="0050689F"/>
    <w:rsid w:val="00510BFA"/>
    <w:rsid w:val="00512E9A"/>
    <w:rsid w:val="00513044"/>
    <w:rsid w:val="00513D8A"/>
    <w:rsid w:val="00520A5B"/>
    <w:rsid w:val="00530440"/>
    <w:rsid w:val="00531A43"/>
    <w:rsid w:val="00542FCA"/>
    <w:rsid w:val="00554347"/>
    <w:rsid w:val="005574EE"/>
    <w:rsid w:val="005718CF"/>
    <w:rsid w:val="00590321"/>
    <w:rsid w:val="005921F7"/>
    <w:rsid w:val="00594BFB"/>
    <w:rsid w:val="005A71A2"/>
    <w:rsid w:val="005B0025"/>
    <w:rsid w:val="005B0E06"/>
    <w:rsid w:val="005E122E"/>
    <w:rsid w:val="005E2768"/>
    <w:rsid w:val="005E7C30"/>
    <w:rsid w:val="005F2F09"/>
    <w:rsid w:val="005F5832"/>
    <w:rsid w:val="00600475"/>
    <w:rsid w:val="00604E56"/>
    <w:rsid w:val="00607080"/>
    <w:rsid w:val="006122A2"/>
    <w:rsid w:val="00613E6A"/>
    <w:rsid w:val="0061510E"/>
    <w:rsid w:val="00622708"/>
    <w:rsid w:val="00630EEC"/>
    <w:rsid w:val="0065043E"/>
    <w:rsid w:val="00651926"/>
    <w:rsid w:val="00651D1E"/>
    <w:rsid w:val="00653687"/>
    <w:rsid w:val="00653BCE"/>
    <w:rsid w:val="00655D58"/>
    <w:rsid w:val="00666C10"/>
    <w:rsid w:val="00666D9F"/>
    <w:rsid w:val="00674283"/>
    <w:rsid w:val="006801FB"/>
    <w:rsid w:val="0068147F"/>
    <w:rsid w:val="0068514B"/>
    <w:rsid w:val="00690ACE"/>
    <w:rsid w:val="00696B52"/>
    <w:rsid w:val="006A0791"/>
    <w:rsid w:val="006B10CB"/>
    <w:rsid w:val="006B2E84"/>
    <w:rsid w:val="006B5476"/>
    <w:rsid w:val="006C0713"/>
    <w:rsid w:val="006C105B"/>
    <w:rsid w:val="006C236D"/>
    <w:rsid w:val="006C7300"/>
    <w:rsid w:val="006D1B70"/>
    <w:rsid w:val="006D3547"/>
    <w:rsid w:val="006D7A27"/>
    <w:rsid w:val="006E3A19"/>
    <w:rsid w:val="006E5934"/>
    <w:rsid w:val="006E6125"/>
    <w:rsid w:val="006E6244"/>
    <w:rsid w:val="006F63C6"/>
    <w:rsid w:val="007003B9"/>
    <w:rsid w:val="0070260D"/>
    <w:rsid w:val="00703662"/>
    <w:rsid w:val="00703925"/>
    <w:rsid w:val="00707755"/>
    <w:rsid w:val="00712AF3"/>
    <w:rsid w:val="0072554D"/>
    <w:rsid w:val="00727D03"/>
    <w:rsid w:val="00730686"/>
    <w:rsid w:val="00734B59"/>
    <w:rsid w:val="00737556"/>
    <w:rsid w:val="007417AE"/>
    <w:rsid w:val="007505BF"/>
    <w:rsid w:val="00753820"/>
    <w:rsid w:val="00761DDE"/>
    <w:rsid w:val="00764A22"/>
    <w:rsid w:val="00770D9B"/>
    <w:rsid w:val="00772995"/>
    <w:rsid w:val="00774A9E"/>
    <w:rsid w:val="00777D3D"/>
    <w:rsid w:val="007823E8"/>
    <w:rsid w:val="00783A81"/>
    <w:rsid w:val="007850FE"/>
    <w:rsid w:val="007860E6"/>
    <w:rsid w:val="00792733"/>
    <w:rsid w:val="00792FFD"/>
    <w:rsid w:val="007A1536"/>
    <w:rsid w:val="007A33FF"/>
    <w:rsid w:val="007A47D3"/>
    <w:rsid w:val="007B5B5F"/>
    <w:rsid w:val="007C2413"/>
    <w:rsid w:val="007E0863"/>
    <w:rsid w:val="007E3E87"/>
    <w:rsid w:val="007E5091"/>
    <w:rsid w:val="007F1307"/>
    <w:rsid w:val="007F2CD9"/>
    <w:rsid w:val="007F469C"/>
    <w:rsid w:val="007F4E55"/>
    <w:rsid w:val="007F5906"/>
    <w:rsid w:val="00804BF3"/>
    <w:rsid w:val="008144E2"/>
    <w:rsid w:val="00821891"/>
    <w:rsid w:val="008221B1"/>
    <w:rsid w:val="00822431"/>
    <w:rsid w:val="00825853"/>
    <w:rsid w:val="00832953"/>
    <w:rsid w:val="00833101"/>
    <w:rsid w:val="00837EA6"/>
    <w:rsid w:val="00844695"/>
    <w:rsid w:val="00856C50"/>
    <w:rsid w:val="00860AF0"/>
    <w:rsid w:val="00861112"/>
    <w:rsid w:val="008654E2"/>
    <w:rsid w:val="00870C28"/>
    <w:rsid w:val="00873D4C"/>
    <w:rsid w:val="00876C95"/>
    <w:rsid w:val="008857B5"/>
    <w:rsid w:val="0088589C"/>
    <w:rsid w:val="0089322B"/>
    <w:rsid w:val="008A54B2"/>
    <w:rsid w:val="008B5284"/>
    <w:rsid w:val="008B6A1D"/>
    <w:rsid w:val="008C028A"/>
    <w:rsid w:val="008C0E99"/>
    <w:rsid w:val="008C1D75"/>
    <w:rsid w:val="008C5CCB"/>
    <w:rsid w:val="008D1A45"/>
    <w:rsid w:val="008D457A"/>
    <w:rsid w:val="008D6C1B"/>
    <w:rsid w:val="008E0505"/>
    <w:rsid w:val="008E079B"/>
    <w:rsid w:val="008E1CC6"/>
    <w:rsid w:val="008E4C73"/>
    <w:rsid w:val="008E7626"/>
    <w:rsid w:val="008F5ADB"/>
    <w:rsid w:val="009011AF"/>
    <w:rsid w:val="00901690"/>
    <w:rsid w:val="0090197D"/>
    <w:rsid w:val="009023A8"/>
    <w:rsid w:val="0091093A"/>
    <w:rsid w:val="00913E7C"/>
    <w:rsid w:val="009143F7"/>
    <w:rsid w:val="00925C7B"/>
    <w:rsid w:val="009301F1"/>
    <w:rsid w:val="00936A99"/>
    <w:rsid w:val="00937A81"/>
    <w:rsid w:val="009404F9"/>
    <w:rsid w:val="00941625"/>
    <w:rsid w:val="009468C7"/>
    <w:rsid w:val="00946EBD"/>
    <w:rsid w:val="009472A3"/>
    <w:rsid w:val="00947D58"/>
    <w:rsid w:val="00955D84"/>
    <w:rsid w:val="00956DA4"/>
    <w:rsid w:val="00960962"/>
    <w:rsid w:val="00962B8D"/>
    <w:rsid w:val="009664FC"/>
    <w:rsid w:val="00966BD2"/>
    <w:rsid w:val="009778FC"/>
    <w:rsid w:val="00982D8F"/>
    <w:rsid w:val="009830FA"/>
    <w:rsid w:val="00985D07"/>
    <w:rsid w:val="00990449"/>
    <w:rsid w:val="00995CFC"/>
    <w:rsid w:val="009965B4"/>
    <w:rsid w:val="00996B3D"/>
    <w:rsid w:val="009A10B9"/>
    <w:rsid w:val="009A2E93"/>
    <w:rsid w:val="009A5A3F"/>
    <w:rsid w:val="009B722B"/>
    <w:rsid w:val="009B730A"/>
    <w:rsid w:val="009C08D0"/>
    <w:rsid w:val="009C0BC5"/>
    <w:rsid w:val="009C2A26"/>
    <w:rsid w:val="009D4757"/>
    <w:rsid w:val="009D4CCC"/>
    <w:rsid w:val="009D510E"/>
    <w:rsid w:val="009D7BA3"/>
    <w:rsid w:val="009E102B"/>
    <w:rsid w:val="009E2119"/>
    <w:rsid w:val="009E4472"/>
    <w:rsid w:val="009E65CE"/>
    <w:rsid w:val="009E7B9D"/>
    <w:rsid w:val="009F07F0"/>
    <w:rsid w:val="009F2C65"/>
    <w:rsid w:val="009F4D96"/>
    <w:rsid w:val="00A2513C"/>
    <w:rsid w:val="00A27AD5"/>
    <w:rsid w:val="00A31318"/>
    <w:rsid w:val="00A352F4"/>
    <w:rsid w:val="00A43290"/>
    <w:rsid w:val="00A443F3"/>
    <w:rsid w:val="00A45A9C"/>
    <w:rsid w:val="00A45C60"/>
    <w:rsid w:val="00A45F3D"/>
    <w:rsid w:val="00A560AC"/>
    <w:rsid w:val="00A561C2"/>
    <w:rsid w:val="00A65C86"/>
    <w:rsid w:val="00A67350"/>
    <w:rsid w:val="00A67B72"/>
    <w:rsid w:val="00A72998"/>
    <w:rsid w:val="00A72A47"/>
    <w:rsid w:val="00A84F3E"/>
    <w:rsid w:val="00A862CF"/>
    <w:rsid w:val="00A90774"/>
    <w:rsid w:val="00A95BCE"/>
    <w:rsid w:val="00A968B1"/>
    <w:rsid w:val="00AB1BF3"/>
    <w:rsid w:val="00AC0652"/>
    <w:rsid w:val="00AC10B4"/>
    <w:rsid w:val="00AC38D5"/>
    <w:rsid w:val="00AC50D4"/>
    <w:rsid w:val="00AD62EA"/>
    <w:rsid w:val="00AE6BF6"/>
    <w:rsid w:val="00AF158C"/>
    <w:rsid w:val="00AF52EC"/>
    <w:rsid w:val="00B016DC"/>
    <w:rsid w:val="00B12C99"/>
    <w:rsid w:val="00B15F65"/>
    <w:rsid w:val="00B1775E"/>
    <w:rsid w:val="00B2206E"/>
    <w:rsid w:val="00B2227B"/>
    <w:rsid w:val="00B234DC"/>
    <w:rsid w:val="00B23C65"/>
    <w:rsid w:val="00B359DD"/>
    <w:rsid w:val="00B40625"/>
    <w:rsid w:val="00B4373C"/>
    <w:rsid w:val="00B45D84"/>
    <w:rsid w:val="00B6093D"/>
    <w:rsid w:val="00B65086"/>
    <w:rsid w:val="00B651E5"/>
    <w:rsid w:val="00B6797F"/>
    <w:rsid w:val="00B71ED9"/>
    <w:rsid w:val="00B767BD"/>
    <w:rsid w:val="00B83F21"/>
    <w:rsid w:val="00B8568B"/>
    <w:rsid w:val="00B85882"/>
    <w:rsid w:val="00B902D9"/>
    <w:rsid w:val="00BA540C"/>
    <w:rsid w:val="00BB0BCB"/>
    <w:rsid w:val="00BB4E60"/>
    <w:rsid w:val="00BC268F"/>
    <w:rsid w:val="00BC54D2"/>
    <w:rsid w:val="00BC7544"/>
    <w:rsid w:val="00BD07D5"/>
    <w:rsid w:val="00BD257A"/>
    <w:rsid w:val="00BD48A8"/>
    <w:rsid w:val="00BD7D95"/>
    <w:rsid w:val="00BD7EB8"/>
    <w:rsid w:val="00BE5AC3"/>
    <w:rsid w:val="00BE6268"/>
    <w:rsid w:val="00BE758F"/>
    <w:rsid w:val="00BF307B"/>
    <w:rsid w:val="00BF30AB"/>
    <w:rsid w:val="00C10599"/>
    <w:rsid w:val="00C105FC"/>
    <w:rsid w:val="00C1316C"/>
    <w:rsid w:val="00C1358C"/>
    <w:rsid w:val="00C2519F"/>
    <w:rsid w:val="00C32448"/>
    <w:rsid w:val="00C347AD"/>
    <w:rsid w:val="00C3709E"/>
    <w:rsid w:val="00C41026"/>
    <w:rsid w:val="00C46282"/>
    <w:rsid w:val="00C528EB"/>
    <w:rsid w:val="00C6636B"/>
    <w:rsid w:val="00C73D21"/>
    <w:rsid w:val="00C75404"/>
    <w:rsid w:val="00C83DBB"/>
    <w:rsid w:val="00C84AE3"/>
    <w:rsid w:val="00C8687F"/>
    <w:rsid w:val="00C87C2F"/>
    <w:rsid w:val="00C87E4C"/>
    <w:rsid w:val="00C90C52"/>
    <w:rsid w:val="00C95D87"/>
    <w:rsid w:val="00CA323C"/>
    <w:rsid w:val="00CA77AE"/>
    <w:rsid w:val="00CB424A"/>
    <w:rsid w:val="00CB4FDB"/>
    <w:rsid w:val="00CB5522"/>
    <w:rsid w:val="00CB7E64"/>
    <w:rsid w:val="00CC3AB4"/>
    <w:rsid w:val="00CC72FB"/>
    <w:rsid w:val="00CD1E6C"/>
    <w:rsid w:val="00CE0ACD"/>
    <w:rsid w:val="00CE6303"/>
    <w:rsid w:val="00CE791A"/>
    <w:rsid w:val="00CF12E0"/>
    <w:rsid w:val="00CF3C58"/>
    <w:rsid w:val="00D00B68"/>
    <w:rsid w:val="00D0288B"/>
    <w:rsid w:val="00D040B4"/>
    <w:rsid w:val="00D05E9B"/>
    <w:rsid w:val="00D10CE2"/>
    <w:rsid w:val="00D14F7A"/>
    <w:rsid w:val="00D15990"/>
    <w:rsid w:val="00D16655"/>
    <w:rsid w:val="00D239C2"/>
    <w:rsid w:val="00D23DB2"/>
    <w:rsid w:val="00D26F77"/>
    <w:rsid w:val="00D3189C"/>
    <w:rsid w:val="00D41949"/>
    <w:rsid w:val="00D46A5B"/>
    <w:rsid w:val="00D54514"/>
    <w:rsid w:val="00D55375"/>
    <w:rsid w:val="00D56596"/>
    <w:rsid w:val="00D57915"/>
    <w:rsid w:val="00D60802"/>
    <w:rsid w:val="00D646BC"/>
    <w:rsid w:val="00D746BF"/>
    <w:rsid w:val="00D87428"/>
    <w:rsid w:val="00D90538"/>
    <w:rsid w:val="00D92C8F"/>
    <w:rsid w:val="00D932CA"/>
    <w:rsid w:val="00D9510C"/>
    <w:rsid w:val="00D979BA"/>
    <w:rsid w:val="00DA0253"/>
    <w:rsid w:val="00DA4131"/>
    <w:rsid w:val="00DB1140"/>
    <w:rsid w:val="00DB176B"/>
    <w:rsid w:val="00DB61EC"/>
    <w:rsid w:val="00DB6A7C"/>
    <w:rsid w:val="00DB7895"/>
    <w:rsid w:val="00DD1CE7"/>
    <w:rsid w:val="00DD4973"/>
    <w:rsid w:val="00DD58A7"/>
    <w:rsid w:val="00DD5DCE"/>
    <w:rsid w:val="00DD7149"/>
    <w:rsid w:val="00DE341D"/>
    <w:rsid w:val="00DF186A"/>
    <w:rsid w:val="00DF574E"/>
    <w:rsid w:val="00DF66CC"/>
    <w:rsid w:val="00DF7783"/>
    <w:rsid w:val="00E004F8"/>
    <w:rsid w:val="00E04708"/>
    <w:rsid w:val="00E06450"/>
    <w:rsid w:val="00E16339"/>
    <w:rsid w:val="00E261D5"/>
    <w:rsid w:val="00E36945"/>
    <w:rsid w:val="00E52D56"/>
    <w:rsid w:val="00E53B54"/>
    <w:rsid w:val="00E557AB"/>
    <w:rsid w:val="00E56E4C"/>
    <w:rsid w:val="00E6251A"/>
    <w:rsid w:val="00E63E8F"/>
    <w:rsid w:val="00E82761"/>
    <w:rsid w:val="00E842F8"/>
    <w:rsid w:val="00E94261"/>
    <w:rsid w:val="00E97897"/>
    <w:rsid w:val="00EA0231"/>
    <w:rsid w:val="00EA72F1"/>
    <w:rsid w:val="00EC41D5"/>
    <w:rsid w:val="00ED2E9B"/>
    <w:rsid w:val="00EE2FCE"/>
    <w:rsid w:val="00EE57DA"/>
    <w:rsid w:val="00EE59EC"/>
    <w:rsid w:val="00EE7A05"/>
    <w:rsid w:val="00EF30D9"/>
    <w:rsid w:val="00EF596A"/>
    <w:rsid w:val="00EF77DA"/>
    <w:rsid w:val="00F019B8"/>
    <w:rsid w:val="00F01A05"/>
    <w:rsid w:val="00F01D0E"/>
    <w:rsid w:val="00F04EBF"/>
    <w:rsid w:val="00F10072"/>
    <w:rsid w:val="00F14A7E"/>
    <w:rsid w:val="00F206A0"/>
    <w:rsid w:val="00F23544"/>
    <w:rsid w:val="00F25A49"/>
    <w:rsid w:val="00F271FA"/>
    <w:rsid w:val="00F324DE"/>
    <w:rsid w:val="00F34562"/>
    <w:rsid w:val="00F54541"/>
    <w:rsid w:val="00F558DE"/>
    <w:rsid w:val="00F72827"/>
    <w:rsid w:val="00F75528"/>
    <w:rsid w:val="00F77F9F"/>
    <w:rsid w:val="00F86B95"/>
    <w:rsid w:val="00F90094"/>
    <w:rsid w:val="00F90FF7"/>
    <w:rsid w:val="00F912FD"/>
    <w:rsid w:val="00FA0001"/>
    <w:rsid w:val="00FA2B5D"/>
    <w:rsid w:val="00FA440E"/>
    <w:rsid w:val="00FA4FBA"/>
    <w:rsid w:val="00FB1EBB"/>
    <w:rsid w:val="00FC764C"/>
    <w:rsid w:val="00FD27D1"/>
    <w:rsid w:val="00F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FD008-8AD5-409F-BAD0-BCCADEFE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B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 w:type="table" w:styleId="TableGrid">
    <w:name w:val="Table Grid"/>
    <w:basedOn w:val="TableNormal"/>
    <w:uiPriority w:val="39"/>
    <w:rsid w:val="00D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510E"/>
    <w:pPr>
      <w:spacing w:after="0" w:line="240" w:lineRule="auto"/>
    </w:pPr>
    <w:rPr>
      <w:lang w:val="en-GB"/>
    </w:rPr>
  </w:style>
  <w:style w:type="paragraph" w:styleId="Footer">
    <w:name w:val="footer"/>
    <w:basedOn w:val="Normal"/>
    <w:link w:val="FooterChar"/>
    <w:uiPriority w:val="99"/>
    <w:unhideWhenUsed/>
    <w:rsid w:val="00B12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9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2020-06-24T18:30:00+00:00</Judgment_x0020_Date>
  </documentManagement>
</p:properties>
</file>

<file path=customXml/itemProps1.xml><?xml version="1.0" encoding="utf-8"?>
<ds:datastoreItem xmlns:ds="http://schemas.openxmlformats.org/officeDocument/2006/customXml" ds:itemID="{94E42BB9-6F45-4C40-94BB-BE16AA84F1F1}"/>
</file>

<file path=customXml/itemProps2.xml><?xml version="1.0" encoding="utf-8"?>
<ds:datastoreItem xmlns:ds="http://schemas.openxmlformats.org/officeDocument/2006/customXml" ds:itemID="{9D1A7059-33C1-413F-A101-689BDC6D5C8F}"/>
</file>

<file path=customXml/itemProps3.xml><?xml version="1.0" encoding="utf-8"?>
<ds:datastoreItem xmlns:ds="http://schemas.openxmlformats.org/officeDocument/2006/customXml" ds:itemID="{94BF3730-02D6-4475-B256-835E75797F6C}"/>
</file>

<file path=customXml/itemProps4.xml><?xml version="1.0" encoding="utf-8"?>
<ds:datastoreItem xmlns:ds="http://schemas.openxmlformats.org/officeDocument/2006/customXml" ds:itemID="{49A3CC4A-572C-48E5-9170-F131CA94B16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Vries (CR 42-2020) [2020] NAHCMD 249 (25 June 2020)</dc:title>
  <dc:creator>Helvi Hilifilwa</dc:creator>
  <cp:lastModifiedBy>Administrator</cp:lastModifiedBy>
  <cp:revision>2</cp:revision>
  <cp:lastPrinted>2020-06-24T12:22:00Z</cp:lastPrinted>
  <dcterms:created xsi:type="dcterms:W3CDTF">2020-06-30T14:22:00Z</dcterms:created>
  <dcterms:modified xsi:type="dcterms:W3CDTF">2020-06-30T14:22:00Z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