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A9" w:rsidRPr="00A437A9" w:rsidRDefault="001E0536" w:rsidP="00A437A9">
      <w:pPr>
        <w:spacing w:line="256" w:lineRule="auto"/>
        <w:jc w:val="center"/>
        <w:rPr>
          <w:rFonts w:ascii="Arial Narrow" w:hAnsi="Arial Narrow" w:cs="Arial"/>
          <w:b/>
          <w:sz w:val="24"/>
          <w:szCs w:val="24"/>
          <w:lang w:val="en-US"/>
        </w:rPr>
      </w:pPr>
      <w:r>
        <w:rPr>
          <w:rFonts w:ascii="Arial Narrow" w:hAnsi="Arial Narrow" w:cs="Arial"/>
          <w:b/>
          <w:sz w:val="24"/>
          <w:szCs w:val="24"/>
          <w:lang w:val="en-US"/>
        </w:rPr>
        <w:t>R</w:t>
      </w:r>
      <w:r w:rsidR="00A437A9" w:rsidRPr="00A437A9">
        <w:rPr>
          <w:rFonts w:ascii="Arial Narrow" w:hAnsi="Arial Narrow" w:cs="Arial"/>
          <w:b/>
          <w:sz w:val="24"/>
          <w:szCs w:val="24"/>
          <w:lang w:val="en-US"/>
        </w:rPr>
        <w:t>EPUBLIC OF NAMIBIA</w:t>
      </w:r>
    </w:p>
    <w:p w:rsidR="00A437A9" w:rsidRPr="00A437A9" w:rsidRDefault="00A437A9" w:rsidP="00673B9C">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val="en-US"/>
        </w:rPr>
        <w:drawing>
          <wp:inline distT="0" distB="0" distL="0" distR="0" wp14:anchorId="0FA33B26" wp14:editId="0420DF3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437A9" w:rsidRPr="00A437A9" w:rsidRDefault="00A437A9" w:rsidP="00A437A9">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sidR="00226E5E">
        <w:rPr>
          <w:rFonts w:ascii="Arial Narrow" w:hAnsi="Arial Narrow" w:cs="Arial"/>
          <w:b/>
          <w:sz w:val="24"/>
          <w:szCs w:val="24"/>
          <w:lang w:val="en-US"/>
        </w:rPr>
        <w:t>MAIN DIVISION, WINDHOEK</w:t>
      </w:r>
    </w:p>
    <w:p w:rsidR="00A437A9" w:rsidRDefault="001E0536" w:rsidP="00A437A9">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rsidR="00673B9C" w:rsidRDefault="00673B9C" w:rsidP="00673B9C">
      <w:pPr>
        <w:spacing w:line="256" w:lineRule="auto"/>
        <w:jc w:val="center"/>
        <w:rPr>
          <w:rFonts w:ascii="Arial Narrow" w:hAnsi="Arial Narrow" w:cs="Arial"/>
          <w:b/>
          <w:sz w:val="24"/>
          <w:szCs w:val="24"/>
          <w:lang w:val="en-US"/>
        </w:rPr>
      </w:pPr>
    </w:p>
    <w:p w:rsidR="00673B9C" w:rsidRPr="00673B9C" w:rsidRDefault="00673B9C" w:rsidP="00673B9C">
      <w:pPr>
        <w:spacing w:line="256" w:lineRule="auto"/>
        <w:jc w:val="center"/>
        <w:rPr>
          <w:rFonts w:ascii="Arial Narrow" w:hAnsi="Arial Narrow" w:cs="Arial"/>
          <w:b/>
          <w:sz w:val="24"/>
          <w:szCs w:val="24"/>
          <w:lang w:val="en-US"/>
        </w:rPr>
      </w:pPr>
      <w:r>
        <w:rPr>
          <w:rFonts w:ascii="Arial Narrow" w:hAnsi="Arial Narrow" w:cs="Arial"/>
          <w:b/>
          <w:sz w:val="24"/>
          <w:szCs w:val="24"/>
          <w:lang w:val="en-US"/>
        </w:rPr>
        <w:t>“</w:t>
      </w:r>
      <w:r w:rsidRPr="00673B9C">
        <w:rPr>
          <w:rFonts w:ascii="Arial Narrow" w:hAnsi="Arial Narrow" w:cs="Arial"/>
          <w:b/>
          <w:sz w:val="24"/>
          <w:szCs w:val="24"/>
          <w:lang w:val="en-US"/>
        </w:rPr>
        <w:t>ANNEXURE 11</w:t>
      </w:r>
      <w:r>
        <w:rPr>
          <w:rFonts w:ascii="Arial Narrow" w:hAnsi="Arial Narrow" w:cs="Arial"/>
          <w:b/>
          <w:sz w:val="24"/>
          <w:szCs w:val="24"/>
          <w:lang w:val="en-US"/>
        </w:rPr>
        <w:t>”</w:t>
      </w:r>
    </w:p>
    <w:p w:rsidR="00673B9C" w:rsidRPr="00A437A9" w:rsidRDefault="00673B9C" w:rsidP="00673B9C">
      <w:pPr>
        <w:spacing w:line="256" w:lineRule="auto"/>
        <w:jc w:val="center"/>
        <w:rPr>
          <w:rFonts w:ascii="Arial Narrow" w:hAnsi="Arial Narrow" w:cs="Arial"/>
          <w:b/>
          <w:sz w:val="24"/>
          <w:szCs w:val="24"/>
          <w:lang w:val="en-US"/>
        </w:rPr>
      </w:pPr>
      <w:r w:rsidRPr="00673B9C">
        <w:rPr>
          <w:rFonts w:ascii="Arial Narrow" w:hAnsi="Arial Narrow" w:cs="Arial"/>
          <w:b/>
          <w:sz w:val="24"/>
          <w:szCs w:val="24"/>
          <w:lang w:val="en-US"/>
        </w:rPr>
        <w:t>PRACTICE DIRECTIVE 61</w:t>
      </w:r>
    </w:p>
    <w:p w:rsidR="00D830ED" w:rsidRDefault="00D830ED" w:rsidP="00D830ED"/>
    <w:tbl>
      <w:tblPr>
        <w:tblStyle w:val="TableGrid"/>
        <w:tblW w:w="9923" w:type="dxa"/>
        <w:tblInd w:w="-147" w:type="dxa"/>
        <w:tblLook w:val="04A0" w:firstRow="1" w:lastRow="0" w:firstColumn="1" w:lastColumn="0" w:noHBand="0" w:noVBand="1"/>
      </w:tblPr>
      <w:tblGrid>
        <w:gridCol w:w="4655"/>
        <w:gridCol w:w="306"/>
        <w:gridCol w:w="4962"/>
      </w:tblGrid>
      <w:tr w:rsidR="00D830ED" w:rsidTr="00CE25D8">
        <w:tc>
          <w:tcPr>
            <w:tcW w:w="4655" w:type="dxa"/>
            <w:vMerge w:val="restart"/>
            <w:tcBorders>
              <w:top w:val="single" w:sz="4" w:space="0" w:color="auto"/>
              <w:left w:val="single" w:sz="4" w:space="0" w:color="auto"/>
              <w:bottom w:val="single" w:sz="4" w:space="0" w:color="auto"/>
              <w:right w:val="single" w:sz="4" w:space="0" w:color="auto"/>
            </w:tcBorders>
            <w:hideMark/>
          </w:tcPr>
          <w:p w:rsidR="00D830ED" w:rsidRDefault="00D830ED" w:rsidP="00CE25D8">
            <w:pPr>
              <w:spacing w:line="360" w:lineRule="auto"/>
              <w:jc w:val="both"/>
              <w:rPr>
                <w:rFonts w:ascii="Arial" w:hAnsi="Arial" w:cs="Arial"/>
                <w:b/>
                <w:sz w:val="24"/>
                <w:szCs w:val="24"/>
              </w:rPr>
            </w:pPr>
            <w:r>
              <w:rPr>
                <w:rFonts w:ascii="Arial" w:hAnsi="Arial" w:cs="Arial"/>
                <w:b/>
                <w:sz w:val="24"/>
                <w:szCs w:val="24"/>
              </w:rPr>
              <w:t>Case Title:</w:t>
            </w:r>
          </w:p>
          <w:p w:rsidR="00D830ED" w:rsidRDefault="00D830ED" w:rsidP="008445BD">
            <w:pPr>
              <w:spacing w:line="360" w:lineRule="auto"/>
              <w:jc w:val="both"/>
              <w:rPr>
                <w:rFonts w:ascii="Arial" w:hAnsi="Arial" w:cs="Arial"/>
                <w:i/>
                <w:sz w:val="24"/>
                <w:szCs w:val="24"/>
              </w:rPr>
            </w:pPr>
            <w:r>
              <w:rPr>
                <w:rFonts w:ascii="Arial" w:hAnsi="Arial" w:cs="Arial"/>
                <w:i/>
                <w:sz w:val="24"/>
                <w:szCs w:val="24"/>
              </w:rPr>
              <w:t xml:space="preserve">The State v </w:t>
            </w:r>
            <w:r w:rsidR="00F76589">
              <w:rPr>
                <w:rFonts w:ascii="Arial" w:hAnsi="Arial" w:cs="Arial"/>
                <w:i/>
                <w:sz w:val="24"/>
                <w:szCs w:val="24"/>
              </w:rPr>
              <w:t>James Poppas</w:t>
            </w:r>
          </w:p>
        </w:tc>
        <w:tc>
          <w:tcPr>
            <w:tcW w:w="5268" w:type="dxa"/>
            <w:gridSpan w:val="2"/>
            <w:tcBorders>
              <w:top w:val="single" w:sz="4" w:space="0" w:color="auto"/>
              <w:left w:val="single" w:sz="4" w:space="0" w:color="auto"/>
              <w:bottom w:val="single" w:sz="4" w:space="0" w:color="auto"/>
              <w:right w:val="single" w:sz="4" w:space="0" w:color="auto"/>
            </w:tcBorders>
          </w:tcPr>
          <w:p w:rsidR="00A437A9" w:rsidRDefault="00D830ED" w:rsidP="00CE25D8">
            <w:pPr>
              <w:spacing w:line="360" w:lineRule="auto"/>
              <w:ind w:left="2183" w:hanging="2126"/>
              <w:jc w:val="both"/>
              <w:rPr>
                <w:rFonts w:ascii="Arial" w:hAnsi="Arial" w:cs="Arial"/>
                <w:b/>
                <w:sz w:val="24"/>
                <w:szCs w:val="24"/>
              </w:rPr>
            </w:pPr>
            <w:r>
              <w:rPr>
                <w:rFonts w:ascii="Arial" w:hAnsi="Arial" w:cs="Arial"/>
                <w:b/>
                <w:sz w:val="24"/>
                <w:szCs w:val="24"/>
              </w:rPr>
              <w:t xml:space="preserve">Case No: </w:t>
            </w:r>
            <w:r w:rsidR="0039373A" w:rsidRPr="0039373A">
              <w:rPr>
                <w:rFonts w:ascii="Arial" w:hAnsi="Arial" w:cs="Arial"/>
                <w:sz w:val="24"/>
                <w:szCs w:val="24"/>
              </w:rPr>
              <w:t>High Court Ref</w:t>
            </w:r>
            <w:r w:rsidR="004A7DE2">
              <w:rPr>
                <w:rFonts w:ascii="Arial" w:hAnsi="Arial" w:cs="Arial"/>
                <w:sz w:val="24"/>
                <w:szCs w:val="24"/>
              </w:rPr>
              <w:t xml:space="preserve"> </w:t>
            </w:r>
            <w:r w:rsidR="0039373A" w:rsidRPr="0039373A">
              <w:rPr>
                <w:rFonts w:ascii="Arial" w:hAnsi="Arial" w:cs="Arial"/>
                <w:sz w:val="24"/>
                <w:szCs w:val="24"/>
              </w:rPr>
              <w:t xml:space="preserve">No. </w:t>
            </w:r>
          </w:p>
          <w:p w:rsidR="00D830ED" w:rsidRDefault="00D830ED" w:rsidP="00CE25D8">
            <w:pPr>
              <w:spacing w:line="360" w:lineRule="auto"/>
              <w:ind w:left="2183" w:hanging="2126"/>
              <w:jc w:val="both"/>
              <w:rPr>
                <w:rFonts w:ascii="Arial" w:hAnsi="Arial" w:cs="Arial"/>
                <w:sz w:val="24"/>
                <w:szCs w:val="24"/>
              </w:rPr>
            </w:pPr>
            <w:r>
              <w:rPr>
                <w:rFonts w:ascii="Arial" w:hAnsi="Arial" w:cs="Arial"/>
                <w:sz w:val="24"/>
                <w:szCs w:val="24"/>
              </w:rPr>
              <w:t xml:space="preserve">CR </w:t>
            </w:r>
            <w:r w:rsidR="00C07982">
              <w:rPr>
                <w:rFonts w:ascii="Arial" w:hAnsi="Arial" w:cs="Arial"/>
                <w:sz w:val="24"/>
                <w:szCs w:val="24"/>
              </w:rPr>
              <w:t>48/2020</w:t>
            </w:r>
          </w:p>
          <w:p w:rsidR="00D830ED" w:rsidRDefault="00D830ED" w:rsidP="00CE25D8">
            <w:pPr>
              <w:spacing w:line="360" w:lineRule="auto"/>
              <w:jc w:val="both"/>
              <w:rPr>
                <w:rFonts w:ascii="Arial" w:hAnsi="Arial" w:cs="Arial"/>
                <w:sz w:val="24"/>
                <w:szCs w:val="24"/>
              </w:rPr>
            </w:pPr>
          </w:p>
        </w:tc>
      </w:tr>
      <w:tr w:rsidR="00D830ED" w:rsidTr="00CE25D8">
        <w:tc>
          <w:tcPr>
            <w:tcW w:w="0" w:type="auto"/>
            <w:vMerge/>
            <w:tcBorders>
              <w:top w:val="single" w:sz="4" w:space="0" w:color="auto"/>
              <w:left w:val="single" w:sz="4" w:space="0" w:color="auto"/>
              <w:bottom w:val="single" w:sz="4" w:space="0" w:color="auto"/>
              <w:right w:val="single" w:sz="4" w:space="0" w:color="auto"/>
            </w:tcBorders>
            <w:vAlign w:val="center"/>
            <w:hideMark/>
          </w:tcPr>
          <w:p w:rsidR="00D830ED" w:rsidRDefault="00D830ED" w:rsidP="00CE25D8">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D830ED" w:rsidRDefault="00D830ED" w:rsidP="00CE25D8">
            <w:pPr>
              <w:spacing w:line="360" w:lineRule="auto"/>
              <w:jc w:val="both"/>
              <w:rPr>
                <w:rFonts w:ascii="Arial" w:hAnsi="Arial" w:cs="Arial"/>
                <w:b/>
                <w:sz w:val="24"/>
                <w:szCs w:val="24"/>
              </w:rPr>
            </w:pPr>
            <w:r>
              <w:rPr>
                <w:rFonts w:ascii="Arial" w:hAnsi="Arial" w:cs="Arial"/>
                <w:b/>
                <w:sz w:val="24"/>
                <w:szCs w:val="24"/>
              </w:rPr>
              <w:t>Division of Court:</w:t>
            </w:r>
            <w:r w:rsidR="0039373A">
              <w:rPr>
                <w:rFonts w:ascii="Arial" w:hAnsi="Arial" w:cs="Arial"/>
                <w:b/>
                <w:sz w:val="24"/>
                <w:szCs w:val="24"/>
              </w:rPr>
              <w:t xml:space="preserve"> High Court</w:t>
            </w:r>
            <w:r>
              <w:rPr>
                <w:rFonts w:ascii="Arial" w:hAnsi="Arial" w:cs="Arial"/>
                <w:b/>
                <w:sz w:val="24"/>
                <w:szCs w:val="24"/>
              </w:rPr>
              <w:t xml:space="preserve"> </w:t>
            </w:r>
          </w:p>
          <w:p w:rsidR="00D830ED" w:rsidRDefault="00226E5E" w:rsidP="00CE25D8">
            <w:pPr>
              <w:spacing w:line="360" w:lineRule="auto"/>
              <w:jc w:val="both"/>
              <w:rPr>
                <w:rFonts w:ascii="Arial" w:hAnsi="Arial" w:cs="Arial"/>
                <w:sz w:val="24"/>
                <w:szCs w:val="24"/>
              </w:rPr>
            </w:pPr>
            <w:r>
              <w:rPr>
                <w:rFonts w:ascii="Arial" w:hAnsi="Arial" w:cs="Arial"/>
                <w:sz w:val="24"/>
                <w:szCs w:val="24"/>
              </w:rPr>
              <w:t>Main</w:t>
            </w:r>
            <w:r w:rsidR="00D830ED">
              <w:rPr>
                <w:rFonts w:ascii="Arial" w:hAnsi="Arial" w:cs="Arial"/>
                <w:sz w:val="24"/>
                <w:szCs w:val="24"/>
              </w:rPr>
              <w:t xml:space="preserve"> Division</w:t>
            </w:r>
          </w:p>
        </w:tc>
      </w:tr>
      <w:tr w:rsidR="00D830ED" w:rsidTr="00CE25D8">
        <w:tc>
          <w:tcPr>
            <w:tcW w:w="4655" w:type="dxa"/>
            <w:tcBorders>
              <w:top w:val="single" w:sz="4" w:space="0" w:color="auto"/>
              <w:left w:val="single" w:sz="4" w:space="0" w:color="auto"/>
              <w:bottom w:val="single" w:sz="4" w:space="0" w:color="auto"/>
              <w:right w:val="single" w:sz="4" w:space="0" w:color="auto"/>
            </w:tcBorders>
          </w:tcPr>
          <w:p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Heard before:  </w:t>
            </w:r>
          </w:p>
          <w:p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Honourable </w:t>
            </w:r>
            <w:r w:rsidR="007D2CDD">
              <w:rPr>
                <w:rFonts w:ascii="Arial" w:hAnsi="Arial" w:cs="Arial"/>
                <w:sz w:val="24"/>
                <w:szCs w:val="24"/>
              </w:rPr>
              <w:t>Lady Justice Claasen</w:t>
            </w:r>
            <w:r>
              <w:rPr>
                <w:rFonts w:ascii="Arial" w:hAnsi="Arial" w:cs="Arial"/>
                <w:sz w:val="24"/>
                <w:szCs w:val="24"/>
              </w:rPr>
              <w:t xml:space="preserve"> </w:t>
            </w:r>
            <w:r>
              <w:rPr>
                <w:rFonts w:ascii="Arial" w:hAnsi="Arial" w:cs="Arial"/>
                <w:i/>
                <w:sz w:val="24"/>
                <w:szCs w:val="24"/>
              </w:rPr>
              <w:t>et</w:t>
            </w:r>
          </w:p>
          <w:p w:rsidR="00D830ED" w:rsidRDefault="00D830ED" w:rsidP="00CE25D8">
            <w:pPr>
              <w:spacing w:line="360" w:lineRule="auto"/>
              <w:jc w:val="both"/>
              <w:rPr>
                <w:rFonts w:ascii="Arial" w:hAnsi="Arial" w:cs="Arial"/>
                <w:sz w:val="24"/>
                <w:szCs w:val="24"/>
              </w:rPr>
            </w:pPr>
            <w:r>
              <w:rPr>
                <w:rFonts w:ascii="Arial" w:hAnsi="Arial" w:cs="Arial"/>
                <w:sz w:val="24"/>
                <w:szCs w:val="24"/>
              </w:rPr>
              <w:t>Honourable M</w:t>
            </w:r>
            <w:r w:rsidR="00226E5E">
              <w:rPr>
                <w:rFonts w:ascii="Arial" w:hAnsi="Arial" w:cs="Arial"/>
                <w:sz w:val="24"/>
                <w:szCs w:val="24"/>
              </w:rPr>
              <w:t>r</w:t>
            </w:r>
            <w:r>
              <w:rPr>
                <w:rFonts w:ascii="Arial" w:hAnsi="Arial" w:cs="Arial"/>
                <w:sz w:val="24"/>
                <w:szCs w:val="24"/>
              </w:rPr>
              <w:t xml:space="preserve"> Justice S</w:t>
            </w:r>
            <w:r w:rsidR="009002E6">
              <w:rPr>
                <w:rFonts w:ascii="Arial" w:hAnsi="Arial" w:cs="Arial"/>
                <w:sz w:val="24"/>
                <w:szCs w:val="24"/>
              </w:rPr>
              <w:t>ibeya Acting</w:t>
            </w:r>
            <w:r w:rsidR="00A437A9">
              <w:rPr>
                <w:rFonts w:ascii="Arial" w:hAnsi="Arial" w:cs="Arial"/>
                <w:sz w:val="24"/>
                <w:szCs w:val="24"/>
              </w:rPr>
              <w:t xml:space="preserve"> </w:t>
            </w:r>
          </w:p>
          <w:p w:rsidR="00D830ED" w:rsidRDefault="00D830ED" w:rsidP="00CE25D8">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Delivered on:  </w:t>
            </w:r>
          </w:p>
          <w:p w:rsidR="00D830ED" w:rsidRPr="00F76589" w:rsidRDefault="007D2CDD" w:rsidP="00F76589">
            <w:pPr>
              <w:spacing w:line="360" w:lineRule="auto"/>
              <w:jc w:val="both"/>
              <w:rPr>
                <w:rFonts w:ascii="Arial" w:hAnsi="Arial" w:cs="Arial"/>
                <w:sz w:val="24"/>
                <w:szCs w:val="24"/>
              </w:rPr>
            </w:pPr>
            <w:r>
              <w:rPr>
                <w:rFonts w:ascii="Arial" w:hAnsi="Arial" w:cs="Arial"/>
                <w:sz w:val="24"/>
                <w:szCs w:val="24"/>
              </w:rPr>
              <w:t xml:space="preserve">16 </w:t>
            </w:r>
            <w:r w:rsidR="00F76589" w:rsidRPr="00F76589">
              <w:rPr>
                <w:rFonts w:ascii="Arial" w:hAnsi="Arial" w:cs="Arial"/>
                <w:sz w:val="24"/>
                <w:szCs w:val="24"/>
              </w:rPr>
              <w:t>July</w:t>
            </w:r>
            <w:r w:rsidR="00F76589">
              <w:rPr>
                <w:rFonts w:ascii="Arial" w:hAnsi="Arial" w:cs="Arial"/>
                <w:sz w:val="24"/>
                <w:szCs w:val="24"/>
              </w:rPr>
              <w:t xml:space="preserve"> 2020</w:t>
            </w:r>
          </w:p>
          <w:p w:rsidR="00D830ED" w:rsidRDefault="00D830ED" w:rsidP="00CE25D8">
            <w:pPr>
              <w:spacing w:line="360" w:lineRule="auto"/>
              <w:jc w:val="both"/>
              <w:rPr>
                <w:rFonts w:ascii="Arial" w:hAnsi="Arial" w:cs="Arial"/>
                <w:sz w:val="24"/>
                <w:szCs w:val="24"/>
              </w:rPr>
            </w:pPr>
          </w:p>
        </w:tc>
      </w:tr>
      <w:tr w:rsidR="00D830ED" w:rsidTr="00CE25D8">
        <w:tc>
          <w:tcPr>
            <w:tcW w:w="9923" w:type="dxa"/>
            <w:gridSpan w:val="3"/>
            <w:tcBorders>
              <w:top w:val="single" w:sz="4" w:space="0" w:color="auto"/>
              <w:left w:val="single" w:sz="4" w:space="0" w:color="auto"/>
              <w:bottom w:val="single" w:sz="4" w:space="0" w:color="auto"/>
              <w:right w:val="single" w:sz="4" w:space="0" w:color="auto"/>
            </w:tcBorders>
          </w:tcPr>
          <w:p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Neutral citation: </w:t>
            </w:r>
            <w:bookmarkStart w:id="0" w:name="_GoBack"/>
            <w:r>
              <w:rPr>
                <w:rFonts w:ascii="Arial" w:hAnsi="Arial" w:cs="Arial"/>
                <w:i/>
                <w:sz w:val="24"/>
                <w:szCs w:val="24"/>
              </w:rPr>
              <w:t xml:space="preserve">S v </w:t>
            </w:r>
            <w:r w:rsidR="00F76589">
              <w:rPr>
                <w:rFonts w:ascii="Arial" w:hAnsi="Arial" w:cs="Arial"/>
                <w:i/>
                <w:sz w:val="24"/>
                <w:szCs w:val="24"/>
              </w:rPr>
              <w:t>Poppas</w:t>
            </w:r>
            <w:r>
              <w:rPr>
                <w:rFonts w:ascii="Arial" w:hAnsi="Arial" w:cs="Arial"/>
                <w:i/>
                <w:sz w:val="24"/>
                <w:szCs w:val="24"/>
              </w:rPr>
              <w:t xml:space="preserve"> </w:t>
            </w:r>
            <w:r w:rsidR="0039373A">
              <w:rPr>
                <w:rFonts w:ascii="Arial" w:hAnsi="Arial" w:cs="Arial"/>
                <w:sz w:val="24"/>
                <w:szCs w:val="24"/>
              </w:rPr>
              <w:t xml:space="preserve">(CR </w:t>
            </w:r>
            <w:r w:rsidR="00C07982">
              <w:rPr>
                <w:rFonts w:ascii="Arial" w:hAnsi="Arial" w:cs="Arial"/>
                <w:sz w:val="24"/>
                <w:szCs w:val="24"/>
              </w:rPr>
              <w:t>48/2020</w:t>
            </w:r>
            <w:r w:rsidR="005958BC">
              <w:rPr>
                <w:rFonts w:ascii="Arial" w:hAnsi="Arial" w:cs="Arial"/>
                <w:sz w:val="24"/>
                <w:szCs w:val="24"/>
              </w:rPr>
              <w:t>) [</w:t>
            </w:r>
            <w:r w:rsidR="00F76589">
              <w:rPr>
                <w:rFonts w:ascii="Arial" w:hAnsi="Arial" w:cs="Arial"/>
                <w:sz w:val="24"/>
                <w:szCs w:val="24"/>
              </w:rPr>
              <w:t>2020</w:t>
            </w:r>
            <w:r w:rsidR="005958BC">
              <w:rPr>
                <w:rFonts w:ascii="Arial" w:hAnsi="Arial" w:cs="Arial"/>
                <w:sz w:val="24"/>
                <w:szCs w:val="24"/>
              </w:rPr>
              <w:t xml:space="preserve">] NAHCMD </w:t>
            </w:r>
            <w:r w:rsidR="00C07982">
              <w:rPr>
                <w:rFonts w:ascii="Arial" w:hAnsi="Arial" w:cs="Arial"/>
                <w:sz w:val="24"/>
                <w:szCs w:val="24"/>
              </w:rPr>
              <w:t xml:space="preserve">287 </w:t>
            </w:r>
            <w:r w:rsidR="00123C02">
              <w:rPr>
                <w:rFonts w:ascii="Arial" w:hAnsi="Arial" w:cs="Arial"/>
                <w:sz w:val="24"/>
                <w:szCs w:val="24"/>
              </w:rPr>
              <w:t>(</w:t>
            </w:r>
            <w:r w:rsidR="007D2CDD">
              <w:rPr>
                <w:rFonts w:ascii="Arial" w:hAnsi="Arial" w:cs="Arial"/>
                <w:sz w:val="24"/>
                <w:szCs w:val="24"/>
              </w:rPr>
              <w:t>16</w:t>
            </w:r>
            <w:r w:rsidR="001025A5">
              <w:rPr>
                <w:rFonts w:ascii="Arial" w:hAnsi="Arial" w:cs="Arial"/>
                <w:sz w:val="24"/>
                <w:szCs w:val="24"/>
              </w:rPr>
              <w:t xml:space="preserve"> </w:t>
            </w:r>
            <w:r w:rsidR="00F76589">
              <w:rPr>
                <w:rFonts w:ascii="Arial" w:hAnsi="Arial" w:cs="Arial"/>
                <w:sz w:val="24"/>
                <w:szCs w:val="24"/>
              </w:rPr>
              <w:t>July 2020</w:t>
            </w:r>
            <w:r>
              <w:rPr>
                <w:rFonts w:ascii="Arial" w:hAnsi="Arial" w:cs="Arial"/>
                <w:sz w:val="24"/>
                <w:szCs w:val="24"/>
              </w:rPr>
              <w:t>)</w:t>
            </w:r>
          </w:p>
          <w:bookmarkEnd w:id="0"/>
          <w:p w:rsidR="00D830ED" w:rsidRDefault="00D830ED" w:rsidP="005958BC">
            <w:pPr>
              <w:spacing w:line="360" w:lineRule="auto"/>
              <w:jc w:val="both"/>
              <w:rPr>
                <w:rFonts w:ascii="Arial" w:hAnsi="Arial" w:cs="Arial"/>
                <w:sz w:val="24"/>
                <w:szCs w:val="24"/>
              </w:rPr>
            </w:pPr>
          </w:p>
        </w:tc>
      </w:tr>
      <w:tr w:rsidR="00D830ED" w:rsidTr="00CE25D8">
        <w:tc>
          <w:tcPr>
            <w:tcW w:w="9923" w:type="dxa"/>
            <w:gridSpan w:val="3"/>
            <w:tcBorders>
              <w:top w:val="single" w:sz="4" w:space="0" w:color="auto"/>
              <w:left w:val="single" w:sz="4" w:space="0" w:color="auto"/>
              <w:bottom w:val="single" w:sz="4" w:space="0" w:color="auto"/>
              <w:right w:val="single" w:sz="4" w:space="0" w:color="auto"/>
            </w:tcBorders>
          </w:tcPr>
          <w:p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The order: </w:t>
            </w:r>
          </w:p>
          <w:p w:rsidR="0077631D" w:rsidRDefault="0077631D" w:rsidP="0077631D">
            <w:pPr>
              <w:spacing w:line="360" w:lineRule="auto"/>
              <w:jc w:val="both"/>
              <w:rPr>
                <w:rFonts w:ascii="Arial" w:hAnsi="Arial" w:cs="Arial"/>
                <w:sz w:val="24"/>
                <w:szCs w:val="24"/>
              </w:rPr>
            </w:pPr>
          </w:p>
          <w:p w:rsidR="00580018" w:rsidRDefault="00580018" w:rsidP="00B61D22">
            <w:pPr>
              <w:pStyle w:val="ListParagraph"/>
              <w:numPr>
                <w:ilvl w:val="0"/>
                <w:numId w:val="18"/>
              </w:numPr>
              <w:spacing w:line="360" w:lineRule="auto"/>
              <w:jc w:val="both"/>
              <w:rPr>
                <w:rFonts w:ascii="Arial" w:hAnsi="Arial" w:cs="Arial"/>
                <w:sz w:val="24"/>
                <w:szCs w:val="24"/>
              </w:rPr>
            </w:pPr>
            <w:r w:rsidRPr="00B61D22">
              <w:rPr>
                <w:rFonts w:ascii="Arial" w:hAnsi="Arial" w:cs="Arial"/>
                <w:sz w:val="24"/>
                <w:szCs w:val="24"/>
              </w:rPr>
              <w:t>The conviction and sentence are set aside.</w:t>
            </w:r>
          </w:p>
          <w:p w:rsidR="00B61D22" w:rsidRPr="00B61D22" w:rsidRDefault="00B61D22" w:rsidP="00B61D22">
            <w:pPr>
              <w:pStyle w:val="ListParagraph"/>
              <w:numPr>
                <w:ilvl w:val="0"/>
                <w:numId w:val="18"/>
              </w:numPr>
              <w:spacing w:line="360" w:lineRule="auto"/>
              <w:jc w:val="both"/>
              <w:rPr>
                <w:rFonts w:ascii="Arial" w:hAnsi="Arial" w:cs="Arial"/>
                <w:sz w:val="24"/>
                <w:szCs w:val="24"/>
              </w:rPr>
            </w:pPr>
            <w:r>
              <w:rPr>
                <w:rFonts w:ascii="Arial" w:hAnsi="Arial" w:cs="Arial"/>
                <w:sz w:val="24"/>
                <w:szCs w:val="24"/>
              </w:rPr>
              <w:t>The fine, if paid, to be refunded</w:t>
            </w:r>
            <w:r w:rsidR="007D2CDD">
              <w:rPr>
                <w:rFonts w:ascii="Arial" w:hAnsi="Arial" w:cs="Arial"/>
                <w:sz w:val="24"/>
                <w:szCs w:val="24"/>
              </w:rPr>
              <w:t xml:space="preserve"> to the depositor</w:t>
            </w:r>
            <w:r>
              <w:rPr>
                <w:rFonts w:ascii="Arial" w:hAnsi="Arial" w:cs="Arial"/>
                <w:sz w:val="24"/>
                <w:szCs w:val="24"/>
              </w:rPr>
              <w:t>.</w:t>
            </w:r>
          </w:p>
          <w:p w:rsidR="00580018" w:rsidRDefault="00580018" w:rsidP="0077631D">
            <w:pPr>
              <w:pStyle w:val="ListParagraph"/>
              <w:spacing w:line="360" w:lineRule="auto"/>
              <w:ind w:left="360"/>
              <w:jc w:val="both"/>
              <w:rPr>
                <w:rFonts w:ascii="Arial" w:hAnsi="Arial" w:cs="Arial"/>
                <w:sz w:val="24"/>
                <w:szCs w:val="24"/>
              </w:rPr>
            </w:pPr>
          </w:p>
          <w:p w:rsidR="00D830ED" w:rsidRPr="00F463F7" w:rsidRDefault="00D830ED" w:rsidP="00F463F7">
            <w:pPr>
              <w:spacing w:line="360" w:lineRule="auto"/>
              <w:jc w:val="both"/>
              <w:rPr>
                <w:rFonts w:ascii="Arial" w:hAnsi="Arial" w:cs="Arial"/>
                <w:sz w:val="24"/>
                <w:szCs w:val="24"/>
              </w:rPr>
            </w:pPr>
          </w:p>
          <w:p w:rsidR="00D830ED" w:rsidRDefault="00D830ED" w:rsidP="00A437A9">
            <w:pPr>
              <w:spacing w:line="360" w:lineRule="auto"/>
              <w:ind w:left="601" w:hanging="601"/>
              <w:jc w:val="both"/>
              <w:rPr>
                <w:rFonts w:ascii="Arial" w:hAnsi="Arial" w:cs="Arial"/>
                <w:sz w:val="24"/>
                <w:szCs w:val="24"/>
              </w:rPr>
            </w:pPr>
          </w:p>
          <w:p w:rsidR="00342320" w:rsidRDefault="00342320" w:rsidP="00342320">
            <w:pPr>
              <w:pStyle w:val="ListParagraph"/>
              <w:spacing w:line="360" w:lineRule="auto"/>
              <w:ind w:left="1726"/>
              <w:jc w:val="both"/>
              <w:rPr>
                <w:rFonts w:ascii="Arial" w:hAnsi="Arial" w:cs="Arial"/>
                <w:sz w:val="24"/>
                <w:szCs w:val="24"/>
              </w:rPr>
            </w:pPr>
          </w:p>
          <w:p w:rsidR="00D830ED" w:rsidRDefault="00D830ED" w:rsidP="00CE25D8">
            <w:pPr>
              <w:pStyle w:val="ListParagraph"/>
              <w:spacing w:line="360" w:lineRule="auto"/>
              <w:jc w:val="both"/>
              <w:rPr>
                <w:rFonts w:ascii="Arial" w:hAnsi="Arial" w:cs="Arial"/>
                <w:sz w:val="24"/>
                <w:szCs w:val="24"/>
              </w:rPr>
            </w:pPr>
          </w:p>
        </w:tc>
      </w:tr>
      <w:tr w:rsidR="00D830ED" w:rsidTr="00CE25D8">
        <w:tc>
          <w:tcPr>
            <w:tcW w:w="9923" w:type="dxa"/>
            <w:gridSpan w:val="3"/>
            <w:tcBorders>
              <w:top w:val="single" w:sz="4" w:space="0" w:color="auto"/>
              <w:left w:val="single" w:sz="4" w:space="0" w:color="auto"/>
              <w:bottom w:val="single" w:sz="4" w:space="0" w:color="auto"/>
              <w:right w:val="single" w:sz="4" w:space="0" w:color="auto"/>
            </w:tcBorders>
            <w:hideMark/>
          </w:tcPr>
          <w:p w:rsidR="00D830ED" w:rsidRDefault="00D830ED" w:rsidP="00CE25D8">
            <w:pPr>
              <w:spacing w:line="360" w:lineRule="auto"/>
              <w:jc w:val="both"/>
              <w:rPr>
                <w:rFonts w:ascii="Arial" w:hAnsi="Arial" w:cs="Arial"/>
                <w:b/>
                <w:sz w:val="24"/>
                <w:szCs w:val="24"/>
              </w:rPr>
            </w:pPr>
            <w:r>
              <w:rPr>
                <w:rFonts w:ascii="Arial" w:hAnsi="Arial" w:cs="Arial"/>
                <w:b/>
                <w:sz w:val="24"/>
                <w:szCs w:val="24"/>
              </w:rPr>
              <w:lastRenderedPageBreak/>
              <w:t>Reasons for order:</w:t>
            </w:r>
          </w:p>
          <w:p w:rsidR="001025A5" w:rsidRDefault="001025A5" w:rsidP="00CE25D8">
            <w:pPr>
              <w:spacing w:line="360" w:lineRule="auto"/>
              <w:jc w:val="both"/>
              <w:rPr>
                <w:rFonts w:ascii="Arial" w:hAnsi="Arial" w:cs="Arial"/>
                <w:b/>
                <w:sz w:val="24"/>
                <w:szCs w:val="24"/>
              </w:rPr>
            </w:pPr>
          </w:p>
          <w:p w:rsidR="001025A5" w:rsidRDefault="00280969" w:rsidP="00280969">
            <w:pPr>
              <w:spacing w:line="360" w:lineRule="auto"/>
              <w:jc w:val="both"/>
              <w:rPr>
                <w:rFonts w:ascii="Arial" w:hAnsi="Arial" w:cs="Arial"/>
                <w:sz w:val="24"/>
                <w:szCs w:val="24"/>
              </w:rPr>
            </w:pPr>
            <w:r>
              <w:rPr>
                <w:rFonts w:ascii="Arial" w:hAnsi="Arial" w:cs="Arial"/>
                <w:sz w:val="24"/>
                <w:szCs w:val="24"/>
              </w:rPr>
              <w:t>[1]</w:t>
            </w:r>
            <w:r w:rsidR="00CA0CA0">
              <w:rPr>
                <w:rFonts w:ascii="Arial" w:hAnsi="Arial" w:cs="Arial"/>
                <w:sz w:val="24"/>
                <w:szCs w:val="24"/>
              </w:rPr>
              <w:t xml:space="preserve">   </w:t>
            </w:r>
            <w:r w:rsidR="007626F6">
              <w:rPr>
                <w:rFonts w:ascii="Arial" w:hAnsi="Arial" w:cs="Arial"/>
                <w:sz w:val="24"/>
                <w:szCs w:val="24"/>
              </w:rPr>
              <w:t xml:space="preserve"> </w:t>
            </w:r>
            <w:r w:rsidR="001025A5">
              <w:rPr>
                <w:rFonts w:ascii="Arial" w:hAnsi="Arial" w:cs="Arial"/>
                <w:sz w:val="24"/>
                <w:szCs w:val="24"/>
              </w:rPr>
              <w:t>This</w:t>
            </w:r>
            <w:r w:rsidR="00F76589">
              <w:rPr>
                <w:rFonts w:ascii="Arial" w:hAnsi="Arial" w:cs="Arial"/>
                <w:sz w:val="24"/>
                <w:szCs w:val="24"/>
              </w:rPr>
              <w:t xml:space="preserve"> matter was </w:t>
            </w:r>
            <w:r w:rsidR="001025A5">
              <w:rPr>
                <w:rFonts w:ascii="Arial" w:hAnsi="Arial" w:cs="Arial"/>
                <w:sz w:val="24"/>
                <w:szCs w:val="24"/>
              </w:rPr>
              <w:t xml:space="preserve">brought to the High Court </w:t>
            </w:r>
            <w:r w:rsidR="00F76589">
              <w:rPr>
                <w:rFonts w:ascii="Arial" w:hAnsi="Arial" w:cs="Arial"/>
                <w:sz w:val="24"/>
                <w:szCs w:val="24"/>
              </w:rPr>
              <w:t xml:space="preserve">on automatic review </w:t>
            </w:r>
            <w:r w:rsidR="001025A5">
              <w:rPr>
                <w:rFonts w:ascii="Arial" w:hAnsi="Arial" w:cs="Arial"/>
                <w:sz w:val="24"/>
                <w:szCs w:val="24"/>
              </w:rPr>
              <w:t>in terms of section 302(1) of the Criminal Procedure Act 51 of 1977</w:t>
            </w:r>
            <w:r w:rsidR="00126790">
              <w:rPr>
                <w:rFonts w:ascii="Arial" w:hAnsi="Arial" w:cs="Arial"/>
                <w:sz w:val="24"/>
                <w:szCs w:val="24"/>
              </w:rPr>
              <w:t xml:space="preserve"> (the CPA)</w:t>
            </w:r>
            <w:r w:rsidR="001025A5">
              <w:rPr>
                <w:rFonts w:ascii="Arial" w:hAnsi="Arial" w:cs="Arial"/>
                <w:sz w:val="24"/>
                <w:szCs w:val="24"/>
              </w:rPr>
              <w:t>.</w:t>
            </w:r>
          </w:p>
          <w:p w:rsidR="001025A5" w:rsidRDefault="001025A5" w:rsidP="00280969">
            <w:pPr>
              <w:spacing w:line="360" w:lineRule="auto"/>
              <w:jc w:val="both"/>
              <w:rPr>
                <w:rFonts w:ascii="Arial" w:hAnsi="Arial" w:cs="Arial"/>
                <w:sz w:val="24"/>
                <w:szCs w:val="24"/>
              </w:rPr>
            </w:pPr>
          </w:p>
          <w:p w:rsidR="00F463F7" w:rsidRPr="00280969" w:rsidRDefault="001025A5" w:rsidP="00280969">
            <w:pPr>
              <w:spacing w:line="360" w:lineRule="auto"/>
              <w:jc w:val="both"/>
              <w:rPr>
                <w:rFonts w:ascii="Arial" w:hAnsi="Arial" w:cs="Arial"/>
                <w:sz w:val="24"/>
                <w:szCs w:val="24"/>
              </w:rPr>
            </w:pPr>
            <w:r>
              <w:rPr>
                <w:rFonts w:ascii="Arial" w:hAnsi="Arial" w:cs="Arial"/>
                <w:sz w:val="24"/>
                <w:szCs w:val="24"/>
              </w:rPr>
              <w:t xml:space="preserve">[2]   </w:t>
            </w:r>
            <w:r w:rsidR="00DF570E">
              <w:rPr>
                <w:rFonts w:ascii="Arial" w:hAnsi="Arial" w:cs="Arial"/>
                <w:sz w:val="24"/>
                <w:szCs w:val="24"/>
              </w:rPr>
              <w:t xml:space="preserve"> </w:t>
            </w:r>
            <w:r w:rsidR="00A2473B" w:rsidRPr="00280969">
              <w:rPr>
                <w:rFonts w:ascii="Arial" w:hAnsi="Arial" w:cs="Arial"/>
                <w:sz w:val="24"/>
                <w:szCs w:val="24"/>
              </w:rPr>
              <w:t xml:space="preserve">The accused </w:t>
            </w:r>
            <w:r>
              <w:rPr>
                <w:rFonts w:ascii="Arial" w:hAnsi="Arial" w:cs="Arial"/>
                <w:sz w:val="24"/>
                <w:szCs w:val="24"/>
              </w:rPr>
              <w:t xml:space="preserve">was </w:t>
            </w:r>
            <w:r w:rsidR="00AA7AD3">
              <w:rPr>
                <w:rFonts w:ascii="Arial" w:hAnsi="Arial" w:cs="Arial"/>
                <w:sz w:val="24"/>
                <w:szCs w:val="24"/>
              </w:rPr>
              <w:t xml:space="preserve">arraigned </w:t>
            </w:r>
            <w:r>
              <w:rPr>
                <w:rFonts w:ascii="Arial" w:hAnsi="Arial" w:cs="Arial"/>
                <w:sz w:val="24"/>
                <w:szCs w:val="24"/>
              </w:rPr>
              <w:t>i</w:t>
            </w:r>
            <w:r w:rsidR="00A2473B" w:rsidRPr="00280969">
              <w:rPr>
                <w:rFonts w:ascii="Arial" w:hAnsi="Arial" w:cs="Arial"/>
                <w:sz w:val="24"/>
                <w:szCs w:val="24"/>
              </w:rPr>
              <w:t xml:space="preserve">n the Magistrate’s Court </w:t>
            </w:r>
            <w:r w:rsidR="00F463F7" w:rsidRPr="00280969">
              <w:rPr>
                <w:rFonts w:ascii="Arial" w:hAnsi="Arial" w:cs="Arial"/>
                <w:sz w:val="24"/>
                <w:szCs w:val="24"/>
              </w:rPr>
              <w:t xml:space="preserve">held </w:t>
            </w:r>
            <w:r w:rsidR="00A2473B" w:rsidRPr="00280969">
              <w:rPr>
                <w:rFonts w:ascii="Arial" w:hAnsi="Arial" w:cs="Arial"/>
                <w:sz w:val="24"/>
                <w:szCs w:val="24"/>
              </w:rPr>
              <w:t xml:space="preserve">at </w:t>
            </w:r>
            <w:r w:rsidR="00F76589">
              <w:rPr>
                <w:rFonts w:ascii="Arial" w:hAnsi="Arial" w:cs="Arial"/>
                <w:sz w:val="24"/>
                <w:szCs w:val="24"/>
              </w:rPr>
              <w:t>Otjiwarongo</w:t>
            </w:r>
            <w:r w:rsidR="00A2473B" w:rsidRPr="00280969">
              <w:rPr>
                <w:rFonts w:ascii="Arial" w:hAnsi="Arial" w:cs="Arial"/>
                <w:sz w:val="24"/>
                <w:szCs w:val="24"/>
              </w:rPr>
              <w:t xml:space="preserve"> </w:t>
            </w:r>
            <w:r w:rsidR="00AA7AD3">
              <w:rPr>
                <w:rFonts w:ascii="Arial" w:hAnsi="Arial" w:cs="Arial"/>
                <w:sz w:val="24"/>
                <w:szCs w:val="24"/>
              </w:rPr>
              <w:t xml:space="preserve">charged </w:t>
            </w:r>
            <w:r>
              <w:rPr>
                <w:rFonts w:ascii="Arial" w:hAnsi="Arial" w:cs="Arial"/>
                <w:sz w:val="24"/>
                <w:szCs w:val="24"/>
              </w:rPr>
              <w:t xml:space="preserve">with </w:t>
            </w:r>
            <w:r w:rsidR="00F463F7" w:rsidRPr="00280969">
              <w:rPr>
                <w:rFonts w:ascii="Arial" w:hAnsi="Arial" w:cs="Arial"/>
                <w:sz w:val="24"/>
                <w:szCs w:val="24"/>
              </w:rPr>
              <w:t>contravening section 1</w:t>
            </w:r>
            <w:r w:rsidR="00CA0CA0">
              <w:rPr>
                <w:rFonts w:ascii="Arial" w:hAnsi="Arial" w:cs="Arial"/>
                <w:sz w:val="24"/>
                <w:szCs w:val="24"/>
              </w:rPr>
              <w:t>40(</w:t>
            </w:r>
            <w:r w:rsidR="00F76589">
              <w:rPr>
                <w:rFonts w:ascii="Arial" w:hAnsi="Arial" w:cs="Arial"/>
                <w:sz w:val="24"/>
                <w:szCs w:val="24"/>
              </w:rPr>
              <w:t>2</w:t>
            </w:r>
            <w:r w:rsidR="00CA0CA0">
              <w:rPr>
                <w:rFonts w:ascii="Arial" w:hAnsi="Arial" w:cs="Arial"/>
                <w:sz w:val="24"/>
                <w:szCs w:val="24"/>
              </w:rPr>
              <w:t xml:space="preserve">)(a) read with </w:t>
            </w:r>
            <w:r w:rsidR="00F463F7" w:rsidRPr="00280969">
              <w:rPr>
                <w:rFonts w:ascii="Arial" w:hAnsi="Arial" w:cs="Arial"/>
                <w:sz w:val="24"/>
                <w:szCs w:val="24"/>
              </w:rPr>
              <w:t xml:space="preserve">section 1, </w:t>
            </w:r>
            <w:r w:rsidR="00CA0CA0">
              <w:rPr>
                <w:rFonts w:ascii="Arial" w:hAnsi="Arial" w:cs="Arial"/>
                <w:sz w:val="24"/>
                <w:szCs w:val="24"/>
              </w:rPr>
              <w:t xml:space="preserve">60, </w:t>
            </w:r>
            <w:r w:rsidR="00F76589">
              <w:rPr>
                <w:rFonts w:ascii="Arial" w:hAnsi="Arial" w:cs="Arial"/>
                <w:sz w:val="24"/>
                <w:szCs w:val="24"/>
              </w:rPr>
              <w:t xml:space="preserve">140(4), </w:t>
            </w:r>
            <w:r w:rsidR="00CA0CA0">
              <w:rPr>
                <w:rFonts w:ascii="Arial" w:hAnsi="Arial" w:cs="Arial"/>
                <w:sz w:val="24"/>
                <w:szCs w:val="24"/>
              </w:rPr>
              <w:t xml:space="preserve">145, </w:t>
            </w:r>
            <w:r w:rsidR="00F76589">
              <w:rPr>
                <w:rFonts w:ascii="Arial" w:hAnsi="Arial" w:cs="Arial"/>
                <w:sz w:val="24"/>
                <w:szCs w:val="24"/>
              </w:rPr>
              <w:t>1</w:t>
            </w:r>
            <w:r w:rsidR="00CA0CA0">
              <w:rPr>
                <w:rFonts w:ascii="Arial" w:hAnsi="Arial" w:cs="Arial"/>
                <w:sz w:val="24"/>
                <w:szCs w:val="24"/>
              </w:rPr>
              <w:t>47, 150, 151</w:t>
            </w:r>
            <w:r>
              <w:rPr>
                <w:rFonts w:ascii="Arial" w:hAnsi="Arial" w:cs="Arial"/>
                <w:sz w:val="24"/>
                <w:szCs w:val="24"/>
              </w:rPr>
              <w:t xml:space="preserve"> </w:t>
            </w:r>
            <w:r w:rsidR="00CA0CA0">
              <w:rPr>
                <w:rFonts w:ascii="Arial" w:hAnsi="Arial" w:cs="Arial"/>
                <w:sz w:val="24"/>
                <w:szCs w:val="24"/>
              </w:rPr>
              <w:t xml:space="preserve">and 180 of </w:t>
            </w:r>
            <w:r w:rsidR="00F463F7" w:rsidRPr="00280969">
              <w:rPr>
                <w:rFonts w:ascii="Arial" w:hAnsi="Arial" w:cs="Arial"/>
                <w:sz w:val="24"/>
                <w:szCs w:val="24"/>
              </w:rPr>
              <w:t xml:space="preserve">the </w:t>
            </w:r>
            <w:r w:rsidR="00CA0CA0">
              <w:rPr>
                <w:rFonts w:ascii="Arial" w:hAnsi="Arial" w:cs="Arial"/>
                <w:sz w:val="24"/>
                <w:szCs w:val="24"/>
              </w:rPr>
              <w:t xml:space="preserve">Road Traffic Ordinance 30 of 1967 (the Ordinance). </w:t>
            </w:r>
            <w:r w:rsidR="00F463F7" w:rsidRPr="00280969">
              <w:rPr>
                <w:rFonts w:ascii="Arial" w:hAnsi="Arial" w:cs="Arial"/>
                <w:sz w:val="24"/>
                <w:szCs w:val="24"/>
              </w:rPr>
              <w:t>The charge reads</w:t>
            </w:r>
            <w:r w:rsidR="00F76589">
              <w:rPr>
                <w:rFonts w:ascii="Arial" w:hAnsi="Arial" w:cs="Arial"/>
                <w:sz w:val="24"/>
                <w:szCs w:val="24"/>
              </w:rPr>
              <w:t>:</w:t>
            </w:r>
          </w:p>
          <w:p w:rsidR="00CA0CA0" w:rsidRDefault="00CA0CA0" w:rsidP="00F463F7">
            <w:pPr>
              <w:pStyle w:val="ListParagraph"/>
              <w:spacing w:line="360" w:lineRule="auto"/>
              <w:ind w:left="785"/>
              <w:jc w:val="both"/>
              <w:rPr>
                <w:rFonts w:ascii="Arial" w:hAnsi="Arial" w:cs="Arial"/>
                <w:sz w:val="24"/>
                <w:szCs w:val="24"/>
              </w:rPr>
            </w:pPr>
          </w:p>
          <w:p w:rsidR="00C06DFA" w:rsidRPr="00F76589" w:rsidRDefault="001025A5" w:rsidP="001025A5">
            <w:pPr>
              <w:spacing w:line="360" w:lineRule="auto"/>
              <w:jc w:val="both"/>
              <w:rPr>
                <w:rFonts w:ascii="Arial" w:hAnsi="Arial" w:cs="Arial"/>
              </w:rPr>
            </w:pPr>
            <w:r>
              <w:rPr>
                <w:rFonts w:ascii="Arial" w:hAnsi="Arial" w:cs="Arial"/>
                <w:sz w:val="24"/>
                <w:szCs w:val="24"/>
              </w:rPr>
              <w:t xml:space="preserve">      </w:t>
            </w:r>
            <w:r w:rsidR="00DF570E">
              <w:rPr>
                <w:rFonts w:ascii="Arial" w:hAnsi="Arial" w:cs="Arial"/>
                <w:sz w:val="24"/>
                <w:szCs w:val="24"/>
              </w:rPr>
              <w:t xml:space="preserve">  </w:t>
            </w:r>
            <w:r w:rsidR="00F463F7" w:rsidRPr="001025A5">
              <w:rPr>
                <w:rFonts w:ascii="Arial" w:hAnsi="Arial" w:cs="Arial"/>
                <w:sz w:val="24"/>
                <w:szCs w:val="24"/>
              </w:rPr>
              <w:t>‘</w:t>
            </w:r>
            <w:r w:rsidR="00CA0CA0" w:rsidRPr="001025A5">
              <w:rPr>
                <w:rFonts w:ascii="Arial" w:hAnsi="Arial" w:cs="Arial"/>
              </w:rPr>
              <w:t xml:space="preserve">In that upon or about the </w:t>
            </w:r>
            <w:r>
              <w:rPr>
                <w:rFonts w:ascii="Arial" w:hAnsi="Arial" w:cs="Arial"/>
              </w:rPr>
              <w:t>3</w:t>
            </w:r>
            <w:r w:rsidR="00F76589">
              <w:rPr>
                <w:rFonts w:ascii="Arial" w:hAnsi="Arial" w:cs="Arial"/>
              </w:rPr>
              <w:t>1</w:t>
            </w:r>
            <w:r w:rsidR="00F76589" w:rsidRPr="00F76589">
              <w:rPr>
                <w:rFonts w:ascii="Arial" w:hAnsi="Arial" w:cs="Arial"/>
                <w:vertAlign w:val="superscript"/>
              </w:rPr>
              <w:t>st</w:t>
            </w:r>
            <w:r w:rsidR="00F76589">
              <w:rPr>
                <w:rFonts w:ascii="Arial" w:hAnsi="Arial" w:cs="Arial"/>
              </w:rPr>
              <w:t xml:space="preserve"> </w:t>
            </w:r>
            <w:r w:rsidR="00C06DFA" w:rsidRPr="001025A5">
              <w:rPr>
                <w:rFonts w:ascii="Arial" w:hAnsi="Arial" w:cs="Arial"/>
              </w:rPr>
              <w:t xml:space="preserve">day of </w:t>
            </w:r>
            <w:r w:rsidR="00F76589">
              <w:rPr>
                <w:rFonts w:ascii="Arial" w:hAnsi="Arial" w:cs="Arial"/>
              </w:rPr>
              <w:t xml:space="preserve">January </w:t>
            </w:r>
            <w:r>
              <w:rPr>
                <w:rFonts w:ascii="Arial" w:hAnsi="Arial" w:cs="Arial"/>
              </w:rPr>
              <w:t xml:space="preserve">2019 </w:t>
            </w:r>
            <w:r w:rsidR="00C06DFA" w:rsidRPr="001025A5">
              <w:rPr>
                <w:rFonts w:ascii="Arial" w:hAnsi="Arial" w:cs="Arial"/>
              </w:rPr>
              <w:t>and on a public road</w:t>
            </w:r>
            <w:r w:rsidR="00F76589">
              <w:rPr>
                <w:rFonts w:ascii="Arial" w:hAnsi="Arial" w:cs="Arial"/>
              </w:rPr>
              <w:t xml:space="preserve">, namely Henk Wellems Street </w:t>
            </w:r>
            <w:r w:rsidR="00C06DFA" w:rsidRPr="001025A5">
              <w:rPr>
                <w:rFonts w:ascii="Arial" w:hAnsi="Arial" w:cs="Arial"/>
              </w:rPr>
              <w:t xml:space="preserve">at or near </w:t>
            </w:r>
            <w:r w:rsidR="00F76589">
              <w:rPr>
                <w:rFonts w:ascii="Arial" w:hAnsi="Arial" w:cs="Arial"/>
              </w:rPr>
              <w:t xml:space="preserve">Otjiwarongo </w:t>
            </w:r>
            <w:r w:rsidR="00C06DFA" w:rsidRPr="001025A5">
              <w:rPr>
                <w:rFonts w:ascii="Arial" w:hAnsi="Arial" w:cs="Arial"/>
              </w:rPr>
              <w:t xml:space="preserve">in the district of </w:t>
            </w:r>
            <w:r w:rsidR="00F76589">
              <w:rPr>
                <w:rFonts w:ascii="Arial" w:hAnsi="Arial" w:cs="Arial"/>
              </w:rPr>
              <w:t>Otjiwarongo</w:t>
            </w:r>
            <w:r w:rsidR="00C06DFA" w:rsidRPr="001025A5">
              <w:rPr>
                <w:rFonts w:ascii="Arial" w:hAnsi="Arial" w:cs="Arial"/>
              </w:rPr>
              <w:t xml:space="preserve"> the </w:t>
            </w:r>
            <w:r w:rsidR="00F76589">
              <w:rPr>
                <w:rFonts w:ascii="Arial" w:hAnsi="Arial" w:cs="Arial"/>
              </w:rPr>
              <w:t xml:space="preserve">said </w:t>
            </w:r>
            <w:r w:rsidR="00C06DFA" w:rsidRPr="001025A5">
              <w:rPr>
                <w:rFonts w:ascii="Arial" w:hAnsi="Arial" w:cs="Arial"/>
              </w:rPr>
              <w:t>accused did wrongfully and unlawfully drive a vehicle with registration number</w:t>
            </w:r>
            <w:r w:rsidR="00F76589">
              <w:rPr>
                <w:rFonts w:ascii="Arial" w:hAnsi="Arial" w:cs="Arial"/>
              </w:rPr>
              <w:t xml:space="preserve"> FSV043FS </w:t>
            </w:r>
            <w:r w:rsidR="00C06DFA" w:rsidRPr="001025A5">
              <w:rPr>
                <w:rFonts w:ascii="Arial" w:hAnsi="Arial" w:cs="Arial"/>
              </w:rPr>
              <w:t xml:space="preserve">while </w:t>
            </w:r>
            <w:r w:rsidR="00F76589">
              <w:rPr>
                <w:rFonts w:ascii="Arial" w:hAnsi="Arial" w:cs="Arial"/>
              </w:rPr>
              <w:t xml:space="preserve">the concentration of alcohol in his/her blood was not less than 0,08 gram per 100 millilitres, to with 0,13 gram per 100 millilitres.’ </w:t>
            </w:r>
          </w:p>
          <w:p w:rsidR="00C06DFA" w:rsidRDefault="00C06DFA" w:rsidP="00F463F7">
            <w:pPr>
              <w:pStyle w:val="ListParagraph"/>
              <w:spacing w:line="360" w:lineRule="auto"/>
              <w:ind w:left="785"/>
              <w:jc w:val="both"/>
              <w:rPr>
                <w:rFonts w:ascii="Arial" w:hAnsi="Arial" w:cs="Arial"/>
              </w:rPr>
            </w:pPr>
          </w:p>
          <w:p w:rsidR="00050879" w:rsidRDefault="00280969" w:rsidP="00280969">
            <w:pPr>
              <w:spacing w:line="360" w:lineRule="auto"/>
              <w:jc w:val="both"/>
              <w:rPr>
                <w:rFonts w:ascii="Arial" w:hAnsi="Arial" w:cs="Arial"/>
                <w:sz w:val="24"/>
                <w:szCs w:val="24"/>
              </w:rPr>
            </w:pPr>
            <w:r>
              <w:rPr>
                <w:rFonts w:ascii="Arial" w:hAnsi="Arial" w:cs="Arial"/>
                <w:sz w:val="24"/>
                <w:szCs w:val="24"/>
              </w:rPr>
              <w:t>[</w:t>
            </w:r>
            <w:r w:rsidR="00C84CB2">
              <w:rPr>
                <w:rFonts w:ascii="Arial" w:hAnsi="Arial" w:cs="Arial"/>
                <w:sz w:val="24"/>
                <w:szCs w:val="24"/>
              </w:rPr>
              <w:t>3</w:t>
            </w:r>
            <w:r>
              <w:rPr>
                <w:rFonts w:ascii="Arial" w:hAnsi="Arial" w:cs="Arial"/>
                <w:sz w:val="24"/>
                <w:szCs w:val="24"/>
              </w:rPr>
              <w:t xml:space="preserve">] </w:t>
            </w:r>
            <w:r w:rsidR="00F463F7" w:rsidRPr="00280969">
              <w:rPr>
                <w:rFonts w:ascii="Arial" w:hAnsi="Arial" w:cs="Arial"/>
                <w:sz w:val="24"/>
                <w:szCs w:val="24"/>
              </w:rPr>
              <w:t xml:space="preserve"> </w:t>
            </w:r>
            <w:r w:rsidR="00B10F01">
              <w:rPr>
                <w:rFonts w:ascii="Arial" w:hAnsi="Arial" w:cs="Arial"/>
                <w:sz w:val="24"/>
                <w:szCs w:val="24"/>
              </w:rPr>
              <w:t xml:space="preserve"> </w:t>
            </w:r>
            <w:r w:rsidR="00DF570E">
              <w:rPr>
                <w:rFonts w:ascii="Arial" w:hAnsi="Arial" w:cs="Arial"/>
                <w:sz w:val="24"/>
                <w:szCs w:val="24"/>
              </w:rPr>
              <w:t xml:space="preserve"> </w:t>
            </w:r>
            <w:r w:rsidR="008E5ACE">
              <w:rPr>
                <w:rFonts w:ascii="Arial" w:hAnsi="Arial" w:cs="Arial"/>
                <w:sz w:val="24"/>
                <w:szCs w:val="24"/>
              </w:rPr>
              <w:t xml:space="preserve">On </w:t>
            </w:r>
            <w:r w:rsidR="00F76589">
              <w:rPr>
                <w:rFonts w:ascii="Arial" w:hAnsi="Arial" w:cs="Arial"/>
                <w:sz w:val="24"/>
                <w:szCs w:val="24"/>
              </w:rPr>
              <w:t xml:space="preserve">19 November 2019, </w:t>
            </w:r>
            <w:r w:rsidR="008E5ACE">
              <w:rPr>
                <w:rFonts w:ascii="Arial" w:hAnsi="Arial" w:cs="Arial"/>
                <w:sz w:val="24"/>
                <w:szCs w:val="24"/>
              </w:rPr>
              <w:t xml:space="preserve">the </w:t>
            </w:r>
            <w:r w:rsidR="00050879">
              <w:rPr>
                <w:rFonts w:ascii="Arial" w:hAnsi="Arial" w:cs="Arial"/>
                <w:sz w:val="24"/>
                <w:szCs w:val="24"/>
              </w:rPr>
              <w:t xml:space="preserve">accused </w:t>
            </w:r>
            <w:r w:rsidR="00126790">
              <w:rPr>
                <w:rFonts w:ascii="Arial" w:hAnsi="Arial" w:cs="Arial"/>
                <w:sz w:val="24"/>
                <w:szCs w:val="24"/>
              </w:rPr>
              <w:t xml:space="preserve">pleaded guilty to the charge and </w:t>
            </w:r>
            <w:r w:rsidR="00EB1243">
              <w:rPr>
                <w:rFonts w:ascii="Arial" w:hAnsi="Arial" w:cs="Arial"/>
                <w:sz w:val="24"/>
                <w:szCs w:val="24"/>
              </w:rPr>
              <w:t xml:space="preserve">was </w:t>
            </w:r>
            <w:r w:rsidR="00126790">
              <w:rPr>
                <w:rFonts w:ascii="Arial" w:hAnsi="Arial" w:cs="Arial"/>
                <w:sz w:val="24"/>
                <w:szCs w:val="24"/>
              </w:rPr>
              <w:t>question</w:t>
            </w:r>
            <w:r w:rsidR="00EB1243">
              <w:rPr>
                <w:rFonts w:ascii="Arial" w:hAnsi="Arial" w:cs="Arial"/>
                <w:sz w:val="24"/>
                <w:szCs w:val="24"/>
              </w:rPr>
              <w:t xml:space="preserve">ed </w:t>
            </w:r>
            <w:r w:rsidR="00126790">
              <w:rPr>
                <w:rFonts w:ascii="Arial" w:hAnsi="Arial" w:cs="Arial"/>
                <w:sz w:val="24"/>
                <w:szCs w:val="24"/>
              </w:rPr>
              <w:t>in terms of section 112(1)(b) of the CPA</w:t>
            </w:r>
            <w:r w:rsidR="00F76589">
              <w:rPr>
                <w:rFonts w:ascii="Arial" w:hAnsi="Arial" w:cs="Arial"/>
                <w:sz w:val="24"/>
                <w:szCs w:val="24"/>
              </w:rPr>
              <w:t xml:space="preserve">. </w:t>
            </w:r>
            <w:r w:rsidR="00073999">
              <w:rPr>
                <w:rFonts w:ascii="Arial" w:hAnsi="Arial" w:cs="Arial"/>
                <w:sz w:val="24"/>
                <w:szCs w:val="24"/>
              </w:rPr>
              <w:t xml:space="preserve">The accused disputed the correctness of the blood specimen results </w:t>
            </w:r>
            <w:r w:rsidR="007D2CDD">
              <w:rPr>
                <w:rFonts w:ascii="Arial" w:hAnsi="Arial" w:cs="Arial"/>
                <w:sz w:val="24"/>
                <w:szCs w:val="24"/>
              </w:rPr>
              <w:t xml:space="preserve">consequently </w:t>
            </w:r>
            <w:r w:rsidR="00AA7AD3">
              <w:rPr>
                <w:rFonts w:ascii="Arial" w:hAnsi="Arial" w:cs="Arial"/>
                <w:sz w:val="24"/>
                <w:szCs w:val="24"/>
              </w:rPr>
              <w:t>a</w:t>
            </w:r>
            <w:r w:rsidR="00073999">
              <w:rPr>
                <w:rFonts w:ascii="Arial" w:hAnsi="Arial" w:cs="Arial"/>
                <w:sz w:val="24"/>
                <w:szCs w:val="24"/>
              </w:rPr>
              <w:t xml:space="preserve"> plea of not guilty </w:t>
            </w:r>
            <w:r w:rsidR="007D2CDD">
              <w:rPr>
                <w:rFonts w:ascii="Arial" w:hAnsi="Arial" w:cs="Arial"/>
                <w:sz w:val="24"/>
                <w:szCs w:val="24"/>
              </w:rPr>
              <w:t xml:space="preserve">was entered </w:t>
            </w:r>
            <w:r w:rsidR="00073999">
              <w:rPr>
                <w:rFonts w:ascii="Arial" w:hAnsi="Arial" w:cs="Arial"/>
                <w:sz w:val="24"/>
                <w:szCs w:val="24"/>
              </w:rPr>
              <w:t>in terms section 113 of the CPA</w:t>
            </w:r>
            <w:r w:rsidR="007D2CDD">
              <w:rPr>
                <w:rFonts w:ascii="Arial" w:hAnsi="Arial" w:cs="Arial"/>
                <w:sz w:val="24"/>
                <w:szCs w:val="24"/>
              </w:rPr>
              <w:t>.</w:t>
            </w:r>
            <w:r w:rsidR="00073999">
              <w:rPr>
                <w:rFonts w:ascii="Arial" w:hAnsi="Arial" w:cs="Arial"/>
                <w:sz w:val="24"/>
                <w:szCs w:val="24"/>
              </w:rPr>
              <w:t xml:space="preserve"> On 31</w:t>
            </w:r>
            <w:r w:rsidR="00073999" w:rsidRPr="00073999">
              <w:rPr>
                <w:rFonts w:ascii="Arial" w:hAnsi="Arial" w:cs="Arial"/>
                <w:sz w:val="24"/>
                <w:szCs w:val="24"/>
                <w:vertAlign w:val="superscript"/>
              </w:rPr>
              <w:t>st</w:t>
            </w:r>
            <w:r w:rsidR="00073999">
              <w:rPr>
                <w:rFonts w:ascii="Arial" w:hAnsi="Arial" w:cs="Arial"/>
                <w:sz w:val="24"/>
                <w:szCs w:val="24"/>
              </w:rPr>
              <w:t xml:space="preserve"> January 2020, the accused appeared in court and had a change of heart. He admitted to the correctness of the process of drawing his blood </w:t>
            </w:r>
            <w:r w:rsidR="00AA7AD3">
              <w:rPr>
                <w:rFonts w:ascii="Arial" w:hAnsi="Arial" w:cs="Arial"/>
                <w:sz w:val="24"/>
                <w:szCs w:val="24"/>
              </w:rPr>
              <w:t xml:space="preserve">for </w:t>
            </w:r>
            <w:r w:rsidR="00FE5198">
              <w:rPr>
                <w:rFonts w:ascii="Arial" w:hAnsi="Arial" w:cs="Arial"/>
                <w:sz w:val="24"/>
                <w:szCs w:val="24"/>
              </w:rPr>
              <w:t xml:space="preserve">an </w:t>
            </w:r>
            <w:r w:rsidR="00AA7AD3">
              <w:rPr>
                <w:rFonts w:ascii="Arial" w:hAnsi="Arial" w:cs="Arial"/>
                <w:sz w:val="24"/>
                <w:szCs w:val="24"/>
              </w:rPr>
              <w:t xml:space="preserve">alcohol test </w:t>
            </w:r>
            <w:r w:rsidR="00073999">
              <w:rPr>
                <w:rFonts w:ascii="Arial" w:hAnsi="Arial" w:cs="Arial"/>
                <w:sz w:val="24"/>
                <w:szCs w:val="24"/>
              </w:rPr>
              <w:t xml:space="preserve">and </w:t>
            </w:r>
            <w:r w:rsidR="00AA7AD3">
              <w:rPr>
                <w:rFonts w:ascii="Arial" w:hAnsi="Arial" w:cs="Arial"/>
                <w:sz w:val="24"/>
                <w:szCs w:val="24"/>
              </w:rPr>
              <w:t xml:space="preserve">further admitted the </w:t>
            </w:r>
            <w:r w:rsidR="00073999">
              <w:rPr>
                <w:rFonts w:ascii="Arial" w:hAnsi="Arial" w:cs="Arial"/>
                <w:sz w:val="24"/>
                <w:szCs w:val="24"/>
              </w:rPr>
              <w:t xml:space="preserve">results of his blood specimen </w:t>
            </w:r>
            <w:r w:rsidR="00AA7AD3">
              <w:rPr>
                <w:rFonts w:ascii="Arial" w:hAnsi="Arial" w:cs="Arial"/>
                <w:sz w:val="24"/>
                <w:szCs w:val="24"/>
              </w:rPr>
              <w:t xml:space="preserve">which </w:t>
            </w:r>
            <w:r w:rsidR="00073999">
              <w:rPr>
                <w:rFonts w:ascii="Arial" w:hAnsi="Arial" w:cs="Arial"/>
                <w:sz w:val="24"/>
                <w:szCs w:val="24"/>
              </w:rPr>
              <w:t>reveal</w:t>
            </w:r>
            <w:r w:rsidR="00AA7AD3">
              <w:rPr>
                <w:rFonts w:ascii="Arial" w:hAnsi="Arial" w:cs="Arial"/>
                <w:sz w:val="24"/>
                <w:szCs w:val="24"/>
              </w:rPr>
              <w:t>ed</w:t>
            </w:r>
            <w:r w:rsidR="00073999">
              <w:rPr>
                <w:rFonts w:ascii="Arial" w:hAnsi="Arial" w:cs="Arial"/>
                <w:sz w:val="24"/>
                <w:szCs w:val="24"/>
              </w:rPr>
              <w:t xml:space="preserve"> that the concentration of alcohol in his blood was not less than 0.13 grams per 100 millilitres. He was </w:t>
            </w:r>
            <w:r w:rsidR="00050879">
              <w:rPr>
                <w:rFonts w:ascii="Arial" w:hAnsi="Arial" w:cs="Arial"/>
                <w:sz w:val="24"/>
                <w:szCs w:val="24"/>
              </w:rPr>
              <w:t xml:space="preserve">convicted </w:t>
            </w:r>
            <w:r w:rsidR="00073999">
              <w:rPr>
                <w:rFonts w:ascii="Arial" w:hAnsi="Arial" w:cs="Arial"/>
                <w:sz w:val="24"/>
                <w:szCs w:val="24"/>
              </w:rPr>
              <w:t xml:space="preserve">as charged </w:t>
            </w:r>
            <w:r w:rsidR="00050879">
              <w:rPr>
                <w:rFonts w:ascii="Arial" w:hAnsi="Arial" w:cs="Arial"/>
                <w:sz w:val="24"/>
                <w:szCs w:val="24"/>
              </w:rPr>
              <w:t>and sentenced to a fine of N$</w:t>
            </w:r>
            <w:r w:rsidR="00073999">
              <w:rPr>
                <w:rFonts w:ascii="Arial" w:hAnsi="Arial" w:cs="Arial"/>
                <w:sz w:val="24"/>
                <w:szCs w:val="24"/>
              </w:rPr>
              <w:t xml:space="preserve">2 000 or </w:t>
            </w:r>
            <w:r w:rsidR="00050879">
              <w:rPr>
                <w:rFonts w:ascii="Arial" w:hAnsi="Arial" w:cs="Arial"/>
                <w:sz w:val="24"/>
                <w:szCs w:val="24"/>
              </w:rPr>
              <w:t xml:space="preserve">in default of such payment </w:t>
            </w:r>
            <w:r w:rsidR="00AA7AD3">
              <w:rPr>
                <w:rFonts w:ascii="Arial" w:hAnsi="Arial" w:cs="Arial"/>
                <w:sz w:val="24"/>
                <w:szCs w:val="24"/>
              </w:rPr>
              <w:t xml:space="preserve">2 </w:t>
            </w:r>
            <w:r w:rsidR="00050879">
              <w:rPr>
                <w:rFonts w:ascii="Arial" w:hAnsi="Arial" w:cs="Arial"/>
                <w:sz w:val="24"/>
                <w:szCs w:val="24"/>
              </w:rPr>
              <w:t xml:space="preserve">months imprisonment. </w:t>
            </w:r>
            <w:r w:rsidR="00AB36C3">
              <w:rPr>
                <w:rFonts w:ascii="Arial" w:hAnsi="Arial" w:cs="Arial"/>
                <w:sz w:val="24"/>
                <w:szCs w:val="24"/>
              </w:rPr>
              <w:t xml:space="preserve"> </w:t>
            </w:r>
          </w:p>
          <w:p w:rsidR="00050879" w:rsidRDefault="00050879" w:rsidP="00280969">
            <w:pPr>
              <w:spacing w:line="360" w:lineRule="auto"/>
              <w:jc w:val="both"/>
              <w:rPr>
                <w:rFonts w:ascii="Arial" w:hAnsi="Arial" w:cs="Arial"/>
                <w:sz w:val="24"/>
                <w:szCs w:val="24"/>
              </w:rPr>
            </w:pPr>
          </w:p>
          <w:p w:rsidR="00AB36C3" w:rsidRDefault="008E5ACE" w:rsidP="00280969">
            <w:pPr>
              <w:spacing w:line="360" w:lineRule="auto"/>
              <w:jc w:val="both"/>
              <w:rPr>
                <w:rFonts w:ascii="Arial" w:hAnsi="Arial" w:cs="Arial"/>
                <w:sz w:val="24"/>
                <w:szCs w:val="24"/>
              </w:rPr>
            </w:pPr>
            <w:r>
              <w:rPr>
                <w:rFonts w:ascii="Arial" w:hAnsi="Arial" w:cs="Arial"/>
                <w:sz w:val="24"/>
                <w:szCs w:val="24"/>
              </w:rPr>
              <w:t>[</w:t>
            </w:r>
            <w:r w:rsidR="00C84CB2">
              <w:rPr>
                <w:rFonts w:ascii="Arial" w:hAnsi="Arial" w:cs="Arial"/>
                <w:sz w:val="24"/>
                <w:szCs w:val="24"/>
              </w:rPr>
              <w:t>4</w:t>
            </w:r>
            <w:r>
              <w:rPr>
                <w:rFonts w:ascii="Arial" w:hAnsi="Arial" w:cs="Arial"/>
                <w:sz w:val="24"/>
                <w:szCs w:val="24"/>
              </w:rPr>
              <w:t xml:space="preserve">]  </w:t>
            </w:r>
            <w:r w:rsidR="00DF570E">
              <w:rPr>
                <w:rFonts w:ascii="Arial" w:hAnsi="Arial" w:cs="Arial"/>
                <w:sz w:val="24"/>
                <w:szCs w:val="24"/>
              </w:rPr>
              <w:t xml:space="preserve"> </w:t>
            </w:r>
            <w:r w:rsidR="00A61F33">
              <w:rPr>
                <w:rFonts w:ascii="Arial" w:hAnsi="Arial" w:cs="Arial"/>
                <w:sz w:val="24"/>
                <w:szCs w:val="24"/>
              </w:rPr>
              <w:t>W</w:t>
            </w:r>
            <w:r w:rsidR="00280969">
              <w:rPr>
                <w:rFonts w:ascii="Arial" w:hAnsi="Arial" w:cs="Arial"/>
                <w:sz w:val="24"/>
                <w:szCs w:val="24"/>
              </w:rPr>
              <w:t>hen this matter</w:t>
            </w:r>
            <w:r w:rsidR="00A857EE">
              <w:rPr>
                <w:rFonts w:ascii="Arial" w:hAnsi="Arial" w:cs="Arial"/>
                <w:sz w:val="24"/>
                <w:szCs w:val="24"/>
              </w:rPr>
              <w:t xml:space="preserve"> was submitted for review</w:t>
            </w:r>
            <w:r w:rsidR="00854C88">
              <w:rPr>
                <w:rFonts w:ascii="Arial" w:hAnsi="Arial" w:cs="Arial"/>
                <w:sz w:val="24"/>
                <w:szCs w:val="24"/>
              </w:rPr>
              <w:t xml:space="preserve">, </w:t>
            </w:r>
            <w:r w:rsidR="00280969">
              <w:rPr>
                <w:rFonts w:ascii="Arial" w:hAnsi="Arial" w:cs="Arial"/>
                <w:sz w:val="24"/>
                <w:szCs w:val="24"/>
              </w:rPr>
              <w:t xml:space="preserve">a query was directed to the </w:t>
            </w:r>
            <w:r w:rsidR="00854C88">
              <w:rPr>
                <w:rFonts w:ascii="Arial" w:hAnsi="Arial" w:cs="Arial"/>
                <w:sz w:val="24"/>
                <w:szCs w:val="24"/>
              </w:rPr>
              <w:t xml:space="preserve">presiding </w:t>
            </w:r>
            <w:r w:rsidR="00F44EB9">
              <w:rPr>
                <w:rFonts w:ascii="Arial" w:hAnsi="Arial" w:cs="Arial"/>
                <w:sz w:val="24"/>
                <w:szCs w:val="24"/>
              </w:rPr>
              <w:t>m</w:t>
            </w:r>
            <w:r w:rsidR="00280969">
              <w:rPr>
                <w:rFonts w:ascii="Arial" w:hAnsi="Arial" w:cs="Arial"/>
                <w:sz w:val="24"/>
                <w:szCs w:val="24"/>
              </w:rPr>
              <w:t xml:space="preserve">agistrate </w:t>
            </w:r>
            <w:r w:rsidR="007622CA">
              <w:rPr>
                <w:rFonts w:ascii="Arial" w:hAnsi="Arial" w:cs="Arial"/>
                <w:sz w:val="24"/>
                <w:szCs w:val="24"/>
              </w:rPr>
              <w:t xml:space="preserve">as to </w:t>
            </w:r>
            <w:r w:rsidR="00280969">
              <w:rPr>
                <w:rFonts w:ascii="Arial" w:hAnsi="Arial" w:cs="Arial"/>
                <w:sz w:val="24"/>
                <w:szCs w:val="24"/>
              </w:rPr>
              <w:t>w</w:t>
            </w:r>
            <w:r w:rsidR="00A857EE">
              <w:rPr>
                <w:rFonts w:ascii="Arial" w:hAnsi="Arial" w:cs="Arial"/>
                <w:sz w:val="24"/>
                <w:szCs w:val="24"/>
              </w:rPr>
              <w:t xml:space="preserve">hether a charge of contravening section 140(2)(a) of Ordinance 30 of 1967 was competent in law for an offence which is allegedly committed on 31 January 2019. A further query was whether the court was competent, after invoking section 113 of the CPA, to question the accused presumably under section 112(1)(b). </w:t>
            </w:r>
          </w:p>
          <w:p w:rsidR="00AB36C3" w:rsidRDefault="00AB36C3" w:rsidP="00280969">
            <w:pPr>
              <w:spacing w:line="360" w:lineRule="auto"/>
              <w:jc w:val="both"/>
              <w:rPr>
                <w:rFonts w:ascii="Arial" w:hAnsi="Arial" w:cs="Arial"/>
                <w:sz w:val="24"/>
                <w:szCs w:val="24"/>
              </w:rPr>
            </w:pPr>
          </w:p>
          <w:p w:rsidR="00AA7AD3" w:rsidRDefault="00AA7AD3" w:rsidP="00280969">
            <w:pPr>
              <w:spacing w:line="360" w:lineRule="auto"/>
              <w:jc w:val="both"/>
              <w:rPr>
                <w:rFonts w:ascii="Arial" w:hAnsi="Arial" w:cs="Arial"/>
                <w:sz w:val="24"/>
                <w:szCs w:val="24"/>
              </w:rPr>
            </w:pPr>
          </w:p>
          <w:p w:rsidR="00B10F01" w:rsidRDefault="00AB36C3" w:rsidP="00280969">
            <w:pPr>
              <w:spacing w:line="360" w:lineRule="auto"/>
              <w:jc w:val="both"/>
              <w:rPr>
                <w:rFonts w:ascii="Arial" w:hAnsi="Arial" w:cs="Arial"/>
                <w:sz w:val="24"/>
                <w:szCs w:val="24"/>
              </w:rPr>
            </w:pPr>
            <w:r>
              <w:rPr>
                <w:rFonts w:ascii="Arial" w:hAnsi="Arial" w:cs="Arial"/>
                <w:sz w:val="24"/>
                <w:szCs w:val="24"/>
              </w:rPr>
              <w:t>[</w:t>
            </w:r>
            <w:r w:rsidR="00C84CB2">
              <w:rPr>
                <w:rFonts w:ascii="Arial" w:hAnsi="Arial" w:cs="Arial"/>
                <w:sz w:val="24"/>
                <w:szCs w:val="24"/>
              </w:rPr>
              <w:t>5</w:t>
            </w:r>
            <w:r>
              <w:rPr>
                <w:rFonts w:ascii="Arial" w:hAnsi="Arial" w:cs="Arial"/>
                <w:sz w:val="24"/>
                <w:szCs w:val="24"/>
              </w:rPr>
              <w:t xml:space="preserve">]   </w:t>
            </w:r>
            <w:r w:rsidR="007626F6">
              <w:rPr>
                <w:rFonts w:ascii="Arial" w:hAnsi="Arial" w:cs="Arial"/>
                <w:sz w:val="24"/>
                <w:szCs w:val="24"/>
              </w:rPr>
              <w:t xml:space="preserve"> </w:t>
            </w:r>
            <w:r w:rsidR="00B10F01">
              <w:rPr>
                <w:rFonts w:ascii="Arial" w:hAnsi="Arial" w:cs="Arial"/>
                <w:sz w:val="24"/>
                <w:szCs w:val="24"/>
              </w:rPr>
              <w:t xml:space="preserve">The </w:t>
            </w:r>
            <w:r>
              <w:rPr>
                <w:rFonts w:ascii="Arial" w:hAnsi="Arial" w:cs="Arial"/>
                <w:sz w:val="24"/>
                <w:szCs w:val="24"/>
              </w:rPr>
              <w:t>m</w:t>
            </w:r>
            <w:r w:rsidR="00B10F01">
              <w:rPr>
                <w:rFonts w:ascii="Arial" w:hAnsi="Arial" w:cs="Arial"/>
                <w:sz w:val="24"/>
                <w:szCs w:val="24"/>
              </w:rPr>
              <w:t xml:space="preserve">agistrate responded </w:t>
            </w:r>
            <w:r w:rsidR="00A857EE">
              <w:rPr>
                <w:rFonts w:ascii="Arial" w:hAnsi="Arial" w:cs="Arial"/>
                <w:sz w:val="24"/>
                <w:szCs w:val="24"/>
              </w:rPr>
              <w:t xml:space="preserve">as follows to the queries: </w:t>
            </w:r>
            <w:r w:rsidR="00B10F01">
              <w:rPr>
                <w:rFonts w:ascii="Arial" w:hAnsi="Arial" w:cs="Arial"/>
                <w:sz w:val="24"/>
                <w:szCs w:val="24"/>
              </w:rPr>
              <w:t xml:space="preserve"> </w:t>
            </w:r>
          </w:p>
          <w:p w:rsidR="007626F6" w:rsidRDefault="007626F6" w:rsidP="00280969">
            <w:pPr>
              <w:spacing w:line="360" w:lineRule="auto"/>
              <w:jc w:val="both"/>
              <w:rPr>
                <w:rFonts w:ascii="Arial" w:hAnsi="Arial" w:cs="Arial"/>
                <w:sz w:val="24"/>
                <w:szCs w:val="24"/>
              </w:rPr>
            </w:pPr>
          </w:p>
          <w:p w:rsidR="00A857EE" w:rsidRPr="0054605B" w:rsidRDefault="001516E0" w:rsidP="00280969">
            <w:pPr>
              <w:spacing w:line="360" w:lineRule="auto"/>
              <w:jc w:val="both"/>
              <w:rPr>
                <w:rFonts w:ascii="Arial" w:hAnsi="Arial" w:cs="Arial"/>
              </w:rPr>
            </w:pPr>
            <w:r>
              <w:rPr>
                <w:rFonts w:ascii="Arial" w:hAnsi="Arial" w:cs="Arial"/>
                <w:sz w:val="24"/>
                <w:szCs w:val="24"/>
              </w:rPr>
              <w:t xml:space="preserve">       </w:t>
            </w:r>
            <w:r w:rsidR="007626F6">
              <w:rPr>
                <w:rFonts w:ascii="Arial" w:hAnsi="Arial" w:cs="Arial"/>
                <w:sz w:val="24"/>
                <w:szCs w:val="24"/>
              </w:rPr>
              <w:t xml:space="preserve"> </w:t>
            </w:r>
            <w:r w:rsidR="00B10F01">
              <w:rPr>
                <w:rFonts w:ascii="Arial" w:hAnsi="Arial" w:cs="Arial"/>
                <w:sz w:val="24"/>
                <w:szCs w:val="24"/>
              </w:rPr>
              <w:t>‘</w:t>
            </w:r>
            <w:r w:rsidR="00A857EE" w:rsidRPr="0054605B">
              <w:rPr>
                <w:rFonts w:ascii="Arial" w:hAnsi="Arial" w:cs="Arial"/>
              </w:rPr>
              <w:t>1. It was an oversight from the court to not have noticed that the correct section to be applied instead is contravening section 82(1)(b) read with section 1, 86, 89(1) and 89(4) of the Road Traffic and Transport Act 22 of 1999 – Driving with excessive blood-alcohol level.</w:t>
            </w:r>
          </w:p>
          <w:p w:rsidR="00A857EE" w:rsidRPr="0054605B" w:rsidRDefault="00A857EE" w:rsidP="00A857EE">
            <w:pPr>
              <w:spacing w:line="360" w:lineRule="auto"/>
              <w:jc w:val="both"/>
              <w:rPr>
                <w:rFonts w:ascii="Arial" w:hAnsi="Arial" w:cs="Arial"/>
              </w:rPr>
            </w:pPr>
          </w:p>
          <w:p w:rsidR="0054605B" w:rsidRDefault="00A857EE" w:rsidP="00A857EE">
            <w:pPr>
              <w:spacing w:line="360" w:lineRule="auto"/>
              <w:jc w:val="both"/>
              <w:rPr>
                <w:rFonts w:ascii="Arial" w:hAnsi="Arial" w:cs="Arial"/>
                <w:sz w:val="24"/>
                <w:szCs w:val="24"/>
              </w:rPr>
            </w:pPr>
            <w:r w:rsidRPr="0054605B">
              <w:rPr>
                <w:rFonts w:ascii="Arial" w:hAnsi="Arial" w:cs="Arial"/>
              </w:rPr>
              <w:t>2.</w:t>
            </w:r>
            <w:r w:rsidR="00AA7AD3">
              <w:rPr>
                <w:rFonts w:ascii="Arial" w:hAnsi="Arial" w:cs="Arial"/>
              </w:rPr>
              <w:t xml:space="preserve"> </w:t>
            </w:r>
            <w:r w:rsidR="0054605B" w:rsidRPr="0054605B">
              <w:rPr>
                <w:rFonts w:ascii="Arial" w:hAnsi="Arial" w:cs="Arial"/>
              </w:rPr>
              <w:t>I will leave in the hands of the Hon Justice to decide whether it was competent. The magistrate was assisting the unrepresented accused to understand what he wanted to mean when he made the application of admitting to the elements</w:t>
            </w:r>
            <w:r w:rsidR="0054605B">
              <w:rPr>
                <w:rFonts w:ascii="Arial" w:hAnsi="Arial" w:cs="Arial"/>
                <w:sz w:val="24"/>
                <w:szCs w:val="24"/>
              </w:rPr>
              <w:t>.’</w:t>
            </w:r>
          </w:p>
          <w:p w:rsidR="001516E0" w:rsidRDefault="001516E0" w:rsidP="00280969">
            <w:pPr>
              <w:spacing w:line="360" w:lineRule="auto"/>
              <w:jc w:val="both"/>
              <w:rPr>
                <w:rFonts w:ascii="Arial" w:hAnsi="Arial" w:cs="Arial"/>
              </w:rPr>
            </w:pPr>
          </w:p>
          <w:p w:rsidR="00832A57" w:rsidRDefault="00745D76" w:rsidP="00745D76">
            <w:pPr>
              <w:spacing w:line="360" w:lineRule="auto"/>
              <w:jc w:val="both"/>
              <w:rPr>
                <w:rFonts w:ascii="Arial" w:hAnsi="Arial" w:cs="Arial"/>
                <w:sz w:val="24"/>
                <w:szCs w:val="24"/>
              </w:rPr>
            </w:pPr>
            <w:r w:rsidRPr="00AA7AD3">
              <w:rPr>
                <w:rFonts w:ascii="Arial" w:hAnsi="Arial" w:cs="Arial"/>
                <w:sz w:val="24"/>
                <w:szCs w:val="24"/>
              </w:rPr>
              <w:t>[</w:t>
            </w:r>
            <w:r w:rsidR="00C84CB2" w:rsidRPr="00AA7AD3">
              <w:rPr>
                <w:rFonts w:ascii="Arial" w:hAnsi="Arial" w:cs="Arial"/>
                <w:sz w:val="24"/>
                <w:szCs w:val="24"/>
              </w:rPr>
              <w:t>6</w:t>
            </w:r>
            <w:r w:rsidRPr="00AA7AD3">
              <w:rPr>
                <w:rFonts w:ascii="Arial" w:hAnsi="Arial" w:cs="Arial"/>
                <w:sz w:val="24"/>
                <w:szCs w:val="24"/>
              </w:rPr>
              <w:t xml:space="preserve">]    </w:t>
            </w:r>
            <w:r w:rsidR="00AA7AD3" w:rsidRPr="00AA7AD3">
              <w:rPr>
                <w:rFonts w:ascii="Arial" w:hAnsi="Arial" w:cs="Arial"/>
                <w:sz w:val="24"/>
                <w:szCs w:val="24"/>
              </w:rPr>
              <w:t xml:space="preserve">Ordinance 30 of 1967 has </w:t>
            </w:r>
            <w:r w:rsidR="00AA7AD3">
              <w:rPr>
                <w:rFonts w:ascii="Arial" w:hAnsi="Arial" w:cs="Arial"/>
                <w:sz w:val="24"/>
                <w:szCs w:val="24"/>
              </w:rPr>
              <w:t xml:space="preserve">long been repealed. </w:t>
            </w:r>
            <w:r w:rsidR="00832A57" w:rsidRPr="00AA7AD3">
              <w:rPr>
                <w:rFonts w:ascii="Arial" w:hAnsi="Arial" w:cs="Arial"/>
                <w:sz w:val="24"/>
                <w:szCs w:val="24"/>
              </w:rPr>
              <w:t xml:space="preserve">In </w:t>
            </w:r>
            <w:r w:rsidR="00832A57">
              <w:rPr>
                <w:rFonts w:ascii="Arial" w:hAnsi="Arial" w:cs="Arial"/>
                <w:sz w:val="24"/>
                <w:szCs w:val="24"/>
              </w:rPr>
              <w:t xml:space="preserve">a </w:t>
            </w:r>
            <w:r w:rsidR="0054605B">
              <w:rPr>
                <w:rFonts w:ascii="Arial" w:hAnsi="Arial" w:cs="Arial"/>
                <w:sz w:val="24"/>
                <w:szCs w:val="24"/>
              </w:rPr>
              <w:t xml:space="preserve">relatively similar </w:t>
            </w:r>
            <w:r w:rsidR="00832A57">
              <w:rPr>
                <w:rFonts w:ascii="Arial" w:hAnsi="Arial" w:cs="Arial"/>
                <w:sz w:val="24"/>
                <w:szCs w:val="24"/>
              </w:rPr>
              <w:t xml:space="preserve">review judgment of </w:t>
            </w:r>
            <w:r w:rsidR="00832A57" w:rsidRPr="00C84CB2">
              <w:rPr>
                <w:rFonts w:ascii="Arial" w:hAnsi="Arial" w:cs="Arial"/>
                <w:i/>
                <w:iCs/>
                <w:sz w:val="24"/>
                <w:szCs w:val="24"/>
              </w:rPr>
              <w:t>S v Mafudza</w:t>
            </w:r>
            <w:r w:rsidR="00832A57">
              <w:rPr>
                <w:rFonts w:ascii="Arial" w:hAnsi="Arial" w:cs="Arial"/>
                <w:sz w:val="24"/>
                <w:szCs w:val="24"/>
              </w:rPr>
              <w:t>,</w:t>
            </w:r>
            <w:r w:rsidR="00832A57">
              <w:rPr>
                <w:rStyle w:val="FootnoteReference"/>
                <w:rFonts w:ascii="Arial" w:hAnsi="Arial" w:cs="Arial"/>
                <w:sz w:val="24"/>
                <w:szCs w:val="24"/>
              </w:rPr>
              <w:footnoteReference w:id="1"/>
            </w:r>
            <w:r w:rsidR="00832A57">
              <w:rPr>
                <w:rFonts w:ascii="Arial" w:hAnsi="Arial" w:cs="Arial"/>
                <w:sz w:val="24"/>
                <w:szCs w:val="24"/>
              </w:rPr>
              <w:t xml:space="preserve"> the accused </w:t>
            </w:r>
            <w:r w:rsidR="00AA7AD3">
              <w:rPr>
                <w:rFonts w:ascii="Arial" w:hAnsi="Arial" w:cs="Arial"/>
                <w:sz w:val="24"/>
                <w:szCs w:val="24"/>
              </w:rPr>
              <w:t xml:space="preserve">faced </w:t>
            </w:r>
            <w:r w:rsidR="00832A57">
              <w:rPr>
                <w:rFonts w:ascii="Arial" w:hAnsi="Arial" w:cs="Arial"/>
                <w:sz w:val="24"/>
                <w:szCs w:val="24"/>
              </w:rPr>
              <w:t xml:space="preserve">a similar charge under the repealed ordinance. This court </w:t>
            </w:r>
            <w:r w:rsidR="0054605B">
              <w:rPr>
                <w:rFonts w:ascii="Arial" w:hAnsi="Arial" w:cs="Arial"/>
                <w:sz w:val="24"/>
                <w:szCs w:val="24"/>
              </w:rPr>
              <w:t xml:space="preserve">did not take kindly to that and </w:t>
            </w:r>
            <w:r w:rsidR="00832A57">
              <w:rPr>
                <w:rFonts w:ascii="Arial" w:hAnsi="Arial" w:cs="Arial"/>
                <w:sz w:val="24"/>
                <w:szCs w:val="24"/>
              </w:rPr>
              <w:t xml:space="preserve">stated </w:t>
            </w:r>
            <w:r w:rsidR="00AA7AD3">
              <w:rPr>
                <w:rFonts w:ascii="Arial" w:hAnsi="Arial" w:cs="Arial"/>
                <w:sz w:val="24"/>
                <w:szCs w:val="24"/>
              </w:rPr>
              <w:t xml:space="preserve">the following: </w:t>
            </w:r>
            <w:r w:rsidR="00832A57">
              <w:rPr>
                <w:rFonts w:ascii="Arial" w:hAnsi="Arial" w:cs="Arial"/>
                <w:sz w:val="24"/>
                <w:szCs w:val="24"/>
              </w:rPr>
              <w:t xml:space="preserve"> </w:t>
            </w:r>
          </w:p>
          <w:p w:rsidR="00832A57" w:rsidRDefault="00832A57" w:rsidP="00745D76">
            <w:pPr>
              <w:spacing w:line="360" w:lineRule="auto"/>
              <w:jc w:val="both"/>
              <w:rPr>
                <w:rFonts w:ascii="Arial" w:hAnsi="Arial" w:cs="Arial"/>
                <w:sz w:val="24"/>
                <w:szCs w:val="24"/>
              </w:rPr>
            </w:pPr>
          </w:p>
          <w:p w:rsidR="003239F1" w:rsidRPr="00824924" w:rsidRDefault="00832A57" w:rsidP="00745D76">
            <w:pPr>
              <w:spacing w:line="360" w:lineRule="auto"/>
              <w:jc w:val="both"/>
              <w:rPr>
                <w:rFonts w:ascii="Arial" w:hAnsi="Arial" w:cs="Arial"/>
              </w:rPr>
            </w:pPr>
            <w:r w:rsidRPr="00824924">
              <w:rPr>
                <w:rFonts w:ascii="Arial" w:hAnsi="Arial" w:cs="Arial"/>
              </w:rPr>
              <w:t xml:space="preserve">         ‘[5] </w:t>
            </w:r>
            <w:r w:rsidR="008B1EE4" w:rsidRPr="00824924">
              <w:rPr>
                <w:rFonts w:ascii="Arial" w:hAnsi="Arial" w:cs="Arial"/>
              </w:rPr>
              <w:t xml:space="preserve">The Road Traffic Ordinance was </w:t>
            </w:r>
            <w:r w:rsidR="00246336" w:rsidRPr="00824924">
              <w:rPr>
                <w:rFonts w:ascii="Arial" w:hAnsi="Arial" w:cs="Arial"/>
              </w:rPr>
              <w:t>repealed</w:t>
            </w:r>
            <w:r w:rsidR="000072CE" w:rsidRPr="00824924">
              <w:rPr>
                <w:rFonts w:ascii="Arial" w:hAnsi="Arial" w:cs="Arial"/>
              </w:rPr>
              <w:t xml:space="preserve"> by the Road Traffic and Transport Act 22 of 1999</w:t>
            </w:r>
            <w:r w:rsidR="008B1EE4" w:rsidRPr="00824924">
              <w:rPr>
                <w:rFonts w:ascii="Arial" w:hAnsi="Arial" w:cs="Arial"/>
              </w:rPr>
              <w:t xml:space="preserve"> which came into </w:t>
            </w:r>
            <w:r w:rsidR="007622CA" w:rsidRPr="00824924">
              <w:rPr>
                <w:rFonts w:ascii="Arial" w:hAnsi="Arial" w:cs="Arial"/>
              </w:rPr>
              <w:t xml:space="preserve">operation </w:t>
            </w:r>
            <w:r w:rsidR="008B1EE4" w:rsidRPr="00824924">
              <w:rPr>
                <w:rFonts w:ascii="Arial" w:hAnsi="Arial" w:cs="Arial"/>
              </w:rPr>
              <w:t xml:space="preserve">on 06 April 2001. </w:t>
            </w:r>
            <w:r w:rsidR="00C63FAF" w:rsidRPr="00824924">
              <w:rPr>
                <w:rFonts w:ascii="Arial" w:hAnsi="Arial" w:cs="Arial"/>
              </w:rPr>
              <w:t>E</w:t>
            </w:r>
            <w:r w:rsidR="008B1EE4" w:rsidRPr="00824924">
              <w:rPr>
                <w:rFonts w:ascii="Arial" w:hAnsi="Arial" w:cs="Arial"/>
              </w:rPr>
              <w:t>ighteen years</w:t>
            </w:r>
            <w:r w:rsidR="00C63FAF" w:rsidRPr="00824924">
              <w:rPr>
                <w:rFonts w:ascii="Arial" w:hAnsi="Arial" w:cs="Arial"/>
              </w:rPr>
              <w:t xml:space="preserve"> after the repeal</w:t>
            </w:r>
            <w:r w:rsidR="008B1EE4" w:rsidRPr="00824924">
              <w:rPr>
                <w:rFonts w:ascii="Arial" w:hAnsi="Arial" w:cs="Arial"/>
              </w:rPr>
              <w:t>, it is dis</w:t>
            </w:r>
            <w:r w:rsidR="00C63FAF" w:rsidRPr="00824924">
              <w:rPr>
                <w:rFonts w:ascii="Arial" w:hAnsi="Arial" w:cs="Arial"/>
              </w:rPr>
              <w:t xml:space="preserve">couraging to realise </w:t>
            </w:r>
            <w:r w:rsidR="008B1EE4" w:rsidRPr="00824924">
              <w:rPr>
                <w:rFonts w:ascii="Arial" w:hAnsi="Arial" w:cs="Arial"/>
              </w:rPr>
              <w:t xml:space="preserve">that </w:t>
            </w:r>
            <w:r w:rsidR="00246336" w:rsidRPr="00824924">
              <w:rPr>
                <w:rFonts w:ascii="Arial" w:hAnsi="Arial" w:cs="Arial"/>
              </w:rPr>
              <w:t xml:space="preserve">the Road Traffic Ordinance refuses to be scrapped from Court proceedings with the assistance of public prosecutors and magistrates. </w:t>
            </w:r>
          </w:p>
          <w:p w:rsidR="003239F1" w:rsidRPr="00824924" w:rsidRDefault="003239F1" w:rsidP="00F463F7">
            <w:pPr>
              <w:spacing w:line="360" w:lineRule="auto"/>
              <w:jc w:val="both"/>
              <w:rPr>
                <w:rFonts w:ascii="Arial" w:hAnsi="Arial" w:cs="Arial"/>
              </w:rPr>
            </w:pPr>
          </w:p>
          <w:p w:rsidR="00744B6C" w:rsidRPr="00824924" w:rsidRDefault="00F463F7" w:rsidP="00744B6C">
            <w:pPr>
              <w:spacing w:line="360" w:lineRule="auto"/>
              <w:jc w:val="both"/>
              <w:rPr>
                <w:rFonts w:ascii="Arial" w:hAnsi="Arial" w:cs="Arial"/>
                <w:bCs/>
              </w:rPr>
            </w:pPr>
            <w:r w:rsidRPr="00824924">
              <w:rPr>
                <w:rFonts w:ascii="Arial" w:hAnsi="Arial" w:cs="Arial"/>
              </w:rPr>
              <w:t>[6]</w:t>
            </w:r>
            <w:r w:rsidR="00824924" w:rsidRPr="00824924">
              <w:rPr>
                <w:rFonts w:ascii="Arial" w:hAnsi="Arial" w:cs="Arial"/>
              </w:rPr>
              <w:t xml:space="preserve"> </w:t>
            </w:r>
            <w:r w:rsidR="00247ECD" w:rsidRPr="00824924">
              <w:rPr>
                <w:rFonts w:ascii="Arial" w:hAnsi="Arial" w:cs="Arial"/>
              </w:rPr>
              <w:t xml:space="preserve">It is apparent that the </w:t>
            </w:r>
            <w:r w:rsidR="00D175B8" w:rsidRPr="00824924">
              <w:rPr>
                <w:rFonts w:ascii="Arial" w:hAnsi="Arial" w:cs="Arial"/>
                <w:bCs/>
              </w:rPr>
              <w:t xml:space="preserve">Ordinance in terms of which the accused was charged </w:t>
            </w:r>
            <w:r w:rsidR="00247ECD" w:rsidRPr="00824924">
              <w:rPr>
                <w:rFonts w:ascii="Arial" w:hAnsi="Arial" w:cs="Arial"/>
                <w:bCs/>
              </w:rPr>
              <w:t xml:space="preserve">lost its force and effect when it was repealed. The Ordinance could therefore </w:t>
            </w:r>
            <w:r w:rsidR="00D175B8" w:rsidRPr="00824924">
              <w:rPr>
                <w:rFonts w:ascii="Arial" w:hAnsi="Arial" w:cs="Arial"/>
                <w:bCs/>
              </w:rPr>
              <w:t xml:space="preserve">no longer </w:t>
            </w:r>
            <w:r w:rsidR="003A5905" w:rsidRPr="00824924">
              <w:rPr>
                <w:rFonts w:ascii="Arial" w:hAnsi="Arial" w:cs="Arial"/>
                <w:bCs/>
              </w:rPr>
              <w:t xml:space="preserve">be </w:t>
            </w:r>
            <w:r w:rsidR="00247ECD" w:rsidRPr="00824924">
              <w:rPr>
                <w:rFonts w:ascii="Arial" w:hAnsi="Arial" w:cs="Arial"/>
                <w:bCs/>
              </w:rPr>
              <w:t>utilised as the premise fo</w:t>
            </w:r>
            <w:r w:rsidR="00D175B8" w:rsidRPr="00824924">
              <w:rPr>
                <w:rFonts w:ascii="Arial" w:hAnsi="Arial" w:cs="Arial"/>
                <w:bCs/>
              </w:rPr>
              <w:t xml:space="preserve">r the statutory offence </w:t>
            </w:r>
            <w:r w:rsidR="00247ECD" w:rsidRPr="00824924">
              <w:rPr>
                <w:rFonts w:ascii="Arial" w:hAnsi="Arial" w:cs="Arial"/>
                <w:bCs/>
              </w:rPr>
              <w:t xml:space="preserve">provided </w:t>
            </w:r>
            <w:r w:rsidR="00D175B8" w:rsidRPr="00824924">
              <w:rPr>
                <w:rFonts w:ascii="Arial" w:hAnsi="Arial" w:cs="Arial"/>
                <w:bCs/>
              </w:rPr>
              <w:t xml:space="preserve">in it. </w:t>
            </w:r>
            <w:r w:rsidR="00247ECD" w:rsidRPr="00824924">
              <w:rPr>
                <w:rFonts w:ascii="Arial" w:hAnsi="Arial" w:cs="Arial"/>
                <w:bCs/>
              </w:rPr>
              <w:t xml:space="preserve">It follows that </w:t>
            </w:r>
            <w:r w:rsidR="00744B6C" w:rsidRPr="00824924">
              <w:rPr>
                <w:rFonts w:ascii="Arial" w:hAnsi="Arial" w:cs="Arial"/>
                <w:bCs/>
              </w:rPr>
              <w:t xml:space="preserve">at </w:t>
            </w:r>
            <w:r w:rsidR="00247ECD" w:rsidRPr="00824924">
              <w:rPr>
                <w:rFonts w:ascii="Arial" w:hAnsi="Arial" w:cs="Arial"/>
                <w:bCs/>
              </w:rPr>
              <w:t xml:space="preserve">the </w:t>
            </w:r>
            <w:r w:rsidR="00744B6C" w:rsidRPr="00824924">
              <w:rPr>
                <w:rFonts w:ascii="Arial" w:hAnsi="Arial" w:cs="Arial"/>
                <w:bCs/>
              </w:rPr>
              <w:t xml:space="preserve">time that the accused was charged and convicted, the </w:t>
            </w:r>
            <w:r w:rsidR="00247ECD" w:rsidRPr="00824924">
              <w:rPr>
                <w:rFonts w:ascii="Arial" w:hAnsi="Arial" w:cs="Arial"/>
                <w:bCs/>
              </w:rPr>
              <w:t xml:space="preserve">Ordinance </w:t>
            </w:r>
            <w:r w:rsidR="00744B6C" w:rsidRPr="00824924">
              <w:rPr>
                <w:rFonts w:ascii="Arial" w:hAnsi="Arial" w:cs="Arial"/>
                <w:bCs/>
              </w:rPr>
              <w:t>no longer provided for a</w:t>
            </w:r>
            <w:r w:rsidR="003A5905" w:rsidRPr="00824924">
              <w:rPr>
                <w:rFonts w:ascii="Arial" w:hAnsi="Arial" w:cs="Arial"/>
                <w:bCs/>
              </w:rPr>
              <w:t xml:space="preserve">n </w:t>
            </w:r>
            <w:r w:rsidR="00744B6C" w:rsidRPr="00824924">
              <w:rPr>
                <w:rFonts w:ascii="Arial" w:hAnsi="Arial" w:cs="Arial"/>
                <w:bCs/>
              </w:rPr>
              <w:t>offence, due to its repeal and consequentially invalid</w:t>
            </w:r>
            <w:r w:rsidR="003A5905" w:rsidRPr="00824924">
              <w:rPr>
                <w:rFonts w:ascii="Arial" w:hAnsi="Arial" w:cs="Arial"/>
                <w:bCs/>
              </w:rPr>
              <w:t xml:space="preserve"> nature. </w:t>
            </w:r>
          </w:p>
          <w:p w:rsidR="0030723E" w:rsidRPr="00824924" w:rsidRDefault="0030723E" w:rsidP="00744B6C">
            <w:pPr>
              <w:spacing w:line="360" w:lineRule="auto"/>
              <w:jc w:val="both"/>
              <w:rPr>
                <w:rFonts w:ascii="Arial" w:hAnsi="Arial" w:cs="Arial"/>
                <w:bCs/>
              </w:rPr>
            </w:pPr>
          </w:p>
          <w:p w:rsidR="0030723E" w:rsidRDefault="0030723E" w:rsidP="00744B6C">
            <w:pPr>
              <w:spacing w:line="360" w:lineRule="auto"/>
              <w:jc w:val="both"/>
              <w:rPr>
                <w:rFonts w:ascii="Arial" w:hAnsi="Arial" w:cs="Arial"/>
                <w:sz w:val="24"/>
                <w:szCs w:val="24"/>
              </w:rPr>
            </w:pPr>
            <w:r w:rsidRPr="00824924">
              <w:rPr>
                <w:rFonts w:ascii="Arial" w:hAnsi="Arial" w:cs="Arial"/>
                <w:bCs/>
              </w:rPr>
              <w:t xml:space="preserve">[7]     </w:t>
            </w:r>
            <w:r w:rsidR="007626F6" w:rsidRPr="00824924">
              <w:rPr>
                <w:rFonts w:ascii="Arial" w:hAnsi="Arial" w:cs="Arial"/>
                <w:bCs/>
              </w:rPr>
              <w:t xml:space="preserve"> </w:t>
            </w:r>
            <w:r w:rsidR="003A5905" w:rsidRPr="00824924">
              <w:rPr>
                <w:rFonts w:ascii="Arial" w:hAnsi="Arial" w:cs="Arial"/>
                <w:bCs/>
              </w:rPr>
              <w:t xml:space="preserve">The magistrate appears to have simply followed the charge as presented by the prosecutor. </w:t>
            </w:r>
            <w:r w:rsidRPr="00824924">
              <w:rPr>
                <w:rFonts w:ascii="Arial" w:hAnsi="Arial" w:cs="Arial"/>
                <w:bCs/>
              </w:rPr>
              <w:t xml:space="preserve">It should be understood that </w:t>
            </w:r>
            <w:r w:rsidRPr="00824924">
              <w:rPr>
                <w:rFonts w:ascii="Arial" w:eastAsia="Calibri" w:hAnsi="Arial" w:cs="Arial"/>
                <w:lang w:val="en-US"/>
              </w:rPr>
              <w:t xml:space="preserve">Prosecutors </w:t>
            </w:r>
            <w:r w:rsidR="003A5905" w:rsidRPr="00824924">
              <w:rPr>
                <w:rFonts w:ascii="Arial" w:eastAsia="Calibri" w:hAnsi="Arial" w:cs="Arial"/>
                <w:lang w:val="en-US"/>
              </w:rPr>
              <w:t xml:space="preserve">are </w:t>
            </w:r>
            <w:r w:rsidRPr="00824924">
              <w:rPr>
                <w:rFonts w:ascii="Arial" w:eastAsia="Calibri" w:hAnsi="Arial" w:cs="Arial"/>
                <w:lang w:val="en-US"/>
              </w:rPr>
              <w:t xml:space="preserve">essential </w:t>
            </w:r>
            <w:r w:rsidR="003A5905" w:rsidRPr="00824924">
              <w:rPr>
                <w:rFonts w:ascii="Arial" w:eastAsia="Calibri" w:hAnsi="Arial" w:cs="Arial"/>
                <w:lang w:val="en-US"/>
              </w:rPr>
              <w:t xml:space="preserve">to </w:t>
            </w:r>
            <w:r w:rsidRPr="00824924">
              <w:rPr>
                <w:rFonts w:ascii="Arial" w:eastAsia="Calibri" w:hAnsi="Arial" w:cs="Arial"/>
                <w:lang w:val="en-US"/>
              </w:rPr>
              <w:t>the attainment of justice in the criminal justice system. They should th</w:t>
            </w:r>
            <w:r w:rsidR="003A5905" w:rsidRPr="00824924">
              <w:rPr>
                <w:rFonts w:ascii="Arial" w:eastAsia="Calibri" w:hAnsi="Arial" w:cs="Arial"/>
                <w:lang w:val="en-US"/>
              </w:rPr>
              <w:t xml:space="preserve">us </w:t>
            </w:r>
            <w:r w:rsidRPr="00824924">
              <w:rPr>
                <w:rFonts w:ascii="Arial" w:eastAsia="Calibri" w:hAnsi="Arial" w:cs="Arial"/>
                <w:lang w:val="en-US"/>
              </w:rPr>
              <w:t>draft charges with professionalism</w:t>
            </w:r>
            <w:r w:rsidR="00D5750B" w:rsidRPr="00824924">
              <w:rPr>
                <w:rFonts w:ascii="Arial" w:eastAsia="Calibri" w:hAnsi="Arial" w:cs="Arial"/>
                <w:lang w:val="en-US"/>
              </w:rPr>
              <w:t xml:space="preserve">, </w:t>
            </w:r>
            <w:r w:rsidRPr="00824924">
              <w:rPr>
                <w:rFonts w:ascii="Arial" w:eastAsia="Calibri" w:hAnsi="Arial" w:cs="Arial"/>
                <w:lang w:val="en-US"/>
              </w:rPr>
              <w:t xml:space="preserve">precision </w:t>
            </w:r>
            <w:r w:rsidR="00D5750B" w:rsidRPr="00824924">
              <w:rPr>
                <w:rFonts w:ascii="Arial" w:eastAsia="Calibri" w:hAnsi="Arial" w:cs="Arial"/>
                <w:lang w:val="en-US"/>
              </w:rPr>
              <w:t>and where the offence is statutory, the charge should reflect the wording preferred in the statutory provision</w:t>
            </w:r>
            <w:r w:rsidR="003A5905" w:rsidRPr="00824924">
              <w:rPr>
                <w:rFonts w:ascii="Arial" w:eastAsia="Calibri" w:hAnsi="Arial" w:cs="Arial"/>
                <w:lang w:val="en-US"/>
              </w:rPr>
              <w:t xml:space="preserve"> with the correct and valid legislation establishing the offence</w:t>
            </w:r>
            <w:r w:rsidR="00D5750B" w:rsidRPr="00824924">
              <w:rPr>
                <w:rFonts w:ascii="Arial" w:eastAsia="Calibri" w:hAnsi="Arial" w:cs="Arial"/>
                <w:lang w:val="en-US"/>
              </w:rPr>
              <w:t xml:space="preserve">. </w:t>
            </w:r>
            <w:r w:rsidRPr="00824924">
              <w:rPr>
                <w:rFonts w:ascii="Arial" w:eastAsia="Calibri" w:hAnsi="Arial" w:cs="Arial"/>
                <w:lang w:val="en-US"/>
              </w:rPr>
              <w:t xml:space="preserve">Magistrates should </w:t>
            </w:r>
            <w:r w:rsidR="00D5750B" w:rsidRPr="00824924">
              <w:rPr>
                <w:rFonts w:ascii="Arial" w:eastAsia="Calibri" w:hAnsi="Arial" w:cs="Arial"/>
                <w:lang w:val="en-US"/>
              </w:rPr>
              <w:t xml:space="preserve">also </w:t>
            </w:r>
            <w:r w:rsidRPr="00824924">
              <w:rPr>
                <w:rFonts w:ascii="Arial" w:eastAsia="Calibri" w:hAnsi="Arial" w:cs="Arial"/>
                <w:lang w:val="en-US"/>
              </w:rPr>
              <w:t xml:space="preserve">carefully examine charges to </w:t>
            </w:r>
            <w:r w:rsidRPr="00824924">
              <w:rPr>
                <w:rFonts w:ascii="Arial" w:eastAsia="Calibri" w:hAnsi="Arial" w:cs="Arial"/>
                <w:lang w:val="en-US"/>
              </w:rPr>
              <w:lastRenderedPageBreak/>
              <w:t xml:space="preserve">ensure that such charges are </w:t>
            </w:r>
            <w:r w:rsidR="00D5750B" w:rsidRPr="00824924">
              <w:rPr>
                <w:rFonts w:ascii="Arial" w:eastAsia="Calibri" w:hAnsi="Arial" w:cs="Arial"/>
                <w:lang w:val="en-US"/>
              </w:rPr>
              <w:t xml:space="preserve">valid and </w:t>
            </w:r>
            <w:r w:rsidRPr="00824924">
              <w:rPr>
                <w:rFonts w:ascii="Arial" w:eastAsia="Calibri" w:hAnsi="Arial" w:cs="Arial"/>
                <w:lang w:val="en-US"/>
              </w:rPr>
              <w:t xml:space="preserve">not objectionable in terms of section 85(1)(a) of the CPA. </w:t>
            </w:r>
            <w:r w:rsidR="003A5905" w:rsidRPr="00824924">
              <w:rPr>
                <w:rFonts w:ascii="Arial" w:eastAsia="Calibri" w:hAnsi="Arial" w:cs="Arial"/>
                <w:lang w:val="en-US"/>
              </w:rPr>
              <w:t xml:space="preserve">Failure to examine the correctness of the charge </w:t>
            </w:r>
            <w:r w:rsidR="00D5750B" w:rsidRPr="00824924">
              <w:rPr>
                <w:rFonts w:ascii="Arial" w:eastAsia="Calibri" w:hAnsi="Arial" w:cs="Arial"/>
                <w:lang w:val="en-US"/>
              </w:rPr>
              <w:t>may result in incurably defective proceedings.</w:t>
            </w:r>
            <w:r w:rsidR="00824924" w:rsidRPr="00824924">
              <w:rPr>
                <w:rFonts w:ascii="Arial" w:eastAsia="Calibri" w:hAnsi="Arial" w:cs="Arial"/>
                <w:lang w:val="en-US"/>
              </w:rPr>
              <w:t>’</w:t>
            </w:r>
            <w:r w:rsidR="00FC1C34">
              <w:rPr>
                <w:rStyle w:val="FootnoteReference"/>
                <w:rFonts w:ascii="Arial" w:eastAsia="Calibri" w:hAnsi="Arial" w:cs="Arial"/>
                <w:sz w:val="24"/>
                <w:szCs w:val="24"/>
                <w:lang w:val="en-US"/>
              </w:rPr>
              <w:footnoteReference w:id="2"/>
            </w:r>
          </w:p>
          <w:p w:rsidR="00744B6C" w:rsidRDefault="00744B6C" w:rsidP="00F463F7">
            <w:pPr>
              <w:spacing w:line="360" w:lineRule="auto"/>
              <w:jc w:val="both"/>
              <w:rPr>
                <w:rFonts w:ascii="Arial" w:hAnsi="Arial" w:cs="Arial"/>
                <w:sz w:val="24"/>
                <w:szCs w:val="24"/>
              </w:rPr>
            </w:pPr>
          </w:p>
          <w:p w:rsidR="00C84CB2" w:rsidRDefault="00744B6C" w:rsidP="00F463F7">
            <w:pPr>
              <w:spacing w:line="360" w:lineRule="auto"/>
              <w:jc w:val="both"/>
              <w:rPr>
                <w:rFonts w:ascii="Arial" w:hAnsi="Arial" w:cs="Arial"/>
                <w:sz w:val="24"/>
                <w:szCs w:val="24"/>
              </w:rPr>
            </w:pPr>
            <w:r>
              <w:rPr>
                <w:rFonts w:ascii="Arial" w:hAnsi="Arial" w:cs="Arial"/>
                <w:sz w:val="24"/>
                <w:szCs w:val="24"/>
              </w:rPr>
              <w:t>[</w:t>
            </w:r>
            <w:r w:rsidR="00C84CB2">
              <w:rPr>
                <w:rFonts w:ascii="Arial" w:hAnsi="Arial" w:cs="Arial"/>
                <w:sz w:val="24"/>
                <w:szCs w:val="24"/>
              </w:rPr>
              <w:t>7</w:t>
            </w:r>
            <w:r>
              <w:rPr>
                <w:rFonts w:ascii="Arial" w:hAnsi="Arial" w:cs="Arial"/>
                <w:sz w:val="24"/>
                <w:szCs w:val="24"/>
              </w:rPr>
              <w:t xml:space="preserve">] </w:t>
            </w:r>
            <w:r w:rsidR="00A61F33">
              <w:rPr>
                <w:rFonts w:ascii="Arial" w:hAnsi="Arial" w:cs="Arial"/>
                <w:sz w:val="24"/>
                <w:szCs w:val="24"/>
              </w:rPr>
              <w:t xml:space="preserve">  </w:t>
            </w:r>
            <w:r w:rsidR="007D2CDD">
              <w:rPr>
                <w:rFonts w:ascii="Arial" w:hAnsi="Arial" w:cs="Arial"/>
                <w:sz w:val="24"/>
                <w:szCs w:val="24"/>
              </w:rPr>
              <w:t>A</w:t>
            </w:r>
            <w:r w:rsidR="00805F0B">
              <w:rPr>
                <w:rFonts w:ascii="Arial" w:hAnsi="Arial" w:cs="Arial"/>
                <w:sz w:val="24"/>
                <w:szCs w:val="24"/>
              </w:rPr>
              <w:t>ccused persons should be correctly charged. Incorrect charges defeat the whole purpose of the criminal justice system. A question comes to mind, that, what would be the purpose of subjecting an accused person and the costly state functionaries to tedious court proceeding</w:t>
            </w:r>
            <w:r w:rsidR="00AA7AD3">
              <w:rPr>
                <w:rFonts w:ascii="Arial" w:hAnsi="Arial" w:cs="Arial"/>
                <w:sz w:val="24"/>
                <w:szCs w:val="24"/>
              </w:rPr>
              <w:t>s</w:t>
            </w:r>
            <w:r w:rsidR="00805F0B">
              <w:rPr>
                <w:rFonts w:ascii="Arial" w:hAnsi="Arial" w:cs="Arial"/>
                <w:sz w:val="24"/>
                <w:szCs w:val="24"/>
              </w:rPr>
              <w:t xml:space="preserve"> based on</w:t>
            </w:r>
            <w:r w:rsidR="00AA7AD3">
              <w:rPr>
                <w:rFonts w:ascii="Arial" w:hAnsi="Arial" w:cs="Arial"/>
                <w:sz w:val="24"/>
                <w:szCs w:val="24"/>
              </w:rPr>
              <w:t xml:space="preserve"> a</w:t>
            </w:r>
            <w:r w:rsidR="00805F0B">
              <w:rPr>
                <w:rFonts w:ascii="Arial" w:hAnsi="Arial" w:cs="Arial"/>
                <w:sz w:val="24"/>
                <w:szCs w:val="24"/>
              </w:rPr>
              <w:t xml:space="preserve"> wrong or repealed charge? It is a waste of the valuable time and resources</w:t>
            </w:r>
            <w:r w:rsidR="00AA7AD3">
              <w:rPr>
                <w:rFonts w:ascii="Arial" w:hAnsi="Arial" w:cs="Arial"/>
                <w:sz w:val="24"/>
                <w:szCs w:val="24"/>
              </w:rPr>
              <w:t xml:space="preserve"> of the court</w:t>
            </w:r>
            <w:r w:rsidR="00805F0B">
              <w:rPr>
                <w:rFonts w:ascii="Arial" w:hAnsi="Arial" w:cs="Arial"/>
                <w:sz w:val="24"/>
                <w:szCs w:val="24"/>
              </w:rPr>
              <w:t xml:space="preserve">, state functionaries </w:t>
            </w:r>
            <w:r w:rsidR="00AA7AD3">
              <w:rPr>
                <w:rFonts w:ascii="Arial" w:hAnsi="Arial" w:cs="Arial"/>
                <w:sz w:val="24"/>
                <w:szCs w:val="24"/>
              </w:rPr>
              <w:t xml:space="preserve">and </w:t>
            </w:r>
            <w:r w:rsidR="00877764">
              <w:rPr>
                <w:rFonts w:ascii="Arial" w:hAnsi="Arial" w:cs="Arial"/>
                <w:sz w:val="24"/>
                <w:szCs w:val="24"/>
              </w:rPr>
              <w:t xml:space="preserve">the accused. </w:t>
            </w:r>
          </w:p>
          <w:p w:rsidR="00C84CB2" w:rsidRDefault="00C84CB2" w:rsidP="00F463F7">
            <w:pPr>
              <w:spacing w:line="360" w:lineRule="auto"/>
              <w:jc w:val="both"/>
              <w:rPr>
                <w:rFonts w:ascii="Arial" w:hAnsi="Arial" w:cs="Arial"/>
                <w:sz w:val="24"/>
                <w:szCs w:val="24"/>
              </w:rPr>
            </w:pPr>
          </w:p>
          <w:p w:rsidR="009C5659" w:rsidRDefault="00C84CB2" w:rsidP="00F463F7">
            <w:pPr>
              <w:spacing w:line="360" w:lineRule="auto"/>
              <w:jc w:val="both"/>
              <w:rPr>
                <w:rFonts w:ascii="Arial" w:hAnsi="Arial" w:cs="Arial"/>
                <w:sz w:val="24"/>
                <w:szCs w:val="24"/>
              </w:rPr>
            </w:pPr>
            <w:r>
              <w:rPr>
                <w:rFonts w:ascii="Arial" w:hAnsi="Arial" w:cs="Arial"/>
                <w:sz w:val="24"/>
                <w:szCs w:val="24"/>
              </w:rPr>
              <w:t xml:space="preserve">[8]   </w:t>
            </w:r>
            <w:r w:rsidR="00A61F33">
              <w:rPr>
                <w:rFonts w:ascii="Arial" w:hAnsi="Arial" w:cs="Arial"/>
                <w:sz w:val="24"/>
                <w:szCs w:val="24"/>
              </w:rPr>
              <w:t xml:space="preserve">  </w:t>
            </w:r>
            <w:r w:rsidR="00832A57">
              <w:rPr>
                <w:rFonts w:ascii="Arial" w:hAnsi="Arial" w:cs="Arial"/>
                <w:sz w:val="24"/>
                <w:szCs w:val="24"/>
              </w:rPr>
              <w:t xml:space="preserve">The </w:t>
            </w:r>
            <w:r w:rsidR="00156552">
              <w:rPr>
                <w:rFonts w:ascii="Arial" w:hAnsi="Arial" w:cs="Arial"/>
                <w:sz w:val="24"/>
                <w:szCs w:val="24"/>
              </w:rPr>
              <w:t xml:space="preserve">concession </w:t>
            </w:r>
            <w:r w:rsidR="00AA7AD3">
              <w:rPr>
                <w:rFonts w:ascii="Arial" w:hAnsi="Arial" w:cs="Arial"/>
                <w:sz w:val="24"/>
                <w:szCs w:val="24"/>
              </w:rPr>
              <w:t xml:space="preserve">by </w:t>
            </w:r>
            <w:r w:rsidR="00156552">
              <w:rPr>
                <w:rFonts w:ascii="Arial" w:hAnsi="Arial" w:cs="Arial"/>
                <w:sz w:val="24"/>
                <w:szCs w:val="24"/>
              </w:rPr>
              <w:t xml:space="preserve">the </w:t>
            </w:r>
            <w:r w:rsidR="00C63FAF">
              <w:rPr>
                <w:rFonts w:ascii="Arial" w:hAnsi="Arial" w:cs="Arial"/>
                <w:sz w:val="24"/>
                <w:szCs w:val="24"/>
              </w:rPr>
              <w:t>m</w:t>
            </w:r>
            <w:r w:rsidR="00156552">
              <w:rPr>
                <w:rFonts w:ascii="Arial" w:hAnsi="Arial" w:cs="Arial"/>
                <w:sz w:val="24"/>
                <w:szCs w:val="24"/>
              </w:rPr>
              <w:t xml:space="preserve">agistrate </w:t>
            </w:r>
            <w:r w:rsidR="00AA7AD3">
              <w:rPr>
                <w:rFonts w:ascii="Arial" w:hAnsi="Arial" w:cs="Arial"/>
                <w:sz w:val="24"/>
                <w:szCs w:val="24"/>
              </w:rPr>
              <w:t xml:space="preserve">of </w:t>
            </w:r>
            <w:r w:rsidR="00877764">
              <w:rPr>
                <w:rFonts w:ascii="Arial" w:hAnsi="Arial" w:cs="Arial"/>
                <w:sz w:val="24"/>
                <w:szCs w:val="24"/>
              </w:rPr>
              <w:t xml:space="preserve">convicting the accused under a repealed legislation </w:t>
            </w:r>
            <w:r w:rsidR="00156552">
              <w:rPr>
                <w:rFonts w:ascii="Arial" w:hAnsi="Arial" w:cs="Arial"/>
                <w:sz w:val="24"/>
                <w:szCs w:val="24"/>
              </w:rPr>
              <w:t xml:space="preserve">was </w:t>
            </w:r>
            <w:r w:rsidR="00832A57">
              <w:rPr>
                <w:rFonts w:ascii="Arial" w:hAnsi="Arial" w:cs="Arial"/>
                <w:sz w:val="24"/>
                <w:szCs w:val="24"/>
              </w:rPr>
              <w:t xml:space="preserve">therefore </w:t>
            </w:r>
            <w:r w:rsidR="00156552">
              <w:rPr>
                <w:rFonts w:ascii="Arial" w:hAnsi="Arial" w:cs="Arial"/>
                <w:sz w:val="24"/>
                <w:szCs w:val="24"/>
              </w:rPr>
              <w:t>properly made</w:t>
            </w:r>
            <w:r w:rsidR="003A5905">
              <w:rPr>
                <w:rFonts w:ascii="Arial" w:hAnsi="Arial" w:cs="Arial"/>
                <w:sz w:val="24"/>
                <w:szCs w:val="24"/>
              </w:rPr>
              <w:t>.</w:t>
            </w:r>
            <w:r w:rsidR="00877764">
              <w:rPr>
                <w:rFonts w:ascii="Arial" w:hAnsi="Arial" w:cs="Arial"/>
                <w:sz w:val="24"/>
                <w:szCs w:val="24"/>
              </w:rPr>
              <w:t xml:space="preserve"> A repealed legislation is not only invalid but it is incurably invalid </w:t>
            </w:r>
            <w:r w:rsidR="009C5659">
              <w:rPr>
                <w:rFonts w:ascii="Arial" w:hAnsi="Arial" w:cs="Arial"/>
                <w:sz w:val="24"/>
                <w:szCs w:val="24"/>
              </w:rPr>
              <w:t xml:space="preserve">and no charge preferred under such legislation can be resuscitated. </w:t>
            </w:r>
            <w:r w:rsidR="00680DCD">
              <w:rPr>
                <w:rFonts w:ascii="Arial" w:hAnsi="Arial" w:cs="Arial"/>
                <w:sz w:val="24"/>
                <w:szCs w:val="24"/>
              </w:rPr>
              <w:t xml:space="preserve">As a result, the conviction pronounced by the magistrate falls to be set aside. </w:t>
            </w:r>
          </w:p>
          <w:p w:rsidR="009C5659" w:rsidRDefault="009C5659" w:rsidP="00F463F7">
            <w:pPr>
              <w:spacing w:line="360" w:lineRule="auto"/>
              <w:jc w:val="both"/>
              <w:rPr>
                <w:rFonts w:ascii="Arial" w:hAnsi="Arial" w:cs="Arial"/>
                <w:sz w:val="24"/>
                <w:szCs w:val="24"/>
              </w:rPr>
            </w:pPr>
          </w:p>
          <w:p w:rsidR="00127FD7" w:rsidRDefault="007D6D2C" w:rsidP="00680DCD">
            <w:pPr>
              <w:spacing w:line="360" w:lineRule="auto"/>
              <w:jc w:val="both"/>
              <w:rPr>
                <w:rFonts w:ascii="Arial" w:hAnsi="Arial" w:cs="Arial"/>
                <w:sz w:val="24"/>
                <w:szCs w:val="24"/>
              </w:rPr>
            </w:pPr>
            <w:r>
              <w:rPr>
                <w:rFonts w:ascii="Arial" w:hAnsi="Arial" w:cs="Arial"/>
                <w:sz w:val="24"/>
                <w:szCs w:val="24"/>
              </w:rPr>
              <w:t xml:space="preserve">[9]   </w:t>
            </w:r>
            <w:r w:rsidR="00680DCD" w:rsidRPr="002B6DF5">
              <w:rPr>
                <w:rFonts w:ascii="Arial" w:hAnsi="Arial" w:cs="Arial"/>
                <w:sz w:val="24"/>
                <w:szCs w:val="24"/>
              </w:rPr>
              <w:t xml:space="preserve">With regard to the </w:t>
            </w:r>
            <w:r w:rsidR="00680DCD">
              <w:rPr>
                <w:rFonts w:ascii="Arial" w:hAnsi="Arial" w:cs="Arial"/>
                <w:sz w:val="24"/>
                <w:szCs w:val="24"/>
              </w:rPr>
              <w:t xml:space="preserve">questioning of the magistrate in order to assist the unrepresented accused as stated, </w:t>
            </w:r>
            <w:r w:rsidR="004D1BE9">
              <w:rPr>
                <w:rFonts w:ascii="Arial" w:hAnsi="Arial" w:cs="Arial"/>
                <w:sz w:val="24"/>
                <w:szCs w:val="24"/>
              </w:rPr>
              <w:t>the ideal process should have been to allow evidence to</w:t>
            </w:r>
            <w:r w:rsidR="00AA7AD3">
              <w:rPr>
                <w:rFonts w:ascii="Arial" w:hAnsi="Arial" w:cs="Arial"/>
                <w:sz w:val="24"/>
                <w:szCs w:val="24"/>
              </w:rPr>
              <w:t xml:space="preserve"> be</w:t>
            </w:r>
            <w:r w:rsidR="004D1BE9">
              <w:rPr>
                <w:rFonts w:ascii="Arial" w:hAnsi="Arial" w:cs="Arial"/>
                <w:sz w:val="24"/>
                <w:szCs w:val="24"/>
              </w:rPr>
              <w:t xml:space="preserve"> led. </w:t>
            </w:r>
            <w:r w:rsidR="00AA7AD3">
              <w:rPr>
                <w:rFonts w:ascii="Arial" w:hAnsi="Arial" w:cs="Arial"/>
                <w:sz w:val="24"/>
                <w:szCs w:val="24"/>
              </w:rPr>
              <w:t xml:space="preserve">Where the accused </w:t>
            </w:r>
            <w:r w:rsidR="007D2CDD">
              <w:rPr>
                <w:rFonts w:ascii="Arial" w:hAnsi="Arial" w:cs="Arial"/>
                <w:sz w:val="24"/>
                <w:szCs w:val="24"/>
              </w:rPr>
              <w:t xml:space="preserve">elects to make </w:t>
            </w:r>
            <w:r w:rsidR="00AA7AD3">
              <w:rPr>
                <w:rFonts w:ascii="Arial" w:hAnsi="Arial" w:cs="Arial"/>
                <w:sz w:val="24"/>
                <w:szCs w:val="24"/>
              </w:rPr>
              <w:t xml:space="preserve">admissions during the trial, courts </w:t>
            </w:r>
            <w:r w:rsidR="00127FD7">
              <w:rPr>
                <w:rFonts w:ascii="Arial" w:hAnsi="Arial" w:cs="Arial"/>
                <w:sz w:val="24"/>
                <w:szCs w:val="24"/>
              </w:rPr>
              <w:t>should not lead the nature or content of such admissions</w:t>
            </w:r>
            <w:r w:rsidR="00753BB2">
              <w:rPr>
                <w:rFonts w:ascii="Arial" w:hAnsi="Arial" w:cs="Arial"/>
                <w:sz w:val="24"/>
                <w:szCs w:val="24"/>
              </w:rPr>
              <w:t xml:space="preserve"> nor ask leading questions</w:t>
            </w:r>
            <w:r w:rsidR="00127FD7">
              <w:rPr>
                <w:rFonts w:ascii="Arial" w:hAnsi="Arial" w:cs="Arial"/>
                <w:sz w:val="24"/>
                <w:szCs w:val="24"/>
              </w:rPr>
              <w:t>. Questions like whether the accused disputes certain averment</w:t>
            </w:r>
            <w:r w:rsidR="00753BB2">
              <w:rPr>
                <w:rFonts w:ascii="Arial" w:hAnsi="Arial" w:cs="Arial"/>
                <w:sz w:val="24"/>
                <w:szCs w:val="24"/>
              </w:rPr>
              <w:t>s</w:t>
            </w:r>
            <w:r w:rsidR="00127FD7">
              <w:rPr>
                <w:rFonts w:ascii="Arial" w:hAnsi="Arial" w:cs="Arial"/>
                <w:sz w:val="24"/>
                <w:szCs w:val="24"/>
              </w:rPr>
              <w:t xml:space="preserve"> or not are not desirable at this stage. The accused should be afforded </w:t>
            </w:r>
            <w:r w:rsidR="00753BB2">
              <w:rPr>
                <w:rFonts w:ascii="Arial" w:hAnsi="Arial" w:cs="Arial"/>
                <w:sz w:val="24"/>
                <w:szCs w:val="24"/>
              </w:rPr>
              <w:t xml:space="preserve">an opportunity </w:t>
            </w:r>
            <w:r w:rsidR="00127FD7">
              <w:rPr>
                <w:rFonts w:ascii="Arial" w:hAnsi="Arial" w:cs="Arial"/>
                <w:sz w:val="24"/>
                <w:szCs w:val="24"/>
              </w:rPr>
              <w:t xml:space="preserve">to state his admissions in his own words and </w:t>
            </w:r>
            <w:r w:rsidR="00753BB2">
              <w:rPr>
                <w:rFonts w:ascii="Arial" w:hAnsi="Arial" w:cs="Arial"/>
                <w:sz w:val="24"/>
                <w:szCs w:val="24"/>
              </w:rPr>
              <w:t xml:space="preserve">have same </w:t>
            </w:r>
            <w:r w:rsidR="00127FD7">
              <w:rPr>
                <w:rFonts w:ascii="Arial" w:hAnsi="Arial" w:cs="Arial"/>
                <w:sz w:val="24"/>
                <w:szCs w:val="24"/>
              </w:rPr>
              <w:t xml:space="preserve">recorded verbatim. </w:t>
            </w:r>
          </w:p>
          <w:p w:rsidR="00680DCD" w:rsidRPr="00FA1F1D" w:rsidRDefault="00680DCD" w:rsidP="00680DCD">
            <w:pPr>
              <w:spacing w:line="360" w:lineRule="auto"/>
              <w:jc w:val="both"/>
              <w:rPr>
                <w:rFonts w:ascii="Arial" w:hAnsi="Arial" w:cs="Arial"/>
                <w:color w:val="FF0000"/>
              </w:rPr>
            </w:pPr>
          </w:p>
          <w:p w:rsidR="00156552" w:rsidRDefault="00680DCD" w:rsidP="00F463F7">
            <w:pPr>
              <w:spacing w:line="360" w:lineRule="auto"/>
              <w:jc w:val="both"/>
              <w:rPr>
                <w:rFonts w:ascii="Arial" w:hAnsi="Arial" w:cs="Arial"/>
                <w:sz w:val="24"/>
                <w:szCs w:val="24"/>
              </w:rPr>
            </w:pPr>
            <w:r w:rsidRPr="002B6DF5">
              <w:rPr>
                <w:rFonts w:ascii="Arial" w:hAnsi="Arial" w:cs="Arial"/>
                <w:sz w:val="24"/>
                <w:szCs w:val="24"/>
              </w:rPr>
              <w:t>[</w:t>
            </w:r>
            <w:r>
              <w:rPr>
                <w:rFonts w:ascii="Arial" w:hAnsi="Arial" w:cs="Arial"/>
                <w:sz w:val="24"/>
                <w:szCs w:val="24"/>
              </w:rPr>
              <w:t>10</w:t>
            </w:r>
            <w:r w:rsidRPr="002B6DF5">
              <w:rPr>
                <w:rFonts w:ascii="Arial" w:hAnsi="Arial" w:cs="Arial"/>
                <w:sz w:val="24"/>
                <w:szCs w:val="24"/>
              </w:rPr>
              <w:t xml:space="preserve">] </w:t>
            </w:r>
            <w:r w:rsidR="00DF570E">
              <w:rPr>
                <w:rFonts w:ascii="Arial" w:hAnsi="Arial" w:cs="Arial"/>
                <w:sz w:val="24"/>
                <w:szCs w:val="24"/>
              </w:rPr>
              <w:t xml:space="preserve"> </w:t>
            </w:r>
            <w:r w:rsidRPr="002B6DF5">
              <w:rPr>
                <w:rFonts w:ascii="Arial" w:hAnsi="Arial" w:cs="Arial"/>
                <w:sz w:val="24"/>
                <w:szCs w:val="24"/>
              </w:rPr>
              <w:t xml:space="preserve"> I</w:t>
            </w:r>
            <w:r w:rsidR="00127FD7">
              <w:rPr>
                <w:rFonts w:ascii="Arial" w:hAnsi="Arial" w:cs="Arial"/>
                <w:sz w:val="24"/>
                <w:szCs w:val="24"/>
              </w:rPr>
              <w:t xml:space="preserve">n the premises of the conclusion arrived at as a result of a conviction of the accused under a repealed legislation, the </w:t>
            </w:r>
            <w:r w:rsidR="003A5905">
              <w:rPr>
                <w:rFonts w:ascii="Arial" w:hAnsi="Arial" w:cs="Arial"/>
                <w:sz w:val="24"/>
                <w:szCs w:val="24"/>
              </w:rPr>
              <w:t>conviction</w:t>
            </w:r>
            <w:r w:rsidR="00127FD7">
              <w:rPr>
                <w:rFonts w:ascii="Arial" w:hAnsi="Arial" w:cs="Arial"/>
                <w:sz w:val="24"/>
                <w:szCs w:val="24"/>
              </w:rPr>
              <w:t xml:space="preserve"> and </w:t>
            </w:r>
            <w:r w:rsidR="003A5905">
              <w:rPr>
                <w:rFonts w:ascii="Arial" w:hAnsi="Arial" w:cs="Arial"/>
                <w:sz w:val="24"/>
                <w:szCs w:val="24"/>
              </w:rPr>
              <w:t xml:space="preserve">sentence were not in accordance with justice </w:t>
            </w:r>
            <w:r w:rsidR="00EB1243">
              <w:rPr>
                <w:rFonts w:ascii="Arial" w:hAnsi="Arial" w:cs="Arial"/>
                <w:sz w:val="24"/>
                <w:szCs w:val="24"/>
              </w:rPr>
              <w:t xml:space="preserve">and cannot be upheld. </w:t>
            </w:r>
          </w:p>
          <w:p w:rsidR="00156552" w:rsidRDefault="00156552" w:rsidP="00F463F7">
            <w:pPr>
              <w:spacing w:line="360" w:lineRule="auto"/>
              <w:jc w:val="both"/>
              <w:rPr>
                <w:rFonts w:ascii="Arial" w:hAnsi="Arial" w:cs="Arial"/>
                <w:sz w:val="24"/>
                <w:szCs w:val="24"/>
              </w:rPr>
            </w:pPr>
          </w:p>
          <w:p w:rsidR="00207C39" w:rsidRDefault="00207C39" w:rsidP="00F463F7">
            <w:pPr>
              <w:spacing w:line="360" w:lineRule="auto"/>
              <w:jc w:val="both"/>
              <w:rPr>
                <w:rFonts w:ascii="Arial" w:hAnsi="Arial" w:cs="Arial"/>
                <w:sz w:val="24"/>
                <w:szCs w:val="24"/>
              </w:rPr>
            </w:pPr>
          </w:p>
          <w:p w:rsidR="00207C39" w:rsidRDefault="00207C39" w:rsidP="00F463F7">
            <w:pPr>
              <w:spacing w:line="360" w:lineRule="auto"/>
              <w:jc w:val="both"/>
              <w:rPr>
                <w:rFonts w:ascii="Arial" w:hAnsi="Arial" w:cs="Arial"/>
                <w:sz w:val="24"/>
                <w:szCs w:val="24"/>
              </w:rPr>
            </w:pPr>
          </w:p>
          <w:p w:rsidR="00207C39" w:rsidRDefault="00207C39" w:rsidP="00F463F7">
            <w:pPr>
              <w:spacing w:line="360" w:lineRule="auto"/>
              <w:jc w:val="both"/>
              <w:rPr>
                <w:rFonts w:ascii="Arial" w:hAnsi="Arial" w:cs="Arial"/>
                <w:sz w:val="24"/>
                <w:szCs w:val="24"/>
              </w:rPr>
            </w:pPr>
          </w:p>
          <w:p w:rsidR="00F463F7" w:rsidRDefault="00F463F7" w:rsidP="00F463F7">
            <w:pPr>
              <w:spacing w:line="360" w:lineRule="auto"/>
              <w:jc w:val="both"/>
              <w:rPr>
                <w:rFonts w:ascii="Arial" w:hAnsi="Arial" w:cs="Arial"/>
                <w:sz w:val="24"/>
                <w:szCs w:val="24"/>
              </w:rPr>
            </w:pPr>
            <w:r>
              <w:rPr>
                <w:rFonts w:ascii="Arial" w:hAnsi="Arial" w:cs="Arial"/>
                <w:sz w:val="24"/>
                <w:szCs w:val="24"/>
              </w:rPr>
              <w:lastRenderedPageBreak/>
              <w:t>[</w:t>
            </w:r>
            <w:r w:rsidR="00A61F33">
              <w:rPr>
                <w:rFonts w:ascii="Arial" w:hAnsi="Arial" w:cs="Arial"/>
                <w:sz w:val="24"/>
                <w:szCs w:val="24"/>
              </w:rPr>
              <w:t>11</w:t>
            </w:r>
            <w:r>
              <w:rPr>
                <w:rFonts w:ascii="Arial" w:hAnsi="Arial" w:cs="Arial"/>
                <w:sz w:val="24"/>
                <w:szCs w:val="24"/>
              </w:rPr>
              <w:t>]</w:t>
            </w:r>
            <w:r>
              <w:rPr>
                <w:rFonts w:ascii="Arial" w:hAnsi="Arial" w:cs="Arial"/>
                <w:sz w:val="24"/>
                <w:szCs w:val="24"/>
              </w:rPr>
              <w:tab/>
              <w:t>In the result, it is ordered</w:t>
            </w:r>
            <w:r w:rsidR="00F57DE7">
              <w:rPr>
                <w:rFonts w:ascii="Arial" w:hAnsi="Arial" w:cs="Arial"/>
                <w:sz w:val="24"/>
                <w:szCs w:val="24"/>
              </w:rPr>
              <w:t xml:space="preserve"> that: </w:t>
            </w:r>
            <w:r>
              <w:rPr>
                <w:rFonts w:ascii="Arial" w:hAnsi="Arial" w:cs="Arial"/>
                <w:sz w:val="24"/>
                <w:szCs w:val="24"/>
              </w:rPr>
              <w:t xml:space="preserve"> </w:t>
            </w:r>
          </w:p>
          <w:p w:rsidR="00824924" w:rsidRDefault="00824924" w:rsidP="00F463F7">
            <w:pPr>
              <w:spacing w:line="360" w:lineRule="auto"/>
              <w:jc w:val="both"/>
              <w:rPr>
                <w:rFonts w:ascii="Arial" w:hAnsi="Arial" w:cs="Arial"/>
                <w:sz w:val="24"/>
                <w:szCs w:val="24"/>
              </w:rPr>
            </w:pPr>
          </w:p>
          <w:p w:rsidR="001025A5" w:rsidRDefault="00127FD7" w:rsidP="00127FD7">
            <w:pPr>
              <w:pStyle w:val="ListParagraph"/>
              <w:numPr>
                <w:ilvl w:val="0"/>
                <w:numId w:val="17"/>
              </w:numPr>
              <w:spacing w:line="360" w:lineRule="auto"/>
              <w:jc w:val="both"/>
              <w:rPr>
                <w:rFonts w:ascii="Arial" w:hAnsi="Arial" w:cs="Arial"/>
                <w:sz w:val="24"/>
                <w:szCs w:val="24"/>
              </w:rPr>
            </w:pPr>
            <w:r>
              <w:rPr>
                <w:rFonts w:ascii="Arial" w:hAnsi="Arial" w:cs="Arial"/>
                <w:sz w:val="24"/>
                <w:szCs w:val="24"/>
              </w:rPr>
              <w:t xml:space="preserve">The </w:t>
            </w:r>
            <w:r w:rsidR="001025A5" w:rsidRPr="00CE08F0">
              <w:rPr>
                <w:rFonts w:ascii="Arial" w:hAnsi="Arial" w:cs="Arial"/>
                <w:sz w:val="24"/>
                <w:szCs w:val="24"/>
              </w:rPr>
              <w:t>conviction and sentence are set aside.</w:t>
            </w:r>
          </w:p>
          <w:p w:rsidR="001025A5" w:rsidRPr="00673B9C" w:rsidRDefault="00127FD7" w:rsidP="00673B9C">
            <w:pPr>
              <w:pStyle w:val="ListParagraph"/>
              <w:numPr>
                <w:ilvl w:val="0"/>
                <w:numId w:val="17"/>
              </w:numPr>
              <w:spacing w:line="360" w:lineRule="auto"/>
              <w:jc w:val="both"/>
              <w:rPr>
                <w:rFonts w:ascii="Arial" w:hAnsi="Arial" w:cs="Arial"/>
                <w:sz w:val="24"/>
                <w:szCs w:val="24"/>
              </w:rPr>
            </w:pPr>
            <w:r>
              <w:rPr>
                <w:rFonts w:ascii="Arial" w:hAnsi="Arial" w:cs="Arial"/>
                <w:sz w:val="24"/>
                <w:szCs w:val="24"/>
              </w:rPr>
              <w:t>The fine</w:t>
            </w:r>
            <w:r w:rsidR="00B61D22">
              <w:rPr>
                <w:rFonts w:ascii="Arial" w:hAnsi="Arial" w:cs="Arial"/>
                <w:sz w:val="24"/>
                <w:szCs w:val="24"/>
              </w:rPr>
              <w:t xml:space="preserve">, if </w:t>
            </w:r>
            <w:r>
              <w:rPr>
                <w:rFonts w:ascii="Arial" w:hAnsi="Arial" w:cs="Arial"/>
                <w:sz w:val="24"/>
                <w:szCs w:val="24"/>
              </w:rPr>
              <w:t>paid</w:t>
            </w:r>
            <w:r w:rsidR="00B61D22">
              <w:rPr>
                <w:rFonts w:ascii="Arial" w:hAnsi="Arial" w:cs="Arial"/>
                <w:sz w:val="24"/>
                <w:szCs w:val="24"/>
              </w:rPr>
              <w:t>, to be refunded</w:t>
            </w:r>
            <w:r w:rsidR="00A61F33">
              <w:rPr>
                <w:rFonts w:ascii="Arial" w:hAnsi="Arial" w:cs="Arial"/>
                <w:sz w:val="24"/>
                <w:szCs w:val="24"/>
              </w:rPr>
              <w:t xml:space="preserve"> to the depositor</w:t>
            </w:r>
            <w:r w:rsidR="00B61D22">
              <w:rPr>
                <w:rFonts w:ascii="Arial" w:hAnsi="Arial" w:cs="Arial"/>
                <w:sz w:val="24"/>
                <w:szCs w:val="24"/>
              </w:rPr>
              <w:t xml:space="preserve">. </w:t>
            </w:r>
          </w:p>
          <w:p w:rsidR="00D830ED" w:rsidRPr="00507329" w:rsidRDefault="00D830ED" w:rsidP="001025A5">
            <w:pPr>
              <w:pStyle w:val="ListParagraph"/>
              <w:spacing w:line="360" w:lineRule="auto"/>
              <w:ind w:left="765"/>
              <w:jc w:val="both"/>
              <w:rPr>
                <w:rFonts w:ascii="Arial" w:hAnsi="Arial" w:cs="Arial"/>
                <w:b/>
                <w:sz w:val="24"/>
                <w:szCs w:val="24"/>
              </w:rPr>
            </w:pPr>
          </w:p>
        </w:tc>
      </w:tr>
      <w:tr w:rsidR="00D830ED" w:rsidTr="00CE25D8">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D830ED" w:rsidRDefault="0092426B" w:rsidP="00CE25D8">
            <w:pPr>
              <w:spacing w:line="360" w:lineRule="auto"/>
              <w:jc w:val="both"/>
              <w:rPr>
                <w:rFonts w:ascii="Arial" w:hAnsi="Arial" w:cs="Arial"/>
                <w:sz w:val="24"/>
                <w:szCs w:val="24"/>
              </w:rPr>
            </w:pPr>
            <w:r>
              <w:rPr>
                <w:rFonts w:ascii="Arial" w:hAnsi="Arial" w:cs="Arial"/>
                <w:sz w:val="24"/>
                <w:szCs w:val="24"/>
              </w:rPr>
              <w:lastRenderedPageBreak/>
              <w:t xml:space="preserve">     </w:t>
            </w:r>
          </w:p>
          <w:p w:rsidR="00207C39" w:rsidRDefault="00207C39" w:rsidP="00CE25D8">
            <w:pPr>
              <w:spacing w:line="360" w:lineRule="auto"/>
              <w:jc w:val="both"/>
              <w:rPr>
                <w:rFonts w:ascii="Arial" w:hAnsi="Arial" w:cs="Arial"/>
                <w:sz w:val="24"/>
                <w:szCs w:val="24"/>
              </w:rPr>
            </w:pPr>
          </w:p>
          <w:p w:rsidR="00207C39" w:rsidRDefault="00207C39" w:rsidP="00CE25D8">
            <w:pPr>
              <w:spacing w:line="360" w:lineRule="auto"/>
              <w:jc w:val="both"/>
              <w:rPr>
                <w:rFonts w:ascii="Arial" w:hAnsi="Arial" w:cs="Arial"/>
                <w:sz w:val="24"/>
                <w:szCs w:val="24"/>
              </w:rPr>
            </w:pPr>
          </w:p>
          <w:p w:rsidR="00207C39" w:rsidRDefault="00207C39" w:rsidP="00CE25D8">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D830ED" w:rsidRDefault="00D830ED" w:rsidP="00CE25D8">
            <w:pPr>
              <w:spacing w:line="360" w:lineRule="auto"/>
              <w:jc w:val="both"/>
              <w:rPr>
                <w:rFonts w:ascii="Arial" w:hAnsi="Arial" w:cs="Arial"/>
                <w:sz w:val="24"/>
                <w:szCs w:val="24"/>
              </w:rPr>
            </w:pPr>
          </w:p>
        </w:tc>
      </w:tr>
      <w:tr w:rsidR="00D830ED" w:rsidTr="00CE25D8">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A2473B">
              <w:rPr>
                <w:rFonts w:ascii="Arial" w:hAnsi="Arial" w:cs="Arial"/>
                <w:sz w:val="24"/>
                <w:szCs w:val="24"/>
              </w:rPr>
              <w:t>O S SIBEYA</w:t>
            </w:r>
            <w:r>
              <w:rPr>
                <w:rFonts w:ascii="Arial" w:hAnsi="Arial" w:cs="Arial"/>
                <w:sz w:val="24"/>
                <w:szCs w:val="24"/>
              </w:rPr>
              <w:t xml:space="preserve">     </w:t>
            </w:r>
          </w:p>
          <w:p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DF0BBD">
              <w:rPr>
                <w:rFonts w:ascii="Arial" w:hAnsi="Arial" w:cs="Arial"/>
                <w:sz w:val="24"/>
                <w:szCs w:val="24"/>
              </w:rPr>
              <w:t xml:space="preserve">ACTING </w:t>
            </w:r>
            <w:r>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A61F33">
              <w:rPr>
                <w:rFonts w:ascii="Arial" w:hAnsi="Arial" w:cs="Arial"/>
                <w:sz w:val="24"/>
                <w:szCs w:val="24"/>
              </w:rPr>
              <w:t>C CLAASEN</w:t>
            </w:r>
            <w:r>
              <w:rPr>
                <w:rFonts w:ascii="Arial" w:hAnsi="Arial" w:cs="Arial"/>
                <w:sz w:val="24"/>
                <w:szCs w:val="24"/>
              </w:rPr>
              <w:t xml:space="preserve">                      </w:t>
            </w:r>
          </w:p>
          <w:p w:rsidR="00D830ED" w:rsidRDefault="00D830ED" w:rsidP="00A437A9">
            <w:pPr>
              <w:spacing w:line="360" w:lineRule="auto"/>
              <w:jc w:val="both"/>
              <w:rPr>
                <w:rFonts w:ascii="Arial" w:hAnsi="Arial" w:cs="Arial"/>
                <w:sz w:val="24"/>
                <w:szCs w:val="24"/>
              </w:rPr>
            </w:pPr>
            <w:r>
              <w:rPr>
                <w:rFonts w:ascii="Arial" w:hAnsi="Arial" w:cs="Arial"/>
                <w:sz w:val="24"/>
                <w:szCs w:val="24"/>
              </w:rPr>
              <w:t xml:space="preserve">                     </w:t>
            </w:r>
            <w:r w:rsidR="001025A5">
              <w:rPr>
                <w:rFonts w:ascii="Arial" w:hAnsi="Arial" w:cs="Arial"/>
                <w:sz w:val="24"/>
                <w:szCs w:val="24"/>
              </w:rPr>
              <w:t xml:space="preserve">         </w:t>
            </w:r>
            <w:r>
              <w:rPr>
                <w:rFonts w:ascii="Arial" w:hAnsi="Arial" w:cs="Arial"/>
                <w:sz w:val="24"/>
                <w:szCs w:val="24"/>
              </w:rPr>
              <w:t>JUDGE</w:t>
            </w:r>
            <w:r w:rsidR="00997BD3">
              <w:rPr>
                <w:rFonts w:ascii="Arial" w:hAnsi="Arial" w:cs="Arial"/>
                <w:sz w:val="24"/>
                <w:szCs w:val="24"/>
              </w:rPr>
              <w:t xml:space="preserve"> </w:t>
            </w:r>
          </w:p>
        </w:tc>
      </w:tr>
      <w:tr w:rsidR="001025A5" w:rsidTr="00CE25D8">
        <w:trPr>
          <w:trHeight w:val="984"/>
        </w:trPr>
        <w:tc>
          <w:tcPr>
            <w:tcW w:w="4961" w:type="dxa"/>
            <w:gridSpan w:val="2"/>
            <w:tcBorders>
              <w:top w:val="single" w:sz="4" w:space="0" w:color="auto"/>
              <w:left w:val="single" w:sz="4" w:space="0" w:color="auto"/>
              <w:bottom w:val="single" w:sz="4" w:space="0" w:color="auto"/>
              <w:right w:val="single" w:sz="4" w:space="0" w:color="auto"/>
            </w:tcBorders>
          </w:tcPr>
          <w:p w:rsidR="001025A5" w:rsidRDefault="001025A5" w:rsidP="00CE25D8">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1025A5" w:rsidRDefault="001025A5" w:rsidP="00CE25D8">
            <w:pPr>
              <w:spacing w:line="360" w:lineRule="auto"/>
              <w:jc w:val="both"/>
              <w:rPr>
                <w:rFonts w:ascii="Arial" w:hAnsi="Arial" w:cs="Arial"/>
                <w:sz w:val="24"/>
                <w:szCs w:val="24"/>
              </w:rPr>
            </w:pPr>
          </w:p>
        </w:tc>
      </w:tr>
    </w:tbl>
    <w:p w:rsidR="00291C8D" w:rsidRPr="00B961FD" w:rsidRDefault="00291C8D" w:rsidP="00B961FD">
      <w:pPr>
        <w:tabs>
          <w:tab w:val="left" w:pos="1815"/>
        </w:tabs>
        <w:rPr>
          <w:rFonts w:ascii="Arial" w:hAnsi="Arial" w:cs="Arial"/>
          <w:sz w:val="24"/>
          <w:szCs w:val="24"/>
        </w:rPr>
      </w:pPr>
    </w:p>
    <w:sectPr w:rsidR="00291C8D" w:rsidRPr="00B961FD" w:rsidSect="00B961F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D6" w:rsidRDefault="00F469D6" w:rsidP="00B961FD">
      <w:pPr>
        <w:spacing w:after="0" w:line="240" w:lineRule="auto"/>
      </w:pPr>
      <w:r>
        <w:separator/>
      </w:r>
    </w:p>
  </w:endnote>
  <w:endnote w:type="continuationSeparator" w:id="0">
    <w:p w:rsidR="00F469D6" w:rsidRDefault="00F469D6" w:rsidP="00B9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D6" w:rsidRDefault="00F469D6" w:rsidP="00B961FD">
      <w:pPr>
        <w:spacing w:after="0" w:line="240" w:lineRule="auto"/>
      </w:pPr>
      <w:r>
        <w:separator/>
      </w:r>
    </w:p>
  </w:footnote>
  <w:footnote w:type="continuationSeparator" w:id="0">
    <w:p w:rsidR="00F469D6" w:rsidRDefault="00F469D6" w:rsidP="00B961FD">
      <w:pPr>
        <w:spacing w:after="0" w:line="240" w:lineRule="auto"/>
      </w:pPr>
      <w:r>
        <w:continuationSeparator/>
      </w:r>
    </w:p>
  </w:footnote>
  <w:footnote w:id="1">
    <w:p w:rsidR="00832A57" w:rsidRPr="00832A57" w:rsidRDefault="00832A57">
      <w:pPr>
        <w:pStyle w:val="FootnoteText"/>
        <w:rPr>
          <w:lang w:val="en-GB"/>
        </w:rPr>
      </w:pPr>
      <w:r>
        <w:rPr>
          <w:rStyle w:val="FootnoteReference"/>
        </w:rPr>
        <w:footnoteRef/>
      </w:r>
      <w:r>
        <w:t xml:space="preserve"> </w:t>
      </w:r>
      <w:r>
        <w:rPr>
          <w:lang w:val="en-GB"/>
        </w:rPr>
        <w:t>(CR63/2019) [2019] NAHCMD 323 (05 September 2019).</w:t>
      </w:r>
    </w:p>
  </w:footnote>
  <w:footnote w:id="2">
    <w:p w:rsidR="00FC1C34" w:rsidRPr="00FC1C34" w:rsidRDefault="00FC1C34">
      <w:pPr>
        <w:pStyle w:val="FootnoteText"/>
        <w:rPr>
          <w:lang w:val="en-GB"/>
        </w:rPr>
      </w:pPr>
      <w:r w:rsidRPr="00673B9C">
        <w:rPr>
          <w:rStyle w:val="FootnoteReference"/>
          <w:i/>
        </w:rPr>
        <w:footnoteRef/>
      </w:r>
      <w:r w:rsidR="00824924" w:rsidRPr="00673B9C">
        <w:rPr>
          <w:i/>
        </w:rPr>
        <w:t>S v Mafudza</w:t>
      </w:r>
      <w:r w:rsidR="00824924">
        <w:t xml:space="preserve"> para 5 -7; </w:t>
      </w:r>
      <w:r w:rsidRPr="00673B9C">
        <w:rPr>
          <w:i/>
          <w:lang w:val="en-GB"/>
        </w:rPr>
        <w:t>S v Mushanga; S v Nghishidimbwa</w:t>
      </w:r>
      <w:r w:rsidR="00E56ACA">
        <w:rPr>
          <w:lang w:val="en-GB"/>
        </w:rPr>
        <w:t xml:space="preserve"> </w:t>
      </w:r>
      <w:r w:rsidR="00D63C38">
        <w:rPr>
          <w:lang w:val="en-GB"/>
        </w:rPr>
        <w:t xml:space="preserve">(CR 55/2019) [2019] NAHCMD 295 (20 August 2019) </w:t>
      </w:r>
      <w:r w:rsidR="00E56ACA">
        <w:rPr>
          <w:lang w:val="en-GB"/>
        </w:rPr>
        <w:t>para 15</w:t>
      </w:r>
      <w:r w:rsidR="00DF570E">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B961FD" w:rsidRDefault="00B961FD">
        <w:pPr>
          <w:pStyle w:val="Header"/>
          <w:jc w:val="right"/>
        </w:pPr>
        <w:r>
          <w:fldChar w:fldCharType="begin"/>
        </w:r>
        <w:r>
          <w:instrText xml:space="preserve"> PAGE   \* MERGEFORMAT </w:instrText>
        </w:r>
        <w:r>
          <w:fldChar w:fldCharType="separate"/>
        </w:r>
        <w:r w:rsidR="00673B9C">
          <w:rPr>
            <w:noProof/>
          </w:rPr>
          <w:t>2</w:t>
        </w:r>
        <w:r>
          <w:rPr>
            <w:noProof/>
          </w:rPr>
          <w:fldChar w:fldCharType="end"/>
        </w:r>
      </w:p>
    </w:sdtContent>
  </w:sdt>
  <w:p w:rsidR="00B961FD" w:rsidRDefault="00B96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B8D"/>
    <w:multiLevelType w:val="hybridMultilevel"/>
    <w:tmpl w:val="393070E8"/>
    <w:lvl w:ilvl="0" w:tplc="0C9647FE">
      <w:start w:val="1"/>
      <w:numFmt w:val="lowerRoman"/>
      <w:lvlText w:val="(%1)"/>
      <w:lvlJc w:val="left"/>
      <w:pPr>
        <w:ind w:left="660" w:hanging="720"/>
      </w:pPr>
      <w:rPr>
        <w:rFonts w:hint="default"/>
      </w:rPr>
    </w:lvl>
    <w:lvl w:ilvl="1" w:tplc="20000019">
      <w:start w:val="1"/>
      <w:numFmt w:val="lowerLetter"/>
      <w:lvlText w:val="%2."/>
      <w:lvlJc w:val="left"/>
      <w:pPr>
        <w:ind w:left="1020" w:hanging="360"/>
      </w:pPr>
    </w:lvl>
    <w:lvl w:ilvl="2" w:tplc="2000001B">
      <w:start w:val="1"/>
      <w:numFmt w:val="lowerRoman"/>
      <w:lvlText w:val="%3."/>
      <w:lvlJc w:val="right"/>
      <w:pPr>
        <w:ind w:left="1740" w:hanging="180"/>
      </w:pPr>
    </w:lvl>
    <w:lvl w:ilvl="3" w:tplc="2000000F" w:tentative="1">
      <w:start w:val="1"/>
      <w:numFmt w:val="decimal"/>
      <w:lvlText w:val="%4."/>
      <w:lvlJc w:val="left"/>
      <w:pPr>
        <w:ind w:left="2460" w:hanging="360"/>
      </w:pPr>
    </w:lvl>
    <w:lvl w:ilvl="4" w:tplc="20000019" w:tentative="1">
      <w:start w:val="1"/>
      <w:numFmt w:val="lowerLetter"/>
      <w:lvlText w:val="%5."/>
      <w:lvlJc w:val="left"/>
      <w:pPr>
        <w:ind w:left="3180" w:hanging="360"/>
      </w:pPr>
    </w:lvl>
    <w:lvl w:ilvl="5" w:tplc="2000001B" w:tentative="1">
      <w:start w:val="1"/>
      <w:numFmt w:val="lowerRoman"/>
      <w:lvlText w:val="%6."/>
      <w:lvlJc w:val="right"/>
      <w:pPr>
        <w:ind w:left="3900" w:hanging="180"/>
      </w:pPr>
    </w:lvl>
    <w:lvl w:ilvl="6" w:tplc="2000000F" w:tentative="1">
      <w:start w:val="1"/>
      <w:numFmt w:val="decimal"/>
      <w:lvlText w:val="%7."/>
      <w:lvlJc w:val="left"/>
      <w:pPr>
        <w:ind w:left="4620" w:hanging="360"/>
      </w:pPr>
    </w:lvl>
    <w:lvl w:ilvl="7" w:tplc="20000019" w:tentative="1">
      <w:start w:val="1"/>
      <w:numFmt w:val="lowerLetter"/>
      <w:lvlText w:val="%8."/>
      <w:lvlJc w:val="left"/>
      <w:pPr>
        <w:ind w:left="5340" w:hanging="360"/>
      </w:pPr>
    </w:lvl>
    <w:lvl w:ilvl="8" w:tplc="2000001B" w:tentative="1">
      <w:start w:val="1"/>
      <w:numFmt w:val="lowerRoman"/>
      <w:lvlText w:val="%9."/>
      <w:lvlJc w:val="right"/>
      <w:pPr>
        <w:ind w:left="6060" w:hanging="180"/>
      </w:pPr>
    </w:lvl>
  </w:abstractNum>
  <w:abstractNum w:abstractNumId="1" w15:restartNumberingAfterBreak="0">
    <w:nsid w:val="230A74CA"/>
    <w:multiLevelType w:val="hybridMultilevel"/>
    <w:tmpl w:val="7406AB08"/>
    <w:lvl w:ilvl="0" w:tplc="4A88CF76">
      <w:start w:val="17"/>
      <w:numFmt w:val="bullet"/>
      <w:lvlText w:val=""/>
      <w:lvlJc w:val="left"/>
      <w:pPr>
        <w:ind w:left="720" w:hanging="360"/>
      </w:pPr>
      <w:rPr>
        <w:rFonts w:ascii="Wingdings" w:eastAsiaTheme="minorHAnsi"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C13A8D"/>
    <w:multiLevelType w:val="hybridMultilevel"/>
    <w:tmpl w:val="EAE054DA"/>
    <w:lvl w:ilvl="0" w:tplc="EC6461C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3D51EE"/>
    <w:multiLevelType w:val="hybridMultilevel"/>
    <w:tmpl w:val="67EC4014"/>
    <w:lvl w:ilvl="0" w:tplc="E4621808">
      <w:start w:val="1"/>
      <w:numFmt w:val="decimal"/>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4" w15:restartNumberingAfterBreak="0">
    <w:nsid w:val="361918D0"/>
    <w:multiLevelType w:val="hybridMultilevel"/>
    <w:tmpl w:val="2F4241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6B20909"/>
    <w:multiLevelType w:val="hybridMultilevel"/>
    <w:tmpl w:val="507C2E7E"/>
    <w:lvl w:ilvl="0" w:tplc="10EA672A">
      <w:start w:val="1"/>
      <w:numFmt w:val="lowerRoman"/>
      <w:lvlText w:val="(%1)"/>
      <w:lvlJc w:val="left"/>
      <w:pPr>
        <w:ind w:left="1440" w:hanging="72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372D6FDC"/>
    <w:multiLevelType w:val="multilevel"/>
    <w:tmpl w:val="78C0EE86"/>
    <w:lvl w:ilvl="0">
      <w:start w:val="1"/>
      <w:numFmt w:val="decimal"/>
      <w:lvlText w:val="%1."/>
      <w:lvlJc w:val="left"/>
      <w:pPr>
        <w:ind w:left="720" w:hanging="360"/>
      </w:pPr>
    </w:lvl>
    <w:lvl w:ilvl="1">
      <w:start w:val="1"/>
      <w:numFmt w:val="decimal"/>
      <w:isLgl/>
      <w:lvlText w:val="%1.%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7" w15:restartNumberingAfterBreak="0">
    <w:nsid w:val="37AC0A6E"/>
    <w:multiLevelType w:val="hybridMultilevel"/>
    <w:tmpl w:val="4132A0D8"/>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F567E8"/>
    <w:multiLevelType w:val="hybridMultilevel"/>
    <w:tmpl w:val="E6585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5C6CC0"/>
    <w:multiLevelType w:val="hybridMultilevel"/>
    <w:tmpl w:val="D3E23B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3A25B79"/>
    <w:multiLevelType w:val="hybridMultilevel"/>
    <w:tmpl w:val="60CCEF5E"/>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74855CF"/>
    <w:multiLevelType w:val="hybridMultilevel"/>
    <w:tmpl w:val="9D4609FE"/>
    <w:lvl w:ilvl="0" w:tplc="9956239C">
      <w:start w:val="1"/>
      <w:numFmt w:val="lowerRoman"/>
      <w:lvlText w:val="(%1)"/>
      <w:lvlJc w:val="left"/>
      <w:pPr>
        <w:ind w:left="1321" w:hanging="720"/>
      </w:pPr>
      <w:rPr>
        <w:rFonts w:hint="default"/>
      </w:rPr>
    </w:lvl>
    <w:lvl w:ilvl="1" w:tplc="20000019" w:tentative="1">
      <w:start w:val="1"/>
      <w:numFmt w:val="lowerLetter"/>
      <w:lvlText w:val="%2."/>
      <w:lvlJc w:val="left"/>
      <w:pPr>
        <w:ind w:left="1681" w:hanging="360"/>
      </w:pPr>
    </w:lvl>
    <w:lvl w:ilvl="2" w:tplc="2000001B" w:tentative="1">
      <w:start w:val="1"/>
      <w:numFmt w:val="lowerRoman"/>
      <w:lvlText w:val="%3."/>
      <w:lvlJc w:val="right"/>
      <w:pPr>
        <w:ind w:left="2401" w:hanging="180"/>
      </w:pPr>
    </w:lvl>
    <w:lvl w:ilvl="3" w:tplc="2000000F" w:tentative="1">
      <w:start w:val="1"/>
      <w:numFmt w:val="decimal"/>
      <w:lvlText w:val="%4."/>
      <w:lvlJc w:val="left"/>
      <w:pPr>
        <w:ind w:left="3121" w:hanging="360"/>
      </w:pPr>
    </w:lvl>
    <w:lvl w:ilvl="4" w:tplc="20000019" w:tentative="1">
      <w:start w:val="1"/>
      <w:numFmt w:val="lowerLetter"/>
      <w:lvlText w:val="%5."/>
      <w:lvlJc w:val="left"/>
      <w:pPr>
        <w:ind w:left="3841" w:hanging="360"/>
      </w:pPr>
    </w:lvl>
    <w:lvl w:ilvl="5" w:tplc="2000001B" w:tentative="1">
      <w:start w:val="1"/>
      <w:numFmt w:val="lowerRoman"/>
      <w:lvlText w:val="%6."/>
      <w:lvlJc w:val="right"/>
      <w:pPr>
        <w:ind w:left="4561" w:hanging="180"/>
      </w:pPr>
    </w:lvl>
    <w:lvl w:ilvl="6" w:tplc="2000000F" w:tentative="1">
      <w:start w:val="1"/>
      <w:numFmt w:val="decimal"/>
      <w:lvlText w:val="%7."/>
      <w:lvlJc w:val="left"/>
      <w:pPr>
        <w:ind w:left="5281" w:hanging="360"/>
      </w:pPr>
    </w:lvl>
    <w:lvl w:ilvl="7" w:tplc="20000019" w:tentative="1">
      <w:start w:val="1"/>
      <w:numFmt w:val="lowerLetter"/>
      <w:lvlText w:val="%8."/>
      <w:lvlJc w:val="left"/>
      <w:pPr>
        <w:ind w:left="6001" w:hanging="360"/>
      </w:pPr>
    </w:lvl>
    <w:lvl w:ilvl="8" w:tplc="2000001B" w:tentative="1">
      <w:start w:val="1"/>
      <w:numFmt w:val="lowerRoman"/>
      <w:lvlText w:val="%9."/>
      <w:lvlJc w:val="right"/>
      <w:pPr>
        <w:ind w:left="6721" w:hanging="180"/>
      </w:pPr>
    </w:lvl>
  </w:abstractNum>
  <w:abstractNum w:abstractNumId="12" w15:restartNumberingAfterBreak="0">
    <w:nsid w:val="4B874ECC"/>
    <w:multiLevelType w:val="hybridMultilevel"/>
    <w:tmpl w:val="54B4FAF2"/>
    <w:lvl w:ilvl="0" w:tplc="C450C418">
      <w:start w:val="1"/>
      <w:numFmt w:val="lowerRoman"/>
      <w:lvlText w:val="(%1)"/>
      <w:lvlJc w:val="left"/>
      <w:pPr>
        <w:ind w:left="1726" w:hanging="720"/>
      </w:pPr>
      <w:rPr>
        <w:rFonts w:hint="default"/>
      </w:rPr>
    </w:lvl>
    <w:lvl w:ilvl="1" w:tplc="20000019">
      <w:start w:val="1"/>
      <w:numFmt w:val="lowerLetter"/>
      <w:lvlText w:val="%2."/>
      <w:lvlJc w:val="left"/>
      <w:pPr>
        <w:ind w:left="2086" w:hanging="360"/>
      </w:pPr>
    </w:lvl>
    <w:lvl w:ilvl="2" w:tplc="2000001B" w:tentative="1">
      <w:start w:val="1"/>
      <w:numFmt w:val="lowerRoman"/>
      <w:lvlText w:val="%3."/>
      <w:lvlJc w:val="right"/>
      <w:pPr>
        <w:ind w:left="2806" w:hanging="180"/>
      </w:pPr>
    </w:lvl>
    <w:lvl w:ilvl="3" w:tplc="2000000F" w:tentative="1">
      <w:start w:val="1"/>
      <w:numFmt w:val="decimal"/>
      <w:lvlText w:val="%4."/>
      <w:lvlJc w:val="left"/>
      <w:pPr>
        <w:ind w:left="3526" w:hanging="360"/>
      </w:pPr>
    </w:lvl>
    <w:lvl w:ilvl="4" w:tplc="20000019" w:tentative="1">
      <w:start w:val="1"/>
      <w:numFmt w:val="lowerLetter"/>
      <w:lvlText w:val="%5."/>
      <w:lvlJc w:val="left"/>
      <w:pPr>
        <w:ind w:left="4246" w:hanging="360"/>
      </w:pPr>
    </w:lvl>
    <w:lvl w:ilvl="5" w:tplc="2000001B" w:tentative="1">
      <w:start w:val="1"/>
      <w:numFmt w:val="lowerRoman"/>
      <w:lvlText w:val="%6."/>
      <w:lvlJc w:val="right"/>
      <w:pPr>
        <w:ind w:left="4966" w:hanging="180"/>
      </w:pPr>
    </w:lvl>
    <w:lvl w:ilvl="6" w:tplc="2000000F" w:tentative="1">
      <w:start w:val="1"/>
      <w:numFmt w:val="decimal"/>
      <w:lvlText w:val="%7."/>
      <w:lvlJc w:val="left"/>
      <w:pPr>
        <w:ind w:left="5686" w:hanging="360"/>
      </w:pPr>
    </w:lvl>
    <w:lvl w:ilvl="7" w:tplc="20000019" w:tentative="1">
      <w:start w:val="1"/>
      <w:numFmt w:val="lowerLetter"/>
      <w:lvlText w:val="%8."/>
      <w:lvlJc w:val="left"/>
      <w:pPr>
        <w:ind w:left="6406" w:hanging="360"/>
      </w:pPr>
    </w:lvl>
    <w:lvl w:ilvl="8" w:tplc="2000001B" w:tentative="1">
      <w:start w:val="1"/>
      <w:numFmt w:val="lowerRoman"/>
      <w:lvlText w:val="%9."/>
      <w:lvlJc w:val="right"/>
      <w:pPr>
        <w:ind w:left="7126" w:hanging="180"/>
      </w:pPr>
    </w:lvl>
  </w:abstractNum>
  <w:abstractNum w:abstractNumId="13" w15:restartNumberingAfterBreak="0">
    <w:nsid w:val="63FA34C6"/>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15:restartNumberingAfterBreak="0">
    <w:nsid w:val="6A190F6B"/>
    <w:multiLevelType w:val="hybridMultilevel"/>
    <w:tmpl w:val="59DCB0D0"/>
    <w:lvl w:ilvl="0" w:tplc="2000000F">
      <w:start w:val="1"/>
      <w:numFmt w:val="decimal"/>
      <w:lvlText w:val="%1."/>
      <w:lvlJc w:val="left"/>
      <w:pPr>
        <w:ind w:left="720" w:hanging="360"/>
      </w:pPr>
      <w:rPr>
        <w:rFonts w:hint="default"/>
      </w:rPr>
    </w:lvl>
    <w:lvl w:ilvl="1" w:tplc="D4A8D21A">
      <w:start w:val="1"/>
      <w:numFmt w:val="decimal"/>
      <w:lvlText w:val="%2."/>
      <w:lvlJc w:val="left"/>
      <w:pPr>
        <w:ind w:left="1440" w:hanging="360"/>
      </w:pPr>
      <w:rPr>
        <w:rFonts w:ascii="Arial" w:eastAsiaTheme="minorHAnsi" w:hAnsi="Arial" w:cs="Arial"/>
      </w:rPr>
    </w:lvl>
    <w:lvl w:ilvl="2" w:tplc="88743F48">
      <w:start w:val="1"/>
      <w:numFmt w:val="lowerRoman"/>
      <w:lvlText w:val="(%3)"/>
      <w:lvlJc w:val="left"/>
      <w:pPr>
        <w:ind w:left="2137" w:hanging="72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C9B47B9"/>
    <w:multiLevelType w:val="hybridMultilevel"/>
    <w:tmpl w:val="B8D8C35C"/>
    <w:lvl w:ilvl="0" w:tplc="80E44C76">
      <w:start w:val="17"/>
      <w:numFmt w:val="bullet"/>
      <w:lvlText w:val=""/>
      <w:lvlJc w:val="left"/>
      <w:pPr>
        <w:ind w:left="720" w:hanging="360"/>
      </w:pPr>
      <w:rPr>
        <w:rFonts w:ascii="Wingdings" w:eastAsiaTheme="minorHAnsi"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BC63671"/>
    <w:multiLevelType w:val="hybridMultilevel"/>
    <w:tmpl w:val="E0083A2E"/>
    <w:lvl w:ilvl="0" w:tplc="E8A6A50A">
      <w:start w:val="1"/>
      <w:numFmt w:val="decimal"/>
      <w:lvlText w:val="%1."/>
      <w:lvlJc w:val="left"/>
      <w:pPr>
        <w:ind w:left="765" w:hanging="360"/>
      </w:pPr>
      <w:rPr>
        <w:rFonts w:hint="default"/>
      </w:r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17" w15:restartNumberingAfterBreak="0">
    <w:nsid w:val="7CFF0A13"/>
    <w:multiLevelType w:val="hybridMultilevel"/>
    <w:tmpl w:val="67A22D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6"/>
  </w:num>
  <w:num w:numId="4">
    <w:abstractNumId w:val="11"/>
  </w:num>
  <w:num w:numId="5">
    <w:abstractNumId w:val="12"/>
  </w:num>
  <w:num w:numId="6">
    <w:abstractNumId w:val="14"/>
  </w:num>
  <w:num w:numId="7">
    <w:abstractNumId w:val="5"/>
  </w:num>
  <w:num w:numId="8">
    <w:abstractNumId w:val="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1"/>
  </w:num>
  <w:num w:numId="14">
    <w:abstractNumId w:val="15"/>
  </w:num>
  <w:num w:numId="15">
    <w:abstractNumId w:val="10"/>
  </w:num>
  <w:num w:numId="16">
    <w:abstractNumId w:val="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ED"/>
    <w:rsid w:val="000072CE"/>
    <w:rsid w:val="00022B87"/>
    <w:rsid w:val="00040A84"/>
    <w:rsid w:val="00050879"/>
    <w:rsid w:val="0005710A"/>
    <w:rsid w:val="00073999"/>
    <w:rsid w:val="00085472"/>
    <w:rsid w:val="000858BD"/>
    <w:rsid w:val="001025A5"/>
    <w:rsid w:val="00110387"/>
    <w:rsid w:val="00123C02"/>
    <w:rsid w:val="00126790"/>
    <w:rsid w:val="00127FD7"/>
    <w:rsid w:val="001479A5"/>
    <w:rsid w:val="001516E0"/>
    <w:rsid w:val="00156552"/>
    <w:rsid w:val="001B74B1"/>
    <w:rsid w:val="001C0977"/>
    <w:rsid w:val="001C0B9E"/>
    <w:rsid w:val="001D4420"/>
    <w:rsid w:val="001E0536"/>
    <w:rsid w:val="001E65CA"/>
    <w:rsid w:val="001E750C"/>
    <w:rsid w:val="00200F52"/>
    <w:rsid w:val="00207C39"/>
    <w:rsid w:val="00226E5E"/>
    <w:rsid w:val="00246336"/>
    <w:rsid w:val="00247ECD"/>
    <w:rsid w:val="00280969"/>
    <w:rsid w:val="00291C8D"/>
    <w:rsid w:val="002C5B10"/>
    <w:rsid w:val="0030723E"/>
    <w:rsid w:val="003239F1"/>
    <w:rsid w:val="00342320"/>
    <w:rsid w:val="0034648A"/>
    <w:rsid w:val="0036773F"/>
    <w:rsid w:val="0039373A"/>
    <w:rsid w:val="003A5905"/>
    <w:rsid w:val="003A644A"/>
    <w:rsid w:val="003F2553"/>
    <w:rsid w:val="0049479C"/>
    <w:rsid w:val="004A7DE2"/>
    <w:rsid w:val="004D1BE9"/>
    <w:rsid w:val="004E517E"/>
    <w:rsid w:val="004E70B2"/>
    <w:rsid w:val="00507329"/>
    <w:rsid w:val="0052123A"/>
    <w:rsid w:val="00533DEA"/>
    <w:rsid w:val="0054605B"/>
    <w:rsid w:val="00556763"/>
    <w:rsid w:val="0056301B"/>
    <w:rsid w:val="0057512D"/>
    <w:rsid w:val="00580018"/>
    <w:rsid w:val="005958BC"/>
    <w:rsid w:val="005B196B"/>
    <w:rsid w:val="00633D51"/>
    <w:rsid w:val="00665D49"/>
    <w:rsid w:val="00673B9C"/>
    <w:rsid w:val="00680514"/>
    <w:rsid w:val="00680DCD"/>
    <w:rsid w:val="0068721E"/>
    <w:rsid w:val="00687857"/>
    <w:rsid w:val="006C7E46"/>
    <w:rsid w:val="00710202"/>
    <w:rsid w:val="00716A5E"/>
    <w:rsid w:val="00744B6C"/>
    <w:rsid w:val="00745D76"/>
    <w:rsid w:val="00753BB2"/>
    <w:rsid w:val="007622CA"/>
    <w:rsid w:val="007626F6"/>
    <w:rsid w:val="007643A2"/>
    <w:rsid w:val="00772FDA"/>
    <w:rsid w:val="0077631D"/>
    <w:rsid w:val="00797940"/>
    <w:rsid w:val="00797967"/>
    <w:rsid w:val="007A16B4"/>
    <w:rsid w:val="007B17C8"/>
    <w:rsid w:val="007D2CDD"/>
    <w:rsid w:val="007D6D2C"/>
    <w:rsid w:val="00805F0B"/>
    <w:rsid w:val="00822847"/>
    <w:rsid w:val="00824924"/>
    <w:rsid w:val="00832A57"/>
    <w:rsid w:val="008445BD"/>
    <w:rsid w:val="0085135E"/>
    <w:rsid w:val="00854C88"/>
    <w:rsid w:val="00867CF8"/>
    <w:rsid w:val="00872712"/>
    <w:rsid w:val="00876346"/>
    <w:rsid w:val="00877764"/>
    <w:rsid w:val="008A17A1"/>
    <w:rsid w:val="008B1EE4"/>
    <w:rsid w:val="008B27B9"/>
    <w:rsid w:val="008E5ACE"/>
    <w:rsid w:val="009002E6"/>
    <w:rsid w:val="0091018C"/>
    <w:rsid w:val="0092426B"/>
    <w:rsid w:val="00997BD3"/>
    <w:rsid w:val="009C5659"/>
    <w:rsid w:val="009E4461"/>
    <w:rsid w:val="00A065FA"/>
    <w:rsid w:val="00A2473B"/>
    <w:rsid w:val="00A437A9"/>
    <w:rsid w:val="00A52202"/>
    <w:rsid w:val="00A5236A"/>
    <w:rsid w:val="00A54DE3"/>
    <w:rsid w:val="00A61F33"/>
    <w:rsid w:val="00A857EE"/>
    <w:rsid w:val="00A92395"/>
    <w:rsid w:val="00AA7AD3"/>
    <w:rsid w:val="00AB36C3"/>
    <w:rsid w:val="00B10F01"/>
    <w:rsid w:val="00B1635F"/>
    <w:rsid w:val="00B61D22"/>
    <w:rsid w:val="00B62AD7"/>
    <w:rsid w:val="00B961FD"/>
    <w:rsid w:val="00C05DC2"/>
    <w:rsid w:val="00C06DFA"/>
    <w:rsid w:val="00C07982"/>
    <w:rsid w:val="00C100A4"/>
    <w:rsid w:val="00C27691"/>
    <w:rsid w:val="00C63C38"/>
    <w:rsid w:val="00C63FAF"/>
    <w:rsid w:val="00C779F6"/>
    <w:rsid w:val="00C84CB2"/>
    <w:rsid w:val="00CA0CA0"/>
    <w:rsid w:val="00CC2E68"/>
    <w:rsid w:val="00CE08F0"/>
    <w:rsid w:val="00D04E82"/>
    <w:rsid w:val="00D175B8"/>
    <w:rsid w:val="00D24CF3"/>
    <w:rsid w:val="00D36618"/>
    <w:rsid w:val="00D5750B"/>
    <w:rsid w:val="00D63C38"/>
    <w:rsid w:val="00D63E85"/>
    <w:rsid w:val="00D67E8E"/>
    <w:rsid w:val="00D73DE2"/>
    <w:rsid w:val="00D81800"/>
    <w:rsid w:val="00D830ED"/>
    <w:rsid w:val="00D85A72"/>
    <w:rsid w:val="00DF0BBD"/>
    <w:rsid w:val="00DF570E"/>
    <w:rsid w:val="00E00573"/>
    <w:rsid w:val="00E03267"/>
    <w:rsid w:val="00E16EB3"/>
    <w:rsid w:val="00E254AE"/>
    <w:rsid w:val="00E439EB"/>
    <w:rsid w:val="00E56ACA"/>
    <w:rsid w:val="00E741A2"/>
    <w:rsid w:val="00E8088F"/>
    <w:rsid w:val="00EB1243"/>
    <w:rsid w:val="00ED27A0"/>
    <w:rsid w:val="00F13ADE"/>
    <w:rsid w:val="00F35A1E"/>
    <w:rsid w:val="00F44EB9"/>
    <w:rsid w:val="00F463F7"/>
    <w:rsid w:val="00F469D6"/>
    <w:rsid w:val="00F539A6"/>
    <w:rsid w:val="00F57DE7"/>
    <w:rsid w:val="00F76589"/>
    <w:rsid w:val="00F76BBE"/>
    <w:rsid w:val="00FC1C34"/>
    <w:rsid w:val="00FE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E7C76A-09DC-4C8D-8FC9-E7BEEAEE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ED"/>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ED"/>
    <w:pPr>
      <w:ind w:left="720"/>
      <w:contextualSpacing/>
    </w:pPr>
  </w:style>
  <w:style w:type="table" w:styleId="TableGrid">
    <w:name w:val="Table Grid"/>
    <w:basedOn w:val="TableNormal"/>
    <w:uiPriority w:val="39"/>
    <w:rsid w:val="00D8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A9"/>
    <w:rPr>
      <w:rFonts w:ascii="Segoe UI" w:hAnsi="Segoe UI" w:cs="Segoe UI"/>
      <w:sz w:val="18"/>
      <w:szCs w:val="18"/>
      <w:lang w:val="en-ZA"/>
    </w:rPr>
  </w:style>
  <w:style w:type="paragraph" w:styleId="Header">
    <w:name w:val="header"/>
    <w:basedOn w:val="Normal"/>
    <w:link w:val="HeaderChar"/>
    <w:uiPriority w:val="99"/>
    <w:unhideWhenUsed/>
    <w:rsid w:val="00B9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FD"/>
    <w:rPr>
      <w:lang w:val="en-ZA"/>
    </w:rPr>
  </w:style>
  <w:style w:type="paragraph" w:styleId="Footer">
    <w:name w:val="footer"/>
    <w:basedOn w:val="Normal"/>
    <w:link w:val="FooterChar"/>
    <w:uiPriority w:val="99"/>
    <w:unhideWhenUsed/>
    <w:rsid w:val="00B9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FD"/>
    <w:rPr>
      <w:lang w:val="en-ZA"/>
    </w:rPr>
  </w:style>
  <w:style w:type="paragraph" w:styleId="FootnoteText">
    <w:name w:val="footnote text"/>
    <w:basedOn w:val="Normal"/>
    <w:link w:val="FootnoteTextChar"/>
    <w:semiHidden/>
    <w:unhideWhenUsed/>
    <w:rsid w:val="00F463F7"/>
    <w:pPr>
      <w:spacing w:after="0" w:line="240" w:lineRule="auto"/>
    </w:pPr>
    <w:rPr>
      <w:sz w:val="20"/>
      <w:szCs w:val="20"/>
    </w:rPr>
  </w:style>
  <w:style w:type="character" w:customStyle="1" w:styleId="FootnoteTextChar">
    <w:name w:val="Footnote Text Char"/>
    <w:basedOn w:val="DefaultParagraphFont"/>
    <w:link w:val="FootnoteText"/>
    <w:semiHidden/>
    <w:rsid w:val="00F463F7"/>
    <w:rPr>
      <w:sz w:val="20"/>
      <w:szCs w:val="20"/>
      <w:lang w:val="en-ZA"/>
    </w:rPr>
  </w:style>
  <w:style w:type="character" w:styleId="FootnoteReference">
    <w:name w:val="footnote reference"/>
    <w:basedOn w:val="DefaultParagraphFont"/>
    <w:semiHidden/>
    <w:unhideWhenUsed/>
    <w:rsid w:val="00F46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305">
      <w:bodyDiv w:val="1"/>
      <w:marLeft w:val="0"/>
      <w:marRight w:val="0"/>
      <w:marTop w:val="0"/>
      <w:marBottom w:val="0"/>
      <w:divBdr>
        <w:top w:val="none" w:sz="0" w:space="0" w:color="auto"/>
        <w:left w:val="none" w:sz="0" w:space="0" w:color="auto"/>
        <w:bottom w:val="none" w:sz="0" w:space="0" w:color="auto"/>
        <w:right w:val="none" w:sz="0" w:space="0" w:color="auto"/>
      </w:divBdr>
    </w:div>
    <w:div w:id="16880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2020-07-15T18:30:00+00:00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71F5-A27C-48CE-90D0-0C14D482CA2A}"/>
</file>

<file path=customXml/itemProps2.xml><?xml version="1.0" encoding="utf-8"?>
<ds:datastoreItem xmlns:ds="http://schemas.openxmlformats.org/officeDocument/2006/customXml" ds:itemID="{1A23A7E3-3CB2-44CF-ABC0-33EAAAC64807}"/>
</file>

<file path=customXml/itemProps3.xml><?xml version="1.0" encoding="utf-8"?>
<ds:datastoreItem xmlns:ds="http://schemas.openxmlformats.org/officeDocument/2006/customXml" ds:itemID="{6CBCF3B4-3B82-4437-B82E-0A6021E96E44}"/>
</file>

<file path=customXml/itemProps4.xml><?xml version="1.0" encoding="utf-8"?>
<ds:datastoreItem xmlns:ds="http://schemas.openxmlformats.org/officeDocument/2006/customXml" ds:itemID="{582799E8-2ACA-4A4C-8F95-9D5850DB61AA}"/>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Poppas (CR 48-2020) [2020] NAHCMD 287 (16 July 2020)</dc:title>
  <dc:subject/>
  <dc:creator>Herman C. January</dc:creator>
  <cp:keywords/>
  <dc:description/>
  <cp:lastModifiedBy>Administrator</cp:lastModifiedBy>
  <cp:revision>2</cp:revision>
  <cp:lastPrinted>2020-07-15T06:49:00Z</cp:lastPrinted>
  <dcterms:created xsi:type="dcterms:W3CDTF">2020-07-22T06:33:00Z</dcterms:created>
  <dcterms:modified xsi:type="dcterms:W3CDTF">2020-07-22T06:33:00Z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