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4" w:rsidRPr="00F36EA1" w:rsidRDefault="008562A4" w:rsidP="00980491">
      <w:pPr>
        <w:tabs>
          <w:tab w:val="center" w:pos="4513"/>
          <w:tab w:val="right" w:pos="9027"/>
        </w:tabs>
        <w:spacing w:after="0" w:line="360" w:lineRule="auto"/>
        <w:jc w:val="right"/>
        <w:rPr>
          <w:rFonts w:ascii="Arial" w:hAnsi="Arial" w:cs="Arial"/>
        </w:rPr>
      </w:pPr>
      <w:bookmarkStart w:id="0" w:name="_GoBack"/>
      <w:bookmarkEnd w:id="0"/>
      <w:r w:rsidRPr="00F36EA1">
        <w:rPr>
          <w:rFonts w:ascii="Arial" w:hAnsi="Arial" w:cs="Arial"/>
        </w:rPr>
        <w:t>NOT REPORTABLE</w:t>
      </w:r>
    </w:p>
    <w:p w:rsidR="008562A4" w:rsidRDefault="008562A4" w:rsidP="00980491">
      <w:pPr>
        <w:tabs>
          <w:tab w:val="center" w:pos="4513"/>
          <w:tab w:val="right" w:pos="9027"/>
        </w:tabs>
        <w:spacing w:after="0" w:line="360" w:lineRule="auto"/>
        <w:jc w:val="right"/>
        <w:rPr>
          <w:rFonts w:ascii="Arial" w:hAnsi="Arial" w:cs="Arial"/>
          <w:b/>
          <w:sz w:val="24"/>
          <w:szCs w:val="24"/>
        </w:rPr>
      </w:pPr>
    </w:p>
    <w:p w:rsidR="00EA0DED" w:rsidRPr="006E026B" w:rsidRDefault="00461776" w:rsidP="00980491">
      <w:pPr>
        <w:tabs>
          <w:tab w:val="center" w:pos="4513"/>
          <w:tab w:val="right" w:pos="9027"/>
        </w:tabs>
        <w:spacing w:after="0" w:line="360" w:lineRule="auto"/>
        <w:jc w:val="center"/>
        <w:rPr>
          <w:rFonts w:ascii="Arial" w:hAnsi="Arial" w:cs="Arial"/>
          <w:b/>
          <w:sz w:val="24"/>
          <w:szCs w:val="24"/>
        </w:rPr>
      </w:pPr>
      <w:r>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7F34DC" w:rsidRPr="005713BA" w:rsidRDefault="007F34DC" w:rsidP="00EA0D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" strokecolor="white [3212]">
                <v:textbox>
                  <w:txbxContent>
                    <w:p w:rsidR="007F34DC" w:rsidRPr="005713BA" w:rsidRDefault="007F34DC" w:rsidP="00EA0DED">
                      <w:pPr>
                        <w:jc w:val="center"/>
                      </w:pPr>
                    </w:p>
                  </w:txbxContent>
                </v:textbox>
              </v:shape>
            </w:pict>
          </mc:Fallback>
        </mc:AlternateContent>
      </w:r>
      <w:r w:rsidR="00EA0DED" w:rsidRPr="006E026B">
        <w:rPr>
          <w:rFonts w:ascii="Arial" w:hAnsi="Arial" w:cs="Arial"/>
          <w:b/>
          <w:sz w:val="24"/>
          <w:szCs w:val="24"/>
        </w:rPr>
        <w:t>REPUBLIC OF NAMIBIA</w:t>
      </w:r>
    </w:p>
    <w:p w:rsidR="00EA0DED" w:rsidRDefault="00EA0DED" w:rsidP="00980491">
      <w:pPr>
        <w:spacing w:after="0" w:line="360" w:lineRule="auto"/>
        <w:jc w:val="center"/>
        <w:rPr>
          <w:b/>
          <w:sz w:val="32"/>
          <w:szCs w:val="32"/>
        </w:rPr>
      </w:pPr>
      <w:r>
        <w:rPr>
          <w:b/>
          <w:noProof/>
          <w:sz w:val="32"/>
          <w:szCs w:val="32"/>
          <w:lang w:eastAsia="en-ZA"/>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EA0DED" w:rsidRPr="006E026B" w:rsidRDefault="00631B09" w:rsidP="00980491">
      <w:pPr>
        <w:spacing w:after="0" w:line="360" w:lineRule="auto"/>
        <w:jc w:val="center"/>
        <w:rPr>
          <w:rFonts w:ascii="Arial" w:hAnsi="Arial" w:cs="Arial"/>
          <w:bCs/>
          <w:sz w:val="24"/>
          <w:szCs w:val="24"/>
        </w:rPr>
      </w:pPr>
      <w:r>
        <w:rPr>
          <w:rFonts w:ascii="Arial" w:hAnsi="Arial" w:cs="Arial"/>
          <w:b/>
          <w:sz w:val="24"/>
          <w:szCs w:val="24"/>
        </w:rPr>
        <w:t>HIGH</w:t>
      </w:r>
      <w:r w:rsidR="00D51961">
        <w:rPr>
          <w:rFonts w:ascii="Arial" w:hAnsi="Arial" w:cs="Arial"/>
          <w:b/>
          <w:sz w:val="24"/>
          <w:szCs w:val="24"/>
        </w:rPr>
        <w:t xml:space="preserve"> </w:t>
      </w:r>
      <w:r w:rsidR="00EA0DED" w:rsidRPr="006E026B">
        <w:rPr>
          <w:rFonts w:ascii="Arial" w:hAnsi="Arial" w:cs="Arial"/>
          <w:b/>
          <w:sz w:val="24"/>
          <w:szCs w:val="24"/>
        </w:rPr>
        <w:t>COURT OF NAMIBIA MAIN DIVISION, WINDHOEK</w:t>
      </w:r>
    </w:p>
    <w:p w:rsidR="00EA0DED" w:rsidRDefault="00EA0DED" w:rsidP="00980491">
      <w:pPr>
        <w:spacing w:after="0" w:line="360" w:lineRule="auto"/>
        <w:jc w:val="center"/>
        <w:rPr>
          <w:rFonts w:ascii="Arial" w:hAnsi="Arial" w:cs="Arial"/>
          <w:b/>
          <w:sz w:val="24"/>
          <w:szCs w:val="24"/>
        </w:rPr>
      </w:pPr>
    </w:p>
    <w:p w:rsidR="00EA0DED" w:rsidRDefault="00F84B80" w:rsidP="00980491">
      <w:pPr>
        <w:spacing w:after="0" w:line="360" w:lineRule="auto"/>
        <w:jc w:val="center"/>
        <w:rPr>
          <w:rFonts w:ascii="Arial" w:hAnsi="Arial" w:cs="Arial"/>
          <w:b/>
          <w:sz w:val="24"/>
          <w:szCs w:val="24"/>
        </w:rPr>
      </w:pPr>
      <w:r>
        <w:rPr>
          <w:rFonts w:ascii="Arial" w:hAnsi="Arial" w:cs="Arial"/>
          <w:b/>
          <w:sz w:val="24"/>
          <w:szCs w:val="24"/>
        </w:rPr>
        <w:t>RULING</w:t>
      </w:r>
    </w:p>
    <w:p w:rsidR="000C769A" w:rsidRDefault="000C769A" w:rsidP="00980491">
      <w:pPr>
        <w:spacing w:after="0" w:line="360" w:lineRule="auto"/>
        <w:jc w:val="center"/>
        <w:rPr>
          <w:rFonts w:ascii="Arial" w:hAnsi="Arial" w:cs="Arial"/>
          <w:b/>
          <w:sz w:val="24"/>
          <w:szCs w:val="24"/>
        </w:rPr>
      </w:pPr>
    </w:p>
    <w:p w:rsidR="00EA0DED" w:rsidRPr="001B7E1F" w:rsidRDefault="00EA0DED" w:rsidP="00980491">
      <w:pPr>
        <w:tabs>
          <w:tab w:val="right" w:pos="9000"/>
        </w:tabs>
        <w:spacing w:after="0" w:line="360" w:lineRule="auto"/>
        <w:jc w:val="center"/>
        <w:rPr>
          <w:rFonts w:ascii="Arial" w:hAnsi="Arial" w:cs="Arial"/>
          <w:b/>
          <w:sz w:val="24"/>
          <w:szCs w:val="24"/>
        </w:rPr>
      </w:pPr>
      <w:r>
        <w:rPr>
          <w:rFonts w:ascii="Arial" w:hAnsi="Arial" w:cs="Arial"/>
          <w:b/>
          <w:sz w:val="24"/>
          <w:szCs w:val="24"/>
        </w:rPr>
        <w:tab/>
      </w:r>
      <w:r w:rsidR="00D51961">
        <w:rPr>
          <w:rFonts w:ascii="Arial" w:hAnsi="Arial" w:cs="Arial"/>
          <w:sz w:val="24"/>
          <w:szCs w:val="24"/>
        </w:rPr>
        <w:t>Case N</w:t>
      </w:r>
      <w:r w:rsidRPr="006E026B">
        <w:rPr>
          <w:rFonts w:ascii="Arial" w:hAnsi="Arial" w:cs="Arial"/>
          <w:sz w:val="24"/>
          <w:szCs w:val="24"/>
        </w:rPr>
        <w:t>o</w:t>
      </w:r>
      <w:r w:rsidR="00D51961">
        <w:rPr>
          <w:rFonts w:ascii="Arial" w:hAnsi="Arial" w:cs="Arial"/>
          <w:sz w:val="24"/>
          <w:szCs w:val="24"/>
        </w:rPr>
        <w:t>.</w:t>
      </w:r>
      <w:r w:rsidR="009C1B18">
        <w:rPr>
          <w:rFonts w:ascii="Arial" w:hAnsi="Arial" w:cs="Arial"/>
          <w:sz w:val="24"/>
          <w:szCs w:val="24"/>
        </w:rPr>
        <w:t xml:space="preserve">:  </w:t>
      </w:r>
      <w:r w:rsidR="00FF1A71">
        <w:rPr>
          <w:rFonts w:ascii="Arial" w:hAnsi="Arial" w:cs="Arial"/>
          <w:sz w:val="24"/>
          <w:szCs w:val="24"/>
        </w:rPr>
        <w:t>HC-MD-CIV-ACT-MAT-2019/02448</w:t>
      </w:r>
    </w:p>
    <w:p w:rsidR="00EA0DED" w:rsidRPr="006E026B" w:rsidRDefault="00EA0DED" w:rsidP="00980491">
      <w:pPr>
        <w:spacing w:after="0" w:line="360" w:lineRule="auto"/>
        <w:rPr>
          <w:rFonts w:ascii="Arial" w:hAnsi="Arial" w:cs="Arial"/>
          <w:sz w:val="24"/>
          <w:szCs w:val="24"/>
        </w:rPr>
      </w:pPr>
    </w:p>
    <w:p w:rsidR="00EA0DED" w:rsidRPr="008E31E4" w:rsidRDefault="00EA0DED" w:rsidP="00980491">
      <w:pPr>
        <w:spacing w:after="0" w:line="360" w:lineRule="auto"/>
        <w:rPr>
          <w:rFonts w:ascii="Arial" w:hAnsi="Arial" w:cs="Arial"/>
          <w:sz w:val="24"/>
          <w:szCs w:val="24"/>
        </w:rPr>
      </w:pPr>
      <w:r w:rsidRPr="008E31E4">
        <w:rPr>
          <w:rFonts w:ascii="Arial" w:hAnsi="Arial" w:cs="Arial"/>
          <w:sz w:val="24"/>
          <w:szCs w:val="24"/>
        </w:rPr>
        <w:t xml:space="preserve">In the </w:t>
      </w:r>
      <w:r w:rsidR="008E31E4" w:rsidRPr="008E31E4">
        <w:rPr>
          <w:rFonts w:ascii="Arial" w:hAnsi="Arial" w:cs="Arial"/>
          <w:sz w:val="24"/>
          <w:szCs w:val="24"/>
        </w:rPr>
        <w:t>matter</w:t>
      </w:r>
      <w:r w:rsidRPr="008E31E4">
        <w:rPr>
          <w:rFonts w:ascii="Arial" w:hAnsi="Arial" w:cs="Arial"/>
          <w:sz w:val="24"/>
          <w:szCs w:val="24"/>
        </w:rPr>
        <w:t xml:space="preserve"> between:</w:t>
      </w:r>
    </w:p>
    <w:p w:rsidR="00EA0DED" w:rsidRPr="008E31E4" w:rsidRDefault="00EA0DED" w:rsidP="00980491">
      <w:pPr>
        <w:spacing w:after="0" w:line="360" w:lineRule="auto"/>
        <w:rPr>
          <w:rFonts w:ascii="Arial" w:hAnsi="Arial" w:cs="Arial"/>
          <w:sz w:val="24"/>
          <w:szCs w:val="24"/>
        </w:rPr>
      </w:pPr>
    </w:p>
    <w:p w:rsidR="00EA0DED" w:rsidRPr="00FD5D2B" w:rsidRDefault="00FF1A71" w:rsidP="00980491">
      <w:pPr>
        <w:pStyle w:val="Heading4"/>
        <w:tabs>
          <w:tab w:val="right" w:pos="9000"/>
        </w:tabs>
        <w:spacing w:line="360" w:lineRule="auto"/>
        <w:jc w:val="both"/>
        <w:rPr>
          <w:rFonts w:cs="Arial"/>
          <w:b/>
          <w:sz w:val="24"/>
        </w:rPr>
      </w:pPr>
      <w:r>
        <w:rPr>
          <w:rFonts w:cs="Arial"/>
          <w:b/>
          <w:sz w:val="24"/>
        </w:rPr>
        <w:t>R W M</w:t>
      </w:r>
      <w:r w:rsidR="00EA0DED" w:rsidRPr="006E026B">
        <w:rPr>
          <w:rFonts w:cs="Arial"/>
          <w:b/>
          <w:sz w:val="24"/>
        </w:rPr>
        <w:tab/>
      </w:r>
      <w:r w:rsidR="00631B09">
        <w:rPr>
          <w:rFonts w:cs="Arial"/>
          <w:b/>
          <w:sz w:val="24"/>
        </w:rPr>
        <w:t>PLAINTIFF</w:t>
      </w:r>
    </w:p>
    <w:p w:rsidR="0017130D" w:rsidRDefault="0017130D" w:rsidP="00980491">
      <w:pPr>
        <w:spacing w:after="0" w:line="360" w:lineRule="auto"/>
        <w:jc w:val="both"/>
        <w:rPr>
          <w:rFonts w:ascii="Arial" w:hAnsi="Arial" w:cs="Arial"/>
          <w:sz w:val="24"/>
          <w:szCs w:val="24"/>
        </w:rPr>
      </w:pPr>
    </w:p>
    <w:p w:rsidR="00EA0DED" w:rsidRDefault="0017130D" w:rsidP="00980491">
      <w:pPr>
        <w:spacing w:after="0" w:line="360" w:lineRule="auto"/>
        <w:jc w:val="both"/>
        <w:rPr>
          <w:rFonts w:ascii="Arial" w:hAnsi="Arial" w:cs="Arial"/>
          <w:sz w:val="24"/>
          <w:szCs w:val="24"/>
        </w:rPr>
      </w:pPr>
      <w:r w:rsidRPr="006E026B">
        <w:rPr>
          <w:rFonts w:ascii="Arial" w:hAnsi="Arial" w:cs="Arial"/>
          <w:sz w:val="24"/>
          <w:szCs w:val="24"/>
        </w:rPr>
        <w:t>A</w:t>
      </w:r>
      <w:r w:rsidR="00EA0DED" w:rsidRPr="006E026B">
        <w:rPr>
          <w:rFonts w:ascii="Arial" w:hAnsi="Arial" w:cs="Arial"/>
          <w:sz w:val="24"/>
          <w:szCs w:val="24"/>
        </w:rPr>
        <w:t>nd</w:t>
      </w:r>
    </w:p>
    <w:p w:rsidR="0017130D" w:rsidRPr="00FD5D2B" w:rsidRDefault="0017130D" w:rsidP="00980491">
      <w:pPr>
        <w:spacing w:after="0" w:line="360" w:lineRule="auto"/>
        <w:jc w:val="both"/>
        <w:rPr>
          <w:rFonts w:ascii="Arial" w:hAnsi="Arial" w:cs="Arial"/>
          <w:sz w:val="24"/>
          <w:szCs w:val="24"/>
        </w:rPr>
      </w:pPr>
    </w:p>
    <w:p w:rsidR="00EA0DED" w:rsidRDefault="00FF1A71" w:rsidP="00980491">
      <w:pPr>
        <w:tabs>
          <w:tab w:val="right" w:pos="9000"/>
        </w:tabs>
        <w:spacing w:after="0" w:line="360" w:lineRule="auto"/>
        <w:jc w:val="both"/>
        <w:rPr>
          <w:rFonts w:ascii="Arial" w:hAnsi="Arial" w:cs="Arial"/>
          <w:b/>
          <w:sz w:val="24"/>
          <w:szCs w:val="24"/>
        </w:rPr>
      </w:pPr>
      <w:r>
        <w:rPr>
          <w:rFonts w:ascii="Arial" w:hAnsi="Arial" w:cs="Arial"/>
          <w:b/>
          <w:sz w:val="24"/>
          <w:szCs w:val="24"/>
        </w:rPr>
        <w:t>F F M</w:t>
      </w:r>
      <w:r w:rsidR="00EA0DED">
        <w:rPr>
          <w:rFonts w:ascii="Arial" w:hAnsi="Arial" w:cs="Arial"/>
          <w:b/>
          <w:sz w:val="24"/>
          <w:szCs w:val="24"/>
        </w:rPr>
        <w:tab/>
      </w:r>
      <w:r w:rsidR="00631B09">
        <w:rPr>
          <w:rFonts w:ascii="Arial" w:hAnsi="Arial" w:cs="Arial"/>
          <w:b/>
          <w:sz w:val="24"/>
          <w:szCs w:val="24"/>
        </w:rPr>
        <w:t>DEFENDANT</w:t>
      </w:r>
    </w:p>
    <w:p w:rsidR="001A3BDC" w:rsidRPr="00F84B80" w:rsidRDefault="001A3BDC" w:rsidP="00980491">
      <w:pPr>
        <w:tabs>
          <w:tab w:val="right" w:pos="9000"/>
        </w:tabs>
        <w:spacing w:after="0" w:line="360" w:lineRule="auto"/>
        <w:jc w:val="both"/>
        <w:rPr>
          <w:rFonts w:ascii="Arial" w:hAnsi="Arial" w:cs="Arial"/>
          <w:b/>
          <w:sz w:val="24"/>
          <w:szCs w:val="24"/>
        </w:rPr>
      </w:pPr>
    </w:p>
    <w:p w:rsidR="00EA0DED" w:rsidRDefault="00EA0DED" w:rsidP="00980491">
      <w:pPr>
        <w:spacing w:after="0" w:line="360" w:lineRule="auto"/>
        <w:jc w:val="both"/>
        <w:rPr>
          <w:rFonts w:ascii="Arial" w:hAnsi="Arial" w:cs="Arial"/>
          <w:sz w:val="24"/>
          <w:szCs w:val="24"/>
        </w:rPr>
      </w:pPr>
    </w:p>
    <w:p w:rsidR="00E17BBB" w:rsidRPr="001103C4" w:rsidRDefault="00EA0DED" w:rsidP="001103C4">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1103C4" w:rsidRPr="001103C4">
        <w:rPr>
          <w:rFonts w:ascii="Arial" w:hAnsi="Arial" w:cs="Arial"/>
          <w:i/>
          <w:sz w:val="24"/>
          <w:szCs w:val="24"/>
        </w:rPr>
        <w:t>RWM v FFM</w:t>
      </w:r>
      <w:r w:rsidR="00CF7929">
        <w:rPr>
          <w:rFonts w:ascii="Arial" w:hAnsi="Arial" w:cs="Arial"/>
          <w:sz w:val="24"/>
          <w:szCs w:val="24"/>
        </w:rPr>
        <w:t xml:space="preserve"> (HC-MD-CIV-ACT-MAT-2019/</w:t>
      </w:r>
      <w:r w:rsidR="00D51961">
        <w:rPr>
          <w:rFonts w:ascii="Arial" w:hAnsi="Arial" w:cs="Arial"/>
          <w:sz w:val="24"/>
          <w:szCs w:val="24"/>
        </w:rPr>
        <w:t>02448) [2020] NAHCMD 8</w:t>
      </w:r>
      <w:r w:rsidR="001103C4">
        <w:rPr>
          <w:rFonts w:ascii="Arial" w:hAnsi="Arial" w:cs="Arial"/>
          <w:sz w:val="24"/>
          <w:szCs w:val="24"/>
        </w:rPr>
        <w:t xml:space="preserve"> (17</w:t>
      </w:r>
      <w:r w:rsidR="001103C4" w:rsidRPr="001103C4">
        <w:rPr>
          <w:rFonts w:ascii="Arial" w:hAnsi="Arial" w:cs="Arial"/>
          <w:sz w:val="24"/>
          <w:szCs w:val="24"/>
        </w:rPr>
        <w:t xml:space="preserve"> January 2020)</w:t>
      </w:r>
    </w:p>
    <w:p w:rsidR="00EA0DED" w:rsidRDefault="00EA0DED" w:rsidP="00980491">
      <w:pPr>
        <w:spacing w:after="0" w:line="360" w:lineRule="auto"/>
        <w:ind w:left="2160" w:hanging="2160"/>
        <w:jc w:val="both"/>
        <w:rPr>
          <w:rFonts w:ascii="Arial" w:hAnsi="Arial" w:cs="Arial"/>
          <w:b/>
          <w:sz w:val="24"/>
          <w:szCs w:val="24"/>
        </w:rPr>
      </w:pPr>
    </w:p>
    <w:p w:rsidR="00EA0DED" w:rsidRPr="006E026B" w:rsidRDefault="00EA0DED" w:rsidP="00980491">
      <w:pPr>
        <w:spacing w:after="0" w:line="360" w:lineRule="auto"/>
        <w:jc w:val="both"/>
        <w:rPr>
          <w:rFonts w:ascii="Arial" w:hAnsi="Arial" w:cs="Arial"/>
          <w:sz w:val="24"/>
          <w:szCs w:val="24"/>
        </w:rPr>
      </w:pPr>
    </w:p>
    <w:p w:rsidR="00EA0DED" w:rsidRPr="00D51961" w:rsidRDefault="00EA0DED" w:rsidP="00980491">
      <w:pPr>
        <w:spacing w:after="0" w:line="360" w:lineRule="auto"/>
        <w:ind w:left="1440" w:hanging="1440"/>
        <w:jc w:val="both"/>
        <w:rPr>
          <w:rFonts w:ascii="Arial" w:hAnsi="Arial" w:cs="Arial"/>
          <w:sz w:val="24"/>
          <w:szCs w:val="24"/>
        </w:rPr>
      </w:pPr>
      <w:r w:rsidRPr="00D51961">
        <w:rPr>
          <w:rFonts w:ascii="Arial" w:hAnsi="Arial" w:cs="Arial"/>
          <w:sz w:val="24"/>
          <w:szCs w:val="24"/>
        </w:rPr>
        <w:t>Coram:</w:t>
      </w:r>
      <w:r w:rsidRPr="00D51961">
        <w:rPr>
          <w:rFonts w:ascii="Arial" w:hAnsi="Arial" w:cs="Arial"/>
          <w:sz w:val="24"/>
          <w:szCs w:val="24"/>
        </w:rPr>
        <w:tab/>
      </w:r>
      <w:r w:rsidR="005534DE" w:rsidRPr="00D51961">
        <w:rPr>
          <w:rFonts w:ascii="Arial" w:hAnsi="Arial" w:cs="Arial"/>
          <w:b/>
          <w:sz w:val="24"/>
          <w:szCs w:val="24"/>
        </w:rPr>
        <w:t>PRINSLOO</w:t>
      </w:r>
      <w:r w:rsidRPr="00D51961">
        <w:rPr>
          <w:rFonts w:ascii="Arial" w:hAnsi="Arial" w:cs="Arial"/>
          <w:b/>
          <w:sz w:val="24"/>
          <w:szCs w:val="24"/>
        </w:rPr>
        <w:t xml:space="preserve"> J</w:t>
      </w:r>
    </w:p>
    <w:p w:rsidR="00EA0DED" w:rsidRPr="00D51961" w:rsidRDefault="00EA0DED" w:rsidP="00980491">
      <w:pPr>
        <w:spacing w:after="0" w:line="360" w:lineRule="auto"/>
        <w:rPr>
          <w:rFonts w:ascii="Arial" w:hAnsi="Arial" w:cs="Arial"/>
          <w:sz w:val="24"/>
          <w:szCs w:val="24"/>
        </w:rPr>
      </w:pPr>
      <w:r w:rsidRPr="00D51961">
        <w:rPr>
          <w:rFonts w:ascii="Arial" w:hAnsi="Arial" w:cs="Arial"/>
          <w:bCs/>
          <w:sz w:val="24"/>
          <w:szCs w:val="24"/>
        </w:rPr>
        <w:t>Heard</w:t>
      </w:r>
      <w:r w:rsidRPr="00D51961">
        <w:rPr>
          <w:rFonts w:ascii="Arial" w:hAnsi="Arial" w:cs="Arial"/>
          <w:sz w:val="24"/>
          <w:szCs w:val="24"/>
        </w:rPr>
        <w:t>:</w:t>
      </w:r>
      <w:r w:rsidRPr="00D51961">
        <w:rPr>
          <w:rFonts w:ascii="Arial" w:hAnsi="Arial" w:cs="Arial"/>
          <w:sz w:val="24"/>
          <w:szCs w:val="24"/>
        </w:rPr>
        <w:tab/>
      </w:r>
      <w:r w:rsidR="00FF1A71" w:rsidRPr="00D51961">
        <w:rPr>
          <w:rFonts w:ascii="Arial" w:hAnsi="Arial" w:cs="Arial"/>
          <w:sz w:val="24"/>
          <w:szCs w:val="24"/>
        </w:rPr>
        <w:t>26 November</w:t>
      </w:r>
      <w:r w:rsidR="005534DE" w:rsidRPr="00D51961">
        <w:rPr>
          <w:rFonts w:ascii="Arial" w:hAnsi="Arial" w:cs="Arial"/>
          <w:sz w:val="24"/>
          <w:szCs w:val="24"/>
        </w:rPr>
        <w:t xml:space="preserve"> 201</w:t>
      </w:r>
      <w:r w:rsidR="00FF1A71" w:rsidRPr="00D51961">
        <w:rPr>
          <w:rFonts w:ascii="Arial" w:hAnsi="Arial" w:cs="Arial"/>
          <w:sz w:val="24"/>
          <w:szCs w:val="24"/>
        </w:rPr>
        <w:t>9</w:t>
      </w:r>
    </w:p>
    <w:p w:rsidR="00EA0DED" w:rsidRPr="00D51961" w:rsidRDefault="00EA0DED" w:rsidP="00980491">
      <w:pPr>
        <w:spacing w:after="0" w:line="360" w:lineRule="auto"/>
        <w:rPr>
          <w:rFonts w:ascii="Arial" w:hAnsi="Arial" w:cs="Arial"/>
          <w:sz w:val="24"/>
          <w:szCs w:val="24"/>
        </w:rPr>
      </w:pPr>
      <w:r w:rsidRPr="00D51961">
        <w:rPr>
          <w:rFonts w:ascii="Arial" w:hAnsi="Arial" w:cs="Arial"/>
          <w:bCs/>
          <w:sz w:val="24"/>
          <w:szCs w:val="24"/>
        </w:rPr>
        <w:t>Delivered</w:t>
      </w:r>
      <w:r w:rsidRPr="00D51961">
        <w:rPr>
          <w:rFonts w:ascii="Arial" w:hAnsi="Arial" w:cs="Arial"/>
          <w:sz w:val="24"/>
          <w:szCs w:val="24"/>
        </w:rPr>
        <w:t>:</w:t>
      </w:r>
      <w:r w:rsidRPr="00D51961">
        <w:rPr>
          <w:rFonts w:ascii="Arial" w:hAnsi="Arial" w:cs="Arial"/>
          <w:sz w:val="24"/>
          <w:szCs w:val="24"/>
        </w:rPr>
        <w:tab/>
      </w:r>
      <w:r w:rsidR="00FF1A71" w:rsidRPr="00D51961">
        <w:rPr>
          <w:rFonts w:ascii="Arial" w:hAnsi="Arial" w:cs="Arial"/>
          <w:sz w:val="24"/>
          <w:szCs w:val="24"/>
        </w:rPr>
        <w:t>17 January 2020</w:t>
      </w:r>
    </w:p>
    <w:p w:rsidR="00DA2A36" w:rsidRDefault="00FF1A71" w:rsidP="00980491">
      <w:pPr>
        <w:spacing w:after="0" w:line="360" w:lineRule="auto"/>
        <w:rPr>
          <w:rFonts w:ascii="Arial" w:hAnsi="Arial" w:cs="Arial"/>
          <w:b/>
          <w:sz w:val="24"/>
          <w:szCs w:val="24"/>
        </w:rPr>
      </w:pPr>
      <w:r w:rsidRPr="00D51961">
        <w:rPr>
          <w:rFonts w:ascii="Arial" w:hAnsi="Arial" w:cs="Arial"/>
          <w:sz w:val="24"/>
          <w:szCs w:val="24"/>
        </w:rPr>
        <w:t>Reasons</w:t>
      </w:r>
      <w:r w:rsidR="002F0035" w:rsidRPr="00D51961">
        <w:rPr>
          <w:rFonts w:ascii="Arial" w:hAnsi="Arial" w:cs="Arial"/>
          <w:sz w:val="24"/>
          <w:szCs w:val="24"/>
        </w:rPr>
        <w:t>:</w:t>
      </w:r>
      <w:r w:rsidR="00D51961">
        <w:rPr>
          <w:rFonts w:ascii="Arial" w:hAnsi="Arial" w:cs="Arial"/>
          <w:sz w:val="24"/>
          <w:szCs w:val="24"/>
        </w:rPr>
        <w:tab/>
      </w:r>
      <w:r w:rsidR="002F0035" w:rsidRPr="00D51961">
        <w:rPr>
          <w:rFonts w:ascii="Arial" w:hAnsi="Arial" w:cs="Arial"/>
          <w:sz w:val="24"/>
          <w:szCs w:val="24"/>
        </w:rPr>
        <w:t>2</w:t>
      </w:r>
      <w:r w:rsidR="00B32037" w:rsidRPr="00D51961">
        <w:rPr>
          <w:rFonts w:ascii="Arial" w:hAnsi="Arial" w:cs="Arial"/>
          <w:sz w:val="24"/>
          <w:szCs w:val="24"/>
        </w:rPr>
        <w:t>1</w:t>
      </w:r>
      <w:r w:rsidR="002F0035" w:rsidRPr="00D51961">
        <w:rPr>
          <w:rFonts w:ascii="Arial" w:hAnsi="Arial" w:cs="Arial"/>
          <w:sz w:val="24"/>
          <w:szCs w:val="24"/>
        </w:rPr>
        <w:t xml:space="preserve"> </w:t>
      </w:r>
      <w:r w:rsidRPr="00D51961">
        <w:rPr>
          <w:rFonts w:ascii="Arial" w:hAnsi="Arial" w:cs="Arial"/>
          <w:sz w:val="24"/>
          <w:szCs w:val="24"/>
        </w:rPr>
        <w:t>January</w:t>
      </w:r>
      <w:r>
        <w:rPr>
          <w:rFonts w:ascii="Arial" w:hAnsi="Arial" w:cs="Arial"/>
          <w:sz w:val="24"/>
          <w:szCs w:val="24"/>
        </w:rPr>
        <w:t xml:space="preserve"> 2020</w:t>
      </w:r>
    </w:p>
    <w:p w:rsidR="00EA0DED" w:rsidRDefault="00EA0DED" w:rsidP="00980491">
      <w:pPr>
        <w:spacing w:after="0" w:line="360" w:lineRule="auto"/>
        <w:jc w:val="both"/>
        <w:rPr>
          <w:rFonts w:ascii="Arial" w:hAnsi="Arial" w:cs="Arial"/>
          <w:b/>
          <w:sz w:val="24"/>
          <w:szCs w:val="24"/>
        </w:rPr>
      </w:pPr>
    </w:p>
    <w:p w:rsidR="000C769A" w:rsidRDefault="00E663A1" w:rsidP="00980491">
      <w:pPr>
        <w:spacing w:after="0" w:line="360" w:lineRule="auto"/>
        <w:jc w:val="both"/>
        <w:rPr>
          <w:rFonts w:ascii="Arial" w:hAnsi="Arial" w:cs="Arial"/>
          <w:sz w:val="24"/>
          <w:szCs w:val="24"/>
        </w:rPr>
      </w:pPr>
      <w:r w:rsidRPr="00BE357B">
        <w:rPr>
          <w:rFonts w:ascii="Arial" w:hAnsi="Arial" w:cs="Arial"/>
          <w:b/>
          <w:sz w:val="24"/>
          <w:szCs w:val="24"/>
        </w:rPr>
        <w:t>Flynote</w:t>
      </w:r>
      <w:r>
        <w:rPr>
          <w:rFonts w:ascii="Arial" w:hAnsi="Arial" w:cs="Arial"/>
          <w:sz w:val="24"/>
          <w:szCs w:val="24"/>
        </w:rPr>
        <w:t>:</w:t>
      </w:r>
      <w:r w:rsidR="000C769A">
        <w:rPr>
          <w:rFonts w:ascii="Arial" w:hAnsi="Arial" w:cs="Arial"/>
          <w:sz w:val="24"/>
          <w:szCs w:val="24"/>
        </w:rPr>
        <w:tab/>
      </w:r>
      <w:r w:rsidR="00D16189" w:rsidRPr="00D16189">
        <w:rPr>
          <w:rFonts w:ascii="Arial" w:hAnsi="Arial" w:cs="Arial"/>
          <w:sz w:val="24"/>
          <w:szCs w:val="24"/>
        </w:rPr>
        <w:t xml:space="preserve">Husband and wife – </w:t>
      </w:r>
      <w:r w:rsidR="00D16189">
        <w:rPr>
          <w:rFonts w:ascii="Arial" w:hAnsi="Arial" w:cs="Arial"/>
          <w:sz w:val="24"/>
          <w:szCs w:val="24"/>
        </w:rPr>
        <w:t xml:space="preserve">Spousal Maintenance – </w:t>
      </w:r>
      <w:r w:rsidR="00D16189" w:rsidRPr="00D16189">
        <w:rPr>
          <w:rFonts w:ascii="Arial" w:hAnsi="Arial" w:cs="Arial"/>
          <w:sz w:val="24"/>
          <w:szCs w:val="24"/>
        </w:rPr>
        <w:t>Spouse asking for spousal maintenance must establish he or she</w:t>
      </w:r>
      <w:r w:rsidR="0014312F">
        <w:rPr>
          <w:rFonts w:ascii="Arial" w:hAnsi="Arial" w:cs="Arial"/>
          <w:sz w:val="24"/>
          <w:szCs w:val="24"/>
        </w:rPr>
        <w:t xml:space="preserve"> is in need of such maintenance – A C</w:t>
      </w:r>
      <w:r w:rsidR="0014312F" w:rsidRPr="0014312F">
        <w:rPr>
          <w:rFonts w:ascii="Arial" w:hAnsi="Arial" w:cs="Arial"/>
          <w:sz w:val="24"/>
          <w:szCs w:val="24"/>
        </w:rPr>
        <w:t>ourt may only award spousal maintenance if it is proven on a balance of probabilities that he or she is in need of it</w:t>
      </w:r>
    </w:p>
    <w:p w:rsidR="001A3BDC" w:rsidRPr="001A3BDC" w:rsidRDefault="001A3BDC" w:rsidP="00980491">
      <w:pPr>
        <w:spacing w:after="0" w:line="360" w:lineRule="auto"/>
        <w:jc w:val="both"/>
        <w:rPr>
          <w:rFonts w:ascii="Arial" w:hAnsi="Arial" w:cs="Arial"/>
          <w:sz w:val="24"/>
          <w:szCs w:val="24"/>
        </w:rPr>
      </w:pPr>
    </w:p>
    <w:p w:rsidR="00631B09" w:rsidRDefault="00E822EC" w:rsidP="00980491">
      <w:pPr>
        <w:spacing w:after="0" w:line="360" w:lineRule="auto"/>
        <w:jc w:val="both"/>
        <w:rPr>
          <w:rFonts w:ascii="Arial" w:hAnsi="Arial" w:cs="Arial"/>
          <w:b/>
          <w:sz w:val="24"/>
          <w:szCs w:val="24"/>
        </w:rPr>
      </w:pPr>
      <w:r>
        <w:rPr>
          <w:rFonts w:ascii="Arial" w:hAnsi="Arial" w:cs="Arial"/>
          <w:sz w:val="24"/>
          <w:szCs w:val="24"/>
        </w:rPr>
        <w:tab/>
      </w:r>
      <w:r w:rsidR="00E663A1">
        <w:rPr>
          <w:rFonts w:ascii="Arial" w:hAnsi="Arial" w:cs="Arial"/>
          <w:sz w:val="24"/>
          <w:szCs w:val="24"/>
        </w:rPr>
        <w:tab/>
      </w:r>
    </w:p>
    <w:p w:rsidR="00980491" w:rsidRPr="00D87A28" w:rsidRDefault="00E663A1" w:rsidP="00D87A28">
      <w:pPr>
        <w:spacing w:after="0" w:line="360" w:lineRule="auto"/>
        <w:jc w:val="both"/>
        <w:rPr>
          <w:rFonts w:ascii="Arial" w:hAnsi="Arial" w:cs="Arial"/>
          <w:sz w:val="24"/>
          <w:szCs w:val="24"/>
        </w:rPr>
      </w:pPr>
      <w:r w:rsidRPr="00BE357B">
        <w:rPr>
          <w:rFonts w:ascii="Arial" w:hAnsi="Arial" w:cs="Arial"/>
          <w:b/>
          <w:sz w:val="24"/>
          <w:szCs w:val="24"/>
        </w:rPr>
        <w:t>Summary</w:t>
      </w:r>
      <w:r>
        <w:rPr>
          <w:rFonts w:ascii="Arial" w:hAnsi="Arial" w:cs="Arial"/>
          <w:sz w:val="24"/>
          <w:szCs w:val="24"/>
        </w:rPr>
        <w:t>:</w:t>
      </w:r>
      <w:r>
        <w:rPr>
          <w:rFonts w:ascii="Arial" w:hAnsi="Arial" w:cs="Arial"/>
          <w:sz w:val="24"/>
          <w:szCs w:val="24"/>
        </w:rPr>
        <w:tab/>
      </w:r>
      <w:r w:rsidR="00B45E5F" w:rsidRPr="00B45E5F">
        <w:rPr>
          <w:rFonts w:ascii="Arial" w:hAnsi="Arial" w:cs="Arial"/>
          <w:sz w:val="24"/>
          <w:szCs w:val="24"/>
          <w:lang w:val="en-US"/>
        </w:rPr>
        <w:t>In this matter the parties had a partial settlement in mediation in terms of division of assets and requested a ruling pending the divorce on the issue of spousal maintenance.</w:t>
      </w:r>
      <w:r w:rsidR="00B45E5F">
        <w:rPr>
          <w:rFonts w:ascii="Arial" w:hAnsi="Arial" w:cs="Arial"/>
          <w:sz w:val="24"/>
          <w:szCs w:val="24"/>
          <w:lang w:val="en-US"/>
        </w:rPr>
        <w:t xml:space="preserve"> </w:t>
      </w:r>
      <w:r w:rsidR="00D16189" w:rsidRPr="00D16189">
        <w:rPr>
          <w:rFonts w:ascii="Arial" w:hAnsi="Arial" w:cs="Arial"/>
          <w:sz w:val="24"/>
          <w:szCs w:val="24"/>
        </w:rPr>
        <w:t xml:space="preserve">Maintenance of one spouse by the other – Spouse asking for spousal maintenance must establish he or she is in need of such maintenance – Court applied principle in </w:t>
      </w:r>
      <w:r w:rsidR="00D16189" w:rsidRPr="00270A43">
        <w:rPr>
          <w:rFonts w:ascii="Arial" w:hAnsi="Arial" w:cs="Arial"/>
          <w:i/>
          <w:sz w:val="24"/>
          <w:szCs w:val="24"/>
        </w:rPr>
        <w:t>Neil Roland Samuels v Petronella Samuels</w:t>
      </w:r>
      <w:r w:rsidR="00D16189" w:rsidRPr="00D16189">
        <w:rPr>
          <w:rFonts w:ascii="Arial" w:hAnsi="Arial" w:cs="Arial"/>
          <w:sz w:val="24"/>
          <w:szCs w:val="24"/>
        </w:rPr>
        <w:t xml:space="preserve"> Case No. I 902/2008 </w:t>
      </w:r>
      <w:r w:rsidR="00270A43" w:rsidRPr="00270A43">
        <w:rPr>
          <w:rFonts w:ascii="Arial" w:hAnsi="Arial" w:cs="Arial"/>
          <w:iCs/>
          <w:sz w:val="24"/>
          <w:szCs w:val="24"/>
          <w:lang w:val="en-US"/>
        </w:rPr>
        <w:t xml:space="preserve">(I 902/2008) NAHC 28 </w:t>
      </w:r>
      <w:r w:rsidR="00270A43" w:rsidRPr="00270A43">
        <w:rPr>
          <w:rFonts w:ascii="Arial" w:hAnsi="Arial" w:cs="Arial"/>
          <w:i/>
          <w:iCs/>
          <w:sz w:val="24"/>
          <w:szCs w:val="24"/>
          <w:lang w:val="en-US"/>
        </w:rPr>
        <w:t>(</w:t>
      </w:r>
      <w:r w:rsidR="00270A43" w:rsidRPr="00270A43">
        <w:rPr>
          <w:rFonts w:ascii="Arial" w:hAnsi="Arial" w:cs="Arial"/>
          <w:sz w:val="24"/>
          <w:szCs w:val="24"/>
          <w:lang w:val="en-US"/>
        </w:rPr>
        <w:t>26 March 2010)</w:t>
      </w:r>
      <w:r w:rsidR="00D16189" w:rsidRPr="00D16189">
        <w:rPr>
          <w:rFonts w:ascii="Arial" w:hAnsi="Arial" w:cs="Arial"/>
          <w:sz w:val="24"/>
          <w:szCs w:val="24"/>
        </w:rPr>
        <w:t xml:space="preserve"> </w:t>
      </w:r>
      <w:r w:rsidR="008D13A9" w:rsidRPr="008D13A9">
        <w:rPr>
          <w:rFonts w:ascii="Arial" w:hAnsi="Arial" w:cs="Arial"/>
          <w:sz w:val="24"/>
          <w:szCs w:val="24"/>
        </w:rPr>
        <w:t xml:space="preserve">– The court held that a court may only award spousal maintenance if it is proven on a balance of probabilities </w:t>
      </w:r>
      <w:r w:rsidR="008D13A9">
        <w:rPr>
          <w:rFonts w:ascii="Arial" w:hAnsi="Arial" w:cs="Arial"/>
          <w:sz w:val="24"/>
          <w:szCs w:val="24"/>
        </w:rPr>
        <w:t xml:space="preserve">that he or she is in need of it </w:t>
      </w:r>
      <w:r w:rsidR="00D16189" w:rsidRPr="00D16189">
        <w:rPr>
          <w:rFonts w:ascii="Arial" w:hAnsi="Arial" w:cs="Arial"/>
          <w:sz w:val="24"/>
          <w:szCs w:val="24"/>
        </w:rPr>
        <w:t>– Court finding that the defendant needed th</w:t>
      </w:r>
      <w:r w:rsidR="00B45E5F">
        <w:rPr>
          <w:rFonts w:ascii="Arial" w:hAnsi="Arial" w:cs="Arial"/>
          <w:sz w:val="24"/>
          <w:szCs w:val="24"/>
        </w:rPr>
        <w:t>e</w:t>
      </w:r>
      <w:r w:rsidR="00270A43">
        <w:rPr>
          <w:rFonts w:ascii="Arial" w:hAnsi="Arial" w:cs="Arial"/>
          <w:sz w:val="24"/>
          <w:szCs w:val="24"/>
        </w:rPr>
        <w:t xml:space="preserve"> spousal maintenance – However, Court </w:t>
      </w:r>
      <w:r w:rsidR="00270A43" w:rsidRPr="00270A43">
        <w:rPr>
          <w:rFonts w:ascii="Arial" w:hAnsi="Arial" w:cs="Arial"/>
          <w:sz w:val="24"/>
          <w:szCs w:val="24"/>
        </w:rPr>
        <w:t>not inclined to make an order for permanent maintenance to the ex</w:t>
      </w:r>
      <w:r w:rsidR="00D87A28">
        <w:rPr>
          <w:rFonts w:ascii="Arial" w:hAnsi="Arial" w:cs="Arial"/>
          <w:sz w:val="24"/>
          <w:szCs w:val="24"/>
        </w:rPr>
        <w:t>tent that defendant requested on the basis that the d</w:t>
      </w:r>
      <w:r w:rsidR="00D87A28" w:rsidRPr="00D87A28">
        <w:rPr>
          <w:rFonts w:ascii="Arial" w:hAnsi="Arial" w:cs="Arial"/>
          <w:sz w:val="24"/>
          <w:szCs w:val="24"/>
        </w:rPr>
        <w:t>efendant relies very heavily on her age as an impedimen</w:t>
      </w:r>
      <w:r w:rsidR="00D87A28">
        <w:rPr>
          <w:rFonts w:ascii="Arial" w:hAnsi="Arial" w:cs="Arial"/>
          <w:sz w:val="24"/>
          <w:szCs w:val="24"/>
        </w:rPr>
        <w:t>t to her getting a job</w:t>
      </w:r>
      <w:r w:rsidR="00D87A28" w:rsidRPr="00D87A28">
        <w:rPr>
          <w:rFonts w:ascii="Arial" w:hAnsi="Arial" w:cs="Arial"/>
          <w:sz w:val="24"/>
          <w:szCs w:val="24"/>
        </w:rPr>
        <w:t xml:space="preserve"> and also on the fact that she has an impaired daughter to take care of. It must however be kept in mind that the plaintiff has no obligation towards the defendant’s daughter</w:t>
      </w:r>
      <w:r w:rsidR="00D87A28">
        <w:rPr>
          <w:rFonts w:ascii="Arial" w:hAnsi="Arial" w:cs="Arial"/>
          <w:sz w:val="24"/>
          <w:szCs w:val="24"/>
        </w:rPr>
        <w:t xml:space="preserve"> as she is not his biological father. </w:t>
      </w:r>
      <w:r w:rsidR="00D87A28" w:rsidRPr="00D87A28">
        <w:rPr>
          <w:rFonts w:ascii="Arial" w:hAnsi="Arial" w:cs="Arial"/>
          <w:sz w:val="24"/>
          <w:szCs w:val="24"/>
        </w:rPr>
        <w:t>The defendant is not without skills and this is patently clear from her previous positions</w:t>
      </w:r>
      <w:r w:rsidR="00D87A28">
        <w:rPr>
          <w:rFonts w:ascii="Arial" w:hAnsi="Arial" w:cs="Arial"/>
          <w:sz w:val="24"/>
          <w:szCs w:val="24"/>
        </w:rPr>
        <w:t xml:space="preserve">. </w:t>
      </w:r>
      <w:r w:rsidR="00D87A28" w:rsidRPr="00D87A28">
        <w:rPr>
          <w:rFonts w:ascii="Arial" w:hAnsi="Arial" w:cs="Arial"/>
          <w:sz w:val="24"/>
          <w:szCs w:val="24"/>
        </w:rPr>
        <w:t xml:space="preserve">At her age of 48 she still has a number of productive years ahead wherein she can </w:t>
      </w:r>
      <w:r w:rsidR="005737B6">
        <w:rPr>
          <w:rFonts w:ascii="Arial" w:hAnsi="Arial" w:cs="Arial"/>
          <w:sz w:val="24"/>
          <w:szCs w:val="24"/>
        </w:rPr>
        <w:t xml:space="preserve">get </w:t>
      </w:r>
      <w:r w:rsidR="00D87A28">
        <w:rPr>
          <w:rFonts w:ascii="Arial" w:hAnsi="Arial" w:cs="Arial"/>
          <w:sz w:val="24"/>
          <w:szCs w:val="24"/>
        </w:rPr>
        <w:t xml:space="preserve">a job </w:t>
      </w:r>
      <w:r w:rsidR="00D87A28" w:rsidRPr="00D87A28">
        <w:rPr>
          <w:rFonts w:ascii="Arial" w:hAnsi="Arial" w:cs="Arial"/>
          <w:sz w:val="24"/>
          <w:szCs w:val="24"/>
        </w:rPr>
        <w:t>and earn a living.</w:t>
      </w:r>
      <w:r w:rsidR="00D87A28" w:rsidRPr="00D87A28">
        <w:rPr>
          <w:rFonts w:ascii="Arial" w:eastAsia="Calibri" w:hAnsi="Arial" w:cs="Arial"/>
          <w:sz w:val="24"/>
          <w:szCs w:val="24"/>
        </w:rPr>
        <w:t xml:space="preserve"> </w:t>
      </w:r>
      <w:r w:rsidR="00D87A28">
        <w:rPr>
          <w:rFonts w:ascii="Arial" w:hAnsi="Arial" w:cs="Arial"/>
          <w:sz w:val="24"/>
          <w:szCs w:val="24"/>
        </w:rPr>
        <w:t>The Court is</w:t>
      </w:r>
      <w:r w:rsidR="00D87A28" w:rsidRPr="00D87A28">
        <w:rPr>
          <w:rFonts w:ascii="Arial" w:hAnsi="Arial" w:cs="Arial"/>
          <w:sz w:val="24"/>
          <w:szCs w:val="24"/>
        </w:rPr>
        <w:t xml:space="preserve"> quite satisfied that the plaintiff can afford rehabilitative maintenance in the amount of N$ 4500</w:t>
      </w:r>
      <w:r w:rsidR="005737B6">
        <w:rPr>
          <w:rFonts w:ascii="Arial" w:hAnsi="Arial" w:cs="Arial"/>
          <w:sz w:val="24"/>
          <w:szCs w:val="24"/>
        </w:rPr>
        <w:t xml:space="preserve"> and therefor the Court orders so. </w:t>
      </w:r>
    </w:p>
    <w:p w:rsidR="00980491" w:rsidRPr="006E026B" w:rsidRDefault="007175D5" w:rsidP="00980491">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980491" w:rsidRPr="006E026B" w:rsidRDefault="00980491" w:rsidP="00980491">
      <w:pPr>
        <w:spacing w:after="0" w:line="360" w:lineRule="auto"/>
        <w:jc w:val="center"/>
        <w:rPr>
          <w:rFonts w:ascii="Arial" w:hAnsi="Arial" w:cs="Arial"/>
          <w:b/>
          <w:sz w:val="24"/>
          <w:szCs w:val="24"/>
        </w:rPr>
      </w:pPr>
      <w:r>
        <w:rPr>
          <w:rFonts w:ascii="Arial" w:hAnsi="Arial" w:cs="Arial"/>
          <w:b/>
          <w:sz w:val="24"/>
          <w:szCs w:val="24"/>
        </w:rPr>
        <w:t>ORDER</w:t>
      </w:r>
    </w:p>
    <w:p w:rsidR="00980491" w:rsidRPr="009B069B" w:rsidRDefault="007175D5" w:rsidP="009B069B">
      <w:pPr>
        <w:spacing w:after="0" w:line="360" w:lineRule="auto"/>
        <w:jc w:val="center"/>
        <w:rPr>
          <w:rFonts w:ascii="Arial" w:hAnsi="Arial" w:cs="Arial"/>
          <w:b/>
          <w:sz w:val="24"/>
          <w:szCs w:val="24"/>
        </w:rPr>
      </w:pPr>
      <w:r>
        <w:rPr>
          <w:rFonts w:ascii="Arial" w:hAnsi="Arial" w:cs="Arial"/>
          <w:bCs/>
          <w:sz w:val="24"/>
          <w:szCs w:val="24"/>
        </w:rPr>
        <w:pict>
          <v:rect id="_x0000_i1026" style="width:0;height:1.5pt" o:hralign="center" o:hrstd="t" o:hr="t" fillcolor="#a0a0a0" stroked="f"/>
        </w:pict>
      </w:r>
    </w:p>
    <w:p w:rsidR="00980491" w:rsidRDefault="00980491" w:rsidP="00980491">
      <w:pPr>
        <w:pStyle w:val="ListParagraph"/>
        <w:spacing w:after="0" w:line="360" w:lineRule="auto"/>
        <w:ind w:left="1080"/>
        <w:jc w:val="both"/>
        <w:rPr>
          <w:rFonts w:ascii="Arial" w:hAnsi="Arial" w:cs="Arial"/>
          <w:sz w:val="24"/>
          <w:szCs w:val="24"/>
        </w:rPr>
      </w:pPr>
    </w:p>
    <w:p w:rsidR="00BC2864" w:rsidRDefault="00D41E14" w:rsidP="00980491">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The plaintiff to pay rehabilitative maintenance to the defendant in the amount of N$ 4</w:t>
      </w:r>
      <w:r w:rsidR="00AE4284">
        <w:rPr>
          <w:rFonts w:ascii="Arial" w:hAnsi="Arial" w:cs="Arial"/>
          <w:sz w:val="24"/>
          <w:szCs w:val="24"/>
        </w:rPr>
        <w:t>5</w:t>
      </w:r>
      <w:r>
        <w:rPr>
          <w:rFonts w:ascii="Arial" w:hAnsi="Arial" w:cs="Arial"/>
          <w:sz w:val="24"/>
          <w:szCs w:val="24"/>
        </w:rPr>
        <w:t>00 per month</w:t>
      </w:r>
      <w:r w:rsidR="00AE4284">
        <w:rPr>
          <w:rFonts w:ascii="Arial" w:hAnsi="Arial" w:cs="Arial"/>
          <w:sz w:val="24"/>
          <w:szCs w:val="24"/>
        </w:rPr>
        <w:t xml:space="preserve"> with effect from the</w:t>
      </w:r>
      <w:r>
        <w:rPr>
          <w:rFonts w:ascii="Arial" w:hAnsi="Arial" w:cs="Arial"/>
          <w:sz w:val="24"/>
          <w:szCs w:val="24"/>
        </w:rPr>
        <w:t xml:space="preserve"> first day of the month following the date of granting of the final divorce and thereafter on or before the first day of each following month for a period of </w:t>
      </w:r>
      <w:r w:rsidRPr="00AE4284">
        <w:rPr>
          <w:rFonts w:ascii="Arial" w:hAnsi="Arial" w:cs="Arial"/>
          <w:sz w:val="24"/>
          <w:szCs w:val="24"/>
          <w:u w:val="single"/>
        </w:rPr>
        <w:t>24 months</w:t>
      </w:r>
      <w:r>
        <w:rPr>
          <w:rFonts w:ascii="Arial" w:hAnsi="Arial" w:cs="Arial"/>
          <w:sz w:val="24"/>
          <w:szCs w:val="24"/>
        </w:rPr>
        <w:t xml:space="preserve">. </w:t>
      </w:r>
    </w:p>
    <w:p w:rsidR="00D41E14" w:rsidRDefault="00D41E14" w:rsidP="00980491">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 xml:space="preserve">The plaintiff to retain the defendant on his medical aid for a period of </w:t>
      </w:r>
      <w:r w:rsidRPr="00AE4284">
        <w:rPr>
          <w:rFonts w:ascii="Arial" w:hAnsi="Arial" w:cs="Arial"/>
          <w:sz w:val="24"/>
          <w:szCs w:val="24"/>
          <w:u w:val="single"/>
        </w:rPr>
        <w:t xml:space="preserve">24 months </w:t>
      </w:r>
      <w:r>
        <w:rPr>
          <w:rFonts w:ascii="Arial" w:hAnsi="Arial" w:cs="Arial"/>
          <w:sz w:val="24"/>
          <w:szCs w:val="24"/>
        </w:rPr>
        <w:t xml:space="preserve">from the date of decree of divorce. </w:t>
      </w:r>
    </w:p>
    <w:p w:rsidR="00D41E14" w:rsidRDefault="00D41E14" w:rsidP="00980491">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The plaintiff to retain J N</w:t>
      </w:r>
      <w:r w:rsidR="00D51961">
        <w:rPr>
          <w:rFonts w:ascii="Arial" w:hAnsi="Arial" w:cs="Arial"/>
          <w:sz w:val="24"/>
          <w:szCs w:val="24"/>
        </w:rPr>
        <w:t xml:space="preserve"> d K</w:t>
      </w:r>
      <w:r w:rsidR="005B3A2B">
        <w:rPr>
          <w:rFonts w:ascii="Arial" w:hAnsi="Arial" w:cs="Arial"/>
          <w:color w:val="FF0000"/>
          <w:sz w:val="24"/>
          <w:szCs w:val="24"/>
        </w:rPr>
        <w:t xml:space="preserve"> </w:t>
      </w:r>
      <w:r>
        <w:rPr>
          <w:rFonts w:ascii="Arial" w:hAnsi="Arial" w:cs="Arial"/>
          <w:sz w:val="24"/>
          <w:szCs w:val="24"/>
        </w:rPr>
        <w:t xml:space="preserve">on his medical aid in so far as the medical aid fund is willing to allow it in the event of a final divorce order being granted. </w:t>
      </w:r>
    </w:p>
    <w:p w:rsidR="00D41E14" w:rsidRDefault="00D41E14" w:rsidP="00980491">
      <w:pPr>
        <w:pStyle w:val="ListParagraph"/>
        <w:numPr>
          <w:ilvl w:val="0"/>
          <w:numId w:val="22"/>
        </w:numPr>
        <w:spacing w:after="0" w:line="360" w:lineRule="auto"/>
        <w:jc w:val="both"/>
        <w:rPr>
          <w:rFonts w:ascii="Arial" w:hAnsi="Arial" w:cs="Arial"/>
          <w:sz w:val="24"/>
          <w:szCs w:val="24"/>
        </w:rPr>
      </w:pPr>
      <w:r>
        <w:rPr>
          <w:rFonts w:ascii="Arial" w:hAnsi="Arial" w:cs="Arial"/>
          <w:sz w:val="24"/>
          <w:szCs w:val="24"/>
        </w:rPr>
        <w:t xml:space="preserve">Cost to </w:t>
      </w:r>
      <w:r w:rsidR="00AE4284">
        <w:rPr>
          <w:rFonts w:ascii="Arial" w:hAnsi="Arial" w:cs="Arial"/>
          <w:sz w:val="24"/>
          <w:szCs w:val="24"/>
        </w:rPr>
        <w:t xml:space="preserve">follow the </w:t>
      </w:r>
      <w:r w:rsidR="00274834">
        <w:rPr>
          <w:rFonts w:ascii="Arial" w:hAnsi="Arial" w:cs="Arial"/>
          <w:sz w:val="24"/>
          <w:szCs w:val="24"/>
        </w:rPr>
        <w:t>result</w:t>
      </w:r>
      <w:r w:rsidR="00AE4284">
        <w:rPr>
          <w:rFonts w:ascii="Arial" w:hAnsi="Arial" w:cs="Arial"/>
          <w:sz w:val="24"/>
          <w:szCs w:val="24"/>
        </w:rPr>
        <w:t>.</w:t>
      </w:r>
    </w:p>
    <w:p w:rsidR="009A4FDF" w:rsidRDefault="009A4FDF" w:rsidP="00D87A28">
      <w:pPr>
        <w:pStyle w:val="ListParagraph"/>
        <w:numPr>
          <w:ilvl w:val="0"/>
          <w:numId w:val="22"/>
        </w:numPr>
        <w:spacing w:after="0" w:line="360" w:lineRule="auto"/>
        <w:jc w:val="both"/>
        <w:rPr>
          <w:rFonts w:ascii="Arial" w:hAnsi="Arial" w:cs="Arial"/>
          <w:sz w:val="24"/>
          <w:szCs w:val="24"/>
        </w:rPr>
      </w:pPr>
      <w:r w:rsidRPr="00AE4284">
        <w:rPr>
          <w:rFonts w:ascii="Arial" w:hAnsi="Arial" w:cs="Arial"/>
          <w:sz w:val="24"/>
          <w:szCs w:val="24"/>
        </w:rPr>
        <w:t xml:space="preserve">The matter is postponed until </w:t>
      </w:r>
      <w:r w:rsidR="00AE4284" w:rsidRPr="00274834">
        <w:rPr>
          <w:rFonts w:ascii="Arial" w:hAnsi="Arial" w:cs="Arial"/>
          <w:b/>
          <w:sz w:val="24"/>
          <w:szCs w:val="24"/>
        </w:rPr>
        <w:t>30 January 2020</w:t>
      </w:r>
      <w:r w:rsidRPr="00AE4284">
        <w:rPr>
          <w:rFonts w:ascii="Arial" w:hAnsi="Arial" w:cs="Arial"/>
          <w:sz w:val="24"/>
          <w:szCs w:val="24"/>
        </w:rPr>
        <w:t xml:space="preserve"> at </w:t>
      </w:r>
      <w:r w:rsidR="00AE4284" w:rsidRPr="00274834">
        <w:rPr>
          <w:rFonts w:ascii="Arial" w:hAnsi="Arial" w:cs="Arial"/>
          <w:b/>
          <w:sz w:val="24"/>
          <w:szCs w:val="24"/>
        </w:rPr>
        <w:t>15h00</w:t>
      </w:r>
      <w:r w:rsidR="00AE4284" w:rsidRPr="00AE4284">
        <w:rPr>
          <w:rFonts w:ascii="Arial" w:hAnsi="Arial" w:cs="Arial"/>
          <w:sz w:val="24"/>
          <w:szCs w:val="24"/>
        </w:rPr>
        <w:t xml:space="preserve"> </w:t>
      </w:r>
      <w:r w:rsidRPr="00AE4284">
        <w:rPr>
          <w:rFonts w:ascii="Arial" w:hAnsi="Arial" w:cs="Arial"/>
          <w:sz w:val="24"/>
          <w:szCs w:val="24"/>
        </w:rPr>
        <w:t xml:space="preserve">for </w:t>
      </w:r>
      <w:r w:rsidR="00D41E14" w:rsidRPr="00AE4284">
        <w:rPr>
          <w:rFonts w:ascii="Arial" w:hAnsi="Arial" w:cs="Arial"/>
          <w:sz w:val="24"/>
          <w:szCs w:val="24"/>
        </w:rPr>
        <w:t>RCR Proceedings</w:t>
      </w:r>
      <w:r w:rsidR="00AE4284" w:rsidRPr="00AE4284">
        <w:rPr>
          <w:rFonts w:ascii="Arial" w:hAnsi="Arial" w:cs="Arial"/>
          <w:sz w:val="24"/>
          <w:szCs w:val="24"/>
        </w:rPr>
        <w:t>, allowing the defendant to proceed on her counterclaim</w:t>
      </w:r>
      <w:r w:rsidR="00AE4284">
        <w:rPr>
          <w:rFonts w:ascii="Arial" w:hAnsi="Arial" w:cs="Arial"/>
          <w:sz w:val="24"/>
          <w:szCs w:val="24"/>
        </w:rPr>
        <w:t>.</w:t>
      </w:r>
      <w:r w:rsidR="00AE4284" w:rsidRPr="00AE4284">
        <w:rPr>
          <w:rFonts w:ascii="Arial" w:hAnsi="Arial" w:cs="Arial"/>
          <w:sz w:val="24"/>
          <w:szCs w:val="24"/>
        </w:rPr>
        <w:t xml:space="preserve"> </w:t>
      </w:r>
    </w:p>
    <w:p w:rsidR="008E31E4" w:rsidRPr="008E31E4" w:rsidRDefault="008E31E4" w:rsidP="008E31E4">
      <w:pPr>
        <w:spacing w:after="0" w:line="360" w:lineRule="auto"/>
        <w:ind w:left="360"/>
        <w:jc w:val="both"/>
        <w:rPr>
          <w:rFonts w:ascii="Arial" w:hAnsi="Arial" w:cs="Arial"/>
          <w:sz w:val="24"/>
          <w:szCs w:val="24"/>
        </w:rPr>
      </w:pPr>
    </w:p>
    <w:p w:rsidR="00EA0DED" w:rsidRPr="006E026B" w:rsidRDefault="007175D5" w:rsidP="00980491">
      <w:pPr>
        <w:spacing w:after="0" w:line="360" w:lineRule="auto"/>
        <w:jc w:val="both"/>
        <w:rPr>
          <w:rFonts w:ascii="Arial" w:hAnsi="Arial" w:cs="Arial"/>
          <w:bCs/>
          <w:sz w:val="24"/>
          <w:szCs w:val="24"/>
        </w:rPr>
      </w:pPr>
      <w:r>
        <w:rPr>
          <w:rFonts w:ascii="Arial" w:hAnsi="Arial" w:cs="Arial"/>
          <w:bCs/>
          <w:sz w:val="24"/>
          <w:szCs w:val="24"/>
        </w:rPr>
        <w:lastRenderedPageBreak/>
        <w:pict w14:anchorId="1276D971">
          <v:rect id="_x0000_i1027" style="width:0;height:1.5pt" o:hralign="center" o:hrstd="t" o:hr="t" fillcolor="#a0a0a0" stroked="f"/>
        </w:pict>
      </w:r>
    </w:p>
    <w:p w:rsidR="00EA0DED" w:rsidRPr="006E026B" w:rsidRDefault="00D51961" w:rsidP="00980491">
      <w:pPr>
        <w:spacing w:after="0" w:line="360" w:lineRule="auto"/>
        <w:jc w:val="center"/>
        <w:rPr>
          <w:rFonts w:ascii="Arial" w:hAnsi="Arial" w:cs="Arial"/>
          <w:b/>
          <w:sz w:val="24"/>
          <w:szCs w:val="24"/>
        </w:rPr>
      </w:pPr>
      <w:r>
        <w:rPr>
          <w:rFonts w:ascii="Arial" w:hAnsi="Arial" w:cs="Arial"/>
          <w:b/>
          <w:sz w:val="24"/>
          <w:szCs w:val="24"/>
        </w:rPr>
        <w:t>RULING</w:t>
      </w:r>
    </w:p>
    <w:p w:rsidR="00EA0DED" w:rsidRPr="006E026B" w:rsidRDefault="007175D5" w:rsidP="00980491">
      <w:pPr>
        <w:spacing w:after="0" w:line="360" w:lineRule="auto"/>
        <w:jc w:val="center"/>
        <w:rPr>
          <w:rFonts w:ascii="Arial" w:hAnsi="Arial" w:cs="Arial"/>
          <w:b/>
          <w:sz w:val="24"/>
          <w:szCs w:val="24"/>
        </w:rPr>
      </w:pPr>
      <w:r>
        <w:rPr>
          <w:rFonts w:ascii="Arial" w:hAnsi="Arial" w:cs="Arial"/>
          <w:bCs/>
          <w:sz w:val="24"/>
          <w:szCs w:val="24"/>
        </w:rPr>
        <w:pict w14:anchorId="2FB2C1F3">
          <v:rect id="_x0000_i1028" style="width:0;height:1.5pt" o:hralign="center" o:hrstd="t" o:hr="t" fillcolor="#a0a0a0" stroked="f"/>
        </w:pict>
      </w:r>
    </w:p>
    <w:p w:rsidR="00EA0DED" w:rsidRPr="006E026B" w:rsidRDefault="00EA0DED" w:rsidP="00980491">
      <w:pPr>
        <w:spacing w:after="0" w:line="360" w:lineRule="auto"/>
        <w:ind w:left="1440" w:hanging="1440"/>
        <w:jc w:val="both"/>
        <w:rPr>
          <w:rFonts w:ascii="Arial" w:hAnsi="Arial" w:cs="Arial"/>
          <w:sz w:val="24"/>
          <w:szCs w:val="24"/>
        </w:rPr>
      </w:pPr>
    </w:p>
    <w:p w:rsidR="005565C9" w:rsidRDefault="005565C9" w:rsidP="00980491">
      <w:pPr>
        <w:spacing w:after="0" w:line="360" w:lineRule="auto"/>
        <w:ind w:left="1440" w:hanging="1440"/>
        <w:jc w:val="both"/>
        <w:rPr>
          <w:rFonts w:ascii="Arial" w:hAnsi="Arial" w:cs="Arial"/>
          <w:sz w:val="24"/>
          <w:szCs w:val="24"/>
        </w:rPr>
      </w:pPr>
    </w:p>
    <w:p w:rsidR="00EA0DED" w:rsidRPr="006E026B" w:rsidRDefault="005534DE" w:rsidP="00980491">
      <w:pPr>
        <w:spacing w:after="0" w:line="360" w:lineRule="auto"/>
        <w:ind w:left="1440" w:hanging="1440"/>
        <w:jc w:val="both"/>
        <w:rPr>
          <w:rFonts w:ascii="Arial" w:hAnsi="Arial" w:cs="Arial"/>
          <w:b/>
          <w:i/>
          <w:sz w:val="24"/>
          <w:szCs w:val="24"/>
        </w:rPr>
      </w:pPr>
      <w:r>
        <w:rPr>
          <w:rFonts w:ascii="Arial" w:hAnsi="Arial" w:cs="Arial"/>
          <w:sz w:val="24"/>
          <w:szCs w:val="24"/>
        </w:rPr>
        <w:t>PRINSLOO</w:t>
      </w:r>
      <w:r w:rsidR="00EA0DED">
        <w:rPr>
          <w:rFonts w:ascii="Arial" w:hAnsi="Arial" w:cs="Arial"/>
          <w:sz w:val="24"/>
          <w:szCs w:val="24"/>
        </w:rPr>
        <w:t xml:space="preserve"> J</w:t>
      </w:r>
      <w:r w:rsidR="00EA0DED" w:rsidRPr="006E026B">
        <w:rPr>
          <w:rFonts w:ascii="Arial" w:hAnsi="Arial" w:cs="Arial"/>
          <w:sz w:val="24"/>
          <w:szCs w:val="24"/>
        </w:rPr>
        <w:t>:</w:t>
      </w:r>
    </w:p>
    <w:p w:rsidR="00EA0DED" w:rsidRDefault="00EA0DED" w:rsidP="00980491">
      <w:pPr>
        <w:spacing w:after="0" w:line="360" w:lineRule="auto"/>
        <w:jc w:val="both"/>
        <w:rPr>
          <w:rFonts w:ascii="Arial" w:hAnsi="Arial" w:cs="Arial"/>
          <w:sz w:val="24"/>
          <w:szCs w:val="24"/>
        </w:rPr>
      </w:pPr>
    </w:p>
    <w:p w:rsidR="00182405" w:rsidRDefault="00182405" w:rsidP="00980491">
      <w:pPr>
        <w:spacing w:after="0" w:line="360" w:lineRule="auto"/>
        <w:ind w:left="1440" w:hanging="1440"/>
        <w:jc w:val="both"/>
        <w:rPr>
          <w:rFonts w:ascii="Arial" w:hAnsi="Arial" w:cs="Arial"/>
          <w:sz w:val="24"/>
          <w:szCs w:val="24"/>
          <w:u w:val="single"/>
        </w:rPr>
      </w:pPr>
      <w:r>
        <w:rPr>
          <w:rFonts w:ascii="Arial" w:hAnsi="Arial" w:cs="Arial"/>
          <w:sz w:val="24"/>
          <w:szCs w:val="24"/>
          <w:u w:val="single"/>
        </w:rPr>
        <w:t>Introduction</w:t>
      </w:r>
    </w:p>
    <w:p w:rsidR="009A4FDF" w:rsidRDefault="009A4FDF" w:rsidP="00980491">
      <w:pPr>
        <w:spacing w:after="0" w:line="360" w:lineRule="auto"/>
        <w:ind w:left="1440" w:hanging="1440"/>
        <w:jc w:val="both"/>
        <w:rPr>
          <w:rFonts w:ascii="Arial" w:hAnsi="Arial" w:cs="Arial"/>
          <w:sz w:val="24"/>
          <w:szCs w:val="24"/>
          <w:u w:val="single"/>
        </w:rPr>
      </w:pPr>
    </w:p>
    <w:p w:rsidR="00FF1A71" w:rsidRDefault="009A4FDF" w:rsidP="00980491">
      <w:pPr>
        <w:spacing w:after="0" w:line="360" w:lineRule="auto"/>
        <w:jc w:val="both"/>
        <w:rPr>
          <w:rFonts w:ascii="Arial" w:hAnsi="Arial" w:cs="Arial"/>
          <w:sz w:val="24"/>
          <w:szCs w:val="24"/>
        </w:rPr>
      </w:pPr>
      <w:r>
        <w:rPr>
          <w:rFonts w:ascii="Arial" w:hAnsi="Arial" w:cs="Arial"/>
          <w:sz w:val="24"/>
          <w:szCs w:val="24"/>
        </w:rPr>
        <w:t xml:space="preserve"> </w:t>
      </w:r>
      <w:r w:rsidR="00AF138D">
        <w:rPr>
          <w:rFonts w:ascii="Arial" w:hAnsi="Arial" w:cs="Arial"/>
          <w:sz w:val="24"/>
          <w:szCs w:val="24"/>
        </w:rPr>
        <w:t>[1]</w:t>
      </w:r>
      <w:r w:rsidR="00AF138D">
        <w:rPr>
          <w:rFonts w:ascii="Arial" w:hAnsi="Arial" w:cs="Arial"/>
          <w:sz w:val="24"/>
          <w:szCs w:val="24"/>
        </w:rPr>
        <w:tab/>
      </w:r>
      <w:r w:rsidR="00FF1A71">
        <w:rPr>
          <w:rFonts w:ascii="Arial" w:hAnsi="Arial" w:cs="Arial"/>
          <w:sz w:val="24"/>
          <w:szCs w:val="24"/>
        </w:rPr>
        <w:t>The parties before this c</w:t>
      </w:r>
      <w:r w:rsidR="00A52F24">
        <w:rPr>
          <w:rFonts w:ascii="Arial" w:hAnsi="Arial" w:cs="Arial"/>
          <w:sz w:val="24"/>
          <w:szCs w:val="24"/>
        </w:rPr>
        <w:t>ourt were married to each other</w:t>
      </w:r>
      <w:r w:rsidR="00B32037">
        <w:rPr>
          <w:rFonts w:ascii="Arial" w:hAnsi="Arial" w:cs="Arial"/>
          <w:sz w:val="24"/>
          <w:szCs w:val="24"/>
        </w:rPr>
        <w:t xml:space="preserve"> </w:t>
      </w:r>
      <w:r w:rsidR="00A52F24">
        <w:rPr>
          <w:rFonts w:ascii="Arial" w:hAnsi="Arial" w:cs="Arial"/>
          <w:sz w:val="24"/>
          <w:szCs w:val="24"/>
        </w:rPr>
        <w:t xml:space="preserve">in community of property </w:t>
      </w:r>
      <w:r w:rsidR="00AE4284">
        <w:rPr>
          <w:rFonts w:ascii="Arial" w:hAnsi="Arial" w:cs="Arial"/>
          <w:sz w:val="24"/>
          <w:szCs w:val="24"/>
        </w:rPr>
        <w:t xml:space="preserve">at Otjiwarongo </w:t>
      </w:r>
      <w:r w:rsidR="00FF1A71">
        <w:rPr>
          <w:rFonts w:ascii="Arial" w:hAnsi="Arial" w:cs="Arial"/>
          <w:sz w:val="24"/>
          <w:szCs w:val="24"/>
        </w:rPr>
        <w:t xml:space="preserve">on 18 December 2004 which marriage still subsists. </w:t>
      </w:r>
      <w:r w:rsidR="00A52F24" w:rsidRPr="002222B6">
        <w:rPr>
          <w:rFonts w:ascii="Arial" w:hAnsi="Arial" w:cs="Arial"/>
          <w:sz w:val="24"/>
          <w:szCs w:val="24"/>
        </w:rPr>
        <w:t xml:space="preserve">No children were borne of this marriage. The </w:t>
      </w:r>
      <w:r w:rsidR="00A52F24">
        <w:rPr>
          <w:rFonts w:ascii="Arial" w:hAnsi="Arial" w:cs="Arial"/>
          <w:sz w:val="24"/>
          <w:szCs w:val="24"/>
        </w:rPr>
        <w:t xml:space="preserve">defendant however has a daughter from a previous relationship but her daughter </w:t>
      </w:r>
      <w:r w:rsidR="00A52F24" w:rsidRPr="002222B6">
        <w:rPr>
          <w:rFonts w:ascii="Arial" w:hAnsi="Arial" w:cs="Arial"/>
          <w:sz w:val="24"/>
          <w:szCs w:val="24"/>
        </w:rPr>
        <w:t xml:space="preserve">was </w:t>
      </w:r>
      <w:r w:rsidR="00A52F24">
        <w:rPr>
          <w:rFonts w:ascii="Arial" w:hAnsi="Arial" w:cs="Arial"/>
          <w:sz w:val="24"/>
          <w:szCs w:val="24"/>
        </w:rPr>
        <w:t xml:space="preserve">never </w:t>
      </w:r>
      <w:r w:rsidR="00A52F24" w:rsidRPr="002222B6">
        <w:rPr>
          <w:rFonts w:ascii="Arial" w:hAnsi="Arial" w:cs="Arial"/>
          <w:sz w:val="24"/>
          <w:szCs w:val="24"/>
        </w:rPr>
        <w:t xml:space="preserve">adopted by the </w:t>
      </w:r>
      <w:r w:rsidR="00A52F24">
        <w:rPr>
          <w:rFonts w:ascii="Arial" w:hAnsi="Arial" w:cs="Arial"/>
          <w:sz w:val="24"/>
          <w:szCs w:val="24"/>
        </w:rPr>
        <w:t>plaintiff</w:t>
      </w:r>
      <w:r w:rsidR="00A52F24" w:rsidRPr="002222B6">
        <w:rPr>
          <w:rFonts w:ascii="Arial" w:hAnsi="Arial" w:cs="Arial"/>
          <w:sz w:val="24"/>
          <w:szCs w:val="24"/>
        </w:rPr>
        <w:t xml:space="preserve"> subsequent to the marriage</w:t>
      </w:r>
      <w:r w:rsidR="00A52F24">
        <w:rPr>
          <w:rFonts w:ascii="Arial" w:hAnsi="Arial" w:cs="Arial"/>
          <w:sz w:val="24"/>
          <w:szCs w:val="24"/>
        </w:rPr>
        <w:t>. The defendant’s daughter, who is currently</w:t>
      </w:r>
      <w:r w:rsidR="0051218B">
        <w:rPr>
          <w:rFonts w:ascii="Arial" w:hAnsi="Arial" w:cs="Arial"/>
          <w:sz w:val="24"/>
          <w:szCs w:val="24"/>
        </w:rPr>
        <w:t xml:space="preserve"> 24 years</w:t>
      </w:r>
      <w:r w:rsidR="00A52F24">
        <w:rPr>
          <w:rFonts w:ascii="Arial" w:hAnsi="Arial" w:cs="Arial"/>
          <w:sz w:val="24"/>
          <w:szCs w:val="24"/>
        </w:rPr>
        <w:t xml:space="preserve"> of age is </w:t>
      </w:r>
      <w:r w:rsidR="00184F6C">
        <w:rPr>
          <w:rFonts w:ascii="Arial" w:hAnsi="Arial" w:cs="Arial"/>
          <w:sz w:val="24"/>
          <w:szCs w:val="24"/>
        </w:rPr>
        <w:t xml:space="preserve">mentally impaired </w:t>
      </w:r>
      <w:r w:rsidR="00A52F24">
        <w:rPr>
          <w:rFonts w:ascii="Arial" w:hAnsi="Arial" w:cs="Arial"/>
          <w:sz w:val="24"/>
          <w:szCs w:val="24"/>
        </w:rPr>
        <w:t xml:space="preserve">and still under the care of the defendant. </w:t>
      </w:r>
      <w:r w:rsidR="00A52F24" w:rsidRPr="002222B6">
        <w:rPr>
          <w:rFonts w:ascii="Arial" w:hAnsi="Arial" w:cs="Arial"/>
          <w:sz w:val="24"/>
          <w:szCs w:val="24"/>
        </w:rPr>
        <w:t xml:space="preserve"> </w:t>
      </w:r>
    </w:p>
    <w:p w:rsidR="00A52F24" w:rsidRDefault="00A52F24" w:rsidP="00980491">
      <w:pPr>
        <w:spacing w:after="0" w:line="360" w:lineRule="auto"/>
        <w:jc w:val="both"/>
        <w:rPr>
          <w:rFonts w:ascii="Arial" w:hAnsi="Arial" w:cs="Arial"/>
          <w:sz w:val="24"/>
          <w:szCs w:val="24"/>
        </w:rPr>
      </w:pPr>
    </w:p>
    <w:p w:rsidR="00BE28E9" w:rsidRDefault="00FF1A71"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2</w:t>
      </w:r>
      <w:r>
        <w:rPr>
          <w:rFonts w:ascii="Arial" w:hAnsi="Arial" w:cs="Arial"/>
          <w:sz w:val="24"/>
          <w:szCs w:val="24"/>
        </w:rPr>
        <w:t>]</w:t>
      </w:r>
      <w:r>
        <w:rPr>
          <w:rFonts w:ascii="Arial" w:hAnsi="Arial" w:cs="Arial"/>
          <w:sz w:val="24"/>
          <w:szCs w:val="24"/>
        </w:rPr>
        <w:tab/>
        <w:t xml:space="preserve">The plaintiff </w:t>
      </w:r>
      <w:r w:rsidR="00BE28E9">
        <w:rPr>
          <w:rFonts w:ascii="Arial" w:hAnsi="Arial" w:cs="Arial"/>
          <w:sz w:val="24"/>
          <w:szCs w:val="24"/>
        </w:rPr>
        <w:t xml:space="preserve">instituted </w:t>
      </w:r>
      <w:r w:rsidR="00AA00D4">
        <w:rPr>
          <w:rFonts w:ascii="Arial" w:hAnsi="Arial" w:cs="Arial"/>
          <w:sz w:val="24"/>
          <w:szCs w:val="24"/>
        </w:rPr>
        <w:t xml:space="preserve">divorce proceedings and issued summons on </w:t>
      </w:r>
      <w:r>
        <w:rPr>
          <w:rFonts w:ascii="Arial" w:hAnsi="Arial" w:cs="Arial"/>
          <w:sz w:val="24"/>
          <w:szCs w:val="24"/>
        </w:rPr>
        <w:t>30 May 2019</w:t>
      </w:r>
      <w:r w:rsidR="00BE28E9">
        <w:rPr>
          <w:rFonts w:ascii="Arial" w:hAnsi="Arial" w:cs="Arial"/>
          <w:sz w:val="24"/>
          <w:szCs w:val="24"/>
        </w:rPr>
        <w:t xml:space="preserve"> seeking a final order of divorce</w:t>
      </w:r>
      <w:r w:rsidR="00AA00D4">
        <w:rPr>
          <w:rFonts w:ascii="Arial" w:hAnsi="Arial" w:cs="Arial"/>
          <w:sz w:val="24"/>
          <w:szCs w:val="24"/>
        </w:rPr>
        <w:t xml:space="preserve"> and </w:t>
      </w:r>
      <w:r w:rsidR="00BF7AAE">
        <w:rPr>
          <w:rFonts w:ascii="Arial" w:hAnsi="Arial" w:cs="Arial"/>
          <w:sz w:val="24"/>
          <w:szCs w:val="24"/>
        </w:rPr>
        <w:t>ancillary</w:t>
      </w:r>
      <w:r w:rsidR="00AA00D4">
        <w:rPr>
          <w:rFonts w:ascii="Arial" w:hAnsi="Arial" w:cs="Arial"/>
          <w:sz w:val="24"/>
          <w:szCs w:val="24"/>
        </w:rPr>
        <w:t xml:space="preserve"> relief pertaining to the division of the joint estate. </w:t>
      </w:r>
      <w:r w:rsidR="00AA00D4" w:rsidRPr="002222B6">
        <w:rPr>
          <w:rFonts w:ascii="Arial" w:hAnsi="Arial" w:cs="Arial"/>
          <w:sz w:val="24"/>
          <w:szCs w:val="24"/>
        </w:rPr>
        <w:t>The defendant subsequently lodged a counterclaim</w:t>
      </w:r>
      <w:r w:rsidR="00BE28E9">
        <w:rPr>
          <w:rFonts w:ascii="Arial" w:hAnsi="Arial" w:cs="Arial"/>
          <w:sz w:val="24"/>
          <w:szCs w:val="24"/>
        </w:rPr>
        <w:t xml:space="preserve"> on 16 September 2019</w:t>
      </w:r>
      <w:r w:rsidR="00AA00D4">
        <w:rPr>
          <w:rFonts w:ascii="Arial" w:hAnsi="Arial" w:cs="Arial"/>
          <w:sz w:val="24"/>
          <w:szCs w:val="24"/>
        </w:rPr>
        <w:t xml:space="preserve"> i</w:t>
      </w:r>
      <w:r w:rsidR="00BE28E9">
        <w:rPr>
          <w:rFonts w:ascii="Arial" w:hAnsi="Arial" w:cs="Arial"/>
          <w:sz w:val="24"/>
          <w:szCs w:val="24"/>
        </w:rPr>
        <w:t xml:space="preserve">n terms of </w:t>
      </w:r>
      <w:r w:rsidR="00AA00D4">
        <w:rPr>
          <w:rFonts w:ascii="Arial" w:hAnsi="Arial" w:cs="Arial"/>
          <w:sz w:val="24"/>
          <w:szCs w:val="24"/>
        </w:rPr>
        <w:t xml:space="preserve">which </w:t>
      </w:r>
      <w:r w:rsidR="00BE28E9">
        <w:rPr>
          <w:rFonts w:ascii="Arial" w:hAnsi="Arial" w:cs="Arial"/>
          <w:sz w:val="24"/>
          <w:szCs w:val="24"/>
        </w:rPr>
        <w:t>the defendant claims</w:t>
      </w:r>
      <w:r w:rsidR="00AA00D4">
        <w:rPr>
          <w:rFonts w:ascii="Arial" w:hAnsi="Arial" w:cs="Arial"/>
          <w:sz w:val="24"/>
          <w:szCs w:val="24"/>
        </w:rPr>
        <w:t xml:space="preserve"> the following relief</w:t>
      </w:r>
      <w:r w:rsidR="00BE28E9">
        <w:rPr>
          <w:rFonts w:ascii="Arial" w:hAnsi="Arial" w:cs="Arial"/>
          <w:sz w:val="24"/>
          <w:szCs w:val="24"/>
        </w:rPr>
        <w:t>:</w:t>
      </w:r>
    </w:p>
    <w:p w:rsidR="0045259E" w:rsidRDefault="0045259E" w:rsidP="00980491">
      <w:pPr>
        <w:spacing w:after="0" w:line="360" w:lineRule="auto"/>
        <w:jc w:val="both"/>
        <w:rPr>
          <w:rFonts w:ascii="Arial" w:hAnsi="Arial" w:cs="Arial"/>
          <w:sz w:val="24"/>
          <w:szCs w:val="24"/>
        </w:rPr>
      </w:pPr>
    </w:p>
    <w:p w:rsidR="00BE28E9" w:rsidRDefault="00BE28E9" w:rsidP="00980491">
      <w:pPr>
        <w:spacing w:after="0" w:line="360" w:lineRule="auto"/>
        <w:jc w:val="both"/>
        <w:rPr>
          <w:rFonts w:ascii="Arial" w:hAnsi="Arial" w:cs="Arial"/>
          <w:sz w:val="24"/>
          <w:szCs w:val="24"/>
        </w:rPr>
      </w:pPr>
      <w:r>
        <w:rPr>
          <w:rFonts w:ascii="Arial" w:hAnsi="Arial" w:cs="Arial"/>
          <w:sz w:val="24"/>
          <w:szCs w:val="24"/>
        </w:rPr>
        <w:tab/>
        <w:t>a) Final order of divorce;</w:t>
      </w:r>
    </w:p>
    <w:p w:rsidR="00BE28E9" w:rsidRDefault="00BE28E9" w:rsidP="0019544C">
      <w:pPr>
        <w:spacing w:after="0" w:line="360" w:lineRule="auto"/>
        <w:ind w:left="1080" w:hanging="360"/>
        <w:jc w:val="both"/>
        <w:rPr>
          <w:rFonts w:ascii="Arial" w:hAnsi="Arial" w:cs="Arial"/>
          <w:sz w:val="24"/>
          <w:szCs w:val="24"/>
        </w:rPr>
      </w:pPr>
      <w:r>
        <w:rPr>
          <w:rFonts w:ascii="Arial" w:hAnsi="Arial" w:cs="Arial"/>
          <w:sz w:val="24"/>
          <w:szCs w:val="24"/>
        </w:rPr>
        <w:t xml:space="preserve">b) </w:t>
      </w:r>
      <w:r w:rsidR="0019544C">
        <w:rPr>
          <w:rFonts w:ascii="Arial" w:hAnsi="Arial" w:cs="Arial"/>
          <w:sz w:val="24"/>
          <w:szCs w:val="24"/>
        </w:rPr>
        <w:t>To</w:t>
      </w:r>
      <w:r>
        <w:rPr>
          <w:rFonts w:ascii="Arial" w:hAnsi="Arial" w:cs="Arial"/>
          <w:sz w:val="24"/>
          <w:szCs w:val="24"/>
        </w:rPr>
        <w:t xml:space="preserve"> be awarded immovable property in Block C, Rehoboth, Republic of Namibia; </w:t>
      </w:r>
    </w:p>
    <w:p w:rsidR="00BE28E9" w:rsidRDefault="00BE28E9" w:rsidP="00980491">
      <w:pPr>
        <w:spacing w:after="0" w:line="360" w:lineRule="auto"/>
        <w:jc w:val="both"/>
        <w:rPr>
          <w:rFonts w:ascii="Arial" w:hAnsi="Arial" w:cs="Arial"/>
          <w:sz w:val="24"/>
          <w:szCs w:val="24"/>
        </w:rPr>
      </w:pPr>
      <w:r>
        <w:rPr>
          <w:rFonts w:ascii="Arial" w:hAnsi="Arial" w:cs="Arial"/>
          <w:sz w:val="24"/>
          <w:szCs w:val="24"/>
        </w:rPr>
        <w:tab/>
        <w:t xml:space="preserve">c) Equal division of the remainder of the estate; </w:t>
      </w:r>
    </w:p>
    <w:p w:rsidR="00BE28E9" w:rsidRDefault="00BE28E9" w:rsidP="0019544C">
      <w:pPr>
        <w:spacing w:after="0" w:line="360" w:lineRule="auto"/>
        <w:ind w:left="990" w:hanging="270"/>
        <w:jc w:val="both"/>
        <w:rPr>
          <w:rFonts w:ascii="Arial" w:hAnsi="Arial" w:cs="Arial"/>
          <w:sz w:val="24"/>
          <w:szCs w:val="24"/>
        </w:rPr>
      </w:pPr>
      <w:r>
        <w:rPr>
          <w:rFonts w:ascii="Arial" w:hAnsi="Arial" w:cs="Arial"/>
          <w:sz w:val="24"/>
          <w:szCs w:val="24"/>
        </w:rPr>
        <w:t xml:space="preserve">d) Spousal maintenance in the amount of N$ 8000 per month, which amount to escalate at the rate of 7% per annum until the date of her remarriage or death. </w:t>
      </w:r>
    </w:p>
    <w:p w:rsidR="00BE28E9" w:rsidRDefault="00BE28E9" w:rsidP="00D51961">
      <w:pPr>
        <w:spacing w:after="0" w:line="360" w:lineRule="auto"/>
        <w:ind w:left="990" w:hanging="270"/>
        <w:jc w:val="both"/>
        <w:rPr>
          <w:rFonts w:ascii="Arial" w:hAnsi="Arial" w:cs="Arial"/>
          <w:sz w:val="24"/>
          <w:szCs w:val="24"/>
        </w:rPr>
      </w:pPr>
      <w:r>
        <w:rPr>
          <w:rFonts w:ascii="Arial" w:hAnsi="Arial" w:cs="Arial"/>
          <w:sz w:val="24"/>
          <w:szCs w:val="24"/>
        </w:rPr>
        <w:t xml:space="preserve">e) The plaintiff to maintain the defendant on his medical aid until her remarriage or death. </w:t>
      </w:r>
    </w:p>
    <w:p w:rsidR="00BE28E9" w:rsidRDefault="00BE28E9" w:rsidP="00980491">
      <w:pPr>
        <w:spacing w:after="0" w:line="360" w:lineRule="auto"/>
        <w:jc w:val="both"/>
        <w:rPr>
          <w:rFonts w:ascii="Arial" w:hAnsi="Arial" w:cs="Arial"/>
          <w:sz w:val="24"/>
          <w:szCs w:val="24"/>
        </w:rPr>
      </w:pPr>
    </w:p>
    <w:p w:rsidR="008569CE" w:rsidRDefault="00BE28E9"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3</w:t>
      </w:r>
      <w:r>
        <w:rPr>
          <w:rFonts w:ascii="Arial" w:hAnsi="Arial" w:cs="Arial"/>
          <w:sz w:val="24"/>
          <w:szCs w:val="24"/>
        </w:rPr>
        <w:t>]</w:t>
      </w:r>
      <w:r>
        <w:rPr>
          <w:rFonts w:ascii="Arial" w:hAnsi="Arial" w:cs="Arial"/>
          <w:sz w:val="24"/>
          <w:szCs w:val="24"/>
        </w:rPr>
        <w:tab/>
        <w:t>The parties</w:t>
      </w:r>
      <w:r w:rsidR="00AA00D4">
        <w:rPr>
          <w:rFonts w:ascii="Arial" w:hAnsi="Arial" w:cs="Arial"/>
          <w:sz w:val="24"/>
          <w:szCs w:val="24"/>
        </w:rPr>
        <w:t xml:space="preserve"> attended Alternative Dispute Resolution and was able to resolve the majority of the issues between the</w:t>
      </w:r>
      <w:r w:rsidR="00F14A36" w:rsidRPr="00B32037">
        <w:rPr>
          <w:rFonts w:ascii="Arial" w:hAnsi="Arial" w:cs="Arial"/>
          <w:sz w:val="24"/>
          <w:szCs w:val="24"/>
        </w:rPr>
        <w:t>m</w:t>
      </w:r>
      <w:r w:rsidR="00AA00D4">
        <w:rPr>
          <w:rFonts w:ascii="Arial" w:hAnsi="Arial" w:cs="Arial"/>
          <w:sz w:val="24"/>
          <w:szCs w:val="24"/>
        </w:rPr>
        <w:t xml:space="preserve"> </w:t>
      </w:r>
      <w:r w:rsidR="008569CE">
        <w:rPr>
          <w:rFonts w:ascii="Arial" w:hAnsi="Arial" w:cs="Arial"/>
          <w:sz w:val="24"/>
          <w:szCs w:val="24"/>
        </w:rPr>
        <w:t xml:space="preserve">and a settlement agreement was filed in this regard. It was also agreed that the defendant would proceed with the divorce proceedings on her counterclaim and the grounds on which the defendant will rely in </w:t>
      </w:r>
      <w:r w:rsidR="008569CE">
        <w:rPr>
          <w:rFonts w:ascii="Arial" w:hAnsi="Arial" w:cs="Arial"/>
          <w:sz w:val="24"/>
          <w:szCs w:val="24"/>
        </w:rPr>
        <w:lastRenderedPageBreak/>
        <w:t xml:space="preserve">seeking said divorce. The issue that the parties could </w:t>
      </w:r>
      <w:r w:rsidR="006B6C0D">
        <w:rPr>
          <w:rFonts w:ascii="Arial" w:hAnsi="Arial" w:cs="Arial"/>
          <w:sz w:val="24"/>
          <w:szCs w:val="24"/>
        </w:rPr>
        <w:t xml:space="preserve">not </w:t>
      </w:r>
      <w:r w:rsidR="008569CE">
        <w:rPr>
          <w:rFonts w:ascii="Arial" w:hAnsi="Arial" w:cs="Arial"/>
          <w:sz w:val="24"/>
          <w:szCs w:val="24"/>
        </w:rPr>
        <w:t>resolve amicably is the issue of spousal maintenance</w:t>
      </w:r>
      <w:r w:rsidR="00660E2B" w:rsidRPr="00B32037">
        <w:rPr>
          <w:rFonts w:ascii="Arial" w:hAnsi="Arial" w:cs="Arial"/>
          <w:sz w:val="24"/>
          <w:szCs w:val="24"/>
        </w:rPr>
        <w:t>,</w:t>
      </w:r>
      <w:r w:rsidR="00F14A36" w:rsidRPr="00B32037">
        <w:rPr>
          <w:rFonts w:ascii="Arial" w:hAnsi="Arial" w:cs="Arial"/>
          <w:sz w:val="24"/>
          <w:szCs w:val="24"/>
        </w:rPr>
        <w:t xml:space="preserve"> which is to be determined before this court</w:t>
      </w:r>
      <w:r w:rsidR="008569CE" w:rsidRPr="00B32037">
        <w:rPr>
          <w:rFonts w:ascii="Arial" w:hAnsi="Arial" w:cs="Arial"/>
          <w:sz w:val="24"/>
          <w:szCs w:val="24"/>
        </w:rPr>
        <w:t>.</w:t>
      </w:r>
    </w:p>
    <w:p w:rsidR="006B6C0D" w:rsidRDefault="006B6C0D" w:rsidP="00980491">
      <w:pPr>
        <w:spacing w:after="0" w:line="360" w:lineRule="auto"/>
        <w:jc w:val="both"/>
        <w:rPr>
          <w:rFonts w:ascii="Arial" w:hAnsi="Arial" w:cs="Arial"/>
          <w:sz w:val="24"/>
          <w:szCs w:val="24"/>
        </w:rPr>
      </w:pPr>
    </w:p>
    <w:p w:rsidR="00D41C54" w:rsidRDefault="00D41C54"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4</w:t>
      </w:r>
      <w:r>
        <w:rPr>
          <w:rFonts w:ascii="Arial" w:hAnsi="Arial" w:cs="Arial"/>
          <w:sz w:val="24"/>
          <w:szCs w:val="24"/>
        </w:rPr>
        <w:t>]</w:t>
      </w:r>
      <w:r>
        <w:rPr>
          <w:rFonts w:ascii="Arial" w:hAnsi="Arial" w:cs="Arial"/>
          <w:sz w:val="24"/>
          <w:szCs w:val="24"/>
        </w:rPr>
        <w:tab/>
        <w:t>The defendant claims spousal maintenance in the amount of N$</w:t>
      </w:r>
      <w:r w:rsidR="00F75B4D">
        <w:rPr>
          <w:rFonts w:ascii="Arial" w:hAnsi="Arial" w:cs="Arial"/>
          <w:sz w:val="24"/>
          <w:szCs w:val="24"/>
        </w:rPr>
        <w:t xml:space="preserve"> </w:t>
      </w:r>
      <w:r>
        <w:rPr>
          <w:rFonts w:ascii="Arial" w:hAnsi="Arial" w:cs="Arial"/>
          <w:sz w:val="24"/>
          <w:szCs w:val="24"/>
        </w:rPr>
        <w:t>8000 per month and for the plaintiff to retain her on his medical aid until date of her remarriage or death. The plaintiff in turn tendered an amount of N$ 3000 per month for a period of 12 months from date of final order of divorce. This tender was not accepted by the defendant. In addition the plaintiff further tendered the retention of the defendant</w:t>
      </w:r>
      <w:r w:rsidR="00BF7AAE">
        <w:rPr>
          <w:rFonts w:ascii="Arial" w:hAnsi="Arial" w:cs="Arial"/>
          <w:sz w:val="24"/>
          <w:szCs w:val="24"/>
        </w:rPr>
        <w:t>’</w:t>
      </w:r>
      <w:r>
        <w:rPr>
          <w:rFonts w:ascii="Arial" w:hAnsi="Arial" w:cs="Arial"/>
          <w:sz w:val="24"/>
          <w:szCs w:val="24"/>
        </w:rPr>
        <w:t xml:space="preserve">s handicapped child on his medical aid, on condition that the medical aid fund permits this once the divorce proceedings has been finalized. This tender by the plaintiff was accepted by the defendant. </w:t>
      </w:r>
    </w:p>
    <w:p w:rsidR="00D41C54" w:rsidRDefault="00D41C54" w:rsidP="00980491">
      <w:pPr>
        <w:spacing w:after="0" w:line="360" w:lineRule="auto"/>
        <w:jc w:val="both"/>
        <w:rPr>
          <w:rFonts w:ascii="Arial" w:hAnsi="Arial" w:cs="Arial"/>
          <w:sz w:val="24"/>
          <w:szCs w:val="24"/>
        </w:rPr>
      </w:pPr>
    </w:p>
    <w:p w:rsidR="00D41C54" w:rsidRDefault="00D41C54"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5</w:t>
      </w:r>
      <w:r>
        <w:rPr>
          <w:rFonts w:ascii="Arial" w:hAnsi="Arial" w:cs="Arial"/>
          <w:sz w:val="24"/>
          <w:szCs w:val="24"/>
        </w:rPr>
        <w:t>]</w:t>
      </w:r>
      <w:r>
        <w:rPr>
          <w:rFonts w:ascii="Arial" w:hAnsi="Arial" w:cs="Arial"/>
          <w:sz w:val="24"/>
          <w:szCs w:val="24"/>
        </w:rPr>
        <w:tab/>
      </w:r>
      <w:r w:rsidR="006B6C0D">
        <w:rPr>
          <w:rFonts w:ascii="Arial" w:hAnsi="Arial" w:cs="Arial"/>
          <w:sz w:val="24"/>
          <w:szCs w:val="24"/>
        </w:rPr>
        <w:t>The parties agreed that the issue of spousal maintenance will be adjudicated on the papers, in similar format as Rule 90 of the Rules of Court</w:t>
      </w:r>
      <w:r w:rsidR="002C7CEE">
        <w:rPr>
          <w:rFonts w:ascii="Arial" w:hAnsi="Arial" w:cs="Arial"/>
          <w:sz w:val="24"/>
          <w:szCs w:val="24"/>
        </w:rPr>
        <w:t>,</w:t>
      </w:r>
      <w:r w:rsidR="002C7CEE" w:rsidRPr="002C7CEE">
        <w:rPr>
          <w:rFonts w:ascii="Arial" w:hAnsi="Arial" w:cs="Arial"/>
          <w:sz w:val="24"/>
          <w:szCs w:val="24"/>
        </w:rPr>
        <w:t xml:space="preserve"> </w:t>
      </w:r>
      <w:r w:rsidR="002C7CEE" w:rsidRPr="00B32037">
        <w:rPr>
          <w:rFonts w:ascii="Arial" w:hAnsi="Arial" w:cs="Arial"/>
          <w:sz w:val="24"/>
          <w:szCs w:val="24"/>
        </w:rPr>
        <w:t>which in essence allows for the filing of founding and answering papers</w:t>
      </w:r>
      <w:r w:rsidR="00681AC7" w:rsidRPr="00B32037">
        <w:rPr>
          <w:rFonts w:ascii="Arial" w:hAnsi="Arial" w:cs="Arial"/>
          <w:sz w:val="24"/>
          <w:szCs w:val="24"/>
        </w:rPr>
        <w:t>.</w:t>
      </w:r>
      <w:r w:rsidR="002C7CEE">
        <w:rPr>
          <w:rFonts w:ascii="Arial" w:hAnsi="Arial" w:cs="Arial"/>
          <w:sz w:val="24"/>
          <w:szCs w:val="24"/>
        </w:rPr>
        <w:t xml:space="preserve"> </w:t>
      </w:r>
      <w:r>
        <w:rPr>
          <w:rFonts w:ascii="Arial" w:hAnsi="Arial" w:cs="Arial"/>
          <w:sz w:val="24"/>
          <w:szCs w:val="24"/>
        </w:rPr>
        <w:t xml:space="preserve">The parties were </w:t>
      </w:r>
      <w:r w:rsidR="00681AC7" w:rsidRPr="00B32037">
        <w:rPr>
          <w:rFonts w:ascii="Arial" w:hAnsi="Arial" w:cs="Arial"/>
          <w:sz w:val="24"/>
          <w:szCs w:val="24"/>
        </w:rPr>
        <w:t>therefor</w:t>
      </w:r>
      <w:r w:rsidR="00681AC7">
        <w:rPr>
          <w:rFonts w:ascii="Arial" w:hAnsi="Arial" w:cs="Arial"/>
          <w:color w:val="FF0000"/>
          <w:sz w:val="24"/>
          <w:szCs w:val="24"/>
        </w:rPr>
        <w:t xml:space="preserve"> </w:t>
      </w:r>
      <w:r>
        <w:rPr>
          <w:rFonts w:ascii="Arial" w:hAnsi="Arial" w:cs="Arial"/>
          <w:sz w:val="24"/>
          <w:szCs w:val="24"/>
        </w:rPr>
        <w:t>not called to testify</w:t>
      </w:r>
      <w:r w:rsidR="00681AC7">
        <w:rPr>
          <w:rFonts w:ascii="Arial" w:hAnsi="Arial" w:cs="Arial"/>
          <w:color w:val="FF0000"/>
          <w:sz w:val="24"/>
          <w:szCs w:val="24"/>
        </w:rPr>
        <w:t>.</w:t>
      </w:r>
      <w:r w:rsidR="00681AC7">
        <w:rPr>
          <w:rFonts w:ascii="Arial" w:hAnsi="Arial" w:cs="Arial"/>
          <w:sz w:val="24"/>
          <w:szCs w:val="24"/>
        </w:rPr>
        <w:t xml:space="preserve"> </w:t>
      </w:r>
    </w:p>
    <w:p w:rsidR="00B77F42" w:rsidRDefault="00B77F42" w:rsidP="00980491">
      <w:pPr>
        <w:spacing w:after="0" w:line="360" w:lineRule="auto"/>
        <w:jc w:val="both"/>
        <w:rPr>
          <w:rFonts w:ascii="Arial" w:hAnsi="Arial" w:cs="Arial"/>
          <w:sz w:val="24"/>
          <w:szCs w:val="24"/>
        </w:rPr>
      </w:pPr>
    </w:p>
    <w:p w:rsidR="00B77F42" w:rsidRPr="008048EA" w:rsidRDefault="00B77F42" w:rsidP="00980491">
      <w:pPr>
        <w:spacing w:after="0" w:line="360" w:lineRule="auto"/>
        <w:jc w:val="both"/>
        <w:rPr>
          <w:rFonts w:ascii="Arial" w:hAnsi="Arial" w:cs="Arial"/>
          <w:sz w:val="24"/>
          <w:szCs w:val="24"/>
          <w:u w:val="single"/>
        </w:rPr>
      </w:pPr>
      <w:r w:rsidRPr="008048EA">
        <w:rPr>
          <w:rFonts w:ascii="Arial" w:hAnsi="Arial" w:cs="Arial"/>
          <w:sz w:val="24"/>
          <w:szCs w:val="24"/>
          <w:u w:val="single"/>
        </w:rPr>
        <w:t>The existing and prospect</w:t>
      </w:r>
      <w:r w:rsidR="008048EA" w:rsidRPr="008048EA">
        <w:rPr>
          <w:rFonts w:ascii="Arial" w:hAnsi="Arial" w:cs="Arial"/>
          <w:sz w:val="24"/>
          <w:szCs w:val="24"/>
          <w:u w:val="single"/>
        </w:rPr>
        <w:t>ive means of each of the parties</w:t>
      </w:r>
    </w:p>
    <w:p w:rsidR="00F75B4D" w:rsidRPr="008A522C" w:rsidRDefault="00F75B4D" w:rsidP="00980491">
      <w:pPr>
        <w:spacing w:after="0" w:line="360" w:lineRule="auto"/>
        <w:jc w:val="both"/>
        <w:rPr>
          <w:rFonts w:ascii="Arial" w:hAnsi="Arial" w:cs="Arial"/>
          <w:sz w:val="24"/>
          <w:szCs w:val="24"/>
        </w:rPr>
      </w:pPr>
    </w:p>
    <w:p w:rsidR="00B77F42" w:rsidRPr="008048EA" w:rsidRDefault="008048EA" w:rsidP="00980491">
      <w:pPr>
        <w:spacing w:after="0" w:line="360" w:lineRule="auto"/>
        <w:jc w:val="both"/>
        <w:rPr>
          <w:rFonts w:ascii="Arial" w:hAnsi="Arial" w:cs="Arial"/>
          <w:i/>
          <w:sz w:val="24"/>
          <w:szCs w:val="24"/>
        </w:rPr>
      </w:pPr>
      <w:r w:rsidRPr="008048EA">
        <w:rPr>
          <w:rFonts w:ascii="Arial" w:hAnsi="Arial" w:cs="Arial"/>
          <w:i/>
          <w:sz w:val="24"/>
          <w:szCs w:val="24"/>
        </w:rPr>
        <w:t>The plaintiff</w:t>
      </w:r>
    </w:p>
    <w:p w:rsidR="00F75B4D" w:rsidRDefault="00F75B4D" w:rsidP="00980491">
      <w:pPr>
        <w:spacing w:after="0" w:line="360" w:lineRule="auto"/>
        <w:jc w:val="both"/>
        <w:rPr>
          <w:rFonts w:ascii="Arial" w:hAnsi="Arial" w:cs="Arial"/>
          <w:sz w:val="24"/>
          <w:szCs w:val="24"/>
        </w:rPr>
      </w:pPr>
    </w:p>
    <w:p w:rsidR="00B77F42" w:rsidRDefault="00B77F42"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6</w:t>
      </w:r>
      <w:r>
        <w:rPr>
          <w:rFonts w:ascii="Arial" w:hAnsi="Arial" w:cs="Arial"/>
          <w:sz w:val="24"/>
          <w:szCs w:val="24"/>
        </w:rPr>
        <w:t>]</w:t>
      </w:r>
      <w:r>
        <w:rPr>
          <w:rFonts w:ascii="Arial" w:hAnsi="Arial" w:cs="Arial"/>
          <w:sz w:val="24"/>
          <w:szCs w:val="24"/>
        </w:rPr>
        <w:tab/>
      </w:r>
      <w:r w:rsidR="008048EA">
        <w:rPr>
          <w:rFonts w:ascii="Arial" w:hAnsi="Arial" w:cs="Arial"/>
          <w:sz w:val="24"/>
          <w:szCs w:val="24"/>
        </w:rPr>
        <w:t>The plaintiff is currently employed as a lecturer at UNAM, earning a net</w:t>
      </w:r>
      <w:r w:rsidR="001307FA">
        <w:rPr>
          <w:rFonts w:ascii="Arial" w:hAnsi="Arial" w:cs="Arial"/>
          <w:sz w:val="24"/>
          <w:szCs w:val="24"/>
        </w:rPr>
        <w:t xml:space="preserve"> </w:t>
      </w:r>
      <w:r w:rsidR="008048EA">
        <w:rPr>
          <w:rFonts w:ascii="Arial" w:hAnsi="Arial" w:cs="Arial"/>
          <w:sz w:val="24"/>
          <w:szCs w:val="24"/>
        </w:rPr>
        <w:t xml:space="preserve">salary of N$ 27 000 per month. </w:t>
      </w:r>
      <w:r w:rsidR="001307FA">
        <w:rPr>
          <w:rFonts w:ascii="Arial" w:hAnsi="Arial" w:cs="Arial"/>
          <w:sz w:val="24"/>
          <w:szCs w:val="24"/>
        </w:rPr>
        <w:t>In addition to the said fixed monthly income the plaintiff also earn</w:t>
      </w:r>
      <w:r w:rsidR="00BE7BD0" w:rsidRPr="00AB4D7E">
        <w:rPr>
          <w:rFonts w:ascii="Arial" w:hAnsi="Arial" w:cs="Arial"/>
          <w:sz w:val="24"/>
          <w:szCs w:val="24"/>
        </w:rPr>
        <w:t>s</w:t>
      </w:r>
      <w:r w:rsidR="001307FA" w:rsidRPr="00AB4D7E">
        <w:rPr>
          <w:rFonts w:ascii="Arial" w:hAnsi="Arial" w:cs="Arial"/>
          <w:sz w:val="24"/>
          <w:szCs w:val="24"/>
        </w:rPr>
        <w:t xml:space="preserve"> </w:t>
      </w:r>
      <w:r w:rsidR="001307FA">
        <w:rPr>
          <w:rFonts w:ascii="Arial" w:hAnsi="Arial" w:cs="Arial"/>
          <w:sz w:val="24"/>
          <w:szCs w:val="24"/>
        </w:rPr>
        <w:t>additional income in the form of an old age pension in the amount of N$ 1300 per month and an additional income at times</w:t>
      </w:r>
      <w:r w:rsidR="001307FA" w:rsidRPr="00B32037">
        <w:rPr>
          <w:rFonts w:ascii="Arial" w:hAnsi="Arial" w:cs="Arial"/>
          <w:sz w:val="24"/>
          <w:szCs w:val="24"/>
        </w:rPr>
        <w:t xml:space="preserve"> </w:t>
      </w:r>
      <w:r w:rsidR="00BE7BD0" w:rsidRPr="00B32037">
        <w:rPr>
          <w:rFonts w:ascii="Arial" w:hAnsi="Arial" w:cs="Arial"/>
          <w:sz w:val="24"/>
          <w:szCs w:val="24"/>
        </w:rPr>
        <w:t xml:space="preserve">when </w:t>
      </w:r>
      <w:r w:rsidR="001307FA">
        <w:rPr>
          <w:rFonts w:ascii="Arial" w:hAnsi="Arial" w:cs="Arial"/>
          <w:sz w:val="24"/>
          <w:szCs w:val="24"/>
        </w:rPr>
        <w:t xml:space="preserve">the plaintiff would be assigned to mark exam papers. This income may vary between N$ 2000 to N$ 10 000 per annum as it is dependent on what papers the plaintiff is assigned to mark and the duration of the sessions. </w:t>
      </w:r>
      <w:r w:rsidR="00BB4055" w:rsidRPr="00B32037">
        <w:rPr>
          <w:rFonts w:ascii="Arial" w:hAnsi="Arial" w:cs="Arial"/>
          <w:sz w:val="24"/>
          <w:szCs w:val="24"/>
        </w:rPr>
        <w:t>It is also alleged that t</w:t>
      </w:r>
      <w:r w:rsidR="001307FA">
        <w:rPr>
          <w:rFonts w:ascii="Arial" w:hAnsi="Arial" w:cs="Arial"/>
          <w:sz w:val="24"/>
          <w:szCs w:val="24"/>
        </w:rPr>
        <w:t xml:space="preserve">he plaintiff earns a yearly bonus equivalent to his monthly salary. </w:t>
      </w:r>
    </w:p>
    <w:p w:rsidR="001307FA" w:rsidRDefault="001307FA" w:rsidP="00980491">
      <w:pPr>
        <w:spacing w:after="0" w:line="360" w:lineRule="auto"/>
        <w:jc w:val="both"/>
        <w:rPr>
          <w:rFonts w:ascii="Arial" w:hAnsi="Arial" w:cs="Arial"/>
          <w:sz w:val="24"/>
          <w:szCs w:val="24"/>
        </w:rPr>
      </w:pPr>
    </w:p>
    <w:p w:rsidR="008048EA" w:rsidRDefault="001307FA"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7</w:t>
      </w:r>
      <w:r>
        <w:rPr>
          <w:rFonts w:ascii="Arial" w:hAnsi="Arial" w:cs="Arial"/>
          <w:sz w:val="24"/>
          <w:szCs w:val="24"/>
        </w:rPr>
        <w:t>]</w:t>
      </w:r>
      <w:r>
        <w:rPr>
          <w:rFonts w:ascii="Arial" w:hAnsi="Arial" w:cs="Arial"/>
          <w:sz w:val="24"/>
          <w:szCs w:val="24"/>
        </w:rPr>
        <w:tab/>
        <w:t>The plaintiff</w:t>
      </w:r>
      <w:r w:rsidR="00CB2B92">
        <w:rPr>
          <w:rFonts w:ascii="Arial" w:hAnsi="Arial" w:cs="Arial"/>
          <w:sz w:val="24"/>
          <w:szCs w:val="24"/>
        </w:rPr>
        <w:t>,</w:t>
      </w:r>
      <w:r>
        <w:rPr>
          <w:rFonts w:ascii="Arial" w:hAnsi="Arial" w:cs="Arial"/>
          <w:sz w:val="24"/>
          <w:szCs w:val="24"/>
        </w:rPr>
        <w:t xml:space="preserve"> by agreement with the defendant</w:t>
      </w:r>
      <w:r w:rsidR="00CB2B92">
        <w:rPr>
          <w:rFonts w:ascii="Arial" w:hAnsi="Arial" w:cs="Arial"/>
          <w:sz w:val="24"/>
          <w:szCs w:val="24"/>
        </w:rPr>
        <w:t>,</w:t>
      </w:r>
      <w:r w:rsidRPr="00B32037">
        <w:rPr>
          <w:rFonts w:ascii="Arial" w:hAnsi="Arial" w:cs="Arial"/>
          <w:sz w:val="24"/>
          <w:szCs w:val="24"/>
        </w:rPr>
        <w:t xml:space="preserve"> </w:t>
      </w:r>
      <w:r w:rsidR="00CB2B92" w:rsidRPr="00B32037">
        <w:rPr>
          <w:rFonts w:ascii="Arial" w:hAnsi="Arial" w:cs="Arial"/>
          <w:sz w:val="24"/>
          <w:szCs w:val="24"/>
        </w:rPr>
        <w:t xml:space="preserve">undertook </w:t>
      </w:r>
      <w:r>
        <w:rPr>
          <w:rFonts w:ascii="Arial" w:hAnsi="Arial" w:cs="Arial"/>
          <w:sz w:val="24"/>
          <w:szCs w:val="24"/>
        </w:rPr>
        <w:t>to settle the debts of the parties which forms part of the joint estate. These debts includes a Standard Bank overdraft, a Bears account, an Ackermans</w:t>
      </w:r>
      <w:r w:rsidR="00BF7AAE">
        <w:rPr>
          <w:rFonts w:ascii="Arial" w:hAnsi="Arial" w:cs="Arial"/>
          <w:sz w:val="24"/>
          <w:szCs w:val="24"/>
        </w:rPr>
        <w:t>’</w:t>
      </w:r>
      <w:r>
        <w:rPr>
          <w:rFonts w:ascii="Arial" w:hAnsi="Arial" w:cs="Arial"/>
          <w:sz w:val="24"/>
          <w:szCs w:val="24"/>
        </w:rPr>
        <w:t xml:space="preserve"> accoun</w:t>
      </w:r>
      <w:r w:rsidRPr="00B32037">
        <w:rPr>
          <w:rFonts w:ascii="Arial" w:hAnsi="Arial" w:cs="Arial"/>
          <w:sz w:val="24"/>
          <w:szCs w:val="24"/>
        </w:rPr>
        <w:t>t</w:t>
      </w:r>
      <w:r w:rsidR="00CB2B92" w:rsidRPr="00B32037">
        <w:rPr>
          <w:rFonts w:ascii="Arial" w:hAnsi="Arial" w:cs="Arial"/>
          <w:sz w:val="24"/>
          <w:szCs w:val="24"/>
        </w:rPr>
        <w:t>,</w:t>
      </w:r>
      <w:r w:rsidRPr="00B32037">
        <w:rPr>
          <w:rFonts w:ascii="Arial" w:hAnsi="Arial" w:cs="Arial"/>
          <w:sz w:val="24"/>
          <w:szCs w:val="24"/>
        </w:rPr>
        <w:t xml:space="preserve"> </w:t>
      </w:r>
      <w:r>
        <w:rPr>
          <w:rFonts w:ascii="Arial" w:hAnsi="Arial" w:cs="Arial"/>
          <w:sz w:val="24"/>
          <w:szCs w:val="24"/>
        </w:rPr>
        <w:t xml:space="preserve">a Spar Rehoboth Hardware account and an American Swiss account. The total </w:t>
      </w:r>
      <w:r w:rsidR="00F569D0">
        <w:rPr>
          <w:rFonts w:ascii="Arial" w:hAnsi="Arial" w:cs="Arial"/>
          <w:sz w:val="24"/>
          <w:szCs w:val="24"/>
        </w:rPr>
        <w:t>outstanding amount</w:t>
      </w:r>
      <w:r>
        <w:rPr>
          <w:rFonts w:ascii="Arial" w:hAnsi="Arial" w:cs="Arial"/>
          <w:sz w:val="24"/>
          <w:szCs w:val="24"/>
        </w:rPr>
        <w:t xml:space="preserve"> of this debt as </w:t>
      </w:r>
      <w:r>
        <w:rPr>
          <w:rFonts w:ascii="Arial" w:hAnsi="Arial" w:cs="Arial"/>
          <w:sz w:val="24"/>
          <w:szCs w:val="24"/>
        </w:rPr>
        <w:lastRenderedPageBreak/>
        <w:t>at 17</w:t>
      </w:r>
      <w:r w:rsidRPr="001307FA">
        <w:rPr>
          <w:rFonts w:ascii="Arial" w:hAnsi="Arial" w:cs="Arial"/>
          <w:sz w:val="24"/>
          <w:szCs w:val="24"/>
          <w:vertAlign w:val="superscript"/>
        </w:rPr>
        <w:t>th</w:t>
      </w:r>
      <w:r>
        <w:rPr>
          <w:rFonts w:ascii="Arial" w:hAnsi="Arial" w:cs="Arial"/>
          <w:sz w:val="24"/>
          <w:szCs w:val="24"/>
        </w:rPr>
        <w:t xml:space="preserve"> of October 2019 totalled </w:t>
      </w:r>
      <w:r w:rsidR="00CB2B92" w:rsidRPr="00B32037">
        <w:rPr>
          <w:rFonts w:ascii="Arial" w:hAnsi="Arial" w:cs="Arial"/>
          <w:sz w:val="24"/>
          <w:szCs w:val="24"/>
        </w:rPr>
        <w:t xml:space="preserve">an </w:t>
      </w:r>
      <w:r w:rsidRPr="00B32037">
        <w:rPr>
          <w:rFonts w:ascii="Arial" w:hAnsi="Arial" w:cs="Arial"/>
          <w:sz w:val="24"/>
          <w:szCs w:val="24"/>
        </w:rPr>
        <w:t xml:space="preserve">amount </w:t>
      </w:r>
      <w:r>
        <w:rPr>
          <w:rFonts w:ascii="Arial" w:hAnsi="Arial" w:cs="Arial"/>
          <w:sz w:val="24"/>
          <w:szCs w:val="24"/>
        </w:rPr>
        <w:t xml:space="preserve">of </w:t>
      </w:r>
      <w:r w:rsidR="00F569D0">
        <w:rPr>
          <w:rFonts w:ascii="Arial" w:hAnsi="Arial" w:cs="Arial"/>
          <w:sz w:val="24"/>
          <w:szCs w:val="24"/>
        </w:rPr>
        <w:t xml:space="preserve">N$ 73 423.09. The plaintiff pays a total sum of N$ 8711 per month towards settling this debt.   </w:t>
      </w:r>
    </w:p>
    <w:p w:rsidR="00F569D0" w:rsidRDefault="00F569D0" w:rsidP="00980491">
      <w:pPr>
        <w:spacing w:after="0" w:line="360" w:lineRule="auto"/>
        <w:jc w:val="both"/>
        <w:rPr>
          <w:rFonts w:ascii="Arial" w:hAnsi="Arial" w:cs="Arial"/>
          <w:sz w:val="24"/>
          <w:szCs w:val="24"/>
        </w:rPr>
      </w:pPr>
    </w:p>
    <w:p w:rsidR="00F569D0" w:rsidRPr="00B32037" w:rsidRDefault="00844509" w:rsidP="00980491">
      <w:pPr>
        <w:spacing w:after="0" w:line="360" w:lineRule="auto"/>
        <w:jc w:val="both"/>
        <w:rPr>
          <w:rFonts w:ascii="Arial" w:hAnsi="Arial" w:cs="Arial"/>
          <w:sz w:val="24"/>
          <w:szCs w:val="24"/>
        </w:rPr>
      </w:pPr>
      <w:r w:rsidRPr="00B32037">
        <w:rPr>
          <w:rFonts w:ascii="Arial" w:hAnsi="Arial" w:cs="Arial"/>
          <w:sz w:val="24"/>
          <w:szCs w:val="24"/>
        </w:rPr>
        <w:t>[8</w:t>
      </w:r>
      <w:r w:rsidR="00F569D0" w:rsidRPr="00B32037">
        <w:rPr>
          <w:rFonts w:ascii="Arial" w:hAnsi="Arial" w:cs="Arial"/>
          <w:sz w:val="24"/>
          <w:szCs w:val="24"/>
        </w:rPr>
        <w:t>]</w:t>
      </w:r>
      <w:r w:rsidR="00F569D0" w:rsidRPr="00B32037">
        <w:rPr>
          <w:rFonts w:ascii="Arial" w:hAnsi="Arial" w:cs="Arial"/>
          <w:sz w:val="24"/>
          <w:szCs w:val="24"/>
        </w:rPr>
        <w:tab/>
      </w:r>
      <w:r w:rsidR="00BF7AAE" w:rsidRPr="00B32037">
        <w:rPr>
          <w:rFonts w:ascii="Arial" w:hAnsi="Arial" w:cs="Arial"/>
          <w:sz w:val="24"/>
          <w:szCs w:val="24"/>
        </w:rPr>
        <w:t>The p</w:t>
      </w:r>
      <w:r w:rsidR="00265DDB" w:rsidRPr="00B32037">
        <w:rPr>
          <w:rFonts w:ascii="Arial" w:hAnsi="Arial" w:cs="Arial"/>
          <w:sz w:val="24"/>
          <w:szCs w:val="24"/>
        </w:rPr>
        <w:t>laintiff also indicated in his answering papers that he makes monthly payment towards a Nissan Hardbo</w:t>
      </w:r>
      <w:r w:rsidR="00E03B9B" w:rsidRPr="00B32037">
        <w:rPr>
          <w:rFonts w:ascii="Arial" w:hAnsi="Arial" w:cs="Arial"/>
          <w:sz w:val="24"/>
          <w:szCs w:val="24"/>
        </w:rPr>
        <w:t>dy pickup in the amount of N$ 6</w:t>
      </w:r>
      <w:r w:rsidR="00265DDB" w:rsidRPr="00B32037">
        <w:rPr>
          <w:rFonts w:ascii="Arial" w:hAnsi="Arial" w:cs="Arial"/>
          <w:sz w:val="24"/>
          <w:szCs w:val="24"/>
        </w:rPr>
        <w:t>320.05 as well as the vehicle’s insurance in the amount of N$ 1400. From the</w:t>
      </w:r>
      <w:r w:rsidR="003B6CDE" w:rsidRPr="00B32037">
        <w:rPr>
          <w:rFonts w:ascii="Arial" w:hAnsi="Arial" w:cs="Arial"/>
          <w:sz w:val="24"/>
          <w:szCs w:val="24"/>
        </w:rPr>
        <w:t xml:space="preserve"> submissions</w:t>
      </w:r>
      <w:r w:rsidR="00265DDB" w:rsidRPr="00B32037">
        <w:rPr>
          <w:rFonts w:ascii="Arial" w:hAnsi="Arial" w:cs="Arial"/>
          <w:sz w:val="24"/>
          <w:szCs w:val="24"/>
        </w:rPr>
        <w:t xml:space="preserve"> </w:t>
      </w:r>
      <w:r w:rsidR="003B6CDE" w:rsidRPr="00B32037">
        <w:rPr>
          <w:rFonts w:ascii="Arial" w:hAnsi="Arial" w:cs="Arial"/>
          <w:sz w:val="24"/>
          <w:szCs w:val="24"/>
        </w:rPr>
        <w:t xml:space="preserve">made </w:t>
      </w:r>
      <w:r w:rsidR="00265DDB" w:rsidRPr="00B32037">
        <w:rPr>
          <w:rFonts w:ascii="Arial" w:hAnsi="Arial" w:cs="Arial"/>
          <w:sz w:val="24"/>
          <w:szCs w:val="24"/>
        </w:rPr>
        <w:t>to this court it appear</w:t>
      </w:r>
      <w:r w:rsidR="00432FC2" w:rsidRPr="00B32037">
        <w:rPr>
          <w:rFonts w:ascii="Arial" w:hAnsi="Arial" w:cs="Arial"/>
          <w:sz w:val="24"/>
          <w:szCs w:val="24"/>
        </w:rPr>
        <w:t>s</w:t>
      </w:r>
      <w:r w:rsidR="00265DDB" w:rsidRPr="00B32037">
        <w:rPr>
          <w:rFonts w:ascii="Arial" w:hAnsi="Arial" w:cs="Arial"/>
          <w:sz w:val="24"/>
          <w:szCs w:val="24"/>
        </w:rPr>
        <w:t xml:space="preserve"> that the vehicle has been sold</w:t>
      </w:r>
      <w:r w:rsidR="00DF6051" w:rsidRPr="00B32037">
        <w:rPr>
          <w:rFonts w:ascii="Arial" w:hAnsi="Arial" w:cs="Arial"/>
          <w:sz w:val="24"/>
          <w:szCs w:val="24"/>
        </w:rPr>
        <w:t xml:space="preserve">, resulting in </w:t>
      </w:r>
      <w:r w:rsidR="00265DDB" w:rsidRPr="00B32037">
        <w:rPr>
          <w:rFonts w:ascii="Arial" w:hAnsi="Arial" w:cs="Arial"/>
          <w:sz w:val="24"/>
          <w:szCs w:val="24"/>
        </w:rPr>
        <w:t>the monthly payment and contribution toward</w:t>
      </w:r>
      <w:r w:rsidR="00DF6051" w:rsidRPr="00B32037">
        <w:rPr>
          <w:rFonts w:ascii="Arial" w:hAnsi="Arial" w:cs="Arial"/>
          <w:sz w:val="24"/>
          <w:szCs w:val="24"/>
        </w:rPr>
        <w:t>s</w:t>
      </w:r>
      <w:r w:rsidR="00265DDB" w:rsidRPr="00B32037">
        <w:rPr>
          <w:rFonts w:ascii="Arial" w:hAnsi="Arial" w:cs="Arial"/>
          <w:sz w:val="24"/>
          <w:szCs w:val="24"/>
        </w:rPr>
        <w:t xml:space="preserve"> the insurance of the vehicle fall</w:t>
      </w:r>
      <w:r w:rsidR="00DF6051" w:rsidRPr="00B32037">
        <w:rPr>
          <w:rFonts w:ascii="Arial" w:hAnsi="Arial" w:cs="Arial"/>
          <w:sz w:val="24"/>
          <w:szCs w:val="24"/>
        </w:rPr>
        <w:t>ing</w:t>
      </w:r>
      <w:r w:rsidR="00265DDB" w:rsidRPr="00B32037">
        <w:rPr>
          <w:rFonts w:ascii="Arial" w:hAnsi="Arial" w:cs="Arial"/>
          <w:sz w:val="24"/>
          <w:szCs w:val="24"/>
        </w:rPr>
        <w:t xml:space="preserve"> away. </w:t>
      </w:r>
    </w:p>
    <w:p w:rsidR="00265DDB" w:rsidRDefault="00265DDB" w:rsidP="00980491">
      <w:pPr>
        <w:spacing w:after="0" w:line="360" w:lineRule="auto"/>
        <w:jc w:val="both"/>
        <w:rPr>
          <w:rFonts w:ascii="Arial" w:hAnsi="Arial" w:cs="Arial"/>
          <w:sz w:val="24"/>
          <w:szCs w:val="24"/>
        </w:rPr>
      </w:pPr>
    </w:p>
    <w:p w:rsidR="00265DDB" w:rsidRDefault="00265DDB"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9</w:t>
      </w:r>
      <w:r>
        <w:rPr>
          <w:rFonts w:ascii="Arial" w:hAnsi="Arial" w:cs="Arial"/>
          <w:sz w:val="24"/>
          <w:szCs w:val="24"/>
        </w:rPr>
        <w:t>]</w:t>
      </w:r>
      <w:r>
        <w:rPr>
          <w:rFonts w:ascii="Arial" w:hAnsi="Arial" w:cs="Arial"/>
          <w:sz w:val="24"/>
          <w:szCs w:val="24"/>
        </w:rPr>
        <w:tab/>
        <w:t xml:space="preserve">The plaintiff’s monthly expenses also includes groceries, telephone, clothes, taxi fare, policies and legal expenses. According to the plaintiff’s calculations his monthly expenses amounts to N$ 27 933.08, which exceeds his monthly income. In this calculation the expenses in respect of the vehicle and insurance of the vehicle was included. This then means that the </w:t>
      </w:r>
      <w:r w:rsidR="00F81834">
        <w:rPr>
          <w:rFonts w:ascii="Arial" w:hAnsi="Arial" w:cs="Arial"/>
          <w:sz w:val="24"/>
          <w:szCs w:val="24"/>
        </w:rPr>
        <w:t xml:space="preserve">plaintiff has a N$ 7720.05 available on a monthly basis. </w:t>
      </w:r>
    </w:p>
    <w:p w:rsidR="00174E8E" w:rsidRDefault="00174E8E" w:rsidP="00980491">
      <w:pPr>
        <w:spacing w:after="0" w:line="360" w:lineRule="auto"/>
        <w:jc w:val="both"/>
        <w:rPr>
          <w:rFonts w:ascii="Arial" w:hAnsi="Arial" w:cs="Arial"/>
          <w:sz w:val="24"/>
          <w:szCs w:val="24"/>
        </w:rPr>
      </w:pPr>
    </w:p>
    <w:p w:rsidR="00F81834" w:rsidRDefault="00F81834"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10</w:t>
      </w:r>
      <w:r>
        <w:rPr>
          <w:rFonts w:ascii="Arial" w:hAnsi="Arial" w:cs="Arial"/>
          <w:sz w:val="24"/>
          <w:szCs w:val="24"/>
        </w:rPr>
        <w:t>]</w:t>
      </w:r>
      <w:r>
        <w:rPr>
          <w:rFonts w:ascii="Arial" w:hAnsi="Arial" w:cs="Arial"/>
          <w:sz w:val="24"/>
          <w:szCs w:val="24"/>
        </w:rPr>
        <w:tab/>
        <w:t xml:space="preserve"> It is noticeable that the plaintiff does not make provision for payment of accommodation</w:t>
      </w:r>
      <w:r w:rsidR="00C73DB2">
        <w:rPr>
          <w:rFonts w:ascii="Arial" w:hAnsi="Arial" w:cs="Arial"/>
          <w:color w:val="FF0000"/>
          <w:sz w:val="24"/>
          <w:szCs w:val="24"/>
        </w:rPr>
        <w:t xml:space="preserve">. </w:t>
      </w:r>
      <w:r w:rsidR="00C73DB2" w:rsidRPr="00B32037">
        <w:rPr>
          <w:rFonts w:ascii="Arial" w:hAnsi="Arial" w:cs="Arial"/>
          <w:sz w:val="24"/>
          <w:szCs w:val="24"/>
        </w:rPr>
        <w:t>However</w:t>
      </w:r>
      <w:r>
        <w:rPr>
          <w:rFonts w:ascii="Arial" w:hAnsi="Arial" w:cs="Arial"/>
          <w:sz w:val="24"/>
          <w:szCs w:val="24"/>
        </w:rPr>
        <w:t xml:space="preserve"> it was indicated by Ms O’Malley that the plaintiff is residing with a family friend and does not pay any rental at this stage. </w:t>
      </w:r>
    </w:p>
    <w:p w:rsidR="008048EA" w:rsidRDefault="008048EA" w:rsidP="00980491">
      <w:pPr>
        <w:spacing w:after="0" w:line="360" w:lineRule="auto"/>
        <w:jc w:val="both"/>
        <w:rPr>
          <w:rFonts w:ascii="Arial" w:hAnsi="Arial" w:cs="Arial"/>
          <w:sz w:val="24"/>
          <w:szCs w:val="24"/>
        </w:rPr>
      </w:pPr>
    </w:p>
    <w:p w:rsidR="008048EA" w:rsidRDefault="008048EA" w:rsidP="00980491">
      <w:pPr>
        <w:spacing w:after="0" w:line="360" w:lineRule="auto"/>
        <w:jc w:val="both"/>
        <w:rPr>
          <w:rFonts w:ascii="Arial" w:hAnsi="Arial" w:cs="Arial"/>
          <w:i/>
          <w:sz w:val="24"/>
          <w:szCs w:val="24"/>
        </w:rPr>
      </w:pPr>
      <w:r w:rsidRPr="008048EA">
        <w:rPr>
          <w:rFonts w:ascii="Arial" w:hAnsi="Arial" w:cs="Arial"/>
          <w:i/>
          <w:sz w:val="24"/>
          <w:szCs w:val="24"/>
        </w:rPr>
        <w:t>The defendant</w:t>
      </w:r>
    </w:p>
    <w:p w:rsidR="00174E8E" w:rsidRPr="00174E8E" w:rsidRDefault="00174E8E" w:rsidP="00980491">
      <w:pPr>
        <w:spacing w:after="0" w:line="360" w:lineRule="auto"/>
        <w:jc w:val="both"/>
        <w:rPr>
          <w:rFonts w:ascii="Arial" w:hAnsi="Arial" w:cs="Arial"/>
          <w:sz w:val="24"/>
          <w:szCs w:val="24"/>
        </w:rPr>
      </w:pPr>
    </w:p>
    <w:p w:rsidR="005D21DA" w:rsidRDefault="008048EA"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11</w:t>
      </w:r>
      <w:r>
        <w:rPr>
          <w:rFonts w:ascii="Arial" w:hAnsi="Arial" w:cs="Arial"/>
          <w:sz w:val="24"/>
          <w:szCs w:val="24"/>
        </w:rPr>
        <w:t>]</w:t>
      </w:r>
      <w:r>
        <w:rPr>
          <w:rFonts w:ascii="Arial" w:hAnsi="Arial" w:cs="Arial"/>
          <w:sz w:val="24"/>
          <w:szCs w:val="24"/>
        </w:rPr>
        <w:tab/>
      </w:r>
      <w:r w:rsidR="00184F6C">
        <w:rPr>
          <w:rFonts w:ascii="Arial" w:hAnsi="Arial" w:cs="Arial"/>
          <w:sz w:val="24"/>
          <w:szCs w:val="24"/>
        </w:rPr>
        <w:t xml:space="preserve">It is common cause that the defendant is currently unemployed and was employed up to approximately 2012 when the couple moved to Windhoek </w:t>
      </w:r>
      <w:r w:rsidR="00F20A77" w:rsidRPr="00B32037">
        <w:rPr>
          <w:rFonts w:ascii="Arial" w:hAnsi="Arial" w:cs="Arial"/>
          <w:sz w:val="24"/>
          <w:szCs w:val="24"/>
        </w:rPr>
        <w:t>and</w:t>
      </w:r>
      <w:r w:rsidR="00F20A77">
        <w:rPr>
          <w:rFonts w:ascii="Arial" w:hAnsi="Arial" w:cs="Arial"/>
          <w:color w:val="FF0000"/>
          <w:sz w:val="24"/>
          <w:szCs w:val="24"/>
        </w:rPr>
        <w:t xml:space="preserve"> </w:t>
      </w:r>
      <w:r w:rsidR="00184F6C">
        <w:rPr>
          <w:rFonts w:ascii="Arial" w:hAnsi="Arial" w:cs="Arial"/>
          <w:sz w:val="24"/>
          <w:szCs w:val="24"/>
        </w:rPr>
        <w:t>when the plaintiff secured fulltime employment with UNAM. Since 2012 the defendant was a homemaker, maintaining the joint household and also caring for her mentally impaired child. In order to supplement to the joint income of the parties the defendant started a nurser</w:t>
      </w:r>
      <w:r w:rsidR="00AC179B">
        <w:rPr>
          <w:rFonts w:ascii="Arial" w:hAnsi="Arial" w:cs="Arial"/>
          <w:sz w:val="24"/>
          <w:szCs w:val="24"/>
        </w:rPr>
        <w:t>y but t</w:t>
      </w:r>
      <w:r w:rsidR="00184F6C">
        <w:rPr>
          <w:rFonts w:ascii="Arial" w:hAnsi="Arial" w:cs="Arial"/>
          <w:sz w:val="24"/>
          <w:szCs w:val="24"/>
        </w:rPr>
        <w:t>his business venture was not profitable and as result she registered a day-care centre</w:t>
      </w:r>
      <w:r w:rsidR="00AC179B">
        <w:rPr>
          <w:rFonts w:ascii="Arial" w:hAnsi="Arial" w:cs="Arial"/>
          <w:sz w:val="24"/>
          <w:szCs w:val="24"/>
        </w:rPr>
        <w:t>, which she conducted from home</w:t>
      </w:r>
      <w:r w:rsidR="00184F6C">
        <w:rPr>
          <w:rFonts w:ascii="Arial" w:hAnsi="Arial" w:cs="Arial"/>
          <w:sz w:val="24"/>
          <w:szCs w:val="24"/>
        </w:rPr>
        <w:t>. The day-care centre is not currently operational</w:t>
      </w:r>
      <w:r w:rsidR="005D21DA">
        <w:rPr>
          <w:rFonts w:ascii="Arial" w:hAnsi="Arial" w:cs="Arial"/>
          <w:sz w:val="24"/>
          <w:szCs w:val="24"/>
        </w:rPr>
        <w:t xml:space="preserve"> and it is the intention of the defendant to register the day-care centre again from January 2020. </w:t>
      </w:r>
    </w:p>
    <w:p w:rsidR="00184F6C" w:rsidRDefault="00184F6C" w:rsidP="00980491">
      <w:pPr>
        <w:spacing w:after="0" w:line="360" w:lineRule="auto"/>
        <w:jc w:val="both"/>
        <w:rPr>
          <w:rFonts w:ascii="Arial" w:hAnsi="Arial" w:cs="Arial"/>
          <w:sz w:val="24"/>
          <w:szCs w:val="24"/>
        </w:rPr>
      </w:pPr>
      <w:r>
        <w:rPr>
          <w:rFonts w:ascii="Arial" w:hAnsi="Arial" w:cs="Arial"/>
          <w:sz w:val="24"/>
          <w:szCs w:val="24"/>
        </w:rPr>
        <w:t xml:space="preserve"> </w:t>
      </w:r>
    </w:p>
    <w:p w:rsidR="00F81834" w:rsidRDefault="00184F6C"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12</w:t>
      </w:r>
      <w:r>
        <w:rPr>
          <w:rFonts w:ascii="Arial" w:hAnsi="Arial" w:cs="Arial"/>
          <w:sz w:val="24"/>
          <w:szCs w:val="24"/>
        </w:rPr>
        <w:t>]</w:t>
      </w:r>
      <w:r>
        <w:rPr>
          <w:rFonts w:ascii="Arial" w:hAnsi="Arial" w:cs="Arial"/>
          <w:sz w:val="24"/>
          <w:szCs w:val="24"/>
        </w:rPr>
        <w:tab/>
      </w:r>
      <w:r w:rsidR="00F81834">
        <w:rPr>
          <w:rFonts w:ascii="Arial" w:hAnsi="Arial" w:cs="Arial"/>
          <w:sz w:val="24"/>
          <w:szCs w:val="24"/>
        </w:rPr>
        <w:t xml:space="preserve">It would not appear that the defendant has tertiary education but </w:t>
      </w:r>
      <w:r>
        <w:rPr>
          <w:rFonts w:ascii="Arial" w:hAnsi="Arial" w:cs="Arial"/>
          <w:sz w:val="24"/>
          <w:szCs w:val="24"/>
        </w:rPr>
        <w:t xml:space="preserve">up to 2012 she was gainfully employed. </w:t>
      </w:r>
      <w:r w:rsidR="00AC179B">
        <w:rPr>
          <w:rFonts w:ascii="Arial" w:hAnsi="Arial" w:cs="Arial"/>
          <w:sz w:val="24"/>
          <w:szCs w:val="24"/>
        </w:rPr>
        <w:t>U</w:t>
      </w:r>
      <w:r>
        <w:rPr>
          <w:rFonts w:ascii="Arial" w:hAnsi="Arial" w:cs="Arial"/>
          <w:sz w:val="24"/>
          <w:szCs w:val="24"/>
        </w:rPr>
        <w:t xml:space="preserve">ntil 2007 the defendant was employed as a Chief Clerk with </w:t>
      </w:r>
      <w:r w:rsidR="00AC179B">
        <w:rPr>
          <w:rFonts w:ascii="Arial" w:hAnsi="Arial" w:cs="Arial"/>
          <w:sz w:val="24"/>
          <w:szCs w:val="24"/>
        </w:rPr>
        <w:t>a G</w:t>
      </w:r>
      <w:r>
        <w:rPr>
          <w:rFonts w:ascii="Arial" w:hAnsi="Arial" w:cs="Arial"/>
          <w:sz w:val="24"/>
          <w:szCs w:val="24"/>
        </w:rPr>
        <w:t xml:space="preserve">overnment </w:t>
      </w:r>
      <w:r w:rsidR="00AC179B">
        <w:rPr>
          <w:rFonts w:ascii="Arial" w:hAnsi="Arial" w:cs="Arial"/>
          <w:sz w:val="24"/>
          <w:szCs w:val="24"/>
        </w:rPr>
        <w:t>Institution</w:t>
      </w:r>
      <w:r>
        <w:rPr>
          <w:rFonts w:ascii="Arial" w:hAnsi="Arial" w:cs="Arial"/>
          <w:sz w:val="24"/>
          <w:szCs w:val="24"/>
        </w:rPr>
        <w:t xml:space="preserve"> and during the period 2008 to 2012 the defendant was </w:t>
      </w:r>
      <w:r>
        <w:rPr>
          <w:rFonts w:ascii="Arial" w:hAnsi="Arial" w:cs="Arial"/>
          <w:sz w:val="24"/>
          <w:szCs w:val="24"/>
        </w:rPr>
        <w:lastRenderedPageBreak/>
        <w:t>employed as an administrative assistant at UNHCR. During her last employment period with UNHCR the defendant earned an income of N$ 8000</w:t>
      </w:r>
      <w:r w:rsidR="005D21DA">
        <w:rPr>
          <w:rFonts w:ascii="Arial" w:hAnsi="Arial" w:cs="Arial"/>
          <w:sz w:val="24"/>
          <w:szCs w:val="24"/>
        </w:rPr>
        <w:t>.</w:t>
      </w:r>
    </w:p>
    <w:p w:rsidR="005D21DA" w:rsidRDefault="005D21DA" w:rsidP="00980491">
      <w:pPr>
        <w:spacing w:after="0" w:line="360" w:lineRule="auto"/>
        <w:jc w:val="both"/>
        <w:rPr>
          <w:rFonts w:ascii="Arial" w:hAnsi="Arial" w:cs="Arial"/>
          <w:sz w:val="24"/>
          <w:szCs w:val="24"/>
        </w:rPr>
      </w:pPr>
    </w:p>
    <w:p w:rsidR="0063339D" w:rsidRDefault="005D21DA"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13</w:t>
      </w:r>
      <w:r>
        <w:rPr>
          <w:rFonts w:ascii="Arial" w:hAnsi="Arial" w:cs="Arial"/>
          <w:sz w:val="24"/>
          <w:szCs w:val="24"/>
        </w:rPr>
        <w:t>]</w:t>
      </w:r>
      <w:r>
        <w:rPr>
          <w:rFonts w:ascii="Arial" w:hAnsi="Arial" w:cs="Arial"/>
          <w:sz w:val="24"/>
          <w:szCs w:val="24"/>
        </w:rPr>
        <w:tab/>
        <w:t xml:space="preserve">The defendant avers that </w:t>
      </w:r>
      <w:r w:rsidR="005A4C80">
        <w:rPr>
          <w:rFonts w:ascii="Arial" w:hAnsi="Arial" w:cs="Arial"/>
          <w:sz w:val="24"/>
          <w:szCs w:val="24"/>
        </w:rPr>
        <w:t>her employment ability is impaired as she would have to seek employment in Windhoek, which would mean that she has to commute between Rehoboth and Windhoek on a daily basis. The defendant further submitted that</w:t>
      </w:r>
      <w:r w:rsidR="00D664D1">
        <w:rPr>
          <w:rFonts w:ascii="Arial" w:hAnsi="Arial" w:cs="Arial"/>
          <w:sz w:val="24"/>
          <w:szCs w:val="24"/>
        </w:rPr>
        <w:t xml:space="preserve"> she</w:t>
      </w:r>
      <w:r>
        <w:rPr>
          <w:rFonts w:ascii="Arial" w:hAnsi="Arial" w:cs="Arial"/>
          <w:sz w:val="24"/>
          <w:szCs w:val="24"/>
        </w:rPr>
        <w:t xml:space="preserve"> is limited to homebased employment as she is the full-time caretaker of her impaired daughter</w:t>
      </w:r>
      <w:r w:rsidR="00D664D1">
        <w:rPr>
          <w:rFonts w:ascii="Arial" w:hAnsi="Arial" w:cs="Arial"/>
          <w:sz w:val="24"/>
          <w:szCs w:val="24"/>
        </w:rPr>
        <w:t xml:space="preserve">, who was further traumatized by an incident relating to the </w:t>
      </w:r>
      <w:r w:rsidR="00F77443" w:rsidRPr="00B32037">
        <w:rPr>
          <w:rFonts w:ascii="Arial" w:hAnsi="Arial" w:cs="Arial"/>
          <w:sz w:val="24"/>
          <w:szCs w:val="24"/>
        </w:rPr>
        <w:t xml:space="preserve">plaintiff </w:t>
      </w:r>
      <w:r w:rsidR="00D664D1">
        <w:rPr>
          <w:rFonts w:ascii="Arial" w:hAnsi="Arial" w:cs="Arial"/>
          <w:sz w:val="24"/>
          <w:szCs w:val="24"/>
        </w:rPr>
        <w:t xml:space="preserve">and which is </w:t>
      </w:r>
      <w:r w:rsidR="00D664D1" w:rsidRPr="00D664D1">
        <w:rPr>
          <w:rFonts w:ascii="Arial" w:hAnsi="Arial" w:cs="Arial"/>
          <w:i/>
          <w:sz w:val="24"/>
          <w:szCs w:val="24"/>
        </w:rPr>
        <w:t>sub judice</w:t>
      </w:r>
      <w:r w:rsidR="00D664D1">
        <w:rPr>
          <w:rFonts w:ascii="Arial" w:hAnsi="Arial" w:cs="Arial"/>
          <w:sz w:val="24"/>
          <w:szCs w:val="24"/>
        </w:rPr>
        <w:t xml:space="preserve"> at this point</w:t>
      </w:r>
      <w:r>
        <w:rPr>
          <w:rFonts w:ascii="Arial" w:hAnsi="Arial" w:cs="Arial"/>
          <w:sz w:val="24"/>
          <w:szCs w:val="24"/>
        </w:rPr>
        <w:t>.</w:t>
      </w:r>
      <w:r w:rsidR="005A4C80">
        <w:rPr>
          <w:rFonts w:ascii="Arial" w:hAnsi="Arial" w:cs="Arial"/>
          <w:sz w:val="24"/>
          <w:szCs w:val="24"/>
        </w:rPr>
        <w:t xml:space="preserve"> </w:t>
      </w:r>
    </w:p>
    <w:p w:rsidR="00D664D1" w:rsidRDefault="00D664D1" w:rsidP="00980491">
      <w:pPr>
        <w:spacing w:after="0" w:line="360" w:lineRule="auto"/>
        <w:jc w:val="both"/>
        <w:rPr>
          <w:rFonts w:ascii="Arial" w:hAnsi="Arial" w:cs="Arial"/>
          <w:sz w:val="24"/>
          <w:szCs w:val="24"/>
        </w:rPr>
      </w:pPr>
    </w:p>
    <w:p w:rsidR="005D21DA" w:rsidRDefault="00D664D1" w:rsidP="0098049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D21DA">
        <w:rPr>
          <w:rFonts w:ascii="Arial" w:hAnsi="Arial" w:cs="Arial"/>
          <w:sz w:val="24"/>
          <w:szCs w:val="24"/>
        </w:rPr>
        <w:t>Having regard to the previous earning capacity of the day-care centre the defendant estimates an income for the centre (once it is operation</w:t>
      </w:r>
      <w:r w:rsidR="00A01FF6">
        <w:rPr>
          <w:rFonts w:ascii="Arial" w:hAnsi="Arial" w:cs="Arial"/>
          <w:sz w:val="24"/>
          <w:szCs w:val="24"/>
        </w:rPr>
        <w:t>al again) in the amount of N$ 4</w:t>
      </w:r>
      <w:r w:rsidR="005D21DA">
        <w:rPr>
          <w:rFonts w:ascii="Arial" w:hAnsi="Arial" w:cs="Arial"/>
          <w:sz w:val="24"/>
          <w:szCs w:val="24"/>
        </w:rPr>
        <w:t xml:space="preserve">800. The defendant also receives a </w:t>
      </w:r>
      <w:r w:rsidR="00C95A4C">
        <w:rPr>
          <w:rFonts w:ascii="Arial" w:hAnsi="Arial" w:cs="Arial"/>
          <w:sz w:val="24"/>
          <w:szCs w:val="24"/>
        </w:rPr>
        <w:t>rental income in respect of a flat in th</w:t>
      </w:r>
      <w:r w:rsidR="00A01FF6">
        <w:rPr>
          <w:rFonts w:ascii="Arial" w:hAnsi="Arial" w:cs="Arial"/>
          <w:sz w:val="24"/>
          <w:szCs w:val="24"/>
        </w:rPr>
        <w:t>e amount of N$ 2</w:t>
      </w:r>
      <w:r w:rsidR="00C95A4C">
        <w:rPr>
          <w:rFonts w:ascii="Arial" w:hAnsi="Arial" w:cs="Arial"/>
          <w:sz w:val="24"/>
          <w:szCs w:val="24"/>
        </w:rPr>
        <w:t xml:space="preserve">500 per month. The total projected </w:t>
      </w:r>
      <w:r w:rsidR="00A01FF6">
        <w:rPr>
          <w:rFonts w:ascii="Arial" w:hAnsi="Arial" w:cs="Arial"/>
          <w:sz w:val="24"/>
          <w:szCs w:val="24"/>
        </w:rPr>
        <w:t>income of the defendant is N$ 7</w:t>
      </w:r>
      <w:r w:rsidR="00C95A4C">
        <w:rPr>
          <w:rFonts w:ascii="Arial" w:hAnsi="Arial" w:cs="Arial"/>
          <w:sz w:val="24"/>
          <w:szCs w:val="24"/>
        </w:rPr>
        <w:t>300.</w:t>
      </w:r>
    </w:p>
    <w:p w:rsidR="00C95A4C" w:rsidRDefault="00C95A4C" w:rsidP="00980491">
      <w:pPr>
        <w:spacing w:after="0" w:line="360" w:lineRule="auto"/>
        <w:jc w:val="both"/>
        <w:rPr>
          <w:rFonts w:ascii="Arial" w:hAnsi="Arial" w:cs="Arial"/>
          <w:sz w:val="24"/>
          <w:szCs w:val="24"/>
        </w:rPr>
      </w:pPr>
    </w:p>
    <w:p w:rsidR="00C95A4C" w:rsidRDefault="00C95A4C"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w:t>
      </w:r>
      <w:r w:rsidR="00D664D1">
        <w:rPr>
          <w:rFonts w:ascii="Arial" w:hAnsi="Arial" w:cs="Arial"/>
          <w:sz w:val="24"/>
          <w:szCs w:val="24"/>
        </w:rPr>
        <w:t>5</w:t>
      </w:r>
      <w:r>
        <w:rPr>
          <w:rFonts w:ascii="Arial" w:hAnsi="Arial" w:cs="Arial"/>
          <w:sz w:val="24"/>
          <w:szCs w:val="24"/>
        </w:rPr>
        <w:t>]</w:t>
      </w:r>
      <w:r>
        <w:rPr>
          <w:rFonts w:ascii="Arial" w:hAnsi="Arial" w:cs="Arial"/>
          <w:sz w:val="24"/>
          <w:szCs w:val="24"/>
        </w:rPr>
        <w:tab/>
        <w:t xml:space="preserve"> The monthly expenses listed by the defendant is calculated in the amount of N$ 16 350. This expense would include groceries, meat, electricity, water, </w:t>
      </w:r>
      <w:r w:rsidR="00BF0C46">
        <w:rPr>
          <w:rFonts w:ascii="Arial" w:hAnsi="Arial" w:cs="Arial"/>
          <w:sz w:val="24"/>
          <w:szCs w:val="24"/>
        </w:rPr>
        <w:t>Wi-Fi</w:t>
      </w:r>
      <w:r>
        <w:rPr>
          <w:rFonts w:ascii="Arial" w:hAnsi="Arial" w:cs="Arial"/>
          <w:sz w:val="24"/>
          <w:szCs w:val="24"/>
        </w:rPr>
        <w:t>, DSTV, fuel, clothing, medical aid, policies, pharmacy account, vehicle insurance and salary in respect of an assistant</w:t>
      </w:r>
      <w:r w:rsidR="00015E84">
        <w:rPr>
          <w:rFonts w:ascii="Arial" w:hAnsi="Arial" w:cs="Arial"/>
          <w:sz w:val="24"/>
          <w:szCs w:val="24"/>
        </w:rPr>
        <w:t>, presumably for the day-care centre</w:t>
      </w:r>
      <w:r>
        <w:rPr>
          <w:rFonts w:ascii="Arial" w:hAnsi="Arial" w:cs="Arial"/>
          <w:sz w:val="24"/>
          <w:szCs w:val="24"/>
        </w:rPr>
        <w:t xml:space="preserve">. </w:t>
      </w:r>
    </w:p>
    <w:p w:rsidR="00C95A4C" w:rsidRDefault="00C95A4C" w:rsidP="00980491">
      <w:pPr>
        <w:spacing w:after="0" w:line="360" w:lineRule="auto"/>
        <w:jc w:val="both"/>
        <w:rPr>
          <w:rFonts w:ascii="Arial" w:hAnsi="Arial" w:cs="Arial"/>
          <w:sz w:val="24"/>
          <w:szCs w:val="24"/>
        </w:rPr>
      </w:pPr>
    </w:p>
    <w:p w:rsidR="00C95A4C" w:rsidRDefault="00C95A4C" w:rsidP="00980491">
      <w:pPr>
        <w:spacing w:after="0" w:line="360" w:lineRule="auto"/>
        <w:jc w:val="both"/>
        <w:rPr>
          <w:rFonts w:ascii="Arial" w:hAnsi="Arial" w:cs="Arial"/>
          <w:sz w:val="24"/>
          <w:szCs w:val="24"/>
        </w:rPr>
      </w:pPr>
      <w:r>
        <w:rPr>
          <w:rFonts w:ascii="Arial" w:hAnsi="Arial" w:cs="Arial"/>
          <w:sz w:val="24"/>
          <w:szCs w:val="24"/>
        </w:rPr>
        <w:t>[</w:t>
      </w:r>
      <w:r w:rsidR="00844509">
        <w:rPr>
          <w:rFonts w:ascii="Arial" w:hAnsi="Arial" w:cs="Arial"/>
          <w:sz w:val="24"/>
          <w:szCs w:val="24"/>
        </w:rPr>
        <w:t>1</w:t>
      </w:r>
      <w:r w:rsidR="00AC179B">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It is the case of the defendant that she has a </w:t>
      </w:r>
      <w:r w:rsidR="00ED0E5A">
        <w:rPr>
          <w:rFonts w:ascii="Arial" w:hAnsi="Arial" w:cs="Arial"/>
          <w:sz w:val="24"/>
          <w:szCs w:val="24"/>
        </w:rPr>
        <w:t>short fall of more or less N$ 9</w:t>
      </w:r>
      <w:r>
        <w:rPr>
          <w:rFonts w:ascii="Arial" w:hAnsi="Arial" w:cs="Arial"/>
          <w:sz w:val="24"/>
          <w:szCs w:val="24"/>
        </w:rPr>
        <w:t>000 per month and without maintenance contribution from the plaintiff she will not be able to make end</w:t>
      </w:r>
      <w:r w:rsidR="00015E84">
        <w:rPr>
          <w:rFonts w:ascii="Arial" w:hAnsi="Arial" w:cs="Arial"/>
          <w:sz w:val="24"/>
          <w:szCs w:val="24"/>
        </w:rPr>
        <w:t xml:space="preserve">s meet. </w:t>
      </w:r>
    </w:p>
    <w:p w:rsidR="005A4C80" w:rsidRDefault="005A4C80" w:rsidP="00980491">
      <w:pPr>
        <w:spacing w:after="0" w:line="360" w:lineRule="auto"/>
        <w:jc w:val="both"/>
        <w:rPr>
          <w:rFonts w:ascii="Arial" w:hAnsi="Arial" w:cs="Arial"/>
          <w:sz w:val="24"/>
          <w:szCs w:val="24"/>
        </w:rPr>
      </w:pPr>
    </w:p>
    <w:p w:rsidR="00AC179B" w:rsidRDefault="005A4C80" w:rsidP="00980491">
      <w:pPr>
        <w:spacing w:after="0" w:line="360" w:lineRule="auto"/>
        <w:jc w:val="both"/>
        <w:rPr>
          <w:rFonts w:ascii="Arial" w:hAnsi="Arial" w:cs="Arial"/>
          <w:sz w:val="24"/>
          <w:szCs w:val="24"/>
        </w:rPr>
      </w:pPr>
      <w:r>
        <w:rPr>
          <w:rFonts w:ascii="Arial" w:hAnsi="Arial" w:cs="Arial"/>
          <w:sz w:val="24"/>
          <w:szCs w:val="24"/>
        </w:rPr>
        <w:t>[1</w:t>
      </w:r>
      <w:r w:rsidR="00A045EB">
        <w:rPr>
          <w:rFonts w:ascii="Arial" w:hAnsi="Arial" w:cs="Arial"/>
          <w:sz w:val="24"/>
          <w:szCs w:val="24"/>
        </w:rPr>
        <w:t>7</w:t>
      </w:r>
      <w:r>
        <w:rPr>
          <w:rFonts w:ascii="Arial" w:hAnsi="Arial" w:cs="Arial"/>
          <w:sz w:val="24"/>
          <w:szCs w:val="24"/>
        </w:rPr>
        <w:t>]</w:t>
      </w:r>
      <w:r>
        <w:rPr>
          <w:rFonts w:ascii="Arial" w:hAnsi="Arial" w:cs="Arial"/>
          <w:sz w:val="24"/>
          <w:szCs w:val="24"/>
        </w:rPr>
        <w:tab/>
      </w:r>
      <w:r w:rsidR="00AC179B">
        <w:rPr>
          <w:rFonts w:ascii="Arial" w:hAnsi="Arial" w:cs="Arial"/>
          <w:sz w:val="24"/>
          <w:szCs w:val="24"/>
        </w:rPr>
        <w:t xml:space="preserve">The defendant </w:t>
      </w:r>
      <w:r w:rsidR="00A045EB">
        <w:rPr>
          <w:rFonts w:ascii="Arial" w:hAnsi="Arial" w:cs="Arial"/>
          <w:sz w:val="24"/>
          <w:szCs w:val="24"/>
        </w:rPr>
        <w:t xml:space="preserve">submitted </w:t>
      </w:r>
      <w:r w:rsidR="00FE41B8" w:rsidRPr="00B32037">
        <w:rPr>
          <w:rFonts w:ascii="Arial" w:hAnsi="Arial" w:cs="Arial"/>
          <w:sz w:val="24"/>
          <w:szCs w:val="24"/>
        </w:rPr>
        <w:t xml:space="preserve">that she </w:t>
      </w:r>
      <w:r w:rsidR="00AC179B">
        <w:rPr>
          <w:rFonts w:ascii="Arial" w:hAnsi="Arial" w:cs="Arial"/>
          <w:sz w:val="24"/>
          <w:szCs w:val="24"/>
        </w:rPr>
        <w:t>is currently the sole provider of her impaired daughter but she intend</w:t>
      </w:r>
      <w:r w:rsidR="00FE41B8" w:rsidRPr="00B32037">
        <w:rPr>
          <w:rFonts w:ascii="Arial" w:hAnsi="Arial" w:cs="Arial"/>
          <w:sz w:val="24"/>
          <w:szCs w:val="24"/>
        </w:rPr>
        <w:t>s</w:t>
      </w:r>
      <w:r w:rsidR="00AC179B">
        <w:rPr>
          <w:rFonts w:ascii="Arial" w:hAnsi="Arial" w:cs="Arial"/>
          <w:sz w:val="24"/>
          <w:szCs w:val="24"/>
        </w:rPr>
        <w:t xml:space="preserve"> to take steps to obtain maintenance from her daughter’s father in order to assist in providing for the needs of their daughter. </w:t>
      </w:r>
    </w:p>
    <w:p w:rsidR="005A4C80" w:rsidRDefault="005A4C80" w:rsidP="00980491">
      <w:pPr>
        <w:spacing w:after="0" w:line="360" w:lineRule="auto"/>
        <w:jc w:val="both"/>
        <w:rPr>
          <w:rFonts w:ascii="Arial" w:hAnsi="Arial" w:cs="Arial"/>
          <w:sz w:val="24"/>
          <w:szCs w:val="24"/>
        </w:rPr>
      </w:pPr>
    </w:p>
    <w:p w:rsidR="008048EA" w:rsidRPr="008C5910" w:rsidRDefault="00184F6C" w:rsidP="00980491">
      <w:pPr>
        <w:spacing w:after="0" w:line="360" w:lineRule="auto"/>
        <w:jc w:val="both"/>
        <w:rPr>
          <w:rFonts w:ascii="Arial" w:hAnsi="Arial" w:cs="Arial"/>
          <w:color w:val="FF0000"/>
          <w:sz w:val="24"/>
          <w:szCs w:val="24"/>
        </w:rPr>
      </w:pPr>
      <w:r>
        <w:rPr>
          <w:rFonts w:ascii="Arial" w:hAnsi="Arial" w:cs="Arial"/>
          <w:sz w:val="24"/>
          <w:szCs w:val="24"/>
        </w:rPr>
        <w:t>[</w:t>
      </w:r>
      <w:r w:rsidR="00A045EB">
        <w:rPr>
          <w:rFonts w:ascii="Arial" w:hAnsi="Arial" w:cs="Arial"/>
          <w:sz w:val="24"/>
          <w:szCs w:val="24"/>
        </w:rPr>
        <w:t>18</w:t>
      </w:r>
      <w:r>
        <w:rPr>
          <w:rFonts w:ascii="Arial" w:hAnsi="Arial" w:cs="Arial"/>
          <w:sz w:val="24"/>
          <w:szCs w:val="24"/>
        </w:rPr>
        <w:t>]</w:t>
      </w:r>
      <w:r>
        <w:rPr>
          <w:rFonts w:ascii="Arial" w:hAnsi="Arial" w:cs="Arial"/>
          <w:sz w:val="24"/>
          <w:szCs w:val="24"/>
        </w:rPr>
        <w:tab/>
      </w:r>
      <w:r w:rsidR="00A045EB">
        <w:rPr>
          <w:rFonts w:ascii="Arial" w:hAnsi="Arial" w:cs="Arial"/>
          <w:sz w:val="24"/>
          <w:szCs w:val="24"/>
        </w:rPr>
        <w:t xml:space="preserve">From the settlement agreement it </w:t>
      </w:r>
      <w:r w:rsidR="00A045EB" w:rsidRPr="00B32037">
        <w:rPr>
          <w:rFonts w:ascii="Arial" w:hAnsi="Arial" w:cs="Arial"/>
          <w:sz w:val="24"/>
          <w:szCs w:val="24"/>
        </w:rPr>
        <w:t>appear</w:t>
      </w:r>
      <w:r w:rsidR="00FE41B8" w:rsidRPr="00B32037">
        <w:rPr>
          <w:rFonts w:ascii="Arial" w:hAnsi="Arial" w:cs="Arial"/>
          <w:sz w:val="24"/>
          <w:szCs w:val="24"/>
        </w:rPr>
        <w:t>s</w:t>
      </w:r>
      <w:r w:rsidR="00A045EB" w:rsidRPr="00B32037">
        <w:rPr>
          <w:rFonts w:ascii="Arial" w:hAnsi="Arial" w:cs="Arial"/>
          <w:sz w:val="24"/>
          <w:szCs w:val="24"/>
        </w:rPr>
        <w:t xml:space="preserve"> that the</w:t>
      </w:r>
      <w:r w:rsidR="008C5910" w:rsidRPr="00B32037">
        <w:rPr>
          <w:rFonts w:ascii="Arial" w:hAnsi="Arial" w:cs="Arial"/>
          <w:sz w:val="24"/>
          <w:szCs w:val="24"/>
        </w:rPr>
        <w:t xml:space="preserve"> defendant will be the </w:t>
      </w:r>
      <w:r w:rsidR="00015E84" w:rsidRPr="00B32037">
        <w:rPr>
          <w:rFonts w:ascii="Arial" w:hAnsi="Arial" w:cs="Arial"/>
          <w:sz w:val="24"/>
          <w:szCs w:val="24"/>
        </w:rPr>
        <w:t>owner of the immovable property</w:t>
      </w:r>
      <w:r w:rsidR="00A045EB" w:rsidRPr="00B32037">
        <w:rPr>
          <w:rFonts w:ascii="Arial" w:hAnsi="Arial" w:cs="Arial"/>
          <w:sz w:val="24"/>
          <w:szCs w:val="24"/>
        </w:rPr>
        <w:t>,</w:t>
      </w:r>
      <w:r w:rsidR="00015E84" w:rsidRPr="00B32037">
        <w:rPr>
          <w:rFonts w:ascii="Arial" w:hAnsi="Arial" w:cs="Arial"/>
          <w:sz w:val="24"/>
          <w:szCs w:val="24"/>
        </w:rPr>
        <w:t xml:space="preserve"> which </w:t>
      </w:r>
      <w:r w:rsidR="008C5910" w:rsidRPr="00B32037">
        <w:rPr>
          <w:rFonts w:ascii="Arial" w:hAnsi="Arial" w:cs="Arial"/>
          <w:sz w:val="24"/>
          <w:szCs w:val="24"/>
        </w:rPr>
        <w:t>forms</w:t>
      </w:r>
      <w:r w:rsidR="00015E84" w:rsidRPr="00B32037">
        <w:rPr>
          <w:rFonts w:ascii="Arial" w:hAnsi="Arial" w:cs="Arial"/>
          <w:sz w:val="24"/>
          <w:szCs w:val="24"/>
        </w:rPr>
        <w:t xml:space="preserve"> </w:t>
      </w:r>
      <w:r w:rsidR="008C5910" w:rsidRPr="00B32037">
        <w:rPr>
          <w:rFonts w:ascii="Arial" w:hAnsi="Arial" w:cs="Arial"/>
          <w:sz w:val="24"/>
          <w:szCs w:val="24"/>
        </w:rPr>
        <w:t xml:space="preserve">part of </w:t>
      </w:r>
      <w:r w:rsidR="00015E84">
        <w:rPr>
          <w:rFonts w:ascii="Arial" w:hAnsi="Arial" w:cs="Arial"/>
          <w:sz w:val="24"/>
          <w:szCs w:val="24"/>
        </w:rPr>
        <w:t>the joint estate</w:t>
      </w:r>
      <w:r w:rsidR="00A045EB">
        <w:rPr>
          <w:rFonts w:ascii="Arial" w:hAnsi="Arial" w:cs="Arial"/>
          <w:sz w:val="24"/>
          <w:szCs w:val="24"/>
        </w:rPr>
        <w:t xml:space="preserve">. </w:t>
      </w:r>
      <w:r w:rsidR="00015E84">
        <w:rPr>
          <w:rFonts w:ascii="Arial" w:hAnsi="Arial" w:cs="Arial"/>
          <w:sz w:val="24"/>
          <w:szCs w:val="24"/>
        </w:rPr>
        <w:t xml:space="preserve"> </w:t>
      </w:r>
      <w:r w:rsidR="00A045EB">
        <w:rPr>
          <w:rFonts w:ascii="Arial" w:hAnsi="Arial" w:cs="Arial"/>
          <w:sz w:val="24"/>
          <w:szCs w:val="24"/>
        </w:rPr>
        <w:t>A</w:t>
      </w:r>
      <w:r w:rsidR="00015E84">
        <w:rPr>
          <w:rFonts w:ascii="Arial" w:hAnsi="Arial" w:cs="Arial"/>
          <w:sz w:val="24"/>
          <w:szCs w:val="24"/>
        </w:rPr>
        <w:t xml:space="preserve">s </w:t>
      </w:r>
      <w:r w:rsidR="00A045EB">
        <w:rPr>
          <w:rFonts w:ascii="Arial" w:hAnsi="Arial" w:cs="Arial"/>
          <w:sz w:val="24"/>
          <w:szCs w:val="24"/>
        </w:rPr>
        <w:t>a</w:t>
      </w:r>
      <w:r w:rsidR="008048EA">
        <w:rPr>
          <w:rFonts w:ascii="Arial" w:hAnsi="Arial" w:cs="Arial"/>
          <w:sz w:val="24"/>
          <w:szCs w:val="24"/>
        </w:rPr>
        <w:t xml:space="preserve"> term of the settlement agreement the defendant </w:t>
      </w:r>
      <w:r w:rsidR="00A045EB">
        <w:rPr>
          <w:rFonts w:ascii="Arial" w:hAnsi="Arial" w:cs="Arial"/>
          <w:sz w:val="24"/>
          <w:szCs w:val="24"/>
        </w:rPr>
        <w:t>will</w:t>
      </w:r>
      <w:r w:rsidR="008048EA">
        <w:rPr>
          <w:rFonts w:ascii="Arial" w:hAnsi="Arial" w:cs="Arial"/>
          <w:sz w:val="24"/>
          <w:szCs w:val="24"/>
        </w:rPr>
        <w:t xml:space="preserve"> </w:t>
      </w:r>
      <w:r w:rsidR="00A045EB">
        <w:rPr>
          <w:rFonts w:ascii="Arial" w:hAnsi="Arial" w:cs="Arial"/>
          <w:sz w:val="24"/>
          <w:szCs w:val="24"/>
        </w:rPr>
        <w:t>become</w:t>
      </w:r>
      <w:r w:rsidR="008048EA">
        <w:rPr>
          <w:rFonts w:ascii="Arial" w:hAnsi="Arial" w:cs="Arial"/>
          <w:sz w:val="24"/>
          <w:szCs w:val="24"/>
        </w:rPr>
        <w:t xml:space="preserve"> the sole and exclusive owner of the </w:t>
      </w:r>
      <w:r w:rsidR="001307FA">
        <w:rPr>
          <w:rFonts w:ascii="Arial" w:hAnsi="Arial" w:cs="Arial"/>
          <w:sz w:val="24"/>
          <w:szCs w:val="24"/>
        </w:rPr>
        <w:t>joint</w:t>
      </w:r>
      <w:r w:rsidR="008048EA">
        <w:rPr>
          <w:rFonts w:ascii="Arial" w:hAnsi="Arial" w:cs="Arial"/>
          <w:sz w:val="24"/>
          <w:szCs w:val="24"/>
        </w:rPr>
        <w:t xml:space="preserve"> propert</w:t>
      </w:r>
      <w:r w:rsidR="00A045EB">
        <w:rPr>
          <w:rFonts w:ascii="Arial" w:hAnsi="Arial" w:cs="Arial"/>
          <w:sz w:val="24"/>
          <w:szCs w:val="24"/>
        </w:rPr>
        <w:t>y</w:t>
      </w:r>
      <w:r w:rsidR="008048EA">
        <w:rPr>
          <w:rFonts w:ascii="Arial" w:hAnsi="Arial" w:cs="Arial"/>
          <w:sz w:val="24"/>
          <w:szCs w:val="24"/>
        </w:rPr>
        <w:t xml:space="preserve"> situated in Block C, Rehoboth</w:t>
      </w:r>
      <w:r w:rsidR="001307FA">
        <w:rPr>
          <w:rFonts w:ascii="Arial" w:hAnsi="Arial" w:cs="Arial"/>
          <w:sz w:val="24"/>
          <w:szCs w:val="24"/>
        </w:rPr>
        <w:t>.</w:t>
      </w:r>
      <w:r w:rsidR="00F81834">
        <w:rPr>
          <w:rFonts w:ascii="Arial" w:hAnsi="Arial" w:cs="Arial"/>
          <w:sz w:val="24"/>
          <w:szCs w:val="24"/>
        </w:rPr>
        <w:t xml:space="preserve"> This house </w:t>
      </w:r>
      <w:r w:rsidR="008C5910" w:rsidRPr="00B32037">
        <w:rPr>
          <w:rFonts w:ascii="Arial" w:hAnsi="Arial" w:cs="Arial"/>
          <w:sz w:val="24"/>
          <w:szCs w:val="24"/>
        </w:rPr>
        <w:t>has</w:t>
      </w:r>
      <w:r w:rsidR="008C5910">
        <w:rPr>
          <w:rFonts w:ascii="Arial" w:hAnsi="Arial" w:cs="Arial"/>
          <w:color w:val="FF0000"/>
          <w:sz w:val="24"/>
          <w:szCs w:val="24"/>
        </w:rPr>
        <w:t xml:space="preserve"> </w:t>
      </w:r>
      <w:r w:rsidR="00F81834">
        <w:rPr>
          <w:rFonts w:ascii="Arial" w:hAnsi="Arial" w:cs="Arial"/>
          <w:sz w:val="24"/>
          <w:szCs w:val="24"/>
        </w:rPr>
        <w:t>a minimal bond of approximately N$ 32 000 registered against the house. Th</w:t>
      </w:r>
      <w:r>
        <w:rPr>
          <w:rFonts w:ascii="Arial" w:hAnsi="Arial" w:cs="Arial"/>
          <w:sz w:val="24"/>
          <w:szCs w:val="24"/>
        </w:rPr>
        <w:t>e monthly instalments in respect of the</w:t>
      </w:r>
      <w:r w:rsidR="00F81834">
        <w:rPr>
          <w:rFonts w:ascii="Arial" w:hAnsi="Arial" w:cs="Arial"/>
          <w:sz w:val="24"/>
          <w:szCs w:val="24"/>
        </w:rPr>
        <w:t xml:space="preserve"> bond is paid by the plaintiff. </w:t>
      </w:r>
      <w:r w:rsidR="00A045EB">
        <w:rPr>
          <w:rFonts w:ascii="Arial" w:hAnsi="Arial" w:cs="Arial"/>
          <w:sz w:val="24"/>
          <w:szCs w:val="24"/>
        </w:rPr>
        <w:t xml:space="preserve"> </w:t>
      </w:r>
    </w:p>
    <w:p w:rsidR="00015E84" w:rsidRDefault="00015E84" w:rsidP="00980491">
      <w:pPr>
        <w:spacing w:after="0" w:line="360" w:lineRule="auto"/>
        <w:jc w:val="both"/>
        <w:rPr>
          <w:rFonts w:ascii="Arial" w:hAnsi="Arial" w:cs="Arial"/>
          <w:sz w:val="24"/>
          <w:szCs w:val="24"/>
        </w:rPr>
      </w:pPr>
    </w:p>
    <w:p w:rsidR="00015E84" w:rsidRDefault="008C5910" w:rsidP="00980491">
      <w:pPr>
        <w:spacing w:after="0" w:line="360" w:lineRule="auto"/>
        <w:jc w:val="both"/>
        <w:rPr>
          <w:rFonts w:ascii="Arial" w:hAnsi="Arial" w:cs="Arial"/>
          <w:sz w:val="24"/>
          <w:szCs w:val="24"/>
          <w:u w:val="single"/>
        </w:rPr>
      </w:pPr>
      <w:r>
        <w:rPr>
          <w:rFonts w:ascii="Arial" w:hAnsi="Arial" w:cs="Arial"/>
          <w:sz w:val="24"/>
          <w:szCs w:val="24"/>
          <w:u w:val="single"/>
        </w:rPr>
        <w:t>The legal frame</w:t>
      </w:r>
      <w:r w:rsidR="00F27D59">
        <w:rPr>
          <w:rFonts w:ascii="Arial" w:hAnsi="Arial" w:cs="Arial"/>
          <w:sz w:val="24"/>
          <w:szCs w:val="24"/>
          <w:u w:val="single"/>
        </w:rPr>
        <w:t>work</w:t>
      </w:r>
      <w:r w:rsidR="00D12869">
        <w:rPr>
          <w:rFonts w:ascii="Arial" w:hAnsi="Arial" w:cs="Arial"/>
          <w:sz w:val="24"/>
          <w:szCs w:val="24"/>
          <w:u w:val="single"/>
        </w:rPr>
        <w:t xml:space="preserve"> and application to the facts</w:t>
      </w:r>
    </w:p>
    <w:p w:rsidR="003C6C66" w:rsidRDefault="003C6C66" w:rsidP="00980491">
      <w:pPr>
        <w:spacing w:after="0" w:line="360" w:lineRule="auto"/>
        <w:jc w:val="both"/>
        <w:rPr>
          <w:rFonts w:ascii="Arial" w:hAnsi="Arial" w:cs="Arial"/>
          <w:sz w:val="24"/>
          <w:szCs w:val="24"/>
        </w:rPr>
      </w:pPr>
    </w:p>
    <w:p w:rsidR="00015E84" w:rsidRDefault="008048EA" w:rsidP="00980491">
      <w:pPr>
        <w:spacing w:after="0" w:line="360" w:lineRule="auto"/>
        <w:jc w:val="both"/>
        <w:rPr>
          <w:rFonts w:ascii="Arial" w:hAnsi="Arial" w:cs="Arial"/>
          <w:sz w:val="24"/>
          <w:szCs w:val="24"/>
        </w:rPr>
      </w:pPr>
      <w:r>
        <w:rPr>
          <w:rFonts w:ascii="Arial" w:hAnsi="Arial" w:cs="Arial"/>
          <w:sz w:val="24"/>
          <w:szCs w:val="24"/>
        </w:rPr>
        <w:t>[</w:t>
      </w:r>
      <w:r w:rsidR="007A3686">
        <w:rPr>
          <w:rFonts w:ascii="Arial" w:hAnsi="Arial" w:cs="Arial"/>
          <w:sz w:val="24"/>
          <w:szCs w:val="24"/>
        </w:rPr>
        <w:t>19</w:t>
      </w:r>
      <w:r>
        <w:rPr>
          <w:rFonts w:ascii="Arial" w:hAnsi="Arial" w:cs="Arial"/>
          <w:sz w:val="24"/>
          <w:szCs w:val="24"/>
        </w:rPr>
        <w:t>]</w:t>
      </w:r>
      <w:r>
        <w:rPr>
          <w:rFonts w:ascii="Arial" w:hAnsi="Arial" w:cs="Arial"/>
          <w:sz w:val="24"/>
          <w:szCs w:val="24"/>
        </w:rPr>
        <w:tab/>
        <w:t xml:space="preserve"> </w:t>
      </w:r>
      <w:r w:rsidR="00015E84">
        <w:rPr>
          <w:rFonts w:ascii="Arial" w:hAnsi="Arial" w:cs="Arial"/>
          <w:sz w:val="24"/>
          <w:szCs w:val="24"/>
        </w:rPr>
        <w:t xml:space="preserve">In his papers the plaintiff takes issue not so much with the monthly expenses of the defendant but more with her entitlement to </w:t>
      </w:r>
      <w:r w:rsidR="00F31E04">
        <w:rPr>
          <w:rFonts w:ascii="Arial" w:hAnsi="Arial" w:cs="Arial"/>
          <w:sz w:val="24"/>
          <w:szCs w:val="24"/>
        </w:rPr>
        <w:t xml:space="preserve">permanent </w:t>
      </w:r>
      <w:r w:rsidR="00015E84">
        <w:rPr>
          <w:rFonts w:ascii="Arial" w:hAnsi="Arial" w:cs="Arial"/>
          <w:sz w:val="24"/>
          <w:szCs w:val="24"/>
        </w:rPr>
        <w:t>spousal maint</w:t>
      </w:r>
      <w:r w:rsidR="00F24EE3">
        <w:rPr>
          <w:rFonts w:ascii="Arial" w:hAnsi="Arial" w:cs="Arial"/>
          <w:sz w:val="24"/>
          <w:szCs w:val="24"/>
        </w:rPr>
        <w:t>enance</w:t>
      </w:r>
      <w:r w:rsidR="00F31E04">
        <w:rPr>
          <w:rFonts w:ascii="Arial" w:hAnsi="Arial" w:cs="Arial"/>
          <w:sz w:val="24"/>
          <w:szCs w:val="24"/>
        </w:rPr>
        <w:t>. The plaintiff was</w:t>
      </w:r>
      <w:r w:rsidR="00F31E04" w:rsidRPr="002222B6">
        <w:rPr>
          <w:rFonts w:ascii="Arial" w:hAnsi="Arial" w:cs="Arial"/>
          <w:sz w:val="24"/>
          <w:szCs w:val="24"/>
        </w:rPr>
        <w:t xml:space="preserve"> resolute in his stance that </w:t>
      </w:r>
      <w:r w:rsidR="00F31E04">
        <w:rPr>
          <w:rFonts w:ascii="Arial" w:hAnsi="Arial" w:cs="Arial"/>
          <w:sz w:val="24"/>
          <w:szCs w:val="24"/>
        </w:rPr>
        <w:t>the defendant</w:t>
      </w:r>
      <w:r w:rsidR="00F31E04" w:rsidRPr="002222B6">
        <w:rPr>
          <w:rFonts w:ascii="Arial" w:hAnsi="Arial" w:cs="Arial"/>
          <w:sz w:val="24"/>
          <w:szCs w:val="24"/>
        </w:rPr>
        <w:t xml:space="preserve"> should be entitled to rehabilitative maintenance only</w:t>
      </w:r>
      <w:r w:rsidR="00F31E04">
        <w:rPr>
          <w:rFonts w:ascii="Arial" w:hAnsi="Arial" w:cs="Arial"/>
          <w:sz w:val="24"/>
          <w:szCs w:val="24"/>
        </w:rPr>
        <w:t xml:space="preserve"> </w:t>
      </w:r>
      <w:r w:rsidR="00895F71">
        <w:rPr>
          <w:rFonts w:ascii="Arial" w:hAnsi="Arial" w:cs="Arial"/>
          <w:sz w:val="24"/>
          <w:szCs w:val="24"/>
        </w:rPr>
        <w:t>and</w:t>
      </w:r>
      <w:r w:rsidR="00F24EE3">
        <w:rPr>
          <w:rFonts w:ascii="Arial" w:hAnsi="Arial" w:cs="Arial"/>
          <w:sz w:val="24"/>
          <w:szCs w:val="24"/>
        </w:rPr>
        <w:t xml:space="preserve"> tendered rehabilitative maintenance in the amount of N$ 3000 for a period of twelve months</w:t>
      </w:r>
      <w:r w:rsidR="00895F71">
        <w:rPr>
          <w:rFonts w:ascii="Arial" w:hAnsi="Arial" w:cs="Arial"/>
          <w:sz w:val="24"/>
          <w:szCs w:val="24"/>
        </w:rPr>
        <w:t>.</w:t>
      </w:r>
    </w:p>
    <w:p w:rsidR="00015E84" w:rsidRDefault="00015E84" w:rsidP="00980491">
      <w:pPr>
        <w:spacing w:after="0" w:line="360" w:lineRule="auto"/>
        <w:jc w:val="both"/>
        <w:rPr>
          <w:rFonts w:ascii="Arial" w:hAnsi="Arial" w:cs="Arial"/>
          <w:sz w:val="24"/>
          <w:szCs w:val="24"/>
        </w:rPr>
      </w:pPr>
    </w:p>
    <w:p w:rsidR="008720FA" w:rsidRPr="00EF4EC8" w:rsidRDefault="00F24EE3" w:rsidP="00980491">
      <w:pPr>
        <w:spacing w:after="0" w:line="360" w:lineRule="auto"/>
        <w:jc w:val="both"/>
        <w:rPr>
          <w:rStyle w:val="FontStyle14"/>
          <w:rFonts w:ascii="Arial" w:eastAsiaTheme="minorEastAsia" w:hAnsi="Arial" w:cs="Arial"/>
          <w:sz w:val="24"/>
          <w:szCs w:val="24"/>
        </w:rPr>
      </w:pPr>
      <w:r w:rsidRPr="00EF4EC8">
        <w:rPr>
          <w:rFonts w:ascii="Arial" w:hAnsi="Arial" w:cs="Arial"/>
          <w:sz w:val="24"/>
          <w:szCs w:val="24"/>
        </w:rPr>
        <w:t>[</w:t>
      </w:r>
      <w:r w:rsidR="007A3686">
        <w:rPr>
          <w:rFonts w:ascii="Arial" w:hAnsi="Arial" w:cs="Arial"/>
          <w:sz w:val="24"/>
          <w:szCs w:val="24"/>
        </w:rPr>
        <w:t>20</w:t>
      </w:r>
      <w:r w:rsidRPr="00EF4EC8">
        <w:rPr>
          <w:rFonts w:ascii="Arial" w:hAnsi="Arial" w:cs="Arial"/>
          <w:sz w:val="24"/>
          <w:szCs w:val="24"/>
        </w:rPr>
        <w:t>]</w:t>
      </w:r>
      <w:r w:rsidRPr="00EF4EC8">
        <w:rPr>
          <w:rFonts w:ascii="Arial" w:hAnsi="Arial" w:cs="Arial"/>
          <w:sz w:val="24"/>
          <w:szCs w:val="24"/>
        </w:rPr>
        <w:tab/>
      </w:r>
      <w:r w:rsidR="008720FA" w:rsidRPr="00EF4EC8">
        <w:rPr>
          <w:rStyle w:val="FontStyle14"/>
          <w:rFonts w:ascii="Arial" w:eastAsiaTheme="minorEastAsia" w:hAnsi="Arial" w:cs="Arial"/>
          <w:sz w:val="24"/>
          <w:szCs w:val="24"/>
        </w:rPr>
        <w:t xml:space="preserve">Damaseb JP, in </w:t>
      </w:r>
      <w:r w:rsidR="008720FA" w:rsidRPr="00EF4EC8">
        <w:rPr>
          <w:rStyle w:val="FontStyle14"/>
          <w:rFonts w:ascii="Arial" w:eastAsiaTheme="minorEastAsia" w:hAnsi="Arial" w:cs="Arial"/>
          <w:i/>
          <w:iCs/>
          <w:sz w:val="24"/>
          <w:szCs w:val="24"/>
        </w:rPr>
        <w:t>Neil Ronald Samuels v Petronella Samuels</w:t>
      </w:r>
      <w:r w:rsidR="008720FA" w:rsidRPr="00EF4EC8">
        <w:rPr>
          <w:rStyle w:val="FootnoteReference"/>
          <w:rFonts w:ascii="Arial" w:eastAsiaTheme="minorEastAsia" w:hAnsi="Arial" w:cs="Arial"/>
          <w:sz w:val="24"/>
          <w:szCs w:val="24"/>
          <w:lang w:eastAsia="zh-CN" w:bidi="hi-IN"/>
        </w:rPr>
        <w:footnoteReference w:id="1"/>
      </w:r>
      <w:r w:rsidR="008720FA" w:rsidRPr="00EF4EC8">
        <w:rPr>
          <w:rStyle w:val="FontStyle14"/>
          <w:rFonts w:ascii="Arial" w:eastAsiaTheme="minorEastAsia" w:hAnsi="Arial" w:cs="Arial"/>
          <w:sz w:val="24"/>
          <w:szCs w:val="24"/>
        </w:rPr>
        <w:t xml:space="preserve"> considered the aspect of spousal maintenance in an instance where the payment of spousal maintenance </w:t>
      </w:r>
      <w:r w:rsidR="00895F71">
        <w:rPr>
          <w:rStyle w:val="FontStyle14"/>
          <w:rFonts w:ascii="Arial" w:eastAsiaTheme="minorEastAsia" w:hAnsi="Arial" w:cs="Arial"/>
          <w:sz w:val="24"/>
          <w:szCs w:val="24"/>
        </w:rPr>
        <w:t>was claimed by</w:t>
      </w:r>
      <w:r w:rsidR="008720FA" w:rsidRPr="00EF4EC8">
        <w:rPr>
          <w:rStyle w:val="FontStyle14"/>
          <w:rFonts w:ascii="Arial" w:eastAsiaTheme="minorEastAsia" w:hAnsi="Arial" w:cs="Arial"/>
          <w:sz w:val="24"/>
          <w:szCs w:val="24"/>
        </w:rPr>
        <w:t xml:space="preserve"> the defendant</w:t>
      </w:r>
      <w:r w:rsidR="00EF4EC8" w:rsidRPr="00EF4EC8">
        <w:rPr>
          <w:rStyle w:val="FontStyle14"/>
          <w:rFonts w:ascii="Arial" w:eastAsiaTheme="minorEastAsia" w:hAnsi="Arial" w:cs="Arial"/>
          <w:sz w:val="24"/>
          <w:szCs w:val="24"/>
        </w:rPr>
        <w:t xml:space="preserve"> (</w:t>
      </w:r>
      <w:r w:rsidR="008720FA" w:rsidRPr="00EF4EC8">
        <w:rPr>
          <w:rStyle w:val="FontStyle14"/>
          <w:rFonts w:ascii="Arial" w:eastAsiaTheme="minorEastAsia" w:hAnsi="Arial" w:cs="Arial"/>
          <w:sz w:val="24"/>
          <w:szCs w:val="24"/>
        </w:rPr>
        <w:t>the wife</w:t>
      </w:r>
      <w:r w:rsidR="00EF4EC8" w:rsidRPr="00EF4EC8">
        <w:rPr>
          <w:rStyle w:val="FontStyle14"/>
          <w:rFonts w:ascii="Arial" w:eastAsiaTheme="minorEastAsia" w:hAnsi="Arial" w:cs="Arial"/>
          <w:sz w:val="24"/>
          <w:szCs w:val="24"/>
        </w:rPr>
        <w:t>), as follows</w:t>
      </w:r>
      <w:r w:rsidR="008720FA" w:rsidRPr="00EF4EC8">
        <w:rPr>
          <w:rStyle w:val="FontStyle14"/>
          <w:rFonts w:ascii="Arial" w:eastAsiaTheme="minorEastAsia" w:hAnsi="Arial" w:cs="Arial"/>
          <w:sz w:val="24"/>
          <w:szCs w:val="24"/>
        </w:rPr>
        <w:t xml:space="preserve">: </w:t>
      </w:r>
    </w:p>
    <w:p w:rsidR="008720FA" w:rsidRPr="004976B3" w:rsidRDefault="008720FA" w:rsidP="00980491">
      <w:pPr>
        <w:spacing w:after="0" w:line="360" w:lineRule="auto"/>
        <w:jc w:val="both"/>
        <w:rPr>
          <w:rFonts w:cs="Arial"/>
        </w:rPr>
      </w:pPr>
    </w:p>
    <w:p w:rsidR="008720FA" w:rsidRPr="008720FA" w:rsidRDefault="008720FA" w:rsidP="00980491">
      <w:pPr>
        <w:pStyle w:val="Style4"/>
        <w:spacing w:line="360" w:lineRule="auto"/>
        <w:ind w:firstLine="720"/>
        <w:rPr>
          <w:rFonts w:ascii="Arial" w:hAnsi="Arial" w:cs="Arial"/>
          <w:i/>
          <w:sz w:val="22"/>
          <w:szCs w:val="22"/>
        </w:rPr>
      </w:pPr>
      <w:r w:rsidRPr="008720FA">
        <w:rPr>
          <w:rStyle w:val="FontStyle12"/>
          <w:rFonts w:ascii="Arial" w:eastAsiaTheme="minorEastAsia" w:hAnsi="Arial" w:cs="Arial"/>
          <w:i w:val="0"/>
          <w:sz w:val="22"/>
          <w:szCs w:val="22"/>
        </w:rPr>
        <w:t>‘The duty to pay maintenance, and the quantum thereof, will hinge on the ability of the guilty party to pay, the ability of the innocent party to earn an income from her own maintenance, and the period for which their marriage lasted.  The innocent party is not entitled to be placed in the same position in regard to maintenance as if she were still married to the husband, although she needs to show actual necessity.’</w:t>
      </w:r>
    </w:p>
    <w:p w:rsidR="008048EA" w:rsidRPr="008048EA" w:rsidRDefault="008048EA" w:rsidP="00980491">
      <w:pPr>
        <w:spacing w:after="0" w:line="360" w:lineRule="auto"/>
        <w:jc w:val="both"/>
        <w:rPr>
          <w:rFonts w:ascii="Arial" w:hAnsi="Arial" w:cs="Arial"/>
          <w:sz w:val="24"/>
          <w:szCs w:val="24"/>
        </w:rPr>
      </w:pPr>
    </w:p>
    <w:p w:rsidR="003B48FB" w:rsidRDefault="00EF4EC8" w:rsidP="00980491">
      <w:pPr>
        <w:spacing w:after="0" w:line="360" w:lineRule="auto"/>
        <w:jc w:val="both"/>
        <w:rPr>
          <w:rFonts w:ascii="Arial" w:hAnsi="Arial" w:cs="Arial"/>
          <w:sz w:val="24"/>
          <w:szCs w:val="24"/>
        </w:rPr>
      </w:pPr>
      <w:r>
        <w:rPr>
          <w:rFonts w:ascii="Arial" w:hAnsi="Arial" w:cs="Arial"/>
          <w:sz w:val="24"/>
          <w:szCs w:val="24"/>
        </w:rPr>
        <w:t>[</w:t>
      </w:r>
      <w:r w:rsidR="007A3686">
        <w:rPr>
          <w:rFonts w:ascii="Arial" w:hAnsi="Arial" w:cs="Arial"/>
          <w:sz w:val="24"/>
          <w:szCs w:val="24"/>
        </w:rPr>
        <w:t>21</w:t>
      </w:r>
      <w:r>
        <w:rPr>
          <w:rFonts w:ascii="Arial" w:hAnsi="Arial" w:cs="Arial"/>
          <w:sz w:val="24"/>
          <w:szCs w:val="24"/>
        </w:rPr>
        <w:t>]</w:t>
      </w:r>
      <w:r>
        <w:rPr>
          <w:rFonts w:ascii="Arial" w:hAnsi="Arial" w:cs="Arial"/>
          <w:sz w:val="24"/>
          <w:szCs w:val="24"/>
        </w:rPr>
        <w:tab/>
        <w:t xml:space="preserve"> </w:t>
      </w:r>
      <w:r w:rsidR="00D52E2C">
        <w:rPr>
          <w:rFonts w:ascii="Arial" w:hAnsi="Arial" w:cs="Arial"/>
          <w:sz w:val="24"/>
          <w:szCs w:val="24"/>
        </w:rPr>
        <w:t xml:space="preserve">Following on the </w:t>
      </w:r>
      <w:r w:rsidR="00D52E2C" w:rsidRPr="00D52E2C">
        <w:rPr>
          <w:rFonts w:ascii="Arial" w:hAnsi="Arial" w:cs="Arial"/>
          <w:i/>
          <w:sz w:val="24"/>
          <w:szCs w:val="24"/>
        </w:rPr>
        <w:t xml:space="preserve">Samuels </w:t>
      </w:r>
      <w:r w:rsidR="00D52E2C">
        <w:rPr>
          <w:rFonts w:ascii="Arial" w:hAnsi="Arial" w:cs="Arial"/>
          <w:sz w:val="24"/>
          <w:szCs w:val="24"/>
        </w:rPr>
        <w:t>judgment Ueitele J made the following observations i</w:t>
      </w:r>
      <w:r w:rsidR="003B48FB">
        <w:rPr>
          <w:rFonts w:ascii="Arial" w:hAnsi="Arial" w:cs="Arial"/>
          <w:sz w:val="24"/>
          <w:szCs w:val="24"/>
        </w:rPr>
        <w:t xml:space="preserve">n </w:t>
      </w:r>
      <w:r w:rsidR="003B48FB">
        <w:rPr>
          <w:rFonts w:ascii="Arial" w:hAnsi="Arial" w:cs="Arial"/>
          <w:i/>
          <w:sz w:val="24"/>
          <w:szCs w:val="24"/>
        </w:rPr>
        <w:t>DK v DK</w:t>
      </w:r>
      <w:r w:rsidR="003B48FB">
        <w:rPr>
          <w:rStyle w:val="FootnoteReference"/>
          <w:rFonts w:ascii="Arial" w:hAnsi="Arial"/>
          <w:i/>
        </w:rPr>
        <w:footnoteReference w:id="2"/>
      </w:r>
      <w:r w:rsidR="003B48FB">
        <w:rPr>
          <w:rFonts w:ascii="Arial" w:hAnsi="Arial" w:cs="Arial"/>
          <w:sz w:val="24"/>
          <w:szCs w:val="24"/>
        </w:rPr>
        <w:t>:</w:t>
      </w:r>
    </w:p>
    <w:p w:rsidR="003B48FB" w:rsidRDefault="003B48FB" w:rsidP="00980491">
      <w:pPr>
        <w:spacing w:after="0" w:line="360" w:lineRule="auto"/>
        <w:jc w:val="both"/>
        <w:rPr>
          <w:rFonts w:ascii="Arial" w:hAnsi="Arial" w:cs="Arial"/>
          <w:szCs w:val="24"/>
        </w:rPr>
      </w:pPr>
    </w:p>
    <w:p w:rsidR="003B48FB" w:rsidRDefault="003B48FB" w:rsidP="00980491">
      <w:pPr>
        <w:spacing w:after="0" w:line="360" w:lineRule="auto"/>
        <w:ind w:firstLine="720"/>
        <w:jc w:val="both"/>
        <w:rPr>
          <w:rFonts w:ascii="Arial" w:hAnsi="Arial" w:cs="Arial"/>
          <w:szCs w:val="24"/>
        </w:rPr>
      </w:pPr>
      <w:r>
        <w:rPr>
          <w:rFonts w:ascii="Arial" w:hAnsi="Arial" w:cs="Arial"/>
          <w:szCs w:val="24"/>
        </w:rPr>
        <w:t xml:space="preserve">‘[63] It is trite that when the legislature confers discretion on the court that discretion must be exercised judicially. One of the guiding principles is that the court will only grant maintenance if it is proven on a balance of probabilities that the party who asks for maintenance is in need of it — </w:t>
      </w:r>
      <w:r w:rsidRPr="003B48FB">
        <w:rPr>
          <w:rFonts w:ascii="Arial" w:hAnsi="Arial" w:cs="Arial"/>
          <w:i/>
          <w:szCs w:val="24"/>
        </w:rPr>
        <w:t>Van Wyk</w:t>
      </w:r>
      <w:r>
        <w:rPr>
          <w:rFonts w:ascii="Arial" w:hAnsi="Arial" w:cs="Arial"/>
          <w:szCs w:val="24"/>
        </w:rPr>
        <w:t xml:space="preserve"> supra; </w:t>
      </w:r>
      <w:r w:rsidRPr="003B48FB">
        <w:rPr>
          <w:rFonts w:ascii="Arial" w:hAnsi="Arial" w:cs="Arial"/>
          <w:i/>
          <w:szCs w:val="24"/>
        </w:rPr>
        <w:t>Hossack v Hossack</w:t>
      </w:r>
      <w:r>
        <w:rPr>
          <w:rFonts w:ascii="Arial" w:hAnsi="Arial" w:cs="Arial"/>
          <w:szCs w:val="24"/>
        </w:rPr>
        <w:t xml:space="preserve"> 1956 (3) SA 159 (W); </w:t>
      </w:r>
      <w:r w:rsidRPr="003B48FB">
        <w:rPr>
          <w:rFonts w:ascii="Arial" w:hAnsi="Arial" w:cs="Arial"/>
          <w:i/>
          <w:szCs w:val="24"/>
        </w:rPr>
        <w:t>Portinho v Portinho</w:t>
      </w:r>
      <w:r>
        <w:rPr>
          <w:rFonts w:ascii="Arial" w:hAnsi="Arial" w:cs="Arial"/>
          <w:szCs w:val="24"/>
        </w:rPr>
        <w:t xml:space="preserve"> 1981 (2) SA 595 (T) at 597G – H where Van Dijkhorst J said:</w:t>
      </w:r>
    </w:p>
    <w:p w:rsidR="003B48FB" w:rsidRDefault="00061215" w:rsidP="00980491">
      <w:pPr>
        <w:spacing w:after="0" w:line="360" w:lineRule="auto"/>
        <w:ind w:left="720"/>
        <w:jc w:val="both"/>
        <w:rPr>
          <w:rFonts w:ascii="Arial" w:hAnsi="Arial" w:cs="Arial"/>
          <w:szCs w:val="24"/>
        </w:rPr>
      </w:pPr>
      <w:r>
        <w:rPr>
          <w:rFonts w:ascii="Arial" w:hAnsi="Arial" w:cs="Arial"/>
          <w:szCs w:val="24"/>
        </w:rPr>
        <w:t>“</w:t>
      </w:r>
      <w:r w:rsidR="003B48FB">
        <w:rPr>
          <w:rFonts w:ascii="Arial" w:hAnsi="Arial" w:cs="Arial"/>
          <w:szCs w:val="24"/>
        </w:rPr>
        <w:t>In my view the test to be applied is whether on the probabilities maintenance is or will be needed. If the answer is positive the considerations set out in s 7(2) come into play. If on the probabilities it is not shown that maintenance is or will not be needed no award thereof (</w:t>
      </w:r>
      <w:r>
        <w:rPr>
          <w:rFonts w:ascii="Arial" w:hAnsi="Arial" w:cs="Arial"/>
          <w:szCs w:val="24"/>
        </w:rPr>
        <w:t>whatever its size) can be made.”</w:t>
      </w:r>
    </w:p>
    <w:p w:rsidR="003B48FB" w:rsidRDefault="003B48FB" w:rsidP="00980491">
      <w:pPr>
        <w:spacing w:after="0" w:line="360" w:lineRule="auto"/>
        <w:jc w:val="both"/>
        <w:rPr>
          <w:rFonts w:ascii="Arial" w:hAnsi="Arial" w:cs="Arial"/>
          <w:szCs w:val="24"/>
        </w:rPr>
      </w:pPr>
      <w:r>
        <w:rPr>
          <w:rFonts w:ascii="Arial" w:hAnsi="Arial" w:cs="Arial"/>
          <w:szCs w:val="24"/>
        </w:rPr>
        <w:t xml:space="preserve"> </w:t>
      </w:r>
    </w:p>
    <w:p w:rsidR="003B48FB" w:rsidRDefault="003B48FB" w:rsidP="00980491">
      <w:pPr>
        <w:spacing w:after="0" w:line="360" w:lineRule="auto"/>
        <w:ind w:firstLine="720"/>
        <w:jc w:val="both"/>
        <w:rPr>
          <w:rFonts w:ascii="Arial" w:hAnsi="Arial" w:cs="Arial"/>
          <w:szCs w:val="24"/>
        </w:rPr>
      </w:pPr>
      <w:r>
        <w:rPr>
          <w:rFonts w:ascii="Arial" w:hAnsi="Arial" w:cs="Arial"/>
          <w:szCs w:val="24"/>
        </w:rPr>
        <w:t xml:space="preserve">[64] In </w:t>
      </w:r>
      <w:r w:rsidRPr="003B48FB">
        <w:rPr>
          <w:rFonts w:ascii="Arial" w:hAnsi="Arial" w:cs="Arial"/>
          <w:i/>
          <w:szCs w:val="24"/>
        </w:rPr>
        <w:t>Hossack v Hossack</w:t>
      </w:r>
      <w:r>
        <w:rPr>
          <w:rFonts w:ascii="Arial" w:hAnsi="Arial" w:cs="Arial"/>
          <w:szCs w:val="24"/>
        </w:rPr>
        <w:t xml:space="preserve"> supra at 165B – F Ludorf J stated that maintenance is not to be granted as a matter of course. Factors taken into account in relation to the question as to whether maintenance should be granted at all and in regard to the amount thereof —</w:t>
      </w:r>
    </w:p>
    <w:p w:rsidR="003B48FB" w:rsidRDefault="000A4914" w:rsidP="00980491">
      <w:pPr>
        <w:spacing w:after="0" w:line="360" w:lineRule="auto"/>
        <w:ind w:left="720"/>
        <w:jc w:val="both"/>
        <w:rPr>
          <w:rFonts w:ascii="Arial" w:hAnsi="Arial" w:cs="Arial"/>
          <w:szCs w:val="24"/>
        </w:rPr>
      </w:pPr>
      <w:r>
        <w:rPr>
          <w:rFonts w:ascii="Arial" w:hAnsi="Arial" w:cs="Arial"/>
          <w:szCs w:val="24"/>
        </w:rPr>
        <w:lastRenderedPageBreak/>
        <w:t>“</w:t>
      </w:r>
      <w:r w:rsidR="003B48FB">
        <w:rPr>
          <w:rFonts w:ascii="Arial" w:hAnsi="Arial" w:cs="Arial"/>
          <w:szCs w:val="24"/>
        </w:rPr>
        <w:t>. . . includes such considerations as the period that the marriage has endured, the age of the innocent spouse and her qualifications for earning a living as well as t</w:t>
      </w:r>
      <w:r>
        <w:rPr>
          <w:rFonts w:ascii="Arial" w:hAnsi="Arial" w:cs="Arial"/>
          <w:szCs w:val="24"/>
        </w:rPr>
        <w:t>he conduct of the guilty spouse”</w:t>
      </w:r>
      <w:r w:rsidR="003B48FB">
        <w:rPr>
          <w:rFonts w:ascii="Arial" w:hAnsi="Arial" w:cs="Arial"/>
          <w:szCs w:val="24"/>
        </w:rPr>
        <w:t>.</w:t>
      </w:r>
    </w:p>
    <w:p w:rsidR="000C769A" w:rsidRDefault="000C769A" w:rsidP="00980491">
      <w:pPr>
        <w:spacing w:after="0" w:line="360" w:lineRule="auto"/>
        <w:jc w:val="both"/>
        <w:rPr>
          <w:rFonts w:ascii="Arial" w:hAnsi="Arial" w:cs="Arial"/>
          <w:sz w:val="24"/>
          <w:szCs w:val="24"/>
        </w:rPr>
      </w:pPr>
    </w:p>
    <w:p w:rsidR="00461776" w:rsidRPr="003B48FB" w:rsidRDefault="003B48FB" w:rsidP="00980491">
      <w:pPr>
        <w:spacing w:after="0" w:line="360" w:lineRule="auto"/>
        <w:jc w:val="both"/>
        <w:rPr>
          <w:rFonts w:ascii="Arial" w:hAnsi="Arial" w:cs="Arial"/>
          <w:sz w:val="24"/>
          <w:szCs w:val="24"/>
        </w:rPr>
      </w:pPr>
      <w:r>
        <w:rPr>
          <w:rFonts w:ascii="Arial" w:hAnsi="Arial" w:cs="Arial"/>
          <w:sz w:val="24"/>
          <w:szCs w:val="24"/>
        </w:rPr>
        <w:t>[</w:t>
      </w:r>
      <w:r w:rsidR="007A3686">
        <w:rPr>
          <w:rFonts w:ascii="Arial" w:hAnsi="Arial" w:cs="Arial"/>
          <w:sz w:val="24"/>
          <w:szCs w:val="24"/>
        </w:rPr>
        <w:t>22</w:t>
      </w:r>
      <w:r>
        <w:rPr>
          <w:rFonts w:ascii="Arial" w:hAnsi="Arial" w:cs="Arial"/>
          <w:sz w:val="24"/>
          <w:szCs w:val="24"/>
        </w:rPr>
        <w:t>]</w:t>
      </w:r>
      <w:r>
        <w:rPr>
          <w:rFonts w:ascii="Arial" w:hAnsi="Arial" w:cs="Arial"/>
          <w:sz w:val="24"/>
          <w:szCs w:val="24"/>
        </w:rPr>
        <w:tab/>
        <w:t xml:space="preserve">Although the plaintiff initially took issue with the submission of the defendant </w:t>
      </w:r>
      <w:r w:rsidR="0098002B" w:rsidRPr="00B32037">
        <w:rPr>
          <w:rFonts w:ascii="Arial" w:hAnsi="Arial" w:cs="Arial"/>
          <w:sz w:val="24"/>
          <w:szCs w:val="24"/>
        </w:rPr>
        <w:t xml:space="preserve">based </w:t>
      </w:r>
      <w:r w:rsidR="00082E84" w:rsidRPr="00B32037">
        <w:rPr>
          <w:rFonts w:ascii="Arial" w:hAnsi="Arial" w:cs="Arial"/>
          <w:sz w:val="24"/>
          <w:szCs w:val="24"/>
        </w:rPr>
        <w:t>on</w:t>
      </w:r>
      <w:r w:rsidR="0098002B" w:rsidRPr="00B32037">
        <w:rPr>
          <w:rFonts w:ascii="Arial" w:hAnsi="Arial" w:cs="Arial"/>
          <w:sz w:val="24"/>
          <w:szCs w:val="24"/>
        </w:rPr>
        <w:t xml:space="preserve"> the fact that the defendant </w:t>
      </w:r>
      <w:r w:rsidR="00676FE6" w:rsidRPr="00B32037">
        <w:rPr>
          <w:rFonts w:ascii="Arial" w:hAnsi="Arial" w:cs="Arial"/>
          <w:sz w:val="24"/>
          <w:szCs w:val="24"/>
        </w:rPr>
        <w:t xml:space="preserve">was </w:t>
      </w:r>
      <w:r w:rsidR="0098002B" w:rsidRPr="00B32037">
        <w:rPr>
          <w:rFonts w:ascii="Arial" w:hAnsi="Arial" w:cs="Arial"/>
          <w:sz w:val="24"/>
          <w:szCs w:val="24"/>
        </w:rPr>
        <w:t>allowed to proceed with her counterclaim</w:t>
      </w:r>
      <w:r w:rsidR="00676FE6" w:rsidRPr="00B32037">
        <w:rPr>
          <w:rFonts w:ascii="Arial" w:hAnsi="Arial" w:cs="Arial"/>
          <w:sz w:val="24"/>
          <w:szCs w:val="24"/>
        </w:rPr>
        <w:t>,</w:t>
      </w:r>
      <w:r w:rsidR="00961553" w:rsidRPr="00B32037">
        <w:rPr>
          <w:rFonts w:ascii="Arial" w:hAnsi="Arial" w:cs="Arial"/>
          <w:sz w:val="24"/>
          <w:szCs w:val="24"/>
        </w:rPr>
        <w:t xml:space="preserve"> </w:t>
      </w:r>
      <w:r w:rsidR="00676FE6" w:rsidRPr="00B32037">
        <w:rPr>
          <w:rFonts w:ascii="Arial" w:hAnsi="Arial" w:cs="Arial"/>
          <w:sz w:val="24"/>
          <w:szCs w:val="24"/>
        </w:rPr>
        <w:t xml:space="preserve">the plaintiff felt that </w:t>
      </w:r>
      <w:r w:rsidR="00961553" w:rsidRPr="00B32037">
        <w:rPr>
          <w:rFonts w:ascii="Arial" w:hAnsi="Arial" w:cs="Arial"/>
          <w:sz w:val="24"/>
          <w:szCs w:val="24"/>
        </w:rPr>
        <w:t>that</w:t>
      </w:r>
      <w:r w:rsidR="00676FE6" w:rsidRPr="00B32037">
        <w:rPr>
          <w:rFonts w:ascii="Arial" w:hAnsi="Arial" w:cs="Arial"/>
          <w:sz w:val="24"/>
          <w:szCs w:val="24"/>
        </w:rPr>
        <w:t xml:space="preserve"> amounted to</w:t>
      </w:r>
      <w:r w:rsidR="00961553" w:rsidRPr="00B32037">
        <w:rPr>
          <w:rFonts w:ascii="Arial" w:hAnsi="Arial" w:cs="Arial"/>
          <w:sz w:val="24"/>
          <w:szCs w:val="24"/>
        </w:rPr>
        <w:t xml:space="preserve"> </w:t>
      </w:r>
      <w:r>
        <w:rPr>
          <w:rFonts w:ascii="Arial" w:hAnsi="Arial" w:cs="Arial"/>
          <w:sz w:val="24"/>
          <w:szCs w:val="24"/>
        </w:rPr>
        <w:t>an admission of guilt on his part</w:t>
      </w:r>
      <w:r w:rsidR="00961553">
        <w:rPr>
          <w:rFonts w:ascii="Arial" w:hAnsi="Arial" w:cs="Arial"/>
          <w:sz w:val="24"/>
          <w:szCs w:val="24"/>
        </w:rPr>
        <w:t>. This contention was however departed from during oral argument and it is accepted that there is indeed an admission of guilt on the part of the plaintiff and that the defendant is the innocent par</w:t>
      </w:r>
      <w:r w:rsidR="00961553" w:rsidRPr="00BF0C46">
        <w:rPr>
          <w:rFonts w:ascii="Arial" w:hAnsi="Arial" w:cs="Arial"/>
          <w:sz w:val="24"/>
          <w:szCs w:val="24"/>
        </w:rPr>
        <w:t>t</w:t>
      </w:r>
      <w:r w:rsidR="00082E84" w:rsidRPr="00BF0C46">
        <w:rPr>
          <w:rFonts w:ascii="Arial" w:hAnsi="Arial" w:cs="Arial"/>
          <w:sz w:val="24"/>
          <w:szCs w:val="24"/>
        </w:rPr>
        <w:t>y</w:t>
      </w:r>
      <w:r w:rsidR="00961553" w:rsidRPr="00BF0C46">
        <w:rPr>
          <w:rFonts w:ascii="Arial" w:hAnsi="Arial" w:cs="Arial"/>
          <w:sz w:val="24"/>
          <w:szCs w:val="24"/>
        </w:rPr>
        <w:t xml:space="preserve"> </w:t>
      </w:r>
      <w:r w:rsidR="00961553">
        <w:rPr>
          <w:rFonts w:ascii="Arial" w:hAnsi="Arial" w:cs="Arial"/>
          <w:sz w:val="24"/>
          <w:szCs w:val="24"/>
        </w:rPr>
        <w:t xml:space="preserve">during these proceedings. </w:t>
      </w:r>
    </w:p>
    <w:p w:rsidR="00F31E04" w:rsidRDefault="00F31E04" w:rsidP="00980491">
      <w:pPr>
        <w:spacing w:after="0" w:line="360" w:lineRule="auto"/>
        <w:rPr>
          <w:rFonts w:ascii="Arial" w:eastAsia="Calibri" w:hAnsi="Arial" w:cs="Arial"/>
          <w:sz w:val="24"/>
          <w:szCs w:val="24"/>
        </w:rPr>
      </w:pPr>
    </w:p>
    <w:p w:rsidR="00F31E04" w:rsidRDefault="00461776"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23</w:t>
      </w:r>
      <w:r>
        <w:rPr>
          <w:rFonts w:ascii="Arial" w:eastAsia="Calibri" w:hAnsi="Arial" w:cs="Arial"/>
          <w:sz w:val="24"/>
          <w:szCs w:val="24"/>
        </w:rPr>
        <w:t>]</w:t>
      </w:r>
      <w:r>
        <w:rPr>
          <w:rFonts w:ascii="Arial" w:eastAsia="Calibri" w:hAnsi="Arial" w:cs="Arial"/>
          <w:sz w:val="24"/>
          <w:szCs w:val="24"/>
        </w:rPr>
        <w:tab/>
      </w:r>
      <w:r w:rsidR="00F31E04">
        <w:rPr>
          <w:rFonts w:ascii="Arial" w:eastAsia="Calibri" w:hAnsi="Arial" w:cs="Arial"/>
          <w:sz w:val="24"/>
          <w:szCs w:val="24"/>
        </w:rPr>
        <w:t xml:space="preserve">This court accepts that for the past 7 years, since the parties relocated to Windhoek/Rehoboth the defendant was financially maintained by the plaintiff, who is holding good position at UNAM, whereas the defendant was a homemaker. </w:t>
      </w:r>
    </w:p>
    <w:p w:rsidR="003229B3" w:rsidRDefault="003229B3" w:rsidP="00980491">
      <w:pPr>
        <w:spacing w:after="0" w:line="360" w:lineRule="auto"/>
        <w:jc w:val="both"/>
        <w:rPr>
          <w:rFonts w:ascii="Arial" w:eastAsia="Calibri" w:hAnsi="Arial" w:cs="Arial"/>
          <w:sz w:val="24"/>
          <w:szCs w:val="24"/>
        </w:rPr>
      </w:pPr>
    </w:p>
    <w:p w:rsidR="003229B3" w:rsidRDefault="003229B3"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24</w:t>
      </w:r>
      <w:r>
        <w:rPr>
          <w:rFonts w:ascii="Arial" w:eastAsia="Calibri" w:hAnsi="Arial" w:cs="Arial"/>
          <w:sz w:val="24"/>
          <w:szCs w:val="24"/>
        </w:rPr>
        <w:t>]</w:t>
      </w:r>
      <w:r>
        <w:rPr>
          <w:rFonts w:ascii="Arial" w:eastAsia="Calibri" w:hAnsi="Arial" w:cs="Arial"/>
          <w:sz w:val="24"/>
          <w:szCs w:val="24"/>
        </w:rPr>
        <w:tab/>
        <w:t xml:space="preserve">From the facts placed before me it is clear that </w:t>
      </w:r>
      <w:r w:rsidR="00F36909">
        <w:rPr>
          <w:rFonts w:ascii="Arial" w:eastAsia="Calibri" w:hAnsi="Arial" w:cs="Arial"/>
          <w:sz w:val="24"/>
          <w:szCs w:val="24"/>
        </w:rPr>
        <w:t xml:space="preserve">the plaintiff has a stable and regular income, which is supplemented with a monthly pension and a yearly service bonus and marking fees. The defendant on the other hand has currently no income and is financially dependent on the plaintiff. </w:t>
      </w:r>
      <w:r w:rsidR="00AC4FB6">
        <w:rPr>
          <w:rFonts w:ascii="Arial" w:eastAsia="Calibri" w:hAnsi="Arial" w:cs="Arial"/>
          <w:sz w:val="24"/>
          <w:szCs w:val="24"/>
        </w:rPr>
        <w:t xml:space="preserve">As the day-care centre has not been registered for 2020 and is not generating any income </w:t>
      </w:r>
      <w:r w:rsidR="00664D08" w:rsidRPr="00B32037">
        <w:rPr>
          <w:rFonts w:ascii="Arial" w:eastAsia="Calibri" w:hAnsi="Arial" w:cs="Arial"/>
          <w:sz w:val="24"/>
          <w:szCs w:val="24"/>
        </w:rPr>
        <w:t>as</w:t>
      </w:r>
      <w:r w:rsidR="00664D08">
        <w:rPr>
          <w:rFonts w:ascii="Arial" w:eastAsia="Calibri" w:hAnsi="Arial" w:cs="Arial"/>
          <w:color w:val="FF0000"/>
          <w:sz w:val="24"/>
          <w:szCs w:val="24"/>
        </w:rPr>
        <w:t xml:space="preserve"> </w:t>
      </w:r>
      <w:r w:rsidR="00AC4FB6">
        <w:rPr>
          <w:rFonts w:ascii="Arial" w:eastAsia="Calibri" w:hAnsi="Arial" w:cs="Arial"/>
          <w:sz w:val="24"/>
          <w:szCs w:val="24"/>
        </w:rPr>
        <w:t xml:space="preserve">yet it is clear that she cannot survive without the assistance of the plaintiff. </w:t>
      </w:r>
    </w:p>
    <w:p w:rsidR="00AC4FB6" w:rsidRDefault="00AC4FB6" w:rsidP="00980491">
      <w:pPr>
        <w:spacing w:after="0" w:line="360" w:lineRule="auto"/>
        <w:jc w:val="both"/>
        <w:rPr>
          <w:rFonts w:ascii="Arial" w:eastAsia="Calibri" w:hAnsi="Arial" w:cs="Arial"/>
          <w:sz w:val="24"/>
          <w:szCs w:val="24"/>
        </w:rPr>
      </w:pPr>
    </w:p>
    <w:p w:rsidR="00AC4FB6" w:rsidRDefault="00AC4FB6"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25</w:t>
      </w:r>
      <w:r>
        <w:rPr>
          <w:rFonts w:ascii="Arial" w:eastAsia="Calibri" w:hAnsi="Arial" w:cs="Arial"/>
          <w:sz w:val="24"/>
          <w:szCs w:val="24"/>
        </w:rPr>
        <w:t>]</w:t>
      </w:r>
      <w:r>
        <w:rPr>
          <w:rFonts w:ascii="Arial" w:eastAsia="Calibri" w:hAnsi="Arial" w:cs="Arial"/>
          <w:sz w:val="24"/>
          <w:szCs w:val="24"/>
        </w:rPr>
        <w:tab/>
        <w:t>This must however be tempered by the potential of the defendant to earn an income and maintain herself. The defendant relies very heavily on her age as an impediment to her getting a good position and also on the fact that she has an impaired daughter to take care of. It must however be kept in mind that the plaintiff has no obligation toward</w:t>
      </w:r>
      <w:r w:rsidR="00664D08" w:rsidRPr="00B32037">
        <w:rPr>
          <w:rFonts w:ascii="Arial" w:eastAsia="Calibri" w:hAnsi="Arial" w:cs="Arial"/>
          <w:sz w:val="24"/>
          <w:szCs w:val="24"/>
        </w:rPr>
        <w:t>s</w:t>
      </w:r>
      <w:r>
        <w:rPr>
          <w:rFonts w:ascii="Arial" w:eastAsia="Calibri" w:hAnsi="Arial" w:cs="Arial"/>
          <w:sz w:val="24"/>
          <w:szCs w:val="24"/>
        </w:rPr>
        <w:t xml:space="preserve"> the defendant’s daughter</w:t>
      </w:r>
      <w:r w:rsidR="00664D08">
        <w:rPr>
          <w:rFonts w:ascii="Arial" w:eastAsia="Calibri" w:hAnsi="Arial" w:cs="Arial"/>
          <w:color w:val="FF0000"/>
          <w:sz w:val="24"/>
          <w:szCs w:val="24"/>
        </w:rPr>
        <w:t xml:space="preserve">. </w:t>
      </w:r>
      <w:r w:rsidR="00664D08" w:rsidRPr="00B32037">
        <w:rPr>
          <w:rFonts w:ascii="Arial" w:eastAsia="Calibri" w:hAnsi="Arial" w:cs="Arial"/>
          <w:sz w:val="24"/>
          <w:szCs w:val="24"/>
        </w:rPr>
        <w:t>Furthermore,</w:t>
      </w:r>
      <w:r w:rsidRPr="00B32037">
        <w:rPr>
          <w:rFonts w:ascii="Arial" w:eastAsia="Calibri" w:hAnsi="Arial" w:cs="Arial"/>
          <w:sz w:val="24"/>
          <w:szCs w:val="24"/>
        </w:rPr>
        <w:t xml:space="preserve"> </w:t>
      </w:r>
      <w:r>
        <w:rPr>
          <w:rFonts w:ascii="Arial" w:eastAsia="Calibri" w:hAnsi="Arial" w:cs="Arial"/>
          <w:sz w:val="24"/>
          <w:szCs w:val="24"/>
        </w:rPr>
        <w:t xml:space="preserve">this court </w:t>
      </w:r>
      <w:r w:rsidRPr="00B32037">
        <w:rPr>
          <w:rFonts w:ascii="Arial" w:eastAsia="Calibri" w:hAnsi="Arial" w:cs="Arial"/>
          <w:sz w:val="24"/>
          <w:szCs w:val="24"/>
        </w:rPr>
        <w:t>get</w:t>
      </w:r>
      <w:r w:rsidR="00664D08" w:rsidRPr="00B32037">
        <w:rPr>
          <w:rFonts w:ascii="Arial" w:eastAsia="Calibri" w:hAnsi="Arial" w:cs="Arial"/>
          <w:sz w:val="24"/>
          <w:szCs w:val="24"/>
        </w:rPr>
        <w:t>s</w:t>
      </w:r>
      <w:r w:rsidRPr="00B32037">
        <w:rPr>
          <w:rFonts w:ascii="Arial" w:eastAsia="Calibri" w:hAnsi="Arial" w:cs="Arial"/>
          <w:sz w:val="24"/>
          <w:szCs w:val="24"/>
        </w:rPr>
        <w:t xml:space="preserve"> the impression that the position of the defendant is that as she need</w:t>
      </w:r>
      <w:r w:rsidR="00664D08" w:rsidRPr="00B32037">
        <w:rPr>
          <w:rFonts w:ascii="Arial" w:eastAsia="Calibri" w:hAnsi="Arial" w:cs="Arial"/>
          <w:sz w:val="24"/>
          <w:szCs w:val="24"/>
        </w:rPr>
        <w:t>s</w:t>
      </w:r>
      <w:r w:rsidRPr="00B32037">
        <w:rPr>
          <w:rFonts w:ascii="Arial" w:eastAsia="Calibri" w:hAnsi="Arial" w:cs="Arial"/>
          <w:sz w:val="24"/>
          <w:szCs w:val="24"/>
        </w:rPr>
        <w:t xml:space="preserve"> to care </w:t>
      </w:r>
      <w:r>
        <w:rPr>
          <w:rFonts w:ascii="Arial" w:eastAsia="Calibri" w:hAnsi="Arial" w:cs="Arial"/>
          <w:sz w:val="24"/>
          <w:szCs w:val="24"/>
        </w:rPr>
        <w:t>for her daughter the plaintiff must pay permanent maintenance</w:t>
      </w:r>
      <w:r w:rsidR="00BA46C5">
        <w:rPr>
          <w:rFonts w:ascii="Arial" w:eastAsia="Calibri" w:hAnsi="Arial" w:cs="Arial"/>
          <w:sz w:val="24"/>
          <w:szCs w:val="24"/>
        </w:rPr>
        <w:t>,</w:t>
      </w:r>
      <w:r>
        <w:rPr>
          <w:rFonts w:ascii="Arial" w:eastAsia="Calibri" w:hAnsi="Arial" w:cs="Arial"/>
          <w:sz w:val="24"/>
          <w:szCs w:val="24"/>
        </w:rPr>
        <w:t xml:space="preserve"> but this can</w:t>
      </w:r>
      <w:r w:rsidR="00BA46C5">
        <w:rPr>
          <w:rFonts w:ascii="Arial" w:eastAsia="Calibri" w:hAnsi="Arial" w:cs="Arial"/>
          <w:sz w:val="24"/>
          <w:szCs w:val="24"/>
        </w:rPr>
        <w:t xml:space="preserve"> surely </w:t>
      </w:r>
      <w:r>
        <w:rPr>
          <w:rFonts w:ascii="Arial" w:eastAsia="Calibri" w:hAnsi="Arial" w:cs="Arial"/>
          <w:sz w:val="24"/>
          <w:szCs w:val="24"/>
        </w:rPr>
        <w:t xml:space="preserve">not be the case. The biological father of the defendant’s daughter has an obligation in respect of </w:t>
      </w:r>
      <w:r w:rsidR="00BA46C5">
        <w:rPr>
          <w:rFonts w:ascii="Arial" w:eastAsia="Calibri" w:hAnsi="Arial" w:cs="Arial"/>
          <w:sz w:val="24"/>
          <w:szCs w:val="24"/>
        </w:rPr>
        <w:t xml:space="preserve">the maintenance of </w:t>
      </w:r>
      <w:r>
        <w:rPr>
          <w:rFonts w:ascii="Arial" w:eastAsia="Calibri" w:hAnsi="Arial" w:cs="Arial"/>
          <w:sz w:val="24"/>
          <w:szCs w:val="24"/>
        </w:rPr>
        <w:t xml:space="preserve">his </w:t>
      </w:r>
      <w:r w:rsidR="00BA46C5">
        <w:rPr>
          <w:rFonts w:ascii="Arial" w:eastAsia="Calibri" w:hAnsi="Arial" w:cs="Arial"/>
          <w:sz w:val="24"/>
          <w:szCs w:val="24"/>
        </w:rPr>
        <w:t>child</w:t>
      </w:r>
      <w:r w:rsidR="00C97577">
        <w:rPr>
          <w:rFonts w:ascii="Arial" w:eastAsia="Calibri" w:hAnsi="Arial" w:cs="Arial"/>
          <w:sz w:val="24"/>
          <w:szCs w:val="24"/>
        </w:rPr>
        <w:t>.</w:t>
      </w:r>
      <w:r w:rsidR="00DE28CE">
        <w:rPr>
          <w:rFonts w:ascii="Arial" w:eastAsia="Calibri" w:hAnsi="Arial" w:cs="Arial"/>
          <w:sz w:val="24"/>
          <w:szCs w:val="24"/>
        </w:rPr>
        <w:t xml:space="preserve"> A simple example of the expectations of the defendant is that she need DSTV for the entertainment of her daughter, yet as previously pointed out</w:t>
      </w:r>
      <w:r w:rsidR="00663D09">
        <w:rPr>
          <w:rFonts w:ascii="Arial" w:eastAsia="Calibri" w:hAnsi="Arial" w:cs="Arial"/>
          <w:sz w:val="24"/>
          <w:szCs w:val="24"/>
        </w:rPr>
        <w:t>,</w:t>
      </w:r>
      <w:r w:rsidR="00DE28CE">
        <w:rPr>
          <w:rFonts w:ascii="Arial" w:eastAsia="Calibri" w:hAnsi="Arial" w:cs="Arial"/>
          <w:sz w:val="24"/>
          <w:szCs w:val="24"/>
        </w:rPr>
        <w:t xml:space="preserve"> the plaintiff has no obligation towar</w:t>
      </w:r>
      <w:r w:rsidR="00DE28CE" w:rsidRPr="00BF0C46">
        <w:rPr>
          <w:rFonts w:ascii="Arial" w:eastAsia="Calibri" w:hAnsi="Arial" w:cs="Arial"/>
          <w:sz w:val="24"/>
          <w:szCs w:val="24"/>
        </w:rPr>
        <w:t>d</w:t>
      </w:r>
      <w:r w:rsidR="00663D09" w:rsidRPr="00BF0C46">
        <w:rPr>
          <w:rFonts w:ascii="Arial" w:eastAsia="Calibri" w:hAnsi="Arial" w:cs="Arial"/>
          <w:sz w:val="24"/>
          <w:szCs w:val="24"/>
        </w:rPr>
        <w:t>s</w:t>
      </w:r>
      <w:r w:rsidR="00DE28CE">
        <w:rPr>
          <w:rFonts w:ascii="Arial" w:eastAsia="Calibri" w:hAnsi="Arial" w:cs="Arial"/>
          <w:sz w:val="24"/>
          <w:szCs w:val="24"/>
        </w:rPr>
        <w:t xml:space="preserve"> the defendant’s daughter. </w:t>
      </w:r>
    </w:p>
    <w:p w:rsidR="00C97577" w:rsidRDefault="00C97577" w:rsidP="00980491">
      <w:pPr>
        <w:spacing w:after="0" w:line="360" w:lineRule="auto"/>
        <w:jc w:val="both"/>
        <w:rPr>
          <w:rFonts w:ascii="Arial" w:eastAsia="Calibri" w:hAnsi="Arial" w:cs="Arial"/>
          <w:sz w:val="24"/>
          <w:szCs w:val="24"/>
        </w:rPr>
      </w:pPr>
    </w:p>
    <w:p w:rsidR="00C97577" w:rsidRDefault="00C97577" w:rsidP="00980491">
      <w:pPr>
        <w:spacing w:after="0" w:line="360" w:lineRule="auto"/>
        <w:jc w:val="both"/>
        <w:rPr>
          <w:rFonts w:ascii="Arial" w:eastAsia="Calibri" w:hAnsi="Arial" w:cs="Arial"/>
          <w:sz w:val="24"/>
          <w:szCs w:val="24"/>
        </w:rPr>
      </w:pPr>
      <w:r>
        <w:rPr>
          <w:rFonts w:ascii="Arial" w:eastAsia="Calibri" w:hAnsi="Arial" w:cs="Arial"/>
          <w:sz w:val="24"/>
          <w:szCs w:val="24"/>
        </w:rPr>
        <w:lastRenderedPageBreak/>
        <w:t>[</w:t>
      </w:r>
      <w:r w:rsidR="007A3686">
        <w:rPr>
          <w:rFonts w:ascii="Arial" w:eastAsia="Calibri" w:hAnsi="Arial" w:cs="Arial"/>
          <w:sz w:val="24"/>
          <w:szCs w:val="24"/>
        </w:rPr>
        <w:t>26</w:t>
      </w:r>
      <w:r>
        <w:rPr>
          <w:rFonts w:ascii="Arial" w:eastAsia="Calibri" w:hAnsi="Arial" w:cs="Arial"/>
          <w:sz w:val="24"/>
          <w:szCs w:val="24"/>
        </w:rPr>
        <w:t>]</w:t>
      </w:r>
      <w:r>
        <w:rPr>
          <w:rFonts w:ascii="Arial" w:eastAsia="Calibri" w:hAnsi="Arial" w:cs="Arial"/>
          <w:sz w:val="24"/>
          <w:szCs w:val="24"/>
        </w:rPr>
        <w:tab/>
        <w:t xml:space="preserve">Up to 2007 the defendant was gainfully employed which goes against her argument that she </w:t>
      </w:r>
      <w:r w:rsidR="00D201FD">
        <w:rPr>
          <w:rFonts w:ascii="Arial" w:eastAsia="Calibri" w:hAnsi="Arial" w:cs="Arial"/>
          <w:sz w:val="24"/>
          <w:szCs w:val="24"/>
        </w:rPr>
        <w:t>cannot leave her daughter alone. I must however immediately qualify that this court is not saying that the defendant must leave her impaired daughter alone</w:t>
      </w:r>
      <w:r w:rsidR="0095505E">
        <w:rPr>
          <w:rFonts w:ascii="Arial" w:eastAsia="Calibri" w:hAnsi="Arial" w:cs="Arial"/>
          <w:sz w:val="24"/>
          <w:szCs w:val="24"/>
        </w:rPr>
        <w:t>,</w:t>
      </w:r>
      <w:r w:rsidR="00D201FD">
        <w:rPr>
          <w:rFonts w:ascii="Arial" w:eastAsia="Calibri" w:hAnsi="Arial" w:cs="Arial"/>
          <w:sz w:val="24"/>
          <w:szCs w:val="24"/>
        </w:rPr>
        <w:t xml:space="preserve"> but surely she will be able to get the assistance of a carer to enable her to look for alternative employment. The </w:t>
      </w:r>
      <w:r w:rsidR="00D201FD" w:rsidRPr="00B32037">
        <w:rPr>
          <w:rFonts w:ascii="Arial" w:eastAsia="Calibri" w:hAnsi="Arial" w:cs="Arial"/>
          <w:sz w:val="24"/>
          <w:szCs w:val="24"/>
        </w:rPr>
        <w:t>argument that the defendant is limited to homebound employment hold no merits. In any event if one consider</w:t>
      </w:r>
      <w:r w:rsidR="0095505E" w:rsidRPr="00B32037">
        <w:rPr>
          <w:rFonts w:ascii="Arial" w:eastAsia="Calibri" w:hAnsi="Arial" w:cs="Arial"/>
          <w:sz w:val="24"/>
          <w:szCs w:val="24"/>
        </w:rPr>
        <w:t>s</w:t>
      </w:r>
      <w:r w:rsidR="00D201FD" w:rsidRPr="00B32037">
        <w:rPr>
          <w:rFonts w:ascii="Arial" w:eastAsia="Calibri" w:hAnsi="Arial" w:cs="Arial"/>
          <w:sz w:val="24"/>
          <w:szCs w:val="24"/>
        </w:rPr>
        <w:t xml:space="preserve"> the defendant’s list of income and expenditure it would </w:t>
      </w:r>
      <w:r w:rsidR="0095505E" w:rsidRPr="00B32037">
        <w:rPr>
          <w:rFonts w:ascii="Arial" w:eastAsia="Calibri" w:hAnsi="Arial" w:cs="Arial"/>
          <w:sz w:val="24"/>
          <w:szCs w:val="24"/>
        </w:rPr>
        <w:t>appear that she would earn N$ 4</w:t>
      </w:r>
      <w:r w:rsidR="00D201FD" w:rsidRPr="00B32037">
        <w:rPr>
          <w:rFonts w:ascii="Arial" w:eastAsia="Calibri" w:hAnsi="Arial" w:cs="Arial"/>
          <w:sz w:val="24"/>
          <w:szCs w:val="24"/>
        </w:rPr>
        <w:t>800 per month from the day-care centre yet she need</w:t>
      </w:r>
      <w:r w:rsidR="0095505E" w:rsidRPr="00B32037">
        <w:rPr>
          <w:rFonts w:ascii="Arial" w:eastAsia="Calibri" w:hAnsi="Arial" w:cs="Arial"/>
          <w:sz w:val="24"/>
          <w:szCs w:val="24"/>
        </w:rPr>
        <w:t>s to pay N$ 2</w:t>
      </w:r>
      <w:r w:rsidR="00D201FD" w:rsidRPr="00B32037">
        <w:rPr>
          <w:rFonts w:ascii="Arial" w:eastAsia="Calibri" w:hAnsi="Arial" w:cs="Arial"/>
          <w:sz w:val="24"/>
          <w:szCs w:val="24"/>
        </w:rPr>
        <w:t xml:space="preserve">000 for an assistant and </w:t>
      </w:r>
      <w:r w:rsidR="00073DB3" w:rsidRPr="00B32037">
        <w:rPr>
          <w:rFonts w:ascii="Arial" w:eastAsia="Calibri" w:hAnsi="Arial" w:cs="Arial"/>
          <w:sz w:val="24"/>
          <w:szCs w:val="24"/>
        </w:rPr>
        <w:t xml:space="preserve">N$ 700 per month for </w:t>
      </w:r>
      <w:r w:rsidR="00BF0C46" w:rsidRPr="00B32037">
        <w:rPr>
          <w:rFonts w:ascii="Arial" w:eastAsia="Calibri" w:hAnsi="Arial" w:cs="Arial"/>
          <w:sz w:val="24"/>
          <w:szCs w:val="24"/>
        </w:rPr>
        <w:t>Wi-Fi</w:t>
      </w:r>
      <w:r w:rsidR="00073DB3" w:rsidRPr="00B32037">
        <w:rPr>
          <w:rFonts w:ascii="Arial" w:eastAsia="Calibri" w:hAnsi="Arial" w:cs="Arial"/>
          <w:sz w:val="24"/>
          <w:szCs w:val="24"/>
        </w:rPr>
        <w:t>. This leaves the de</w:t>
      </w:r>
      <w:r w:rsidR="0095505E" w:rsidRPr="00B32037">
        <w:rPr>
          <w:rFonts w:ascii="Arial" w:eastAsia="Calibri" w:hAnsi="Arial" w:cs="Arial"/>
          <w:sz w:val="24"/>
          <w:szCs w:val="24"/>
        </w:rPr>
        <w:t>fendant with a ‘profit’ of N$ 2</w:t>
      </w:r>
      <w:r w:rsidR="00073DB3" w:rsidRPr="00B32037">
        <w:rPr>
          <w:rFonts w:ascii="Arial" w:eastAsia="Calibri" w:hAnsi="Arial" w:cs="Arial"/>
          <w:sz w:val="24"/>
          <w:szCs w:val="24"/>
        </w:rPr>
        <w:t>100 per month. In this ‘profit’ there is no food or the cost of the utilities include</w:t>
      </w:r>
      <w:r w:rsidR="0095505E" w:rsidRPr="00B32037">
        <w:rPr>
          <w:rFonts w:ascii="Arial" w:eastAsia="Calibri" w:hAnsi="Arial" w:cs="Arial"/>
          <w:sz w:val="24"/>
          <w:szCs w:val="24"/>
        </w:rPr>
        <w:t>d</w:t>
      </w:r>
      <w:r w:rsidR="00073DB3" w:rsidRPr="00B32037">
        <w:rPr>
          <w:rFonts w:ascii="Arial" w:eastAsia="Calibri" w:hAnsi="Arial" w:cs="Arial"/>
          <w:sz w:val="24"/>
          <w:szCs w:val="24"/>
        </w:rPr>
        <w:t xml:space="preserve"> in the defendant’s calculations in respect of the day-care centre. From a cursory glance at the defendant’s figures it appears that the day-care is bound to run at </w:t>
      </w:r>
      <w:r w:rsidR="00FC4880" w:rsidRPr="00B32037">
        <w:rPr>
          <w:rFonts w:ascii="Arial" w:eastAsia="Calibri" w:hAnsi="Arial" w:cs="Arial"/>
          <w:sz w:val="24"/>
          <w:szCs w:val="24"/>
        </w:rPr>
        <w:t xml:space="preserve">a </w:t>
      </w:r>
      <w:r w:rsidR="00073DB3" w:rsidRPr="00B32037">
        <w:rPr>
          <w:rFonts w:ascii="Arial" w:eastAsia="Calibri" w:hAnsi="Arial" w:cs="Arial"/>
          <w:sz w:val="24"/>
          <w:szCs w:val="24"/>
        </w:rPr>
        <w:t>loss.</w:t>
      </w:r>
      <w:r w:rsidR="00073DB3">
        <w:rPr>
          <w:rFonts w:ascii="Arial" w:eastAsia="Calibri" w:hAnsi="Arial" w:cs="Arial"/>
          <w:sz w:val="24"/>
          <w:szCs w:val="24"/>
        </w:rPr>
        <w:t xml:space="preserve"> This court must therefore question the correctness of the defendant’s figures presented to court. </w:t>
      </w:r>
    </w:p>
    <w:p w:rsidR="00073DB3" w:rsidRDefault="00073DB3" w:rsidP="00980491">
      <w:pPr>
        <w:spacing w:after="0" w:line="360" w:lineRule="auto"/>
        <w:jc w:val="both"/>
        <w:rPr>
          <w:rFonts w:ascii="Arial" w:eastAsia="Calibri" w:hAnsi="Arial" w:cs="Arial"/>
          <w:sz w:val="24"/>
          <w:szCs w:val="24"/>
        </w:rPr>
      </w:pPr>
    </w:p>
    <w:p w:rsidR="00073DB3" w:rsidRDefault="00073DB3"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27</w:t>
      </w:r>
      <w:r>
        <w:rPr>
          <w:rFonts w:ascii="Arial" w:eastAsia="Calibri" w:hAnsi="Arial" w:cs="Arial"/>
          <w:sz w:val="24"/>
          <w:szCs w:val="24"/>
        </w:rPr>
        <w:t>]</w:t>
      </w:r>
      <w:r>
        <w:rPr>
          <w:rFonts w:ascii="Arial" w:eastAsia="Calibri" w:hAnsi="Arial" w:cs="Arial"/>
          <w:sz w:val="24"/>
          <w:szCs w:val="24"/>
        </w:rPr>
        <w:tab/>
      </w:r>
      <w:r w:rsidR="00DE28CE">
        <w:rPr>
          <w:rFonts w:ascii="Arial" w:eastAsia="Calibri" w:hAnsi="Arial" w:cs="Arial"/>
          <w:sz w:val="24"/>
          <w:szCs w:val="24"/>
        </w:rPr>
        <w:t>The plaintiff make</w:t>
      </w:r>
      <w:r w:rsidR="00BB71C2">
        <w:rPr>
          <w:rFonts w:ascii="Arial" w:eastAsia="Calibri" w:hAnsi="Arial" w:cs="Arial"/>
          <w:sz w:val="24"/>
          <w:szCs w:val="24"/>
        </w:rPr>
        <w:t>s</w:t>
      </w:r>
      <w:r w:rsidR="00DE28CE">
        <w:rPr>
          <w:rFonts w:ascii="Arial" w:eastAsia="Calibri" w:hAnsi="Arial" w:cs="Arial"/>
          <w:sz w:val="24"/>
          <w:szCs w:val="24"/>
        </w:rPr>
        <w:t xml:space="preserve"> no averment</w:t>
      </w:r>
      <w:r w:rsidR="00BB71C2">
        <w:rPr>
          <w:rFonts w:ascii="Arial" w:eastAsia="Calibri" w:hAnsi="Arial" w:cs="Arial"/>
          <w:sz w:val="24"/>
          <w:szCs w:val="24"/>
        </w:rPr>
        <w:t>s of ill health or any incapacity which will preclude her from earning a living and supporting herself. What is a given fact is that the defendant mak</w:t>
      </w:r>
      <w:r w:rsidR="00BB71C2" w:rsidRPr="00BF0C46">
        <w:rPr>
          <w:rFonts w:ascii="Arial" w:eastAsia="Calibri" w:hAnsi="Arial" w:cs="Arial"/>
          <w:sz w:val="24"/>
          <w:szCs w:val="24"/>
        </w:rPr>
        <w:t>e</w:t>
      </w:r>
      <w:r w:rsidR="0049396D" w:rsidRPr="00BF0C46">
        <w:rPr>
          <w:rFonts w:ascii="Arial" w:eastAsia="Calibri" w:hAnsi="Arial" w:cs="Arial"/>
          <w:sz w:val="24"/>
          <w:szCs w:val="24"/>
        </w:rPr>
        <w:t>s</w:t>
      </w:r>
      <w:r w:rsidR="00BB71C2" w:rsidRPr="00BF0C46">
        <w:rPr>
          <w:rFonts w:ascii="Arial" w:eastAsia="Calibri" w:hAnsi="Arial" w:cs="Arial"/>
          <w:sz w:val="24"/>
          <w:szCs w:val="24"/>
        </w:rPr>
        <w:t xml:space="preserve"> </w:t>
      </w:r>
      <w:r w:rsidR="00BB71C2">
        <w:rPr>
          <w:rFonts w:ascii="Arial" w:eastAsia="Calibri" w:hAnsi="Arial" w:cs="Arial"/>
          <w:sz w:val="24"/>
          <w:szCs w:val="24"/>
        </w:rPr>
        <w:t xml:space="preserve">a concerted effort to </w:t>
      </w:r>
      <w:r w:rsidR="00BB71C2" w:rsidRPr="002222B6">
        <w:rPr>
          <w:rFonts w:ascii="Arial" w:hAnsi="Arial" w:cs="Arial"/>
          <w:sz w:val="24"/>
          <w:szCs w:val="24"/>
        </w:rPr>
        <w:t>secure employment with remuneration</w:t>
      </w:r>
      <w:r w:rsidR="00BB71C2">
        <w:rPr>
          <w:rFonts w:ascii="Arial" w:hAnsi="Arial" w:cs="Arial"/>
          <w:sz w:val="24"/>
          <w:szCs w:val="24"/>
        </w:rPr>
        <w:t xml:space="preserve">. This court understands that in the current economic </w:t>
      </w:r>
      <w:r w:rsidR="00BB71C2" w:rsidRPr="00B32037">
        <w:rPr>
          <w:rFonts w:ascii="Arial" w:hAnsi="Arial" w:cs="Arial"/>
          <w:sz w:val="24"/>
          <w:szCs w:val="24"/>
        </w:rPr>
        <w:t xml:space="preserve">climate </w:t>
      </w:r>
      <w:r w:rsidR="00F615FD" w:rsidRPr="00B32037">
        <w:rPr>
          <w:rFonts w:ascii="Arial" w:hAnsi="Arial" w:cs="Arial"/>
          <w:sz w:val="24"/>
          <w:szCs w:val="24"/>
        </w:rPr>
        <w:t>obtaining employment</w:t>
      </w:r>
      <w:r w:rsidR="00BB71C2">
        <w:rPr>
          <w:rFonts w:ascii="Arial" w:hAnsi="Arial" w:cs="Arial"/>
          <w:sz w:val="24"/>
          <w:szCs w:val="24"/>
        </w:rPr>
        <w:t xml:space="preserve"> </w:t>
      </w:r>
      <w:r w:rsidR="00BB71C2">
        <w:rPr>
          <w:rFonts w:ascii="Arial" w:eastAsia="Calibri" w:hAnsi="Arial" w:cs="Arial"/>
          <w:sz w:val="24"/>
          <w:szCs w:val="24"/>
        </w:rPr>
        <w:t>will not happen overnight and therefore whilst the defendant makes the efforts to obtain employment there will be a period wherein she will require the financial assistance by the plaintiff</w:t>
      </w:r>
      <w:r w:rsidR="0017093E">
        <w:rPr>
          <w:rFonts w:ascii="Arial" w:eastAsia="Calibri" w:hAnsi="Arial" w:cs="Arial"/>
          <w:sz w:val="24"/>
          <w:szCs w:val="24"/>
        </w:rPr>
        <w:t>.</w:t>
      </w:r>
    </w:p>
    <w:p w:rsidR="0017093E" w:rsidRDefault="0017093E" w:rsidP="00980491">
      <w:pPr>
        <w:spacing w:after="0" w:line="360" w:lineRule="auto"/>
        <w:jc w:val="both"/>
        <w:rPr>
          <w:rFonts w:ascii="Arial" w:eastAsia="Calibri" w:hAnsi="Arial" w:cs="Arial"/>
          <w:sz w:val="24"/>
          <w:szCs w:val="24"/>
        </w:rPr>
      </w:pPr>
    </w:p>
    <w:p w:rsidR="004312C7" w:rsidRPr="00B32037" w:rsidRDefault="0017093E" w:rsidP="00980491">
      <w:pPr>
        <w:spacing w:after="0" w:line="360" w:lineRule="auto"/>
        <w:jc w:val="both"/>
        <w:rPr>
          <w:rFonts w:ascii="Arial" w:hAnsi="Arial" w:cs="Arial"/>
          <w:sz w:val="24"/>
          <w:szCs w:val="24"/>
        </w:rPr>
      </w:pPr>
      <w:r>
        <w:rPr>
          <w:rFonts w:ascii="Arial" w:eastAsia="Calibri" w:hAnsi="Arial" w:cs="Arial"/>
          <w:sz w:val="24"/>
          <w:szCs w:val="24"/>
        </w:rPr>
        <w:t>[</w:t>
      </w:r>
      <w:r w:rsidR="007A3686">
        <w:rPr>
          <w:rFonts w:ascii="Arial" w:eastAsia="Calibri" w:hAnsi="Arial" w:cs="Arial"/>
          <w:sz w:val="24"/>
          <w:szCs w:val="24"/>
        </w:rPr>
        <w:t>28</w:t>
      </w:r>
      <w:r>
        <w:rPr>
          <w:rFonts w:ascii="Arial" w:eastAsia="Calibri" w:hAnsi="Arial" w:cs="Arial"/>
          <w:sz w:val="24"/>
          <w:szCs w:val="24"/>
        </w:rPr>
        <w:t>]</w:t>
      </w:r>
      <w:r>
        <w:rPr>
          <w:rFonts w:ascii="Arial" w:eastAsia="Calibri" w:hAnsi="Arial" w:cs="Arial"/>
          <w:sz w:val="24"/>
          <w:szCs w:val="24"/>
        </w:rPr>
        <w:tab/>
        <w:t xml:space="preserve">The </w:t>
      </w:r>
      <w:r w:rsidR="004312C7">
        <w:rPr>
          <w:rFonts w:ascii="Arial" w:eastAsia="Calibri" w:hAnsi="Arial" w:cs="Arial"/>
          <w:sz w:val="24"/>
          <w:szCs w:val="24"/>
        </w:rPr>
        <w:t>defendant</w:t>
      </w:r>
      <w:r>
        <w:rPr>
          <w:rFonts w:ascii="Arial" w:eastAsia="Calibri" w:hAnsi="Arial" w:cs="Arial"/>
          <w:sz w:val="24"/>
          <w:szCs w:val="24"/>
        </w:rPr>
        <w:t xml:space="preserve"> is not without skill</w:t>
      </w:r>
      <w:r w:rsidR="004312C7">
        <w:rPr>
          <w:rFonts w:ascii="Arial" w:eastAsia="Calibri" w:hAnsi="Arial" w:cs="Arial"/>
          <w:sz w:val="24"/>
          <w:szCs w:val="24"/>
        </w:rPr>
        <w:t>s</w:t>
      </w:r>
      <w:r>
        <w:rPr>
          <w:rFonts w:ascii="Arial" w:eastAsia="Calibri" w:hAnsi="Arial" w:cs="Arial"/>
          <w:sz w:val="24"/>
          <w:szCs w:val="24"/>
        </w:rPr>
        <w:t xml:space="preserve"> and this is patently clear</w:t>
      </w:r>
      <w:r w:rsidR="004312C7">
        <w:rPr>
          <w:rFonts w:ascii="Arial" w:eastAsia="Calibri" w:hAnsi="Arial" w:cs="Arial"/>
          <w:sz w:val="24"/>
          <w:szCs w:val="24"/>
        </w:rPr>
        <w:t xml:space="preserve"> from her previous positions that she held with the Government and </w:t>
      </w:r>
      <w:r w:rsidR="004312C7">
        <w:rPr>
          <w:rFonts w:ascii="Arial" w:hAnsi="Arial" w:cs="Arial"/>
          <w:sz w:val="24"/>
          <w:szCs w:val="24"/>
        </w:rPr>
        <w:t xml:space="preserve">UNHCR. To hold these positions the defendant must have </w:t>
      </w:r>
      <w:r w:rsidR="004D40E2">
        <w:rPr>
          <w:rFonts w:ascii="Arial" w:hAnsi="Arial" w:cs="Arial"/>
          <w:sz w:val="24"/>
          <w:szCs w:val="24"/>
        </w:rPr>
        <w:t xml:space="preserve">had </w:t>
      </w:r>
      <w:r w:rsidR="004312C7">
        <w:rPr>
          <w:rFonts w:ascii="Arial" w:hAnsi="Arial" w:cs="Arial"/>
          <w:sz w:val="24"/>
          <w:szCs w:val="24"/>
        </w:rPr>
        <w:t xml:space="preserve">administrative and computer skills and it is the attitude of this court that the defendant has the potential to be gainfully employed. I am of the opinion that too much emphasises is placed on the age of the defendant. </w:t>
      </w:r>
      <w:r w:rsidR="00166876" w:rsidRPr="00B32037">
        <w:rPr>
          <w:rFonts w:ascii="Arial" w:hAnsi="Arial" w:cs="Arial"/>
          <w:sz w:val="24"/>
          <w:szCs w:val="24"/>
        </w:rPr>
        <w:t>At her age of 48 s</w:t>
      </w:r>
      <w:r w:rsidR="004312C7" w:rsidRPr="00B32037">
        <w:rPr>
          <w:rFonts w:ascii="Arial" w:hAnsi="Arial" w:cs="Arial"/>
          <w:sz w:val="24"/>
          <w:szCs w:val="24"/>
        </w:rPr>
        <w:t xml:space="preserve">he </w:t>
      </w:r>
      <w:r w:rsidR="00166876" w:rsidRPr="00B32037">
        <w:rPr>
          <w:rFonts w:ascii="Arial" w:hAnsi="Arial" w:cs="Arial"/>
          <w:sz w:val="24"/>
          <w:szCs w:val="24"/>
        </w:rPr>
        <w:t xml:space="preserve">still has </w:t>
      </w:r>
      <w:r w:rsidR="004312C7" w:rsidRPr="00B32037">
        <w:rPr>
          <w:rFonts w:ascii="Arial" w:hAnsi="Arial" w:cs="Arial"/>
          <w:sz w:val="24"/>
          <w:szCs w:val="24"/>
        </w:rPr>
        <w:t>a number of productive years ahead wherein she can contribute to the economy and the job market</w:t>
      </w:r>
      <w:r w:rsidR="00166876" w:rsidRPr="00B32037">
        <w:rPr>
          <w:rFonts w:ascii="Arial" w:hAnsi="Arial" w:cs="Arial"/>
          <w:sz w:val="24"/>
          <w:szCs w:val="24"/>
        </w:rPr>
        <w:t xml:space="preserve"> and earn a living</w:t>
      </w:r>
      <w:r w:rsidR="004312C7" w:rsidRPr="00B32037">
        <w:rPr>
          <w:rFonts w:ascii="Arial" w:hAnsi="Arial" w:cs="Arial"/>
          <w:sz w:val="24"/>
          <w:szCs w:val="24"/>
        </w:rPr>
        <w:t>.</w:t>
      </w:r>
    </w:p>
    <w:p w:rsidR="004D40E2" w:rsidRDefault="004D40E2" w:rsidP="00980491">
      <w:pPr>
        <w:spacing w:after="0" w:line="360" w:lineRule="auto"/>
        <w:jc w:val="both"/>
        <w:rPr>
          <w:rFonts w:ascii="Arial" w:eastAsia="Calibri" w:hAnsi="Arial" w:cs="Arial"/>
          <w:sz w:val="24"/>
          <w:szCs w:val="24"/>
        </w:rPr>
      </w:pPr>
    </w:p>
    <w:p w:rsidR="00166876" w:rsidRDefault="004D40E2"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29</w:t>
      </w:r>
      <w:r>
        <w:rPr>
          <w:rFonts w:ascii="Arial" w:eastAsia="Calibri" w:hAnsi="Arial" w:cs="Arial"/>
          <w:sz w:val="24"/>
          <w:szCs w:val="24"/>
        </w:rPr>
        <w:t>]</w:t>
      </w:r>
      <w:r>
        <w:rPr>
          <w:rFonts w:ascii="Arial" w:eastAsia="Calibri" w:hAnsi="Arial" w:cs="Arial"/>
          <w:sz w:val="24"/>
          <w:szCs w:val="24"/>
        </w:rPr>
        <w:tab/>
      </w:r>
      <w:r w:rsidR="005B7B20">
        <w:rPr>
          <w:rFonts w:ascii="Arial" w:eastAsia="Calibri" w:hAnsi="Arial" w:cs="Arial"/>
          <w:sz w:val="24"/>
          <w:szCs w:val="24"/>
        </w:rPr>
        <w:t xml:space="preserve">H R </w:t>
      </w:r>
      <w:r>
        <w:rPr>
          <w:rFonts w:ascii="Arial" w:eastAsia="Calibri" w:hAnsi="Arial" w:cs="Arial"/>
          <w:sz w:val="24"/>
          <w:szCs w:val="24"/>
        </w:rPr>
        <w:t>Halho</w:t>
      </w:r>
      <w:r w:rsidR="005B7B20">
        <w:rPr>
          <w:rFonts w:ascii="Arial" w:eastAsia="Calibri" w:hAnsi="Arial" w:cs="Arial"/>
          <w:sz w:val="24"/>
          <w:szCs w:val="24"/>
        </w:rPr>
        <w:t xml:space="preserve"> in </w:t>
      </w:r>
      <w:r w:rsidR="005B7B20" w:rsidRPr="00495FA1">
        <w:rPr>
          <w:rFonts w:ascii="Arial" w:eastAsia="Calibri" w:hAnsi="Arial" w:cs="Arial"/>
          <w:i/>
          <w:sz w:val="24"/>
          <w:szCs w:val="24"/>
        </w:rPr>
        <w:t>The South African Law of Husband and Wife</w:t>
      </w:r>
      <w:r w:rsidR="005B7B20">
        <w:rPr>
          <w:rStyle w:val="FootnoteReference"/>
          <w:rFonts w:ascii="Arial" w:eastAsia="Calibri" w:hAnsi="Arial" w:cs="Arial"/>
          <w:sz w:val="24"/>
          <w:szCs w:val="24"/>
        </w:rPr>
        <w:footnoteReference w:id="3"/>
      </w:r>
      <w:r>
        <w:rPr>
          <w:rFonts w:ascii="Arial" w:eastAsia="Calibri" w:hAnsi="Arial" w:cs="Arial"/>
          <w:sz w:val="24"/>
          <w:szCs w:val="24"/>
        </w:rPr>
        <w:t xml:space="preserve"> remarked as follows</w:t>
      </w:r>
      <w:r w:rsidR="00166876">
        <w:rPr>
          <w:rFonts w:ascii="Arial" w:eastAsia="Calibri" w:hAnsi="Arial" w:cs="Arial"/>
          <w:sz w:val="24"/>
          <w:szCs w:val="24"/>
        </w:rPr>
        <w:t>:</w:t>
      </w:r>
    </w:p>
    <w:p w:rsidR="004D40E2" w:rsidRDefault="004D40E2" w:rsidP="00980491">
      <w:pPr>
        <w:spacing w:after="0" w:line="360" w:lineRule="auto"/>
        <w:jc w:val="both"/>
        <w:rPr>
          <w:rFonts w:ascii="Arial" w:eastAsia="Calibri" w:hAnsi="Arial" w:cs="Arial"/>
          <w:sz w:val="24"/>
          <w:szCs w:val="24"/>
        </w:rPr>
      </w:pPr>
      <w:r>
        <w:rPr>
          <w:rFonts w:ascii="Arial" w:eastAsia="Calibri" w:hAnsi="Arial" w:cs="Arial"/>
          <w:sz w:val="24"/>
          <w:szCs w:val="24"/>
        </w:rPr>
        <w:t xml:space="preserve"> </w:t>
      </w:r>
    </w:p>
    <w:p w:rsidR="005B7B20" w:rsidRPr="007A3686" w:rsidRDefault="004D40E2" w:rsidP="00980491">
      <w:pPr>
        <w:spacing w:after="0" w:line="360" w:lineRule="auto"/>
        <w:jc w:val="both"/>
        <w:rPr>
          <w:rFonts w:ascii="Arial" w:eastAsia="Calibri" w:hAnsi="Arial" w:cs="Arial"/>
        </w:rPr>
      </w:pPr>
      <w:r>
        <w:rPr>
          <w:rFonts w:ascii="Arial" w:eastAsia="Calibri" w:hAnsi="Arial" w:cs="Arial"/>
          <w:sz w:val="24"/>
          <w:szCs w:val="24"/>
        </w:rPr>
        <w:tab/>
      </w:r>
      <w:r w:rsidRPr="005B7B20">
        <w:rPr>
          <w:rFonts w:ascii="Arial" w:eastAsia="Calibri" w:hAnsi="Arial" w:cs="Arial"/>
        </w:rPr>
        <w:t xml:space="preserve">‘Today, the courts are no longer prepared to award maintenance to young women who has been working before marriage, and can be expected to work again after the divorce, at </w:t>
      </w:r>
      <w:r w:rsidRPr="005B7B20">
        <w:rPr>
          <w:rFonts w:ascii="Arial" w:eastAsia="Calibri" w:hAnsi="Arial" w:cs="Arial"/>
        </w:rPr>
        <w:lastRenderedPageBreak/>
        <w:t xml:space="preserve">least if there are no young children of the marriage. At most, if she has given up her job, she will be awarded a few months’ maintenance to tide her over until she finds a new one. Middle-aged women who have for years devoted themselves full-time to the management of a house hold and care of the children of the marriage are awarded </w:t>
      </w:r>
      <w:r w:rsidR="005B7B20" w:rsidRPr="005B7B20">
        <w:rPr>
          <w:rFonts w:ascii="Arial" w:eastAsia="Calibri" w:hAnsi="Arial" w:cs="Arial"/>
        </w:rPr>
        <w:t>‘</w:t>
      </w:r>
      <w:r w:rsidRPr="005B7B20">
        <w:rPr>
          <w:rFonts w:ascii="Arial" w:eastAsia="Calibri" w:hAnsi="Arial" w:cs="Arial"/>
        </w:rPr>
        <w:t>rehabilitative maintenance</w:t>
      </w:r>
      <w:r w:rsidR="005B7B20" w:rsidRPr="005B7B20">
        <w:rPr>
          <w:rFonts w:ascii="Arial" w:eastAsia="Calibri" w:hAnsi="Arial" w:cs="Arial"/>
        </w:rPr>
        <w:t xml:space="preserve">’ for a period sufficient to enable them to be trained or retrained for a job or profession. ‘Permanent maintenance’ is reserved for the elderly wife who has been married to her husband for a long time and is too old to earn her own living and unlikely to remarry.’ </w:t>
      </w:r>
    </w:p>
    <w:p w:rsidR="005B7B20" w:rsidRDefault="005B7B20" w:rsidP="00980491">
      <w:pPr>
        <w:spacing w:after="0" w:line="360" w:lineRule="auto"/>
        <w:jc w:val="both"/>
        <w:rPr>
          <w:rFonts w:ascii="Arial" w:eastAsia="Calibri" w:hAnsi="Arial" w:cs="Arial"/>
          <w:sz w:val="24"/>
          <w:szCs w:val="24"/>
        </w:rPr>
      </w:pPr>
    </w:p>
    <w:p w:rsidR="007B0552" w:rsidRDefault="005B7B20"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30</w:t>
      </w:r>
      <w:r>
        <w:rPr>
          <w:rFonts w:ascii="Arial" w:eastAsia="Calibri" w:hAnsi="Arial" w:cs="Arial"/>
          <w:sz w:val="24"/>
          <w:szCs w:val="24"/>
        </w:rPr>
        <w:t>]</w:t>
      </w:r>
      <w:r>
        <w:rPr>
          <w:rFonts w:ascii="Arial" w:eastAsia="Calibri" w:hAnsi="Arial" w:cs="Arial"/>
          <w:sz w:val="24"/>
          <w:szCs w:val="24"/>
        </w:rPr>
        <w:tab/>
        <w:t>The defendant will not be in the same position as she was prior to divorce</w:t>
      </w:r>
      <w:r w:rsidR="005F0AB4">
        <w:rPr>
          <w:rFonts w:ascii="Arial" w:eastAsia="Calibri" w:hAnsi="Arial" w:cs="Arial"/>
          <w:sz w:val="24"/>
          <w:szCs w:val="24"/>
        </w:rPr>
        <w:t xml:space="preserve"> but </w:t>
      </w:r>
      <w:r>
        <w:rPr>
          <w:rFonts w:ascii="Arial" w:eastAsia="Calibri" w:hAnsi="Arial" w:cs="Arial"/>
          <w:sz w:val="24"/>
          <w:szCs w:val="24"/>
        </w:rPr>
        <w:t xml:space="preserve">she is not per </w:t>
      </w:r>
      <w:r w:rsidRPr="004D40E2">
        <w:rPr>
          <w:rFonts w:ascii="Arial" w:eastAsia="Calibri" w:hAnsi="Arial" w:cs="Arial"/>
          <w:i/>
          <w:sz w:val="24"/>
          <w:szCs w:val="24"/>
        </w:rPr>
        <w:t>se ‘</w:t>
      </w:r>
      <w:r w:rsidRPr="004D40E2">
        <w:rPr>
          <w:rStyle w:val="FontStyle12"/>
          <w:rFonts w:ascii="Arial" w:eastAsiaTheme="minorEastAsia" w:hAnsi="Arial" w:cs="Arial"/>
          <w:i w:val="0"/>
          <w:sz w:val="24"/>
          <w:szCs w:val="24"/>
        </w:rPr>
        <w:t>entitled to be placed in the same position in regard to maintenance as if she were still married to the husband</w:t>
      </w:r>
      <w:r w:rsidRPr="004D40E2">
        <w:rPr>
          <w:rFonts w:ascii="Arial" w:eastAsia="Calibri" w:hAnsi="Arial" w:cs="Arial"/>
          <w:i/>
          <w:sz w:val="24"/>
          <w:szCs w:val="24"/>
        </w:rPr>
        <w:t>’</w:t>
      </w:r>
      <w:r>
        <w:rPr>
          <w:rStyle w:val="FootnoteReference"/>
          <w:rFonts w:ascii="Arial" w:eastAsia="Calibri" w:hAnsi="Arial" w:cs="Arial"/>
        </w:rPr>
        <w:footnoteReference w:id="4"/>
      </w:r>
      <w:r>
        <w:rPr>
          <w:rFonts w:ascii="Arial" w:eastAsia="Calibri" w:hAnsi="Arial" w:cs="Arial"/>
        </w:rPr>
        <w:t xml:space="preserve">. </w:t>
      </w:r>
      <w:r>
        <w:rPr>
          <w:rFonts w:ascii="Arial" w:eastAsia="Calibri" w:hAnsi="Arial" w:cs="Arial"/>
          <w:sz w:val="24"/>
          <w:szCs w:val="24"/>
        </w:rPr>
        <w:t>In the circumstances, I am not inclined to make an order for permanent maintenance to the extent that defendant requested it</w:t>
      </w:r>
      <w:r w:rsidR="007B0552">
        <w:rPr>
          <w:rFonts w:ascii="Arial" w:eastAsia="Calibri" w:hAnsi="Arial" w:cs="Arial"/>
          <w:sz w:val="24"/>
          <w:szCs w:val="24"/>
        </w:rPr>
        <w:t>.</w:t>
      </w:r>
    </w:p>
    <w:p w:rsidR="00364E66" w:rsidRDefault="00364E66" w:rsidP="00980491">
      <w:pPr>
        <w:spacing w:after="0" w:line="360" w:lineRule="auto"/>
        <w:jc w:val="both"/>
        <w:rPr>
          <w:rFonts w:ascii="Arial" w:eastAsia="Calibri" w:hAnsi="Arial" w:cs="Arial"/>
          <w:sz w:val="24"/>
          <w:szCs w:val="24"/>
        </w:rPr>
      </w:pPr>
    </w:p>
    <w:p w:rsidR="002C70E9" w:rsidRDefault="00364E66"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31</w:t>
      </w:r>
      <w:r>
        <w:rPr>
          <w:rFonts w:ascii="Arial" w:eastAsia="Calibri" w:hAnsi="Arial" w:cs="Arial"/>
          <w:sz w:val="24"/>
          <w:szCs w:val="24"/>
        </w:rPr>
        <w:t>]</w:t>
      </w:r>
      <w:r>
        <w:rPr>
          <w:rFonts w:ascii="Arial" w:eastAsia="Calibri" w:hAnsi="Arial" w:cs="Arial"/>
          <w:sz w:val="24"/>
          <w:szCs w:val="24"/>
        </w:rPr>
        <w:tab/>
        <w:t>The purpose of divorce is to cut all ties and it is i</w:t>
      </w:r>
      <w:r w:rsidR="005F0AB4">
        <w:rPr>
          <w:rFonts w:ascii="Arial" w:eastAsia="Calibri" w:hAnsi="Arial" w:cs="Arial"/>
          <w:sz w:val="24"/>
          <w:szCs w:val="24"/>
        </w:rPr>
        <w:t xml:space="preserve">ncumbent on this court to equip </w:t>
      </w:r>
      <w:r>
        <w:rPr>
          <w:rFonts w:ascii="Arial" w:eastAsia="Calibri" w:hAnsi="Arial" w:cs="Arial"/>
          <w:sz w:val="24"/>
          <w:szCs w:val="24"/>
        </w:rPr>
        <w:t xml:space="preserve">the defendant to live independently of the plaintiff and to focus on developing and empowering herself to secure and sustain her future. I am of the considered view that a period of two years of rehabilitative maintenance is reasonable </w:t>
      </w:r>
      <w:r w:rsidR="001437F3">
        <w:rPr>
          <w:rFonts w:ascii="Arial" w:eastAsia="Calibri" w:hAnsi="Arial" w:cs="Arial"/>
          <w:sz w:val="24"/>
          <w:szCs w:val="24"/>
        </w:rPr>
        <w:t xml:space="preserve">given the circumstances. The approach taken by this court is bolstered by the fact that the defendant will receive an unencumbered immovable property as part of the settlement agreement </w:t>
      </w:r>
      <w:r w:rsidR="002C70E9">
        <w:rPr>
          <w:rFonts w:ascii="Arial" w:eastAsia="Calibri" w:hAnsi="Arial" w:cs="Arial"/>
          <w:sz w:val="24"/>
          <w:szCs w:val="24"/>
        </w:rPr>
        <w:t xml:space="preserve">as well as </w:t>
      </w:r>
      <w:r w:rsidR="001437F3">
        <w:rPr>
          <w:rFonts w:ascii="Arial" w:eastAsia="Calibri" w:hAnsi="Arial" w:cs="Arial"/>
          <w:sz w:val="24"/>
          <w:szCs w:val="24"/>
        </w:rPr>
        <w:t xml:space="preserve">be cleared of any debt </w:t>
      </w:r>
      <w:r w:rsidR="002C70E9">
        <w:rPr>
          <w:rFonts w:ascii="Arial" w:eastAsia="Calibri" w:hAnsi="Arial" w:cs="Arial"/>
          <w:sz w:val="24"/>
          <w:szCs w:val="24"/>
        </w:rPr>
        <w:t>which will go a long way in enabling the defendant to achieve self-suffi</w:t>
      </w:r>
      <w:r w:rsidR="00D12869">
        <w:rPr>
          <w:rFonts w:ascii="Arial" w:eastAsia="Calibri" w:hAnsi="Arial" w:cs="Arial"/>
          <w:sz w:val="24"/>
          <w:szCs w:val="24"/>
        </w:rPr>
        <w:t>ci</w:t>
      </w:r>
      <w:r w:rsidR="002C70E9">
        <w:rPr>
          <w:rFonts w:ascii="Arial" w:eastAsia="Calibri" w:hAnsi="Arial" w:cs="Arial"/>
          <w:sz w:val="24"/>
          <w:szCs w:val="24"/>
        </w:rPr>
        <w:t xml:space="preserve">ency. </w:t>
      </w:r>
    </w:p>
    <w:p w:rsidR="002C70E9" w:rsidRDefault="002C70E9" w:rsidP="00980491">
      <w:pPr>
        <w:spacing w:after="0" w:line="360" w:lineRule="auto"/>
        <w:jc w:val="both"/>
        <w:rPr>
          <w:rFonts w:ascii="Arial" w:eastAsia="Calibri" w:hAnsi="Arial" w:cs="Arial"/>
          <w:sz w:val="24"/>
          <w:szCs w:val="24"/>
        </w:rPr>
      </w:pPr>
    </w:p>
    <w:p w:rsidR="00D12869" w:rsidRDefault="002C70E9" w:rsidP="00980491">
      <w:pPr>
        <w:spacing w:after="0" w:line="360" w:lineRule="auto"/>
        <w:jc w:val="both"/>
        <w:rPr>
          <w:rFonts w:ascii="Arial" w:eastAsia="Calibri" w:hAnsi="Arial" w:cs="Arial"/>
          <w:sz w:val="24"/>
          <w:szCs w:val="24"/>
        </w:rPr>
      </w:pPr>
      <w:r>
        <w:rPr>
          <w:rFonts w:ascii="Arial" w:eastAsia="Calibri" w:hAnsi="Arial" w:cs="Arial"/>
          <w:sz w:val="24"/>
          <w:szCs w:val="24"/>
        </w:rPr>
        <w:t>[</w:t>
      </w:r>
      <w:r w:rsidR="007A3686">
        <w:rPr>
          <w:rFonts w:ascii="Arial" w:eastAsia="Calibri" w:hAnsi="Arial" w:cs="Arial"/>
          <w:sz w:val="24"/>
          <w:szCs w:val="24"/>
        </w:rPr>
        <w:t>32</w:t>
      </w:r>
      <w:r>
        <w:rPr>
          <w:rFonts w:ascii="Arial" w:eastAsia="Calibri" w:hAnsi="Arial" w:cs="Arial"/>
          <w:sz w:val="24"/>
          <w:szCs w:val="24"/>
        </w:rPr>
        <w:t>]</w:t>
      </w:r>
      <w:r>
        <w:rPr>
          <w:rFonts w:ascii="Arial" w:eastAsia="Calibri" w:hAnsi="Arial" w:cs="Arial"/>
          <w:sz w:val="24"/>
          <w:szCs w:val="24"/>
        </w:rPr>
        <w:tab/>
        <w:t>I am quite satisfied that the plaintiff can afford rehabilitative maintenance</w:t>
      </w:r>
      <w:r w:rsidR="002D1B53">
        <w:rPr>
          <w:rFonts w:ascii="Arial" w:eastAsia="Calibri" w:hAnsi="Arial" w:cs="Arial"/>
          <w:sz w:val="24"/>
          <w:szCs w:val="24"/>
        </w:rPr>
        <w:t xml:space="preserve"> </w:t>
      </w:r>
      <w:r w:rsidR="002D1B53" w:rsidRPr="00B32037">
        <w:rPr>
          <w:rFonts w:ascii="Arial" w:eastAsia="Calibri" w:hAnsi="Arial" w:cs="Arial"/>
          <w:sz w:val="24"/>
          <w:szCs w:val="24"/>
        </w:rPr>
        <w:t>in the amount of N$ 4500</w:t>
      </w:r>
      <w:r w:rsidRPr="00B32037">
        <w:rPr>
          <w:rFonts w:ascii="Arial" w:eastAsia="Calibri" w:hAnsi="Arial" w:cs="Arial"/>
          <w:sz w:val="24"/>
          <w:szCs w:val="24"/>
        </w:rPr>
        <w:t>. The fact</w:t>
      </w:r>
      <w:r>
        <w:rPr>
          <w:rFonts w:ascii="Arial" w:eastAsia="Calibri" w:hAnsi="Arial" w:cs="Arial"/>
          <w:sz w:val="24"/>
          <w:szCs w:val="24"/>
        </w:rPr>
        <w:t xml:space="preserve"> that the vehicle (and insurance) that he is currently paying </w:t>
      </w:r>
      <w:r w:rsidR="002D1B53" w:rsidRPr="00B32037">
        <w:rPr>
          <w:rFonts w:ascii="Arial" w:eastAsia="Calibri" w:hAnsi="Arial" w:cs="Arial"/>
          <w:sz w:val="24"/>
          <w:szCs w:val="24"/>
        </w:rPr>
        <w:t xml:space="preserve">is </w:t>
      </w:r>
      <w:r w:rsidRPr="00B32037">
        <w:rPr>
          <w:rFonts w:ascii="Arial" w:eastAsia="Calibri" w:hAnsi="Arial" w:cs="Arial"/>
          <w:sz w:val="24"/>
          <w:szCs w:val="24"/>
        </w:rPr>
        <w:t>about to be sold, if it is not sold already, clear</w:t>
      </w:r>
      <w:r w:rsidR="002D1B53" w:rsidRPr="00B32037">
        <w:rPr>
          <w:rFonts w:ascii="Arial" w:eastAsia="Calibri" w:hAnsi="Arial" w:cs="Arial"/>
          <w:sz w:val="24"/>
          <w:szCs w:val="24"/>
        </w:rPr>
        <w:t>s</w:t>
      </w:r>
      <w:r w:rsidR="00B32037" w:rsidRPr="00B32037">
        <w:rPr>
          <w:rFonts w:ascii="Arial" w:eastAsia="Calibri" w:hAnsi="Arial" w:cs="Arial"/>
          <w:sz w:val="24"/>
          <w:szCs w:val="24"/>
        </w:rPr>
        <w:t xml:space="preserve"> </w:t>
      </w:r>
      <w:r>
        <w:rPr>
          <w:rFonts w:ascii="Arial" w:eastAsia="Calibri" w:hAnsi="Arial" w:cs="Arial"/>
          <w:sz w:val="24"/>
          <w:szCs w:val="24"/>
        </w:rPr>
        <w:t xml:space="preserve">approximately </w:t>
      </w:r>
      <w:r w:rsidR="002D1B53">
        <w:rPr>
          <w:rFonts w:ascii="Arial" w:eastAsia="Calibri" w:hAnsi="Arial" w:cs="Arial"/>
          <w:sz w:val="24"/>
          <w:szCs w:val="24"/>
        </w:rPr>
        <w:t>N$ 7</w:t>
      </w:r>
      <w:r w:rsidR="00D12869">
        <w:rPr>
          <w:rFonts w:ascii="Arial" w:eastAsia="Calibri" w:hAnsi="Arial" w:cs="Arial"/>
          <w:sz w:val="24"/>
          <w:szCs w:val="24"/>
        </w:rPr>
        <w:t xml:space="preserve">720 per month from the plaintiff’s projected expenses. </w:t>
      </w:r>
      <w:r w:rsidR="00C2464D">
        <w:rPr>
          <w:rFonts w:ascii="Arial" w:eastAsia="Calibri" w:hAnsi="Arial" w:cs="Arial"/>
          <w:sz w:val="24"/>
          <w:szCs w:val="24"/>
        </w:rPr>
        <w:t xml:space="preserve">Over and above the maintenance the plaintiff will be required to maintain the defendant on his medical aid for the duration of the rehabilitative maintenance order which amounts to approximately N$ 2000 per month. It should </w:t>
      </w:r>
      <w:r w:rsidR="00C2464D" w:rsidRPr="00B32037">
        <w:rPr>
          <w:rFonts w:ascii="Arial" w:eastAsia="Calibri" w:hAnsi="Arial" w:cs="Arial"/>
          <w:sz w:val="24"/>
          <w:szCs w:val="24"/>
        </w:rPr>
        <w:t xml:space="preserve">also </w:t>
      </w:r>
      <w:r w:rsidR="002D1B53" w:rsidRPr="00B32037">
        <w:rPr>
          <w:rFonts w:ascii="Arial" w:eastAsia="Calibri" w:hAnsi="Arial" w:cs="Arial"/>
          <w:sz w:val="24"/>
          <w:szCs w:val="24"/>
        </w:rPr>
        <w:t xml:space="preserve">be </w:t>
      </w:r>
      <w:r w:rsidR="00C2464D" w:rsidRPr="00B32037">
        <w:rPr>
          <w:rFonts w:ascii="Arial" w:eastAsia="Calibri" w:hAnsi="Arial" w:cs="Arial"/>
          <w:sz w:val="24"/>
          <w:szCs w:val="24"/>
        </w:rPr>
        <w:t>note</w:t>
      </w:r>
      <w:r w:rsidR="002D1B53" w:rsidRPr="00B32037">
        <w:rPr>
          <w:rFonts w:ascii="Arial" w:eastAsia="Calibri" w:hAnsi="Arial" w:cs="Arial"/>
          <w:sz w:val="24"/>
          <w:szCs w:val="24"/>
        </w:rPr>
        <w:t>d</w:t>
      </w:r>
      <w:r w:rsidR="00C2464D" w:rsidRPr="00B32037">
        <w:rPr>
          <w:rFonts w:ascii="Arial" w:eastAsia="Calibri" w:hAnsi="Arial" w:cs="Arial"/>
          <w:sz w:val="24"/>
          <w:szCs w:val="24"/>
        </w:rPr>
        <w:t xml:space="preserve"> </w:t>
      </w:r>
      <w:r w:rsidR="00C2464D">
        <w:rPr>
          <w:rFonts w:ascii="Arial" w:eastAsia="Calibri" w:hAnsi="Arial" w:cs="Arial"/>
          <w:sz w:val="24"/>
          <w:szCs w:val="24"/>
        </w:rPr>
        <w:t>that in terms of the settlement agreement the plaintiff will also retain the defendant’s daughter on his medical</w:t>
      </w:r>
      <w:r w:rsidR="002D1B53">
        <w:rPr>
          <w:rFonts w:ascii="Arial" w:eastAsia="Calibri" w:hAnsi="Arial" w:cs="Arial"/>
          <w:sz w:val="24"/>
          <w:szCs w:val="24"/>
        </w:rPr>
        <w:t xml:space="preserve"> </w:t>
      </w:r>
      <w:r w:rsidR="002D1B53" w:rsidRPr="00B32037">
        <w:rPr>
          <w:rFonts w:ascii="Arial" w:eastAsia="Calibri" w:hAnsi="Arial" w:cs="Arial"/>
          <w:sz w:val="24"/>
          <w:szCs w:val="24"/>
        </w:rPr>
        <w:t>aid</w:t>
      </w:r>
      <w:r w:rsidR="00C2464D">
        <w:rPr>
          <w:rFonts w:ascii="Arial" w:eastAsia="Calibri" w:hAnsi="Arial" w:cs="Arial"/>
          <w:sz w:val="24"/>
          <w:szCs w:val="24"/>
        </w:rPr>
        <w:t xml:space="preserve"> in so far as the medical aid will allow it. </w:t>
      </w:r>
    </w:p>
    <w:p w:rsidR="00514979" w:rsidRDefault="00514979" w:rsidP="00980491">
      <w:pPr>
        <w:spacing w:after="0" w:line="360" w:lineRule="auto"/>
        <w:jc w:val="both"/>
        <w:rPr>
          <w:rFonts w:ascii="Arial" w:hAnsi="Arial" w:cs="Arial"/>
          <w:sz w:val="24"/>
          <w:szCs w:val="24"/>
        </w:rPr>
      </w:pPr>
    </w:p>
    <w:p w:rsidR="00C2464D" w:rsidRDefault="007A3686" w:rsidP="00980491">
      <w:pPr>
        <w:spacing w:after="0" w:line="360" w:lineRule="auto"/>
        <w:jc w:val="both"/>
        <w:rPr>
          <w:rFonts w:ascii="Arial" w:hAnsi="Arial" w:cs="Arial"/>
          <w:sz w:val="24"/>
          <w:szCs w:val="24"/>
        </w:rPr>
      </w:pPr>
      <w:r>
        <w:rPr>
          <w:rFonts w:ascii="Arial" w:hAnsi="Arial" w:cs="Arial"/>
          <w:sz w:val="24"/>
          <w:szCs w:val="24"/>
        </w:rPr>
        <w:t>[33</w:t>
      </w:r>
      <w:r w:rsidR="00C2464D">
        <w:rPr>
          <w:rFonts w:ascii="Arial" w:hAnsi="Arial" w:cs="Arial"/>
          <w:sz w:val="24"/>
          <w:szCs w:val="24"/>
        </w:rPr>
        <w:t>]</w:t>
      </w:r>
      <w:r w:rsidR="00C2464D">
        <w:rPr>
          <w:rFonts w:ascii="Arial" w:hAnsi="Arial" w:cs="Arial"/>
          <w:sz w:val="24"/>
          <w:szCs w:val="24"/>
        </w:rPr>
        <w:tab/>
        <w:t>My order is therefor as follows:</w:t>
      </w:r>
    </w:p>
    <w:p w:rsidR="00A401EF" w:rsidRDefault="00A401EF" w:rsidP="00980491">
      <w:pPr>
        <w:spacing w:after="0" w:line="360" w:lineRule="auto"/>
        <w:jc w:val="both"/>
        <w:rPr>
          <w:rFonts w:ascii="Arial" w:hAnsi="Arial" w:cs="Arial"/>
          <w:sz w:val="24"/>
          <w:szCs w:val="24"/>
        </w:rPr>
      </w:pPr>
    </w:p>
    <w:p w:rsidR="00C2464D" w:rsidRDefault="00C2464D" w:rsidP="00980491">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lastRenderedPageBreak/>
        <w:t xml:space="preserve">The plaintiff to pay rehabilitative maintenance to the defendant in the amount of N$ 4500 per month with effect from the first day of the month following the date of granting of the final divorce and thereafter on or before the first day of each following month for a period of </w:t>
      </w:r>
      <w:r w:rsidRPr="00AE4284">
        <w:rPr>
          <w:rFonts w:ascii="Arial" w:hAnsi="Arial" w:cs="Arial"/>
          <w:sz w:val="24"/>
          <w:szCs w:val="24"/>
          <w:u w:val="single"/>
        </w:rPr>
        <w:t>24 months</w:t>
      </w:r>
      <w:r>
        <w:rPr>
          <w:rFonts w:ascii="Arial" w:hAnsi="Arial" w:cs="Arial"/>
          <w:sz w:val="24"/>
          <w:szCs w:val="24"/>
        </w:rPr>
        <w:t xml:space="preserve">. </w:t>
      </w:r>
    </w:p>
    <w:p w:rsidR="00C2464D" w:rsidRDefault="00C2464D" w:rsidP="00980491">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 xml:space="preserve">The plaintiff to retain the defendant on his medical aid for a period of </w:t>
      </w:r>
      <w:r w:rsidRPr="00AE4284">
        <w:rPr>
          <w:rFonts w:ascii="Arial" w:hAnsi="Arial" w:cs="Arial"/>
          <w:sz w:val="24"/>
          <w:szCs w:val="24"/>
          <w:u w:val="single"/>
        </w:rPr>
        <w:t xml:space="preserve">24 months </w:t>
      </w:r>
      <w:r>
        <w:rPr>
          <w:rFonts w:ascii="Arial" w:hAnsi="Arial" w:cs="Arial"/>
          <w:sz w:val="24"/>
          <w:szCs w:val="24"/>
        </w:rPr>
        <w:t xml:space="preserve">from the date of decree of divorce. </w:t>
      </w:r>
    </w:p>
    <w:p w:rsidR="00C2464D" w:rsidRDefault="00C2464D" w:rsidP="00980491">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 xml:space="preserve">The plaintiff to retain </w:t>
      </w:r>
      <w:r w:rsidRPr="00F6449F">
        <w:rPr>
          <w:rFonts w:ascii="Arial" w:hAnsi="Arial" w:cs="Arial"/>
          <w:sz w:val="24"/>
          <w:szCs w:val="24"/>
        </w:rPr>
        <w:t>J</w:t>
      </w:r>
      <w:r w:rsidRPr="002D1B53">
        <w:rPr>
          <w:rFonts w:ascii="Arial" w:hAnsi="Arial" w:cs="Arial"/>
          <w:color w:val="FF0000"/>
          <w:sz w:val="24"/>
          <w:szCs w:val="24"/>
        </w:rPr>
        <w:t xml:space="preserve"> </w:t>
      </w:r>
      <w:r w:rsidRPr="00F6449F">
        <w:rPr>
          <w:rFonts w:ascii="Arial" w:hAnsi="Arial" w:cs="Arial"/>
          <w:sz w:val="24"/>
          <w:szCs w:val="24"/>
        </w:rPr>
        <w:t>N</w:t>
      </w:r>
      <w:r w:rsidRPr="002D1B53">
        <w:rPr>
          <w:rFonts w:ascii="Arial" w:hAnsi="Arial" w:cs="Arial"/>
          <w:color w:val="FF0000"/>
          <w:sz w:val="24"/>
          <w:szCs w:val="24"/>
        </w:rPr>
        <w:t xml:space="preserve"> </w:t>
      </w:r>
      <w:r w:rsidRPr="00F6449F">
        <w:rPr>
          <w:rFonts w:ascii="Arial" w:hAnsi="Arial" w:cs="Arial"/>
          <w:sz w:val="24"/>
          <w:szCs w:val="24"/>
        </w:rPr>
        <w:t>d</w:t>
      </w:r>
      <w:r w:rsidRPr="002D1B53">
        <w:rPr>
          <w:rFonts w:ascii="Arial" w:hAnsi="Arial" w:cs="Arial"/>
          <w:color w:val="FF0000"/>
          <w:sz w:val="24"/>
          <w:szCs w:val="24"/>
        </w:rPr>
        <w:t xml:space="preserve"> </w:t>
      </w:r>
      <w:r w:rsidRPr="00F6449F">
        <w:rPr>
          <w:rFonts w:ascii="Arial" w:hAnsi="Arial" w:cs="Arial"/>
          <w:sz w:val="24"/>
          <w:szCs w:val="24"/>
        </w:rPr>
        <w:t>K</w:t>
      </w:r>
      <w:r w:rsidRPr="002D1B53">
        <w:rPr>
          <w:rFonts w:ascii="Arial" w:hAnsi="Arial" w:cs="Arial"/>
          <w:color w:val="FF0000"/>
          <w:sz w:val="24"/>
          <w:szCs w:val="24"/>
        </w:rPr>
        <w:t xml:space="preserve"> </w:t>
      </w:r>
      <w:r>
        <w:rPr>
          <w:rFonts w:ascii="Arial" w:hAnsi="Arial" w:cs="Arial"/>
          <w:sz w:val="24"/>
          <w:szCs w:val="24"/>
        </w:rPr>
        <w:t xml:space="preserve">on his medical aid in so far as the medical aid fund is willing to allow it in the event of a final divorce order being granted. </w:t>
      </w:r>
    </w:p>
    <w:p w:rsidR="00C2464D" w:rsidRDefault="00C2464D" w:rsidP="00980491">
      <w:pPr>
        <w:pStyle w:val="ListParagraph"/>
        <w:numPr>
          <w:ilvl w:val="0"/>
          <w:numId w:val="25"/>
        </w:numPr>
        <w:spacing w:after="0" w:line="360" w:lineRule="auto"/>
        <w:jc w:val="both"/>
        <w:rPr>
          <w:rFonts w:ascii="Arial" w:hAnsi="Arial" w:cs="Arial"/>
          <w:sz w:val="24"/>
          <w:szCs w:val="24"/>
        </w:rPr>
      </w:pPr>
      <w:r>
        <w:rPr>
          <w:rFonts w:ascii="Arial" w:hAnsi="Arial" w:cs="Arial"/>
          <w:sz w:val="24"/>
          <w:szCs w:val="24"/>
        </w:rPr>
        <w:t>Cost to follow the result.</w:t>
      </w:r>
    </w:p>
    <w:p w:rsidR="00C2464D" w:rsidRDefault="00C2464D" w:rsidP="00980491">
      <w:pPr>
        <w:pStyle w:val="ListParagraph"/>
        <w:numPr>
          <w:ilvl w:val="0"/>
          <w:numId w:val="25"/>
        </w:numPr>
        <w:spacing w:after="0" w:line="360" w:lineRule="auto"/>
        <w:jc w:val="both"/>
        <w:rPr>
          <w:rFonts w:ascii="Arial" w:hAnsi="Arial" w:cs="Arial"/>
          <w:sz w:val="24"/>
          <w:szCs w:val="24"/>
        </w:rPr>
      </w:pPr>
      <w:r w:rsidRPr="00AE4284">
        <w:rPr>
          <w:rFonts w:ascii="Arial" w:hAnsi="Arial" w:cs="Arial"/>
          <w:sz w:val="24"/>
          <w:szCs w:val="24"/>
        </w:rPr>
        <w:t xml:space="preserve">The matter is postponed until </w:t>
      </w:r>
      <w:r w:rsidRPr="00C2464D">
        <w:rPr>
          <w:rFonts w:ascii="Arial" w:hAnsi="Arial" w:cs="Arial"/>
          <w:b/>
          <w:sz w:val="24"/>
          <w:szCs w:val="24"/>
        </w:rPr>
        <w:t>30 January 2020</w:t>
      </w:r>
      <w:r w:rsidRPr="00AE4284">
        <w:rPr>
          <w:rFonts w:ascii="Arial" w:hAnsi="Arial" w:cs="Arial"/>
          <w:sz w:val="24"/>
          <w:szCs w:val="24"/>
        </w:rPr>
        <w:t xml:space="preserve"> at </w:t>
      </w:r>
      <w:r w:rsidRPr="00C2464D">
        <w:rPr>
          <w:rFonts w:ascii="Arial" w:hAnsi="Arial" w:cs="Arial"/>
          <w:b/>
          <w:sz w:val="24"/>
          <w:szCs w:val="24"/>
        </w:rPr>
        <w:t xml:space="preserve">15h00 </w:t>
      </w:r>
      <w:r w:rsidRPr="00AE4284">
        <w:rPr>
          <w:rFonts w:ascii="Arial" w:hAnsi="Arial" w:cs="Arial"/>
          <w:sz w:val="24"/>
          <w:szCs w:val="24"/>
        </w:rPr>
        <w:t>for RCR Proceedings, allowing the defendant to proceed on her counterclaim</w:t>
      </w:r>
      <w:r>
        <w:rPr>
          <w:rFonts w:ascii="Arial" w:hAnsi="Arial" w:cs="Arial"/>
          <w:sz w:val="24"/>
          <w:szCs w:val="24"/>
        </w:rPr>
        <w:t>.</w:t>
      </w:r>
      <w:r w:rsidRPr="00AE4284">
        <w:rPr>
          <w:rFonts w:ascii="Arial" w:hAnsi="Arial" w:cs="Arial"/>
          <w:sz w:val="24"/>
          <w:szCs w:val="24"/>
        </w:rPr>
        <w:t xml:space="preserve"> </w:t>
      </w:r>
    </w:p>
    <w:p w:rsidR="00C2464D" w:rsidRDefault="00C2464D" w:rsidP="00980491">
      <w:pPr>
        <w:spacing w:after="0" w:line="360" w:lineRule="auto"/>
        <w:jc w:val="both"/>
        <w:rPr>
          <w:rFonts w:ascii="Arial" w:hAnsi="Arial" w:cs="Arial"/>
          <w:sz w:val="24"/>
          <w:szCs w:val="24"/>
        </w:rPr>
      </w:pPr>
    </w:p>
    <w:p w:rsidR="00A401EF" w:rsidRDefault="00A401EF" w:rsidP="00980491">
      <w:pPr>
        <w:spacing w:after="0" w:line="360" w:lineRule="auto"/>
        <w:jc w:val="both"/>
        <w:rPr>
          <w:rFonts w:ascii="Arial" w:hAnsi="Arial" w:cs="Arial"/>
          <w:sz w:val="24"/>
          <w:szCs w:val="24"/>
        </w:rPr>
      </w:pPr>
    </w:p>
    <w:p w:rsidR="00A401EF" w:rsidRDefault="00A401EF" w:rsidP="00980491">
      <w:pPr>
        <w:spacing w:after="0" w:line="360" w:lineRule="auto"/>
        <w:jc w:val="both"/>
        <w:rPr>
          <w:rFonts w:ascii="Arial" w:hAnsi="Arial" w:cs="Arial"/>
          <w:sz w:val="24"/>
          <w:szCs w:val="24"/>
        </w:rPr>
      </w:pPr>
    </w:p>
    <w:p w:rsidR="00514979" w:rsidRDefault="00514979" w:rsidP="00980491">
      <w:pPr>
        <w:spacing w:after="0" w:line="360" w:lineRule="auto"/>
        <w:ind w:left="360"/>
        <w:jc w:val="right"/>
        <w:rPr>
          <w:rFonts w:ascii="Arial" w:hAnsi="Arial" w:cs="Arial"/>
          <w:sz w:val="24"/>
          <w:szCs w:val="24"/>
        </w:rPr>
      </w:pPr>
      <w:r>
        <w:rPr>
          <w:rFonts w:ascii="Arial" w:hAnsi="Arial" w:cs="Arial"/>
          <w:sz w:val="24"/>
          <w:szCs w:val="24"/>
        </w:rPr>
        <w:t>_____________________</w:t>
      </w:r>
    </w:p>
    <w:p w:rsidR="00514979" w:rsidRDefault="00353A27" w:rsidP="00980491">
      <w:pPr>
        <w:spacing w:after="0" w:line="360" w:lineRule="auto"/>
        <w:ind w:left="360"/>
        <w:jc w:val="right"/>
        <w:rPr>
          <w:rFonts w:ascii="Arial" w:hAnsi="Arial" w:cs="Arial"/>
          <w:sz w:val="24"/>
          <w:szCs w:val="24"/>
        </w:rPr>
      </w:pPr>
      <w:r>
        <w:rPr>
          <w:rFonts w:ascii="Arial" w:hAnsi="Arial" w:cs="Arial"/>
          <w:sz w:val="24"/>
          <w:szCs w:val="24"/>
        </w:rPr>
        <w:t>JS</w:t>
      </w:r>
      <w:r w:rsidR="00514979">
        <w:rPr>
          <w:rFonts w:ascii="Arial" w:hAnsi="Arial" w:cs="Arial"/>
          <w:sz w:val="24"/>
          <w:szCs w:val="24"/>
        </w:rPr>
        <w:t xml:space="preserve"> Prinsloo</w:t>
      </w: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14979" w:rsidRDefault="00514979" w:rsidP="00980491">
      <w:pPr>
        <w:spacing w:after="0" w:line="360" w:lineRule="auto"/>
        <w:ind w:left="360"/>
        <w:jc w:val="both"/>
        <w:rPr>
          <w:rFonts w:ascii="Arial" w:hAnsi="Arial" w:cs="Arial"/>
          <w:sz w:val="24"/>
          <w:szCs w:val="24"/>
        </w:rPr>
      </w:pPr>
    </w:p>
    <w:p w:rsidR="005565C9" w:rsidRDefault="005565C9" w:rsidP="00980491">
      <w:pPr>
        <w:spacing w:after="0" w:line="360" w:lineRule="auto"/>
        <w:ind w:left="360"/>
        <w:jc w:val="both"/>
        <w:rPr>
          <w:rFonts w:ascii="Arial" w:hAnsi="Arial" w:cs="Arial"/>
          <w:sz w:val="24"/>
          <w:szCs w:val="24"/>
        </w:rPr>
      </w:pPr>
    </w:p>
    <w:p w:rsidR="005565C9" w:rsidRDefault="005565C9" w:rsidP="00980491">
      <w:pPr>
        <w:spacing w:after="0" w:line="360" w:lineRule="auto"/>
        <w:ind w:left="360"/>
        <w:jc w:val="both"/>
        <w:rPr>
          <w:rFonts w:ascii="Arial" w:hAnsi="Arial" w:cs="Arial"/>
          <w:sz w:val="24"/>
          <w:szCs w:val="24"/>
        </w:rPr>
      </w:pPr>
    </w:p>
    <w:p w:rsidR="005565C9" w:rsidRDefault="005565C9" w:rsidP="00980491">
      <w:pPr>
        <w:spacing w:after="0" w:line="360" w:lineRule="auto"/>
        <w:ind w:left="360"/>
        <w:jc w:val="both"/>
        <w:rPr>
          <w:rFonts w:ascii="Arial" w:hAnsi="Arial" w:cs="Arial"/>
          <w:sz w:val="24"/>
          <w:szCs w:val="24"/>
        </w:rPr>
      </w:pPr>
    </w:p>
    <w:p w:rsidR="00A401EF" w:rsidRDefault="00A401EF" w:rsidP="00980491">
      <w:pPr>
        <w:spacing w:after="0" w:line="360" w:lineRule="auto"/>
        <w:ind w:left="360"/>
        <w:jc w:val="both"/>
        <w:rPr>
          <w:rFonts w:ascii="Arial" w:hAnsi="Arial" w:cs="Arial"/>
          <w:sz w:val="24"/>
          <w:szCs w:val="24"/>
        </w:rPr>
      </w:pPr>
    </w:p>
    <w:p w:rsidR="00A401EF" w:rsidRDefault="00A401EF" w:rsidP="00980491">
      <w:pPr>
        <w:spacing w:after="0" w:line="360" w:lineRule="auto"/>
        <w:ind w:left="360"/>
        <w:jc w:val="both"/>
        <w:rPr>
          <w:rFonts w:ascii="Arial" w:hAnsi="Arial" w:cs="Arial"/>
          <w:sz w:val="24"/>
          <w:szCs w:val="24"/>
        </w:rPr>
      </w:pPr>
    </w:p>
    <w:p w:rsidR="00A401EF" w:rsidRDefault="00A401EF" w:rsidP="00980491">
      <w:pPr>
        <w:spacing w:after="0" w:line="360" w:lineRule="auto"/>
        <w:ind w:left="360"/>
        <w:jc w:val="both"/>
        <w:rPr>
          <w:rFonts w:ascii="Arial" w:hAnsi="Arial" w:cs="Arial"/>
          <w:sz w:val="24"/>
          <w:szCs w:val="24"/>
        </w:rPr>
      </w:pPr>
    </w:p>
    <w:p w:rsidR="00A401EF" w:rsidRDefault="00A401EF" w:rsidP="00980491">
      <w:pPr>
        <w:spacing w:after="0" w:line="360" w:lineRule="auto"/>
        <w:ind w:left="360"/>
        <w:jc w:val="both"/>
        <w:rPr>
          <w:rFonts w:ascii="Arial" w:hAnsi="Arial" w:cs="Arial"/>
          <w:sz w:val="24"/>
          <w:szCs w:val="24"/>
        </w:rPr>
      </w:pPr>
    </w:p>
    <w:p w:rsidR="00377CC8" w:rsidRDefault="00377CC8" w:rsidP="00377CC8">
      <w:pPr>
        <w:spacing w:after="0" w:line="360" w:lineRule="auto"/>
        <w:jc w:val="both"/>
        <w:rPr>
          <w:rFonts w:ascii="Arial" w:hAnsi="Arial" w:cs="Arial"/>
          <w:sz w:val="24"/>
          <w:szCs w:val="24"/>
        </w:rPr>
      </w:pPr>
    </w:p>
    <w:p w:rsidR="00856115" w:rsidRDefault="00856115" w:rsidP="00377CC8">
      <w:pPr>
        <w:spacing w:after="0" w:line="360" w:lineRule="auto"/>
        <w:jc w:val="both"/>
        <w:rPr>
          <w:rFonts w:ascii="Arial" w:hAnsi="Arial" w:cs="Arial"/>
          <w:sz w:val="24"/>
          <w:szCs w:val="24"/>
        </w:rPr>
      </w:pPr>
    </w:p>
    <w:p w:rsidR="00856115" w:rsidRDefault="00856115" w:rsidP="00377CC8">
      <w:pPr>
        <w:spacing w:after="0" w:line="360" w:lineRule="auto"/>
        <w:jc w:val="both"/>
        <w:rPr>
          <w:rFonts w:ascii="Arial" w:hAnsi="Arial" w:cs="Arial"/>
          <w:sz w:val="24"/>
          <w:szCs w:val="24"/>
        </w:rPr>
      </w:pPr>
    </w:p>
    <w:p w:rsidR="00856115" w:rsidRDefault="00856115" w:rsidP="00377CC8">
      <w:pPr>
        <w:spacing w:after="0" w:line="360" w:lineRule="auto"/>
        <w:jc w:val="both"/>
        <w:rPr>
          <w:rFonts w:ascii="Arial" w:hAnsi="Arial" w:cs="Arial"/>
          <w:sz w:val="24"/>
          <w:szCs w:val="24"/>
        </w:rPr>
      </w:pPr>
    </w:p>
    <w:p w:rsidR="00514979" w:rsidRDefault="00514979" w:rsidP="00377CC8">
      <w:pPr>
        <w:spacing w:after="0" w:line="360" w:lineRule="auto"/>
        <w:jc w:val="both"/>
        <w:rPr>
          <w:rFonts w:ascii="Arial" w:hAnsi="Arial" w:cs="Arial"/>
          <w:sz w:val="24"/>
          <w:szCs w:val="24"/>
        </w:rPr>
      </w:pPr>
      <w:r>
        <w:rPr>
          <w:rFonts w:ascii="Arial" w:hAnsi="Arial" w:cs="Arial"/>
          <w:sz w:val="24"/>
          <w:szCs w:val="24"/>
        </w:rPr>
        <w:lastRenderedPageBreak/>
        <w:t>APPEARANCES:</w:t>
      </w:r>
      <w:r w:rsidR="00BC2864">
        <w:rPr>
          <w:rFonts w:ascii="Arial" w:hAnsi="Arial" w:cs="Arial"/>
          <w:sz w:val="24"/>
          <w:szCs w:val="24"/>
        </w:rPr>
        <w:t xml:space="preserve"> </w:t>
      </w:r>
    </w:p>
    <w:p w:rsidR="00377CC8" w:rsidRDefault="00377CC8" w:rsidP="00377CC8">
      <w:pPr>
        <w:spacing w:after="0" w:line="360" w:lineRule="auto"/>
        <w:jc w:val="both"/>
        <w:rPr>
          <w:rFonts w:ascii="Arial" w:hAnsi="Arial" w:cs="Arial"/>
          <w:sz w:val="24"/>
          <w:szCs w:val="24"/>
        </w:rPr>
      </w:pPr>
    </w:p>
    <w:p w:rsidR="004558DF" w:rsidRDefault="00514979" w:rsidP="00377CC8">
      <w:pPr>
        <w:spacing w:after="0" w:line="360" w:lineRule="auto"/>
        <w:jc w:val="both"/>
        <w:rPr>
          <w:rFonts w:ascii="Arial" w:hAnsi="Arial" w:cs="Arial"/>
          <w:sz w:val="24"/>
          <w:szCs w:val="24"/>
        </w:rPr>
      </w:pPr>
      <w:r>
        <w:rPr>
          <w:rFonts w:ascii="Arial" w:hAnsi="Arial" w:cs="Arial"/>
          <w:sz w:val="24"/>
          <w:szCs w:val="24"/>
        </w:rPr>
        <w:t>PLAINTIFF:</w:t>
      </w:r>
      <w:r w:rsidR="00BC2864">
        <w:rPr>
          <w:rFonts w:ascii="Arial" w:hAnsi="Arial" w:cs="Arial"/>
          <w:sz w:val="24"/>
          <w:szCs w:val="24"/>
        </w:rPr>
        <w:t xml:space="preserve"> </w:t>
      </w:r>
      <w:r w:rsidR="004558DF">
        <w:rPr>
          <w:rFonts w:ascii="Arial" w:hAnsi="Arial" w:cs="Arial"/>
          <w:sz w:val="24"/>
          <w:szCs w:val="24"/>
        </w:rPr>
        <w:tab/>
        <w:t xml:space="preserve"> </w:t>
      </w:r>
      <w:r w:rsidR="00CA4770">
        <w:rPr>
          <w:rFonts w:ascii="Arial" w:hAnsi="Arial" w:cs="Arial"/>
          <w:sz w:val="24"/>
          <w:szCs w:val="24"/>
        </w:rPr>
        <w:tab/>
      </w:r>
      <w:r w:rsidR="00CA4770">
        <w:rPr>
          <w:rFonts w:ascii="Arial" w:hAnsi="Arial" w:cs="Arial"/>
          <w:sz w:val="24"/>
          <w:szCs w:val="24"/>
        </w:rPr>
        <w:tab/>
      </w:r>
      <w:r w:rsidR="00A401EF">
        <w:rPr>
          <w:rFonts w:ascii="Arial" w:hAnsi="Arial" w:cs="Arial"/>
          <w:sz w:val="24"/>
          <w:szCs w:val="24"/>
        </w:rPr>
        <w:tab/>
      </w:r>
      <w:r w:rsidR="00377CC8">
        <w:rPr>
          <w:rFonts w:ascii="Arial" w:hAnsi="Arial" w:cs="Arial"/>
          <w:sz w:val="24"/>
          <w:szCs w:val="24"/>
        </w:rPr>
        <w:tab/>
      </w:r>
      <w:r w:rsidR="007F35C1">
        <w:rPr>
          <w:rFonts w:ascii="Arial" w:hAnsi="Arial" w:cs="Arial"/>
          <w:sz w:val="24"/>
          <w:szCs w:val="24"/>
        </w:rPr>
        <w:t>V</w:t>
      </w:r>
      <w:r w:rsidR="007F35C1" w:rsidRPr="007F35C1">
        <w:rPr>
          <w:rFonts w:ascii="Arial" w:hAnsi="Arial" w:cs="Arial"/>
          <w:sz w:val="24"/>
          <w:szCs w:val="24"/>
        </w:rPr>
        <w:t xml:space="preserve"> O'Malley</w:t>
      </w:r>
      <w:r w:rsidR="003C3CD0">
        <w:rPr>
          <w:rFonts w:ascii="Arial" w:hAnsi="Arial" w:cs="Arial"/>
          <w:sz w:val="24"/>
          <w:szCs w:val="24"/>
        </w:rPr>
        <w:t xml:space="preserve"> </w:t>
      </w:r>
    </w:p>
    <w:p w:rsidR="00514979" w:rsidRDefault="003C3CD0" w:rsidP="00980491">
      <w:pPr>
        <w:spacing w:after="0" w:line="360" w:lineRule="auto"/>
        <w:ind w:left="3240" w:firstLine="360"/>
        <w:jc w:val="both"/>
        <w:rPr>
          <w:rFonts w:ascii="Arial" w:hAnsi="Arial" w:cs="Arial"/>
          <w:sz w:val="24"/>
          <w:szCs w:val="24"/>
        </w:rPr>
      </w:pPr>
      <w:r>
        <w:rPr>
          <w:rFonts w:ascii="Arial" w:hAnsi="Arial" w:cs="Arial"/>
          <w:sz w:val="24"/>
          <w:szCs w:val="24"/>
        </w:rPr>
        <w:t xml:space="preserve"> </w:t>
      </w:r>
      <w:r w:rsidR="00A401EF">
        <w:rPr>
          <w:rFonts w:ascii="Arial" w:hAnsi="Arial" w:cs="Arial"/>
          <w:sz w:val="24"/>
          <w:szCs w:val="24"/>
        </w:rPr>
        <w:tab/>
      </w:r>
      <w:r w:rsidR="007F35C1" w:rsidRPr="007F35C1">
        <w:rPr>
          <w:rFonts w:ascii="Arial" w:hAnsi="Arial" w:cs="Arial"/>
          <w:sz w:val="24"/>
          <w:szCs w:val="24"/>
        </w:rPr>
        <w:t>Kangueehi &amp; Kavendjii Inc.</w:t>
      </w:r>
    </w:p>
    <w:p w:rsidR="00377CC8" w:rsidRDefault="00377CC8" w:rsidP="00377CC8">
      <w:pPr>
        <w:spacing w:after="0" w:line="360" w:lineRule="auto"/>
        <w:jc w:val="both"/>
        <w:rPr>
          <w:rFonts w:ascii="Arial" w:hAnsi="Arial" w:cs="Arial"/>
          <w:sz w:val="24"/>
          <w:szCs w:val="24"/>
        </w:rPr>
      </w:pPr>
    </w:p>
    <w:p w:rsidR="004558DF" w:rsidRDefault="00514979" w:rsidP="00377CC8">
      <w:pPr>
        <w:spacing w:after="0" w:line="360" w:lineRule="auto"/>
        <w:jc w:val="both"/>
        <w:rPr>
          <w:rFonts w:ascii="Arial" w:hAnsi="Arial" w:cs="Arial"/>
          <w:sz w:val="24"/>
          <w:szCs w:val="24"/>
        </w:rPr>
      </w:pPr>
      <w:r>
        <w:rPr>
          <w:rFonts w:ascii="Arial" w:hAnsi="Arial" w:cs="Arial"/>
          <w:sz w:val="24"/>
          <w:szCs w:val="24"/>
        </w:rPr>
        <w:t>DEFENDANT:</w:t>
      </w:r>
      <w:r w:rsidR="00BC2864">
        <w:rPr>
          <w:rFonts w:ascii="Arial" w:hAnsi="Arial" w:cs="Arial"/>
          <w:sz w:val="24"/>
          <w:szCs w:val="24"/>
        </w:rPr>
        <w:t xml:space="preserve"> </w:t>
      </w:r>
      <w:r w:rsidR="00A401EF">
        <w:rPr>
          <w:rFonts w:ascii="Arial" w:hAnsi="Arial" w:cs="Arial"/>
          <w:sz w:val="24"/>
          <w:szCs w:val="24"/>
        </w:rPr>
        <w:tab/>
      </w:r>
      <w:r w:rsidR="00CA4770">
        <w:rPr>
          <w:rFonts w:ascii="Arial" w:hAnsi="Arial" w:cs="Arial"/>
          <w:sz w:val="24"/>
          <w:szCs w:val="24"/>
        </w:rPr>
        <w:tab/>
      </w:r>
      <w:r w:rsidR="00CA4770">
        <w:rPr>
          <w:rFonts w:ascii="Arial" w:hAnsi="Arial" w:cs="Arial"/>
          <w:sz w:val="24"/>
          <w:szCs w:val="24"/>
        </w:rPr>
        <w:tab/>
      </w:r>
      <w:r w:rsidR="00CA4770">
        <w:rPr>
          <w:rFonts w:ascii="Arial" w:hAnsi="Arial" w:cs="Arial"/>
          <w:sz w:val="24"/>
          <w:szCs w:val="24"/>
        </w:rPr>
        <w:tab/>
      </w:r>
      <w:r w:rsidR="007F35C1">
        <w:rPr>
          <w:rFonts w:ascii="Arial" w:hAnsi="Arial" w:cs="Arial"/>
          <w:sz w:val="24"/>
          <w:szCs w:val="24"/>
        </w:rPr>
        <w:t>A</w:t>
      </w:r>
      <w:r w:rsidR="007F35C1" w:rsidRPr="007F35C1">
        <w:rPr>
          <w:rFonts w:ascii="Arial" w:hAnsi="Arial" w:cs="Arial"/>
          <w:sz w:val="24"/>
          <w:szCs w:val="24"/>
        </w:rPr>
        <w:t xml:space="preserve"> Delport</w:t>
      </w:r>
      <w:r w:rsidR="00BC2864">
        <w:rPr>
          <w:rFonts w:ascii="Arial" w:hAnsi="Arial" w:cs="Arial"/>
          <w:sz w:val="24"/>
          <w:szCs w:val="24"/>
        </w:rPr>
        <w:t xml:space="preserve"> </w:t>
      </w:r>
    </w:p>
    <w:p w:rsidR="00995FA4" w:rsidRPr="00995FA4" w:rsidRDefault="007F35C1" w:rsidP="00A401EF">
      <w:pPr>
        <w:spacing w:after="0" w:line="360" w:lineRule="auto"/>
        <w:ind w:left="3960" w:firstLine="360"/>
        <w:jc w:val="both"/>
        <w:rPr>
          <w:rFonts w:ascii="Arial" w:hAnsi="Arial" w:cs="Arial"/>
          <w:sz w:val="24"/>
          <w:szCs w:val="24"/>
        </w:rPr>
      </w:pPr>
      <w:r w:rsidRPr="007F35C1">
        <w:rPr>
          <w:rFonts w:ascii="Arial" w:hAnsi="Arial" w:cs="Arial"/>
          <w:sz w:val="24"/>
          <w:szCs w:val="24"/>
        </w:rPr>
        <w:t>Delport Legal Practitioners</w:t>
      </w:r>
      <w:r w:rsidR="00995FA4" w:rsidRPr="00995FA4">
        <w:rPr>
          <w:rFonts w:ascii="Arial" w:hAnsi="Arial" w:cs="Arial"/>
          <w:sz w:val="24"/>
          <w:szCs w:val="24"/>
        </w:rPr>
        <w:tab/>
      </w:r>
    </w:p>
    <w:p w:rsidR="00F33BE3" w:rsidRDefault="00F33BE3" w:rsidP="00980491">
      <w:pPr>
        <w:spacing w:after="0" w:line="360" w:lineRule="auto"/>
        <w:jc w:val="both"/>
        <w:rPr>
          <w:rFonts w:ascii="Arial" w:hAnsi="Arial" w:cs="Arial"/>
          <w:sz w:val="24"/>
          <w:szCs w:val="24"/>
        </w:rPr>
      </w:pPr>
    </w:p>
    <w:p w:rsidR="00F33BE3" w:rsidRDefault="00F33BE3" w:rsidP="00980491">
      <w:pPr>
        <w:spacing w:after="0" w:line="360" w:lineRule="auto"/>
        <w:jc w:val="both"/>
        <w:rPr>
          <w:rFonts w:ascii="Arial" w:hAnsi="Arial" w:cs="Arial"/>
          <w:sz w:val="24"/>
          <w:szCs w:val="24"/>
        </w:rPr>
      </w:pPr>
    </w:p>
    <w:p w:rsidR="00D452C7" w:rsidRDefault="00D452C7" w:rsidP="00980491">
      <w:pPr>
        <w:spacing w:after="0" w:line="360" w:lineRule="auto"/>
        <w:jc w:val="both"/>
        <w:rPr>
          <w:rFonts w:ascii="Arial" w:hAnsi="Arial" w:cs="Arial"/>
          <w:sz w:val="24"/>
          <w:szCs w:val="24"/>
        </w:rPr>
      </w:pPr>
    </w:p>
    <w:p w:rsidR="009E0751" w:rsidRDefault="009E0751" w:rsidP="00980491">
      <w:pPr>
        <w:pStyle w:val="BodyText"/>
        <w:autoSpaceDE w:val="0"/>
        <w:autoSpaceDN w:val="0"/>
        <w:adjustRightInd w:val="0"/>
        <w:spacing w:line="360" w:lineRule="auto"/>
        <w:jc w:val="both"/>
        <w:rPr>
          <w:rFonts w:ascii="Arial" w:hAnsi="Arial" w:cs="Arial"/>
        </w:rPr>
      </w:pPr>
    </w:p>
    <w:p w:rsidR="009E0751" w:rsidRDefault="009E0751" w:rsidP="00980491">
      <w:pPr>
        <w:pStyle w:val="BodyText"/>
        <w:autoSpaceDE w:val="0"/>
        <w:autoSpaceDN w:val="0"/>
        <w:adjustRightInd w:val="0"/>
        <w:spacing w:line="360" w:lineRule="auto"/>
        <w:jc w:val="both"/>
        <w:rPr>
          <w:rFonts w:ascii="Arial" w:hAnsi="Arial" w:cs="Arial"/>
        </w:rPr>
      </w:pPr>
    </w:p>
    <w:p w:rsidR="006362A0" w:rsidRDefault="006362A0" w:rsidP="00980491">
      <w:pPr>
        <w:pStyle w:val="BodyText"/>
        <w:autoSpaceDE w:val="0"/>
        <w:autoSpaceDN w:val="0"/>
        <w:adjustRightInd w:val="0"/>
        <w:spacing w:line="360" w:lineRule="auto"/>
        <w:jc w:val="both"/>
        <w:rPr>
          <w:rFonts w:ascii="Arial" w:hAnsi="Arial" w:cs="Arial"/>
        </w:rPr>
      </w:pPr>
    </w:p>
    <w:p w:rsidR="006362A0" w:rsidRDefault="006362A0" w:rsidP="00980491">
      <w:pPr>
        <w:pStyle w:val="BodyText"/>
        <w:autoSpaceDE w:val="0"/>
        <w:autoSpaceDN w:val="0"/>
        <w:adjustRightInd w:val="0"/>
        <w:spacing w:line="360" w:lineRule="auto"/>
        <w:jc w:val="both"/>
        <w:rPr>
          <w:rFonts w:ascii="Arial" w:hAnsi="Arial" w:cs="Arial"/>
        </w:rPr>
      </w:pPr>
    </w:p>
    <w:p w:rsidR="0043029F" w:rsidRDefault="0043029F" w:rsidP="00980491">
      <w:pPr>
        <w:pStyle w:val="BodyText"/>
        <w:autoSpaceDE w:val="0"/>
        <w:autoSpaceDN w:val="0"/>
        <w:adjustRightInd w:val="0"/>
        <w:spacing w:line="360" w:lineRule="auto"/>
        <w:jc w:val="both"/>
        <w:rPr>
          <w:rFonts w:ascii="Arial" w:hAnsi="Arial" w:cs="Arial"/>
        </w:rPr>
      </w:pPr>
    </w:p>
    <w:sectPr w:rsidR="0043029F" w:rsidSect="000D16F7">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D5" w:rsidRDefault="007175D5">
      <w:pPr>
        <w:spacing w:after="0" w:line="240" w:lineRule="auto"/>
      </w:pPr>
      <w:r>
        <w:separator/>
      </w:r>
    </w:p>
  </w:endnote>
  <w:endnote w:type="continuationSeparator" w:id="0">
    <w:p w:rsidR="007175D5" w:rsidRDefault="0071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D5" w:rsidRDefault="007175D5">
      <w:pPr>
        <w:spacing w:after="0" w:line="240" w:lineRule="auto"/>
      </w:pPr>
      <w:r>
        <w:separator/>
      </w:r>
    </w:p>
  </w:footnote>
  <w:footnote w:type="continuationSeparator" w:id="0">
    <w:p w:rsidR="007175D5" w:rsidRDefault="007175D5">
      <w:pPr>
        <w:spacing w:after="0" w:line="240" w:lineRule="auto"/>
      </w:pPr>
      <w:r>
        <w:continuationSeparator/>
      </w:r>
    </w:p>
  </w:footnote>
  <w:footnote w:id="1">
    <w:p w:rsidR="008720FA" w:rsidRPr="00E53546" w:rsidRDefault="008720FA" w:rsidP="008720FA">
      <w:pPr>
        <w:pStyle w:val="FootnoteText"/>
        <w:rPr>
          <w:rFonts w:ascii="Arial" w:hAnsi="Arial" w:cs="Arial"/>
          <w:lang w:val="en-US"/>
        </w:rPr>
      </w:pPr>
      <w:r w:rsidRPr="005F2710">
        <w:rPr>
          <w:rStyle w:val="FootnoteReference"/>
          <w:rFonts w:ascii="Arial" w:hAnsi="Arial" w:cs="Arial"/>
          <w:i/>
        </w:rPr>
        <w:footnoteRef/>
      </w:r>
      <w:r w:rsidRPr="005F2710">
        <w:rPr>
          <w:rFonts w:ascii="Arial" w:hAnsi="Arial" w:cs="Arial"/>
          <w:i/>
        </w:rPr>
        <w:t xml:space="preserve"> </w:t>
      </w:r>
      <w:r w:rsidRPr="005F2710">
        <w:rPr>
          <w:rStyle w:val="FontStyle13"/>
          <w:rFonts w:ascii="Arial" w:eastAsiaTheme="minorEastAsia" w:hAnsi="Arial" w:cs="Arial"/>
          <w:i w:val="0"/>
          <w:sz w:val="20"/>
          <w:szCs w:val="20"/>
        </w:rPr>
        <w:t xml:space="preserve">(I 902/2008) NAHC 28 </w:t>
      </w:r>
      <w:r w:rsidRPr="005F2710">
        <w:rPr>
          <w:rStyle w:val="FontStyle13"/>
          <w:rFonts w:ascii="Arial" w:eastAsiaTheme="minorEastAsia" w:hAnsi="Arial" w:cs="Arial"/>
          <w:sz w:val="20"/>
          <w:szCs w:val="20"/>
        </w:rPr>
        <w:t>(</w:t>
      </w:r>
      <w:r w:rsidR="00F6449F">
        <w:rPr>
          <w:rStyle w:val="FontStyle14"/>
          <w:rFonts w:ascii="Arial" w:eastAsiaTheme="minorEastAsia" w:hAnsi="Arial" w:cs="Arial"/>
          <w:sz w:val="20"/>
          <w:szCs w:val="20"/>
        </w:rPr>
        <w:t>26 March 2010)</w:t>
      </w:r>
      <w:r w:rsidRPr="005F2710">
        <w:rPr>
          <w:rStyle w:val="FontStyle14"/>
          <w:rFonts w:ascii="Arial" w:eastAsiaTheme="minorEastAsia" w:hAnsi="Arial" w:cs="Arial"/>
          <w:sz w:val="20"/>
          <w:szCs w:val="20"/>
        </w:rPr>
        <w:t xml:space="preserve"> </w:t>
      </w:r>
      <w:r w:rsidRPr="00E53546">
        <w:rPr>
          <w:rStyle w:val="FontStyle14"/>
          <w:rFonts w:ascii="Arial" w:eastAsiaTheme="minorEastAsia" w:hAnsi="Arial" w:cs="Arial"/>
          <w:sz w:val="20"/>
          <w:szCs w:val="20"/>
        </w:rPr>
        <w:t>para 33</w:t>
      </w:r>
      <w:r w:rsidR="00E53546" w:rsidRPr="00E53546">
        <w:rPr>
          <w:rStyle w:val="FontStyle14"/>
          <w:rFonts w:ascii="Arial" w:eastAsiaTheme="minorEastAsia" w:hAnsi="Arial" w:cs="Arial"/>
          <w:sz w:val="20"/>
          <w:szCs w:val="20"/>
        </w:rPr>
        <w:t>.</w:t>
      </w:r>
    </w:p>
  </w:footnote>
  <w:footnote w:id="2">
    <w:p w:rsidR="003B48FB" w:rsidRPr="00E53546" w:rsidRDefault="003B48FB" w:rsidP="003B48FB">
      <w:pPr>
        <w:pStyle w:val="FootnoteText"/>
        <w:rPr>
          <w:rFonts w:ascii="Arial" w:hAnsi="Arial" w:cs="Arial"/>
          <w:lang w:val="en-US"/>
        </w:rPr>
      </w:pPr>
      <w:r w:rsidRPr="00E53546">
        <w:rPr>
          <w:rStyle w:val="FootnoteReference"/>
          <w:rFonts w:ascii="Arial" w:hAnsi="Arial" w:cs="Arial"/>
        </w:rPr>
        <w:footnoteRef/>
      </w:r>
      <w:r w:rsidRPr="00E53546">
        <w:rPr>
          <w:rFonts w:ascii="Arial" w:hAnsi="Arial" w:cs="Arial"/>
        </w:rPr>
        <w:t xml:space="preserve"> </w:t>
      </w:r>
      <w:r w:rsidRPr="00E53546">
        <w:rPr>
          <w:rFonts w:ascii="Arial" w:hAnsi="Arial" w:cs="Arial"/>
          <w:lang w:val="en-US"/>
        </w:rPr>
        <w:t>2010 (2) NR 761 (HC).</w:t>
      </w:r>
    </w:p>
  </w:footnote>
  <w:footnote w:id="3">
    <w:p w:rsidR="005B7B20" w:rsidRPr="00E53546" w:rsidRDefault="005B7B20">
      <w:pPr>
        <w:pStyle w:val="FootnoteText"/>
        <w:rPr>
          <w:rFonts w:ascii="Arial" w:hAnsi="Arial" w:cs="Arial"/>
          <w:lang w:val="af-ZA"/>
        </w:rPr>
      </w:pPr>
      <w:r w:rsidRPr="00E53546">
        <w:rPr>
          <w:rStyle w:val="FootnoteReference"/>
          <w:rFonts w:ascii="Arial" w:hAnsi="Arial" w:cs="Arial"/>
        </w:rPr>
        <w:footnoteRef/>
      </w:r>
      <w:r w:rsidRPr="00E53546">
        <w:rPr>
          <w:rFonts w:ascii="Arial" w:hAnsi="Arial" w:cs="Arial"/>
        </w:rPr>
        <w:t xml:space="preserve"> </w:t>
      </w:r>
      <w:r w:rsidR="00BF0C46">
        <w:rPr>
          <w:rFonts w:ascii="Arial" w:hAnsi="Arial" w:cs="Arial"/>
          <w:lang w:val="af-ZA"/>
        </w:rPr>
        <w:t>5</w:t>
      </w:r>
      <w:r w:rsidRPr="00E53546">
        <w:rPr>
          <w:rFonts w:ascii="Arial" w:hAnsi="Arial" w:cs="Arial"/>
          <w:lang w:val="af-ZA"/>
        </w:rPr>
        <w:t xml:space="preserve"> </w:t>
      </w:r>
      <w:r w:rsidR="00AA7F57" w:rsidRPr="00BF0C46">
        <w:rPr>
          <w:rFonts w:ascii="Arial" w:hAnsi="Arial" w:cs="Arial"/>
          <w:lang w:val="af-ZA"/>
        </w:rPr>
        <w:t>e</w:t>
      </w:r>
      <w:r w:rsidRPr="00E53546">
        <w:rPr>
          <w:rFonts w:ascii="Arial" w:hAnsi="Arial" w:cs="Arial"/>
          <w:lang w:val="af-ZA"/>
        </w:rPr>
        <w:t>d at 364</w:t>
      </w:r>
      <w:r w:rsidR="00AA7F57">
        <w:rPr>
          <w:rFonts w:ascii="Arial" w:hAnsi="Arial" w:cs="Arial"/>
          <w:lang w:val="af-ZA"/>
        </w:rPr>
        <w:t>.</w:t>
      </w:r>
    </w:p>
  </w:footnote>
  <w:footnote w:id="4">
    <w:p w:rsidR="005B7B20" w:rsidRPr="00E53546" w:rsidRDefault="005B7B20" w:rsidP="005B7B20">
      <w:pPr>
        <w:pStyle w:val="FootnoteText"/>
        <w:rPr>
          <w:rFonts w:ascii="Arial" w:hAnsi="Arial" w:cs="Arial"/>
          <w:lang w:val="en-US"/>
        </w:rPr>
      </w:pPr>
      <w:r w:rsidRPr="00E53546">
        <w:rPr>
          <w:rStyle w:val="FootnoteReference"/>
          <w:rFonts w:ascii="Arial" w:hAnsi="Arial" w:cs="Arial"/>
        </w:rPr>
        <w:footnoteRef/>
      </w:r>
      <w:r w:rsidR="00BF0C46">
        <w:rPr>
          <w:rFonts w:ascii="Arial" w:hAnsi="Arial" w:cs="Arial"/>
        </w:rPr>
        <w:t xml:space="preserve"> </w:t>
      </w:r>
      <w:r w:rsidRPr="00E53546">
        <w:rPr>
          <w:rStyle w:val="FontStyle14"/>
          <w:rFonts w:ascii="Arial" w:eastAsiaTheme="minorEastAsia" w:hAnsi="Arial" w:cs="Arial"/>
          <w:i/>
          <w:iCs/>
          <w:sz w:val="20"/>
          <w:szCs w:val="20"/>
        </w:rPr>
        <w:t xml:space="preserve">Samuels v Samuels </w:t>
      </w:r>
      <w:r w:rsidR="00200611" w:rsidRPr="00B32037">
        <w:rPr>
          <w:rStyle w:val="FontStyle14"/>
          <w:rFonts w:ascii="Arial" w:eastAsiaTheme="minorEastAsia" w:hAnsi="Arial" w:cs="Arial"/>
          <w:iCs/>
          <w:sz w:val="20"/>
          <w:szCs w:val="20"/>
        </w:rPr>
        <w:t>footnote 1.</w:t>
      </w:r>
      <w:r w:rsidR="00200611" w:rsidRPr="00B32037">
        <w:rPr>
          <w:rStyle w:val="FontStyle14"/>
          <w:rFonts w:ascii="Arial" w:eastAsiaTheme="minorEastAsia" w:hAnsi="Arial" w:cs="Arial"/>
          <w:i/>
          <w:iCs/>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rPr>
        <w:rFonts w:ascii="Arial" w:hAnsi="Arial" w:cs="Arial"/>
        <w:sz w:val="24"/>
        <w:szCs w:val="24"/>
      </w:rPr>
    </w:sdtEndPr>
    <w:sdtContent>
      <w:p w:rsidR="007F34DC" w:rsidRPr="00980491" w:rsidRDefault="00087F43">
        <w:pPr>
          <w:pStyle w:val="Header"/>
          <w:jc w:val="right"/>
          <w:rPr>
            <w:rFonts w:ascii="Arial" w:hAnsi="Arial" w:cs="Arial"/>
            <w:sz w:val="24"/>
            <w:szCs w:val="24"/>
          </w:rPr>
        </w:pPr>
        <w:r w:rsidRPr="00980491">
          <w:rPr>
            <w:rFonts w:ascii="Arial" w:hAnsi="Arial" w:cs="Arial"/>
            <w:sz w:val="24"/>
            <w:szCs w:val="24"/>
          </w:rPr>
          <w:fldChar w:fldCharType="begin"/>
        </w:r>
        <w:r w:rsidR="001713D7" w:rsidRPr="00980491">
          <w:rPr>
            <w:rFonts w:ascii="Arial" w:hAnsi="Arial" w:cs="Arial"/>
            <w:sz w:val="24"/>
            <w:szCs w:val="24"/>
          </w:rPr>
          <w:instrText xml:space="preserve"> PAGE   \* MERGEFORMAT </w:instrText>
        </w:r>
        <w:r w:rsidRPr="00980491">
          <w:rPr>
            <w:rFonts w:ascii="Arial" w:hAnsi="Arial" w:cs="Arial"/>
            <w:sz w:val="24"/>
            <w:szCs w:val="24"/>
          </w:rPr>
          <w:fldChar w:fldCharType="separate"/>
        </w:r>
        <w:r w:rsidR="0033730E">
          <w:rPr>
            <w:rFonts w:ascii="Arial" w:hAnsi="Arial" w:cs="Arial"/>
            <w:noProof/>
            <w:sz w:val="24"/>
            <w:szCs w:val="24"/>
          </w:rPr>
          <w:t>2</w:t>
        </w:r>
        <w:r w:rsidRPr="00980491">
          <w:rPr>
            <w:rFonts w:ascii="Arial" w:hAnsi="Arial" w:cs="Arial"/>
            <w:noProof/>
            <w:sz w:val="24"/>
            <w:szCs w:val="24"/>
          </w:rPr>
          <w:fldChar w:fldCharType="end"/>
        </w:r>
      </w:p>
    </w:sdtContent>
  </w:sdt>
  <w:p w:rsidR="007F34DC" w:rsidRDefault="007F3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CA"/>
    <w:multiLevelType w:val="hybridMultilevel"/>
    <w:tmpl w:val="328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16DBC"/>
    <w:multiLevelType w:val="hybridMultilevel"/>
    <w:tmpl w:val="1A326CAC"/>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0D496C4D"/>
    <w:multiLevelType w:val="hybridMultilevel"/>
    <w:tmpl w:val="1052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851D6"/>
    <w:multiLevelType w:val="hybridMultilevel"/>
    <w:tmpl w:val="893EA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C45F0"/>
    <w:multiLevelType w:val="hybridMultilevel"/>
    <w:tmpl w:val="A30C8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217D7"/>
    <w:multiLevelType w:val="hybridMultilevel"/>
    <w:tmpl w:val="7B0A9FBE"/>
    <w:lvl w:ilvl="0" w:tplc="D876B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22D89"/>
    <w:multiLevelType w:val="hybridMultilevel"/>
    <w:tmpl w:val="852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5703"/>
    <w:multiLevelType w:val="hybridMultilevel"/>
    <w:tmpl w:val="066EF750"/>
    <w:lvl w:ilvl="0" w:tplc="8A80F55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D3F90"/>
    <w:multiLevelType w:val="hybridMultilevel"/>
    <w:tmpl w:val="729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75FA3"/>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E66D1"/>
    <w:multiLevelType w:val="hybridMultilevel"/>
    <w:tmpl w:val="BEE6E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903A39"/>
    <w:multiLevelType w:val="hybridMultilevel"/>
    <w:tmpl w:val="46C44A9A"/>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6463C34"/>
    <w:multiLevelType w:val="hybridMultilevel"/>
    <w:tmpl w:val="CC30E5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85B23"/>
    <w:multiLevelType w:val="hybridMultilevel"/>
    <w:tmpl w:val="37D8A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A5F90"/>
    <w:multiLevelType w:val="hybridMultilevel"/>
    <w:tmpl w:val="F9A2407A"/>
    <w:lvl w:ilvl="0" w:tplc="72909364">
      <w:start w:val="3"/>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917E4"/>
    <w:multiLevelType w:val="hybridMultilevel"/>
    <w:tmpl w:val="F488C4FE"/>
    <w:lvl w:ilvl="0" w:tplc="39061BF6">
      <w:start w:val="1"/>
      <w:numFmt w:val="lowerLetter"/>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08D3D26"/>
    <w:multiLevelType w:val="hybridMultilevel"/>
    <w:tmpl w:val="2EFE18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611957D4"/>
    <w:multiLevelType w:val="hybridMultilevel"/>
    <w:tmpl w:val="EEF2770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8F84093"/>
    <w:multiLevelType w:val="hybridMultilevel"/>
    <w:tmpl w:val="31364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23926"/>
    <w:multiLevelType w:val="hybridMultilevel"/>
    <w:tmpl w:val="6E1497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8C44AC8"/>
    <w:multiLevelType w:val="hybridMultilevel"/>
    <w:tmpl w:val="852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E747FF0"/>
    <w:multiLevelType w:val="hybridMultilevel"/>
    <w:tmpl w:val="774AB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2"/>
  </w:num>
  <w:num w:numId="5">
    <w:abstractNumId w:val="5"/>
  </w:num>
  <w:num w:numId="6">
    <w:abstractNumId w:val="23"/>
  </w:num>
  <w:num w:numId="7">
    <w:abstractNumId w:val="0"/>
  </w:num>
  <w:num w:numId="8">
    <w:abstractNumId w:val="13"/>
  </w:num>
  <w:num w:numId="9">
    <w:abstractNumId w:val="1"/>
  </w:num>
  <w:num w:numId="10">
    <w:abstractNumId w:val="12"/>
  </w:num>
  <w:num w:numId="11">
    <w:abstractNumId w:val="4"/>
  </w:num>
  <w:num w:numId="12">
    <w:abstractNumId w:val="19"/>
  </w:num>
  <w:num w:numId="13">
    <w:abstractNumId w:val="6"/>
  </w:num>
  <w:num w:numId="14">
    <w:abstractNumId w:val="8"/>
  </w:num>
  <w:num w:numId="15">
    <w:abstractNumId w:val="15"/>
  </w:num>
  <w:num w:numId="16">
    <w:abstractNumId w:val="9"/>
  </w:num>
  <w:num w:numId="17">
    <w:abstractNumId w:val="3"/>
  </w:num>
  <w:num w:numId="18">
    <w:abstractNumId w:val="10"/>
  </w:num>
  <w:num w:numId="19">
    <w:abstractNumId w:val="17"/>
  </w:num>
  <w:num w:numId="20">
    <w:abstractNumId w:val="24"/>
  </w:num>
  <w:num w:numId="21">
    <w:abstractNumId w:val="18"/>
  </w:num>
  <w:num w:numId="22">
    <w:abstractNumId w:val="21"/>
  </w:num>
  <w:num w:numId="23">
    <w:abstractNumId w:val="2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ED"/>
    <w:rsid w:val="00010803"/>
    <w:rsid w:val="00012C8F"/>
    <w:rsid w:val="00014214"/>
    <w:rsid w:val="00014CBD"/>
    <w:rsid w:val="00015E84"/>
    <w:rsid w:val="000210A4"/>
    <w:rsid w:val="00025B9F"/>
    <w:rsid w:val="00027DC7"/>
    <w:rsid w:val="00035849"/>
    <w:rsid w:val="00036189"/>
    <w:rsid w:val="000361D1"/>
    <w:rsid w:val="00043349"/>
    <w:rsid w:val="00045E59"/>
    <w:rsid w:val="000513F9"/>
    <w:rsid w:val="00061215"/>
    <w:rsid w:val="0006392C"/>
    <w:rsid w:val="00063F16"/>
    <w:rsid w:val="000643BF"/>
    <w:rsid w:val="00071868"/>
    <w:rsid w:val="00073AE6"/>
    <w:rsid w:val="00073D68"/>
    <w:rsid w:val="00073DB3"/>
    <w:rsid w:val="00073FDC"/>
    <w:rsid w:val="00074051"/>
    <w:rsid w:val="0007516F"/>
    <w:rsid w:val="00075B3D"/>
    <w:rsid w:val="00081E5A"/>
    <w:rsid w:val="00082E84"/>
    <w:rsid w:val="00085A84"/>
    <w:rsid w:val="00087F43"/>
    <w:rsid w:val="00090485"/>
    <w:rsid w:val="00096097"/>
    <w:rsid w:val="000A0B2D"/>
    <w:rsid w:val="000A284F"/>
    <w:rsid w:val="000A323C"/>
    <w:rsid w:val="000A3712"/>
    <w:rsid w:val="000A4914"/>
    <w:rsid w:val="000A6F66"/>
    <w:rsid w:val="000B1F8D"/>
    <w:rsid w:val="000B5B47"/>
    <w:rsid w:val="000B730A"/>
    <w:rsid w:val="000C1930"/>
    <w:rsid w:val="000C769A"/>
    <w:rsid w:val="000C7C30"/>
    <w:rsid w:val="000D16F7"/>
    <w:rsid w:val="000D765E"/>
    <w:rsid w:val="000E1F48"/>
    <w:rsid w:val="000E23BC"/>
    <w:rsid w:val="000E5B5F"/>
    <w:rsid w:val="000F1228"/>
    <w:rsid w:val="000F1C2E"/>
    <w:rsid w:val="000F39D5"/>
    <w:rsid w:val="000F6BD9"/>
    <w:rsid w:val="00100237"/>
    <w:rsid w:val="001103C4"/>
    <w:rsid w:val="00111FAD"/>
    <w:rsid w:val="00114DF8"/>
    <w:rsid w:val="00115AAE"/>
    <w:rsid w:val="00116845"/>
    <w:rsid w:val="0012368F"/>
    <w:rsid w:val="001300EC"/>
    <w:rsid w:val="001307FA"/>
    <w:rsid w:val="00130856"/>
    <w:rsid w:val="00131C86"/>
    <w:rsid w:val="00132065"/>
    <w:rsid w:val="00132969"/>
    <w:rsid w:val="00134D70"/>
    <w:rsid w:val="00141AB6"/>
    <w:rsid w:val="0014312F"/>
    <w:rsid w:val="001437F3"/>
    <w:rsid w:val="00144DFF"/>
    <w:rsid w:val="00147BBF"/>
    <w:rsid w:val="00151204"/>
    <w:rsid w:val="001514C4"/>
    <w:rsid w:val="001533BD"/>
    <w:rsid w:val="0015481B"/>
    <w:rsid w:val="0016268B"/>
    <w:rsid w:val="00164273"/>
    <w:rsid w:val="0016521D"/>
    <w:rsid w:val="00166876"/>
    <w:rsid w:val="0017093E"/>
    <w:rsid w:val="00170B12"/>
    <w:rsid w:val="0017130D"/>
    <w:rsid w:val="001713D7"/>
    <w:rsid w:val="00173CDC"/>
    <w:rsid w:val="00174E8E"/>
    <w:rsid w:val="0017625B"/>
    <w:rsid w:val="00177153"/>
    <w:rsid w:val="00182405"/>
    <w:rsid w:val="001832C4"/>
    <w:rsid w:val="00184F6C"/>
    <w:rsid w:val="00186062"/>
    <w:rsid w:val="0019544C"/>
    <w:rsid w:val="001A17C0"/>
    <w:rsid w:val="001A3B4C"/>
    <w:rsid w:val="001A3BDC"/>
    <w:rsid w:val="001B242E"/>
    <w:rsid w:val="001B2C65"/>
    <w:rsid w:val="001B38AB"/>
    <w:rsid w:val="001B416E"/>
    <w:rsid w:val="001B5B28"/>
    <w:rsid w:val="001C0D11"/>
    <w:rsid w:val="001C5BA9"/>
    <w:rsid w:val="001D1723"/>
    <w:rsid w:val="001D2F39"/>
    <w:rsid w:val="001D438D"/>
    <w:rsid w:val="001D589E"/>
    <w:rsid w:val="001E3480"/>
    <w:rsid w:val="001E6383"/>
    <w:rsid w:val="001E69F6"/>
    <w:rsid w:val="001F14DF"/>
    <w:rsid w:val="00200611"/>
    <w:rsid w:val="00207E28"/>
    <w:rsid w:val="00213D73"/>
    <w:rsid w:val="002156EF"/>
    <w:rsid w:val="00215D7E"/>
    <w:rsid w:val="00225611"/>
    <w:rsid w:val="00233D9D"/>
    <w:rsid w:val="0023672B"/>
    <w:rsid w:val="00241490"/>
    <w:rsid w:val="0025138C"/>
    <w:rsid w:val="002528A7"/>
    <w:rsid w:val="002567B7"/>
    <w:rsid w:val="00257F48"/>
    <w:rsid w:val="00265DDB"/>
    <w:rsid w:val="00270A43"/>
    <w:rsid w:val="00271BF3"/>
    <w:rsid w:val="002723B7"/>
    <w:rsid w:val="00274834"/>
    <w:rsid w:val="00276396"/>
    <w:rsid w:val="00276832"/>
    <w:rsid w:val="00277882"/>
    <w:rsid w:val="00277DFD"/>
    <w:rsid w:val="0028229D"/>
    <w:rsid w:val="00283F26"/>
    <w:rsid w:val="002918CF"/>
    <w:rsid w:val="00297162"/>
    <w:rsid w:val="002A7DCF"/>
    <w:rsid w:val="002B0286"/>
    <w:rsid w:val="002B0990"/>
    <w:rsid w:val="002B54AF"/>
    <w:rsid w:val="002C0C26"/>
    <w:rsid w:val="002C1D5A"/>
    <w:rsid w:val="002C70E9"/>
    <w:rsid w:val="002C7CEE"/>
    <w:rsid w:val="002D19D9"/>
    <w:rsid w:val="002D1B53"/>
    <w:rsid w:val="002D39BB"/>
    <w:rsid w:val="002D52A2"/>
    <w:rsid w:val="002E5369"/>
    <w:rsid w:val="002E764A"/>
    <w:rsid w:val="002F0035"/>
    <w:rsid w:val="002F2509"/>
    <w:rsid w:val="002F26EE"/>
    <w:rsid w:val="002F563E"/>
    <w:rsid w:val="002F7BA5"/>
    <w:rsid w:val="00301DD1"/>
    <w:rsid w:val="00303BB0"/>
    <w:rsid w:val="003063CD"/>
    <w:rsid w:val="003068CF"/>
    <w:rsid w:val="00306A4E"/>
    <w:rsid w:val="00310332"/>
    <w:rsid w:val="00315706"/>
    <w:rsid w:val="003209CC"/>
    <w:rsid w:val="00320A4C"/>
    <w:rsid w:val="0032127B"/>
    <w:rsid w:val="003226C2"/>
    <w:rsid w:val="003229B3"/>
    <w:rsid w:val="003318D7"/>
    <w:rsid w:val="003331EE"/>
    <w:rsid w:val="0033730E"/>
    <w:rsid w:val="003429A8"/>
    <w:rsid w:val="00343951"/>
    <w:rsid w:val="003440E9"/>
    <w:rsid w:val="0034489A"/>
    <w:rsid w:val="003530F6"/>
    <w:rsid w:val="00353A27"/>
    <w:rsid w:val="00354C78"/>
    <w:rsid w:val="00355C18"/>
    <w:rsid w:val="00355DCB"/>
    <w:rsid w:val="00357D0B"/>
    <w:rsid w:val="00357F25"/>
    <w:rsid w:val="00364E66"/>
    <w:rsid w:val="00366002"/>
    <w:rsid w:val="00366266"/>
    <w:rsid w:val="00367E05"/>
    <w:rsid w:val="00372CAA"/>
    <w:rsid w:val="0037491F"/>
    <w:rsid w:val="00375087"/>
    <w:rsid w:val="00376BA1"/>
    <w:rsid w:val="00377473"/>
    <w:rsid w:val="00377CC8"/>
    <w:rsid w:val="00380E1D"/>
    <w:rsid w:val="0038168B"/>
    <w:rsid w:val="00383AFF"/>
    <w:rsid w:val="003874C2"/>
    <w:rsid w:val="00387F7F"/>
    <w:rsid w:val="00390A1B"/>
    <w:rsid w:val="00395FDE"/>
    <w:rsid w:val="003A0432"/>
    <w:rsid w:val="003A19DB"/>
    <w:rsid w:val="003A3695"/>
    <w:rsid w:val="003A7794"/>
    <w:rsid w:val="003A7F42"/>
    <w:rsid w:val="003B0EC2"/>
    <w:rsid w:val="003B0F90"/>
    <w:rsid w:val="003B2149"/>
    <w:rsid w:val="003B2FED"/>
    <w:rsid w:val="003B2FF8"/>
    <w:rsid w:val="003B48FB"/>
    <w:rsid w:val="003B5652"/>
    <w:rsid w:val="003B6CDE"/>
    <w:rsid w:val="003C3CD0"/>
    <w:rsid w:val="003C6613"/>
    <w:rsid w:val="003C6619"/>
    <w:rsid w:val="003C6C66"/>
    <w:rsid w:val="003D0F71"/>
    <w:rsid w:val="003D1498"/>
    <w:rsid w:val="003D300D"/>
    <w:rsid w:val="003E33FF"/>
    <w:rsid w:val="003F0341"/>
    <w:rsid w:val="003F3EE4"/>
    <w:rsid w:val="003F4E54"/>
    <w:rsid w:val="00403B1D"/>
    <w:rsid w:val="00405616"/>
    <w:rsid w:val="004072C0"/>
    <w:rsid w:val="004104C9"/>
    <w:rsid w:val="004119C9"/>
    <w:rsid w:val="0041695C"/>
    <w:rsid w:val="00421534"/>
    <w:rsid w:val="00427B5B"/>
    <w:rsid w:val="0043029F"/>
    <w:rsid w:val="004312C7"/>
    <w:rsid w:val="00431BDA"/>
    <w:rsid w:val="00432FC2"/>
    <w:rsid w:val="004330C0"/>
    <w:rsid w:val="00435129"/>
    <w:rsid w:val="00441195"/>
    <w:rsid w:val="00444988"/>
    <w:rsid w:val="00445BBB"/>
    <w:rsid w:val="00450FAC"/>
    <w:rsid w:val="0045116D"/>
    <w:rsid w:val="004516A9"/>
    <w:rsid w:val="0045259E"/>
    <w:rsid w:val="004558DF"/>
    <w:rsid w:val="00460704"/>
    <w:rsid w:val="00461776"/>
    <w:rsid w:val="00462091"/>
    <w:rsid w:val="00463456"/>
    <w:rsid w:val="004675FB"/>
    <w:rsid w:val="0047214A"/>
    <w:rsid w:val="00484DA2"/>
    <w:rsid w:val="00485A8E"/>
    <w:rsid w:val="00490716"/>
    <w:rsid w:val="00492E6D"/>
    <w:rsid w:val="004932B1"/>
    <w:rsid w:val="00493578"/>
    <w:rsid w:val="0049396D"/>
    <w:rsid w:val="00495FA1"/>
    <w:rsid w:val="004A210F"/>
    <w:rsid w:val="004A7908"/>
    <w:rsid w:val="004B094C"/>
    <w:rsid w:val="004B1284"/>
    <w:rsid w:val="004B2820"/>
    <w:rsid w:val="004B5808"/>
    <w:rsid w:val="004C4D33"/>
    <w:rsid w:val="004D23D0"/>
    <w:rsid w:val="004D2F9C"/>
    <w:rsid w:val="004D40E2"/>
    <w:rsid w:val="004E6277"/>
    <w:rsid w:val="004E6817"/>
    <w:rsid w:val="004E78D5"/>
    <w:rsid w:val="004F5BBE"/>
    <w:rsid w:val="004F7BC8"/>
    <w:rsid w:val="00502887"/>
    <w:rsid w:val="0050579A"/>
    <w:rsid w:val="0051218B"/>
    <w:rsid w:val="00513F74"/>
    <w:rsid w:val="00514979"/>
    <w:rsid w:val="005164BE"/>
    <w:rsid w:val="00516642"/>
    <w:rsid w:val="0052047B"/>
    <w:rsid w:val="005258F9"/>
    <w:rsid w:val="00530C03"/>
    <w:rsid w:val="0053559D"/>
    <w:rsid w:val="00541993"/>
    <w:rsid w:val="00543157"/>
    <w:rsid w:val="005534DE"/>
    <w:rsid w:val="005546D0"/>
    <w:rsid w:val="005565C9"/>
    <w:rsid w:val="00561344"/>
    <w:rsid w:val="0056161B"/>
    <w:rsid w:val="005655CA"/>
    <w:rsid w:val="00566990"/>
    <w:rsid w:val="00571431"/>
    <w:rsid w:val="005737B6"/>
    <w:rsid w:val="0057398F"/>
    <w:rsid w:val="00574D0C"/>
    <w:rsid w:val="0058494F"/>
    <w:rsid w:val="00586F7F"/>
    <w:rsid w:val="00587B9F"/>
    <w:rsid w:val="00594E65"/>
    <w:rsid w:val="005A28A3"/>
    <w:rsid w:val="005A4851"/>
    <w:rsid w:val="005A4C80"/>
    <w:rsid w:val="005A4D8A"/>
    <w:rsid w:val="005B0072"/>
    <w:rsid w:val="005B1152"/>
    <w:rsid w:val="005B27EB"/>
    <w:rsid w:val="005B3A2B"/>
    <w:rsid w:val="005B481F"/>
    <w:rsid w:val="005B69E2"/>
    <w:rsid w:val="005B6F98"/>
    <w:rsid w:val="005B76AF"/>
    <w:rsid w:val="005B7B20"/>
    <w:rsid w:val="005C010D"/>
    <w:rsid w:val="005C5839"/>
    <w:rsid w:val="005C7178"/>
    <w:rsid w:val="005C745E"/>
    <w:rsid w:val="005D1C88"/>
    <w:rsid w:val="005D1F28"/>
    <w:rsid w:val="005D2132"/>
    <w:rsid w:val="005D21DA"/>
    <w:rsid w:val="005E3CEF"/>
    <w:rsid w:val="005E4879"/>
    <w:rsid w:val="005E604E"/>
    <w:rsid w:val="005E6C13"/>
    <w:rsid w:val="005F08BB"/>
    <w:rsid w:val="005F0AB4"/>
    <w:rsid w:val="005F2710"/>
    <w:rsid w:val="005F27D7"/>
    <w:rsid w:val="005F57EF"/>
    <w:rsid w:val="005F5B9C"/>
    <w:rsid w:val="005F7505"/>
    <w:rsid w:val="0060149F"/>
    <w:rsid w:val="00607358"/>
    <w:rsid w:val="0060771E"/>
    <w:rsid w:val="0060788A"/>
    <w:rsid w:val="006118F1"/>
    <w:rsid w:val="006123B4"/>
    <w:rsid w:val="006166A9"/>
    <w:rsid w:val="00625567"/>
    <w:rsid w:val="00631B09"/>
    <w:rsid w:val="0063339D"/>
    <w:rsid w:val="006362A0"/>
    <w:rsid w:val="0064145C"/>
    <w:rsid w:val="006427D1"/>
    <w:rsid w:val="006562A2"/>
    <w:rsid w:val="00656D94"/>
    <w:rsid w:val="00660E2B"/>
    <w:rsid w:val="00661CA6"/>
    <w:rsid w:val="006621BB"/>
    <w:rsid w:val="00663613"/>
    <w:rsid w:val="00663D09"/>
    <w:rsid w:val="00664D08"/>
    <w:rsid w:val="00670051"/>
    <w:rsid w:val="0067129E"/>
    <w:rsid w:val="00671EC0"/>
    <w:rsid w:val="00672937"/>
    <w:rsid w:val="0067449D"/>
    <w:rsid w:val="00676FE6"/>
    <w:rsid w:val="00681AC7"/>
    <w:rsid w:val="00683867"/>
    <w:rsid w:val="006853B7"/>
    <w:rsid w:val="00685963"/>
    <w:rsid w:val="00691D24"/>
    <w:rsid w:val="00695731"/>
    <w:rsid w:val="00697DBC"/>
    <w:rsid w:val="006A24F0"/>
    <w:rsid w:val="006A349C"/>
    <w:rsid w:val="006A5B24"/>
    <w:rsid w:val="006B2FCC"/>
    <w:rsid w:val="006B5E28"/>
    <w:rsid w:val="006B6C0D"/>
    <w:rsid w:val="006C3B27"/>
    <w:rsid w:val="006C4FFA"/>
    <w:rsid w:val="006C5CC1"/>
    <w:rsid w:val="006C642A"/>
    <w:rsid w:val="006C64FC"/>
    <w:rsid w:val="006C6FFD"/>
    <w:rsid w:val="006D1D3F"/>
    <w:rsid w:val="006D255C"/>
    <w:rsid w:val="006D2758"/>
    <w:rsid w:val="006D33DA"/>
    <w:rsid w:val="006E6042"/>
    <w:rsid w:val="006E7A15"/>
    <w:rsid w:val="006F3FBA"/>
    <w:rsid w:val="006F5218"/>
    <w:rsid w:val="006F6C16"/>
    <w:rsid w:val="006F7430"/>
    <w:rsid w:val="0070496C"/>
    <w:rsid w:val="00704C74"/>
    <w:rsid w:val="00705025"/>
    <w:rsid w:val="0071014B"/>
    <w:rsid w:val="00714D63"/>
    <w:rsid w:val="007175D5"/>
    <w:rsid w:val="00720C79"/>
    <w:rsid w:val="00722F74"/>
    <w:rsid w:val="00725F29"/>
    <w:rsid w:val="00726A81"/>
    <w:rsid w:val="00730B3B"/>
    <w:rsid w:val="00736203"/>
    <w:rsid w:val="00741258"/>
    <w:rsid w:val="0074727A"/>
    <w:rsid w:val="007473E4"/>
    <w:rsid w:val="00747F08"/>
    <w:rsid w:val="0075410E"/>
    <w:rsid w:val="007702F9"/>
    <w:rsid w:val="0077032D"/>
    <w:rsid w:val="00772B0C"/>
    <w:rsid w:val="00774FBB"/>
    <w:rsid w:val="007768D5"/>
    <w:rsid w:val="00781CCD"/>
    <w:rsid w:val="00781EDD"/>
    <w:rsid w:val="00782960"/>
    <w:rsid w:val="00783C33"/>
    <w:rsid w:val="00784923"/>
    <w:rsid w:val="0079038B"/>
    <w:rsid w:val="00792799"/>
    <w:rsid w:val="007967EA"/>
    <w:rsid w:val="00797635"/>
    <w:rsid w:val="00797A46"/>
    <w:rsid w:val="00797E29"/>
    <w:rsid w:val="007A1CF1"/>
    <w:rsid w:val="007A3686"/>
    <w:rsid w:val="007B0474"/>
    <w:rsid w:val="007B0552"/>
    <w:rsid w:val="007B1553"/>
    <w:rsid w:val="007C58F0"/>
    <w:rsid w:val="007C6122"/>
    <w:rsid w:val="007D095F"/>
    <w:rsid w:val="007D1A5D"/>
    <w:rsid w:val="007D21B9"/>
    <w:rsid w:val="007D23C2"/>
    <w:rsid w:val="007D3342"/>
    <w:rsid w:val="007D518A"/>
    <w:rsid w:val="007E2883"/>
    <w:rsid w:val="007F107A"/>
    <w:rsid w:val="007F242C"/>
    <w:rsid w:val="007F34DC"/>
    <w:rsid w:val="007F35C1"/>
    <w:rsid w:val="007F4103"/>
    <w:rsid w:val="007F5994"/>
    <w:rsid w:val="00800A9C"/>
    <w:rsid w:val="00803529"/>
    <w:rsid w:val="008048EA"/>
    <w:rsid w:val="0080789C"/>
    <w:rsid w:val="008122E9"/>
    <w:rsid w:val="0082093D"/>
    <w:rsid w:val="00833031"/>
    <w:rsid w:val="00833D69"/>
    <w:rsid w:val="00833E96"/>
    <w:rsid w:val="00836ED4"/>
    <w:rsid w:val="00842C6A"/>
    <w:rsid w:val="00842C91"/>
    <w:rsid w:val="00844509"/>
    <w:rsid w:val="00850393"/>
    <w:rsid w:val="008509FE"/>
    <w:rsid w:val="00854681"/>
    <w:rsid w:val="00855771"/>
    <w:rsid w:val="00856115"/>
    <w:rsid w:val="008562A4"/>
    <w:rsid w:val="008569CE"/>
    <w:rsid w:val="008605DF"/>
    <w:rsid w:val="00864E37"/>
    <w:rsid w:val="008720FA"/>
    <w:rsid w:val="00872F17"/>
    <w:rsid w:val="00873093"/>
    <w:rsid w:val="008733E5"/>
    <w:rsid w:val="00883880"/>
    <w:rsid w:val="00883CFE"/>
    <w:rsid w:val="008841CD"/>
    <w:rsid w:val="00884A30"/>
    <w:rsid w:val="0089255D"/>
    <w:rsid w:val="00893642"/>
    <w:rsid w:val="00895F71"/>
    <w:rsid w:val="008A3D34"/>
    <w:rsid w:val="008A522C"/>
    <w:rsid w:val="008A79C4"/>
    <w:rsid w:val="008B4120"/>
    <w:rsid w:val="008B5E8A"/>
    <w:rsid w:val="008B60AC"/>
    <w:rsid w:val="008C0299"/>
    <w:rsid w:val="008C0DF3"/>
    <w:rsid w:val="008C3085"/>
    <w:rsid w:val="008C5910"/>
    <w:rsid w:val="008C700C"/>
    <w:rsid w:val="008C741C"/>
    <w:rsid w:val="008D13A9"/>
    <w:rsid w:val="008D27BF"/>
    <w:rsid w:val="008D559F"/>
    <w:rsid w:val="008D59F2"/>
    <w:rsid w:val="008D7EEE"/>
    <w:rsid w:val="008E0285"/>
    <w:rsid w:val="008E31E4"/>
    <w:rsid w:val="008E4A71"/>
    <w:rsid w:val="008F0020"/>
    <w:rsid w:val="008F05AC"/>
    <w:rsid w:val="008F104D"/>
    <w:rsid w:val="008F1B47"/>
    <w:rsid w:val="008F2333"/>
    <w:rsid w:val="008F456E"/>
    <w:rsid w:val="008F475A"/>
    <w:rsid w:val="008F4C64"/>
    <w:rsid w:val="008F5BC7"/>
    <w:rsid w:val="008F6AF9"/>
    <w:rsid w:val="008F7E54"/>
    <w:rsid w:val="0090155F"/>
    <w:rsid w:val="009026A6"/>
    <w:rsid w:val="00916CA6"/>
    <w:rsid w:val="00922D97"/>
    <w:rsid w:val="0092326B"/>
    <w:rsid w:val="00925922"/>
    <w:rsid w:val="00925C91"/>
    <w:rsid w:val="009267B0"/>
    <w:rsid w:val="00930F14"/>
    <w:rsid w:val="00931A91"/>
    <w:rsid w:val="0093225B"/>
    <w:rsid w:val="00932E50"/>
    <w:rsid w:val="0093717C"/>
    <w:rsid w:val="009413B7"/>
    <w:rsid w:val="00945E3F"/>
    <w:rsid w:val="0095505E"/>
    <w:rsid w:val="0095651F"/>
    <w:rsid w:val="00956F65"/>
    <w:rsid w:val="00961553"/>
    <w:rsid w:val="00964126"/>
    <w:rsid w:val="00967C72"/>
    <w:rsid w:val="00974F3D"/>
    <w:rsid w:val="0098002B"/>
    <w:rsid w:val="00980491"/>
    <w:rsid w:val="00980D64"/>
    <w:rsid w:val="00980DF7"/>
    <w:rsid w:val="0098193D"/>
    <w:rsid w:val="0098200C"/>
    <w:rsid w:val="009828CD"/>
    <w:rsid w:val="0098358E"/>
    <w:rsid w:val="00984E9B"/>
    <w:rsid w:val="00991912"/>
    <w:rsid w:val="00992573"/>
    <w:rsid w:val="00994D0D"/>
    <w:rsid w:val="00995076"/>
    <w:rsid w:val="00995FA4"/>
    <w:rsid w:val="00996E10"/>
    <w:rsid w:val="009A25A0"/>
    <w:rsid w:val="009A3105"/>
    <w:rsid w:val="009A37E1"/>
    <w:rsid w:val="009A4338"/>
    <w:rsid w:val="009A4C0C"/>
    <w:rsid w:val="009A4FDF"/>
    <w:rsid w:val="009A5E68"/>
    <w:rsid w:val="009A6FA1"/>
    <w:rsid w:val="009B069B"/>
    <w:rsid w:val="009B363A"/>
    <w:rsid w:val="009C1B18"/>
    <w:rsid w:val="009D06FF"/>
    <w:rsid w:val="009D1008"/>
    <w:rsid w:val="009D210A"/>
    <w:rsid w:val="009D2151"/>
    <w:rsid w:val="009D398F"/>
    <w:rsid w:val="009D7A50"/>
    <w:rsid w:val="009E0221"/>
    <w:rsid w:val="009E0751"/>
    <w:rsid w:val="009E24C7"/>
    <w:rsid w:val="009E4C71"/>
    <w:rsid w:val="009E58CF"/>
    <w:rsid w:val="009E5B62"/>
    <w:rsid w:val="009E672D"/>
    <w:rsid w:val="009E6EA3"/>
    <w:rsid w:val="009F2817"/>
    <w:rsid w:val="009F2BBE"/>
    <w:rsid w:val="009F62A4"/>
    <w:rsid w:val="009F7290"/>
    <w:rsid w:val="00A01FF6"/>
    <w:rsid w:val="00A03195"/>
    <w:rsid w:val="00A031AF"/>
    <w:rsid w:val="00A045EB"/>
    <w:rsid w:val="00A052D9"/>
    <w:rsid w:val="00A057A3"/>
    <w:rsid w:val="00A12D40"/>
    <w:rsid w:val="00A13E9D"/>
    <w:rsid w:val="00A14E14"/>
    <w:rsid w:val="00A16C4F"/>
    <w:rsid w:val="00A17E10"/>
    <w:rsid w:val="00A2170A"/>
    <w:rsid w:val="00A24A71"/>
    <w:rsid w:val="00A401EF"/>
    <w:rsid w:val="00A43158"/>
    <w:rsid w:val="00A43ACC"/>
    <w:rsid w:val="00A441DC"/>
    <w:rsid w:val="00A459E1"/>
    <w:rsid w:val="00A512BC"/>
    <w:rsid w:val="00A51C39"/>
    <w:rsid w:val="00A52F24"/>
    <w:rsid w:val="00A535F1"/>
    <w:rsid w:val="00A5650D"/>
    <w:rsid w:val="00A56D10"/>
    <w:rsid w:val="00A60C8E"/>
    <w:rsid w:val="00A62380"/>
    <w:rsid w:val="00A66969"/>
    <w:rsid w:val="00A73960"/>
    <w:rsid w:val="00A764DA"/>
    <w:rsid w:val="00A76BB0"/>
    <w:rsid w:val="00A85305"/>
    <w:rsid w:val="00A931C9"/>
    <w:rsid w:val="00A97B09"/>
    <w:rsid w:val="00AA00D4"/>
    <w:rsid w:val="00AA639B"/>
    <w:rsid w:val="00AA7F57"/>
    <w:rsid w:val="00AB1404"/>
    <w:rsid w:val="00AB15A1"/>
    <w:rsid w:val="00AB1791"/>
    <w:rsid w:val="00AB2FDD"/>
    <w:rsid w:val="00AB3D3E"/>
    <w:rsid w:val="00AB40F4"/>
    <w:rsid w:val="00AB4D7E"/>
    <w:rsid w:val="00AC07F3"/>
    <w:rsid w:val="00AC13DE"/>
    <w:rsid w:val="00AC179B"/>
    <w:rsid w:val="00AC2DF7"/>
    <w:rsid w:val="00AC3672"/>
    <w:rsid w:val="00AC4FB6"/>
    <w:rsid w:val="00AC751D"/>
    <w:rsid w:val="00AD0D8E"/>
    <w:rsid w:val="00AD5C3F"/>
    <w:rsid w:val="00AD6473"/>
    <w:rsid w:val="00AE1C1E"/>
    <w:rsid w:val="00AE4284"/>
    <w:rsid w:val="00AE781E"/>
    <w:rsid w:val="00AF05D7"/>
    <w:rsid w:val="00AF138D"/>
    <w:rsid w:val="00AF7B6D"/>
    <w:rsid w:val="00B02ACD"/>
    <w:rsid w:val="00B03A9A"/>
    <w:rsid w:val="00B04ED9"/>
    <w:rsid w:val="00B04FCE"/>
    <w:rsid w:val="00B32037"/>
    <w:rsid w:val="00B336EB"/>
    <w:rsid w:val="00B33F8C"/>
    <w:rsid w:val="00B374D4"/>
    <w:rsid w:val="00B40B62"/>
    <w:rsid w:val="00B442FF"/>
    <w:rsid w:val="00B45E5F"/>
    <w:rsid w:val="00B5198C"/>
    <w:rsid w:val="00B51D6E"/>
    <w:rsid w:val="00B5683A"/>
    <w:rsid w:val="00B60E58"/>
    <w:rsid w:val="00B61B01"/>
    <w:rsid w:val="00B61DA8"/>
    <w:rsid w:val="00B645C0"/>
    <w:rsid w:val="00B66A29"/>
    <w:rsid w:val="00B66B76"/>
    <w:rsid w:val="00B710CC"/>
    <w:rsid w:val="00B77F42"/>
    <w:rsid w:val="00B86B85"/>
    <w:rsid w:val="00B87187"/>
    <w:rsid w:val="00B942F1"/>
    <w:rsid w:val="00B9593A"/>
    <w:rsid w:val="00BA0C05"/>
    <w:rsid w:val="00BA2137"/>
    <w:rsid w:val="00BA46C5"/>
    <w:rsid w:val="00BA6CFD"/>
    <w:rsid w:val="00BB2B2D"/>
    <w:rsid w:val="00BB4055"/>
    <w:rsid w:val="00BB5D8A"/>
    <w:rsid w:val="00BB71C2"/>
    <w:rsid w:val="00BB7DA6"/>
    <w:rsid w:val="00BC2864"/>
    <w:rsid w:val="00BC2C0A"/>
    <w:rsid w:val="00BC61CC"/>
    <w:rsid w:val="00BC6230"/>
    <w:rsid w:val="00BD2773"/>
    <w:rsid w:val="00BD4915"/>
    <w:rsid w:val="00BE28E9"/>
    <w:rsid w:val="00BE356E"/>
    <w:rsid w:val="00BE7BD0"/>
    <w:rsid w:val="00BF0165"/>
    <w:rsid w:val="00BF0C46"/>
    <w:rsid w:val="00BF1945"/>
    <w:rsid w:val="00BF2AE9"/>
    <w:rsid w:val="00BF510C"/>
    <w:rsid w:val="00BF619E"/>
    <w:rsid w:val="00BF7AAE"/>
    <w:rsid w:val="00C010A7"/>
    <w:rsid w:val="00C02D4E"/>
    <w:rsid w:val="00C04AA7"/>
    <w:rsid w:val="00C04CE2"/>
    <w:rsid w:val="00C0550F"/>
    <w:rsid w:val="00C05632"/>
    <w:rsid w:val="00C11E22"/>
    <w:rsid w:val="00C1296C"/>
    <w:rsid w:val="00C13F91"/>
    <w:rsid w:val="00C142E5"/>
    <w:rsid w:val="00C14573"/>
    <w:rsid w:val="00C22EC2"/>
    <w:rsid w:val="00C2464D"/>
    <w:rsid w:val="00C27DAB"/>
    <w:rsid w:val="00C34BD8"/>
    <w:rsid w:val="00C37AF4"/>
    <w:rsid w:val="00C427E1"/>
    <w:rsid w:val="00C52D78"/>
    <w:rsid w:val="00C53ED3"/>
    <w:rsid w:val="00C60EDE"/>
    <w:rsid w:val="00C6497E"/>
    <w:rsid w:val="00C65771"/>
    <w:rsid w:val="00C65999"/>
    <w:rsid w:val="00C66B8D"/>
    <w:rsid w:val="00C67E62"/>
    <w:rsid w:val="00C73DB2"/>
    <w:rsid w:val="00C82BD6"/>
    <w:rsid w:val="00C82FC4"/>
    <w:rsid w:val="00C837CC"/>
    <w:rsid w:val="00C85806"/>
    <w:rsid w:val="00C86C3D"/>
    <w:rsid w:val="00C93860"/>
    <w:rsid w:val="00C95A4C"/>
    <w:rsid w:val="00C97577"/>
    <w:rsid w:val="00CA0431"/>
    <w:rsid w:val="00CA2D50"/>
    <w:rsid w:val="00CA4770"/>
    <w:rsid w:val="00CA7E08"/>
    <w:rsid w:val="00CB2B92"/>
    <w:rsid w:val="00CD1F81"/>
    <w:rsid w:val="00CD2542"/>
    <w:rsid w:val="00CD5D1A"/>
    <w:rsid w:val="00CD5DF2"/>
    <w:rsid w:val="00CD7B4B"/>
    <w:rsid w:val="00CE0BED"/>
    <w:rsid w:val="00CE12CE"/>
    <w:rsid w:val="00CF5DF0"/>
    <w:rsid w:val="00CF5E82"/>
    <w:rsid w:val="00CF621A"/>
    <w:rsid w:val="00CF62F9"/>
    <w:rsid w:val="00CF634D"/>
    <w:rsid w:val="00CF7929"/>
    <w:rsid w:val="00CF7FBC"/>
    <w:rsid w:val="00D015F1"/>
    <w:rsid w:val="00D02EA8"/>
    <w:rsid w:val="00D03981"/>
    <w:rsid w:val="00D03CCE"/>
    <w:rsid w:val="00D12193"/>
    <w:rsid w:val="00D12869"/>
    <w:rsid w:val="00D154A5"/>
    <w:rsid w:val="00D16189"/>
    <w:rsid w:val="00D201FD"/>
    <w:rsid w:val="00D21591"/>
    <w:rsid w:val="00D301DF"/>
    <w:rsid w:val="00D32928"/>
    <w:rsid w:val="00D4071A"/>
    <w:rsid w:val="00D41197"/>
    <w:rsid w:val="00D4124D"/>
    <w:rsid w:val="00D4137E"/>
    <w:rsid w:val="00D41534"/>
    <w:rsid w:val="00D41C54"/>
    <w:rsid w:val="00D41E14"/>
    <w:rsid w:val="00D446C4"/>
    <w:rsid w:val="00D452C7"/>
    <w:rsid w:val="00D51961"/>
    <w:rsid w:val="00D52E2C"/>
    <w:rsid w:val="00D53875"/>
    <w:rsid w:val="00D57641"/>
    <w:rsid w:val="00D639D3"/>
    <w:rsid w:val="00D664D1"/>
    <w:rsid w:val="00D67C3F"/>
    <w:rsid w:val="00D717EC"/>
    <w:rsid w:val="00D73C29"/>
    <w:rsid w:val="00D808E5"/>
    <w:rsid w:val="00D820AA"/>
    <w:rsid w:val="00D840B2"/>
    <w:rsid w:val="00D85B7E"/>
    <w:rsid w:val="00D87A28"/>
    <w:rsid w:val="00D912A3"/>
    <w:rsid w:val="00D942A0"/>
    <w:rsid w:val="00D95D46"/>
    <w:rsid w:val="00D97CB1"/>
    <w:rsid w:val="00DA1D34"/>
    <w:rsid w:val="00DA2A36"/>
    <w:rsid w:val="00DA2D15"/>
    <w:rsid w:val="00DA4990"/>
    <w:rsid w:val="00DB1B98"/>
    <w:rsid w:val="00DB29F7"/>
    <w:rsid w:val="00DB4889"/>
    <w:rsid w:val="00DB5F77"/>
    <w:rsid w:val="00DD1F16"/>
    <w:rsid w:val="00DD3A96"/>
    <w:rsid w:val="00DD6425"/>
    <w:rsid w:val="00DE28CE"/>
    <w:rsid w:val="00DE37F7"/>
    <w:rsid w:val="00DE6EE7"/>
    <w:rsid w:val="00DE7A0A"/>
    <w:rsid w:val="00DF368D"/>
    <w:rsid w:val="00DF6051"/>
    <w:rsid w:val="00DF69C6"/>
    <w:rsid w:val="00DF7DD1"/>
    <w:rsid w:val="00E00BA1"/>
    <w:rsid w:val="00E0222C"/>
    <w:rsid w:val="00E03B9B"/>
    <w:rsid w:val="00E05231"/>
    <w:rsid w:val="00E0791E"/>
    <w:rsid w:val="00E1052E"/>
    <w:rsid w:val="00E11917"/>
    <w:rsid w:val="00E11ED7"/>
    <w:rsid w:val="00E13660"/>
    <w:rsid w:val="00E14D3B"/>
    <w:rsid w:val="00E160E3"/>
    <w:rsid w:val="00E17BBB"/>
    <w:rsid w:val="00E2063A"/>
    <w:rsid w:val="00E21065"/>
    <w:rsid w:val="00E31D8C"/>
    <w:rsid w:val="00E31E15"/>
    <w:rsid w:val="00E32F80"/>
    <w:rsid w:val="00E34645"/>
    <w:rsid w:val="00E347A7"/>
    <w:rsid w:val="00E36C4D"/>
    <w:rsid w:val="00E47C8B"/>
    <w:rsid w:val="00E53546"/>
    <w:rsid w:val="00E56C4A"/>
    <w:rsid w:val="00E56E19"/>
    <w:rsid w:val="00E57325"/>
    <w:rsid w:val="00E60C9D"/>
    <w:rsid w:val="00E64708"/>
    <w:rsid w:val="00E663A1"/>
    <w:rsid w:val="00E739A4"/>
    <w:rsid w:val="00E74471"/>
    <w:rsid w:val="00E766B9"/>
    <w:rsid w:val="00E77386"/>
    <w:rsid w:val="00E80A96"/>
    <w:rsid w:val="00E822EC"/>
    <w:rsid w:val="00E8295B"/>
    <w:rsid w:val="00E847FE"/>
    <w:rsid w:val="00E85A1E"/>
    <w:rsid w:val="00E9058F"/>
    <w:rsid w:val="00E91E99"/>
    <w:rsid w:val="00E97122"/>
    <w:rsid w:val="00EA0DED"/>
    <w:rsid w:val="00EA1981"/>
    <w:rsid w:val="00EA2323"/>
    <w:rsid w:val="00EA3009"/>
    <w:rsid w:val="00EA4D9C"/>
    <w:rsid w:val="00EA657F"/>
    <w:rsid w:val="00EB074E"/>
    <w:rsid w:val="00EB1022"/>
    <w:rsid w:val="00EB13FA"/>
    <w:rsid w:val="00EB385A"/>
    <w:rsid w:val="00EB6563"/>
    <w:rsid w:val="00EB6711"/>
    <w:rsid w:val="00EB783B"/>
    <w:rsid w:val="00EC1520"/>
    <w:rsid w:val="00EC4BD9"/>
    <w:rsid w:val="00ED0E5A"/>
    <w:rsid w:val="00ED7534"/>
    <w:rsid w:val="00EE2BC0"/>
    <w:rsid w:val="00EE3F6E"/>
    <w:rsid w:val="00EE6951"/>
    <w:rsid w:val="00EF258F"/>
    <w:rsid w:val="00EF4EC8"/>
    <w:rsid w:val="00F027A3"/>
    <w:rsid w:val="00F107BE"/>
    <w:rsid w:val="00F14A36"/>
    <w:rsid w:val="00F17959"/>
    <w:rsid w:val="00F17D48"/>
    <w:rsid w:val="00F20A77"/>
    <w:rsid w:val="00F23E7C"/>
    <w:rsid w:val="00F24EE3"/>
    <w:rsid w:val="00F25D08"/>
    <w:rsid w:val="00F27D59"/>
    <w:rsid w:val="00F30921"/>
    <w:rsid w:val="00F311F0"/>
    <w:rsid w:val="00F31E04"/>
    <w:rsid w:val="00F32F8A"/>
    <w:rsid w:val="00F33BE3"/>
    <w:rsid w:val="00F35913"/>
    <w:rsid w:val="00F36909"/>
    <w:rsid w:val="00F36EA1"/>
    <w:rsid w:val="00F37BE3"/>
    <w:rsid w:val="00F42050"/>
    <w:rsid w:val="00F43173"/>
    <w:rsid w:val="00F439F2"/>
    <w:rsid w:val="00F43ADE"/>
    <w:rsid w:val="00F43D69"/>
    <w:rsid w:val="00F44C2B"/>
    <w:rsid w:val="00F45E57"/>
    <w:rsid w:val="00F51DFE"/>
    <w:rsid w:val="00F569D0"/>
    <w:rsid w:val="00F57166"/>
    <w:rsid w:val="00F615FD"/>
    <w:rsid w:val="00F6449F"/>
    <w:rsid w:val="00F65441"/>
    <w:rsid w:val="00F75B4D"/>
    <w:rsid w:val="00F77443"/>
    <w:rsid w:val="00F80180"/>
    <w:rsid w:val="00F81834"/>
    <w:rsid w:val="00F81F30"/>
    <w:rsid w:val="00F84B80"/>
    <w:rsid w:val="00F8647C"/>
    <w:rsid w:val="00F86AD4"/>
    <w:rsid w:val="00F94431"/>
    <w:rsid w:val="00FA132D"/>
    <w:rsid w:val="00FA4E45"/>
    <w:rsid w:val="00FA625F"/>
    <w:rsid w:val="00FA7EF4"/>
    <w:rsid w:val="00FB1C23"/>
    <w:rsid w:val="00FB1FA6"/>
    <w:rsid w:val="00FC0421"/>
    <w:rsid w:val="00FC160D"/>
    <w:rsid w:val="00FC4646"/>
    <w:rsid w:val="00FC4880"/>
    <w:rsid w:val="00FD423B"/>
    <w:rsid w:val="00FD456F"/>
    <w:rsid w:val="00FD6638"/>
    <w:rsid w:val="00FE0C68"/>
    <w:rsid w:val="00FE19B7"/>
    <w:rsid w:val="00FE41B8"/>
    <w:rsid w:val="00FE598A"/>
    <w:rsid w:val="00FE682E"/>
    <w:rsid w:val="00FF1A71"/>
    <w:rsid w:val="00FF6F9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7DC17-3D9A-411F-904C-CC25D707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DED"/>
    <w:pPr>
      <w:spacing w:after="200" w:line="276" w:lineRule="auto"/>
    </w:pPr>
  </w:style>
  <w:style w:type="paragraph" w:styleId="Heading4">
    <w:name w:val="heading 4"/>
    <w:basedOn w:val="Normal"/>
    <w:next w:val="Normal"/>
    <w:link w:val="Heading4Char"/>
    <w:qFormat/>
    <w:rsid w:val="00EA0DED"/>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0DED"/>
    <w:rPr>
      <w:rFonts w:ascii="Arial" w:eastAsia="Times New Roman" w:hAnsi="Arial" w:cs="Times New Roman"/>
      <w:sz w:val="28"/>
      <w:szCs w:val="24"/>
      <w:lang w:val="en-GB"/>
    </w:rPr>
  </w:style>
  <w:style w:type="paragraph" w:styleId="BodyText">
    <w:name w:val="Body Text"/>
    <w:basedOn w:val="Normal"/>
    <w:link w:val="BodyTextChar"/>
    <w:rsid w:val="00EA0DE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A0DED"/>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DED"/>
  </w:style>
  <w:style w:type="paragraph" w:styleId="BalloonText">
    <w:name w:val="Balloon Text"/>
    <w:basedOn w:val="Normal"/>
    <w:link w:val="BalloonTextChar"/>
    <w:uiPriority w:val="99"/>
    <w:semiHidden/>
    <w:unhideWhenUsed/>
    <w:rsid w:val="00182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05"/>
    <w:rPr>
      <w:rFonts w:ascii="Tahoma" w:hAnsi="Tahoma" w:cs="Tahoma"/>
      <w:sz w:val="16"/>
      <w:szCs w:val="16"/>
    </w:rPr>
  </w:style>
  <w:style w:type="paragraph" w:styleId="FootnoteText">
    <w:name w:val="footnote text"/>
    <w:basedOn w:val="Normal"/>
    <w:link w:val="FootnoteTextChar"/>
    <w:uiPriority w:val="99"/>
    <w:unhideWhenUsed/>
    <w:qFormat/>
    <w:rsid w:val="00D639D3"/>
    <w:pPr>
      <w:spacing w:after="0" w:line="240" w:lineRule="auto"/>
    </w:pPr>
    <w:rPr>
      <w:sz w:val="20"/>
      <w:szCs w:val="20"/>
    </w:rPr>
  </w:style>
  <w:style w:type="character" w:customStyle="1" w:styleId="FootnoteTextChar">
    <w:name w:val="Footnote Text Char"/>
    <w:basedOn w:val="DefaultParagraphFont"/>
    <w:link w:val="FootnoteText"/>
    <w:uiPriority w:val="99"/>
    <w:rsid w:val="00D639D3"/>
    <w:rPr>
      <w:sz w:val="20"/>
      <w:szCs w:val="20"/>
    </w:rPr>
  </w:style>
  <w:style w:type="character" w:styleId="FootnoteReference">
    <w:name w:val="footnote reference"/>
    <w:basedOn w:val="DefaultParagraphFont"/>
    <w:uiPriority w:val="99"/>
    <w:semiHidden/>
    <w:unhideWhenUsed/>
    <w:rsid w:val="00D639D3"/>
    <w:rPr>
      <w:vertAlign w:val="superscript"/>
    </w:rPr>
  </w:style>
  <w:style w:type="paragraph" w:styleId="ListParagraph">
    <w:name w:val="List Paragraph"/>
    <w:basedOn w:val="Normal"/>
    <w:uiPriority w:val="34"/>
    <w:qFormat/>
    <w:rsid w:val="00704C74"/>
    <w:pPr>
      <w:ind w:left="720"/>
      <w:contextualSpacing/>
    </w:pPr>
  </w:style>
  <w:style w:type="character" w:styleId="Hyperlink">
    <w:name w:val="Hyperlink"/>
    <w:basedOn w:val="DefaultParagraphFont"/>
    <w:uiPriority w:val="99"/>
    <w:semiHidden/>
    <w:unhideWhenUsed/>
    <w:rsid w:val="00B5198C"/>
    <w:rPr>
      <w:b/>
      <w:bCs/>
      <w:i w:val="0"/>
      <w:iCs w:val="0"/>
      <w:color w:val="0B4B0B"/>
      <w:u w:val="single"/>
    </w:rPr>
  </w:style>
  <w:style w:type="paragraph" w:styleId="EndnoteText">
    <w:name w:val="endnote text"/>
    <w:basedOn w:val="Normal"/>
    <w:link w:val="EndnoteTextChar"/>
    <w:uiPriority w:val="99"/>
    <w:semiHidden/>
    <w:unhideWhenUsed/>
    <w:rsid w:val="005F7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7505"/>
    <w:rPr>
      <w:sz w:val="20"/>
      <w:szCs w:val="20"/>
    </w:rPr>
  </w:style>
  <w:style w:type="character" w:styleId="EndnoteReference">
    <w:name w:val="endnote reference"/>
    <w:basedOn w:val="DefaultParagraphFont"/>
    <w:uiPriority w:val="99"/>
    <w:semiHidden/>
    <w:unhideWhenUsed/>
    <w:rsid w:val="005F7505"/>
    <w:rPr>
      <w:vertAlign w:val="superscript"/>
    </w:rPr>
  </w:style>
  <w:style w:type="paragraph" w:styleId="BodyTextIndent">
    <w:name w:val="Body Text Indent"/>
    <w:basedOn w:val="Normal"/>
    <w:link w:val="BodyTextIndentChar"/>
    <w:uiPriority w:val="99"/>
    <w:unhideWhenUsed/>
    <w:rsid w:val="00A24A71"/>
    <w:pPr>
      <w:spacing w:after="120"/>
      <w:ind w:left="360"/>
    </w:pPr>
  </w:style>
  <w:style w:type="character" w:customStyle="1" w:styleId="BodyTextIndentChar">
    <w:name w:val="Body Text Indent Char"/>
    <w:basedOn w:val="DefaultParagraphFont"/>
    <w:link w:val="BodyTextIndent"/>
    <w:uiPriority w:val="99"/>
    <w:rsid w:val="00A24A71"/>
  </w:style>
  <w:style w:type="character" w:styleId="CommentReference">
    <w:name w:val="annotation reference"/>
    <w:basedOn w:val="DefaultParagraphFont"/>
    <w:uiPriority w:val="99"/>
    <w:semiHidden/>
    <w:unhideWhenUsed/>
    <w:rsid w:val="001A3BDC"/>
    <w:rPr>
      <w:sz w:val="16"/>
      <w:szCs w:val="16"/>
    </w:rPr>
  </w:style>
  <w:style w:type="paragraph" w:styleId="CommentText">
    <w:name w:val="annotation text"/>
    <w:basedOn w:val="Normal"/>
    <w:link w:val="CommentTextChar"/>
    <w:uiPriority w:val="99"/>
    <w:semiHidden/>
    <w:unhideWhenUsed/>
    <w:rsid w:val="001A3BDC"/>
    <w:pPr>
      <w:spacing w:line="240" w:lineRule="auto"/>
    </w:pPr>
    <w:rPr>
      <w:sz w:val="20"/>
      <w:szCs w:val="20"/>
    </w:rPr>
  </w:style>
  <w:style w:type="character" w:customStyle="1" w:styleId="CommentTextChar">
    <w:name w:val="Comment Text Char"/>
    <w:basedOn w:val="DefaultParagraphFont"/>
    <w:link w:val="CommentText"/>
    <w:uiPriority w:val="99"/>
    <w:semiHidden/>
    <w:rsid w:val="001A3BDC"/>
    <w:rPr>
      <w:sz w:val="20"/>
      <w:szCs w:val="20"/>
    </w:rPr>
  </w:style>
  <w:style w:type="paragraph" w:styleId="CommentSubject">
    <w:name w:val="annotation subject"/>
    <w:basedOn w:val="CommentText"/>
    <w:next w:val="CommentText"/>
    <w:link w:val="CommentSubjectChar"/>
    <w:uiPriority w:val="99"/>
    <w:semiHidden/>
    <w:unhideWhenUsed/>
    <w:rsid w:val="001A3BDC"/>
    <w:rPr>
      <w:b/>
      <w:bCs/>
    </w:rPr>
  </w:style>
  <w:style w:type="character" w:customStyle="1" w:styleId="CommentSubjectChar">
    <w:name w:val="Comment Subject Char"/>
    <w:basedOn w:val="CommentTextChar"/>
    <w:link w:val="CommentSubject"/>
    <w:uiPriority w:val="99"/>
    <w:semiHidden/>
    <w:rsid w:val="001A3BDC"/>
    <w:rPr>
      <w:b/>
      <w:bCs/>
      <w:sz w:val="20"/>
      <w:szCs w:val="20"/>
    </w:rPr>
  </w:style>
  <w:style w:type="character" w:customStyle="1" w:styleId="FontStyle12">
    <w:name w:val="Font Style12"/>
    <w:basedOn w:val="DefaultParagraphFont"/>
    <w:uiPriority w:val="99"/>
    <w:rsid w:val="00461776"/>
    <w:rPr>
      <w:rFonts w:ascii="Calibri" w:eastAsia="Times New Roman" w:hAnsi="Calibri" w:cs="Calibri" w:hint="default"/>
      <w:i/>
      <w:iCs/>
      <w:sz w:val="20"/>
      <w:szCs w:val="20"/>
      <w:lang w:val="en-US" w:eastAsia="zh-CN" w:bidi="hi-IN"/>
    </w:rPr>
  </w:style>
  <w:style w:type="character" w:customStyle="1" w:styleId="FontStyle14">
    <w:name w:val="Font Style14"/>
    <w:basedOn w:val="DefaultParagraphFont"/>
    <w:uiPriority w:val="99"/>
    <w:rsid w:val="00461776"/>
    <w:rPr>
      <w:rFonts w:ascii="Calibri" w:eastAsia="Times New Roman" w:hAnsi="Calibri" w:cs="Calibri" w:hint="default"/>
      <w:sz w:val="22"/>
      <w:szCs w:val="22"/>
      <w:lang w:val="en-US" w:eastAsia="zh-CN" w:bidi="hi-IN"/>
    </w:rPr>
  </w:style>
  <w:style w:type="paragraph" w:customStyle="1" w:styleId="Style4">
    <w:name w:val="Style4"/>
    <w:basedOn w:val="Normal"/>
    <w:next w:val="Normal"/>
    <w:uiPriority w:val="99"/>
    <w:rsid w:val="008720FA"/>
    <w:pPr>
      <w:widowControl w:val="0"/>
      <w:autoSpaceDE w:val="0"/>
      <w:autoSpaceDN w:val="0"/>
      <w:adjustRightInd w:val="0"/>
      <w:spacing w:after="0" w:line="586" w:lineRule="exact"/>
      <w:jc w:val="both"/>
    </w:pPr>
    <w:rPr>
      <w:rFonts w:ascii="Times New Roman" w:eastAsiaTheme="minorEastAsia" w:hAnsi="Times New Roman" w:cs="Times New Roman"/>
      <w:sz w:val="24"/>
      <w:szCs w:val="24"/>
      <w:lang w:val="en-US" w:eastAsia="zh-CN" w:bidi="hi-IN"/>
    </w:rPr>
  </w:style>
  <w:style w:type="character" w:customStyle="1" w:styleId="FontStyle13">
    <w:name w:val="Font Style13"/>
    <w:basedOn w:val="DefaultParagraphFont"/>
    <w:uiPriority w:val="99"/>
    <w:rsid w:val="008720FA"/>
    <w:rPr>
      <w:rFonts w:ascii="Calibri" w:eastAsia="Times New Roman" w:hAnsi="Calibri" w:cs="Calibri"/>
      <w:i/>
      <w:iCs/>
      <w:sz w:val="22"/>
      <w:szCs w:val="22"/>
      <w:lang w:val="en-US" w:eastAsia="zh-CN" w:bidi="hi-IN"/>
    </w:rPr>
  </w:style>
  <w:style w:type="paragraph" w:styleId="Footer">
    <w:name w:val="footer"/>
    <w:basedOn w:val="Normal"/>
    <w:link w:val="FooterChar"/>
    <w:uiPriority w:val="99"/>
    <w:unhideWhenUsed/>
    <w:rsid w:val="0098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3526">
      <w:bodyDiv w:val="1"/>
      <w:marLeft w:val="0"/>
      <w:marRight w:val="0"/>
      <w:marTop w:val="0"/>
      <w:marBottom w:val="0"/>
      <w:divBdr>
        <w:top w:val="none" w:sz="0" w:space="0" w:color="auto"/>
        <w:left w:val="none" w:sz="0" w:space="0" w:color="auto"/>
        <w:bottom w:val="none" w:sz="0" w:space="0" w:color="auto"/>
        <w:right w:val="none" w:sz="0" w:space="0" w:color="auto"/>
      </w:divBdr>
    </w:div>
    <w:div w:id="728264801">
      <w:bodyDiv w:val="1"/>
      <w:marLeft w:val="0"/>
      <w:marRight w:val="0"/>
      <w:marTop w:val="0"/>
      <w:marBottom w:val="0"/>
      <w:divBdr>
        <w:top w:val="none" w:sz="0" w:space="0" w:color="auto"/>
        <w:left w:val="none" w:sz="0" w:space="0" w:color="auto"/>
        <w:bottom w:val="none" w:sz="0" w:space="0" w:color="auto"/>
        <w:right w:val="none" w:sz="0" w:space="0" w:color="auto"/>
      </w:divBdr>
    </w:div>
    <w:div w:id="879901284">
      <w:bodyDiv w:val="1"/>
      <w:marLeft w:val="0"/>
      <w:marRight w:val="0"/>
      <w:marTop w:val="0"/>
      <w:marBottom w:val="0"/>
      <w:divBdr>
        <w:top w:val="none" w:sz="0" w:space="0" w:color="auto"/>
        <w:left w:val="none" w:sz="0" w:space="0" w:color="auto"/>
        <w:bottom w:val="none" w:sz="0" w:space="0" w:color="auto"/>
        <w:right w:val="none" w:sz="0" w:space="0" w:color="auto"/>
      </w:divBdr>
    </w:div>
    <w:div w:id="1100367466">
      <w:bodyDiv w:val="1"/>
      <w:marLeft w:val="0"/>
      <w:marRight w:val="0"/>
      <w:marTop w:val="0"/>
      <w:marBottom w:val="0"/>
      <w:divBdr>
        <w:top w:val="none" w:sz="0" w:space="0" w:color="auto"/>
        <w:left w:val="none" w:sz="0" w:space="0" w:color="auto"/>
        <w:bottom w:val="none" w:sz="0" w:space="0" w:color="auto"/>
        <w:right w:val="none" w:sz="0" w:space="0" w:color="auto"/>
      </w:divBdr>
    </w:div>
    <w:div w:id="1437216272">
      <w:bodyDiv w:val="1"/>
      <w:marLeft w:val="0"/>
      <w:marRight w:val="0"/>
      <w:marTop w:val="0"/>
      <w:marBottom w:val="0"/>
      <w:divBdr>
        <w:top w:val="none" w:sz="0" w:space="0" w:color="auto"/>
        <w:left w:val="none" w:sz="0" w:space="0" w:color="auto"/>
        <w:bottom w:val="none" w:sz="0" w:space="0" w:color="auto"/>
        <w:right w:val="none" w:sz="0" w:space="0" w:color="auto"/>
      </w:divBdr>
    </w:div>
    <w:div w:id="19236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2020-01-16T18:30:00+00:00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4BE5-A726-409D-8AEB-06C544C488F0}"/>
</file>

<file path=customXml/itemProps2.xml><?xml version="1.0" encoding="utf-8"?>
<ds:datastoreItem xmlns:ds="http://schemas.openxmlformats.org/officeDocument/2006/customXml" ds:itemID="{CC86C455-59C0-43AA-8825-71CFDF68E012}"/>
</file>

<file path=customXml/itemProps3.xml><?xml version="1.0" encoding="utf-8"?>
<ds:datastoreItem xmlns:ds="http://schemas.openxmlformats.org/officeDocument/2006/customXml" ds:itemID="{2DA4A521-10E1-4851-9479-52AF4CCDFF34}"/>
</file>

<file path=customXml/itemProps4.xml><?xml version="1.0" encoding="utf-8"?>
<ds:datastoreItem xmlns:ds="http://schemas.openxmlformats.org/officeDocument/2006/customXml" ds:itemID="{6552D2EC-4B70-4464-BCEC-05CD2B58250A}"/>
</file>

<file path=docProps/app.xml><?xml version="1.0" encoding="utf-8"?>
<Properties xmlns="http://schemas.openxmlformats.org/officeDocument/2006/extended-properties" xmlns:vt="http://schemas.openxmlformats.org/officeDocument/2006/docPropsVTypes">
  <Template>Normal</Template>
  <TotalTime>0</TotalTime>
  <Pages>12</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Lotta N. Ambunda</cp:lastModifiedBy>
  <cp:revision>2</cp:revision>
  <cp:lastPrinted>2020-01-21T06:36:00Z</cp:lastPrinted>
  <dcterms:created xsi:type="dcterms:W3CDTF">2020-01-21T15:56:00Z</dcterms:created>
  <dcterms:modified xsi:type="dcterms:W3CDTF">2020-01-21T15:56:00Z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