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1A6D6D" w:rsidRDefault="00184C3A" w:rsidP="001A6D6D">
      <w:pPr>
        <w:spacing w:after="0" w:line="360" w:lineRule="auto"/>
        <w:jc w:val="center"/>
        <w:rPr>
          <w:rFonts w:ascii="Arial" w:hAnsi="Arial" w:cs="Arial"/>
          <w:b/>
          <w:sz w:val="24"/>
          <w:szCs w:val="24"/>
        </w:rPr>
      </w:pPr>
      <w:bookmarkStart w:id="0" w:name="_GoBack"/>
      <w:bookmarkEnd w:id="0"/>
      <w:r w:rsidRPr="001A6D6D">
        <w:rPr>
          <w:rFonts w:ascii="Arial" w:hAnsi="Arial" w:cs="Arial"/>
          <w:b/>
          <w:sz w:val="24"/>
          <w:szCs w:val="24"/>
        </w:rPr>
        <w:t>REPUBLIC OF NAMIBIA</w:t>
      </w:r>
    </w:p>
    <w:p w:rsidR="00184C3A" w:rsidRPr="001A6D6D" w:rsidRDefault="00184C3A" w:rsidP="001A6D6D">
      <w:pPr>
        <w:spacing w:after="0" w:line="360" w:lineRule="auto"/>
        <w:jc w:val="center"/>
        <w:rPr>
          <w:rFonts w:ascii="Arial" w:hAnsi="Arial" w:cs="Arial"/>
          <w:b/>
          <w:sz w:val="24"/>
          <w:szCs w:val="24"/>
        </w:rPr>
      </w:pPr>
      <w:r w:rsidRPr="001A6D6D">
        <w:rPr>
          <w:rFonts w:ascii="Arial" w:hAnsi="Arial" w:cs="Arial"/>
          <w:b/>
          <w:noProof/>
          <w:sz w:val="24"/>
          <w:szCs w:val="24"/>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1A6D6D" w:rsidRDefault="00184C3A" w:rsidP="001A6D6D">
      <w:pPr>
        <w:spacing w:after="0" w:line="360" w:lineRule="auto"/>
        <w:jc w:val="center"/>
        <w:rPr>
          <w:rFonts w:ascii="Arial" w:hAnsi="Arial" w:cs="Arial"/>
          <w:bCs/>
          <w:sz w:val="24"/>
          <w:szCs w:val="24"/>
        </w:rPr>
      </w:pPr>
      <w:r w:rsidRPr="001A6D6D">
        <w:rPr>
          <w:rFonts w:ascii="Arial" w:hAnsi="Arial" w:cs="Arial"/>
          <w:b/>
          <w:sz w:val="24"/>
          <w:szCs w:val="24"/>
        </w:rPr>
        <w:t>HIGH COURT OF NAMIBIA MAIN DIVISION, WINDHOEK</w:t>
      </w:r>
    </w:p>
    <w:p w:rsidR="00184C3A" w:rsidRPr="001A6D6D" w:rsidRDefault="00184C3A" w:rsidP="001A6D6D">
      <w:pPr>
        <w:spacing w:after="0" w:line="360" w:lineRule="auto"/>
        <w:jc w:val="center"/>
        <w:rPr>
          <w:rFonts w:ascii="Arial" w:hAnsi="Arial" w:cs="Arial"/>
          <w:bCs/>
          <w:sz w:val="24"/>
          <w:szCs w:val="24"/>
        </w:rPr>
      </w:pPr>
    </w:p>
    <w:p w:rsidR="00184C3A" w:rsidRPr="001A6D6D" w:rsidRDefault="00184C3A" w:rsidP="001A6D6D">
      <w:pPr>
        <w:spacing w:after="0" w:line="360" w:lineRule="auto"/>
        <w:jc w:val="center"/>
        <w:rPr>
          <w:rFonts w:ascii="Arial" w:hAnsi="Arial" w:cs="Arial"/>
          <w:b/>
          <w:sz w:val="24"/>
          <w:szCs w:val="24"/>
        </w:rPr>
      </w:pPr>
      <w:r w:rsidRPr="001A6D6D">
        <w:rPr>
          <w:rFonts w:ascii="Arial" w:hAnsi="Arial" w:cs="Arial"/>
          <w:b/>
          <w:sz w:val="24"/>
          <w:szCs w:val="24"/>
        </w:rPr>
        <w:t>JUDGMENT</w:t>
      </w:r>
    </w:p>
    <w:p w:rsidR="00184C3A" w:rsidRPr="001A6D6D" w:rsidRDefault="00184C3A" w:rsidP="001A6D6D">
      <w:pPr>
        <w:spacing w:after="0" w:line="360" w:lineRule="auto"/>
        <w:jc w:val="center"/>
        <w:rPr>
          <w:rFonts w:ascii="Arial" w:hAnsi="Arial" w:cs="Arial"/>
          <w:b/>
          <w:sz w:val="24"/>
          <w:szCs w:val="24"/>
        </w:rPr>
      </w:pPr>
    </w:p>
    <w:p w:rsidR="00184C3A" w:rsidRPr="001A6D6D" w:rsidRDefault="00184C3A" w:rsidP="001A6D6D">
      <w:pPr>
        <w:tabs>
          <w:tab w:val="right" w:pos="9000"/>
        </w:tabs>
        <w:spacing w:after="0" w:line="360" w:lineRule="auto"/>
        <w:jc w:val="both"/>
        <w:rPr>
          <w:rFonts w:ascii="Arial" w:eastAsia="Times New Roman" w:hAnsi="Arial" w:cs="Arial"/>
          <w:sz w:val="24"/>
          <w:szCs w:val="24"/>
          <w:lang w:eastAsia="en-GB"/>
        </w:rPr>
      </w:pPr>
      <w:r w:rsidRPr="001A6D6D">
        <w:rPr>
          <w:rFonts w:ascii="Arial" w:hAnsi="Arial" w:cs="Arial"/>
          <w:b/>
          <w:sz w:val="24"/>
          <w:szCs w:val="24"/>
        </w:rPr>
        <w:tab/>
      </w:r>
      <w:r w:rsidRPr="001A6D6D">
        <w:rPr>
          <w:rFonts w:ascii="Arial" w:hAnsi="Arial" w:cs="Arial"/>
          <w:sz w:val="24"/>
          <w:szCs w:val="24"/>
        </w:rPr>
        <w:t xml:space="preserve">Case No:  </w:t>
      </w:r>
      <w:r w:rsidR="00842E90" w:rsidRPr="001A6D6D">
        <w:rPr>
          <w:rFonts w:ascii="Arial" w:eastAsia="Times New Roman" w:hAnsi="Arial" w:cs="Arial"/>
          <w:sz w:val="24"/>
          <w:szCs w:val="24"/>
          <w:lang w:eastAsia="en-GB"/>
        </w:rPr>
        <w:t>HC-MD-CIV-ACT-DEL-2018/02220</w:t>
      </w:r>
      <w:r w:rsidRPr="001A6D6D">
        <w:rPr>
          <w:rFonts w:ascii="Arial" w:eastAsia="Times New Roman" w:hAnsi="Arial" w:cs="Arial"/>
          <w:sz w:val="24"/>
          <w:szCs w:val="24"/>
          <w:lang w:eastAsia="en-GB"/>
        </w:rPr>
        <w:t xml:space="preserve"> </w:t>
      </w:r>
    </w:p>
    <w:p w:rsidR="00184C3A" w:rsidRPr="001A6D6D" w:rsidRDefault="00184C3A" w:rsidP="001A6D6D">
      <w:pPr>
        <w:tabs>
          <w:tab w:val="right" w:pos="9000"/>
        </w:tabs>
        <w:spacing w:after="0" w:line="360" w:lineRule="auto"/>
        <w:jc w:val="both"/>
        <w:rPr>
          <w:rFonts w:ascii="Arial" w:eastAsia="Times New Roman" w:hAnsi="Arial" w:cs="Arial"/>
          <w:sz w:val="24"/>
          <w:szCs w:val="24"/>
          <w:lang w:eastAsia="en-GB"/>
        </w:rPr>
      </w:pPr>
    </w:p>
    <w:p w:rsidR="00184C3A" w:rsidRPr="001A6D6D" w:rsidRDefault="00184C3A" w:rsidP="001A6D6D">
      <w:pPr>
        <w:tabs>
          <w:tab w:val="right" w:pos="9000"/>
        </w:tabs>
        <w:spacing w:after="0" w:line="360" w:lineRule="auto"/>
        <w:jc w:val="both"/>
        <w:rPr>
          <w:rFonts w:ascii="Arial" w:hAnsi="Arial" w:cs="Arial"/>
          <w:sz w:val="24"/>
          <w:szCs w:val="24"/>
        </w:rPr>
      </w:pPr>
      <w:r w:rsidRPr="001A6D6D">
        <w:rPr>
          <w:rFonts w:ascii="Arial" w:hAnsi="Arial" w:cs="Arial"/>
          <w:sz w:val="24"/>
          <w:szCs w:val="24"/>
        </w:rPr>
        <w:t>In the matter between:</w:t>
      </w:r>
    </w:p>
    <w:p w:rsidR="00184C3A" w:rsidRPr="001A6D6D" w:rsidRDefault="00184C3A" w:rsidP="001A6D6D">
      <w:pPr>
        <w:spacing w:after="0" w:line="360" w:lineRule="auto"/>
        <w:jc w:val="both"/>
        <w:rPr>
          <w:rFonts w:ascii="Arial" w:hAnsi="Arial" w:cs="Arial"/>
          <w:sz w:val="24"/>
          <w:szCs w:val="24"/>
        </w:rPr>
      </w:pPr>
    </w:p>
    <w:p w:rsidR="00216292" w:rsidRPr="001A6D6D" w:rsidRDefault="00216292" w:rsidP="001A6D6D">
      <w:pPr>
        <w:spacing w:after="0" w:line="360" w:lineRule="auto"/>
        <w:ind w:left="2160" w:hanging="2160"/>
        <w:jc w:val="both"/>
        <w:rPr>
          <w:rFonts w:ascii="Arial" w:hAnsi="Arial" w:cs="Arial"/>
          <w:b/>
          <w:sz w:val="24"/>
          <w:szCs w:val="24"/>
          <w:lang w:val="en-GB"/>
        </w:rPr>
      </w:pPr>
      <w:r w:rsidRPr="001A6D6D">
        <w:rPr>
          <w:rFonts w:ascii="Arial" w:hAnsi="Arial" w:cs="Arial"/>
          <w:b/>
          <w:sz w:val="24"/>
          <w:szCs w:val="24"/>
          <w:lang w:val="en-GB"/>
        </w:rPr>
        <w:t>THE TOWN COUNCIL OF GOBABIS</w:t>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t xml:space="preserve">         PLAINTIFF</w:t>
      </w:r>
    </w:p>
    <w:p w:rsidR="00216292" w:rsidRPr="001A6D6D" w:rsidRDefault="00216292" w:rsidP="001A6D6D">
      <w:pPr>
        <w:spacing w:after="0" w:line="360" w:lineRule="auto"/>
        <w:ind w:left="2160" w:hanging="2160"/>
        <w:jc w:val="both"/>
        <w:rPr>
          <w:rFonts w:ascii="Arial" w:hAnsi="Arial" w:cs="Arial"/>
          <w:sz w:val="24"/>
          <w:szCs w:val="24"/>
          <w:lang w:val="en-GB"/>
        </w:rPr>
      </w:pPr>
    </w:p>
    <w:p w:rsidR="00216292" w:rsidRPr="001A6D6D" w:rsidRDefault="00216292" w:rsidP="001A6D6D">
      <w:pPr>
        <w:spacing w:after="0" w:line="360" w:lineRule="auto"/>
        <w:ind w:left="2160" w:hanging="2160"/>
        <w:jc w:val="both"/>
        <w:rPr>
          <w:rFonts w:ascii="Arial" w:hAnsi="Arial" w:cs="Arial"/>
          <w:sz w:val="24"/>
          <w:szCs w:val="24"/>
          <w:lang w:val="en-GB"/>
        </w:rPr>
      </w:pPr>
      <w:r w:rsidRPr="001A6D6D">
        <w:rPr>
          <w:rFonts w:ascii="Arial" w:hAnsi="Arial" w:cs="Arial"/>
          <w:sz w:val="24"/>
          <w:szCs w:val="24"/>
          <w:lang w:val="en-GB"/>
        </w:rPr>
        <w:t>and</w:t>
      </w:r>
    </w:p>
    <w:p w:rsidR="00216292" w:rsidRPr="001A6D6D" w:rsidRDefault="00216292" w:rsidP="001A6D6D">
      <w:pPr>
        <w:spacing w:after="0" w:line="360" w:lineRule="auto"/>
        <w:ind w:left="2160" w:hanging="2160"/>
        <w:jc w:val="both"/>
        <w:rPr>
          <w:rFonts w:ascii="Arial" w:hAnsi="Arial" w:cs="Arial"/>
          <w:sz w:val="24"/>
          <w:szCs w:val="24"/>
          <w:lang w:val="en-GB"/>
        </w:rPr>
      </w:pPr>
    </w:p>
    <w:p w:rsidR="00184C3A" w:rsidRPr="001A6D6D" w:rsidRDefault="00216292" w:rsidP="001A6D6D">
      <w:pPr>
        <w:spacing w:after="0" w:line="360" w:lineRule="auto"/>
        <w:ind w:left="2160" w:hanging="2160"/>
        <w:jc w:val="both"/>
        <w:rPr>
          <w:rFonts w:ascii="Arial" w:hAnsi="Arial" w:cs="Arial"/>
          <w:b/>
          <w:sz w:val="24"/>
          <w:szCs w:val="24"/>
        </w:rPr>
      </w:pPr>
      <w:r w:rsidRPr="001A6D6D">
        <w:rPr>
          <w:rFonts w:ascii="Arial" w:hAnsi="Arial" w:cs="Arial"/>
          <w:b/>
          <w:sz w:val="24"/>
          <w:szCs w:val="24"/>
          <w:lang w:val="en-GB"/>
        </w:rPr>
        <w:t>DELPHAN MBUERE</w:t>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r>
      <w:r w:rsidRPr="001A6D6D">
        <w:rPr>
          <w:rFonts w:ascii="Arial" w:hAnsi="Arial" w:cs="Arial"/>
          <w:b/>
          <w:sz w:val="24"/>
          <w:szCs w:val="24"/>
          <w:lang w:val="en-GB"/>
        </w:rPr>
        <w:tab/>
        <w:t xml:space="preserve">     DEFENDANT</w:t>
      </w:r>
    </w:p>
    <w:p w:rsidR="00216292" w:rsidRPr="001A6D6D" w:rsidRDefault="00216292" w:rsidP="001A6D6D">
      <w:pPr>
        <w:spacing w:after="0" w:line="360" w:lineRule="auto"/>
        <w:ind w:left="2160" w:hanging="2160"/>
        <w:jc w:val="both"/>
        <w:rPr>
          <w:rFonts w:ascii="Arial" w:hAnsi="Arial" w:cs="Arial"/>
          <w:b/>
          <w:sz w:val="24"/>
          <w:szCs w:val="24"/>
        </w:rPr>
      </w:pPr>
    </w:p>
    <w:p w:rsidR="00184C3A" w:rsidRPr="001A6D6D" w:rsidRDefault="00184C3A" w:rsidP="001A6D6D">
      <w:pPr>
        <w:spacing w:after="0" w:line="360" w:lineRule="auto"/>
        <w:ind w:left="2160" w:hanging="2160"/>
        <w:jc w:val="both"/>
        <w:rPr>
          <w:rFonts w:ascii="Arial" w:hAnsi="Arial" w:cs="Arial"/>
          <w:sz w:val="24"/>
          <w:szCs w:val="24"/>
        </w:rPr>
      </w:pPr>
      <w:r w:rsidRPr="001A6D6D">
        <w:rPr>
          <w:rFonts w:ascii="Arial" w:hAnsi="Arial" w:cs="Arial"/>
          <w:b/>
          <w:sz w:val="24"/>
          <w:szCs w:val="24"/>
        </w:rPr>
        <w:t>Neutral citation:</w:t>
      </w:r>
      <w:r w:rsidRPr="001A6D6D">
        <w:rPr>
          <w:rFonts w:ascii="Arial" w:hAnsi="Arial" w:cs="Arial"/>
          <w:b/>
          <w:sz w:val="24"/>
          <w:szCs w:val="24"/>
        </w:rPr>
        <w:tab/>
      </w:r>
      <w:r w:rsidR="00216292" w:rsidRPr="001A6D6D">
        <w:rPr>
          <w:rFonts w:ascii="Arial" w:eastAsia="Times New Roman" w:hAnsi="Arial" w:cs="Arial"/>
          <w:i/>
          <w:sz w:val="24"/>
          <w:szCs w:val="24"/>
          <w:lang w:eastAsia="en-GB"/>
        </w:rPr>
        <w:t xml:space="preserve">The Town Council of Gobabis </w:t>
      </w:r>
      <w:r w:rsidRPr="001A6D6D">
        <w:rPr>
          <w:rFonts w:ascii="Arial" w:eastAsia="Times New Roman" w:hAnsi="Arial" w:cs="Arial"/>
          <w:i/>
          <w:sz w:val="24"/>
          <w:szCs w:val="24"/>
          <w:lang w:eastAsia="en-GB"/>
        </w:rPr>
        <w:t xml:space="preserve">v </w:t>
      </w:r>
      <w:r w:rsidR="00216292" w:rsidRPr="001A6D6D">
        <w:rPr>
          <w:rFonts w:ascii="Arial" w:eastAsia="Times New Roman" w:hAnsi="Arial" w:cs="Arial"/>
          <w:i/>
          <w:sz w:val="24"/>
          <w:szCs w:val="24"/>
          <w:lang w:eastAsia="en-GB"/>
        </w:rPr>
        <w:t xml:space="preserve">Mbuere </w:t>
      </w:r>
      <w:r w:rsidRPr="001A6D6D">
        <w:rPr>
          <w:rFonts w:ascii="Arial" w:eastAsia="Times New Roman" w:hAnsi="Arial" w:cs="Arial"/>
          <w:sz w:val="24"/>
          <w:szCs w:val="24"/>
          <w:lang w:eastAsia="en-GB"/>
        </w:rPr>
        <w:t>(</w:t>
      </w:r>
      <w:r w:rsidR="00216292" w:rsidRPr="001A6D6D">
        <w:rPr>
          <w:rFonts w:ascii="Arial" w:eastAsia="Times New Roman" w:hAnsi="Arial" w:cs="Arial"/>
          <w:sz w:val="24"/>
          <w:szCs w:val="24"/>
          <w:lang w:eastAsia="en-GB"/>
        </w:rPr>
        <w:t>HC-MD-CIV-ACT-DEL-2018/02220</w:t>
      </w:r>
      <w:r w:rsidRPr="001A6D6D">
        <w:rPr>
          <w:rFonts w:ascii="Arial" w:eastAsia="Times New Roman" w:hAnsi="Arial" w:cs="Arial"/>
          <w:sz w:val="24"/>
          <w:szCs w:val="24"/>
          <w:lang w:eastAsia="en-GB"/>
        </w:rPr>
        <w:t xml:space="preserve">) [2021] NAHCMD </w:t>
      </w:r>
      <w:r w:rsidR="00D71681" w:rsidRPr="001A6D6D">
        <w:rPr>
          <w:rFonts w:ascii="Arial" w:eastAsia="Times New Roman" w:hAnsi="Arial" w:cs="Arial"/>
          <w:sz w:val="24"/>
          <w:szCs w:val="24"/>
          <w:lang w:eastAsia="en-GB"/>
        </w:rPr>
        <w:t>441</w:t>
      </w:r>
      <w:r w:rsidR="00216292" w:rsidRPr="001A6D6D">
        <w:rPr>
          <w:rFonts w:ascii="Arial" w:eastAsia="Times New Roman" w:hAnsi="Arial" w:cs="Arial"/>
          <w:sz w:val="24"/>
          <w:szCs w:val="24"/>
          <w:lang w:eastAsia="en-GB"/>
        </w:rPr>
        <w:t xml:space="preserve"> (</w:t>
      </w:r>
      <w:r w:rsidRPr="001A6D6D">
        <w:rPr>
          <w:rFonts w:ascii="Arial" w:eastAsia="Times New Roman" w:hAnsi="Arial" w:cs="Arial"/>
          <w:sz w:val="24"/>
          <w:szCs w:val="24"/>
          <w:lang w:eastAsia="en-GB"/>
        </w:rPr>
        <w:t>3</w:t>
      </w:r>
      <w:r w:rsidR="00216292" w:rsidRPr="001A6D6D">
        <w:rPr>
          <w:rFonts w:ascii="Arial" w:eastAsia="Times New Roman" w:hAnsi="Arial" w:cs="Arial"/>
          <w:sz w:val="24"/>
          <w:szCs w:val="24"/>
          <w:lang w:eastAsia="en-GB"/>
        </w:rPr>
        <w:t>0 September</w:t>
      </w:r>
      <w:r w:rsidRPr="001A6D6D">
        <w:rPr>
          <w:rFonts w:ascii="Arial" w:eastAsia="Times New Roman" w:hAnsi="Arial" w:cs="Arial"/>
          <w:sz w:val="24"/>
          <w:szCs w:val="24"/>
          <w:lang w:eastAsia="en-GB"/>
        </w:rPr>
        <w:t xml:space="preserve"> 2021)</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ind w:left="1440" w:hanging="1440"/>
        <w:jc w:val="both"/>
        <w:rPr>
          <w:rFonts w:ascii="Arial" w:hAnsi="Arial" w:cs="Arial"/>
          <w:b/>
          <w:i/>
          <w:sz w:val="24"/>
          <w:szCs w:val="24"/>
        </w:rPr>
      </w:pPr>
      <w:r w:rsidRPr="001A6D6D">
        <w:rPr>
          <w:rFonts w:ascii="Arial" w:hAnsi="Arial" w:cs="Arial"/>
          <w:b/>
          <w:sz w:val="24"/>
          <w:szCs w:val="24"/>
        </w:rPr>
        <w:t>Coram:</w:t>
      </w:r>
      <w:r w:rsidRPr="001A6D6D">
        <w:rPr>
          <w:rFonts w:ascii="Arial" w:hAnsi="Arial" w:cs="Arial"/>
          <w:sz w:val="24"/>
          <w:szCs w:val="24"/>
        </w:rPr>
        <w:tab/>
        <w:t>USIKU, J</w:t>
      </w:r>
    </w:p>
    <w:p w:rsidR="00184C3A" w:rsidRPr="009239F3" w:rsidRDefault="00184C3A" w:rsidP="001A6D6D">
      <w:pPr>
        <w:spacing w:after="0" w:line="360" w:lineRule="auto"/>
        <w:ind w:left="1440" w:hanging="1440"/>
        <w:jc w:val="both"/>
        <w:rPr>
          <w:rFonts w:ascii="Arial" w:hAnsi="Arial" w:cs="Arial"/>
          <w:b/>
          <w:sz w:val="24"/>
          <w:szCs w:val="24"/>
        </w:rPr>
      </w:pPr>
      <w:r w:rsidRPr="009239F3">
        <w:rPr>
          <w:rFonts w:ascii="Arial" w:hAnsi="Arial" w:cs="Arial"/>
          <w:b/>
          <w:bCs/>
          <w:sz w:val="24"/>
          <w:szCs w:val="24"/>
        </w:rPr>
        <w:t>Heard</w:t>
      </w:r>
      <w:r w:rsidRPr="009239F3">
        <w:rPr>
          <w:rFonts w:ascii="Arial" w:hAnsi="Arial" w:cs="Arial"/>
          <w:b/>
          <w:sz w:val="24"/>
          <w:szCs w:val="24"/>
        </w:rPr>
        <w:t>:</w:t>
      </w:r>
      <w:r w:rsidRPr="009239F3">
        <w:rPr>
          <w:rFonts w:ascii="Arial" w:hAnsi="Arial" w:cs="Arial"/>
          <w:b/>
          <w:sz w:val="24"/>
          <w:szCs w:val="24"/>
        </w:rPr>
        <w:tab/>
      </w:r>
      <w:r w:rsidR="00842E90" w:rsidRPr="009239F3">
        <w:rPr>
          <w:rFonts w:ascii="Arial" w:hAnsi="Arial" w:cs="Arial"/>
          <w:b/>
          <w:sz w:val="24"/>
          <w:szCs w:val="24"/>
        </w:rPr>
        <w:t>29</w:t>
      </w:r>
      <w:r w:rsidR="00216292" w:rsidRPr="009239F3">
        <w:rPr>
          <w:rFonts w:ascii="Arial" w:hAnsi="Arial" w:cs="Arial"/>
          <w:b/>
          <w:sz w:val="24"/>
          <w:szCs w:val="24"/>
        </w:rPr>
        <w:t>-30</w:t>
      </w:r>
      <w:r w:rsidRPr="009239F3">
        <w:rPr>
          <w:rFonts w:ascii="Arial" w:hAnsi="Arial" w:cs="Arial"/>
          <w:b/>
          <w:sz w:val="24"/>
          <w:szCs w:val="24"/>
        </w:rPr>
        <w:t xml:space="preserve"> March 2021</w:t>
      </w:r>
      <w:r w:rsidR="00216292" w:rsidRPr="009239F3">
        <w:rPr>
          <w:rFonts w:ascii="Arial" w:hAnsi="Arial" w:cs="Arial"/>
          <w:b/>
          <w:sz w:val="24"/>
          <w:szCs w:val="24"/>
        </w:rPr>
        <w:t>; 1 April 2021 and 24 June 2021</w:t>
      </w:r>
    </w:p>
    <w:p w:rsidR="00184C3A" w:rsidRPr="009239F3" w:rsidRDefault="00184C3A" w:rsidP="001A6D6D">
      <w:pPr>
        <w:spacing w:after="0" w:line="360" w:lineRule="auto"/>
        <w:jc w:val="both"/>
        <w:rPr>
          <w:rFonts w:ascii="Arial" w:hAnsi="Arial" w:cs="Arial"/>
          <w:b/>
          <w:sz w:val="24"/>
          <w:szCs w:val="24"/>
        </w:rPr>
      </w:pPr>
      <w:r w:rsidRPr="009239F3">
        <w:rPr>
          <w:rFonts w:ascii="Arial" w:hAnsi="Arial" w:cs="Arial"/>
          <w:b/>
          <w:bCs/>
          <w:sz w:val="24"/>
          <w:szCs w:val="24"/>
        </w:rPr>
        <w:t>Delivered</w:t>
      </w:r>
      <w:r w:rsidRPr="009239F3">
        <w:rPr>
          <w:rFonts w:ascii="Arial" w:hAnsi="Arial" w:cs="Arial"/>
          <w:b/>
          <w:sz w:val="24"/>
          <w:szCs w:val="24"/>
        </w:rPr>
        <w:t>:</w:t>
      </w:r>
      <w:r w:rsidRPr="009239F3">
        <w:rPr>
          <w:rFonts w:ascii="Arial" w:hAnsi="Arial" w:cs="Arial"/>
          <w:b/>
          <w:sz w:val="24"/>
          <w:szCs w:val="24"/>
        </w:rPr>
        <w:tab/>
      </w:r>
      <w:r w:rsidR="00216292" w:rsidRPr="009239F3">
        <w:rPr>
          <w:rFonts w:ascii="Arial" w:hAnsi="Arial" w:cs="Arial"/>
          <w:b/>
          <w:sz w:val="24"/>
          <w:szCs w:val="24"/>
        </w:rPr>
        <w:t>30 September 2021</w:t>
      </w:r>
    </w:p>
    <w:p w:rsidR="009A1EC6" w:rsidRPr="001A6D6D" w:rsidRDefault="009A1EC6" w:rsidP="001A6D6D">
      <w:pPr>
        <w:spacing w:after="0" w:line="360" w:lineRule="auto"/>
        <w:jc w:val="both"/>
        <w:rPr>
          <w:rFonts w:ascii="Arial" w:hAnsi="Arial" w:cs="Arial"/>
          <w:b/>
          <w:sz w:val="24"/>
          <w:szCs w:val="24"/>
        </w:rPr>
      </w:pPr>
    </w:p>
    <w:p w:rsidR="00184C3A" w:rsidRDefault="00184C3A" w:rsidP="001A6D6D">
      <w:pPr>
        <w:spacing w:after="0" w:line="360" w:lineRule="auto"/>
        <w:jc w:val="both"/>
        <w:rPr>
          <w:rFonts w:ascii="Arial" w:hAnsi="Arial" w:cs="Arial"/>
          <w:sz w:val="24"/>
          <w:szCs w:val="24"/>
        </w:rPr>
      </w:pPr>
      <w:r w:rsidRPr="001A6D6D">
        <w:rPr>
          <w:rFonts w:ascii="Arial" w:hAnsi="Arial" w:cs="Arial"/>
          <w:b/>
          <w:sz w:val="24"/>
          <w:szCs w:val="24"/>
        </w:rPr>
        <w:t>Flynote:</w:t>
      </w:r>
      <w:r w:rsidRPr="001A6D6D">
        <w:rPr>
          <w:rFonts w:ascii="Arial" w:hAnsi="Arial" w:cs="Arial"/>
          <w:sz w:val="24"/>
          <w:szCs w:val="24"/>
        </w:rPr>
        <w:tab/>
      </w:r>
      <w:r w:rsidR="00550E64" w:rsidRPr="001A6D6D">
        <w:rPr>
          <w:rFonts w:ascii="Arial" w:hAnsi="Arial" w:cs="Arial"/>
          <w:sz w:val="24"/>
          <w:szCs w:val="24"/>
        </w:rPr>
        <w:t>Delict – breach of fiduciary duty arising from an employment relationship – Damages suffered by plaintiff as a result of misappropriation</w:t>
      </w:r>
      <w:r w:rsidR="00842E90" w:rsidRPr="001A6D6D">
        <w:rPr>
          <w:rFonts w:ascii="Arial" w:hAnsi="Arial" w:cs="Arial"/>
          <w:sz w:val="24"/>
          <w:szCs w:val="24"/>
        </w:rPr>
        <w:t xml:space="preserve"> by the defendant of monies owned</w:t>
      </w:r>
      <w:r w:rsidR="00550E64" w:rsidRPr="001A6D6D">
        <w:rPr>
          <w:rFonts w:ascii="Arial" w:hAnsi="Arial" w:cs="Arial"/>
          <w:sz w:val="24"/>
          <w:szCs w:val="24"/>
        </w:rPr>
        <w:t xml:space="preserve"> by the plaintiff – Court finds that plaintiff has discharged its </w:t>
      </w:r>
      <w:r w:rsidR="00550E64" w:rsidRPr="001A6D6D">
        <w:rPr>
          <w:rFonts w:ascii="Arial" w:hAnsi="Arial" w:cs="Arial"/>
          <w:i/>
          <w:sz w:val="24"/>
          <w:szCs w:val="24"/>
        </w:rPr>
        <w:t>onus</w:t>
      </w:r>
      <w:r w:rsidR="00550E64" w:rsidRPr="001A6D6D">
        <w:rPr>
          <w:rFonts w:ascii="Arial" w:hAnsi="Arial" w:cs="Arial"/>
          <w:sz w:val="24"/>
          <w:szCs w:val="24"/>
        </w:rPr>
        <w:t>.</w:t>
      </w:r>
    </w:p>
    <w:p w:rsidR="001A6D6D" w:rsidRPr="001A6D6D" w:rsidRDefault="001A6D6D"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b/>
          <w:sz w:val="24"/>
          <w:szCs w:val="24"/>
        </w:rPr>
        <w:t>Summary:</w:t>
      </w:r>
      <w:r w:rsidRPr="001A6D6D">
        <w:rPr>
          <w:rFonts w:ascii="Arial" w:hAnsi="Arial" w:cs="Arial"/>
          <w:sz w:val="24"/>
          <w:szCs w:val="24"/>
        </w:rPr>
        <w:tab/>
        <w:t xml:space="preserve">The </w:t>
      </w:r>
      <w:r w:rsidR="00550E64" w:rsidRPr="001A6D6D">
        <w:rPr>
          <w:rFonts w:ascii="Arial" w:hAnsi="Arial" w:cs="Arial"/>
          <w:sz w:val="24"/>
          <w:szCs w:val="24"/>
        </w:rPr>
        <w:t>plaintiff sues the defendant for breach of fiduciary duty arising from an employ</w:t>
      </w:r>
      <w:r w:rsidR="00131286" w:rsidRPr="001A6D6D">
        <w:rPr>
          <w:rFonts w:ascii="Arial" w:hAnsi="Arial" w:cs="Arial"/>
          <w:sz w:val="24"/>
          <w:szCs w:val="24"/>
        </w:rPr>
        <w:t xml:space="preserve">ment relationship between the parties. The plaintiff alleges that </w:t>
      </w:r>
      <w:r w:rsidR="00842E90" w:rsidRPr="001A6D6D">
        <w:rPr>
          <w:rFonts w:ascii="Arial" w:hAnsi="Arial" w:cs="Arial"/>
          <w:sz w:val="24"/>
          <w:szCs w:val="24"/>
        </w:rPr>
        <w:t>t</w:t>
      </w:r>
      <w:r w:rsidR="00131286" w:rsidRPr="001A6D6D">
        <w:rPr>
          <w:rFonts w:ascii="Arial" w:hAnsi="Arial" w:cs="Arial"/>
          <w:sz w:val="24"/>
          <w:szCs w:val="24"/>
        </w:rPr>
        <w:t xml:space="preserve">he defendant breached that duty in that he misappropriated monies belonging to the plaintiff and that consequently the plaintiff suffered damages in the amount of N$65 000. The court finds </w:t>
      </w:r>
      <w:r w:rsidR="00131286" w:rsidRPr="001A6D6D">
        <w:rPr>
          <w:rFonts w:ascii="Arial" w:hAnsi="Arial" w:cs="Arial"/>
          <w:sz w:val="24"/>
          <w:szCs w:val="24"/>
        </w:rPr>
        <w:lastRenderedPageBreak/>
        <w:t xml:space="preserve">that the plaintiff has discharged the </w:t>
      </w:r>
      <w:r w:rsidR="00131286" w:rsidRPr="001A6D6D">
        <w:rPr>
          <w:rFonts w:ascii="Arial" w:hAnsi="Arial" w:cs="Arial"/>
          <w:i/>
          <w:sz w:val="24"/>
          <w:szCs w:val="24"/>
        </w:rPr>
        <w:t xml:space="preserve">onus </w:t>
      </w:r>
      <w:r w:rsidR="00131286" w:rsidRPr="001A6D6D">
        <w:rPr>
          <w:rFonts w:ascii="Arial" w:hAnsi="Arial" w:cs="Arial"/>
          <w:sz w:val="24"/>
          <w:szCs w:val="24"/>
        </w:rPr>
        <w:t>resting on it and grants judgment in favour of the plaintiff.</w:t>
      </w:r>
    </w:p>
    <w:p w:rsidR="00184C3A" w:rsidRPr="001A6D6D" w:rsidRDefault="007850E5" w:rsidP="001A6D6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1A6D6D" w:rsidRDefault="00184C3A" w:rsidP="001A6D6D">
      <w:pPr>
        <w:spacing w:after="0" w:line="360" w:lineRule="auto"/>
        <w:jc w:val="center"/>
        <w:rPr>
          <w:rFonts w:ascii="Arial" w:hAnsi="Arial" w:cs="Arial"/>
          <w:b/>
          <w:bCs/>
          <w:sz w:val="24"/>
          <w:szCs w:val="24"/>
        </w:rPr>
      </w:pPr>
      <w:r w:rsidRPr="001A6D6D">
        <w:rPr>
          <w:rFonts w:ascii="Arial" w:hAnsi="Arial" w:cs="Arial"/>
          <w:b/>
          <w:bCs/>
          <w:sz w:val="24"/>
          <w:szCs w:val="24"/>
        </w:rPr>
        <w:t>ORDER</w:t>
      </w:r>
    </w:p>
    <w:p w:rsidR="00184C3A" w:rsidRPr="001A6D6D" w:rsidRDefault="007850E5" w:rsidP="001A6D6D">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4C3A" w:rsidRPr="001A6D6D" w:rsidRDefault="00184C3A" w:rsidP="00E87F4D">
      <w:pPr>
        <w:spacing w:after="0" w:line="360" w:lineRule="auto"/>
        <w:ind w:left="720" w:hanging="720"/>
        <w:jc w:val="both"/>
        <w:rPr>
          <w:rFonts w:ascii="Arial" w:hAnsi="Arial" w:cs="Arial"/>
          <w:sz w:val="24"/>
          <w:szCs w:val="24"/>
        </w:rPr>
      </w:pPr>
      <w:r w:rsidRPr="001A6D6D">
        <w:rPr>
          <w:rFonts w:ascii="Arial" w:hAnsi="Arial" w:cs="Arial"/>
          <w:sz w:val="24"/>
          <w:szCs w:val="24"/>
        </w:rPr>
        <w:t>1.</w:t>
      </w:r>
      <w:r w:rsidRPr="001A6D6D">
        <w:rPr>
          <w:rFonts w:ascii="Arial" w:hAnsi="Arial" w:cs="Arial"/>
          <w:sz w:val="24"/>
          <w:szCs w:val="24"/>
        </w:rPr>
        <w:tab/>
      </w:r>
      <w:r w:rsidR="00131286" w:rsidRPr="001A6D6D">
        <w:rPr>
          <w:rFonts w:ascii="Arial" w:hAnsi="Arial" w:cs="Arial"/>
          <w:sz w:val="24"/>
          <w:szCs w:val="24"/>
        </w:rPr>
        <w:t>The court grants judgment in favour of the plaintiff against the defendant in the following terms:</w:t>
      </w:r>
    </w:p>
    <w:p w:rsidR="00131286" w:rsidRPr="001A6D6D" w:rsidRDefault="00131286" w:rsidP="00E87F4D">
      <w:pPr>
        <w:spacing w:after="0" w:line="360" w:lineRule="auto"/>
        <w:ind w:firstLine="720"/>
        <w:jc w:val="both"/>
        <w:rPr>
          <w:rFonts w:ascii="Arial" w:hAnsi="Arial" w:cs="Arial"/>
          <w:sz w:val="24"/>
          <w:szCs w:val="24"/>
        </w:rPr>
      </w:pPr>
      <w:r w:rsidRPr="001A6D6D">
        <w:rPr>
          <w:rFonts w:ascii="Arial" w:hAnsi="Arial" w:cs="Arial"/>
          <w:sz w:val="24"/>
          <w:szCs w:val="24"/>
        </w:rPr>
        <w:t>(a</w:t>
      </w:r>
      <w:r w:rsidR="00E87F4D">
        <w:rPr>
          <w:rFonts w:ascii="Arial" w:hAnsi="Arial" w:cs="Arial"/>
          <w:sz w:val="24"/>
          <w:szCs w:val="24"/>
        </w:rPr>
        <w:t>)</w:t>
      </w:r>
      <w:r w:rsidR="00E87F4D">
        <w:rPr>
          <w:rFonts w:ascii="Arial" w:hAnsi="Arial" w:cs="Arial"/>
          <w:sz w:val="24"/>
          <w:szCs w:val="24"/>
        </w:rPr>
        <w:tab/>
        <w:t>Payment</w:t>
      </w:r>
      <w:r w:rsidR="00BE3397">
        <w:rPr>
          <w:rFonts w:ascii="Arial" w:hAnsi="Arial" w:cs="Arial"/>
          <w:sz w:val="24"/>
          <w:szCs w:val="24"/>
        </w:rPr>
        <w:t xml:space="preserve"> in the amount of N$65 </w:t>
      </w:r>
      <w:r w:rsidRPr="001A6D6D">
        <w:rPr>
          <w:rFonts w:ascii="Arial" w:hAnsi="Arial" w:cs="Arial"/>
          <w:sz w:val="24"/>
          <w:szCs w:val="24"/>
        </w:rPr>
        <w:t>000;</w:t>
      </w:r>
    </w:p>
    <w:p w:rsidR="00131286" w:rsidRPr="001A6D6D" w:rsidRDefault="00131286" w:rsidP="00E87F4D">
      <w:pPr>
        <w:spacing w:after="0" w:line="360" w:lineRule="auto"/>
        <w:ind w:left="1440" w:hanging="720"/>
        <w:jc w:val="both"/>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r>
      <w:r w:rsidR="00E87F4D" w:rsidRPr="001A6D6D">
        <w:rPr>
          <w:rFonts w:ascii="Arial" w:hAnsi="Arial" w:cs="Arial"/>
          <w:sz w:val="24"/>
          <w:szCs w:val="24"/>
        </w:rPr>
        <w:t>Interest</w:t>
      </w:r>
      <w:r w:rsidRPr="001A6D6D">
        <w:rPr>
          <w:rFonts w:ascii="Arial" w:hAnsi="Arial" w:cs="Arial"/>
          <w:sz w:val="24"/>
          <w:szCs w:val="24"/>
        </w:rPr>
        <w:t xml:space="preserve"> on the aforesaid amount at the rate of 20% p.a. from the date of this judgment to the date of final payment;</w:t>
      </w:r>
    </w:p>
    <w:p w:rsidR="00131286" w:rsidRPr="001A6D6D" w:rsidRDefault="00E87F4D" w:rsidP="00E87F4D">
      <w:pPr>
        <w:spacing w:after="0" w:line="360" w:lineRule="auto"/>
        <w:ind w:firstLine="720"/>
        <w:jc w:val="both"/>
        <w:rPr>
          <w:rFonts w:ascii="Arial" w:hAnsi="Arial" w:cs="Arial"/>
          <w:sz w:val="24"/>
          <w:szCs w:val="24"/>
        </w:rPr>
      </w:pPr>
      <w:r>
        <w:rPr>
          <w:rFonts w:ascii="Arial" w:hAnsi="Arial" w:cs="Arial"/>
          <w:sz w:val="24"/>
          <w:szCs w:val="24"/>
        </w:rPr>
        <w:t>(c)</w:t>
      </w:r>
      <w:r>
        <w:rPr>
          <w:rFonts w:ascii="Arial" w:hAnsi="Arial" w:cs="Arial"/>
          <w:sz w:val="24"/>
          <w:szCs w:val="24"/>
        </w:rPr>
        <w:tab/>
        <w:t>C</w:t>
      </w:r>
      <w:r w:rsidR="00131286" w:rsidRPr="001A6D6D">
        <w:rPr>
          <w:rFonts w:ascii="Arial" w:hAnsi="Arial" w:cs="Arial"/>
          <w:sz w:val="24"/>
          <w:szCs w:val="24"/>
        </w:rPr>
        <w:t>osts of suit.</w:t>
      </w:r>
    </w:p>
    <w:p w:rsidR="00184C3A" w:rsidRPr="001A6D6D" w:rsidRDefault="00184C3A" w:rsidP="00E87F4D">
      <w:pPr>
        <w:spacing w:after="0" w:line="360" w:lineRule="auto"/>
        <w:jc w:val="both"/>
        <w:rPr>
          <w:rFonts w:ascii="Arial" w:hAnsi="Arial" w:cs="Arial"/>
          <w:sz w:val="24"/>
          <w:szCs w:val="24"/>
        </w:rPr>
      </w:pPr>
      <w:r w:rsidRPr="001A6D6D">
        <w:rPr>
          <w:rFonts w:ascii="Arial" w:hAnsi="Arial" w:cs="Arial"/>
          <w:sz w:val="24"/>
          <w:szCs w:val="24"/>
        </w:rPr>
        <w:t>2.</w:t>
      </w:r>
      <w:r w:rsidRPr="001A6D6D">
        <w:rPr>
          <w:rFonts w:ascii="Arial" w:hAnsi="Arial" w:cs="Arial"/>
          <w:sz w:val="24"/>
          <w:szCs w:val="24"/>
        </w:rPr>
        <w:tab/>
      </w:r>
      <w:r w:rsidR="00131286" w:rsidRPr="001A6D6D">
        <w:rPr>
          <w:rFonts w:ascii="Arial" w:hAnsi="Arial" w:cs="Arial"/>
          <w:sz w:val="24"/>
          <w:szCs w:val="24"/>
        </w:rPr>
        <w:t>The matter is removed from the roll and regarded finalized.</w:t>
      </w:r>
    </w:p>
    <w:p w:rsidR="00184C3A" w:rsidRPr="001A6D6D" w:rsidRDefault="007850E5" w:rsidP="001A6D6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1A6D6D" w:rsidRDefault="00184C3A" w:rsidP="001A6D6D">
      <w:pPr>
        <w:spacing w:after="0" w:line="360" w:lineRule="auto"/>
        <w:jc w:val="center"/>
        <w:rPr>
          <w:rFonts w:ascii="Arial" w:hAnsi="Arial" w:cs="Arial"/>
          <w:sz w:val="24"/>
          <w:szCs w:val="24"/>
        </w:rPr>
      </w:pPr>
      <w:r w:rsidRPr="001A6D6D">
        <w:rPr>
          <w:rFonts w:ascii="Arial" w:hAnsi="Arial" w:cs="Arial"/>
          <w:b/>
          <w:sz w:val="24"/>
          <w:szCs w:val="24"/>
        </w:rPr>
        <w:t>JUDGMENT</w:t>
      </w:r>
    </w:p>
    <w:p w:rsidR="00184C3A" w:rsidRPr="001A6D6D" w:rsidRDefault="007850E5" w:rsidP="001A6D6D">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84C3A" w:rsidRPr="001A6D6D" w:rsidRDefault="00184C3A" w:rsidP="001A6D6D">
      <w:pPr>
        <w:spacing w:after="0" w:line="360" w:lineRule="auto"/>
        <w:jc w:val="both"/>
        <w:rPr>
          <w:rFonts w:ascii="Arial" w:hAnsi="Arial" w:cs="Arial"/>
          <w:b/>
          <w:sz w:val="24"/>
          <w:szCs w:val="24"/>
        </w:rPr>
      </w:pPr>
      <w:r w:rsidRPr="001A6D6D">
        <w:rPr>
          <w:rFonts w:ascii="Arial" w:hAnsi="Arial" w:cs="Arial"/>
          <w:b/>
          <w:sz w:val="24"/>
          <w:szCs w:val="24"/>
        </w:rPr>
        <w:t>USIKU, J</w:t>
      </w:r>
    </w:p>
    <w:p w:rsidR="00184C3A" w:rsidRPr="001A6D6D" w:rsidRDefault="00184C3A" w:rsidP="001A6D6D">
      <w:pPr>
        <w:spacing w:after="0" w:line="360" w:lineRule="auto"/>
        <w:jc w:val="both"/>
        <w:rPr>
          <w:rFonts w:ascii="Arial" w:hAnsi="Arial" w:cs="Arial"/>
          <w:sz w:val="24"/>
          <w:szCs w:val="24"/>
        </w:rPr>
      </w:pPr>
    </w:p>
    <w:p w:rsidR="00534B97"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u w:val="single"/>
        </w:rPr>
        <w:t>Introduction</w:t>
      </w:r>
    </w:p>
    <w:p w:rsidR="001A6D6D" w:rsidRDefault="001A6D6D"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w:t>
      </w:r>
      <w:r w:rsidRPr="001A6D6D">
        <w:rPr>
          <w:rFonts w:ascii="Arial" w:hAnsi="Arial" w:cs="Arial"/>
          <w:sz w:val="24"/>
          <w:szCs w:val="24"/>
        </w:rPr>
        <w:tab/>
      </w:r>
      <w:r w:rsidR="00534B97" w:rsidRPr="001A6D6D">
        <w:rPr>
          <w:rFonts w:ascii="Arial" w:hAnsi="Arial" w:cs="Arial"/>
          <w:sz w:val="24"/>
          <w:szCs w:val="24"/>
        </w:rPr>
        <w:t>This is a delictual action instituted by the plaintiff, against the defendant, for the recovery of damages suffered by the plaintiff as a result of alleged breach of fiduciary duties by the defendant, stemming from an employment relationship between the parties.</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w:t>
      </w:r>
      <w:r w:rsidRPr="001A6D6D">
        <w:rPr>
          <w:rFonts w:ascii="Arial" w:hAnsi="Arial" w:cs="Arial"/>
          <w:sz w:val="24"/>
          <w:szCs w:val="24"/>
        </w:rPr>
        <w:tab/>
      </w:r>
      <w:r w:rsidR="00534B97" w:rsidRPr="001A6D6D">
        <w:rPr>
          <w:rFonts w:ascii="Arial" w:hAnsi="Arial" w:cs="Arial"/>
          <w:sz w:val="24"/>
          <w:szCs w:val="24"/>
        </w:rPr>
        <w:t>In brief, the plaintiff pleads that, between 31 March 2015 and 2 December 2015, the defendant misappropriated or st</w:t>
      </w:r>
      <w:r w:rsidR="00BE3397">
        <w:rPr>
          <w:rFonts w:ascii="Arial" w:hAnsi="Arial" w:cs="Arial"/>
          <w:sz w:val="24"/>
          <w:szCs w:val="24"/>
        </w:rPr>
        <w:t xml:space="preserve">ole a total cash amount of N$65 </w:t>
      </w:r>
      <w:r w:rsidR="00534B97" w:rsidRPr="001A6D6D">
        <w:rPr>
          <w:rFonts w:ascii="Arial" w:hAnsi="Arial" w:cs="Arial"/>
          <w:sz w:val="24"/>
          <w:szCs w:val="24"/>
        </w:rPr>
        <w:t>000, owned by the plaintiff.</w:t>
      </w: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[3]</w:t>
      </w:r>
      <w:r w:rsidRPr="001A6D6D">
        <w:rPr>
          <w:rFonts w:ascii="Arial" w:hAnsi="Arial" w:cs="Arial"/>
          <w:sz w:val="24"/>
          <w:szCs w:val="24"/>
        </w:rPr>
        <w:tab/>
      </w:r>
      <w:r w:rsidR="00534B97" w:rsidRPr="001A6D6D">
        <w:rPr>
          <w:rFonts w:ascii="Arial" w:hAnsi="Arial" w:cs="Arial"/>
          <w:sz w:val="24"/>
          <w:szCs w:val="24"/>
        </w:rPr>
        <w:t>The plaintiff further pleads that, the defendant was responsible for the re-counting of money at cash-up, comp</w:t>
      </w:r>
      <w:r w:rsidR="00842E90" w:rsidRPr="001A6D6D">
        <w:rPr>
          <w:rFonts w:ascii="Arial" w:hAnsi="Arial" w:cs="Arial"/>
          <w:sz w:val="24"/>
          <w:szCs w:val="24"/>
        </w:rPr>
        <w:t>letion of a bank deposit slip or</w:t>
      </w:r>
      <w:r w:rsidR="00534B97" w:rsidRPr="001A6D6D">
        <w:rPr>
          <w:rFonts w:ascii="Arial" w:hAnsi="Arial" w:cs="Arial"/>
          <w:sz w:val="24"/>
          <w:szCs w:val="24"/>
        </w:rPr>
        <w:t xml:space="preserve"> book and ensure that all </w:t>
      </w:r>
      <w:r w:rsidR="00842E90" w:rsidRPr="001A6D6D">
        <w:rPr>
          <w:rFonts w:ascii="Arial" w:hAnsi="Arial" w:cs="Arial"/>
          <w:sz w:val="24"/>
          <w:szCs w:val="24"/>
        </w:rPr>
        <w:t xml:space="preserve">the </w:t>
      </w:r>
      <w:r w:rsidR="00534B97" w:rsidRPr="001A6D6D">
        <w:rPr>
          <w:rFonts w:ascii="Arial" w:hAnsi="Arial" w:cs="Arial"/>
          <w:sz w:val="24"/>
          <w:szCs w:val="24"/>
        </w:rPr>
        <w:t>money collected is deposited into plaintiff’s account on the next day, following the collection of the money.</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[4]</w:t>
      </w:r>
      <w:r w:rsidRPr="001A6D6D">
        <w:rPr>
          <w:rFonts w:ascii="Arial" w:hAnsi="Arial" w:cs="Arial"/>
          <w:sz w:val="24"/>
          <w:szCs w:val="24"/>
        </w:rPr>
        <w:tab/>
      </w:r>
      <w:r w:rsidR="00534B97" w:rsidRPr="001A6D6D">
        <w:rPr>
          <w:rFonts w:ascii="Arial" w:hAnsi="Arial" w:cs="Arial"/>
          <w:sz w:val="24"/>
          <w:szCs w:val="24"/>
        </w:rPr>
        <w:t>The plaintiff alleges that the defendant entered figures of less amounts, on the bank deposit slips, than the actual cash collected on a particular day, and misappropriated the balance.</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lastRenderedPageBreak/>
        <w:t>[5]</w:t>
      </w:r>
      <w:r w:rsidRPr="001A6D6D">
        <w:rPr>
          <w:rFonts w:ascii="Arial" w:hAnsi="Arial" w:cs="Arial"/>
          <w:sz w:val="24"/>
          <w:szCs w:val="24"/>
        </w:rPr>
        <w:tab/>
      </w:r>
      <w:r w:rsidR="00534B97" w:rsidRPr="001A6D6D">
        <w:rPr>
          <w:rFonts w:ascii="Arial" w:hAnsi="Arial" w:cs="Arial"/>
          <w:sz w:val="24"/>
          <w:szCs w:val="24"/>
        </w:rPr>
        <w:t xml:space="preserve">As an employee, the plaintiff </w:t>
      </w:r>
      <w:r w:rsidR="00842E90" w:rsidRPr="001A6D6D">
        <w:rPr>
          <w:rFonts w:ascii="Arial" w:hAnsi="Arial" w:cs="Arial"/>
          <w:sz w:val="24"/>
          <w:szCs w:val="24"/>
        </w:rPr>
        <w:t>p</w:t>
      </w:r>
      <w:r w:rsidR="00534B97" w:rsidRPr="001A6D6D">
        <w:rPr>
          <w:rFonts w:ascii="Arial" w:hAnsi="Arial" w:cs="Arial"/>
          <w:sz w:val="24"/>
          <w:szCs w:val="24"/>
        </w:rPr>
        <w:t>leads, the defendant owed the plaintiff a fiduciary duty and was obliged to act in plaintiff’s best interest and show utmost good faith at all times and desist from intentionally or negligently doing anything that would cause plaintiff to suffer loss or damages.</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[6]</w:t>
      </w:r>
      <w:r w:rsidRPr="001A6D6D">
        <w:rPr>
          <w:rFonts w:ascii="Arial" w:hAnsi="Arial" w:cs="Arial"/>
          <w:sz w:val="24"/>
          <w:szCs w:val="24"/>
        </w:rPr>
        <w:tab/>
      </w:r>
      <w:r w:rsidR="00DB447B" w:rsidRPr="001A6D6D">
        <w:rPr>
          <w:rFonts w:ascii="Arial" w:hAnsi="Arial" w:cs="Arial"/>
          <w:sz w:val="24"/>
          <w:szCs w:val="24"/>
        </w:rPr>
        <w:t>By acting as he did, the plaintiff pleads, the defendant failed to discharge his duty of care to the plaintiff and as a consequence, the plaintiff suffered loss o</w:t>
      </w:r>
      <w:r w:rsidR="00BE3397">
        <w:rPr>
          <w:rFonts w:ascii="Arial" w:hAnsi="Arial" w:cs="Arial"/>
          <w:sz w:val="24"/>
          <w:szCs w:val="24"/>
        </w:rPr>
        <w:t xml:space="preserve">r damages in the amount of N$65 </w:t>
      </w:r>
      <w:r w:rsidR="00DB447B" w:rsidRPr="001A6D6D">
        <w:rPr>
          <w:rFonts w:ascii="Arial" w:hAnsi="Arial" w:cs="Arial"/>
          <w:sz w:val="24"/>
          <w:szCs w:val="24"/>
        </w:rPr>
        <w:t>000.</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[7]</w:t>
      </w:r>
      <w:r w:rsidRPr="001A6D6D">
        <w:rPr>
          <w:rFonts w:ascii="Arial" w:hAnsi="Arial" w:cs="Arial"/>
          <w:sz w:val="24"/>
          <w:szCs w:val="24"/>
        </w:rPr>
        <w:tab/>
      </w:r>
      <w:r w:rsidR="00DB447B" w:rsidRPr="001A6D6D">
        <w:rPr>
          <w:rFonts w:ascii="Arial" w:hAnsi="Arial" w:cs="Arial"/>
          <w:sz w:val="24"/>
          <w:szCs w:val="24"/>
        </w:rPr>
        <w:t>The defendant defends the action and denies any wrongdoing on his part.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[8]</w:t>
      </w:r>
      <w:r w:rsidRPr="001A6D6D">
        <w:rPr>
          <w:rFonts w:ascii="Arial" w:hAnsi="Arial" w:cs="Arial"/>
          <w:sz w:val="24"/>
          <w:szCs w:val="24"/>
        </w:rPr>
        <w:tab/>
      </w:r>
      <w:r w:rsidR="00DB447B" w:rsidRPr="001A6D6D">
        <w:rPr>
          <w:rFonts w:ascii="Arial" w:hAnsi="Arial" w:cs="Arial"/>
          <w:sz w:val="24"/>
          <w:szCs w:val="24"/>
        </w:rPr>
        <w:t>In support of its claim, the plaintiff called one witness, namely Fillemon Makili (“Mr Makili”). The defendant testified himself and called no further witnesses.</w:t>
      </w:r>
    </w:p>
    <w:p w:rsidR="00DB447B" w:rsidRPr="001A6D6D" w:rsidRDefault="00DB447B" w:rsidP="001A6D6D">
      <w:pPr>
        <w:spacing w:after="0" w:line="360" w:lineRule="auto"/>
        <w:jc w:val="both"/>
        <w:rPr>
          <w:rFonts w:ascii="Arial" w:hAnsi="Arial" w:cs="Arial"/>
          <w:sz w:val="24"/>
          <w:szCs w:val="24"/>
        </w:rPr>
      </w:pPr>
    </w:p>
    <w:p w:rsidR="00DB447B" w:rsidRPr="001A6D6D" w:rsidRDefault="00DB447B" w:rsidP="001A6D6D">
      <w:pPr>
        <w:spacing w:after="0" w:line="360" w:lineRule="auto"/>
        <w:jc w:val="both"/>
        <w:rPr>
          <w:rFonts w:ascii="Arial" w:hAnsi="Arial" w:cs="Arial"/>
          <w:sz w:val="24"/>
          <w:szCs w:val="24"/>
          <w:u w:val="single"/>
        </w:rPr>
      </w:pPr>
      <w:r w:rsidRPr="001A6D6D">
        <w:rPr>
          <w:rFonts w:ascii="Arial" w:hAnsi="Arial" w:cs="Arial"/>
          <w:sz w:val="24"/>
          <w:szCs w:val="24"/>
          <w:u w:val="single"/>
        </w:rPr>
        <w:t>Plaintiff’s case</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[9]</w:t>
      </w:r>
      <w:r w:rsidRPr="001A6D6D">
        <w:rPr>
          <w:rFonts w:ascii="Arial" w:hAnsi="Arial" w:cs="Arial"/>
          <w:sz w:val="24"/>
          <w:szCs w:val="24"/>
        </w:rPr>
        <w:tab/>
      </w:r>
      <w:r w:rsidR="00BD1D00" w:rsidRPr="001A6D6D">
        <w:rPr>
          <w:rFonts w:ascii="Arial" w:hAnsi="Arial" w:cs="Arial"/>
          <w:sz w:val="24"/>
          <w:szCs w:val="24"/>
        </w:rPr>
        <w:t xml:space="preserve">Mr Makili testified that he is employed by the plaintiff in the position of Strategic Executive: Finance and Information, since </w:t>
      </w:r>
      <w:r w:rsidR="00842E90" w:rsidRPr="001A6D6D">
        <w:rPr>
          <w:rFonts w:ascii="Arial" w:hAnsi="Arial" w:cs="Arial"/>
          <w:sz w:val="24"/>
          <w:szCs w:val="24"/>
        </w:rPr>
        <w:t xml:space="preserve">26 May 2009. The defendant was </w:t>
      </w:r>
      <w:r w:rsidR="00BD1D00" w:rsidRPr="001A6D6D">
        <w:rPr>
          <w:rFonts w:ascii="Arial" w:hAnsi="Arial" w:cs="Arial"/>
          <w:sz w:val="24"/>
          <w:szCs w:val="24"/>
        </w:rPr>
        <w:t>at the material time employed by the plaintiff in the pos</w:t>
      </w:r>
      <w:r w:rsidR="00585D4E" w:rsidRPr="001A6D6D">
        <w:rPr>
          <w:rFonts w:ascii="Arial" w:hAnsi="Arial" w:cs="Arial"/>
          <w:sz w:val="24"/>
          <w:szCs w:val="24"/>
        </w:rPr>
        <w:t>i</w:t>
      </w:r>
      <w:r w:rsidR="00BD1D00" w:rsidRPr="001A6D6D">
        <w:rPr>
          <w:rFonts w:ascii="Arial" w:hAnsi="Arial" w:cs="Arial"/>
          <w:sz w:val="24"/>
          <w:szCs w:val="24"/>
        </w:rPr>
        <w:t xml:space="preserve">tion of Debtors </w:t>
      </w:r>
      <w:r w:rsidR="00585D4E" w:rsidRPr="001A6D6D">
        <w:rPr>
          <w:rFonts w:ascii="Arial" w:hAnsi="Arial" w:cs="Arial"/>
          <w:sz w:val="24"/>
          <w:szCs w:val="24"/>
        </w:rPr>
        <w:t>A</w:t>
      </w:r>
      <w:r w:rsidR="00BD1D00" w:rsidRPr="001A6D6D">
        <w:rPr>
          <w:rFonts w:ascii="Arial" w:hAnsi="Arial" w:cs="Arial"/>
          <w:sz w:val="24"/>
          <w:szCs w:val="24"/>
        </w:rPr>
        <w:t>ccou</w:t>
      </w:r>
      <w:r w:rsidR="00585D4E" w:rsidRPr="001A6D6D">
        <w:rPr>
          <w:rFonts w:ascii="Arial" w:hAnsi="Arial" w:cs="Arial"/>
          <w:sz w:val="24"/>
          <w:szCs w:val="24"/>
        </w:rPr>
        <w:t>nta</w:t>
      </w:r>
      <w:r w:rsidR="00BD1D00" w:rsidRPr="001A6D6D">
        <w:rPr>
          <w:rFonts w:ascii="Arial" w:hAnsi="Arial" w:cs="Arial"/>
          <w:sz w:val="24"/>
          <w:szCs w:val="24"/>
        </w:rPr>
        <w:t xml:space="preserve">nt. The </w:t>
      </w:r>
      <w:r w:rsidR="00585D4E" w:rsidRPr="001A6D6D">
        <w:rPr>
          <w:rFonts w:ascii="Arial" w:hAnsi="Arial" w:cs="Arial"/>
          <w:sz w:val="24"/>
          <w:szCs w:val="24"/>
        </w:rPr>
        <w:t>Debtors Accountant</w:t>
      </w:r>
      <w:r w:rsidR="00BD1D00" w:rsidRPr="001A6D6D">
        <w:rPr>
          <w:rFonts w:ascii="Arial" w:hAnsi="Arial" w:cs="Arial"/>
          <w:sz w:val="24"/>
          <w:szCs w:val="24"/>
        </w:rPr>
        <w:t xml:space="preserve"> supervises the </w:t>
      </w:r>
      <w:r w:rsidR="00585D4E" w:rsidRPr="001A6D6D">
        <w:rPr>
          <w:rFonts w:ascii="Arial" w:hAnsi="Arial" w:cs="Arial"/>
          <w:sz w:val="24"/>
          <w:szCs w:val="24"/>
        </w:rPr>
        <w:t>A</w:t>
      </w:r>
      <w:r w:rsidR="00BD1D00" w:rsidRPr="001A6D6D">
        <w:rPr>
          <w:rFonts w:ascii="Arial" w:hAnsi="Arial" w:cs="Arial"/>
          <w:sz w:val="24"/>
          <w:szCs w:val="24"/>
        </w:rPr>
        <w:t xml:space="preserve">ccounts </w:t>
      </w:r>
      <w:r w:rsidR="00585D4E" w:rsidRPr="001A6D6D">
        <w:rPr>
          <w:rFonts w:ascii="Arial" w:hAnsi="Arial" w:cs="Arial"/>
          <w:sz w:val="24"/>
          <w:szCs w:val="24"/>
        </w:rPr>
        <w:t>Controller and two cashiers. The key performance areas of the Debtors Account</w:t>
      </w:r>
      <w:r w:rsidR="00842E90" w:rsidRPr="001A6D6D">
        <w:rPr>
          <w:rFonts w:ascii="Arial" w:hAnsi="Arial" w:cs="Arial"/>
          <w:sz w:val="24"/>
          <w:szCs w:val="24"/>
        </w:rPr>
        <w:t>ant a</w:t>
      </w:r>
      <w:r w:rsidR="00585D4E" w:rsidRPr="001A6D6D">
        <w:rPr>
          <w:rFonts w:ascii="Arial" w:hAnsi="Arial" w:cs="Arial"/>
          <w:sz w:val="24"/>
          <w:szCs w:val="24"/>
        </w:rPr>
        <w:t>s contained in his job description, include:</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(a)</w:t>
      </w:r>
      <w:r w:rsidRPr="001A6D6D">
        <w:rPr>
          <w:rFonts w:ascii="Arial" w:hAnsi="Arial" w:cs="Arial"/>
          <w:sz w:val="24"/>
          <w:szCs w:val="24"/>
        </w:rPr>
        <w:tab/>
      </w:r>
      <w:r w:rsidR="00834874" w:rsidRPr="001A6D6D">
        <w:rPr>
          <w:rFonts w:ascii="Arial" w:hAnsi="Arial" w:cs="Arial"/>
          <w:sz w:val="24"/>
          <w:szCs w:val="24"/>
        </w:rPr>
        <w:t>attendance to daily bank reconciliation, verifying and reporting irregularities detected on the bank</w:t>
      </w:r>
      <w:r w:rsidR="00842E90" w:rsidRPr="001A6D6D">
        <w:rPr>
          <w:rFonts w:ascii="Arial" w:hAnsi="Arial" w:cs="Arial"/>
          <w:sz w:val="24"/>
          <w:szCs w:val="24"/>
        </w:rPr>
        <w:t xml:space="preserve"> reconciliation to the Strategic Executive</w:t>
      </w:r>
      <w:r w:rsidR="00834874" w:rsidRPr="001A6D6D">
        <w:rPr>
          <w:rFonts w:ascii="Arial" w:hAnsi="Arial" w:cs="Arial"/>
          <w:sz w:val="24"/>
          <w:szCs w:val="24"/>
        </w:rPr>
        <w:t>: Finance</w:t>
      </w:r>
      <w:r w:rsidR="00842E90" w:rsidRPr="001A6D6D">
        <w:rPr>
          <w:rFonts w:ascii="Arial" w:hAnsi="Arial" w:cs="Arial"/>
          <w:sz w:val="24"/>
          <w:szCs w:val="24"/>
        </w:rPr>
        <w:t xml:space="preserve"> and Information</w:t>
      </w:r>
      <w:r w:rsidR="00834874" w:rsidRPr="001A6D6D">
        <w:rPr>
          <w:rFonts w:ascii="Arial" w:hAnsi="Arial" w:cs="Arial"/>
          <w:sz w:val="24"/>
          <w:szCs w:val="24"/>
        </w:rPr>
        <w:t>;</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r>
      <w:r w:rsidR="00834874" w:rsidRPr="001A6D6D">
        <w:rPr>
          <w:rFonts w:ascii="Arial" w:hAnsi="Arial" w:cs="Arial"/>
          <w:sz w:val="24"/>
          <w:szCs w:val="24"/>
        </w:rPr>
        <w:t>billing and collecting revenue. In this regard the defendant was required to compare the total figures in the plaintiff’s bank account, investigate discrepancies and take necessary corrective steps.</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[10]</w:t>
      </w:r>
      <w:r w:rsidRPr="001A6D6D">
        <w:rPr>
          <w:rFonts w:ascii="Arial" w:hAnsi="Arial" w:cs="Arial"/>
          <w:sz w:val="24"/>
          <w:szCs w:val="24"/>
        </w:rPr>
        <w:tab/>
      </w:r>
      <w:r w:rsidR="00876776" w:rsidRPr="001A6D6D">
        <w:rPr>
          <w:rFonts w:ascii="Arial" w:hAnsi="Arial" w:cs="Arial"/>
          <w:sz w:val="24"/>
          <w:szCs w:val="24"/>
        </w:rPr>
        <w:t>In terms of a document titled ‘Municipality of Gobabis Manual Procedure and Control Measures Over The Cash Counters and Bank Reconciliation’, the following control measure</w:t>
      </w:r>
      <w:r w:rsidR="00842E90" w:rsidRPr="001A6D6D">
        <w:rPr>
          <w:rFonts w:ascii="Arial" w:hAnsi="Arial" w:cs="Arial"/>
          <w:sz w:val="24"/>
          <w:szCs w:val="24"/>
        </w:rPr>
        <w:t>s</w:t>
      </w:r>
      <w:r w:rsidR="00876776" w:rsidRPr="001A6D6D">
        <w:rPr>
          <w:rFonts w:ascii="Arial" w:hAnsi="Arial" w:cs="Arial"/>
          <w:sz w:val="24"/>
          <w:szCs w:val="24"/>
        </w:rPr>
        <w:t xml:space="preserve"> are prescribed:</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(a)</w:t>
      </w:r>
      <w:r w:rsidRPr="001A6D6D">
        <w:rPr>
          <w:rFonts w:ascii="Arial" w:hAnsi="Arial" w:cs="Arial"/>
          <w:sz w:val="24"/>
          <w:szCs w:val="24"/>
        </w:rPr>
        <w:tab/>
      </w:r>
      <w:r w:rsidR="00EF1024" w:rsidRPr="001A6D6D">
        <w:rPr>
          <w:rFonts w:ascii="Arial" w:hAnsi="Arial" w:cs="Arial"/>
          <w:sz w:val="24"/>
          <w:szCs w:val="24"/>
        </w:rPr>
        <w:t>shortage of cash</w:t>
      </w:r>
      <w:r w:rsidR="00842E90" w:rsidRPr="001A6D6D">
        <w:rPr>
          <w:rFonts w:ascii="Arial" w:hAnsi="Arial" w:cs="Arial"/>
          <w:sz w:val="24"/>
          <w:szCs w:val="24"/>
        </w:rPr>
        <w:t xml:space="preserve"> must be reported to the Strategic Executive: Finance and Information</w:t>
      </w:r>
      <w:r w:rsidR="00EF1024" w:rsidRPr="001A6D6D">
        <w:rPr>
          <w:rFonts w:ascii="Arial" w:hAnsi="Arial" w:cs="Arial"/>
          <w:sz w:val="24"/>
          <w:szCs w:val="24"/>
        </w:rPr>
        <w:t>, on the same date on which such shortage occurred;</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r>
      <w:r w:rsidR="00EF1024" w:rsidRPr="001A6D6D">
        <w:rPr>
          <w:rFonts w:ascii="Arial" w:hAnsi="Arial" w:cs="Arial"/>
          <w:sz w:val="24"/>
          <w:szCs w:val="24"/>
        </w:rPr>
        <w:t xml:space="preserve">cash for the specific day must be counted for that day, recorded in the Daily Banking Control Sheet, recorded in the Deposit Bank and locked in the safe </w:t>
      </w:r>
      <w:r w:rsidR="00EF1024" w:rsidRPr="001A6D6D">
        <w:rPr>
          <w:rFonts w:ascii="Arial" w:hAnsi="Arial" w:cs="Arial"/>
          <w:sz w:val="24"/>
          <w:szCs w:val="24"/>
        </w:rPr>
        <w:lastRenderedPageBreak/>
        <w:t>inside the strong-room, waiting for the next day to be collected by authorized security officers responsible for cash-in-transit;</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(c)</w:t>
      </w:r>
      <w:r w:rsidRPr="001A6D6D">
        <w:rPr>
          <w:rFonts w:ascii="Arial" w:hAnsi="Arial" w:cs="Arial"/>
          <w:sz w:val="24"/>
          <w:szCs w:val="24"/>
        </w:rPr>
        <w:tab/>
      </w:r>
      <w:r w:rsidR="00EF1024" w:rsidRPr="001A6D6D">
        <w:rPr>
          <w:rFonts w:ascii="Arial" w:hAnsi="Arial" w:cs="Arial"/>
          <w:sz w:val="24"/>
          <w:szCs w:val="24"/>
        </w:rPr>
        <w:t>each cashier must count his or</w:t>
      </w:r>
      <w:r w:rsidR="00842E90" w:rsidRPr="001A6D6D">
        <w:rPr>
          <w:rFonts w:ascii="Arial" w:hAnsi="Arial" w:cs="Arial"/>
          <w:sz w:val="24"/>
          <w:szCs w:val="24"/>
        </w:rPr>
        <w:t xml:space="preserve"> her</w:t>
      </w:r>
      <w:r w:rsidR="00EF1024" w:rsidRPr="001A6D6D">
        <w:rPr>
          <w:rFonts w:ascii="Arial" w:hAnsi="Arial" w:cs="Arial"/>
          <w:sz w:val="24"/>
          <w:szCs w:val="24"/>
        </w:rPr>
        <w:t xml:space="preserve"> cash collected and the cash collected must confirmed and verified by their supervisor in the presence of the cashiers</w:t>
      </w:r>
      <w:r w:rsidR="00842E90" w:rsidRPr="001A6D6D">
        <w:rPr>
          <w:rFonts w:ascii="Arial" w:hAnsi="Arial" w:cs="Arial"/>
          <w:sz w:val="24"/>
          <w:szCs w:val="24"/>
        </w:rPr>
        <w:t>,</w:t>
      </w:r>
      <w:r w:rsidR="00EF1024" w:rsidRPr="001A6D6D">
        <w:rPr>
          <w:rFonts w:ascii="Arial" w:hAnsi="Arial" w:cs="Arial"/>
          <w:sz w:val="24"/>
          <w:szCs w:val="24"/>
        </w:rPr>
        <w:t xml:space="preserve"> in order to determine the correctness of the balancing over or shortages before the cash is consolidated;</w:t>
      </w:r>
    </w:p>
    <w:p w:rsidR="00585D4E" w:rsidRPr="001A6D6D" w:rsidRDefault="00585D4E" w:rsidP="001A6D6D">
      <w:pPr>
        <w:spacing w:after="0" w:line="360" w:lineRule="auto"/>
        <w:ind w:left="1134" w:hanging="567"/>
        <w:jc w:val="both"/>
        <w:rPr>
          <w:rFonts w:ascii="Arial" w:hAnsi="Arial" w:cs="Arial"/>
          <w:sz w:val="24"/>
          <w:szCs w:val="24"/>
        </w:rPr>
      </w:pPr>
      <w:r w:rsidRPr="001A6D6D">
        <w:rPr>
          <w:rFonts w:ascii="Arial" w:hAnsi="Arial" w:cs="Arial"/>
          <w:sz w:val="24"/>
          <w:szCs w:val="24"/>
        </w:rPr>
        <w:t>(d)</w:t>
      </w:r>
      <w:r w:rsidRPr="001A6D6D">
        <w:rPr>
          <w:rFonts w:ascii="Arial" w:hAnsi="Arial" w:cs="Arial"/>
          <w:sz w:val="24"/>
          <w:szCs w:val="24"/>
        </w:rPr>
        <w:tab/>
      </w:r>
      <w:r w:rsidR="00EF1024" w:rsidRPr="001A6D6D">
        <w:rPr>
          <w:rFonts w:ascii="Arial" w:hAnsi="Arial" w:cs="Arial"/>
          <w:sz w:val="24"/>
          <w:szCs w:val="24"/>
        </w:rPr>
        <w:t>the su</w:t>
      </w:r>
      <w:r w:rsidR="00842E90" w:rsidRPr="001A6D6D">
        <w:rPr>
          <w:rFonts w:ascii="Arial" w:hAnsi="Arial" w:cs="Arial"/>
          <w:sz w:val="24"/>
          <w:szCs w:val="24"/>
        </w:rPr>
        <w:t xml:space="preserve">pervisor must complete and </w:t>
      </w:r>
      <w:r w:rsidR="00EF1024" w:rsidRPr="001A6D6D">
        <w:rPr>
          <w:rFonts w:ascii="Arial" w:hAnsi="Arial" w:cs="Arial"/>
          <w:sz w:val="24"/>
          <w:szCs w:val="24"/>
        </w:rPr>
        <w:t>reflect the correct total cash collected for the day as reflected in the cash-up till slip for the pre-paid ve</w:t>
      </w:r>
      <w:r w:rsidR="00512EB1" w:rsidRPr="001A6D6D">
        <w:rPr>
          <w:rFonts w:ascii="Arial" w:hAnsi="Arial" w:cs="Arial"/>
          <w:sz w:val="24"/>
          <w:szCs w:val="24"/>
        </w:rPr>
        <w:t xml:space="preserve">nding machine and the BIQ audit trail report. The supervisor must record his/her name on the deposit slip, </w:t>
      </w:r>
      <w:r w:rsidR="00842E90" w:rsidRPr="001A6D6D">
        <w:rPr>
          <w:rFonts w:ascii="Arial" w:hAnsi="Arial" w:cs="Arial"/>
          <w:sz w:val="24"/>
          <w:szCs w:val="24"/>
        </w:rPr>
        <w:t>before signing the deposit slip</w:t>
      </w:r>
      <w:r w:rsidR="00512EB1" w:rsidRPr="001A6D6D">
        <w:rPr>
          <w:rFonts w:ascii="Arial" w:hAnsi="Arial" w:cs="Arial"/>
          <w:sz w:val="24"/>
          <w:szCs w:val="24"/>
        </w:rPr>
        <w:t>;</w:t>
      </w:r>
    </w:p>
    <w:p w:rsidR="00EF1024" w:rsidRPr="001A6D6D" w:rsidRDefault="00EF1024" w:rsidP="001A6D6D">
      <w:pPr>
        <w:spacing w:after="0" w:line="360" w:lineRule="auto"/>
        <w:ind w:left="1134" w:hanging="567"/>
        <w:jc w:val="both"/>
        <w:rPr>
          <w:rFonts w:ascii="Arial" w:hAnsi="Arial" w:cs="Arial"/>
          <w:sz w:val="24"/>
          <w:szCs w:val="24"/>
        </w:rPr>
      </w:pPr>
      <w:r w:rsidRPr="001A6D6D">
        <w:rPr>
          <w:rFonts w:ascii="Arial" w:hAnsi="Arial" w:cs="Arial"/>
          <w:sz w:val="24"/>
          <w:szCs w:val="24"/>
        </w:rPr>
        <w:t>(e)</w:t>
      </w:r>
      <w:r w:rsidRPr="001A6D6D">
        <w:rPr>
          <w:rFonts w:ascii="Arial" w:hAnsi="Arial" w:cs="Arial"/>
          <w:sz w:val="24"/>
          <w:szCs w:val="24"/>
        </w:rPr>
        <w:tab/>
      </w:r>
      <w:r w:rsidR="00512EB1" w:rsidRPr="001A6D6D">
        <w:rPr>
          <w:rFonts w:ascii="Arial" w:hAnsi="Arial" w:cs="Arial"/>
          <w:sz w:val="24"/>
          <w:szCs w:val="24"/>
        </w:rPr>
        <w:t>the supervisor must insert all the cash collected into the security cash box together with deposit book, seal it in the presence of both cashiers and put it in the lockable safe inside the strong-room, for collection on the next day by authorized security officer responsible for cash-in-transit.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[11]</w:t>
      </w:r>
      <w:r w:rsidRPr="001A6D6D">
        <w:rPr>
          <w:rFonts w:ascii="Arial" w:hAnsi="Arial" w:cs="Arial"/>
          <w:sz w:val="24"/>
          <w:szCs w:val="24"/>
        </w:rPr>
        <w:tab/>
      </w:r>
      <w:r w:rsidR="00512EB1" w:rsidRPr="001A6D6D">
        <w:rPr>
          <w:rFonts w:ascii="Arial" w:hAnsi="Arial" w:cs="Arial"/>
          <w:sz w:val="24"/>
          <w:szCs w:val="24"/>
        </w:rPr>
        <w:t>During the months of May and June 2017, it came to light that some cash bank deposit amount was uncounted for. An investigation was conducted which revealed certain financial irregularities.</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[12]</w:t>
      </w:r>
      <w:r w:rsidRPr="001A6D6D">
        <w:rPr>
          <w:rFonts w:ascii="Arial" w:hAnsi="Arial" w:cs="Arial"/>
          <w:sz w:val="24"/>
          <w:szCs w:val="24"/>
        </w:rPr>
        <w:tab/>
      </w:r>
      <w:r w:rsidR="00512EB1" w:rsidRPr="001A6D6D">
        <w:rPr>
          <w:rFonts w:ascii="Arial" w:hAnsi="Arial" w:cs="Arial"/>
          <w:sz w:val="24"/>
          <w:szCs w:val="24"/>
        </w:rPr>
        <w:t>A number of person</w:t>
      </w:r>
      <w:r w:rsidR="00D90875" w:rsidRPr="001A6D6D">
        <w:rPr>
          <w:rFonts w:ascii="Arial" w:hAnsi="Arial" w:cs="Arial"/>
          <w:sz w:val="24"/>
          <w:szCs w:val="24"/>
        </w:rPr>
        <w:t>s</w:t>
      </w:r>
      <w:r w:rsidR="00512EB1" w:rsidRPr="001A6D6D">
        <w:rPr>
          <w:rFonts w:ascii="Arial" w:hAnsi="Arial" w:cs="Arial"/>
          <w:sz w:val="24"/>
          <w:szCs w:val="24"/>
        </w:rPr>
        <w:t xml:space="preserve">, including </w:t>
      </w:r>
      <w:r w:rsidR="006318BD" w:rsidRPr="001A6D6D">
        <w:rPr>
          <w:rFonts w:ascii="Arial" w:hAnsi="Arial" w:cs="Arial"/>
          <w:sz w:val="24"/>
          <w:szCs w:val="24"/>
        </w:rPr>
        <w:t>the defendant</w:t>
      </w:r>
      <w:r w:rsidR="00842E90" w:rsidRPr="001A6D6D">
        <w:rPr>
          <w:rFonts w:ascii="Arial" w:hAnsi="Arial" w:cs="Arial"/>
          <w:sz w:val="24"/>
          <w:szCs w:val="24"/>
        </w:rPr>
        <w:t>,</w:t>
      </w:r>
      <w:r w:rsidR="006318BD" w:rsidRPr="001A6D6D">
        <w:rPr>
          <w:rFonts w:ascii="Arial" w:hAnsi="Arial" w:cs="Arial"/>
          <w:sz w:val="24"/>
          <w:szCs w:val="24"/>
        </w:rPr>
        <w:t xml:space="preserve"> were identified as suspects in the theft of the money which was unaccounted for. Three employees were suspended from work pending the investigations. At that stage, the defendant had already resigned from the employment of the plaintiff.</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[13]</w:t>
      </w:r>
      <w:r w:rsidRPr="001A6D6D">
        <w:rPr>
          <w:rFonts w:ascii="Arial" w:hAnsi="Arial" w:cs="Arial"/>
          <w:sz w:val="24"/>
          <w:szCs w:val="24"/>
        </w:rPr>
        <w:tab/>
      </w:r>
      <w:r w:rsidR="006318BD" w:rsidRPr="001A6D6D">
        <w:rPr>
          <w:rFonts w:ascii="Arial" w:hAnsi="Arial" w:cs="Arial"/>
          <w:sz w:val="24"/>
          <w:szCs w:val="24"/>
        </w:rPr>
        <w:t>The investigations revealed the following:</w:t>
      </w:r>
    </w:p>
    <w:p w:rsidR="006318BD" w:rsidRPr="001A6D6D" w:rsidRDefault="006318BD" w:rsidP="001A6D6D">
      <w:pPr>
        <w:spacing w:after="0" w:line="360" w:lineRule="auto"/>
        <w:ind w:left="1134" w:hanging="567"/>
        <w:jc w:val="both"/>
        <w:rPr>
          <w:rFonts w:ascii="Arial" w:hAnsi="Arial" w:cs="Arial"/>
          <w:sz w:val="24"/>
          <w:szCs w:val="24"/>
        </w:rPr>
      </w:pPr>
      <w:r w:rsidRPr="001A6D6D">
        <w:rPr>
          <w:rFonts w:ascii="Arial" w:hAnsi="Arial" w:cs="Arial"/>
          <w:sz w:val="24"/>
          <w:szCs w:val="24"/>
        </w:rPr>
        <w:t>(a)</w:t>
      </w:r>
      <w:r w:rsidRPr="001A6D6D">
        <w:rPr>
          <w:rFonts w:ascii="Arial" w:hAnsi="Arial" w:cs="Arial"/>
          <w:sz w:val="24"/>
          <w:szCs w:val="24"/>
        </w:rPr>
        <w:tab/>
        <w:t>on 31 March 2015, the BIQ cash up till slip re</w:t>
      </w:r>
      <w:r w:rsidR="00BE3397">
        <w:rPr>
          <w:rFonts w:ascii="Arial" w:hAnsi="Arial" w:cs="Arial"/>
          <w:sz w:val="24"/>
          <w:szCs w:val="24"/>
        </w:rPr>
        <w:t xml:space="preserve">flected a total amount of N$152 </w:t>
      </w:r>
      <w:r w:rsidRPr="001A6D6D">
        <w:rPr>
          <w:rFonts w:ascii="Arial" w:hAnsi="Arial" w:cs="Arial"/>
          <w:sz w:val="24"/>
          <w:szCs w:val="24"/>
        </w:rPr>
        <w:t>286.</w:t>
      </w:r>
      <w:r w:rsidR="00842E90" w:rsidRPr="001A6D6D">
        <w:rPr>
          <w:rFonts w:ascii="Arial" w:hAnsi="Arial" w:cs="Arial"/>
          <w:sz w:val="24"/>
          <w:szCs w:val="24"/>
        </w:rPr>
        <w:t>40 as collected. The Daily Banking Control S</w:t>
      </w:r>
      <w:r w:rsidR="007645D8" w:rsidRPr="001A6D6D">
        <w:rPr>
          <w:rFonts w:ascii="Arial" w:hAnsi="Arial" w:cs="Arial"/>
          <w:sz w:val="24"/>
          <w:szCs w:val="24"/>
        </w:rPr>
        <w:t>heet for this specific day could not be found. However, the deposit slip, which was completed and signed by the defendant</w:t>
      </w:r>
      <w:r w:rsidR="00842E90" w:rsidRPr="001A6D6D">
        <w:rPr>
          <w:rFonts w:ascii="Arial" w:hAnsi="Arial" w:cs="Arial"/>
          <w:sz w:val="24"/>
          <w:szCs w:val="24"/>
        </w:rPr>
        <w:t>,</w:t>
      </w:r>
      <w:r w:rsidR="007645D8" w:rsidRPr="001A6D6D">
        <w:rPr>
          <w:rFonts w:ascii="Arial" w:hAnsi="Arial" w:cs="Arial"/>
          <w:sz w:val="24"/>
          <w:szCs w:val="24"/>
        </w:rPr>
        <w:t xml:space="preserve"> refle</w:t>
      </w:r>
      <w:r w:rsidR="00BE3397">
        <w:rPr>
          <w:rFonts w:ascii="Arial" w:hAnsi="Arial" w:cs="Arial"/>
          <w:sz w:val="24"/>
          <w:szCs w:val="24"/>
        </w:rPr>
        <w:t xml:space="preserve">cted only a net amount of N$137 </w:t>
      </w:r>
      <w:r w:rsidR="007645D8" w:rsidRPr="001A6D6D">
        <w:rPr>
          <w:rFonts w:ascii="Arial" w:hAnsi="Arial" w:cs="Arial"/>
          <w:sz w:val="24"/>
          <w:szCs w:val="24"/>
        </w:rPr>
        <w:t>286.40 as collected</w:t>
      </w:r>
      <w:r w:rsidR="00842E90" w:rsidRPr="001A6D6D">
        <w:rPr>
          <w:rFonts w:ascii="Arial" w:hAnsi="Arial" w:cs="Arial"/>
          <w:sz w:val="24"/>
          <w:szCs w:val="24"/>
        </w:rPr>
        <w:t xml:space="preserve">. </w:t>
      </w:r>
      <w:r w:rsidR="00DA1140" w:rsidRPr="001A6D6D">
        <w:rPr>
          <w:rFonts w:ascii="Arial" w:hAnsi="Arial" w:cs="Arial"/>
          <w:sz w:val="24"/>
          <w:szCs w:val="24"/>
        </w:rPr>
        <w:t>A short</w:t>
      </w:r>
      <w:r w:rsidR="00BE3397">
        <w:rPr>
          <w:rFonts w:ascii="Arial" w:hAnsi="Arial" w:cs="Arial"/>
          <w:sz w:val="24"/>
          <w:szCs w:val="24"/>
        </w:rPr>
        <w:t xml:space="preserve">fall of N$15 </w:t>
      </w:r>
      <w:r w:rsidR="007645D8" w:rsidRPr="001A6D6D">
        <w:rPr>
          <w:rFonts w:ascii="Arial" w:hAnsi="Arial" w:cs="Arial"/>
          <w:sz w:val="24"/>
          <w:szCs w:val="24"/>
        </w:rPr>
        <w:t>000 is unaccounted for;</w:t>
      </w:r>
    </w:p>
    <w:p w:rsidR="006318BD" w:rsidRPr="001A6D6D" w:rsidRDefault="006318BD" w:rsidP="001A6D6D">
      <w:pPr>
        <w:spacing w:after="0" w:line="360" w:lineRule="auto"/>
        <w:ind w:left="1134" w:hanging="567"/>
        <w:jc w:val="both"/>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r>
      <w:r w:rsidR="007645D8" w:rsidRPr="001A6D6D">
        <w:rPr>
          <w:rFonts w:ascii="Arial" w:hAnsi="Arial" w:cs="Arial"/>
          <w:sz w:val="24"/>
          <w:szCs w:val="24"/>
        </w:rPr>
        <w:t xml:space="preserve">on 27 July 2015, the Daily Banking Control Sheet was completed and signed by the relevant cashier(s), reflecting a total </w:t>
      </w:r>
      <w:r w:rsidR="00BE3397">
        <w:rPr>
          <w:rFonts w:ascii="Arial" w:hAnsi="Arial" w:cs="Arial"/>
          <w:sz w:val="24"/>
          <w:szCs w:val="24"/>
        </w:rPr>
        <w:t xml:space="preserve">amount of N$100 </w:t>
      </w:r>
      <w:r w:rsidR="007645D8" w:rsidRPr="001A6D6D">
        <w:rPr>
          <w:rFonts w:ascii="Arial" w:hAnsi="Arial" w:cs="Arial"/>
          <w:sz w:val="24"/>
          <w:szCs w:val="24"/>
        </w:rPr>
        <w:t xml:space="preserve">093.26 as collected. </w:t>
      </w:r>
      <w:r w:rsidR="00DA1140" w:rsidRPr="001A6D6D">
        <w:rPr>
          <w:rFonts w:ascii="Arial" w:hAnsi="Arial" w:cs="Arial"/>
          <w:sz w:val="24"/>
          <w:szCs w:val="24"/>
        </w:rPr>
        <w:t>This was supported by the corre</w:t>
      </w:r>
      <w:r w:rsidR="007645D8" w:rsidRPr="001A6D6D">
        <w:rPr>
          <w:rFonts w:ascii="Arial" w:hAnsi="Arial" w:cs="Arial"/>
          <w:sz w:val="24"/>
          <w:szCs w:val="24"/>
        </w:rPr>
        <w:t>spondi</w:t>
      </w:r>
      <w:r w:rsidR="00DA1140" w:rsidRPr="001A6D6D">
        <w:rPr>
          <w:rFonts w:ascii="Arial" w:hAnsi="Arial" w:cs="Arial"/>
          <w:sz w:val="24"/>
          <w:szCs w:val="24"/>
        </w:rPr>
        <w:t>n</w:t>
      </w:r>
      <w:r w:rsidR="007645D8" w:rsidRPr="001A6D6D">
        <w:rPr>
          <w:rFonts w:ascii="Arial" w:hAnsi="Arial" w:cs="Arial"/>
          <w:sz w:val="24"/>
          <w:szCs w:val="24"/>
        </w:rPr>
        <w:t xml:space="preserve">g BIQ cash-up till slip. The </w:t>
      </w:r>
      <w:r w:rsidR="00DA1140" w:rsidRPr="001A6D6D">
        <w:rPr>
          <w:rFonts w:ascii="Arial" w:hAnsi="Arial" w:cs="Arial"/>
          <w:sz w:val="24"/>
          <w:szCs w:val="24"/>
        </w:rPr>
        <w:t>deposit slip, which was completed and signed by the defendant</w:t>
      </w:r>
      <w:r w:rsidR="008C2A80" w:rsidRPr="001A6D6D">
        <w:rPr>
          <w:rFonts w:ascii="Arial" w:hAnsi="Arial" w:cs="Arial"/>
          <w:sz w:val="24"/>
          <w:szCs w:val="24"/>
        </w:rPr>
        <w:t>,</w:t>
      </w:r>
      <w:r w:rsidR="00DA1140" w:rsidRPr="001A6D6D">
        <w:rPr>
          <w:rFonts w:ascii="Arial" w:hAnsi="Arial" w:cs="Arial"/>
          <w:sz w:val="24"/>
          <w:szCs w:val="24"/>
        </w:rPr>
        <w:t xml:space="preserve"> reflected only </w:t>
      </w:r>
      <w:r w:rsidR="00DA1140" w:rsidRPr="001A6D6D">
        <w:rPr>
          <w:rFonts w:ascii="Arial" w:hAnsi="Arial" w:cs="Arial"/>
          <w:sz w:val="24"/>
          <w:szCs w:val="24"/>
        </w:rPr>
        <w:lastRenderedPageBreak/>
        <w:t>a net amount of N$90 093.26 as collected</w:t>
      </w:r>
      <w:r w:rsidR="008C2A80" w:rsidRPr="001A6D6D">
        <w:rPr>
          <w:rFonts w:ascii="Arial" w:hAnsi="Arial" w:cs="Arial"/>
          <w:sz w:val="24"/>
          <w:szCs w:val="24"/>
        </w:rPr>
        <w:t xml:space="preserve">. </w:t>
      </w:r>
      <w:r w:rsidR="00BE3397">
        <w:rPr>
          <w:rFonts w:ascii="Arial" w:hAnsi="Arial" w:cs="Arial"/>
          <w:sz w:val="24"/>
          <w:szCs w:val="24"/>
        </w:rPr>
        <w:t xml:space="preserve">A shortfall of N$10 </w:t>
      </w:r>
      <w:r w:rsidR="00DA1140" w:rsidRPr="001A6D6D">
        <w:rPr>
          <w:rFonts w:ascii="Arial" w:hAnsi="Arial" w:cs="Arial"/>
          <w:sz w:val="24"/>
          <w:szCs w:val="24"/>
        </w:rPr>
        <w:t>000 is unaccounted for.</w:t>
      </w:r>
    </w:p>
    <w:p w:rsidR="006318BD" w:rsidRPr="001A6D6D" w:rsidRDefault="006318BD" w:rsidP="001A6D6D">
      <w:pPr>
        <w:spacing w:after="0" w:line="360" w:lineRule="auto"/>
        <w:ind w:left="1134" w:hanging="567"/>
        <w:jc w:val="both"/>
        <w:rPr>
          <w:rFonts w:ascii="Arial" w:hAnsi="Arial" w:cs="Arial"/>
          <w:sz w:val="24"/>
          <w:szCs w:val="24"/>
        </w:rPr>
      </w:pPr>
      <w:r w:rsidRPr="001A6D6D">
        <w:rPr>
          <w:rFonts w:ascii="Arial" w:hAnsi="Arial" w:cs="Arial"/>
          <w:sz w:val="24"/>
          <w:szCs w:val="24"/>
        </w:rPr>
        <w:t>(c)</w:t>
      </w:r>
      <w:r w:rsidRPr="001A6D6D">
        <w:rPr>
          <w:rFonts w:ascii="Arial" w:hAnsi="Arial" w:cs="Arial"/>
          <w:sz w:val="24"/>
          <w:szCs w:val="24"/>
        </w:rPr>
        <w:tab/>
      </w:r>
      <w:r w:rsidR="00DA1140" w:rsidRPr="001A6D6D">
        <w:rPr>
          <w:rFonts w:ascii="Arial" w:hAnsi="Arial" w:cs="Arial"/>
          <w:sz w:val="24"/>
          <w:szCs w:val="24"/>
        </w:rPr>
        <w:t>on 2 November 2015, the BIQ c</w:t>
      </w:r>
      <w:r w:rsidR="008C2A80" w:rsidRPr="001A6D6D">
        <w:rPr>
          <w:rFonts w:ascii="Arial" w:hAnsi="Arial" w:cs="Arial"/>
          <w:sz w:val="24"/>
          <w:szCs w:val="24"/>
        </w:rPr>
        <w:t>ash up t</w:t>
      </w:r>
      <w:r w:rsidR="00DA1140" w:rsidRPr="001A6D6D">
        <w:rPr>
          <w:rFonts w:ascii="Arial" w:hAnsi="Arial" w:cs="Arial"/>
          <w:sz w:val="24"/>
          <w:szCs w:val="24"/>
        </w:rPr>
        <w:t>ill slip re</w:t>
      </w:r>
      <w:r w:rsidR="00BE3397">
        <w:rPr>
          <w:rFonts w:ascii="Arial" w:hAnsi="Arial" w:cs="Arial"/>
          <w:sz w:val="24"/>
          <w:szCs w:val="24"/>
        </w:rPr>
        <w:t xml:space="preserve">flected a total amount of N$127 </w:t>
      </w:r>
      <w:r w:rsidR="00DA1140" w:rsidRPr="001A6D6D">
        <w:rPr>
          <w:rFonts w:ascii="Arial" w:hAnsi="Arial" w:cs="Arial"/>
          <w:sz w:val="24"/>
          <w:szCs w:val="24"/>
        </w:rPr>
        <w:t>171.80 as collected. The Daily Banking Control Sheet for that day could not be found. However, the deposit slip, which was completed and signed by the defendant</w:t>
      </w:r>
      <w:r w:rsidR="008C2A80" w:rsidRPr="001A6D6D">
        <w:rPr>
          <w:rFonts w:ascii="Arial" w:hAnsi="Arial" w:cs="Arial"/>
          <w:sz w:val="24"/>
          <w:szCs w:val="24"/>
        </w:rPr>
        <w:t>,</w:t>
      </w:r>
      <w:r w:rsidR="00DA1140" w:rsidRPr="001A6D6D">
        <w:rPr>
          <w:rFonts w:ascii="Arial" w:hAnsi="Arial" w:cs="Arial"/>
          <w:sz w:val="24"/>
          <w:szCs w:val="24"/>
        </w:rPr>
        <w:t xml:space="preserve"> refle</w:t>
      </w:r>
      <w:r w:rsidR="00BE3397">
        <w:rPr>
          <w:rFonts w:ascii="Arial" w:hAnsi="Arial" w:cs="Arial"/>
          <w:sz w:val="24"/>
          <w:szCs w:val="24"/>
        </w:rPr>
        <w:t xml:space="preserve">cted only a net amount of N$107 </w:t>
      </w:r>
      <w:r w:rsidR="00DA1140" w:rsidRPr="001A6D6D">
        <w:rPr>
          <w:rFonts w:ascii="Arial" w:hAnsi="Arial" w:cs="Arial"/>
          <w:sz w:val="24"/>
          <w:szCs w:val="24"/>
        </w:rPr>
        <w:t>171.80 as</w:t>
      </w:r>
      <w:r w:rsidR="00BE3397">
        <w:rPr>
          <w:rFonts w:ascii="Arial" w:hAnsi="Arial" w:cs="Arial"/>
          <w:sz w:val="24"/>
          <w:szCs w:val="24"/>
        </w:rPr>
        <w:t xml:space="preserve"> collected. A shortfall of N$20 </w:t>
      </w:r>
      <w:r w:rsidR="00DA1140" w:rsidRPr="001A6D6D">
        <w:rPr>
          <w:rFonts w:ascii="Arial" w:hAnsi="Arial" w:cs="Arial"/>
          <w:sz w:val="24"/>
          <w:szCs w:val="24"/>
        </w:rPr>
        <w:t>000 in cash was unaccountable for.</w:t>
      </w:r>
    </w:p>
    <w:p w:rsidR="006318BD" w:rsidRPr="001A6D6D" w:rsidRDefault="006318BD" w:rsidP="001A6D6D">
      <w:pPr>
        <w:spacing w:after="0" w:line="360" w:lineRule="auto"/>
        <w:ind w:left="1134" w:hanging="567"/>
        <w:jc w:val="both"/>
        <w:rPr>
          <w:rFonts w:ascii="Arial" w:hAnsi="Arial" w:cs="Arial"/>
          <w:sz w:val="24"/>
          <w:szCs w:val="24"/>
        </w:rPr>
      </w:pPr>
      <w:r w:rsidRPr="001A6D6D">
        <w:rPr>
          <w:rFonts w:ascii="Arial" w:hAnsi="Arial" w:cs="Arial"/>
          <w:sz w:val="24"/>
          <w:szCs w:val="24"/>
        </w:rPr>
        <w:t>(d)</w:t>
      </w:r>
      <w:r w:rsidRPr="001A6D6D">
        <w:rPr>
          <w:rFonts w:ascii="Arial" w:hAnsi="Arial" w:cs="Arial"/>
          <w:sz w:val="24"/>
          <w:szCs w:val="24"/>
        </w:rPr>
        <w:tab/>
      </w:r>
      <w:r w:rsidR="00DA1140" w:rsidRPr="001A6D6D">
        <w:rPr>
          <w:rFonts w:ascii="Arial" w:hAnsi="Arial" w:cs="Arial"/>
          <w:sz w:val="24"/>
          <w:szCs w:val="24"/>
        </w:rPr>
        <w:t>on 2 December 2015, the BIQ cash up till sl</w:t>
      </w:r>
      <w:r w:rsidR="00BE3397">
        <w:rPr>
          <w:rFonts w:ascii="Arial" w:hAnsi="Arial" w:cs="Arial"/>
          <w:sz w:val="24"/>
          <w:szCs w:val="24"/>
        </w:rPr>
        <w:t xml:space="preserve">ip reflected the amount of N$91 </w:t>
      </w:r>
      <w:r w:rsidR="00DA1140" w:rsidRPr="001A6D6D">
        <w:rPr>
          <w:rFonts w:ascii="Arial" w:hAnsi="Arial" w:cs="Arial"/>
          <w:sz w:val="24"/>
          <w:szCs w:val="24"/>
        </w:rPr>
        <w:t>928.62 as collected. This was supported by the corresponding Daily Banking Control Sheet. However, th</w:t>
      </w:r>
      <w:r w:rsidR="002B1725" w:rsidRPr="001A6D6D">
        <w:rPr>
          <w:rFonts w:ascii="Arial" w:hAnsi="Arial" w:cs="Arial"/>
          <w:sz w:val="24"/>
          <w:szCs w:val="24"/>
        </w:rPr>
        <w:t>e</w:t>
      </w:r>
      <w:r w:rsidR="00DA1140" w:rsidRPr="001A6D6D">
        <w:rPr>
          <w:rFonts w:ascii="Arial" w:hAnsi="Arial" w:cs="Arial"/>
          <w:sz w:val="24"/>
          <w:szCs w:val="24"/>
        </w:rPr>
        <w:t xml:space="preserve"> deposit slip, which was completed</w:t>
      </w:r>
      <w:r w:rsidR="00CD1034" w:rsidRPr="001A6D6D">
        <w:rPr>
          <w:rFonts w:ascii="Arial" w:hAnsi="Arial" w:cs="Arial"/>
          <w:sz w:val="24"/>
          <w:szCs w:val="24"/>
        </w:rPr>
        <w:t xml:space="preserve"> and signed </w:t>
      </w:r>
      <w:r w:rsidR="00DA1140" w:rsidRPr="001A6D6D">
        <w:rPr>
          <w:rFonts w:ascii="Arial" w:hAnsi="Arial" w:cs="Arial"/>
          <w:sz w:val="24"/>
          <w:szCs w:val="24"/>
        </w:rPr>
        <w:t>by the defendant</w:t>
      </w:r>
      <w:r w:rsidR="008C2A80" w:rsidRPr="001A6D6D">
        <w:rPr>
          <w:rFonts w:ascii="Arial" w:hAnsi="Arial" w:cs="Arial"/>
          <w:sz w:val="24"/>
          <w:szCs w:val="24"/>
        </w:rPr>
        <w:t>,</w:t>
      </w:r>
      <w:r w:rsidR="002B1725" w:rsidRPr="001A6D6D">
        <w:rPr>
          <w:rFonts w:ascii="Arial" w:hAnsi="Arial" w:cs="Arial"/>
          <w:sz w:val="24"/>
          <w:szCs w:val="24"/>
        </w:rPr>
        <w:t xml:space="preserve"> refl</w:t>
      </w:r>
      <w:r w:rsidR="00BE3397">
        <w:rPr>
          <w:rFonts w:ascii="Arial" w:hAnsi="Arial" w:cs="Arial"/>
          <w:sz w:val="24"/>
          <w:szCs w:val="24"/>
        </w:rPr>
        <w:t xml:space="preserve">ected only a net amount of N$71 </w:t>
      </w:r>
      <w:r w:rsidR="002B1725" w:rsidRPr="001A6D6D">
        <w:rPr>
          <w:rFonts w:ascii="Arial" w:hAnsi="Arial" w:cs="Arial"/>
          <w:sz w:val="24"/>
          <w:szCs w:val="24"/>
        </w:rPr>
        <w:t>928.62 as collected</w:t>
      </w:r>
      <w:r w:rsidR="008C2A80" w:rsidRPr="001A6D6D">
        <w:rPr>
          <w:rFonts w:ascii="Arial" w:hAnsi="Arial" w:cs="Arial"/>
          <w:sz w:val="24"/>
          <w:szCs w:val="24"/>
        </w:rPr>
        <w:t>. A</w:t>
      </w:r>
      <w:r w:rsidR="00BE3397">
        <w:rPr>
          <w:rFonts w:ascii="Arial" w:hAnsi="Arial" w:cs="Arial"/>
          <w:sz w:val="24"/>
          <w:szCs w:val="24"/>
        </w:rPr>
        <w:t xml:space="preserve"> shortfall of N$20 </w:t>
      </w:r>
      <w:r w:rsidR="002B1725" w:rsidRPr="001A6D6D">
        <w:rPr>
          <w:rFonts w:ascii="Arial" w:hAnsi="Arial" w:cs="Arial"/>
          <w:sz w:val="24"/>
          <w:szCs w:val="24"/>
        </w:rPr>
        <w:t>000 was unaccounted for.</w:t>
      </w:r>
    </w:p>
    <w:p w:rsidR="00D90875" w:rsidRPr="001A6D6D" w:rsidRDefault="00D90875" w:rsidP="001A6D6D">
      <w:pPr>
        <w:spacing w:after="0" w:line="360" w:lineRule="auto"/>
        <w:jc w:val="both"/>
        <w:rPr>
          <w:rFonts w:ascii="Arial" w:hAnsi="Arial" w:cs="Arial"/>
          <w:sz w:val="24"/>
          <w:szCs w:val="24"/>
        </w:rPr>
      </w:pPr>
    </w:p>
    <w:p w:rsidR="00184C3A" w:rsidRPr="001A6D6D" w:rsidRDefault="00D90875" w:rsidP="001A6D6D">
      <w:pPr>
        <w:spacing w:after="0" w:line="360" w:lineRule="auto"/>
        <w:jc w:val="both"/>
        <w:rPr>
          <w:rFonts w:ascii="Arial" w:hAnsi="Arial" w:cs="Arial"/>
          <w:sz w:val="24"/>
          <w:szCs w:val="24"/>
        </w:rPr>
      </w:pPr>
      <w:r w:rsidRPr="001A6D6D">
        <w:rPr>
          <w:rFonts w:ascii="Arial" w:hAnsi="Arial" w:cs="Arial"/>
          <w:sz w:val="24"/>
          <w:szCs w:val="24"/>
        </w:rPr>
        <w:t>[14]</w:t>
      </w:r>
      <w:r w:rsidRPr="001A6D6D">
        <w:rPr>
          <w:rFonts w:ascii="Arial" w:hAnsi="Arial" w:cs="Arial"/>
          <w:sz w:val="24"/>
          <w:szCs w:val="24"/>
        </w:rPr>
        <w:tab/>
        <w:t>According to Mr Makili, the defendant never informed him of any shortage.</w:t>
      </w:r>
    </w:p>
    <w:p w:rsidR="00D90875" w:rsidRPr="001A6D6D" w:rsidRDefault="00D90875" w:rsidP="001A6D6D">
      <w:pPr>
        <w:spacing w:after="0" w:line="360" w:lineRule="auto"/>
        <w:jc w:val="both"/>
        <w:rPr>
          <w:rFonts w:ascii="Arial" w:hAnsi="Arial" w:cs="Arial"/>
          <w:sz w:val="24"/>
          <w:szCs w:val="24"/>
        </w:rPr>
      </w:pPr>
    </w:p>
    <w:p w:rsidR="00CD1034" w:rsidRPr="001A6D6D" w:rsidRDefault="00CD1034" w:rsidP="001A6D6D">
      <w:pPr>
        <w:spacing w:after="0" w:line="360" w:lineRule="auto"/>
        <w:jc w:val="both"/>
        <w:rPr>
          <w:rFonts w:ascii="Arial" w:hAnsi="Arial" w:cs="Arial"/>
          <w:sz w:val="24"/>
          <w:szCs w:val="24"/>
          <w:u w:val="single"/>
        </w:rPr>
      </w:pPr>
      <w:r w:rsidRPr="001A6D6D">
        <w:rPr>
          <w:rFonts w:ascii="Arial" w:hAnsi="Arial" w:cs="Arial"/>
          <w:sz w:val="24"/>
          <w:szCs w:val="24"/>
          <w:u w:val="single"/>
        </w:rPr>
        <w:t>The defendant’s case</w:t>
      </w:r>
    </w:p>
    <w:p w:rsidR="00CD1034" w:rsidRPr="001A6D6D" w:rsidRDefault="00CD1034"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w:t>
      </w:r>
      <w:r w:rsidR="00D90875" w:rsidRPr="001A6D6D">
        <w:rPr>
          <w:rFonts w:ascii="Arial" w:hAnsi="Arial" w:cs="Arial"/>
          <w:sz w:val="24"/>
          <w:szCs w:val="24"/>
        </w:rPr>
        <w:t>5</w:t>
      </w:r>
      <w:r w:rsidRPr="001A6D6D">
        <w:rPr>
          <w:rFonts w:ascii="Arial" w:hAnsi="Arial" w:cs="Arial"/>
          <w:sz w:val="24"/>
          <w:szCs w:val="24"/>
        </w:rPr>
        <w:t>]</w:t>
      </w:r>
      <w:r w:rsidRPr="001A6D6D">
        <w:rPr>
          <w:rFonts w:ascii="Arial" w:hAnsi="Arial" w:cs="Arial"/>
          <w:sz w:val="24"/>
          <w:szCs w:val="24"/>
        </w:rPr>
        <w:tab/>
      </w:r>
      <w:r w:rsidR="00CD1034" w:rsidRPr="001A6D6D">
        <w:rPr>
          <w:rFonts w:ascii="Arial" w:hAnsi="Arial" w:cs="Arial"/>
          <w:sz w:val="24"/>
          <w:szCs w:val="24"/>
        </w:rPr>
        <w:t>The defendant confirmed that he was employed by the plaintiff in the position of Debtors Accountant and resigned from employment sometime in January 2016.</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w:t>
      </w:r>
      <w:r w:rsidR="00D90875" w:rsidRPr="001A6D6D">
        <w:rPr>
          <w:rFonts w:ascii="Arial" w:hAnsi="Arial" w:cs="Arial"/>
          <w:sz w:val="24"/>
          <w:szCs w:val="24"/>
        </w:rPr>
        <w:t>6</w:t>
      </w:r>
      <w:r w:rsidRPr="001A6D6D">
        <w:rPr>
          <w:rFonts w:ascii="Arial" w:hAnsi="Arial" w:cs="Arial"/>
          <w:sz w:val="24"/>
          <w:szCs w:val="24"/>
        </w:rPr>
        <w:t>]</w:t>
      </w:r>
      <w:r w:rsidRPr="001A6D6D">
        <w:rPr>
          <w:rFonts w:ascii="Arial" w:hAnsi="Arial" w:cs="Arial"/>
          <w:sz w:val="24"/>
          <w:szCs w:val="24"/>
        </w:rPr>
        <w:tab/>
      </w:r>
      <w:r w:rsidR="00CD1034" w:rsidRPr="001A6D6D">
        <w:rPr>
          <w:rFonts w:ascii="Arial" w:hAnsi="Arial" w:cs="Arial"/>
          <w:sz w:val="24"/>
          <w:szCs w:val="24"/>
        </w:rPr>
        <w:t>During his employment, Mr Makili was his direct head. The defendant states that he did not have a contract of employment which specifically laid out his duties and obligations. According to him, he only received an appointment letter before he commenced his duties.</w:t>
      </w:r>
    </w:p>
    <w:p w:rsidR="00184C3A" w:rsidRPr="001A6D6D" w:rsidRDefault="00184C3A" w:rsidP="001A6D6D">
      <w:pPr>
        <w:spacing w:after="0" w:line="360" w:lineRule="auto"/>
        <w:jc w:val="both"/>
        <w:rPr>
          <w:rFonts w:ascii="Arial" w:hAnsi="Arial" w:cs="Arial"/>
          <w:sz w:val="24"/>
          <w:szCs w:val="24"/>
        </w:rPr>
      </w:pPr>
    </w:p>
    <w:p w:rsidR="00D90875"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w:t>
      </w:r>
      <w:r w:rsidR="00D90875" w:rsidRPr="001A6D6D">
        <w:rPr>
          <w:rFonts w:ascii="Arial" w:hAnsi="Arial" w:cs="Arial"/>
          <w:sz w:val="24"/>
          <w:szCs w:val="24"/>
        </w:rPr>
        <w:t>7</w:t>
      </w:r>
      <w:r w:rsidRPr="001A6D6D">
        <w:rPr>
          <w:rFonts w:ascii="Arial" w:hAnsi="Arial" w:cs="Arial"/>
          <w:sz w:val="24"/>
          <w:szCs w:val="24"/>
        </w:rPr>
        <w:t>]</w:t>
      </w:r>
      <w:r w:rsidRPr="001A6D6D">
        <w:rPr>
          <w:rFonts w:ascii="Arial" w:hAnsi="Arial" w:cs="Arial"/>
          <w:sz w:val="24"/>
          <w:szCs w:val="24"/>
        </w:rPr>
        <w:tab/>
      </w:r>
      <w:r w:rsidR="00D90875" w:rsidRPr="001A6D6D">
        <w:rPr>
          <w:rFonts w:ascii="Arial" w:hAnsi="Arial" w:cs="Arial"/>
          <w:sz w:val="24"/>
          <w:szCs w:val="24"/>
        </w:rPr>
        <w:t>While so employed, the following documents were used to ensure accuracy and correctness of the daily revenue:</w:t>
      </w:r>
    </w:p>
    <w:p w:rsidR="006318BD" w:rsidRPr="001A6D6D" w:rsidRDefault="006318BD" w:rsidP="001A6D6D">
      <w:pPr>
        <w:spacing w:after="0" w:line="360" w:lineRule="auto"/>
        <w:ind w:left="1134" w:hanging="567"/>
        <w:rPr>
          <w:rFonts w:ascii="Arial" w:hAnsi="Arial" w:cs="Arial"/>
          <w:sz w:val="24"/>
          <w:szCs w:val="24"/>
        </w:rPr>
      </w:pPr>
      <w:r w:rsidRPr="001A6D6D">
        <w:rPr>
          <w:rFonts w:ascii="Arial" w:hAnsi="Arial" w:cs="Arial"/>
          <w:sz w:val="24"/>
          <w:szCs w:val="24"/>
        </w:rPr>
        <w:t>(a)</w:t>
      </w:r>
      <w:r w:rsidRPr="001A6D6D">
        <w:rPr>
          <w:rFonts w:ascii="Arial" w:hAnsi="Arial" w:cs="Arial"/>
          <w:sz w:val="24"/>
          <w:szCs w:val="24"/>
        </w:rPr>
        <w:tab/>
      </w:r>
      <w:r w:rsidR="00D90875" w:rsidRPr="001A6D6D">
        <w:rPr>
          <w:rFonts w:ascii="Arial" w:hAnsi="Arial" w:cs="Arial"/>
          <w:sz w:val="24"/>
          <w:szCs w:val="24"/>
        </w:rPr>
        <w:t>the BIQ till slip (which was printed before cash-up);</w:t>
      </w:r>
    </w:p>
    <w:p w:rsidR="006318BD" w:rsidRPr="001A6D6D" w:rsidRDefault="006318BD" w:rsidP="001A6D6D">
      <w:pPr>
        <w:spacing w:after="0" w:line="360" w:lineRule="auto"/>
        <w:ind w:left="1134" w:hanging="567"/>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r>
      <w:r w:rsidR="00D90875" w:rsidRPr="001A6D6D">
        <w:rPr>
          <w:rFonts w:ascii="Arial" w:hAnsi="Arial" w:cs="Arial"/>
          <w:sz w:val="24"/>
          <w:szCs w:val="24"/>
        </w:rPr>
        <w:t>the Cash Control Sheet (which had to be signed by the two cashiers and the defendant as the Debtors Accountant);</w:t>
      </w:r>
    </w:p>
    <w:p w:rsidR="006318BD" w:rsidRPr="001A6D6D" w:rsidRDefault="006318BD" w:rsidP="001A6D6D">
      <w:pPr>
        <w:spacing w:after="0" w:line="360" w:lineRule="auto"/>
        <w:ind w:left="1134" w:hanging="567"/>
        <w:rPr>
          <w:rFonts w:ascii="Arial" w:hAnsi="Arial" w:cs="Arial"/>
          <w:sz w:val="24"/>
          <w:szCs w:val="24"/>
        </w:rPr>
      </w:pPr>
      <w:r w:rsidRPr="001A6D6D">
        <w:rPr>
          <w:rFonts w:ascii="Arial" w:hAnsi="Arial" w:cs="Arial"/>
          <w:sz w:val="24"/>
          <w:szCs w:val="24"/>
        </w:rPr>
        <w:t>(c)</w:t>
      </w:r>
      <w:r w:rsidRPr="001A6D6D">
        <w:rPr>
          <w:rFonts w:ascii="Arial" w:hAnsi="Arial" w:cs="Arial"/>
          <w:sz w:val="24"/>
          <w:szCs w:val="24"/>
        </w:rPr>
        <w:tab/>
      </w:r>
      <w:r w:rsidR="00D90875" w:rsidRPr="001A6D6D">
        <w:rPr>
          <w:rFonts w:ascii="Arial" w:hAnsi="Arial" w:cs="Arial"/>
          <w:sz w:val="24"/>
          <w:szCs w:val="24"/>
        </w:rPr>
        <w:t>the cash deposit slip;</w:t>
      </w:r>
    </w:p>
    <w:p w:rsidR="006318BD" w:rsidRPr="001A6D6D" w:rsidRDefault="006318BD" w:rsidP="001A6D6D">
      <w:pPr>
        <w:spacing w:after="0" w:line="360" w:lineRule="auto"/>
        <w:ind w:left="1134" w:hanging="567"/>
        <w:rPr>
          <w:rFonts w:ascii="Arial" w:hAnsi="Arial" w:cs="Arial"/>
          <w:sz w:val="24"/>
          <w:szCs w:val="24"/>
        </w:rPr>
      </w:pPr>
      <w:r w:rsidRPr="001A6D6D">
        <w:rPr>
          <w:rFonts w:ascii="Arial" w:hAnsi="Arial" w:cs="Arial"/>
          <w:sz w:val="24"/>
          <w:szCs w:val="24"/>
        </w:rPr>
        <w:t>(d)</w:t>
      </w:r>
      <w:r w:rsidRPr="001A6D6D">
        <w:rPr>
          <w:rFonts w:ascii="Arial" w:hAnsi="Arial" w:cs="Arial"/>
          <w:sz w:val="24"/>
          <w:szCs w:val="24"/>
        </w:rPr>
        <w:tab/>
      </w:r>
      <w:r w:rsidR="00D90875" w:rsidRPr="001A6D6D">
        <w:rPr>
          <w:rFonts w:ascii="Arial" w:hAnsi="Arial" w:cs="Arial"/>
          <w:sz w:val="24"/>
          <w:szCs w:val="24"/>
        </w:rPr>
        <w:t>the daily bank reconciliation (which had to be assessed and signed by Mr Makili).</w:t>
      </w:r>
    </w:p>
    <w:p w:rsidR="00D90875" w:rsidRPr="001A6D6D" w:rsidRDefault="00D90875" w:rsidP="001A6D6D">
      <w:pPr>
        <w:spacing w:after="0" w:line="360" w:lineRule="auto"/>
        <w:jc w:val="both"/>
        <w:rPr>
          <w:rFonts w:ascii="Arial" w:hAnsi="Arial" w:cs="Arial"/>
          <w:sz w:val="24"/>
          <w:szCs w:val="24"/>
        </w:rPr>
      </w:pPr>
    </w:p>
    <w:p w:rsidR="00D90875" w:rsidRPr="001A6D6D" w:rsidRDefault="00D90875" w:rsidP="001A6D6D">
      <w:pPr>
        <w:spacing w:after="0" w:line="360" w:lineRule="auto"/>
        <w:jc w:val="both"/>
        <w:rPr>
          <w:rFonts w:ascii="Arial" w:hAnsi="Arial" w:cs="Arial"/>
          <w:sz w:val="24"/>
          <w:szCs w:val="24"/>
        </w:rPr>
      </w:pPr>
      <w:r w:rsidRPr="001A6D6D">
        <w:rPr>
          <w:rFonts w:ascii="Arial" w:hAnsi="Arial" w:cs="Arial"/>
          <w:sz w:val="24"/>
          <w:szCs w:val="24"/>
        </w:rPr>
        <w:lastRenderedPageBreak/>
        <w:t>[18]</w:t>
      </w:r>
      <w:r w:rsidRPr="001A6D6D">
        <w:rPr>
          <w:rFonts w:ascii="Arial" w:hAnsi="Arial" w:cs="Arial"/>
          <w:sz w:val="24"/>
          <w:szCs w:val="24"/>
        </w:rPr>
        <w:tab/>
        <w:t>The defendant could only fill in the Daily Deposit Slip after the Cash Control Sheet had been signed off by the two cashiers and himself and the Deposit Slip has to correspond with the BIQ till slip.</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[19]</w:t>
      </w:r>
      <w:r w:rsidRPr="001A6D6D">
        <w:rPr>
          <w:rFonts w:ascii="Arial" w:hAnsi="Arial" w:cs="Arial"/>
          <w:sz w:val="24"/>
          <w:szCs w:val="24"/>
        </w:rPr>
        <w:tab/>
      </w:r>
      <w:r w:rsidR="001D185A" w:rsidRPr="001A6D6D">
        <w:rPr>
          <w:rFonts w:ascii="Arial" w:hAnsi="Arial" w:cs="Arial"/>
          <w:sz w:val="24"/>
          <w:szCs w:val="24"/>
        </w:rPr>
        <w:t>According to the defendant, Mr Makili reviewed his (the defendant’s) work daily an</w:t>
      </w:r>
      <w:r w:rsidR="008C2A80" w:rsidRPr="001A6D6D">
        <w:rPr>
          <w:rFonts w:ascii="Arial" w:hAnsi="Arial" w:cs="Arial"/>
          <w:sz w:val="24"/>
          <w:szCs w:val="24"/>
        </w:rPr>
        <w:t xml:space="preserve">d if there were discrepancies, </w:t>
      </w:r>
      <w:r w:rsidR="001D185A" w:rsidRPr="001A6D6D">
        <w:rPr>
          <w:rFonts w:ascii="Arial" w:hAnsi="Arial" w:cs="Arial"/>
          <w:sz w:val="24"/>
          <w:szCs w:val="24"/>
        </w:rPr>
        <w:t>he (Mr Makili) would have noticed them the same day. Mr Makili disputed his aspect.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[20]</w:t>
      </w:r>
      <w:r w:rsidRPr="001A6D6D">
        <w:rPr>
          <w:rFonts w:ascii="Arial" w:hAnsi="Arial" w:cs="Arial"/>
          <w:sz w:val="24"/>
          <w:szCs w:val="24"/>
        </w:rPr>
        <w:tab/>
      </w:r>
      <w:r w:rsidR="001D185A" w:rsidRPr="001A6D6D">
        <w:rPr>
          <w:rFonts w:ascii="Arial" w:hAnsi="Arial" w:cs="Arial"/>
          <w:sz w:val="24"/>
          <w:szCs w:val="24"/>
        </w:rPr>
        <w:t>The defendant further stated that he would not have completed a deposit slip without there being a corresponding Daily Banking Control Sheet, completed and signed by the two cashiers and himself.</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[21]</w:t>
      </w:r>
      <w:r w:rsidRPr="001A6D6D">
        <w:rPr>
          <w:rFonts w:ascii="Arial" w:hAnsi="Arial" w:cs="Arial"/>
          <w:sz w:val="24"/>
          <w:szCs w:val="24"/>
        </w:rPr>
        <w:tab/>
      </w:r>
      <w:r w:rsidR="004D7911">
        <w:rPr>
          <w:rFonts w:ascii="Arial" w:hAnsi="Arial" w:cs="Arial"/>
          <w:sz w:val="24"/>
          <w:szCs w:val="24"/>
        </w:rPr>
        <w:t xml:space="preserve">In regard to the N$15 </w:t>
      </w:r>
      <w:r w:rsidR="001D185A" w:rsidRPr="001A6D6D">
        <w:rPr>
          <w:rFonts w:ascii="Arial" w:hAnsi="Arial" w:cs="Arial"/>
          <w:sz w:val="24"/>
          <w:szCs w:val="24"/>
        </w:rPr>
        <w:t>000 which was unaccounted for, in respect of the revenue collected on 31 March 2015, the defendant pleaded that the amount which the plaintiff claims has prescribed in terms of the Prescription Act. On this aspect, evidence led on behalf of the plaintiff indicates that the investigations which revealed the financial irregularities and the possible culprits</w:t>
      </w:r>
      <w:r w:rsidR="008C2A80" w:rsidRPr="001A6D6D">
        <w:rPr>
          <w:rFonts w:ascii="Arial" w:hAnsi="Arial" w:cs="Arial"/>
          <w:sz w:val="24"/>
          <w:szCs w:val="24"/>
        </w:rPr>
        <w:t>,</w:t>
      </w:r>
      <w:r w:rsidR="001D185A" w:rsidRPr="001A6D6D">
        <w:rPr>
          <w:rFonts w:ascii="Arial" w:hAnsi="Arial" w:cs="Arial"/>
          <w:sz w:val="24"/>
          <w:szCs w:val="24"/>
        </w:rPr>
        <w:t xml:space="preserve"> were only concluded about June 2017. That evidence has not been contradicted, therefore, the defence of prescription has no </w:t>
      </w:r>
      <w:r w:rsidR="008C2A80" w:rsidRPr="001A6D6D">
        <w:rPr>
          <w:rFonts w:ascii="Arial" w:hAnsi="Arial" w:cs="Arial"/>
          <w:sz w:val="24"/>
          <w:szCs w:val="24"/>
        </w:rPr>
        <w:t>merits</w:t>
      </w:r>
      <w:r w:rsidR="001D185A" w:rsidRPr="001A6D6D">
        <w:rPr>
          <w:rFonts w:ascii="Arial" w:hAnsi="Arial" w:cs="Arial"/>
          <w:sz w:val="24"/>
          <w:szCs w:val="24"/>
        </w:rPr>
        <w: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[22]</w:t>
      </w:r>
      <w:r w:rsidRPr="001A6D6D">
        <w:rPr>
          <w:rFonts w:ascii="Arial" w:hAnsi="Arial" w:cs="Arial"/>
          <w:sz w:val="24"/>
          <w:szCs w:val="24"/>
        </w:rPr>
        <w:tab/>
      </w:r>
      <w:r w:rsidR="001D185A" w:rsidRPr="001A6D6D">
        <w:rPr>
          <w:rFonts w:ascii="Arial" w:hAnsi="Arial" w:cs="Arial"/>
          <w:sz w:val="24"/>
          <w:szCs w:val="24"/>
        </w:rPr>
        <w:t>As regards the N$</w:t>
      </w:r>
      <w:r w:rsidR="004D7911">
        <w:rPr>
          <w:rFonts w:ascii="Arial" w:hAnsi="Arial" w:cs="Arial"/>
          <w:sz w:val="24"/>
          <w:szCs w:val="24"/>
        </w:rPr>
        <w:t xml:space="preserve">10 </w:t>
      </w:r>
      <w:r w:rsidR="001D185A" w:rsidRPr="001A6D6D">
        <w:rPr>
          <w:rFonts w:ascii="Arial" w:hAnsi="Arial" w:cs="Arial"/>
          <w:sz w:val="24"/>
          <w:szCs w:val="24"/>
        </w:rPr>
        <w:t>000 which was unaccounted for, in respect of the revenue collected on 27 July 2</w:t>
      </w:r>
      <w:r w:rsidR="008C2A80" w:rsidRPr="001A6D6D">
        <w:rPr>
          <w:rFonts w:ascii="Arial" w:hAnsi="Arial" w:cs="Arial"/>
          <w:sz w:val="24"/>
          <w:szCs w:val="24"/>
        </w:rPr>
        <w:t xml:space="preserve">015, the defendant states that </w:t>
      </w:r>
      <w:r w:rsidR="001D185A" w:rsidRPr="001A6D6D">
        <w:rPr>
          <w:rFonts w:ascii="Arial" w:hAnsi="Arial" w:cs="Arial"/>
          <w:sz w:val="24"/>
          <w:szCs w:val="24"/>
        </w:rPr>
        <w:t xml:space="preserve">he did not sign the </w:t>
      </w:r>
      <w:r w:rsidR="00A45013" w:rsidRPr="001A6D6D">
        <w:rPr>
          <w:rFonts w:ascii="Arial" w:hAnsi="Arial" w:cs="Arial"/>
          <w:sz w:val="24"/>
          <w:szCs w:val="24"/>
        </w:rPr>
        <w:t>Daily Banking Control Sheet  for that day</w:t>
      </w:r>
      <w:r w:rsidR="008C2A80" w:rsidRPr="001A6D6D">
        <w:rPr>
          <w:rFonts w:ascii="Arial" w:hAnsi="Arial" w:cs="Arial"/>
          <w:sz w:val="24"/>
          <w:szCs w:val="24"/>
        </w:rPr>
        <w:t>,</w:t>
      </w:r>
      <w:r w:rsidR="00A45013" w:rsidRPr="001A6D6D">
        <w:rPr>
          <w:rFonts w:ascii="Arial" w:hAnsi="Arial" w:cs="Arial"/>
          <w:sz w:val="24"/>
          <w:szCs w:val="24"/>
        </w:rPr>
        <w:t xml:space="preserve"> but admits having comp</w:t>
      </w:r>
      <w:r w:rsidR="008C2A80" w:rsidRPr="001A6D6D">
        <w:rPr>
          <w:rFonts w:ascii="Arial" w:hAnsi="Arial" w:cs="Arial"/>
          <w:sz w:val="24"/>
          <w:szCs w:val="24"/>
        </w:rPr>
        <w:t>l</w:t>
      </w:r>
      <w:r w:rsidR="00A45013" w:rsidRPr="001A6D6D">
        <w:rPr>
          <w:rFonts w:ascii="Arial" w:hAnsi="Arial" w:cs="Arial"/>
          <w:sz w:val="24"/>
          <w:szCs w:val="24"/>
        </w:rPr>
        <w:t>eted and signed the bank deposit slip.</w:t>
      </w:r>
    </w:p>
    <w:p w:rsidR="00184C3A" w:rsidRPr="001A6D6D" w:rsidRDefault="00184C3A" w:rsidP="001A6D6D">
      <w:pPr>
        <w:spacing w:after="0" w:line="360" w:lineRule="auto"/>
        <w:jc w:val="both"/>
        <w:rPr>
          <w:rFonts w:ascii="Arial" w:hAnsi="Arial" w:cs="Arial"/>
          <w:sz w:val="24"/>
          <w:szCs w:val="24"/>
        </w:rPr>
      </w:pPr>
    </w:p>
    <w:p w:rsidR="00184C3A" w:rsidRDefault="00184C3A" w:rsidP="001A6D6D">
      <w:pPr>
        <w:spacing w:after="0" w:line="360" w:lineRule="auto"/>
        <w:jc w:val="both"/>
        <w:rPr>
          <w:rFonts w:ascii="Arial" w:hAnsi="Arial" w:cs="Arial"/>
          <w:sz w:val="24"/>
          <w:szCs w:val="24"/>
        </w:rPr>
      </w:pPr>
      <w:r w:rsidRPr="001A6D6D">
        <w:rPr>
          <w:rFonts w:ascii="Arial" w:hAnsi="Arial" w:cs="Arial"/>
          <w:sz w:val="24"/>
          <w:szCs w:val="24"/>
        </w:rPr>
        <w:t>[23]</w:t>
      </w:r>
      <w:r w:rsidRPr="001A6D6D">
        <w:rPr>
          <w:rFonts w:ascii="Arial" w:hAnsi="Arial" w:cs="Arial"/>
          <w:sz w:val="24"/>
          <w:szCs w:val="24"/>
        </w:rPr>
        <w:tab/>
      </w:r>
      <w:r w:rsidR="00A45013" w:rsidRPr="001A6D6D">
        <w:rPr>
          <w:rFonts w:ascii="Arial" w:hAnsi="Arial" w:cs="Arial"/>
          <w:sz w:val="24"/>
          <w:szCs w:val="24"/>
        </w:rPr>
        <w:t xml:space="preserve">Regarding </w:t>
      </w:r>
      <w:r w:rsidR="004D7911">
        <w:rPr>
          <w:rFonts w:ascii="Arial" w:hAnsi="Arial" w:cs="Arial"/>
          <w:sz w:val="24"/>
          <w:szCs w:val="24"/>
        </w:rPr>
        <w:t xml:space="preserve">the N$20 </w:t>
      </w:r>
      <w:r w:rsidR="00A45013" w:rsidRPr="001A6D6D">
        <w:rPr>
          <w:rFonts w:ascii="Arial" w:hAnsi="Arial" w:cs="Arial"/>
          <w:sz w:val="24"/>
          <w:szCs w:val="24"/>
        </w:rPr>
        <w:t>000 which was unaccounted for, in respect of the revenue collected on 2 November 2015, the defendant admits having completed and signed the bank deposit slip but pleads that he has no knowledge of how the discrepancy between the BIQ cash-up slip and the money deposited came about.</w:t>
      </w:r>
    </w:p>
    <w:p w:rsidR="00E87F4D" w:rsidRPr="001A6D6D" w:rsidRDefault="00E87F4D"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[24]</w:t>
      </w:r>
      <w:r w:rsidRPr="001A6D6D">
        <w:rPr>
          <w:rFonts w:ascii="Arial" w:hAnsi="Arial" w:cs="Arial"/>
          <w:sz w:val="24"/>
          <w:szCs w:val="24"/>
        </w:rPr>
        <w:tab/>
      </w:r>
      <w:r w:rsidR="004D7911">
        <w:rPr>
          <w:rFonts w:ascii="Arial" w:hAnsi="Arial" w:cs="Arial"/>
          <w:sz w:val="24"/>
          <w:szCs w:val="24"/>
        </w:rPr>
        <w:t xml:space="preserve">In regards to the N$20 </w:t>
      </w:r>
      <w:r w:rsidR="00A45013" w:rsidRPr="001A6D6D">
        <w:rPr>
          <w:rFonts w:ascii="Arial" w:hAnsi="Arial" w:cs="Arial"/>
          <w:sz w:val="24"/>
          <w:szCs w:val="24"/>
        </w:rPr>
        <w:t>000 which was unaccounted for</w:t>
      </w:r>
      <w:r w:rsidR="008C2A80" w:rsidRPr="001A6D6D">
        <w:rPr>
          <w:rFonts w:ascii="Arial" w:hAnsi="Arial" w:cs="Arial"/>
          <w:sz w:val="24"/>
          <w:szCs w:val="24"/>
        </w:rPr>
        <w:t>,</w:t>
      </w:r>
      <w:r w:rsidR="00A45013" w:rsidRPr="001A6D6D">
        <w:rPr>
          <w:rFonts w:ascii="Arial" w:hAnsi="Arial" w:cs="Arial"/>
          <w:sz w:val="24"/>
          <w:szCs w:val="24"/>
        </w:rPr>
        <w:t xml:space="preserve"> in respect of the revenue collected on 2 December 2015, the defendant admits having comp</w:t>
      </w:r>
      <w:r w:rsidR="008C2A80" w:rsidRPr="001A6D6D">
        <w:rPr>
          <w:rFonts w:ascii="Arial" w:hAnsi="Arial" w:cs="Arial"/>
          <w:sz w:val="24"/>
          <w:szCs w:val="24"/>
        </w:rPr>
        <w:t>l</w:t>
      </w:r>
      <w:r w:rsidR="00A45013" w:rsidRPr="001A6D6D">
        <w:rPr>
          <w:rFonts w:ascii="Arial" w:hAnsi="Arial" w:cs="Arial"/>
          <w:sz w:val="24"/>
          <w:szCs w:val="24"/>
        </w:rPr>
        <w:t>eted and signed the bank deposit slip</w:t>
      </w:r>
      <w:r w:rsidR="008C2A80" w:rsidRPr="001A6D6D">
        <w:rPr>
          <w:rFonts w:ascii="Arial" w:hAnsi="Arial" w:cs="Arial"/>
          <w:sz w:val="24"/>
          <w:szCs w:val="24"/>
        </w:rPr>
        <w:t>,</w:t>
      </w:r>
      <w:r w:rsidR="00A45013" w:rsidRPr="001A6D6D">
        <w:rPr>
          <w:rFonts w:ascii="Arial" w:hAnsi="Arial" w:cs="Arial"/>
          <w:sz w:val="24"/>
          <w:szCs w:val="24"/>
        </w:rPr>
        <w:t xml:space="preserve"> but pleads that he has no knowledge of how the discrepancy between the BIQ cash-up </w:t>
      </w:r>
      <w:r w:rsidR="008C2A80" w:rsidRPr="001A6D6D">
        <w:rPr>
          <w:rFonts w:ascii="Arial" w:hAnsi="Arial" w:cs="Arial"/>
          <w:sz w:val="24"/>
          <w:szCs w:val="24"/>
        </w:rPr>
        <w:t>slip and the money deposited, ca</w:t>
      </w:r>
      <w:r w:rsidR="00A45013" w:rsidRPr="001A6D6D">
        <w:rPr>
          <w:rFonts w:ascii="Arial" w:hAnsi="Arial" w:cs="Arial"/>
          <w:sz w:val="24"/>
          <w:szCs w:val="24"/>
        </w:rPr>
        <w:t>me about.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lastRenderedPageBreak/>
        <w:t>[25]</w:t>
      </w:r>
      <w:r w:rsidRPr="001A6D6D">
        <w:rPr>
          <w:rFonts w:ascii="Arial" w:hAnsi="Arial" w:cs="Arial"/>
          <w:sz w:val="24"/>
          <w:szCs w:val="24"/>
        </w:rPr>
        <w:tab/>
      </w:r>
      <w:r w:rsidR="00A45013" w:rsidRPr="001A6D6D">
        <w:rPr>
          <w:rFonts w:ascii="Arial" w:hAnsi="Arial" w:cs="Arial"/>
          <w:sz w:val="24"/>
          <w:szCs w:val="24"/>
        </w:rPr>
        <w:t>The defendant maintained that he did all his duties diligently</w:t>
      </w:r>
      <w:r w:rsidR="008C2A80" w:rsidRPr="001A6D6D">
        <w:rPr>
          <w:rFonts w:ascii="Arial" w:hAnsi="Arial" w:cs="Arial"/>
          <w:sz w:val="24"/>
          <w:szCs w:val="24"/>
        </w:rPr>
        <w:t xml:space="preserve"> at the material time and did hi</w:t>
      </w:r>
      <w:r w:rsidR="00A45013" w:rsidRPr="001A6D6D">
        <w:rPr>
          <w:rFonts w:ascii="Arial" w:hAnsi="Arial" w:cs="Arial"/>
          <w:sz w:val="24"/>
          <w:szCs w:val="24"/>
        </w:rPr>
        <w:t>s utmost best to advance the best interest</w:t>
      </w:r>
      <w:r w:rsidR="008C2A80" w:rsidRPr="001A6D6D">
        <w:rPr>
          <w:rFonts w:ascii="Arial" w:hAnsi="Arial" w:cs="Arial"/>
          <w:sz w:val="24"/>
          <w:szCs w:val="24"/>
        </w:rPr>
        <w:t>s</w:t>
      </w:r>
      <w:r w:rsidR="00A45013" w:rsidRPr="001A6D6D">
        <w:rPr>
          <w:rFonts w:ascii="Arial" w:hAnsi="Arial" w:cs="Arial"/>
          <w:sz w:val="24"/>
          <w:szCs w:val="24"/>
        </w:rPr>
        <w:t xml:space="preserve"> of the plaintiff.</w:t>
      </w:r>
    </w:p>
    <w:p w:rsidR="00184C3A" w:rsidRPr="001A6D6D" w:rsidRDefault="008C2A80" w:rsidP="001A6D6D">
      <w:pPr>
        <w:spacing w:after="0" w:line="360" w:lineRule="auto"/>
        <w:jc w:val="both"/>
        <w:rPr>
          <w:rFonts w:ascii="Arial" w:hAnsi="Arial" w:cs="Arial"/>
          <w:sz w:val="24"/>
          <w:szCs w:val="24"/>
          <w:u w:val="single"/>
        </w:rPr>
      </w:pPr>
      <w:r w:rsidRPr="001A6D6D">
        <w:rPr>
          <w:rFonts w:ascii="Arial" w:hAnsi="Arial" w:cs="Arial"/>
          <w:sz w:val="24"/>
          <w:szCs w:val="24"/>
          <w:u w:val="single"/>
        </w:rPr>
        <w:t>Analysis</w:t>
      </w: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[26]</w:t>
      </w:r>
      <w:r w:rsidRPr="001A6D6D">
        <w:rPr>
          <w:rFonts w:ascii="Arial" w:hAnsi="Arial" w:cs="Arial"/>
          <w:sz w:val="24"/>
          <w:szCs w:val="24"/>
        </w:rPr>
        <w:tab/>
      </w:r>
      <w:r w:rsidR="00906AC2" w:rsidRPr="001A6D6D">
        <w:rPr>
          <w:rFonts w:ascii="Arial" w:hAnsi="Arial" w:cs="Arial"/>
          <w:sz w:val="24"/>
          <w:szCs w:val="24"/>
        </w:rPr>
        <w:t>In the present matter, the plaintiff elected to pursue its claim in delict. The elements of delict are: an act (or omission), wrongfulness, fault (intent or negligence), harm and causation.</w:t>
      </w:r>
      <w:r w:rsidR="00D90875" w:rsidRPr="001A6D6D">
        <w:rPr>
          <w:rStyle w:val="FootnoteReference"/>
          <w:rFonts w:ascii="Arial" w:hAnsi="Arial" w:cs="Arial"/>
          <w:sz w:val="24"/>
          <w:szCs w:val="24"/>
        </w:rPr>
        <w:footnoteReference w:id="1"/>
      </w:r>
    </w:p>
    <w:p w:rsidR="008C2A80" w:rsidRPr="001A6D6D" w:rsidRDefault="008C2A80"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[27]</w:t>
      </w:r>
      <w:r w:rsidRPr="001A6D6D">
        <w:rPr>
          <w:rFonts w:ascii="Arial" w:hAnsi="Arial" w:cs="Arial"/>
          <w:sz w:val="24"/>
          <w:szCs w:val="24"/>
        </w:rPr>
        <w:tab/>
      </w:r>
      <w:r w:rsidR="00BE3397">
        <w:rPr>
          <w:rFonts w:ascii="Arial" w:hAnsi="Arial" w:cs="Arial"/>
          <w:sz w:val="24"/>
          <w:szCs w:val="24"/>
        </w:rPr>
        <w:t xml:space="preserve">In regard to the N$15 </w:t>
      </w:r>
      <w:r w:rsidR="000D174E" w:rsidRPr="001A6D6D">
        <w:rPr>
          <w:rFonts w:ascii="Arial" w:hAnsi="Arial" w:cs="Arial"/>
          <w:sz w:val="24"/>
          <w:szCs w:val="24"/>
        </w:rPr>
        <w:t>000 which was unaccounted for, in respect of the revenue collected on 31 March 2015, I am satisfied that the plaintiff has discharged its</w:t>
      </w:r>
      <w:r w:rsidR="000D174E" w:rsidRPr="001A6D6D">
        <w:rPr>
          <w:rFonts w:ascii="Arial" w:hAnsi="Arial" w:cs="Arial"/>
          <w:i/>
          <w:sz w:val="24"/>
          <w:szCs w:val="24"/>
        </w:rPr>
        <w:t xml:space="preserve"> onus</w:t>
      </w:r>
      <w:r w:rsidR="000D174E" w:rsidRPr="001A6D6D">
        <w:rPr>
          <w:rFonts w:ascii="Arial" w:hAnsi="Arial" w:cs="Arial"/>
          <w:sz w:val="24"/>
          <w:szCs w:val="24"/>
        </w:rPr>
        <w:t xml:space="preserve"> on the balance of probabilities that the defendant has wrongfully and intentionally misappropriated the aforesaid money, the property of the plaintiff. The evidence led by the plaintiff show</w:t>
      </w:r>
      <w:r w:rsidR="008C2A80" w:rsidRPr="001A6D6D">
        <w:rPr>
          <w:rFonts w:ascii="Arial" w:hAnsi="Arial" w:cs="Arial"/>
          <w:sz w:val="24"/>
          <w:szCs w:val="24"/>
        </w:rPr>
        <w:t>s</w:t>
      </w:r>
      <w:r w:rsidR="000D174E" w:rsidRPr="001A6D6D">
        <w:rPr>
          <w:rFonts w:ascii="Arial" w:hAnsi="Arial" w:cs="Arial"/>
          <w:sz w:val="24"/>
          <w:szCs w:val="24"/>
        </w:rPr>
        <w:t xml:space="preserve"> that the misappropriation and the identity of the culprit(s) only came to the attention o</w:t>
      </w:r>
      <w:r w:rsidR="008C2A80" w:rsidRPr="001A6D6D">
        <w:rPr>
          <w:rFonts w:ascii="Arial" w:hAnsi="Arial" w:cs="Arial"/>
          <w:sz w:val="24"/>
          <w:szCs w:val="24"/>
        </w:rPr>
        <w:t>f the plaintiff on or about June</w:t>
      </w:r>
      <w:r w:rsidR="000D174E" w:rsidRPr="001A6D6D">
        <w:rPr>
          <w:rFonts w:ascii="Arial" w:hAnsi="Arial" w:cs="Arial"/>
          <w:sz w:val="24"/>
          <w:szCs w:val="24"/>
        </w:rPr>
        <w:t xml:space="preserve"> 2017 when the relevant investigations were concluded. Therefore</w:t>
      </w:r>
      <w:r w:rsidR="008C2A80" w:rsidRPr="001A6D6D">
        <w:rPr>
          <w:rFonts w:ascii="Arial" w:hAnsi="Arial" w:cs="Arial"/>
          <w:sz w:val="24"/>
          <w:szCs w:val="24"/>
        </w:rPr>
        <w:t>,</w:t>
      </w:r>
      <w:r w:rsidR="000D174E" w:rsidRPr="001A6D6D">
        <w:rPr>
          <w:rFonts w:ascii="Arial" w:hAnsi="Arial" w:cs="Arial"/>
          <w:sz w:val="24"/>
          <w:szCs w:val="24"/>
        </w:rPr>
        <w:t xml:space="preserve"> the defence of prescription, put forth by the defendant has no merits and stands to be rejected.</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[28]</w:t>
      </w:r>
      <w:r w:rsidRPr="001A6D6D">
        <w:rPr>
          <w:rFonts w:ascii="Arial" w:hAnsi="Arial" w:cs="Arial"/>
          <w:sz w:val="24"/>
          <w:szCs w:val="24"/>
        </w:rPr>
        <w:tab/>
      </w:r>
      <w:r w:rsidR="008714B0" w:rsidRPr="001A6D6D">
        <w:rPr>
          <w:rFonts w:ascii="Arial" w:hAnsi="Arial" w:cs="Arial"/>
          <w:sz w:val="24"/>
          <w:szCs w:val="24"/>
        </w:rPr>
        <w:t xml:space="preserve">I am also satisfied that the plaintiff has discharged its </w:t>
      </w:r>
      <w:r w:rsidR="008714B0" w:rsidRPr="001A6D6D">
        <w:rPr>
          <w:rFonts w:ascii="Arial" w:hAnsi="Arial" w:cs="Arial"/>
          <w:i/>
          <w:sz w:val="24"/>
          <w:szCs w:val="24"/>
        </w:rPr>
        <w:t>onus</w:t>
      </w:r>
      <w:r w:rsidR="008714B0" w:rsidRPr="001A6D6D">
        <w:rPr>
          <w:rFonts w:ascii="Arial" w:hAnsi="Arial" w:cs="Arial"/>
          <w:sz w:val="24"/>
          <w:szCs w:val="24"/>
        </w:rPr>
        <w:t xml:space="preserve"> on the balance of proba</w:t>
      </w:r>
      <w:r w:rsidR="00BE3397">
        <w:rPr>
          <w:rFonts w:ascii="Arial" w:hAnsi="Arial" w:cs="Arial"/>
          <w:sz w:val="24"/>
          <w:szCs w:val="24"/>
        </w:rPr>
        <w:t xml:space="preserve">bilities, in regard to the N$10 </w:t>
      </w:r>
      <w:r w:rsidR="008714B0" w:rsidRPr="001A6D6D">
        <w:rPr>
          <w:rFonts w:ascii="Arial" w:hAnsi="Arial" w:cs="Arial"/>
          <w:sz w:val="24"/>
          <w:szCs w:val="24"/>
        </w:rPr>
        <w:t xml:space="preserve">000 which was unaccounted for, in respect of the revenue collected on 27 July 2015, that the defendant wrongfully and intentionally misappropriated that money. Evidence led on behalf of the plaintiff indicates that the Daily Banking Control Sheet for that day as well as the BIQ cash-up till slip, reflected a total amount </w:t>
      </w:r>
      <w:r w:rsidR="008C2A80" w:rsidRPr="001A6D6D">
        <w:rPr>
          <w:rFonts w:ascii="Arial" w:hAnsi="Arial" w:cs="Arial"/>
          <w:sz w:val="24"/>
          <w:szCs w:val="24"/>
        </w:rPr>
        <w:t>of N</w:t>
      </w:r>
      <w:r w:rsidR="00BE3397">
        <w:rPr>
          <w:rFonts w:ascii="Arial" w:hAnsi="Arial" w:cs="Arial"/>
          <w:sz w:val="24"/>
          <w:szCs w:val="24"/>
        </w:rPr>
        <w:t xml:space="preserve">$100 </w:t>
      </w:r>
      <w:r w:rsidR="008714B0" w:rsidRPr="001A6D6D">
        <w:rPr>
          <w:rFonts w:ascii="Arial" w:hAnsi="Arial" w:cs="Arial"/>
          <w:sz w:val="24"/>
          <w:szCs w:val="24"/>
        </w:rPr>
        <w:t>093.26 as collected. The defendant completed the bank dep</w:t>
      </w:r>
      <w:r w:rsidR="00BE3397">
        <w:rPr>
          <w:rFonts w:ascii="Arial" w:hAnsi="Arial" w:cs="Arial"/>
          <w:sz w:val="24"/>
          <w:szCs w:val="24"/>
        </w:rPr>
        <w:t xml:space="preserve">osit slip in the amount of N$90 </w:t>
      </w:r>
      <w:r w:rsidR="008714B0" w:rsidRPr="001A6D6D">
        <w:rPr>
          <w:rFonts w:ascii="Arial" w:hAnsi="Arial" w:cs="Arial"/>
          <w:sz w:val="24"/>
          <w:szCs w:val="24"/>
        </w:rPr>
        <w:t>093.26 only. On the evidence, the probabilities are that the defendant misapp</w:t>
      </w:r>
      <w:r w:rsidR="00BE3397">
        <w:rPr>
          <w:rFonts w:ascii="Arial" w:hAnsi="Arial" w:cs="Arial"/>
          <w:sz w:val="24"/>
          <w:szCs w:val="24"/>
        </w:rPr>
        <w:t xml:space="preserve">ropriated the shortfall of N$10 </w:t>
      </w:r>
      <w:r w:rsidR="008714B0" w:rsidRPr="001A6D6D">
        <w:rPr>
          <w:rFonts w:ascii="Arial" w:hAnsi="Arial" w:cs="Arial"/>
          <w:sz w:val="24"/>
          <w:szCs w:val="24"/>
        </w:rPr>
        <w:t>000. The defendant’s defence to the effect that he did not sign the Daily Banking Control Sheet for that day is meritless. Even on the defendant’s own version, it is inappropriate to enter on the bank deposit slip an amount inconsistent with the amount reflected on the BIQ cash-up till slip and the Daily Banking Control Sheet.</w:t>
      </w:r>
    </w:p>
    <w:p w:rsidR="00184C3A" w:rsidRPr="001A6D6D" w:rsidRDefault="00184C3A"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[29]</w:t>
      </w:r>
      <w:r w:rsidRPr="001A6D6D">
        <w:rPr>
          <w:rFonts w:ascii="Arial" w:hAnsi="Arial" w:cs="Arial"/>
          <w:sz w:val="24"/>
          <w:szCs w:val="24"/>
        </w:rPr>
        <w:tab/>
      </w:r>
      <w:r w:rsidR="008714B0" w:rsidRPr="001A6D6D">
        <w:rPr>
          <w:rFonts w:ascii="Arial" w:hAnsi="Arial" w:cs="Arial"/>
          <w:sz w:val="24"/>
          <w:szCs w:val="24"/>
        </w:rPr>
        <w:t xml:space="preserve">Similarly, I am satisfied that the plaintiff has discharged its </w:t>
      </w:r>
      <w:r w:rsidR="008714B0" w:rsidRPr="001A6D6D">
        <w:rPr>
          <w:rFonts w:ascii="Arial" w:hAnsi="Arial" w:cs="Arial"/>
          <w:i/>
          <w:sz w:val="24"/>
          <w:szCs w:val="24"/>
        </w:rPr>
        <w:t>onus</w:t>
      </w:r>
      <w:r w:rsidR="008714B0" w:rsidRPr="001A6D6D">
        <w:rPr>
          <w:rFonts w:ascii="Arial" w:hAnsi="Arial" w:cs="Arial"/>
          <w:sz w:val="24"/>
          <w:szCs w:val="24"/>
        </w:rPr>
        <w:t xml:space="preserve"> on the balance of probabilities that the defendant wrongfully and intenti</w:t>
      </w:r>
      <w:r w:rsidR="00BE3397">
        <w:rPr>
          <w:rFonts w:ascii="Arial" w:hAnsi="Arial" w:cs="Arial"/>
          <w:sz w:val="24"/>
          <w:szCs w:val="24"/>
        </w:rPr>
        <w:t xml:space="preserve">onally misappropriated the N$20 </w:t>
      </w:r>
      <w:r w:rsidR="008714B0" w:rsidRPr="001A6D6D">
        <w:rPr>
          <w:rFonts w:ascii="Arial" w:hAnsi="Arial" w:cs="Arial"/>
          <w:sz w:val="24"/>
          <w:szCs w:val="24"/>
        </w:rPr>
        <w:t xml:space="preserve">000 which was unaccounted for, in respect of the revenue collected on 2 </w:t>
      </w:r>
      <w:r w:rsidR="006237F6" w:rsidRPr="001A6D6D">
        <w:rPr>
          <w:rFonts w:ascii="Arial" w:hAnsi="Arial" w:cs="Arial"/>
          <w:sz w:val="24"/>
          <w:szCs w:val="24"/>
        </w:rPr>
        <w:t>November</w:t>
      </w:r>
      <w:r w:rsidR="00A23AD4" w:rsidRPr="001A6D6D">
        <w:rPr>
          <w:rFonts w:ascii="Arial" w:hAnsi="Arial" w:cs="Arial"/>
          <w:sz w:val="24"/>
          <w:szCs w:val="24"/>
        </w:rPr>
        <w:t xml:space="preserve"> 2015</w:t>
      </w:r>
      <w:r w:rsidR="006237F6" w:rsidRPr="001A6D6D">
        <w:rPr>
          <w:rFonts w:ascii="Arial" w:hAnsi="Arial" w:cs="Arial"/>
          <w:sz w:val="24"/>
          <w:szCs w:val="24"/>
        </w:rPr>
        <w:t xml:space="preserve">, </w:t>
      </w:r>
      <w:r w:rsidR="006237F6" w:rsidRPr="001A6D6D">
        <w:rPr>
          <w:rFonts w:ascii="Arial" w:hAnsi="Arial" w:cs="Arial"/>
          <w:sz w:val="24"/>
          <w:szCs w:val="24"/>
        </w:rPr>
        <w:lastRenderedPageBreak/>
        <w:t>as well as for</w:t>
      </w:r>
      <w:r w:rsidR="008C2A80" w:rsidRPr="001A6D6D">
        <w:rPr>
          <w:rFonts w:ascii="Arial" w:hAnsi="Arial" w:cs="Arial"/>
          <w:sz w:val="24"/>
          <w:szCs w:val="24"/>
        </w:rPr>
        <w:t xml:space="preserve"> </w:t>
      </w:r>
      <w:r w:rsidR="00BE3397">
        <w:rPr>
          <w:rFonts w:ascii="Arial" w:hAnsi="Arial" w:cs="Arial"/>
          <w:sz w:val="24"/>
          <w:szCs w:val="24"/>
        </w:rPr>
        <w:t xml:space="preserve">N$20 </w:t>
      </w:r>
      <w:r w:rsidR="006237F6" w:rsidRPr="001A6D6D">
        <w:rPr>
          <w:rFonts w:ascii="Arial" w:hAnsi="Arial" w:cs="Arial"/>
          <w:sz w:val="24"/>
          <w:szCs w:val="24"/>
        </w:rPr>
        <w:t xml:space="preserve">000 </w:t>
      </w:r>
      <w:r w:rsidR="008714B0" w:rsidRPr="001A6D6D">
        <w:rPr>
          <w:rFonts w:ascii="Arial" w:hAnsi="Arial" w:cs="Arial"/>
          <w:sz w:val="24"/>
          <w:szCs w:val="24"/>
        </w:rPr>
        <w:t>which was un</w:t>
      </w:r>
      <w:r w:rsidR="006237F6" w:rsidRPr="001A6D6D">
        <w:rPr>
          <w:rFonts w:ascii="Arial" w:hAnsi="Arial" w:cs="Arial"/>
          <w:sz w:val="24"/>
          <w:szCs w:val="24"/>
        </w:rPr>
        <w:t>accounted for, in respect o</w:t>
      </w:r>
      <w:r w:rsidR="008C2A80" w:rsidRPr="001A6D6D">
        <w:rPr>
          <w:rFonts w:ascii="Arial" w:hAnsi="Arial" w:cs="Arial"/>
          <w:sz w:val="24"/>
          <w:szCs w:val="24"/>
        </w:rPr>
        <w:t>f the revenue collected</w:t>
      </w:r>
      <w:r w:rsidR="006237F6" w:rsidRPr="001A6D6D">
        <w:rPr>
          <w:rFonts w:ascii="Arial" w:hAnsi="Arial" w:cs="Arial"/>
          <w:sz w:val="24"/>
          <w:szCs w:val="24"/>
        </w:rPr>
        <w:t xml:space="preserve"> on 2 December 2015.</w:t>
      </w:r>
    </w:p>
    <w:p w:rsidR="00184C3A" w:rsidRPr="001A6D6D" w:rsidRDefault="00184C3A" w:rsidP="001A6D6D">
      <w:pPr>
        <w:spacing w:after="0" w:line="360" w:lineRule="auto"/>
        <w:jc w:val="both"/>
        <w:rPr>
          <w:rFonts w:ascii="Arial" w:hAnsi="Arial" w:cs="Arial"/>
          <w:sz w:val="24"/>
          <w:szCs w:val="24"/>
        </w:rPr>
      </w:pPr>
    </w:p>
    <w:p w:rsidR="00ED0D3F" w:rsidRPr="001A6D6D" w:rsidRDefault="00184C3A" w:rsidP="001A6D6D">
      <w:pPr>
        <w:spacing w:after="0" w:line="360" w:lineRule="auto"/>
        <w:jc w:val="both"/>
        <w:rPr>
          <w:rFonts w:ascii="Arial" w:hAnsi="Arial" w:cs="Arial"/>
          <w:sz w:val="24"/>
          <w:szCs w:val="24"/>
        </w:rPr>
      </w:pPr>
      <w:r w:rsidRPr="001A6D6D">
        <w:rPr>
          <w:rFonts w:ascii="Arial" w:hAnsi="Arial" w:cs="Arial"/>
          <w:sz w:val="24"/>
          <w:szCs w:val="24"/>
        </w:rPr>
        <w:t>[30]</w:t>
      </w:r>
      <w:r w:rsidR="00ED0D3F" w:rsidRPr="001A6D6D">
        <w:rPr>
          <w:rFonts w:ascii="Arial" w:hAnsi="Arial" w:cs="Arial"/>
          <w:sz w:val="24"/>
          <w:szCs w:val="24"/>
        </w:rPr>
        <w:tab/>
        <w:t>The aforesaid conduct of the defendant was wrongful and as a result thereof, the plaintiff suff</w:t>
      </w:r>
      <w:r w:rsidR="00BE3397">
        <w:rPr>
          <w:rFonts w:ascii="Arial" w:hAnsi="Arial" w:cs="Arial"/>
          <w:sz w:val="24"/>
          <w:szCs w:val="24"/>
        </w:rPr>
        <w:t xml:space="preserve">ered loss in the amount of N$65 </w:t>
      </w:r>
      <w:r w:rsidR="00ED0D3F" w:rsidRPr="001A6D6D">
        <w:rPr>
          <w:rFonts w:ascii="Arial" w:hAnsi="Arial" w:cs="Arial"/>
          <w:sz w:val="24"/>
          <w:szCs w:val="24"/>
        </w:rPr>
        <w:t>000.</w:t>
      </w:r>
    </w:p>
    <w:p w:rsidR="00ED0D3F" w:rsidRPr="001A6D6D" w:rsidRDefault="00ED0D3F" w:rsidP="001A6D6D">
      <w:pPr>
        <w:spacing w:after="0" w:line="360" w:lineRule="auto"/>
        <w:jc w:val="both"/>
        <w:rPr>
          <w:rFonts w:ascii="Arial" w:hAnsi="Arial" w:cs="Arial"/>
          <w:sz w:val="24"/>
          <w:szCs w:val="24"/>
        </w:rPr>
      </w:pPr>
    </w:p>
    <w:p w:rsidR="00ED0D3F" w:rsidRPr="001A6D6D" w:rsidRDefault="00ED0D3F" w:rsidP="001A6D6D">
      <w:pPr>
        <w:spacing w:after="0" w:line="360" w:lineRule="auto"/>
        <w:jc w:val="both"/>
        <w:rPr>
          <w:rFonts w:ascii="Arial" w:hAnsi="Arial" w:cs="Arial"/>
          <w:sz w:val="24"/>
          <w:szCs w:val="24"/>
        </w:rPr>
      </w:pPr>
      <w:r w:rsidRPr="001A6D6D">
        <w:rPr>
          <w:rFonts w:ascii="Arial" w:hAnsi="Arial" w:cs="Arial"/>
          <w:sz w:val="24"/>
          <w:szCs w:val="24"/>
        </w:rPr>
        <w:t>[31]</w:t>
      </w:r>
      <w:r w:rsidR="00184C3A" w:rsidRPr="001A6D6D">
        <w:rPr>
          <w:rFonts w:ascii="Arial" w:hAnsi="Arial" w:cs="Arial"/>
          <w:sz w:val="24"/>
          <w:szCs w:val="24"/>
        </w:rPr>
        <w:tab/>
      </w:r>
      <w:r w:rsidRPr="001A6D6D">
        <w:rPr>
          <w:rFonts w:ascii="Arial" w:hAnsi="Arial" w:cs="Arial"/>
          <w:sz w:val="24"/>
          <w:szCs w:val="24"/>
        </w:rPr>
        <w:t>I am therefore of the opinion that the plaintiff is entitled to the relief that it seeks.</w:t>
      </w:r>
    </w:p>
    <w:p w:rsidR="00ED0D3F" w:rsidRPr="001A6D6D" w:rsidRDefault="00ED0D3F" w:rsidP="001A6D6D">
      <w:pPr>
        <w:spacing w:after="0" w:line="360" w:lineRule="auto"/>
        <w:jc w:val="both"/>
        <w:rPr>
          <w:rFonts w:ascii="Arial" w:hAnsi="Arial" w:cs="Arial"/>
          <w:sz w:val="24"/>
          <w:szCs w:val="24"/>
        </w:rPr>
      </w:pPr>
    </w:p>
    <w:p w:rsidR="00184C3A" w:rsidRPr="001A6D6D" w:rsidRDefault="00ED0D3F" w:rsidP="001A6D6D">
      <w:pPr>
        <w:spacing w:after="0" w:line="360" w:lineRule="auto"/>
        <w:jc w:val="both"/>
        <w:rPr>
          <w:rFonts w:ascii="Arial" w:hAnsi="Arial" w:cs="Arial"/>
          <w:sz w:val="24"/>
          <w:szCs w:val="24"/>
        </w:rPr>
      </w:pPr>
      <w:r w:rsidRPr="001A6D6D">
        <w:rPr>
          <w:rFonts w:ascii="Arial" w:hAnsi="Arial" w:cs="Arial"/>
          <w:sz w:val="24"/>
          <w:szCs w:val="24"/>
        </w:rPr>
        <w:t>[32]</w:t>
      </w:r>
      <w:r w:rsidRPr="001A6D6D">
        <w:rPr>
          <w:rFonts w:ascii="Arial" w:hAnsi="Arial" w:cs="Arial"/>
          <w:sz w:val="24"/>
          <w:szCs w:val="24"/>
        </w:rPr>
        <w:tab/>
      </w:r>
      <w:r w:rsidR="00184C3A" w:rsidRPr="001A6D6D">
        <w:rPr>
          <w:rFonts w:ascii="Arial" w:hAnsi="Arial" w:cs="Arial"/>
          <w:sz w:val="24"/>
          <w:szCs w:val="24"/>
        </w:rPr>
        <w:t>In the result, I make the following order:</w:t>
      </w:r>
    </w:p>
    <w:p w:rsidR="00DC49D1" w:rsidRPr="001A6D6D" w:rsidRDefault="00DC49D1" w:rsidP="001A6D6D">
      <w:pPr>
        <w:spacing w:after="0" w:line="360" w:lineRule="auto"/>
        <w:ind w:left="1452" w:hanging="743"/>
        <w:jc w:val="both"/>
        <w:rPr>
          <w:rFonts w:ascii="Arial" w:hAnsi="Arial" w:cs="Arial"/>
          <w:sz w:val="24"/>
          <w:szCs w:val="24"/>
        </w:rPr>
      </w:pPr>
      <w:r w:rsidRPr="001A6D6D">
        <w:rPr>
          <w:rFonts w:ascii="Arial" w:hAnsi="Arial" w:cs="Arial"/>
          <w:sz w:val="24"/>
          <w:szCs w:val="24"/>
        </w:rPr>
        <w:t>1.</w:t>
      </w:r>
      <w:r w:rsidRPr="001A6D6D">
        <w:rPr>
          <w:rFonts w:ascii="Arial" w:hAnsi="Arial" w:cs="Arial"/>
          <w:sz w:val="24"/>
          <w:szCs w:val="24"/>
        </w:rPr>
        <w:tab/>
        <w:t>The court grants judgment in favour of the plaintiff against the defendant in the following terms:</w:t>
      </w:r>
    </w:p>
    <w:p w:rsidR="00DC49D1" w:rsidRPr="001A6D6D" w:rsidRDefault="00DC49D1" w:rsidP="001A6D6D">
      <w:pPr>
        <w:spacing w:after="0" w:line="360" w:lineRule="auto"/>
        <w:ind w:left="1985" w:hanging="743"/>
        <w:jc w:val="both"/>
        <w:rPr>
          <w:rFonts w:ascii="Arial" w:hAnsi="Arial" w:cs="Arial"/>
          <w:sz w:val="24"/>
          <w:szCs w:val="24"/>
        </w:rPr>
      </w:pPr>
      <w:r w:rsidRPr="001A6D6D">
        <w:rPr>
          <w:rFonts w:ascii="Arial" w:hAnsi="Arial" w:cs="Arial"/>
          <w:sz w:val="24"/>
          <w:szCs w:val="24"/>
        </w:rPr>
        <w:t>(a</w:t>
      </w:r>
      <w:r w:rsidR="00BE3397">
        <w:rPr>
          <w:rFonts w:ascii="Arial" w:hAnsi="Arial" w:cs="Arial"/>
          <w:sz w:val="24"/>
          <w:szCs w:val="24"/>
        </w:rPr>
        <w:t>)</w:t>
      </w:r>
      <w:r w:rsidR="00BE3397">
        <w:rPr>
          <w:rFonts w:ascii="Arial" w:hAnsi="Arial" w:cs="Arial"/>
          <w:sz w:val="24"/>
          <w:szCs w:val="24"/>
        </w:rPr>
        <w:tab/>
      </w:r>
      <w:r w:rsidR="00106F8F">
        <w:rPr>
          <w:rFonts w:ascii="Arial" w:hAnsi="Arial" w:cs="Arial"/>
          <w:sz w:val="24"/>
          <w:szCs w:val="24"/>
        </w:rPr>
        <w:t>Payment</w:t>
      </w:r>
      <w:r w:rsidR="00BE3397">
        <w:rPr>
          <w:rFonts w:ascii="Arial" w:hAnsi="Arial" w:cs="Arial"/>
          <w:sz w:val="24"/>
          <w:szCs w:val="24"/>
        </w:rPr>
        <w:t xml:space="preserve"> in the amount of N$65 </w:t>
      </w:r>
      <w:r w:rsidRPr="001A6D6D">
        <w:rPr>
          <w:rFonts w:ascii="Arial" w:hAnsi="Arial" w:cs="Arial"/>
          <w:sz w:val="24"/>
          <w:szCs w:val="24"/>
        </w:rPr>
        <w:t>000;</w:t>
      </w:r>
    </w:p>
    <w:p w:rsidR="00DC49D1" w:rsidRPr="001A6D6D" w:rsidRDefault="00DC49D1" w:rsidP="001A6D6D">
      <w:pPr>
        <w:spacing w:after="0" w:line="360" w:lineRule="auto"/>
        <w:ind w:left="1985" w:hanging="743"/>
        <w:jc w:val="both"/>
        <w:rPr>
          <w:rFonts w:ascii="Arial" w:hAnsi="Arial" w:cs="Arial"/>
          <w:sz w:val="24"/>
          <w:szCs w:val="24"/>
        </w:rPr>
      </w:pPr>
      <w:r w:rsidRPr="001A6D6D">
        <w:rPr>
          <w:rFonts w:ascii="Arial" w:hAnsi="Arial" w:cs="Arial"/>
          <w:sz w:val="24"/>
          <w:szCs w:val="24"/>
        </w:rPr>
        <w:t>(b)</w:t>
      </w:r>
      <w:r w:rsidRPr="001A6D6D">
        <w:rPr>
          <w:rFonts w:ascii="Arial" w:hAnsi="Arial" w:cs="Arial"/>
          <w:sz w:val="24"/>
          <w:szCs w:val="24"/>
        </w:rPr>
        <w:tab/>
        <w:t>interest on the aforesaid amount at the rate of 20% p.a. from the date of this judgment to the date of final payment;</w:t>
      </w:r>
    </w:p>
    <w:p w:rsidR="00DC49D1" w:rsidRPr="001A6D6D" w:rsidRDefault="00DC49D1" w:rsidP="001A6D6D">
      <w:pPr>
        <w:spacing w:after="0" w:line="360" w:lineRule="auto"/>
        <w:ind w:left="1985" w:hanging="743"/>
        <w:jc w:val="both"/>
        <w:rPr>
          <w:rFonts w:ascii="Arial" w:hAnsi="Arial" w:cs="Arial"/>
          <w:sz w:val="24"/>
          <w:szCs w:val="24"/>
        </w:rPr>
      </w:pPr>
      <w:r w:rsidRPr="001A6D6D">
        <w:rPr>
          <w:rFonts w:ascii="Arial" w:hAnsi="Arial" w:cs="Arial"/>
          <w:sz w:val="24"/>
          <w:szCs w:val="24"/>
        </w:rPr>
        <w:t>(c)</w:t>
      </w:r>
      <w:r w:rsidRPr="001A6D6D">
        <w:rPr>
          <w:rFonts w:ascii="Arial" w:hAnsi="Arial" w:cs="Arial"/>
          <w:sz w:val="24"/>
          <w:szCs w:val="24"/>
        </w:rPr>
        <w:tab/>
        <w:t>costs of suit.</w:t>
      </w:r>
    </w:p>
    <w:p w:rsidR="00DC49D1" w:rsidRPr="001A6D6D" w:rsidRDefault="00DC49D1" w:rsidP="001A6D6D">
      <w:pPr>
        <w:spacing w:after="0" w:line="360" w:lineRule="auto"/>
        <w:ind w:left="1452" w:hanging="743"/>
        <w:jc w:val="both"/>
        <w:rPr>
          <w:rFonts w:ascii="Arial" w:hAnsi="Arial" w:cs="Arial"/>
          <w:sz w:val="24"/>
          <w:szCs w:val="24"/>
        </w:rPr>
      </w:pPr>
      <w:r w:rsidRPr="001A6D6D">
        <w:rPr>
          <w:rFonts w:ascii="Arial" w:hAnsi="Arial" w:cs="Arial"/>
          <w:sz w:val="24"/>
          <w:szCs w:val="24"/>
        </w:rPr>
        <w:t>2.</w:t>
      </w:r>
      <w:r w:rsidRPr="001A6D6D">
        <w:rPr>
          <w:rFonts w:ascii="Arial" w:hAnsi="Arial" w:cs="Arial"/>
          <w:sz w:val="24"/>
          <w:szCs w:val="24"/>
        </w:rPr>
        <w:tab/>
        <w:t>The matter is removed from the roll and regarded finalized.</w:t>
      </w:r>
    </w:p>
    <w:p w:rsidR="006237F6" w:rsidRPr="001A6D6D" w:rsidRDefault="006237F6" w:rsidP="001A6D6D">
      <w:pPr>
        <w:spacing w:after="0" w:line="360" w:lineRule="auto"/>
        <w:jc w:val="both"/>
        <w:rPr>
          <w:rFonts w:ascii="Arial" w:hAnsi="Arial" w:cs="Arial"/>
          <w:sz w:val="24"/>
          <w:szCs w:val="24"/>
        </w:rPr>
      </w:pPr>
    </w:p>
    <w:p w:rsidR="00BC06AC" w:rsidRPr="001A6D6D" w:rsidRDefault="00BC06AC" w:rsidP="001A6D6D">
      <w:pPr>
        <w:spacing w:after="0" w:line="360" w:lineRule="auto"/>
        <w:jc w:val="both"/>
        <w:rPr>
          <w:rFonts w:ascii="Arial" w:hAnsi="Arial" w:cs="Arial"/>
          <w:sz w:val="24"/>
          <w:szCs w:val="24"/>
        </w:rPr>
      </w:pPr>
    </w:p>
    <w:p w:rsidR="00BC06AC" w:rsidRPr="001A6D6D" w:rsidRDefault="00BC06AC" w:rsidP="001A6D6D">
      <w:pPr>
        <w:spacing w:after="0" w:line="360" w:lineRule="auto"/>
        <w:jc w:val="both"/>
        <w:rPr>
          <w:rFonts w:ascii="Arial" w:hAnsi="Arial" w:cs="Arial"/>
          <w:sz w:val="24"/>
          <w:szCs w:val="24"/>
        </w:rPr>
      </w:pPr>
    </w:p>
    <w:p w:rsidR="00184C3A" w:rsidRPr="001A6D6D" w:rsidRDefault="00184C3A" w:rsidP="001A6D6D">
      <w:pPr>
        <w:spacing w:after="0" w:line="360" w:lineRule="auto"/>
        <w:jc w:val="right"/>
        <w:rPr>
          <w:rFonts w:ascii="Arial" w:hAnsi="Arial" w:cs="Arial"/>
          <w:sz w:val="24"/>
          <w:szCs w:val="24"/>
        </w:rPr>
      </w:pPr>
      <w:r w:rsidRPr="001A6D6D">
        <w:rPr>
          <w:rFonts w:ascii="Arial" w:hAnsi="Arial" w:cs="Arial"/>
          <w:sz w:val="24"/>
          <w:szCs w:val="24"/>
        </w:rPr>
        <w:t>----------------------------------</w:t>
      </w:r>
    </w:p>
    <w:p w:rsidR="00184C3A" w:rsidRPr="001A6D6D" w:rsidRDefault="00BE3397" w:rsidP="001A6D6D">
      <w:pPr>
        <w:spacing w:after="0" w:line="360" w:lineRule="auto"/>
        <w:jc w:val="right"/>
        <w:rPr>
          <w:rFonts w:ascii="Arial" w:hAnsi="Arial" w:cs="Arial"/>
          <w:sz w:val="24"/>
          <w:szCs w:val="24"/>
        </w:rPr>
      </w:pPr>
      <w:r>
        <w:rPr>
          <w:rFonts w:ascii="Arial" w:hAnsi="Arial" w:cs="Arial"/>
          <w:sz w:val="24"/>
          <w:szCs w:val="24"/>
        </w:rPr>
        <w:t xml:space="preserve">B </w:t>
      </w:r>
      <w:r w:rsidR="00184C3A" w:rsidRPr="001A6D6D">
        <w:rPr>
          <w:rFonts w:ascii="Arial" w:hAnsi="Arial" w:cs="Arial"/>
          <w:sz w:val="24"/>
          <w:szCs w:val="24"/>
        </w:rPr>
        <w:t>USIKU</w:t>
      </w:r>
    </w:p>
    <w:p w:rsidR="00184C3A" w:rsidRPr="001A6D6D" w:rsidRDefault="00184C3A" w:rsidP="001A6D6D">
      <w:pPr>
        <w:spacing w:after="0" w:line="360" w:lineRule="auto"/>
        <w:jc w:val="right"/>
        <w:rPr>
          <w:rFonts w:ascii="Arial" w:hAnsi="Arial" w:cs="Arial"/>
          <w:sz w:val="24"/>
          <w:szCs w:val="24"/>
        </w:rPr>
      </w:pPr>
      <w:r w:rsidRPr="001A6D6D">
        <w:rPr>
          <w:rFonts w:ascii="Arial" w:hAnsi="Arial" w:cs="Arial"/>
          <w:sz w:val="24"/>
          <w:szCs w:val="24"/>
        </w:rPr>
        <w:t>Judge</w:t>
      </w:r>
    </w:p>
    <w:p w:rsidR="00184C3A" w:rsidRPr="001A6D6D" w:rsidRDefault="00184C3A" w:rsidP="001A6D6D">
      <w:pPr>
        <w:autoSpaceDE w:val="0"/>
        <w:autoSpaceDN w:val="0"/>
        <w:adjustRightInd w:val="0"/>
        <w:spacing w:after="0" w:line="360" w:lineRule="auto"/>
        <w:jc w:val="both"/>
        <w:rPr>
          <w:rFonts w:ascii="Arial" w:eastAsia="Times New Roman" w:hAnsi="Arial" w:cs="Arial"/>
          <w:sz w:val="24"/>
          <w:szCs w:val="24"/>
          <w:lang w:val="en-GB"/>
        </w:rPr>
      </w:pPr>
    </w:p>
    <w:p w:rsidR="00BC06AC" w:rsidRPr="001A6D6D" w:rsidRDefault="00BC06AC" w:rsidP="001A6D6D">
      <w:pPr>
        <w:autoSpaceDE w:val="0"/>
        <w:autoSpaceDN w:val="0"/>
        <w:adjustRightInd w:val="0"/>
        <w:spacing w:after="0" w:line="360" w:lineRule="auto"/>
        <w:jc w:val="both"/>
        <w:rPr>
          <w:rFonts w:ascii="Arial" w:eastAsia="Times New Roman" w:hAnsi="Arial" w:cs="Arial"/>
          <w:sz w:val="24"/>
          <w:szCs w:val="24"/>
          <w:lang w:val="en-GB"/>
        </w:rPr>
      </w:pPr>
    </w:p>
    <w:p w:rsidR="00BC06AC" w:rsidRPr="001A6D6D" w:rsidRDefault="00BC06AC"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A6D6D" w:rsidRDefault="001A6D6D" w:rsidP="001A6D6D">
      <w:pPr>
        <w:autoSpaceDE w:val="0"/>
        <w:autoSpaceDN w:val="0"/>
        <w:adjustRightInd w:val="0"/>
        <w:spacing w:after="0" w:line="360" w:lineRule="auto"/>
        <w:jc w:val="both"/>
        <w:rPr>
          <w:rFonts w:ascii="Arial" w:eastAsia="Times New Roman" w:hAnsi="Arial" w:cs="Arial"/>
          <w:sz w:val="24"/>
          <w:szCs w:val="24"/>
          <w:lang w:val="en-GB"/>
        </w:rPr>
      </w:pPr>
    </w:p>
    <w:p w:rsidR="00184C3A" w:rsidRPr="001A6D6D" w:rsidRDefault="00184C3A" w:rsidP="001A6D6D">
      <w:pPr>
        <w:autoSpaceDE w:val="0"/>
        <w:autoSpaceDN w:val="0"/>
        <w:adjustRightInd w:val="0"/>
        <w:spacing w:after="0" w:line="360" w:lineRule="auto"/>
        <w:jc w:val="both"/>
        <w:rPr>
          <w:rFonts w:ascii="Arial" w:eastAsia="Times New Roman" w:hAnsi="Arial" w:cs="Arial"/>
          <w:sz w:val="24"/>
          <w:szCs w:val="24"/>
          <w:lang w:val="en-GB"/>
        </w:rPr>
      </w:pPr>
      <w:r w:rsidRPr="001A6D6D">
        <w:rPr>
          <w:rFonts w:ascii="Arial" w:eastAsia="Times New Roman" w:hAnsi="Arial" w:cs="Arial"/>
          <w:sz w:val="24"/>
          <w:szCs w:val="24"/>
          <w:lang w:val="en-GB"/>
        </w:rPr>
        <w:t>APPEARANCES:</w:t>
      </w:r>
    </w:p>
    <w:p w:rsidR="00184C3A" w:rsidRPr="001A6D6D" w:rsidRDefault="00184C3A" w:rsidP="001A6D6D">
      <w:pPr>
        <w:tabs>
          <w:tab w:val="left" w:pos="1394"/>
          <w:tab w:val="left" w:pos="2528"/>
          <w:tab w:val="left" w:pos="3780"/>
        </w:tabs>
        <w:spacing w:after="0" w:line="360" w:lineRule="auto"/>
        <w:jc w:val="both"/>
        <w:rPr>
          <w:rFonts w:ascii="Arial" w:hAnsi="Arial" w:cs="Arial"/>
          <w:sz w:val="24"/>
          <w:szCs w:val="24"/>
        </w:rPr>
      </w:pPr>
    </w:p>
    <w:p w:rsidR="00184C3A" w:rsidRPr="001A6D6D" w:rsidRDefault="00184C3A" w:rsidP="001A6D6D">
      <w:pPr>
        <w:tabs>
          <w:tab w:val="left" w:pos="1394"/>
          <w:tab w:val="left" w:pos="2528"/>
          <w:tab w:val="left" w:pos="3780"/>
        </w:tabs>
        <w:spacing w:after="0" w:line="360" w:lineRule="auto"/>
        <w:jc w:val="both"/>
        <w:rPr>
          <w:rFonts w:ascii="Arial" w:hAnsi="Arial" w:cs="Arial"/>
          <w:sz w:val="24"/>
          <w:szCs w:val="24"/>
        </w:rPr>
      </w:pPr>
      <w:r w:rsidRPr="001A6D6D">
        <w:rPr>
          <w:rFonts w:ascii="Arial" w:hAnsi="Arial" w:cs="Arial"/>
          <w:sz w:val="24"/>
          <w:szCs w:val="24"/>
        </w:rPr>
        <w:t xml:space="preserve">PLAINTIFF: </w:t>
      </w:r>
      <w:r w:rsidRPr="001A6D6D">
        <w:rPr>
          <w:rFonts w:ascii="Arial" w:hAnsi="Arial" w:cs="Arial"/>
          <w:sz w:val="24"/>
          <w:szCs w:val="24"/>
        </w:rPr>
        <w:tab/>
      </w:r>
      <w:r w:rsidRPr="001A6D6D">
        <w:rPr>
          <w:rFonts w:ascii="Arial" w:hAnsi="Arial" w:cs="Arial"/>
          <w:sz w:val="24"/>
          <w:szCs w:val="24"/>
        </w:rPr>
        <w:tab/>
      </w:r>
      <w:r w:rsidRPr="001A6D6D">
        <w:rPr>
          <w:rFonts w:ascii="Arial" w:hAnsi="Arial" w:cs="Arial"/>
          <w:sz w:val="24"/>
          <w:szCs w:val="24"/>
        </w:rPr>
        <w:tab/>
        <w:t xml:space="preserve">Mr </w:t>
      </w:r>
      <w:r w:rsidR="00DC1781" w:rsidRPr="001A6D6D">
        <w:rPr>
          <w:rFonts w:ascii="Arial" w:hAnsi="Arial" w:cs="Arial"/>
          <w:sz w:val="24"/>
          <w:szCs w:val="24"/>
        </w:rPr>
        <w:t>I Gebhardt</w:t>
      </w:r>
    </w:p>
    <w:p w:rsidR="00DC1781" w:rsidRPr="001A6D6D" w:rsidRDefault="00184C3A" w:rsidP="001A6D6D">
      <w:pPr>
        <w:tabs>
          <w:tab w:val="left" w:pos="1394"/>
          <w:tab w:val="left" w:pos="2528"/>
          <w:tab w:val="left" w:pos="3780"/>
        </w:tabs>
        <w:spacing w:after="0" w:line="360" w:lineRule="auto"/>
        <w:jc w:val="both"/>
        <w:rPr>
          <w:rFonts w:ascii="Arial" w:hAnsi="Arial" w:cs="Arial"/>
          <w:sz w:val="24"/>
          <w:szCs w:val="24"/>
        </w:rPr>
      </w:pPr>
      <w:r w:rsidRPr="001A6D6D">
        <w:rPr>
          <w:rFonts w:ascii="Arial" w:hAnsi="Arial" w:cs="Arial"/>
          <w:sz w:val="24"/>
          <w:szCs w:val="24"/>
        </w:rPr>
        <w:tab/>
      </w:r>
      <w:r w:rsidRPr="001A6D6D">
        <w:rPr>
          <w:rFonts w:ascii="Arial" w:hAnsi="Arial" w:cs="Arial"/>
          <w:sz w:val="24"/>
          <w:szCs w:val="24"/>
        </w:rPr>
        <w:tab/>
      </w:r>
      <w:r w:rsidRPr="001A6D6D">
        <w:rPr>
          <w:rFonts w:ascii="Arial" w:hAnsi="Arial" w:cs="Arial"/>
          <w:sz w:val="24"/>
          <w:szCs w:val="24"/>
        </w:rPr>
        <w:tab/>
        <w:t xml:space="preserve">Of </w:t>
      </w:r>
      <w:r w:rsidR="00DC1781" w:rsidRPr="001A6D6D">
        <w:rPr>
          <w:rFonts w:ascii="Arial" w:hAnsi="Arial" w:cs="Arial"/>
          <w:sz w:val="24"/>
          <w:szCs w:val="24"/>
        </w:rPr>
        <w:t>Ileni Gebhardt &amp; Co. Inc.</w:t>
      </w:r>
    </w:p>
    <w:p w:rsidR="00A23AD4" w:rsidRPr="001A6D6D" w:rsidRDefault="00A23AD4" w:rsidP="001A6D6D">
      <w:pPr>
        <w:tabs>
          <w:tab w:val="left" w:pos="1394"/>
          <w:tab w:val="left" w:pos="2528"/>
          <w:tab w:val="left" w:pos="3780"/>
        </w:tabs>
        <w:spacing w:after="0" w:line="360" w:lineRule="auto"/>
        <w:jc w:val="both"/>
        <w:rPr>
          <w:rFonts w:ascii="Arial" w:hAnsi="Arial" w:cs="Arial"/>
          <w:sz w:val="24"/>
          <w:szCs w:val="24"/>
        </w:rPr>
      </w:pPr>
      <w:r w:rsidRPr="001A6D6D">
        <w:rPr>
          <w:rFonts w:ascii="Arial" w:hAnsi="Arial" w:cs="Arial"/>
          <w:sz w:val="24"/>
          <w:szCs w:val="24"/>
        </w:rPr>
        <w:t xml:space="preserve">                                                         C/o Shikongo Law Chambers</w:t>
      </w:r>
    </w:p>
    <w:p w:rsidR="00184C3A" w:rsidRPr="001A6D6D" w:rsidRDefault="00184C3A" w:rsidP="001A6D6D">
      <w:pPr>
        <w:tabs>
          <w:tab w:val="left" w:pos="1394"/>
          <w:tab w:val="left" w:pos="2528"/>
          <w:tab w:val="left" w:pos="3780"/>
        </w:tabs>
        <w:spacing w:after="0" w:line="360" w:lineRule="auto"/>
        <w:jc w:val="both"/>
        <w:rPr>
          <w:rFonts w:ascii="Arial" w:hAnsi="Arial" w:cs="Arial"/>
          <w:sz w:val="24"/>
          <w:szCs w:val="24"/>
        </w:rPr>
      </w:pPr>
      <w:r w:rsidRPr="001A6D6D">
        <w:rPr>
          <w:rFonts w:ascii="Arial" w:hAnsi="Arial" w:cs="Arial"/>
          <w:sz w:val="24"/>
          <w:szCs w:val="24"/>
        </w:rPr>
        <w:tab/>
      </w:r>
      <w:r w:rsidRPr="001A6D6D">
        <w:rPr>
          <w:rFonts w:ascii="Arial" w:hAnsi="Arial" w:cs="Arial"/>
          <w:sz w:val="24"/>
          <w:szCs w:val="24"/>
        </w:rPr>
        <w:tab/>
      </w:r>
      <w:r w:rsidRPr="001A6D6D">
        <w:rPr>
          <w:rFonts w:ascii="Arial" w:hAnsi="Arial" w:cs="Arial"/>
          <w:sz w:val="24"/>
          <w:szCs w:val="24"/>
        </w:rPr>
        <w:tab/>
        <w:t>Windhoek</w:t>
      </w:r>
    </w:p>
    <w:p w:rsidR="00184C3A" w:rsidRPr="001A6D6D" w:rsidRDefault="00184C3A" w:rsidP="001A6D6D">
      <w:pPr>
        <w:tabs>
          <w:tab w:val="left" w:pos="1394"/>
          <w:tab w:val="left" w:pos="2528"/>
          <w:tab w:val="left" w:pos="3780"/>
        </w:tabs>
        <w:spacing w:after="0" w:line="360" w:lineRule="auto"/>
        <w:jc w:val="both"/>
        <w:rPr>
          <w:rFonts w:ascii="Arial" w:hAnsi="Arial" w:cs="Arial"/>
          <w:sz w:val="24"/>
          <w:szCs w:val="24"/>
        </w:rPr>
      </w:pPr>
    </w:p>
    <w:p w:rsidR="00184C3A" w:rsidRPr="001A6D6D" w:rsidRDefault="00DC1781" w:rsidP="001A6D6D">
      <w:pPr>
        <w:autoSpaceDE w:val="0"/>
        <w:autoSpaceDN w:val="0"/>
        <w:adjustRightInd w:val="0"/>
        <w:spacing w:after="0" w:line="360" w:lineRule="auto"/>
        <w:ind w:left="3828" w:hanging="3828"/>
        <w:jc w:val="both"/>
        <w:rPr>
          <w:rFonts w:ascii="Arial" w:hAnsi="Arial" w:cs="Arial"/>
          <w:sz w:val="24"/>
          <w:szCs w:val="24"/>
        </w:rPr>
      </w:pPr>
      <w:r w:rsidRPr="001A6D6D">
        <w:rPr>
          <w:rFonts w:ascii="Arial" w:hAnsi="Arial" w:cs="Arial"/>
          <w:sz w:val="24"/>
          <w:szCs w:val="24"/>
        </w:rPr>
        <w:t>DEFENDANT</w:t>
      </w:r>
      <w:r w:rsidR="00184C3A" w:rsidRPr="001A6D6D">
        <w:rPr>
          <w:rFonts w:ascii="Arial" w:hAnsi="Arial" w:cs="Arial"/>
          <w:sz w:val="24"/>
          <w:szCs w:val="24"/>
        </w:rPr>
        <w:t>:</w:t>
      </w:r>
      <w:r w:rsidR="00184C3A" w:rsidRPr="001A6D6D">
        <w:rPr>
          <w:rFonts w:ascii="Arial" w:hAnsi="Arial" w:cs="Arial"/>
          <w:sz w:val="24"/>
          <w:szCs w:val="24"/>
        </w:rPr>
        <w:tab/>
        <w:t xml:space="preserve">Mr </w:t>
      </w:r>
      <w:r w:rsidRPr="001A6D6D">
        <w:rPr>
          <w:rFonts w:ascii="Arial" w:hAnsi="Arial" w:cs="Arial"/>
          <w:sz w:val="24"/>
          <w:szCs w:val="24"/>
        </w:rPr>
        <w:t>T Nanhapo</w:t>
      </w:r>
    </w:p>
    <w:p w:rsidR="00184C3A" w:rsidRPr="001A6D6D" w:rsidRDefault="00184C3A" w:rsidP="001A6D6D">
      <w:pPr>
        <w:autoSpaceDE w:val="0"/>
        <w:autoSpaceDN w:val="0"/>
        <w:adjustRightInd w:val="0"/>
        <w:spacing w:after="0" w:line="360" w:lineRule="auto"/>
        <w:ind w:left="3828" w:hanging="3828"/>
        <w:jc w:val="both"/>
        <w:rPr>
          <w:rFonts w:ascii="Arial" w:hAnsi="Arial" w:cs="Arial"/>
          <w:sz w:val="24"/>
          <w:szCs w:val="24"/>
        </w:rPr>
      </w:pPr>
      <w:r w:rsidRPr="001A6D6D">
        <w:rPr>
          <w:rFonts w:ascii="Arial" w:hAnsi="Arial" w:cs="Arial"/>
          <w:sz w:val="24"/>
          <w:szCs w:val="24"/>
        </w:rPr>
        <w:tab/>
        <w:t xml:space="preserve">Of </w:t>
      </w:r>
      <w:r w:rsidR="00DC1781" w:rsidRPr="001A6D6D">
        <w:rPr>
          <w:rFonts w:ascii="Arial" w:hAnsi="Arial" w:cs="Arial"/>
          <w:sz w:val="24"/>
          <w:szCs w:val="24"/>
        </w:rPr>
        <w:t>Brockerhoff &amp; Associates Legal Practitioners</w:t>
      </w:r>
    </w:p>
    <w:p w:rsidR="00184C3A" w:rsidRPr="001A6D6D" w:rsidRDefault="00184C3A" w:rsidP="001A6D6D">
      <w:pPr>
        <w:autoSpaceDE w:val="0"/>
        <w:autoSpaceDN w:val="0"/>
        <w:adjustRightInd w:val="0"/>
        <w:spacing w:after="0" w:line="360" w:lineRule="auto"/>
        <w:ind w:left="3828" w:hanging="3828"/>
        <w:jc w:val="both"/>
        <w:rPr>
          <w:rFonts w:ascii="Arial" w:hAnsi="Arial" w:cs="Arial"/>
          <w:sz w:val="24"/>
          <w:szCs w:val="24"/>
        </w:rPr>
      </w:pPr>
      <w:r w:rsidRPr="001A6D6D">
        <w:rPr>
          <w:rFonts w:ascii="Arial" w:hAnsi="Arial" w:cs="Arial"/>
          <w:sz w:val="24"/>
          <w:szCs w:val="24"/>
        </w:rPr>
        <w:tab/>
        <w:t>Windhoek</w:t>
      </w:r>
    </w:p>
    <w:p w:rsidR="00DC1781" w:rsidRPr="001A6D6D" w:rsidRDefault="00DC1781" w:rsidP="001A6D6D">
      <w:pPr>
        <w:autoSpaceDE w:val="0"/>
        <w:autoSpaceDN w:val="0"/>
        <w:adjustRightInd w:val="0"/>
        <w:spacing w:after="0" w:line="360" w:lineRule="auto"/>
        <w:ind w:left="3828" w:hanging="3828"/>
        <w:jc w:val="both"/>
        <w:rPr>
          <w:rFonts w:ascii="Arial" w:hAnsi="Arial" w:cs="Arial"/>
          <w:sz w:val="24"/>
          <w:szCs w:val="24"/>
        </w:rPr>
      </w:pPr>
    </w:p>
    <w:sectPr w:rsidR="00DC1781" w:rsidRPr="001A6D6D" w:rsidSect="00997766">
      <w:headerReference w:type="default" r:id="rId12"/>
      <w:pgSz w:w="11907" w:h="16839" w:code="9"/>
      <w:pgMar w:top="993" w:right="1134" w:bottom="1134"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E5" w:rsidRDefault="007850E5" w:rsidP="00CD474E">
      <w:pPr>
        <w:spacing w:after="0" w:line="240" w:lineRule="auto"/>
      </w:pPr>
      <w:r>
        <w:separator/>
      </w:r>
    </w:p>
  </w:endnote>
  <w:endnote w:type="continuationSeparator" w:id="0">
    <w:p w:rsidR="007850E5" w:rsidRDefault="007850E5"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E5" w:rsidRDefault="007850E5" w:rsidP="00CD474E">
      <w:pPr>
        <w:spacing w:after="0" w:line="240" w:lineRule="auto"/>
      </w:pPr>
      <w:r>
        <w:separator/>
      </w:r>
    </w:p>
  </w:footnote>
  <w:footnote w:type="continuationSeparator" w:id="0">
    <w:p w:rsidR="007850E5" w:rsidRDefault="007850E5" w:rsidP="00CD474E">
      <w:pPr>
        <w:spacing w:after="0" w:line="240" w:lineRule="auto"/>
      </w:pPr>
      <w:r>
        <w:continuationSeparator/>
      </w:r>
    </w:p>
  </w:footnote>
  <w:footnote w:id="1">
    <w:p w:rsidR="00D90875" w:rsidRPr="00906AC2" w:rsidRDefault="00D90875" w:rsidP="00D90875">
      <w:pPr>
        <w:pStyle w:val="FootnoteText"/>
        <w:rPr>
          <w:rFonts w:ascii="Arial" w:hAnsi="Arial" w:cs="Arial"/>
          <w:lang w:val="en-ZA"/>
        </w:rPr>
      </w:pPr>
      <w:r w:rsidRPr="00906AC2">
        <w:rPr>
          <w:rStyle w:val="FootnoteReference"/>
          <w:rFonts w:ascii="Arial" w:hAnsi="Arial" w:cs="Arial"/>
        </w:rPr>
        <w:footnoteRef/>
      </w:r>
      <w:r w:rsidRPr="00906AC2">
        <w:rPr>
          <w:rFonts w:ascii="Arial" w:hAnsi="Arial" w:cs="Arial"/>
        </w:rPr>
        <w:t xml:space="preserve"> </w:t>
      </w:r>
      <w:r w:rsidR="00906AC2" w:rsidRPr="00906AC2">
        <w:rPr>
          <w:rFonts w:ascii="Arial" w:hAnsi="Arial" w:cs="Arial"/>
          <w:i/>
        </w:rPr>
        <w:t>First National Bank of Namibia Ltd v du Preez</w:t>
      </w:r>
      <w:r w:rsidR="00906AC2">
        <w:rPr>
          <w:rFonts w:ascii="Arial" w:hAnsi="Arial" w:cs="Arial"/>
        </w:rPr>
        <w:t xml:space="preserve"> </w:t>
      </w:r>
      <w:r w:rsidRPr="00906AC2">
        <w:rPr>
          <w:rFonts w:ascii="Arial" w:hAnsi="Arial" w:cs="Arial"/>
          <w:lang w:val="en-ZA"/>
        </w:rPr>
        <w:t>(</w:t>
      </w:r>
      <w:r w:rsidR="00906AC2">
        <w:rPr>
          <w:rFonts w:ascii="Arial" w:hAnsi="Arial" w:cs="Arial"/>
          <w:lang w:val="en-ZA"/>
        </w:rPr>
        <w:t>HC-MD-CIV-ACT-CON-2017</w:t>
      </w:r>
      <w:r w:rsidRPr="00906AC2">
        <w:rPr>
          <w:rFonts w:ascii="Arial" w:hAnsi="Arial" w:cs="Arial"/>
          <w:lang w:val="en-ZA"/>
        </w:rPr>
        <w:t>/</w:t>
      </w:r>
      <w:r w:rsidR="00906AC2">
        <w:rPr>
          <w:rFonts w:ascii="Arial" w:hAnsi="Arial" w:cs="Arial"/>
          <w:lang w:val="en-ZA"/>
        </w:rPr>
        <w:t>01020</w:t>
      </w:r>
      <w:r w:rsidRPr="00906AC2">
        <w:rPr>
          <w:rFonts w:ascii="Arial" w:hAnsi="Arial" w:cs="Arial"/>
          <w:lang w:val="en-ZA"/>
        </w:rPr>
        <w:t>) [201</w:t>
      </w:r>
      <w:r w:rsidR="00906AC2">
        <w:rPr>
          <w:rFonts w:ascii="Arial" w:hAnsi="Arial" w:cs="Arial"/>
          <w:lang w:val="en-ZA"/>
        </w:rPr>
        <w:t>9</w:t>
      </w:r>
      <w:r w:rsidRPr="00906AC2">
        <w:rPr>
          <w:rFonts w:ascii="Arial" w:hAnsi="Arial" w:cs="Arial"/>
          <w:lang w:val="en-ZA"/>
        </w:rPr>
        <w:t xml:space="preserve">] NAHCMD </w:t>
      </w:r>
      <w:r w:rsidR="00906AC2">
        <w:rPr>
          <w:rFonts w:ascii="Arial" w:hAnsi="Arial" w:cs="Arial"/>
          <w:lang w:val="en-ZA"/>
        </w:rPr>
        <w:t>360(6 September 2019</w:t>
      </w:r>
      <w:r w:rsidRPr="00906AC2">
        <w:rPr>
          <w:rFonts w:ascii="Arial" w:hAnsi="Arial" w:cs="Arial"/>
          <w:lang w:val="en-ZA"/>
        </w:rPr>
        <w:t>)</w:t>
      </w:r>
      <w:r w:rsidR="00906AC2">
        <w:rPr>
          <w:rFonts w:ascii="Arial" w:hAnsi="Arial" w:cs="Arial"/>
          <w:lang w:val="en-ZA"/>
        </w:rPr>
        <w:t xml:space="preserve"> reason</w:t>
      </w:r>
      <w:r w:rsidR="001A6D6D">
        <w:rPr>
          <w:rFonts w:ascii="Arial" w:hAnsi="Arial" w:cs="Arial"/>
          <w:lang w:val="en-ZA"/>
        </w:rPr>
        <w:t>s released on 30 September 2019</w:t>
      </w:r>
      <w:r w:rsidR="00906AC2">
        <w:rPr>
          <w:rFonts w:ascii="Arial" w:hAnsi="Arial" w:cs="Arial"/>
          <w:lang w:val="en-ZA"/>
        </w:rPr>
        <w:t xml:space="preserve"> </w:t>
      </w:r>
      <w:r w:rsidRPr="00906AC2">
        <w:rPr>
          <w:rFonts w:ascii="Arial" w:hAnsi="Arial" w:cs="Arial"/>
          <w:lang w:val="en-ZA"/>
        </w:rPr>
        <w:t>para 1</w:t>
      </w:r>
      <w:r w:rsidR="00906AC2">
        <w:rPr>
          <w:rFonts w:ascii="Arial" w:hAnsi="Arial" w:cs="Arial"/>
          <w:lang w:val="en-ZA"/>
        </w:rPr>
        <w:t>12</w:t>
      </w:r>
      <w:r w:rsidRPr="00906AC2">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64871"/>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6771FE">
          <w:rPr>
            <w:noProof/>
          </w:rPr>
          <w:t>2</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7F25"/>
    <w:rsid w:val="00020136"/>
    <w:rsid w:val="000230D9"/>
    <w:rsid w:val="00026E26"/>
    <w:rsid w:val="000271C3"/>
    <w:rsid w:val="00027AF8"/>
    <w:rsid w:val="00027C5A"/>
    <w:rsid w:val="000364A7"/>
    <w:rsid w:val="00037749"/>
    <w:rsid w:val="00040752"/>
    <w:rsid w:val="00041A8D"/>
    <w:rsid w:val="00042759"/>
    <w:rsid w:val="000430DF"/>
    <w:rsid w:val="000504E0"/>
    <w:rsid w:val="0005091A"/>
    <w:rsid w:val="00051AC7"/>
    <w:rsid w:val="00051D63"/>
    <w:rsid w:val="000566B3"/>
    <w:rsid w:val="00057E62"/>
    <w:rsid w:val="00062D26"/>
    <w:rsid w:val="000640D6"/>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5654"/>
    <w:rsid w:val="000B1165"/>
    <w:rsid w:val="000B6310"/>
    <w:rsid w:val="000B6DFA"/>
    <w:rsid w:val="000C1131"/>
    <w:rsid w:val="000C1B16"/>
    <w:rsid w:val="000C4304"/>
    <w:rsid w:val="000C57C1"/>
    <w:rsid w:val="000C6BD3"/>
    <w:rsid w:val="000C7CB1"/>
    <w:rsid w:val="000D174E"/>
    <w:rsid w:val="000D3BAF"/>
    <w:rsid w:val="000D6F7E"/>
    <w:rsid w:val="000E031D"/>
    <w:rsid w:val="000E0C22"/>
    <w:rsid w:val="000E1C0D"/>
    <w:rsid w:val="000F7167"/>
    <w:rsid w:val="001038C5"/>
    <w:rsid w:val="00106C01"/>
    <w:rsid w:val="00106EA4"/>
    <w:rsid w:val="00106F8F"/>
    <w:rsid w:val="00115F45"/>
    <w:rsid w:val="00120436"/>
    <w:rsid w:val="00131286"/>
    <w:rsid w:val="00134231"/>
    <w:rsid w:val="0013560F"/>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A6D6D"/>
    <w:rsid w:val="001B0557"/>
    <w:rsid w:val="001B0A90"/>
    <w:rsid w:val="001B0FBE"/>
    <w:rsid w:val="001B67D7"/>
    <w:rsid w:val="001C017E"/>
    <w:rsid w:val="001C0892"/>
    <w:rsid w:val="001C1034"/>
    <w:rsid w:val="001C6012"/>
    <w:rsid w:val="001D185A"/>
    <w:rsid w:val="001D4286"/>
    <w:rsid w:val="001D6B7D"/>
    <w:rsid w:val="001D6EAC"/>
    <w:rsid w:val="001E2990"/>
    <w:rsid w:val="001F1080"/>
    <w:rsid w:val="001F3A95"/>
    <w:rsid w:val="001F5DDF"/>
    <w:rsid w:val="001F6E75"/>
    <w:rsid w:val="00202517"/>
    <w:rsid w:val="0020668F"/>
    <w:rsid w:val="00207016"/>
    <w:rsid w:val="002072D1"/>
    <w:rsid w:val="00211474"/>
    <w:rsid w:val="00216292"/>
    <w:rsid w:val="002162EA"/>
    <w:rsid w:val="0022166E"/>
    <w:rsid w:val="00223CF7"/>
    <w:rsid w:val="00227E6A"/>
    <w:rsid w:val="002312EA"/>
    <w:rsid w:val="00235E7A"/>
    <w:rsid w:val="00243A93"/>
    <w:rsid w:val="00244380"/>
    <w:rsid w:val="00246403"/>
    <w:rsid w:val="002514FD"/>
    <w:rsid w:val="00251886"/>
    <w:rsid w:val="00252626"/>
    <w:rsid w:val="0025270F"/>
    <w:rsid w:val="002558E5"/>
    <w:rsid w:val="00260C79"/>
    <w:rsid w:val="00261D8D"/>
    <w:rsid w:val="00264C12"/>
    <w:rsid w:val="0026643E"/>
    <w:rsid w:val="002670CE"/>
    <w:rsid w:val="00267A53"/>
    <w:rsid w:val="00280BCD"/>
    <w:rsid w:val="00280F03"/>
    <w:rsid w:val="00282EF6"/>
    <w:rsid w:val="00282F10"/>
    <w:rsid w:val="002922E4"/>
    <w:rsid w:val="00294C05"/>
    <w:rsid w:val="002A2B49"/>
    <w:rsid w:val="002A3EC6"/>
    <w:rsid w:val="002A7BFA"/>
    <w:rsid w:val="002B1725"/>
    <w:rsid w:val="002B4389"/>
    <w:rsid w:val="002B464C"/>
    <w:rsid w:val="002B6439"/>
    <w:rsid w:val="002B75D6"/>
    <w:rsid w:val="002C02CB"/>
    <w:rsid w:val="002C60F8"/>
    <w:rsid w:val="002D2F15"/>
    <w:rsid w:val="002D34BB"/>
    <w:rsid w:val="002D5E15"/>
    <w:rsid w:val="002D738E"/>
    <w:rsid w:val="002D78F5"/>
    <w:rsid w:val="002E1863"/>
    <w:rsid w:val="002E47DA"/>
    <w:rsid w:val="002F1C1B"/>
    <w:rsid w:val="002F2776"/>
    <w:rsid w:val="00301B6C"/>
    <w:rsid w:val="0030371C"/>
    <w:rsid w:val="00303EB0"/>
    <w:rsid w:val="00320CCC"/>
    <w:rsid w:val="0032364D"/>
    <w:rsid w:val="003242E5"/>
    <w:rsid w:val="003253D7"/>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71DD0"/>
    <w:rsid w:val="00372B5D"/>
    <w:rsid w:val="003740B5"/>
    <w:rsid w:val="003751C8"/>
    <w:rsid w:val="00377150"/>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5687"/>
    <w:rsid w:val="004469C6"/>
    <w:rsid w:val="00446F9A"/>
    <w:rsid w:val="00455D5A"/>
    <w:rsid w:val="00456103"/>
    <w:rsid w:val="0046144F"/>
    <w:rsid w:val="00463839"/>
    <w:rsid w:val="00463FBA"/>
    <w:rsid w:val="00465EC9"/>
    <w:rsid w:val="004660D5"/>
    <w:rsid w:val="00477DD8"/>
    <w:rsid w:val="0048580C"/>
    <w:rsid w:val="00486121"/>
    <w:rsid w:val="00486A66"/>
    <w:rsid w:val="004909C8"/>
    <w:rsid w:val="00497FC2"/>
    <w:rsid w:val="004A2078"/>
    <w:rsid w:val="004A32E3"/>
    <w:rsid w:val="004A4D8C"/>
    <w:rsid w:val="004A7549"/>
    <w:rsid w:val="004B1F20"/>
    <w:rsid w:val="004B6C6A"/>
    <w:rsid w:val="004C3F9D"/>
    <w:rsid w:val="004D0234"/>
    <w:rsid w:val="004D289F"/>
    <w:rsid w:val="004D2EC7"/>
    <w:rsid w:val="004D3F70"/>
    <w:rsid w:val="004D7911"/>
    <w:rsid w:val="004E222B"/>
    <w:rsid w:val="004E41C0"/>
    <w:rsid w:val="004E431F"/>
    <w:rsid w:val="004F74A8"/>
    <w:rsid w:val="005000DE"/>
    <w:rsid w:val="00500DBF"/>
    <w:rsid w:val="0050196C"/>
    <w:rsid w:val="00502AE2"/>
    <w:rsid w:val="005054DC"/>
    <w:rsid w:val="00510137"/>
    <w:rsid w:val="00512948"/>
    <w:rsid w:val="00512EB1"/>
    <w:rsid w:val="005138E9"/>
    <w:rsid w:val="00515803"/>
    <w:rsid w:val="005165FB"/>
    <w:rsid w:val="00517240"/>
    <w:rsid w:val="005173E7"/>
    <w:rsid w:val="00524295"/>
    <w:rsid w:val="00532DB7"/>
    <w:rsid w:val="00532E4D"/>
    <w:rsid w:val="00534B97"/>
    <w:rsid w:val="005350FE"/>
    <w:rsid w:val="00535A18"/>
    <w:rsid w:val="00541ACB"/>
    <w:rsid w:val="005503C1"/>
    <w:rsid w:val="00550E64"/>
    <w:rsid w:val="00554F7B"/>
    <w:rsid w:val="005557E2"/>
    <w:rsid w:val="00560429"/>
    <w:rsid w:val="00561DAF"/>
    <w:rsid w:val="00563589"/>
    <w:rsid w:val="00564515"/>
    <w:rsid w:val="00565866"/>
    <w:rsid w:val="00567E36"/>
    <w:rsid w:val="00572466"/>
    <w:rsid w:val="00575748"/>
    <w:rsid w:val="00576861"/>
    <w:rsid w:val="00576CEB"/>
    <w:rsid w:val="00583520"/>
    <w:rsid w:val="00585D4E"/>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F40E9"/>
    <w:rsid w:val="005F7017"/>
    <w:rsid w:val="005F71D6"/>
    <w:rsid w:val="006014C3"/>
    <w:rsid w:val="00601F5B"/>
    <w:rsid w:val="00602475"/>
    <w:rsid w:val="00604B8F"/>
    <w:rsid w:val="006057C6"/>
    <w:rsid w:val="00607177"/>
    <w:rsid w:val="00612557"/>
    <w:rsid w:val="00612BA2"/>
    <w:rsid w:val="006137D0"/>
    <w:rsid w:val="00621644"/>
    <w:rsid w:val="006237F6"/>
    <w:rsid w:val="00624EFE"/>
    <w:rsid w:val="006279B6"/>
    <w:rsid w:val="006318BD"/>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71FE"/>
    <w:rsid w:val="00684F18"/>
    <w:rsid w:val="00687B2E"/>
    <w:rsid w:val="006914C3"/>
    <w:rsid w:val="006932BC"/>
    <w:rsid w:val="006939B3"/>
    <w:rsid w:val="00695A86"/>
    <w:rsid w:val="006B10B3"/>
    <w:rsid w:val="006B140E"/>
    <w:rsid w:val="006B2DC3"/>
    <w:rsid w:val="006B60E4"/>
    <w:rsid w:val="006C05FC"/>
    <w:rsid w:val="006C17DA"/>
    <w:rsid w:val="006C32E5"/>
    <w:rsid w:val="006D5427"/>
    <w:rsid w:val="006E06DB"/>
    <w:rsid w:val="006E1713"/>
    <w:rsid w:val="006E2B3B"/>
    <w:rsid w:val="006E47A6"/>
    <w:rsid w:val="006F0621"/>
    <w:rsid w:val="006F5052"/>
    <w:rsid w:val="00701607"/>
    <w:rsid w:val="00701D83"/>
    <w:rsid w:val="00701FAE"/>
    <w:rsid w:val="007073B8"/>
    <w:rsid w:val="00710FFC"/>
    <w:rsid w:val="007162CE"/>
    <w:rsid w:val="00720D1F"/>
    <w:rsid w:val="00723003"/>
    <w:rsid w:val="0073157E"/>
    <w:rsid w:val="0073667A"/>
    <w:rsid w:val="0073790D"/>
    <w:rsid w:val="00737C71"/>
    <w:rsid w:val="00750068"/>
    <w:rsid w:val="00750D03"/>
    <w:rsid w:val="007516A1"/>
    <w:rsid w:val="00754616"/>
    <w:rsid w:val="007560A3"/>
    <w:rsid w:val="0076120C"/>
    <w:rsid w:val="00763421"/>
    <w:rsid w:val="00763E27"/>
    <w:rsid w:val="007645D8"/>
    <w:rsid w:val="00772134"/>
    <w:rsid w:val="007740E4"/>
    <w:rsid w:val="00777131"/>
    <w:rsid w:val="00777F42"/>
    <w:rsid w:val="00781BAD"/>
    <w:rsid w:val="00784CF0"/>
    <w:rsid w:val="007850E5"/>
    <w:rsid w:val="00787862"/>
    <w:rsid w:val="00793AF6"/>
    <w:rsid w:val="00793D20"/>
    <w:rsid w:val="0079712A"/>
    <w:rsid w:val="007A682A"/>
    <w:rsid w:val="007B1A22"/>
    <w:rsid w:val="007B1C3D"/>
    <w:rsid w:val="007B2322"/>
    <w:rsid w:val="007B76ED"/>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415"/>
    <w:rsid w:val="00814A34"/>
    <w:rsid w:val="00821E90"/>
    <w:rsid w:val="00822534"/>
    <w:rsid w:val="008242CC"/>
    <w:rsid w:val="00826384"/>
    <w:rsid w:val="008310FF"/>
    <w:rsid w:val="00833CDE"/>
    <w:rsid w:val="00834874"/>
    <w:rsid w:val="0083669E"/>
    <w:rsid w:val="00841BBE"/>
    <w:rsid w:val="00842CF8"/>
    <w:rsid w:val="00842E90"/>
    <w:rsid w:val="008510A0"/>
    <w:rsid w:val="008511B5"/>
    <w:rsid w:val="00856D89"/>
    <w:rsid w:val="00860596"/>
    <w:rsid w:val="00863E60"/>
    <w:rsid w:val="008670E7"/>
    <w:rsid w:val="0086714C"/>
    <w:rsid w:val="008714B0"/>
    <w:rsid w:val="00872C49"/>
    <w:rsid w:val="00874288"/>
    <w:rsid w:val="00876776"/>
    <w:rsid w:val="00876981"/>
    <w:rsid w:val="008803AA"/>
    <w:rsid w:val="008818C9"/>
    <w:rsid w:val="008862E6"/>
    <w:rsid w:val="00886605"/>
    <w:rsid w:val="00890B32"/>
    <w:rsid w:val="008925F5"/>
    <w:rsid w:val="008A1F6A"/>
    <w:rsid w:val="008A6D39"/>
    <w:rsid w:val="008A7B47"/>
    <w:rsid w:val="008B2D7D"/>
    <w:rsid w:val="008B6D75"/>
    <w:rsid w:val="008C2A80"/>
    <w:rsid w:val="008D1B5B"/>
    <w:rsid w:val="008D1D2E"/>
    <w:rsid w:val="008D2974"/>
    <w:rsid w:val="008D78F7"/>
    <w:rsid w:val="008E2FF2"/>
    <w:rsid w:val="008F5486"/>
    <w:rsid w:val="008F694B"/>
    <w:rsid w:val="00903EE7"/>
    <w:rsid w:val="00906AC2"/>
    <w:rsid w:val="009111AB"/>
    <w:rsid w:val="0091323C"/>
    <w:rsid w:val="0091640E"/>
    <w:rsid w:val="0092176D"/>
    <w:rsid w:val="0092180D"/>
    <w:rsid w:val="009239F3"/>
    <w:rsid w:val="00925103"/>
    <w:rsid w:val="0092544A"/>
    <w:rsid w:val="009314B4"/>
    <w:rsid w:val="0093169B"/>
    <w:rsid w:val="00935EE8"/>
    <w:rsid w:val="00943510"/>
    <w:rsid w:val="009435FA"/>
    <w:rsid w:val="00943FE9"/>
    <w:rsid w:val="00944FBE"/>
    <w:rsid w:val="00947F7B"/>
    <w:rsid w:val="009520A0"/>
    <w:rsid w:val="0095607C"/>
    <w:rsid w:val="0095668D"/>
    <w:rsid w:val="00962D35"/>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766"/>
    <w:rsid w:val="00997B89"/>
    <w:rsid w:val="009A1EC6"/>
    <w:rsid w:val="009A3C17"/>
    <w:rsid w:val="009A4F45"/>
    <w:rsid w:val="009A5A11"/>
    <w:rsid w:val="009A6260"/>
    <w:rsid w:val="009A75D6"/>
    <w:rsid w:val="009B0FAB"/>
    <w:rsid w:val="009B2185"/>
    <w:rsid w:val="009B2714"/>
    <w:rsid w:val="009B4BBB"/>
    <w:rsid w:val="009C0B17"/>
    <w:rsid w:val="009C2265"/>
    <w:rsid w:val="009C29D4"/>
    <w:rsid w:val="009C74BF"/>
    <w:rsid w:val="009C75F9"/>
    <w:rsid w:val="009D228B"/>
    <w:rsid w:val="009D2C29"/>
    <w:rsid w:val="009D34FB"/>
    <w:rsid w:val="009D3786"/>
    <w:rsid w:val="009D4931"/>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23AD4"/>
    <w:rsid w:val="00A31517"/>
    <w:rsid w:val="00A331B5"/>
    <w:rsid w:val="00A3590E"/>
    <w:rsid w:val="00A36A77"/>
    <w:rsid w:val="00A4129B"/>
    <w:rsid w:val="00A420BE"/>
    <w:rsid w:val="00A45013"/>
    <w:rsid w:val="00A46DD1"/>
    <w:rsid w:val="00A52A5A"/>
    <w:rsid w:val="00A5356C"/>
    <w:rsid w:val="00A53804"/>
    <w:rsid w:val="00A540BF"/>
    <w:rsid w:val="00A57A18"/>
    <w:rsid w:val="00A57F56"/>
    <w:rsid w:val="00A6483C"/>
    <w:rsid w:val="00A70CE0"/>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960"/>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373A7"/>
    <w:rsid w:val="00B423C1"/>
    <w:rsid w:val="00B427F2"/>
    <w:rsid w:val="00B43D87"/>
    <w:rsid w:val="00B46938"/>
    <w:rsid w:val="00B477EC"/>
    <w:rsid w:val="00B47EA9"/>
    <w:rsid w:val="00B50CA0"/>
    <w:rsid w:val="00B52055"/>
    <w:rsid w:val="00B5357F"/>
    <w:rsid w:val="00B601CF"/>
    <w:rsid w:val="00B60EB0"/>
    <w:rsid w:val="00B61C93"/>
    <w:rsid w:val="00B62804"/>
    <w:rsid w:val="00B63775"/>
    <w:rsid w:val="00B67BC4"/>
    <w:rsid w:val="00B727A5"/>
    <w:rsid w:val="00B73D58"/>
    <w:rsid w:val="00B75BB7"/>
    <w:rsid w:val="00B81653"/>
    <w:rsid w:val="00B82050"/>
    <w:rsid w:val="00B82854"/>
    <w:rsid w:val="00B82E01"/>
    <w:rsid w:val="00B87906"/>
    <w:rsid w:val="00B879CC"/>
    <w:rsid w:val="00B91399"/>
    <w:rsid w:val="00B918D3"/>
    <w:rsid w:val="00B91B42"/>
    <w:rsid w:val="00B920AB"/>
    <w:rsid w:val="00B943B1"/>
    <w:rsid w:val="00BA0313"/>
    <w:rsid w:val="00BA6382"/>
    <w:rsid w:val="00BC06AC"/>
    <w:rsid w:val="00BC14A4"/>
    <w:rsid w:val="00BC53D5"/>
    <w:rsid w:val="00BC7AE8"/>
    <w:rsid w:val="00BD08AF"/>
    <w:rsid w:val="00BD1D00"/>
    <w:rsid w:val="00BD5576"/>
    <w:rsid w:val="00BD59C0"/>
    <w:rsid w:val="00BE3397"/>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6081D"/>
    <w:rsid w:val="00C63118"/>
    <w:rsid w:val="00C632F1"/>
    <w:rsid w:val="00C67500"/>
    <w:rsid w:val="00C71033"/>
    <w:rsid w:val="00C735DE"/>
    <w:rsid w:val="00C73716"/>
    <w:rsid w:val="00C7482C"/>
    <w:rsid w:val="00C74D11"/>
    <w:rsid w:val="00C83293"/>
    <w:rsid w:val="00C9324B"/>
    <w:rsid w:val="00C94BD3"/>
    <w:rsid w:val="00CA4837"/>
    <w:rsid w:val="00CA6D88"/>
    <w:rsid w:val="00CB2452"/>
    <w:rsid w:val="00CB32F7"/>
    <w:rsid w:val="00CB48D6"/>
    <w:rsid w:val="00CC2033"/>
    <w:rsid w:val="00CC287D"/>
    <w:rsid w:val="00CC5083"/>
    <w:rsid w:val="00CD0CB9"/>
    <w:rsid w:val="00CD1034"/>
    <w:rsid w:val="00CD168D"/>
    <w:rsid w:val="00CD1ED1"/>
    <w:rsid w:val="00CD474E"/>
    <w:rsid w:val="00CE0EFB"/>
    <w:rsid w:val="00CE153D"/>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1262D"/>
    <w:rsid w:val="00D2044B"/>
    <w:rsid w:val="00D219D0"/>
    <w:rsid w:val="00D227D6"/>
    <w:rsid w:val="00D3334E"/>
    <w:rsid w:val="00D4359F"/>
    <w:rsid w:val="00D47D03"/>
    <w:rsid w:val="00D53B94"/>
    <w:rsid w:val="00D61A42"/>
    <w:rsid w:val="00D61F0B"/>
    <w:rsid w:val="00D669B8"/>
    <w:rsid w:val="00D70A69"/>
    <w:rsid w:val="00D70C41"/>
    <w:rsid w:val="00D71681"/>
    <w:rsid w:val="00D724DD"/>
    <w:rsid w:val="00D749AB"/>
    <w:rsid w:val="00D7583D"/>
    <w:rsid w:val="00D761CB"/>
    <w:rsid w:val="00D763A2"/>
    <w:rsid w:val="00D82D2D"/>
    <w:rsid w:val="00D84111"/>
    <w:rsid w:val="00D9070C"/>
    <w:rsid w:val="00D90875"/>
    <w:rsid w:val="00D92E64"/>
    <w:rsid w:val="00D94678"/>
    <w:rsid w:val="00D95ED1"/>
    <w:rsid w:val="00DA1140"/>
    <w:rsid w:val="00DA34F2"/>
    <w:rsid w:val="00DA5340"/>
    <w:rsid w:val="00DB4462"/>
    <w:rsid w:val="00DB447B"/>
    <w:rsid w:val="00DB6FB0"/>
    <w:rsid w:val="00DC069C"/>
    <w:rsid w:val="00DC1781"/>
    <w:rsid w:val="00DC178D"/>
    <w:rsid w:val="00DC2B60"/>
    <w:rsid w:val="00DC2F51"/>
    <w:rsid w:val="00DC3E88"/>
    <w:rsid w:val="00DC49D1"/>
    <w:rsid w:val="00DC708E"/>
    <w:rsid w:val="00DC7F52"/>
    <w:rsid w:val="00DD4052"/>
    <w:rsid w:val="00DD58CC"/>
    <w:rsid w:val="00DD663E"/>
    <w:rsid w:val="00DE0094"/>
    <w:rsid w:val="00DE18FE"/>
    <w:rsid w:val="00DE2BB1"/>
    <w:rsid w:val="00DE4C6B"/>
    <w:rsid w:val="00DE7D62"/>
    <w:rsid w:val="00DF1742"/>
    <w:rsid w:val="00E00BD1"/>
    <w:rsid w:val="00E020AE"/>
    <w:rsid w:val="00E023A1"/>
    <w:rsid w:val="00E04069"/>
    <w:rsid w:val="00E045A2"/>
    <w:rsid w:val="00E0700C"/>
    <w:rsid w:val="00E0761B"/>
    <w:rsid w:val="00E1263B"/>
    <w:rsid w:val="00E1315B"/>
    <w:rsid w:val="00E17939"/>
    <w:rsid w:val="00E229D2"/>
    <w:rsid w:val="00E23374"/>
    <w:rsid w:val="00E30E6E"/>
    <w:rsid w:val="00E34BF3"/>
    <w:rsid w:val="00E36053"/>
    <w:rsid w:val="00E42CBC"/>
    <w:rsid w:val="00E452DC"/>
    <w:rsid w:val="00E50364"/>
    <w:rsid w:val="00E602DB"/>
    <w:rsid w:val="00E60474"/>
    <w:rsid w:val="00E60E71"/>
    <w:rsid w:val="00E610C9"/>
    <w:rsid w:val="00E70C43"/>
    <w:rsid w:val="00E73D8A"/>
    <w:rsid w:val="00E74400"/>
    <w:rsid w:val="00E74C68"/>
    <w:rsid w:val="00E7577A"/>
    <w:rsid w:val="00E75F4A"/>
    <w:rsid w:val="00E76269"/>
    <w:rsid w:val="00E76862"/>
    <w:rsid w:val="00E76961"/>
    <w:rsid w:val="00E83788"/>
    <w:rsid w:val="00E87F4D"/>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0D3F"/>
    <w:rsid w:val="00ED1971"/>
    <w:rsid w:val="00ED28D0"/>
    <w:rsid w:val="00ED28E9"/>
    <w:rsid w:val="00ED591E"/>
    <w:rsid w:val="00ED5B59"/>
    <w:rsid w:val="00ED5DB8"/>
    <w:rsid w:val="00ED734E"/>
    <w:rsid w:val="00ED797D"/>
    <w:rsid w:val="00EE1583"/>
    <w:rsid w:val="00EE2C1B"/>
    <w:rsid w:val="00EF1024"/>
    <w:rsid w:val="00EF2C98"/>
    <w:rsid w:val="00EF5601"/>
    <w:rsid w:val="00F065EF"/>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2021-09-29T18:30:00+00:00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2.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316C2177-41D3-4A93-B59D-5AA63AF4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F6461-4E84-4837-ACA3-7CC5CA0E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Town Council of Gobabis v Mbuere (HC-MD-CIV-ACT-DEL-2018-02220) [2021] NAHCMD 441 (30  September  2021)</vt:lpstr>
    </vt:vector>
  </TitlesOfParts>
  <Company>HP</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Council of Gobabis v Mbuere (HC-MD-CIV-ACT-DEL-2018-02220) [2021] NAHCMD 441 (30  September  2021)</dc:title>
  <dc:creator>drisuro</dc:creator>
  <cp:lastModifiedBy>HOME</cp:lastModifiedBy>
  <cp:revision>2</cp:revision>
  <cp:lastPrinted>2021-02-04T11:22:00Z</cp:lastPrinted>
  <dcterms:created xsi:type="dcterms:W3CDTF">2022-01-15T16:40:00Z</dcterms:created>
  <dcterms:modified xsi:type="dcterms:W3CDTF">2022-01-15T16:40:00Z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