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7B62" w:rsidRPr="009F5910" w:rsidRDefault="00527B62" w:rsidP="00527B62">
      <w:pPr>
        <w:spacing w:after="0" w:line="360" w:lineRule="auto"/>
        <w:jc w:val="center"/>
        <w:rPr>
          <w:rFonts w:ascii="Arial" w:eastAsia="Times New Roman" w:hAnsi="Arial" w:cs="Arial"/>
          <w:b/>
          <w:sz w:val="24"/>
          <w:szCs w:val="24"/>
          <w:lang w:val="en-ZA"/>
        </w:rPr>
      </w:pPr>
      <w:r w:rsidRPr="009F5910">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577412EB" wp14:editId="1B06A8B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527B62" w:rsidRPr="000A0FD8" w:rsidRDefault="00527B62" w:rsidP="00527B62">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412EB"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527B62" w:rsidRPr="000A0FD8" w:rsidRDefault="00527B62" w:rsidP="00527B62">
                      <w:pPr>
                        <w:jc w:val="right"/>
                        <w:rPr>
                          <w:rFonts w:ascii="Arial" w:hAnsi="Arial" w:cs="Arial"/>
                          <w:b/>
                        </w:rPr>
                      </w:pPr>
                    </w:p>
                  </w:txbxContent>
                </v:textbox>
                <w10:wrap anchorx="margin"/>
              </v:shape>
            </w:pict>
          </mc:Fallback>
        </mc:AlternateContent>
      </w:r>
      <w:r w:rsidRPr="009F5910">
        <w:rPr>
          <w:rFonts w:ascii="Arial" w:eastAsia="Times New Roman" w:hAnsi="Arial" w:cs="Arial"/>
          <w:b/>
          <w:sz w:val="24"/>
          <w:szCs w:val="24"/>
          <w:lang w:val="en-ZA"/>
        </w:rPr>
        <w:t>REPUBLIC OF NAMIBIA</w:t>
      </w:r>
    </w:p>
    <w:p w:rsidR="00527B62" w:rsidRPr="009F5910" w:rsidRDefault="00527B62" w:rsidP="00527B62">
      <w:pPr>
        <w:spacing w:after="0" w:line="360" w:lineRule="auto"/>
        <w:rPr>
          <w:rFonts w:ascii="Arial" w:eastAsia="Times New Roman" w:hAnsi="Arial" w:cs="Arial"/>
          <w:b/>
          <w:sz w:val="24"/>
          <w:szCs w:val="24"/>
          <w:lang w:val="en-ZA"/>
        </w:rPr>
      </w:pPr>
      <w:r w:rsidRPr="009F5910">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6982A102" wp14:editId="5367BC97">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jc w:val="center"/>
        <w:rPr>
          <w:rFonts w:ascii="Arial" w:eastAsia="Times New Roman" w:hAnsi="Arial" w:cs="Arial"/>
          <w:b/>
          <w:sz w:val="24"/>
          <w:szCs w:val="24"/>
          <w:lang w:val="en-ZA"/>
        </w:rPr>
      </w:pPr>
    </w:p>
    <w:p w:rsidR="00527B62" w:rsidRDefault="00527B62" w:rsidP="00527B62">
      <w:pPr>
        <w:spacing w:after="0" w:line="360" w:lineRule="auto"/>
        <w:jc w:val="center"/>
        <w:rPr>
          <w:rFonts w:ascii="Arial" w:eastAsia="Times New Roman" w:hAnsi="Arial" w:cs="Arial"/>
          <w:b/>
          <w:sz w:val="24"/>
          <w:szCs w:val="24"/>
          <w:lang w:val="en-ZA"/>
        </w:rPr>
      </w:pPr>
      <w:r w:rsidRPr="009F5910">
        <w:rPr>
          <w:rFonts w:ascii="Arial" w:eastAsia="Times New Roman" w:hAnsi="Arial" w:cs="Arial"/>
          <w:b/>
          <w:sz w:val="24"/>
          <w:szCs w:val="24"/>
          <w:lang w:val="en-ZA"/>
        </w:rPr>
        <w:t>HIGH COURT OF NAMIBIA, MAIN DIVISION, WINDHOEK</w:t>
      </w:r>
    </w:p>
    <w:p w:rsidR="00527B62" w:rsidRPr="009F5910" w:rsidRDefault="00527B62" w:rsidP="00527B62">
      <w:pPr>
        <w:spacing w:after="0" w:line="360" w:lineRule="auto"/>
        <w:jc w:val="center"/>
        <w:rPr>
          <w:rFonts w:ascii="Arial" w:eastAsia="Times New Roman" w:hAnsi="Arial" w:cs="Arial"/>
          <w:b/>
          <w:sz w:val="24"/>
          <w:szCs w:val="24"/>
          <w:lang w:val="en-ZA"/>
        </w:rPr>
      </w:pPr>
    </w:p>
    <w:p w:rsidR="00527B62" w:rsidRPr="009F5910" w:rsidRDefault="00C94BDA" w:rsidP="00527B62">
      <w:pPr>
        <w:spacing w:after="0" w:line="360" w:lineRule="auto"/>
        <w:jc w:val="center"/>
        <w:rPr>
          <w:rFonts w:ascii="Arial" w:eastAsia="Times New Roman" w:hAnsi="Arial" w:cs="Arial"/>
          <w:sz w:val="24"/>
          <w:szCs w:val="24"/>
          <w:lang w:val="en-ZA"/>
        </w:rPr>
      </w:pPr>
      <w:r>
        <w:rPr>
          <w:rFonts w:ascii="Arial" w:eastAsia="Times New Roman" w:hAnsi="Arial" w:cs="Arial"/>
          <w:b/>
          <w:sz w:val="24"/>
          <w:szCs w:val="24"/>
          <w:lang w:val="en-ZA"/>
        </w:rPr>
        <w:t xml:space="preserve">LEAVE </w:t>
      </w:r>
      <w:r w:rsidR="007B0AF8">
        <w:rPr>
          <w:rFonts w:ascii="Arial" w:eastAsia="Times New Roman" w:hAnsi="Arial" w:cs="Arial"/>
          <w:b/>
          <w:sz w:val="24"/>
          <w:szCs w:val="24"/>
          <w:lang w:val="en-ZA"/>
        </w:rPr>
        <w:t xml:space="preserve">TO </w:t>
      </w:r>
      <w:r w:rsidR="005464ED">
        <w:rPr>
          <w:rFonts w:ascii="Arial" w:eastAsia="Times New Roman" w:hAnsi="Arial" w:cs="Arial"/>
          <w:b/>
          <w:sz w:val="24"/>
          <w:szCs w:val="24"/>
          <w:lang w:val="en-ZA"/>
        </w:rPr>
        <w:t>APPEAL JUDGMENT</w:t>
      </w:r>
    </w:p>
    <w:p w:rsidR="00527B62" w:rsidRPr="009F5910" w:rsidRDefault="00527B62" w:rsidP="00527B62">
      <w:pPr>
        <w:tabs>
          <w:tab w:val="left" w:pos="720"/>
          <w:tab w:val="center" w:pos="4153"/>
          <w:tab w:val="right" w:pos="8306"/>
        </w:tabs>
        <w:spacing w:after="0" w:line="360" w:lineRule="auto"/>
        <w:jc w:val="right"/>
        <w:rPr>
          <w:rFonts w:ascii="Arial" w:eastAsia="Times New Roman" w:hAnsi="Arial" w:cs="Arial"/>
          <w:b/>
          <w:sz w:val="24"/>
          <w:szCs w:val="24"/>
        </w:rPr>
      </w:pPr>
    </w:p>
    <w:p w:rsidR="00527B62" w:rsidRPr="0052506D" w:rsidRDefault="00527B62" w:rsidP="00527B62">
      <w:pPr>
        <w:tabs>
          <w:tab w:val="left" w:pos="720"/>
          <w:tab w:val="center" w:pos="4153"/>
          <w:tab w:val="right" w:pos="8306"/>
        </w:tabs>
        <w:spacing w:after="0" w:line="360" w:lineRule="auto"/>
        <w:jc w:val="right"/>
        <w:rPr>
          <w:rFonts w:ascii="Arial" w:eastAsia="Times New Roman" w:hAnsi="Arial" w:cs="Arial"/>
          <w:sz w:val="24"/>
          <w:szCs w:val="24"/>
        </w:rPr>
      </w:pPr>
      <w:r w:rsidRPr="0052506D">
        <w:rPr>
          <w:rFonts w:ascii="Arial" w:eastAsia="Times New Roman" w:hAnsi="Arial" w:cs="Arial"/>
          <w:sz w:val="24"/>
          <w:szCs w:val="24"/>
        </w:rPr>
        <w:t>CASE N</w:t>
      </w:r>
      <w:r w:rsidR="009B5C33">
        <w:rPr>
          <w:rFonts w:ascii="Arial" w:eastAsia="Times New Roman" w:hAnsi="Arial" w:cs="Arial"/>
          <w:sz w:val="24"/>
          <w:szCs w:val="24"/>
        </w:rPr>
        <w:t>O.:</w:t>
      </w:r>
      <w:r w:rsidR="00AB1773">
        <w:rPr>
          <w:rFonts w:ascii="Arial" w:eastAsia="Times New Roman" w:hAnsi="Arial" w:cs="Arial"/>
          <w:sz w:val="24"/>
          <w:szCs w:val="24"/>
        </w:rPr>
        <w:t xml:space="preserve"> </w:t>
      </w:r>
      <w:r w:rsidR="005464ED">
        <w:rPr>
          <w:rFonts w:ascii="Arial" w:eastAsia="Times New Roman" w:hAnsi="Arial" w:cs="Arial"/>
          <w:sz w:val="24"/>
          <w:szCs w:val="24"/>
        </w:rPr>
        <w:t xml:space="preserve"> HC-MD-CRI-APP-CAL-2018/00048</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In the matter between:</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b/>
          <w:sz w:val="24"/>
          <w:szCs w:val="24"/>
        </w:rPr>
      </w:pPr>
    </w:p>
    <w:p w:rsidR="00527B62" w:rsidRPr="009F5910" w:rsidRDefault="005464ED" w:rsidP="00527B62">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JACOBUS HANSE</w:t>
      </w:r>
      <w:r w:rsidR="00527B62" w:rsidRPr="009F5910">
        <w:rPr>
          <w:rFonts w:ascii="Arial" w:eastAsia="Times New Roman" w:hAnsi="Arial" w:cs="Arial"/>
          <w:b/>
          <w:sz w:val="24"/>
          <w:szCs w:val="24"/>
        </w:rPr>
        <w:tab/>
      </w:r>
      <w:r w:rsidR="00F30959">
        <w:rPr>
          <w:rFonts w:ascii="Arial" w:eastAsia="Times New Roman" w:hAnsi="Arial" w:cs="Arial"/>
          <w:b/>
          <w:sz w:val="24"/>
          <w:szCs w:val="24"/>
        </w:rPr>
        <w:t xml:space="preserve">     </w:t>
      </w:r>
      <w:r w:rsidR="006028D3">
        <w:rPr>
          <w:rFonts w:ascii="Arial" w:eastAsia="Times New Roman" w:hAnsi="Arial" w:cs="Arial"/>
          <w:b/>
          <w:sz w:val="24"/>
          <w:szCs w:val="24"/>
        </w:rPr>
        <w:t>APPELLAN</w:t>
      </w:r>
      <w:r w:rsidR="00527B62">
        <w:rPr>
          <w:rFonts w:ascii="Arial" w:eastAsia="Times New Roman" w:hAnsi="Arial" w:cs="Arial"/>
          <w:b/>
          <w:sz w:val="24"/>
          <w:szCs w:val="24"/>
        </w:rPr>
        <w:t>T</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and</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p>
    <w:p w:rsidR="00527B62" w:rsidRPr="009F5910" w:rsidRDefault="00527B62" w:rsidP="00527B62">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THE STATE</w:t>
      </w:r>
      <w:r>
        <w:rPr>
          <w:rFonts w:ascii="Arial" w:eastAsia="Times New Roman" w:hAnsi="Arial" w:cs="Arial"/>
          <w:b/>
          <w:sz w:val="24"/>
          <w:szCs w:val="24"/>
        </w:rPr>
        <w:tab/>
      </w:r>
      <w:r w:rsidR="00F30959">
        <w:rPr>
          <w:rFonts w:ascii="Arial" w:eastAsia="Times New Roman" w:hAnsi="Arial" w:cs="Arial"/>
          <w:b/>
          <w:sz w:val="24"/>
          <w:szCs w:val="24"/>
        </w:rPr>
        <w:t xml:space="preserve">                                                                                                 RESPONDENT</w:t>
      </w:r>
    </w:p>
    <w:p w:rsidR="00527B62" w:rsidRPr="009F5910" w:rsidRDefault="00527B62" w:rsidP="00527B62">
      <w:pPr>
        <w:spacing w:after="0" w:line="360" w:lineRule="auto"/>
        <w:jc w:val="both"/>
        <w:rPr>
          <w:rFonts w:ascii="Arial" w:eastAsia="Times New Roman" w:hAnsi="Arial" w:cs="Arial"/>
          <w:b/>
          <w:sz w:val="24"/>
          <w:szCs w:val="24"/>
          <w:lang w:val="en-GB"/>
        </w:rPr>
      </w:pPr>
    </w:p>
    <w:p w:rsidR="00527B62" w:rsidRPr="009F5910" w:rsidRDefault="00527B62" w:rsidP="00527B62">
      <w:pPr>
        <w:spacing w:after="0" w:line="36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 xml:space="preserve">Neutral Citation: </w:t>
      </w:r>
      <w:r w:rsidR="005464ED">
        <w:rPr>
          <w:rFonts w:ascii="Arial" w:eastAsia="Times New Roman" w:hAnsi="Arial" w:cs="Arial"/>
          <w:i/>
          <w:sz w:val="24"/>
          <w:szCs w:val="24"/>
          <w:lang w:val="en-GB"/>
        </w:rPr>
        <w:t>Hanse</w:t>
      </w:r>
      <w:r w:rsidR="00AA168B">
        <w:rPr>
          <w:rFonts w:ascii="Arial" w:eastAsia="Times New Roman" w:hAnsi="Arial" w:cs="Arial"/>
          <w:i/>
          <w:sz w:val="24"/>
          <w:szCs w:val="24"/>
          <w:lang w:val="en-GB"/>
        </w:rPr>
        <w:t xml:space="preserve"> </w:t>
      </w:r>
      <w:r w:rsidR="00803288">
        <w:rPr>
          <w:rFonts w:ascii="Arial" w:eastAsia="Times New Roman" w:hAnsi="Arial" w:cs="Arial"/>
          <w:i/>
          <w:sz w:val="24"/>
          <w:szCs w:val="24"/>
          <w:lang w:val="en-GB"/>
        </w:rPr>
        <w:t>v</w:t>
      </w:r>
      <w:r w:rsidRPr="009F5910">
        <w:rPr>
          <w:rFonts w:ascii="Arial" w:eastAsia="Times New Roman" w:hAnsi="Arial" w:cs="Arial"/>
          <w:i/>
          <w:sz w:val="24"/>
          <w:szCs w:val="24"/>
          <w:lang w:val="en-GB"/>
        </w:rPr>
        <w:t xml:space="preserve"> </w:t>
      </w:r>
      <w:r>
        <w:rPr>
          <w:rFonts w:ascii="Arial" w:eastAsia="Times New Roman" w:hAnsi="Arial" w:cs="Arial"/>
          <w:i/>
          <w:sz w:val="24"/>
          <w:szCs w:val="24"/>
          <w:lang w:val="en-GB"/>
        </w:rPr>
        <w:t>S</w:t>
      </w:r>
      <w:r w:rsidRPr="009F5910">
        <w:rPr>
          <w:rFonts w:ascii="Arial" w:eastAsia="Times New Roman" w:hAnsi="Arial" w:cs="Arial"/>
          <w:i/>
          <w:sz w:val="24"/>
          <w:szCs w:val="24"/>
          <w:lang w:val="en-GB"/>
        </w:rPr>
        <w:t xml:space="preserve"> </w:t>
      </w:r>
      <w:r w:rsidRPr="009F5910">
        <w:rPr>
          <w:rFonts w:ascii="Arial" w:eastAsia="Times New Roman" w:hAnsi="Arial" w:cs="Arial"/>
          <w:sz w:val="24"/>
          <w:szCs w:val="24"/>
          <w:lang w:val="en-GB"/>
        </w:rPr>
        <w:t>(</w:t>
      </w:r>
      <w:r w:rsidR="009B5C33">
        <w:rPr>
          <w:rFonts w:ascii="Arial" w:eastAsia="Times New Roman" w:hAnsi="Arial" w:cs="Arial"/>
          <w:sz w:val="24"/>
          <w:szCs w:val="24"/>
        </w:rPr>
        <w:t>HC-MD-CRI-APP-CAL-201</w:t>
      </w:r>
      <w:r w:rsidR="005464ED">
        <w:rPr>
          <w:rFonts w:ascii="Arial" w:eastAsia="Times New Roman" w:hAnsi="Arial" w:cs="Arial"/>
          <w:sz w:val="24"/>
          <w:szCs w:val="24"/>
        </w:rPr>
        <w:t>8</w:t>
      </w:r>
      <w:r w:rsidR="009B5C33">
        <w:rPr>
          <w:rFonts w:ascii="Arial" w:eastAsia="Times New Roman" w:hAnsi="Arial" w:cs="Arial"/>
          <w:sz w:val="24"/>
          <w:szCs w:val="24"/>
        </w:rPr>
        <w:t>/000</w:t>
      </w:r>
      <w:r w:rsidR="005464ED">
        <w:rPr>
          <w:rFonts w:ascii="Arial" w:eastAsia="Times New Roman" w:hAnsi="Arial" w:cs="Arial"/>
          <w:sz w:val="24"/>
          <w:szCs w:val="24"/>
        </w:rPr>
        <w:t>48</w:t>
      </w:r>
      <w:r w:rsidRPr="009F5910">
        <w:rPr>
          <w:rFonts w:ascii="Arial" w:eastAsia="Times New Roman" w:hAnsi="Arial" w:cs="Arial"/>
          <w:sz w:val="24"/>
          <w:szCs w:val="24"/>
        </w:rPr>
        <w:t>)</w:t>
      </w:r>
      <w:r>
        <w:rPr>
          <w:rFonts w:ascii="Arial" w:eastAsia="Times New Roman" w:hAnsi="Arial" w:cs="Arial"/>
          <w:sz w:val="24"/>
          <w:szCs w:val="24"/>
        </w:rPr>
        <w:t xml:space="preserve"> [20</w:t>
      </w:r>
      <w:r w:rsidR="00FF46EF">
        <w:rPr>
          <w:rFonts w:ascii="Arial" w:eastAsia="Times New Roman" w:hAnsi="Arial" w:cs="Arial"/>
          <w:sz w:val="24"/>
          <w:szCs w:val="24"/>
        </w:rPr>
        <w:t>2</w:t>
      </w:r>
      <w:r w:rsidR="00C2221C">
        <w:rPr>
          <w:rFonts w:ascii="Arial" w:eastAsia="Times New Roman" w:hAnsi="Arial" w:cs="Arial"/>
          <w:sz w:val="24"/>
          <w:szCs w:val="24"/>
        </w:rPr>
        <w:t>1</w:t>
      </w:r>
      <w:r>
        <w:rPr>
          <w:rFonts w:ascii="Arial" w:eastAsia="Times New Roman" w:hAnsi="Arial" w:cs="Arial"/>
          <w:sz w:val="24"/>
          <w:szCs w:val="24"/>
        </w:rPr>
        <w:t xml:space="preserve">] NAHCMD </w:t>
      </w:r>
      <w:r w:rsidR="00CD03F6">
        <w:rPr>
          <w:rFonts w:ascii="Arial" w:eastAsia="Times New Roman" w:hAnsi="Arial" w:cs="Arial"/>
          <w:sz w:val="24"/>
          <w:szCs w:val="24"/>
        </w:rPr>
        <w:t>55</w:t>
      </w:r>
      <w:r w:rsidR="00FF46EF">
        <w:rPr>
          <w:rFonts w:ascii="Arial" w:eastAsia="Times New Roman" w:hAnsi="Arial" w:cs="Arial"/>
          <w:sz w:val="24"/>
          <w:szCs w:val="24"/>
        </w:rPr>
        <w:t xml:space="preserve"> (</w:t>
      </w:r>
      <w:r w:rsidR="00C94BDA">
        <w:rPr>
          <w:rFonts w:ascii="Arial" w:eastAsia="Times New Roman" w:hAnsi="Arial" w:cs="Arial"/>
          <w:sz w:val="24"/>
          <w:szCs w:val="24"/>
        </w:rPr>
        <w:t>19 February 2021</w:t>
      </w:r>
      <w:r w:rsidRPr="009F5910">
        <w:rPr>
          <w:rFonts w:ascii="Arial" w:eastAsia="Times New Roman" w:hAnsi="Arial" w:cs="Arial"/>
          <w:sz w:val="24"/>
          <w:szCs w:val="24"/>
        </w:rPr>
        <w:t>)</w:t>
      </w:r>
    </w:p>
    <w:p w:rsidR="00527B62" w:rsidRPr="009F5910" w:rsidRDefault="00527B62" w:rsidP="00527B62">
      <w:pPr>
        <w:spacing w:after="0" w:line="360" w:lineRule="auto"/>
        <w:jc w:val="both"/>
        <w:rPr>
          <w:rFonts w:ascii="Arial" w:eastAsia="Times New Roman" w:hAnsi="Arial" w:cs="Arial"/>
          <w:b/>
          <w:sz w:val="24"/>
          <w:szCs w:val="24"/>
          <w:lang w:val="en-GB"/>
        </w:rPr>
      </w:pPr>
    </w:p>
    <w:p w:rsidR="00527B62" w:rsidRPr="008041B2" w:rsidRDefault="00527B62" w:rsidP="00527B62">
      <w:pPr>
        <w:shd w:val="clear" w:color="auto" w:fill="FFFFFF"/>
        <w:spacing w:after="0" w:line="360" w:lineRule="auto"/>
        <w:rPr>
          <w:rFonts w:ascii="Segoe UI" w:eastAsia="Times New Roman" w:hAnsi="Segoe UI" w:cs="Segoe UI"/>
          <w:color w:val="000000"/>
          <w:sz w:val="20"/>
          <w:szCs w:val="20"/>
          <w:lang w:val="en-ZA" w:eastAsia="en-ZA"/>
        </w:rPr>
      </w:pPr>
      <w:r w:rsidRPr="009F5910">
        <w:rPr>
          <w:rFonts w:ascii="Arial" w:eastAsia="Times New Roman" w:hAnsi="Arial" w:cs="Arial"/>
          <w:b/>
          <w:sz w:val="24"/>
          <w:szCs w:val="24"/>
          <w:lang w:val="en-GB"/>
        </w:rPr>
        <w:t>Coram:</w:t>
      </w:r>
      <w:r w:rsidRPr="008041B2">
        <w:rPr>
          <w:rFonts w:ascii="Arial" w:eastAsia="Times New Roman" w:hAnsi="Arial" w:cs="Arial"/>
          <w:b/>
          <w:sz w:val="24"/>
          <w:szCs w:val="24"/>
          <w:lang w:val="en-GB"/>
        </w:rPr>
        <w:tab/>
      </w:r>
      <w:r w:rsidR="00FF46EF" w:rsidRPr="00FF46EF">
        <w:rPr>
          <w:rFonts w:ascii="Arial" w:eastAsia="Times New Roman" w:hAnsi="Arial" w:cs="Arial"/>
          <w:sz w:val="24"/>
          <w:szCs w:val="24"/>
          <w:lang w:val="en-GB"/>
        </w:rPr>
        <w:t>USIKU</w:t>
      </w:r>
      <w:r>
        <w:rPr>
          <w:rFonts w:ascii="Arial" w:eastAsia="Times New Roman" w:hAnsi="Arial" w:cs="Arial"/>
          <w:color w:val="000000"/>
          <w:sz w:val="24"/>
          <w:szCs w:val="24"/>
          <w:lang w:val="en-ZA" w:eastAsia="en-ZA"/>
        </w:rPr>
        <w:t xml:space="preserve">, J </w:t>
      </w:r>
      <w:r w:rsidR="00C94BDA">
        <w:rPr>
          <w:rFonts w:ascii="Arial" w:eastAsia="Times New Roman" w:hAnsi="Arial" w:cs="Arial"/>
          <w:color w:val="000000"/>
          <w:sz w:val="24"/>
          <w:szCs w:val="24"/>
          <w:lang w:val="en-ZA" w:eastAsia="en-ZA"/>
        </w:rPr>
        <w:t>et</w:t>
      </w:r>
      <w:r w:rsidRPr="008041B2">
        <w:rPr>
          <w:rFonts w:ascii="Arial" w:eastAsia="Times New Roman" w:hAnsi="Arial" w:cs="Arial"/>
          <w:color w:val="000000"/>
          <w:sz w:val="24"/>
          <w:szCs w:val="24"/>
          <w:lang w:val="en-ZA" w:eastAsia="en-ZA"/>
        </w:rPr>
        <w:t xml:space="preserve"> </w:t>
      </w:r>
      <w:r w:rsidR="00C94BDA">
        <w:rPr>
          <w:rFonts w:ascii="Arial" w:eastAsia="Times New Roman" w:hAnsi="Arial" w:cs="Arial"/>
          <w:color w:val="000000"/>
          <w:sz w:val="24"/>
          <w:szCs w:val="24"/>
          <w:lang w:val="en-ZA" w:eastAsia="en-ZA"/>
        </w:rPr>
        <w:t xml:space="preserve">CLAASEN, </w:t>
      </w:r>
      <w:r w:rsidRPr="008041B2">
        <w:rPr>
          <w:rFonts w:ascii="Arial" w:eastAsia="Times New Roman" w:hAnsi="Arial" w:cs="Arial"/>
          <w:color w:val="000000"/>
          <w:sz w:val="24"/>
          <w:szCs w:val="24"/>
          <w:lang w:val="en-ZA" w:eastAsia="en-ZA"/>
        </w:rPr>
        <w:t>J</w:t>
      </w:r>
    </w:p>
    <w:p w:rsidR="00527B62" w:rsidRPr="004A73C1" w:rsidRDefault="00527B62" w:rsidP="00527B62">
      <w:pPr>
        <w:spacing w:after="0" w:line="360" w:lineRule="auto"/>
        <w:ind w:left="1440" w:hanging="1440"/>
        <w:jc w:val="both"/>
        <w:rPr>
          <w:rFonts w:ascii="Arial" w:eastAsia="Times New Roman" w:hAnsi="Arial" w:cs="Arial"/>
          <w:b/>
          <w:sz w:val="24"/>
          <w:szCs w:val="24"/>
          <w:lang w:val="en-GB"/>
        </w:rPr>
      </w:pPr>
      <w:r w:rsidRPr="004A73C1">
        <w:rPr>
          <w:rFonts w:ascii="Arial" w:eastAsia="Times New Roman" w:hAnsi="Arial" w:cs="Arial"/>
          <w:b/>
          <w:sz w:val="24"/>
          <w:szCs w:val="24"/>
          <w:lang w:val="en-GB"/>
        </w:rPr>
        <w:t>Heard:</w:t>
      </w:r>
      <w:r w:rsidRPr="004A73C1">
        <w:rPr>
          <w:rFonts w:ascii="Arial" w:eastAsia="Times New Roman" w:hAnsi="Arial" w:cs="Arial"/>
          <w:b/>
          <w:sz w:val="24"/>
          <w:szCs w:val="24"/>
          <w:lang w:val="en-GB"/>
        </w:rPr>
        <w:tab/>
      </w:r>
      <w:r w:rsidR="00C94BDA" w:rsidRPr="004A73C1">
        <w:rPr>
          <w:rFonts w:ascii="Arial" w:eastAsia="Times New Roman" w:hAnsi="Arial" w:cs="Arial"/>
          <w:b/>
          <w:sz w:val="24"/>
          <w:szCs w:val="24"/>
          <w:lang w:val="en-GB"/>
        </w:rPr>
        <w:t>9 February 2021</w:t>
      </w:r>
    </w:p>
    <w:p w:rsidR="00527B62" w:rsidRPr="004A73C1" w:rsidRDefault="00527B62" w:rsidP="00527B62">
      <w:pPr>
        <w:spacing w:after="0" w:line="360" w:lineRule="auto"/>
        <w:jc w:val="both"/>
        <w:rPr>
          <w:rFonts w:ascii="Arial" w:eastAsia="Times New Roman" w:hAnsi="Arial" w:cs="Arial"/>
          <w:b/>
          <w:sz w:val="24"/>
          <w:szCs w:val="24"/>
          <w:lang w:val="en-GB"/>
        </w:rPr>
      </w:pPr>
      <w:r w:rsidRPr="004A73C1">
        <w:rPr>
          <w:rFonts w:ascii="Arial" w:eastAsia="Times New Roman" w:hAnsi="Arial" w:cs="Arial"/>
          <w:b/>
          <w:sz w:val="24"/>
          <w:szCs w:val="24"/>
          <w:lang w:val="en-GB"/>
        </w:rPr>
        <w:t>Delivered:</w:t>
      </w:r>
      <w:r w:rsidRPr="004A73C1">
        <w:rPr>
          <w:rFonts w:ascii="Arial" w:eastAsia="Times New Roman" w:hAnsi="Arial" w:cs="Arial"/>
          <w:b/>
          <w:sz w:val="24"/>
          <w:szCs w:val="24"/>
          <w:lang w:val="en-GB"/>
        </w:rPr>
        <w:tab/>
      </w:r>
      <w:r w:rsidR="00C94BDA" w:rsidRPr="004A73C1">
        <w:rPr>
          <w:rFonts w:ascii="Arial" w:eastAsia="Times New Roman" w:hAnsi="Arial" w:cs="Arial"/>
          <w:b/>
          <w:color w:val="000000" w:themeColor="text1"/>
          <w:sz w:val="24"/>
          <w:szCs w:val="24"/>
          <w:lang w:val="en-GB"/>
        </w:rPr>
        <w:t>19 February 2021</w:t>
      </w:r>
    </w:p>
    <w:p w:rsidR="00CB6A4C" w:rsidRDefault="00CB6A4C" w:rsidP="00CB6A4C">
      <w:pPr>
        <w:spacing w:after="0" w:line="360" w:lineRule="auto"/>
        <w:jc w:val="both"/>
        <w:rPr>
          <w:rFonts w:ascii="Arial" w:eastAsia="Times New Roman" w:hAnsi="Arial" w:cs="Arial"/>
          <w:b/>
          <w:sz w:val="24"/>
          <w:szCs w:val="24"/>
          <w:lang w:eastAsia="en-ZA"/>
        </w:rPr>
      </w:pPr>
    </w:p>
    <w:p w:rsidR="00CB6A4C" w:rsidRPr="00B90307" w:rsidRDefault="00CB6A4C" w:rsidP="00CB6A4C">
      <w:pPr>
        <w:spacing w:after="0" w:line="360" w:lineRule="auto"/>
        <w:jc w:val="both"/>
        <w:rPr>
          <w:rFonts w:ascii="Arial" w:eastAsia="Times New Roman" w:hAnsi="Arial" w:cs="Arial"/>
          <w:sz w:val="24"/>
          <w:szCs w:val="24"/>
          <w:lang w:eastAsia="en-ZA"/>
        </w:rPr>
      </w:pPr>
      <w:r w:rsidRPr="0074770C">
        <w:rPr>
          <w:rFonts w:ascii="Arial" w:eastAsia="Times New Roman" w:hAnsi="Arial" w:cs="Arial"/>
          <w:b/>
          <w:sz w:val="24"/>
          <w:szCs w:val="24"/>
          <w:lang w:eastAsia="en-ZA"/>
        </w:rPr>
        <w:t>Flynote</w:t>
      </w:r>
      <w:r w:rsidRPr="0074770C">
        <w:rPr>
          <w:rFonts w:ascii="Arial" w:eastAsia="Times New Roman" w:hAnsi="Arial" w:cs="Arial"/>
          <w:sz w:val="24"/>
          <w:szCs w:val="24"/>
          <w:lang w:eastAsia="en-ZA"/>
        </w:rPr>
        <w:t>:</w:t>
      </w:r>
      <w:r>
        <w:rPr>
          <w:rFonts w:ascii="Arial" w:eastAsia="Times New Roman" w:hAnsi="Arial" w:cs="Arial"/>
          <w:sz w:val="24"/>
          <w:szCs w:val="24"/>
          <w:lang w:eastAsia="en-ZA"/>
        </w:rPr>
        <w:tab/>
        <w:t>Criminal Procedure –</w:t>
      </w:r>
      <w:r w:rsidRPr="00B90307">
        <w:rPr>
          <w:rFonts w:ascii="Arial" w:eastAsia="Times New Roman" w:hAnsi="Arial" w:cs="Arial"/>
          <w:sz w:val="24"/>
          <w:szCs w:val="24"/>
          <w:lang w:eastAsia="en-ZA"/>
        </w:rPr>
        <w:t xml:space="preserve"> Appeal a</w:t>
      </w:r>
      <w:r>
        <w:rPr>
          <w:rFonts w:ascii="Arial" w:eastAsia="Times New Roman" w:hAnsi="Arial" w:cs="Arial"/>
          <w:sz w:val="24"/>
          <w:szCs w:val="24"/>
          <w:lang w:eastAsia="en-ZA"/>
        </w:rPr>
        <w:t xml:space="preserve">gainst conviction and sentence – </w:t>
      </w:r>
      <w:r w:rsidRPr="00B90307">
        <w:rPr>
          <w:rFonts w:ascii="Arial" w:eastAsia="Times New Roman" w:hAnsi="Arial" w:cs="Arial"/>
          <w:sz w:val="24"/>
          <w:szCs w:val="24"/>
          <w:lang w:eastAsia="en-ZA"/>
        </w:rPr>
        <w:t>Appellant convicted of murder with direct intent to kill and sentenced to</w:t>
      </w:r>
      <w:r>
        <w:rPr>
          <w:rFonts w:ascii="Arial" w:eastAsia="Times New Roman" w:hAnsi="Arial" w:cs="Arial"/>
          <w:sz w:val="24"/>
          <w:szCs w:val="24"/>
          <w:lang w:eastAsia="en-ZA"/>
        </w:rPr>
        <w:t xml:space="preserve"> twenty (</w:t>
      </w:r>
      <w:r w:rsidR="00180987">
        <w:rPr>
          <w:rFonts w:ascii="Arial" w:eastAsia="Times New Roman" w:hAnsi="Arial" w:cs="Arial"/>
          <w:sz w:val="24"/>
          <w:szCs w:val="24"/>
          <w:lang w:eastAsia="en-ZA"/>
        </w:rPr>
        <w:t xml:space="preserve">20) years imprisonment </w:t>
      </w:r>
      <w:r>
        <w:rPr>
          <w:rFonts w:ascii="Arial" w:eastAsia="Times New Roman" w:hAnsi="Arial" w:cs="Arial"/>
          <w:sz w:val="24"/>
          <w:szCs w:val="24"/>
          <w:lang w:eastAsia="en-ZA"/>
        </w:rPr>
        <w:t>–</w:t>
      </w:r>
      <w:r w:rsidRPr="00B90307">
        <w:rPr>
          <w:rFonts w:ascii="Arial" w:eastAsia="Times New Roman" w:hAnsi="Arial" w:cs="Arial"/>
          <w:sz w:val="24"/>
          <w:szCs w:val="24"/>
          <w:lang w:eastAsia="en-ZA"/>
        </w:rPr>
        <w:t xml:space="preserve"> </w:t>
      </w:r>
      <w:r w:rsidR="00180987" w:rsidRPr="00180987">
        <w:rPr>
          <w:rFonts w:ascii="Arial" w:eastAsia="Times New Roman" w:hAnsi="Arial" w:cs="Arial"/>
          <w:sz w:val="24"/>
          <w:szCs w:val="24"/>
          <w:lang w:eastAsia="en-ZA"/>
        </w:rPr>
        <w:t xml:space="preserve">Criminal Procedure – Leave to Appeal – Against Conviction and Sentence </w:t>
      </w:r>
      <w:r w:rsidR="007B0AF8">
        <w:rPr>
          <w:rFonts w:ascii="Arial" w:eastAsia="Times New Roman" w:hAnsi="Arial" w:cs="Arial"/>
          <w:sz w:val="24"/>
          <w:szCs w:val="24"/>
          <w:lang w:eastAsia="en-ZA"/>
        </w:rPr>
        <w:t xml:space="preserve">– Appellant fail to satisfy the Court that there are prospects of success </w:t>
      </w:r>
      <w:r w:rsidR="00180987" w:rsidRPr="00180987">
        <w:rPr>
          <w:rFonts w:ascii="Arial" w:eastAsia="Times New Roman" w:hAnsi="Arial" w:cs="Arial"/>
          <w:sz w:val="24"/>
          <w:szCs w:val="24"/>
          <w:lang w:eastAsia="en-ZA"/>
        </w:rPr>
        <w:t>–</w:t>
      </w:r>
      <w:r w:rsidR="00180987">
        <w:rPr>
          <w:rFonts w:ascii="Arial" w:eastAsia="Times New Roman" w:hAnsi="Arial" w:cs="Arial"/>
          <w:sz w:val="24"/>
          <w:szCs w:val="24"/>
          <w:lang w:eastAsia="en-ZA"/>
        </w:rPr>
        <w:t xml:space="preserve"> </w:t>
      </w:r>
      <w:r w:rsidRPr="00B90307">
        <w:rPr>
          <w:rFonts w:ascii="Arial" w:eastAsia="Times New Roman" w:hAnsi="Arial" w:cs="Arial"/>
          <w:sz w:val="24"/>
          <w:szCs w:val="24"/>
          <w:lang w:eastAsia="en-ZA"/>
        </w:rPr>
        <w:t>Appeal against sentence not pursued by the Appellant</w:t>
      </w:r>
      <w:r w:rsidR="00D5150F">
        <w:rPr>
          <w:rFonts w:ascii="Arial" w:eastAsia="Times New Roman" w:hAnsi="Arial" w:cs="Arial"/>
          <w:sz w:val="24"/>
          <w:szCs w:val="24"/>
          <w:lang w:eastAsia="en-ZA"/>
        </w:rPr>
        <w:t xml:space="preserve"> in initial appeal</w:t>
      </w:r>
      <w:r w:rsidR="00180987">
        <w:rPr>
          <w:rFonts w:ascii="Arial" w:eastAsia="Times New Roman" w:hAnsi="Arial" w:cs="Arial"/>
          <w:sz w:val="24"/>
          <w:szCs w:val="24"/>
          <w:lang w:eastAsia="en-ZA"/>
        </w:rPr>
        <w:t xml:space="preserve"> </w:t>
      </w:r>
      <w:r w:rsidR="00180987" w:rsidRPr="00180987">
        <w:rPr>
          <w:rFonts w:ascii="Arial" w:eastAsia="Times New Roman" w:hAnsi="Arial" w:cs="Arial"/>
          <w:sz w:val="24"/>
          <w:szCs w:val="24"/>
          <w:lang w:eastAsia="en-ZA"/>
        </w:rPr>
        <w:t>–</w:t>
      </w:r>
      <w:r w:rsidR="00180987">
        <w:rPr>
          <w:rFonts w:ascii="Arial" w:eastAsia="Times New Roman" w:hAnsi="Arial" w:cs="Arial"/>
          <w:sz w:val="24"/>
          <w:szCs w:val="24"/>
          <w:lang w:eastAsia="en-ZA"/>
        </w:rPr>
        <w:t xml:space="preserve"> Leave to Appeal refused.</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sidRPr="0074770C">
        <w:rPr>
          <w:rFonts w:ascii="Arial" w:eastAsia="Times New Roman" w:hAnsi="Arial" w:cs="Arial"/>
          <w:b/>
          <w:sz w:val="24"/>
          <w:szCs w:val="24"/>
          <w:lang w:eastAsia="en-ZA"/>
        </w:rPr>
        <w:t>Summary</w:t>
      </w:r>
      <w:r>
        <w:rPr>
          <w:rFonts w:ascii="Arial" w:eastAsia="Times New Roman" w:hAnsi="Arial" w:cs="Arial"/>
          <w:sz w:val="24"/>
          <w:szCs w:val="24"/>
          <w:lang w:eastAsia="en-ZA"/>
        </w:rPr>
        <w:t>:</w:t>
      </w:r>
      <w:r>
        <w:rPr>
          <w:rFonts w:ascii="Arial" w:eastAsia="Times New Roman" w:hAnsi="Arial" w:cs="Arial"/>
          <w:sz w:val="24"/>
          <w:szCs w:val="24"/>
          <w:lang w:eastAsia="en-ZA"/>
        </w:rPr>
        <w:tab/>
      </w:r>
      <w:r w:rsidR="006028D3">
        <w:rPr>
          <w:rFonts w:ascii="Arial" w:eastAsia="Times New Roman" w:hAnsi="Arial" w:cs="Arial"/>
          <w:sz w:val="24"/>
          <w:szCs w:val="24"/>
          <w:lang w:eastAsia="en-ZA"/>
        </w:rPr>
        <w:t>The A</w:t>
      </w:r>
      <w:r w:rsidRPr="00B90307">
        <w:rPr>
          <w:rFonts w:ascii="Arial" w:eastAsia="Times New Roman" w:hAnsi="Arial" w:cs="Arial"/>
          <w:sz w:val="24"/>
          <w:szCs w:val="24"/>
          <w:lang w:eastAsia="en-ZA"/>
        </w:rPr>
        <w:t>ppellant was convicted of a crime of murder with direct intent and sentenced to twenty (20) years imprisonment by a magistrate sitting at the Mariental Region</w:t>
      </w:r>
      <w:r w:rsidR="00407551">
        <w:rPr>
          <w:rFonts w:ascii="Arial" w:eastAsia="Times New Roman" w:hAnsi="Arial" w:cs="Arial"/>
          <w:sz w:val="24"/>
          <w:szCs w:val="24"/>
          <w:lang w:eastAsia="en-ZA"/>
        </w:rPr>
        <w:t xml:space="preserve">al Court. </w:t>
      </w:r>
      <w:r w:rsidR="00407551" w:rsidRPr="00407551">
        <w:rPr>
          <w:rFonts w:ascii="Arial" w:eastAsia="Times New Roman" w:hAnsi="Arial" w:cs="Arial"/>
          <w:sz w:val="24"/>
          <w:szCs w:val="24"/>
          <w:lang w:eastAsia="en-ZA"/>
        </w:rPr>
        <w:t>The applicant</w:t>
      </w:r>
      <w:r w:rsidR="00407551">
        <w:rPr>
          <w:rFonts w:ascii="Arial" w:eastAsia="Times New Roman" w:hAnsi="Arial" w:cs="Arial"/>
          <w:sz w:val="24"/>
          <w:szCs w:val="24"/>
          <w:lang w:eastAsia="en-ZA"/>
        </w:rPr>
        <w:t xml:space="preserve"> </w:t>
      </w:r>
      <w:r w:rsidR="00407551" w:rsidRPr="00407551">
        <w:rPr>
          <w:rFonts w:ascii="Arial" w:eastAsia="Times New Roman" w:hAnsi="Arial" w:cs="Arial"/>
          <w:sz w:val="24"/>
          <w:szCs w:val="24"/>
          <w:lang w:eastAsia="en-ZA"/>
        </w:rPr>
        <w:t xml:space="preserve">filed a Notice of Appeal in the High Court against conviction and sentence. However, on 10 </w:t>
      </w:r>
      <w:r w:rsidR="00407551">
        <w:rPr>
          <w:rFonts w:ascii="Arial" w:eastAsia="Times New Roman" w:hAnsi="Arial" w:cs="Arial"/>
          <w:sz w:val="24"/>
          <w:szCs w:val="24"/>
          <w:lang w:eastAsia="en-ZA"/>
        </w:rPr>
        <w:t>June 2020, this honorable court</w:t>
      </w:r>
      <w:r w:rsidR="00407551" w:rsidRPr="00407551">
        <w:rPr>
          <w:rFonts w:ascii="Arial" w:eastAsia="Times New Roman" w:hAnsi="Arial" w:cs="Arial"/>
          <w:sz w:val="24"/>
          <w:szCs w:val="24"/>
          <w:lang w:eastAsia="en-ZA"/>
        </w:rPr>
        <w:t xml:space="preserve"> dismissed the appeal against conviction</w:t>
      </w:r>
      <w:r w:rsidR="00407551">
        <w:rPr>
          <w:rFonts w:ascii="Arial" w:eastAsia="Times New Roman" w:hAnsi="Arial" w:cs="Arial"/>
          <w:sz w:val="24"/>
          <w:szCs w:val="24"/>
          <w:lang w:eastAsia="en-ZA"/>
        </w:rPr>
        <w:t xml:space="preserve"> and as the Appellant had abandoned his appeal against sentence the court did not address an appeal on sentencing.</w:t>
      </w:r>
      <w:r w:rsidR="006028D3">
        <w:rPr>
          <w:rFonts w:ascii="Arial" w:eastAsia="Times New Roman" w:hAnsi="Arial" w:cs="Arial"/>
          <w:sz w:val="24"/>
          <w:szCs w:val="24"/>
          <w:lang w:eastAsia="en-ZA"/>
        </w:rPr>
        <w:t xml:space="preserve"> A</w:t>
      </w:r>
      <w:r w:rsidR="003A06DD">
        <w:rPr>
          <w:rFonts w:ascii="Arial" w:eastAsia="Times New Roman" w:hAnsi="Arial" w:cs="Arial"/>
          <w:sz w:val="24"/>
          <w:szCs w:val="24"/>
          <w:lang w:eastAsia="en-ZA"/>
        </w:rPr>
        <w:t xml:space="preserve">ppellant </w:t>
      </w:r>
      <w:r w:rsidR="00407551">
        <w:rPr>
          <w:rFonts w:ascii="Arial" w:eastAsia="Times New Roman" w:hAnsi="Arial" w:cs="Arial"/>
          <w:sz w:val="24"/>
          <w:szCs w:val="24"/>
          <w:lang w:eastAsia="en-ZA"/>
        </w:rPr>
        <w:t xml:space="preserve">in his </w:t>
      </w:r>
      <w:r w:rsidR="001F4504">
        <w:rPr>
          <w:rFonts w:ascii="Arial" w:eastAsia="Times New Roman" w:hAnsi="Arial" w:cs="Arial"/>
          <w:sz w:val="24"/>
          <w:szCs w:val="24"/>
          <w:lang w:eastAsia="en-ZA"/>
        </w:rPr>
        <w:t xml:space="preserve">letter of appeal stated that he is a layperson and this </w:t>
      </w:r>
      <w:r w:rsidR="00C94BDA">
        <w:rPr>
          <w:rFonts w:ascii="Arial" w:eastAsia="Times New Roman" w:hAnsi="Arial" w:cs="Arial"/>
          <w:sz w:val="24"/>
          <w:szCs w:val="24"/>
          <w:lang w:eastAsia="en-ZA"/>
        </w:rPr>
        <w:t>required more time for him</w:t>
      </w:r>
      <w:r w:rsidR="001F4504">
        <w:rPr>
          <w:rFonts w:ascii="Arial" w:eastAsia="Times New Roman" w:hAnsi="Arial" w:cs="Arial"/>
          <w:sz w:val="24"/>
          <w:szCs w:val="24"/>
          <w:lang w:eastAsia="en-ZA"/>
        </w:rPr>
        <w:t xml:space="preserve"> to file his application for leave to appeal and alleging </w:t>
      </w:r>
      <w:r w:rsidRPr="00B90307">
        <w:rPr>
          <w:rFonts w:ascii="Arial" w:eastAsia="Times New Roman" w:hAnsi="Arial" w:cs="Arial"/>
          <w:sz w:val="24"/>
          <w:szCs w:val="24"/>
          <w:lang w:eastAsia="en-ZA"/>
        </w:rPr>
        <w:t>amongst others</w:t>
      </w:r>
      <w:r w:rsidR="006028D3">
        <w:rPr>
          <w:rFonts w:ascii="Arial" w:eastAsia="Times New Roman" w:hAnsi="Arial" w:cs="Arial"/>
          <w:sz w:val="24"/>
          <w:szCs w:val="24"/>
          <w:lang w:eastAsia="en-ZA"/>
        </w:rPr>
        <w:t xml:space="preserve"> </w:t>
      </w:r>
      <w:r w:rsidR="001F4504">
        <w:rPr>
          <w:rFonts w:ascii="Arial" w:eastAsia="Times New Roman" w:hAnsi="Arial" w:cs="Arial"/>
          <w:sz w:val="24"/>
          <w:szCs w:val="24"/>
          <w:lang w:eastAsia="en-ZA"/>
        </w:rPr>
        <w:t>that he did file an appeal against both conviction and sentence. The Appellant failed to address the grounds for a successful application for leave to appeal to the Supreme Court</w:t>
      </w:r>
      <w:r w:rsidRPr="00B90307">
        <w:rPr>
          <w:rFonts w:ascii="Arial" w:eastAsia="Times New Roman" w:hAnsi="Arial" w:cs="Arial"/>
          <w:sz w:val="24"/>
          <w:szCs w:val="24"/>
          <w:lang w:eastAsia="en-ZA"/>
        </w:rPr>
        <w:t xml:space="preserve">. His </w:t>
      </w:r>
      <w:r w:rsidR="001F4504">
        <w:rPr>
          <w:rFonts w:ascii="Arial" w:eastAsia="Times New Roman" w:hAnsi="Arial" w:cs="Arial"/>
          <w:sz w:val="24"/>
          <w:szCs w:val="24"/>
          <w:lang w:eastAsia="en-ZA"/>
        </w:rPr>
        <w:t>grounds</w:t>
      </w:r>
      <w:r w:rsidR="003A06DD">
        <w:rPr>
          <w:rFonts w:ascii="Arial" w:eastAsia="Times New Roman" w:hAnsi="Arial" w:cs="Arial"/>
          <w:sz w:val="24"/>
          <w:szCs w:val="24"/>
          <w:lang w:eastAsia="en-ZA"/>
        </w:rPr>
        <w:t xml:space="preserve"> </w:t>
      </w:r>
      <w:r w:rsidRPr="00B90307">
        <w:rPr>
          <w:rFonts w:ascii="Arial" w:eastAsia="Times New Roman" w:hAnsi="Arial" w:cs="Arial"/>
          <w:sz w:val="24"/>
          <w:szCs w:val="24"/>
          <w:lang w:eastAsia="en-ZA"/>
        </w:rPr>
        <w:t xml:space="preserve">rejected and the </w:t>
      </w:r>
      <w:r w:rsidR="001F4504">
        <w:rPr>
          <w:rFonts w:ascii="Arial" w:eastAsia="Times New Roman" w:hAnsi="Arial" w:cs="Arial"/>
          <w:sz w:val="24"/>
          <w:szCs w:val="24"/>
          <w:lang w:eastAsia="en-ZA"/>
        </w:rPr>
        <w:t xml:space="preserve">application for leave to </w:t>
      </w:r>
      <w:r w:rsidRPr="00B90307">
        <w:rPr>
          <w:rFonts w:ascii="Arial" w:eastAsia="Times New Roman" w:hAnsi="Arial" w:cs="Arial"/>
          <w:sz w:val="24"/>
          <w:szCs w:val="24"/>
          <w:lang w:eastAsia="en-ZA"/>
        </w:rPr>
        <w:t xml:space="preserve">appeal </w:t>
      </w:r>
      <w:r w:rsidR="00C94BDA">
        <w:rPr>
          <w:rFonts w:ascii="Arial" w:eastAsia="Times New Roman" w:hAnsi="Arial" w:cs="Arial"/>
          <w:sz w:val="24"/>
          <w:szCs w:val="24"/>
          <w:lang w:eastAsia="en-ZA"/>
        </w:rPr>
        <w:t>refused</w:t>
      </w:r>
      <w:r w:rsidRPr="00B90307">
        <w:rPr>
          <w:rFonts w:ascii="Arial" w:eastAsia="Times New Roman" w:hAnsi="Arial" w:cs="Arial"/>
          <w:sz w:val="24"/>
          <w:szCs w:val="24"/>
          <w:lang w:eastAsia="en-ZA"/>
        </w:rPr>
        <w:t>.</w:t>
      </w:r>
    </w:p>
    <w:p w:rsidR="007F6819" w:rsidRPr="00B90307" w:rsidRDefault="007F6819"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sidRPr="00AA168B">
        <w:rPr>
          <w:rFonts w:ascii="Arial" w:eastAsia="Times New Roman" w:hAnsi="Arial" w:cs="Arial"/>
          <w:i/>
          <w:sz w:val="24"/>
          <w:szCs w:val="24"/>
          <w:lang w:eastAsia="en-ZA"/>
        </w:rPr>
        <w:t>Held</w:t>
      </w:r>
      <w:r w:rsidR="006028D3" w:rsidRPr="00B03830">
        <w:rPr>
          <w:rFonts w:ascii="Arial" w:eastAsia="Times New Roman" w:hAnsi="Arial" w:cs="Arial"/>
          <w:sz w:val="24"/>
          <w:szCs w:val="24"/>
          <w:lang w:eastAsia="en-ZA"/>
        </w:rPr>
        <w:t xml:space="preserve"> </w:t>
      </w:r>
      <w:r w:rsidR="006028D3">
        <w:rPr>
          <w:rFonts w:ascii="Arial" w:eastAsia="Times New Roman" w:hAnsi="Arial" w:cs="Arial"/>
          <w:sz w:val="24"/>
          <w:szCs w:val="24"/>
          <w:lang w:eastAsia="en-ZA"/>
        </w:rPr>
        <w:t xml:space="preserve">– </w:t>
      </w:r>
      <w:r w:rsidRPr="00B90307">
        <w:rPr>
          <w:rFonts w:ascii="Arial" w:eastAsia="Times New Roman" w:hAnsi="Arial" w:cs="Arial"/>
          <w:sz w:val="24"/>
          <w:szCs w:val="24"/>
          <w:lang w:eastAsia="en-ZA"/>
        </w:rPr>
        <w:t xml:space="preserve">that the court could not find any </w:t>
      </w:r>
      <w:r w:rsidR="00C94BDA">
        <w:rPr>
          <w:rFonts w:ascii="Arial" w:eastAsia="Times New Roman" w:hAnsi="Arial" w:cs="Arial"/>
          <w:sz w:val="24"/>
          <w:szCs w:val="24"/>
          <w:lang w:eastAsia="en-ZA"/>
        </w:rPr>
        <w:t>prospects of success in the Appellants’ application.</w:t>
      </w:r>
    </w:p>
    <w:p w:rsidR="007F6819" w:rsidRPr="00B90307" w:rsidRDefault="007F6819"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sidRPr="00AA168B">
        <w:rPr>
          <w:rFonts w:ascii="Arial" w:eastAsia="Times New Roman" w:hAnsi="Arial" w:cs="Arial"/>
          <w:i/>
          <w:sz w:val="24"/>
          <w:szCs w:val="24"/>
          <w:lang w:eastAsia="en-ZA"/>
        </w:rPr>
        <w:t>Held</w:t>
      </w:r>
      <w:r w:rsidR="006028D3">
        <w:rPr>
          <w:rFonts w:ascii="Arial" w:eastAsia="Times New Roman" w:hAnsi="Arial" w:cs="Arial"/>
          <w:sz w:val="24"/>
          <w:szCs w:val="24"/>
          <w:lang w:eastAsia="en-ZA"/>
        </w:rPr>
        <w:t xml:space="preserve"> – </w:t>
      </w:r>
      <w:r w:rsidRPr="00B90307">
        <w:rPr>
          <w:rFonts w:ascii="Arial" w:eastAsia="Times New Roman" w:hAnsi="Arial" w:cs="Arial"/>
          <w:sz w:val="24"/>
          <w:szCs w:val="24"/>
          <w:lang w:eastAsia="en-ZA"/>
        </w:rPr>
        <w:t>furthermore</w:t>
      </w:r>
      <w:r w:rsidR="00B94C7E">
        <w:rPr>
          <w:rFonts w:ascii="Arial" w:eastAsia="Times New Roman" w:hAnsi="Arial" w:cs="Arial"/>
          <w:sz w:val="24"/>
          <w:szCs w:val="24"/>
          <w:lang w:eastAsia="en-ZA"/>
        </w:rPr>
        <w:t>,</w:t>
      </w:r>
      <w:r w:rsidR="00C94BDA">
        <w:rPr>
          <w:rFonts w:ascii="Arial" w:eastAsia="Times New Roman" w:hAnsi="Arial" w:cs="Arial"/>
          <w:sz w:val="24"/>
          <w:szCs w:val="24"/>
          <w:lang w:eastAsia="en-ZA"/>
        </w:rPr>
        <w:t xml:space="preserve"> that the application for leave to </w:t>
      </w:r>
      <w:r w:rsidRPr="00B90307">
        <w:rPr>
          <w:rFonts w:ascii="Arial" w:eastAsia="Times New Roman" w:hAnsi="Arial" w:cs="Arial"/>
          <w:sz w:val="24"/>
          <w:szCs w:val="24"/>
          <w:lang w:eastAsia="en-ZA"/>
        </w:rPr>
        <w:t xml:space="preserve">appeal is </w:t>
      </w:r>
      <w:r w:rsidR="00C94BDA">
        <w:rPr>
          <w:rFonts w:ascii="Arial" w:eastAsia="Times New Roman" w:hAnsi="Arial" w:cs="Arial"/>
          <w:sz w:val="24"/>
          <w:szCs w:val="24"/>
          <w:lang w:eastAsia="en-ZA"/>
        </w:rPr>
        <w:t>refused</w:t>
      </w:r>
      <w:r w:rsidRPr="00B90307">
        <w:rPr>
          <w:rFonts w:ascii="Arial" w:eastAsia="Times New Roman" w:hAnsi="Arial" w:cs="Arial"/>
          <w:sz w:val="24"/>
          <w:szCs w:val="24"/>
          <w:lang w:eastAsia="en-ZA"/>
        </w:rPr>
        <w:t>.</w:t>
      </w:r>
    </w:p>
    <w:p w:rsidR="00CB6A4C" w:rsidRDefault="00CB6A4C" w:rsidP="00CB6A4C">
      <w:pPr>
        <w:spacing w:after="0" w:line="360" w:lineRule="auto"/>
        <w:jc w:val="both"/>
        <w:rPr>
          <w:rFonts w:ascii="Arial" w:eastAsia="Times New Roman" w:hAnsi="Arial" w:cs="Arial"/>
          <w:sz w:val="24"/>
          <w:szCs w:val="24"/>
          <w:lang w:eastAsia="en-ZA"/>
        </w:rPr>
      </w:pPr>
    </w:p>
    <w:p w:rsidR="00CB6A4C" w:rsidRPr="006E026B" w:rsidRDefault="003A5430" w:rsidP="00CB6A4C">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B6A4C" w:rsidRPr="006E026B" w:rsidRDefault="00CB6A4C" w:rsidP="00CB6A4C">
      <w:pPr>
        <w:spacing w:after="0" w:line="360" w:lineRule="auto"/>
        <w:jc w:val="center"/>
        <w:rPr>
          <w:rFonts w:ascii="Arial" w:hAnsi="Arial" w:cs="Arial"/>
          <w:b/>
          <w:sz w:val="24"/>
          <w:szCs w:val="24"/>
        </w:rPr>
      </w:pPr>
      <w:r>
        <w:rPr>
          <w:rFonts w:ascii="Arial" w:hAnsi="Arial" w:cs="Arial"/>
          <w:b/>
          <w:sz w:val="24"/>
          <w:szCs w:val="24"/>
        </w:rPr>
        <w:t>ORDER</w:t>
      </w:r>
    </w:p>
    <w:p w:rsidR="00CB6A4C" w:rsidRDefault="003A5430" w:rsidP="00CB6A4C">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5F3337" w:rsidRDefault="005F3337" w:rsidP="00AA168B">
      <w:pPr>
        <w:spacing w:after="0" w:line="360" w:lineRule="auto"/>
        <w:jc w:val="both"/>
        <w:rPr>
          <w:rFonts w:ascii="Arial" w:eastAsia="Times New Roman" w:hAnsi="Arial" w:cs="Arial"/>
          <w:sz w:val="24"/>
          <w:szCs w:val="24"/>
          <w:lang w:eastAsia="en-ZA"/>
        </w:rPr>
      </w:pPr>
      <w:r w:rsidRPr="00B90307">
        <w:rPr>
          <w:rFonts w:ascii="Arial" w:eastAsia="Times New Roman" w:hAnsi="Arial" w:cs="Arial"/>
          <w:sz w:val="24"/>
          <w:szCs w:val="24"/>
          <w:lang w:eastAsia="en-ZA"/>
        </w:rPr>
        <w:t>In the result</w:t>
      </w:r>
      <w:r w:rsidR="00B94C7E">
        <w:rPr>
          <w:rFonts w:ascii="Arial" w:eastAsia="Times New Roman" w:hAnsi="Arial" w:cs="Arial"/>
          <w:sz w:val="24"/>
          <w:szCs w:val="24"/>
          <w:lang w:eastAsia="en-ZA"/>
        </w:rPr>
        <w:t>,</w:t>
      </w:r>
      <w:r w:rsidR="00180987">
        <w:rPr>
          <w:rFonts w:ascii="Arial" w:eastAsia="Times New Roman" w:hAnsi="Arial" w:cs="Arial"/>
          <w:sz w:val="24"/>
          <w:szCs w:val="24"/>
          <w:lang w:eastAsia="en-ZA"/>
        </w:rPr>
        <w:t xml:space="preserve"> </w:t>
      </w:r>
      <w:r w:rsidR="00C94BDA" w:rsidRPr="00C94BDA">
        <w:rPr>
          <w:rFonts w:ascii="Arial" w:eastAsia="Times New Roman" w:hAnsi="Arial" w:cs="Arial"/>
          <w:sz w:val="24"/>
          <w:szCs w:val="24"/>
          <w:lang w:eastAsia="en-ZA"/>
        </w:rPr>
        <w:t xml:space="preserve">the application for leave </w:t>
      </w:r>
      <w:r w:rsidR="00180987">
        <w:rPr>
          <w:rFonts w:ascii="Arial" w:eastAsia="Times New Roman" w:hAnsi="Arial" w:cs="Arial"/>
          <w:sz w:val="24"/>
          <w:szCs w:val="24"/>
          <w:lang w:eastAsia="en-ZA"/>
        </w:rPr>
        <w:t>to appeal is refused.</w:t>
      </w:r>
    </w:p>
    <w:p w:rsidR="00CB6A4C" w:rsidRPr="006E026B" w:rsidRDefault="003A5430" w:rsidP="00CB6A4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B6A4C" w:rsidRPr="006E026B" w:rsidRDefault="00180987" w:rsidP="00CB6A4C">
      <w:pPr>
        <w:spacing w:after="0" w:line="360" w:lineRule="auto"/>
        <w:jc w:val="center"/>
        <w:rPr>
          <w:rFonts w:ascii="Arial" w:hAnsi="Arial" w:cs="Arial"/>
          <w:b/>
          <w:sz w:val="24"/>
          <w:szCs w:val="24"/>
        </w:rPr>
      </w:pPr>
      <w:r>
        <w:rPr>
          <w:rFonts w:ascii="Arial" w:hAnsi="Arial" w:cs="Arial"/>
          <w:b/>
          <w:sz w:val="24"/>
          <w:szCs w:val="24"/>
        </w:rPr>
        <w:t xml:space="preserve">LEAVE </w:t>
      </w:r>
      <w:r w:rsidR="00F30959">
        <w:rPr>
          <w:rFonts w:ascii="Arial" w:hAnsi="Arial" w:cs="Arial"/>
          <w:b/>
          <w:sz w:val="24"/>
          <w:szCs w:val="24"/>
        </w:rPr>
        <w:t xml:space="preserve">TO </w:t>
      </w:r>
      <w:r w:rsidR="00CB6A4C">
        <w:rPr>
          <w:rFonts w:ascii="Arial" w:hAnsi="Arial" w:cs="Arial"/>
          <w:b/>
          <w:sz w:val="24"/>
          <w:szCs w:val="24"/>
        </w:rPr>
        <w:t>APPEAL JUDGMENT</w:t>
      </w:r>
    </w:p>
    <w:p w:rsidR="003A06DD" w:rsidRDefault="003A5430" w:rsidP="00CB6A4C">
      <w:pPr>
        <w:spacing w:after="0" w:line="360" w:lineRule="auto"/>
        <w:jc w:val="both"/>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3A06DD" w:rsidRDefault="003A06DD" w:rsidP="00CB6A4C">
      <w:pPr>
        <w:spacing w:after="0" w:line="360" w:lineRule="auto"/>
        <w:jc w:val="both"/>
        <w:rPr>
          <w:rFonts w:ascii="Arial" w:hAnsi="Arial" w:cs="Arial"/>
          <w:bCs/>
          <w:sz w:val="24"/>
          <w:szCs w:val="24"/>
        </w:rPr>
      </w:pPr>
    </w:p>
    <w:p w:rsidR="00CB6A4C" w:rsidRPr="00616501" w:rsidRDefault="004C6E8C" w:rsidP="00CB6A4C">
      <w:pPr>
        <w:spacing w:after="0" w:line="360" w:lineRule="auto"/>
        <w:jc w:val="both"/>
        <w:rPr>
          <w:rFonts w:ascii="Arial" w:hAnsi="Arial" w:cs="Arial"/>
          <w:sz w:val="24"/>
          <w:szCs w:val="24"/>
          <w:lang w:val="en-ZA"/>
        </w:rPr>
      </w:pPr>
      <w:r w:rsidRPr="00616501">
        <w:rPr>
          <w:rFonts w:ascii="Arial" w:eastAsia="Times New Roman" w:hAnsi="Arial" w:cs="Arial"/>
          <w:sz w:val="24"/>
          <w:szCs w:val="24"/>
          <w:lang w:val="en-ZA"/>
        </w:rPr>
        <w:t>USIKU</w:t>
      </w:r>
      <w:r w:rsidRPr="00616501">
        <w:rPr>
          <w:rFonts w:ascii="Arial" w:eastAsia="Times New Roman" w:hAnsi="Arial" w:cs="Arial"/>
          <w:sz w:val="24"/>
          <w:szCs w:val="24"/>
          <w:lang w:val="en-GB"/>
        </w:rPr>
        <w:t xml:space="preserve">, </w:t>
      </w:r>
      <w:r w:rsidR="00CB6A4C" w:rsidRPr="00616501">
        <w:rPr>
          <w:rFonts w:ascii="Arial" w:eastAsia="Times New Roman" w:hAnsi="Arial" w:cs="Arial"/>
          <w:sz w:val="24"/>
          <w:szCs w:val="24"/>
          <w:lang w:val="en-GB"/>
        </w:rPr>
        <w:t>J</w:t>
      </w:r>
      <w:r w:rsidRPr="00616501">
        <w:rPr>
          <w:rFonts w:ascii="Arial" w:hAnsi="Arial" w:cs="Arial"/>
          <w:sz w:val="24"/>
          <w:szCs w:val="24"/>
          <w:lang w:val="en-ZA"/>
        </w:rPr>
        <w:t xml:space="preserve"> (CLAASEN</w:t>
      </w:r>
      <w:r w:rsidR="00CB6A4C" w:rsidRPr="00616501">
        <w:rPr>
          <w:rFonts w:ascii="Arial" w:hAnsi="Arial" w:cs="Arial"/>
          <w:sz w:val="24"/>
          <w:szCs w:val="24"/>
          <w:lang w:val="en-ZA"/>
        </w:rPr>
        <w:t>, J concurring):</w:t>
      </w:r>
    </w:p>
    <w:p w:rsidR="00CB6A4C" w:rsidRDefault="00CB6A4C" w:rsidP="00CB6A4C">
      <w:pPr>
        <w:shd w:val="clear" w:color="auto" w:fill="FFFFFF"/>
        <w:spacing w:after="0" w:line="360" w:lineRule="auto"/>
        <w:jc w:val="both"/>
        <w:rPr>
          <w:rFonts w:ascii="Arial" w:eastAsia="Times New Roman" w:hAnsi="Arial" w:cs="Arial"/>
          <w:color w:val="000000"/>
          <w:sz w:val="24"/>
          <w:szCs w:val="24"/>
          <w:u w:val="single"/>
          <w:lang w:eastAsia="en-ZA"/>
        </w:rPr>
      </w:pPr>
    </w:p>
    <w:p w:rsidR="00CB6A4C" w:rsidRPr="0074770C" w:rsidRDefault="00CB6A4C" w:rsidP="00CB6A4C">
      <w:pPr>
        <w:shd w:val="clear" w:color="auto" w:fill="FFFFFF"/>
        <w:spacing w:after="0" w:line="360" w:lineRule="auto"/>
        <w:jc w:val="both"/>
        <w:rPr>
          <w:rFonts w:ascii="Arial" w:eastAsia="Times New Roman" w:hAnsi="Arial" w:cs="Arial"/>
          <w:color w:val="000000"/>
          <w:sz w:val="24"/>
          <w:szCs w:val="24"/>
          <w:u w:val="single"/>
          <w:lang w:eastAsia="en-ZA"/>
        </w:rPr>
      </w:pPr>
      <w:r w:rsidRPr="0074770C">
        <w:rPr>
          <w:rFonts w:ascii="Arial" w:eastAsia="Times New Roman" w:hAnsi="Arial" w:cs="Arial"/>
          <w:color w:val="000000"/>
          <w:sz w:val="24"/>
          <w:szCs w:val="24"/>
          <w:u w:val="single"/>
          <w:lang w:eastAsia="en-ZA"/>
        </w:rPr>
        <w:t>Introduction</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Pr="00B90307">
        <w:rPr>
          <w:rFonts w:ascii="Arial" w:eastAsia="Times New Roman" w:hAnsi="Arial" w:cs="Arial"/>
          <w:sz w:val="24"/>
          <w:szCs w:val="24"/>
          <w:lang w:eastAsia="en-ZA"/>
        </w:rPr>
        <w:t>1</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B90307">
        <w:rPr>
          <w:rFonts w:ascii="Arial" w:eastAsia="Times New Roman" w:hAnsi="Arial" w:cs="Arial"/>
          <w:sz w:val="24"/>
          <w:szCs w:val="24"/>
          <w:lang w:eastAsia="en-ZA"/>
        </w:rPr>
        <w:t xml:space="preserve">The appellant was charged with </w:t>
      </w:r>
      <w:r w:rsidR="00886DDA">
        <w:rPr>
          <w:rFonts w:ascii="Arial" w:eastAsia="Times New Roman" w:hAnsi="Arial" w:cs="Arial"/>
          <w:sz w:val="24"/>
          <w:szCs w:val="24"/>
          <w:lang w:eastAsia="en-ZA"/>
        </w:rPr>
        <w:t>the</w:t>
      </w:r>
      <w:r w:rsidRPr="00B90307">
        <w:rPr>
          <w:rFonts w:ascii="Arial" w:eastAsia="Times New Roman" w:hAnsi="Arial" w:cs="Arial"/>
          <w:sz w:val="24"/>
          <w:szCs w:val="24"/>
          <w:lang w:eastAsia="en-ZA"/>
        </w:rPr>
        <w:t xml:space="preserve"> crime of murder in the Regi</w:t>
      </w:r>
      <w:r>
        <w:rPr>
          <w:rFonts w:ascii="Arial" w:eastAsia="Times New Roman" w:hAnsi="Arial" w:cs="Arial"/>
          <w:sz w:val="24"/>
          <w:szCs w:val="24"/>
          <w:lang w:eastAsia="en-ZA"/>
        </w:rPr>
        <w:t>onal Court sitting at Mariental</w:t>
      </w:r>
      <w:r w:rsidRPr="00B90307">
        <w:rPr>
          <w:rFonts w:ascii="Arial" w:eastAsia="Times New Roman" w:hAnsi="Arial" w:cs="Arial"/>
          <w:sz w:val="24"/>
          <w:szCs w:val="24"/>
          <w:lang w:eastAsia="en-ZA"/>
        </w:rPr>
        <w:t xml:space="preserve">. </w:t>
      </w:r>
      <w:r w:rsidR="00B94C7E">
        <w:rPr>
          <w:rFonts w:ascii="Arial" w:eastAsia="Times New Roman" w:hAnsi="Arial" w:cs="Arial"/>
          <w:sz w:val="24"/>
          <w:szCs w:val="24"/>
          <w:lang w:eastAsia="en-ZA"/>
        </w:rPr>
        <w:t xml:space="preserve">He conducted his own defense </w:t>
      </w:r>
      <w:r w:rsidR="006028D3">
        <w:rPr>
          <w:rFonts w:ascii="Arial" w:eastAsia="Times New Roman" w:hAnsi="Arial" w:cs="Arial"/>
          <w:sz w:val="24"/>
          <w:szCs w:val="24"/>
          <w:lang w:eastAsia="en-ZA"/>
        </w:rPr>
        <w:t xml:space="preserve">and </w:t>
      </w:r>
      <w:r>
        <w:rPr>
          <w:rFonts w:ascii="Arial" w:eastAsia="Times New Roman" w:hAnsi="Arial" w:cs="Arial"/>
          <w:sz w:val="24"/>
          <w:szCs w:val="24"/>
          <w:lang w:eastAsia="en-ZA"/>
        </w:rPr>
        <w:t>pleaded not guilty</w:t>
      </w:r>
      <w:r w:rsidRPr="00B90307">
        <w:rPr>
          <w:rFonts w:ascii="Arial" w:eastAsia="Times New Roman" w:hAnsi="Arial" w:cs="Arial"/>
          <w:sz w:val="24"/>
          <w:szCs w:val="24"/>
          <w:lang w:eastAsia="en-ZA"/>
        </w:rPr>
        <w:t xml:space="preserve"> but was convicted as charged after a trial and was sentenced to </w:t>
      </w:r>
      <w:r>
        <w:rPr>
          <w:rFonts w:ascii="Arial" w:eastAsia="Times New Roman" w:hAnsi="Arial" w:cs="Arial"/>
          <w:sz w:val="24"/>
          <w:szCs w:val="24"/>
          <w:lang w:eastAsia="en-ZA"/>
        </w:rPr>
        <w:t>twenty (20) years imprisonment</w:t>
      </w:r>
      <w:r w:rsidRPr="00B90307">
        <w:rPr>
          <w:rFonts w:ascii="Arial" w:eastAsia="Times New Roman" w:hAnsi="Arial" w:cs="Arial"/>
          <w:sz w:val="24"/>
          <w:szCs w:val="24"/>
          <w:lang w:eastAsia="en-ZA"/>
        </w:rPr>
        <w:t>.</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Pr="00B90307" w:rsidRDefault="00CB6A4C"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Pr>
          <w:rFonts w:ascii="Arial" w:eastAsia="Times New Roman" w:hAnsi="Arial" w:cs="Arial"/>
          <w:sz w:val="24"/>
          <w:szCs w:val="24"/>
          <w:lang w:eastAsia="en-ZA"/>
        </w:rPr>
        <w:tab/>
      </w:r>
      <w:r w:rsidRPr="00B90307">
        <w:rPr>
          <w:rFonts w:ascii="Arial" w:eastAsia="Times New Roman" w:hAnsi="Arial" w:cs="Arial"/>
          <w:sz w:val="24"/>
          <w:szCs w:val="24"/>
          <w:lang w:eastAsia="en-ZA"/>
        </w:rPr>
        <w:t>Unha</w:t>
      </w:r>
      <w:r w:rsidR="00B94C7E">
        <w:rPr>
          <w:rFonts w:ascii="Arial" w:eastAsia="Times New Roman" w:hAnsi="Arial" w:cs="Arial"/>
          <w:sz w:val="24"/>
          <w:szCs w:val="24"/>
          <w:lang w:eastAsia="en-ZA"/>
        </w:rPr>
        <w:t>ppy with the</w:t>
      </w:r>
      <w:r w:rsidRPr="00B90307">
        <w:rPr>
          <w:rFonts w:ascii="Arial" w:eastAsia="Times New Roman" w:hAnsi="Arial" w:cs="Arial"/>
          <w:sz w:val="24"/>
          <w:szCs w:val="24"/>
          <w:lang w:eastAsia="en-ZA"/>
        </w:rPr>
        <w:t xml:space="preserve"> conviction and sentence, </w:t>
      </w:r>
      <w:r w:rsidR="00886DDA">
        <w:rPr>
          <w:rFonts w:ascii="Arial" w:eastAsia="Times New Roman" w:hAnsi="Arial" w:cs="Arial"/>
          <w:sz w:val="24"/>
          <w:szCs w:val="24"/>
          <w:lang w:eastAsia="en-ZA"/>
        </w:rPr>
        <w:t>the A</w:t>
      </w:r>
      <w:r w:rsidRPr="00B90307">
        <w:rPr>
          <w:rFonts w:ascii="Arial" w:eastAsia="Times New Roman" w:hAnsi="Arial" w:cs="Arial"/>
          <w:sz w:val="24"/>
          <w:szCs w:val="24"/>
          <w:lang w:eastAsia="en-ZA"/>
        </w:rPr>
        <w:t xml:space="preserve">ppellant </w:t>
      </w:r>
      <w:r w:rsidR="00886DDA">
        <w:rPr>
          <w:rFonts w:ascii="Arial" w:eastAsia="Times New Roman" w:hAnsi="Arial" w:cs="Arial"/>
          <w:sz w:val="24"/>
          <w:szCs w:val="24"/>
          <w:lang w:eastAsia="en-ZA"/>
        </w:rPr>
        <w:t xml:space="preserve">filled an appeal against his conviction and sentence as meted down in the regional court. </w:t>
      </w:r>
      <w:r w:rsidR="00C94BDA">
        <w:rPr>
          <w:rFonts w:ascii="Arial" w:eastAsia="Times New Roman" w:hAnsi="Arial" w:cs="Arial"/>
          <w:sz w:val="24"/>
          <w:szCs w:val="24"/>
          <w:lang w:eastAsia="en-ZA"/>
        </w:rPr>
        <w:t xml:space="preserve">The appeal was dismissed by this </w:t>
      </w:r>
      <w:r w:rsidR="00B20BD0">
        <w:rPr>
          <w:rFonts w:ascii="Arial" w:eastAsia="Times New Roman" w:hAnsi="Arial" w:cs="Arial"/>
          <w:sz w:val="24"/>
          <w:szCs w:val="24"/>
          <w:lang w:eastAsia="en-ZA"/>
        </w:rPr>
        <w:t>honorable</w:t>
      </w:r>
      <w:r w:rsidR="00C94BDA">
        <w:rPr>
          <w:rFonts w:ascii="Arial" w:eastAsia="Times New Roman" w:hAnsi="Arial" w:cs="Arial"/>
          <w:sz w:val="24"/>
          <w:szCs w:val="24"/>
          <w:lang w:eastAsia="en-ZA"/>
        </w:rPr>
        <w:t xml:space="preserve"> court. </w:t>
      </w:r>
      <w:r w:rsidR="00180987">
        <w:rPr>
          <w:rFonts w:ascii="Arial" w:eastAsia="Times New Roman" w:hAnsi="Arial" w:cs="Arial"/>
          <w:sz w:val="24"/>
          <w:szCs w:val="24"/>
          <w:lang w:eastAsia="en-ZA"/>
        </w:rPr>
        <w:t xml:space="preserve">The </w:t>
      </w:r>
      <w:r w:rsidR="00C94BDA">
        <w:rPr>
          <w:rFonts w:ascii="Arial" w:eastAsia="Times New Roman" w:hAnsi="Arial" w:cs="Arial"/>
          <w:sz w:val="24"/>
          <w:szCs w:val="24"/>
          <w:lang w:eastAsia="en-ZA"/>
        </w:rPr>
        <w:t>Appellant</w:t>
      </w:r>
      <w:r w:rsidR="00180987">
        <w:rPr>
          <w:rFonts w:ascii="Arial" w:eastAsia="Times New Roman" w:hAnsi="Arial" w:cs="Arial"/>
          <w:sz w:val="24"/>
          <w:szCs w:val="24"/>
          <w:lang w:eastAsia="en-ZA"/>
        </w:rPr>
        <w:t xml:space="preserve"> now seeks leave to appeal to the Supreme Court</w:t>
      </w:r>
      <w:r w:rsidRPr="00B90307">
        <w:rPr>
          <w:rFonts w:ascii="Arial" w:eastAsia="Times New Roman" w:hAnsi="Arial" w:cs="Arial"/>
          <w:sz w:val="24"/>
          <w:szCs w:val="24"/>
          <w:lang w:eastAsia="en-ZA"/>
        </w:rPr>
        <w:t xml:space="preserve"> on the grounds:</w:t>
      </w:r>
    </w:p>
    <w:p w:rsidR="00843A30" w:rsidRDefault="00843A30" w:rsidP="00CB6A4C">
      <w:pPr>
        <w:spacing w:after="0" w:line="360" w:lineRule="auto"/>
        <w:jc w:val="both"/>
        <w:rPr>
          <w:rFonts w:ascii="Arial" w:eastAsia="Times New Roman" w:hAnsi="Arial" w:cs="Arial"/>
          <w:sz w:val="24"/>
          <w:szCs w:val="24"/>
          <w:lang w:eastAsia="en-ZA"/>
        </w:rPr>
      </w:pPr>
    </w:p>
    <w:p w:rsidR="00167A1B" w:rsidRPr="0074770C" w:rsidRDefault="00167A1B" w:rsidP="00167A1B">
      <w:pPr>
        <w:spacing w:after="0" w:line="360" w:lineRule="auto"/>
        <w:jc w:val="both"/>
        <w:rPr>
          <w:rFonts w:ascii="Arial" w:eastAsia="Times New Roman" w:hAnsi="Arial" w:cs="Arial"/>
          <w:sz w:val="24"/>
          <w:szCs w:val="24"/>
          <w:u w:val="single"/>
          <w:lang w:eastAsia="en-ZA"/>
        </w:rPr>
      </w:pPr>
      <w:r w:rsidRPr="00B90307">
        <w:rPr>
          <w:rFonts w:ascii="Arial" w:eastAsia="Times New Roman" w:hAnsi="Arial" w:cs="Arial"/>
          <w:sz w:val="24"/>
          <w:szCs w:val="24"/>
          <w:u w:val="single"/>
          <w:lang w:eastAsia="en-ZA"/>
        </w:rPr>
        <w:t>Condonation application</w:t>
      </w:r>
    </w:p>
    <w:p w:rsidR="00167A1B" w:rsidRPr="00B94C7E" w:rsidRDefault="00167A1B" w:rsidP="00167A1B">
      <w:pPr>
        <w:spacing w:after="0" w:line="360" w:lineRule="auto"/>
        <w:jc w:val="both"/>
        <w:rPr>
          <w:rFonts w:ascii="Arial" w:eastAsia="Times New Roman" w:hAnsi="Arial" w:cs="Arial"/>
          <w:sz w:val="24"/>
          <w:szCs w:val="24"/>
          <w:lang w:eastAsia="en-ZA"/>
        </w:rPr>
      </w:pPr>
    </w:p>
    <w:p w:rsidR="00167A1B" w:rsidRDefault="0077021D" w:rsidP="00167A1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w:t>
      </w:r>
      <w:r>
        <w:rPr>
          <w:rFonts w:ascii="Arial" w:eastAsia="Times New Roman" w:hAnsi="Arial" w:cs="Arial"/>
          <w:sz w:val="24"/>
          <w:szCs w:val="24"/>
          <w:lang w:eastAsia="en-ZA"/>
        </w:rPr>
        <w:tab/>
        <w:t>The A</w:t>
      </w:r>
      <w:r w:rsidR="00167A1B" w:rsidRPr="00B94C7E">
        <w:rPr>
          <w:rFonts w:ascii="Arial" w:eastAsia="Times New Roman" w:hAnsi="Arial" w:cs="Arial"/>
          <w:sz w:val="24"/>
          <w:szCs w:val="24"/>
          <w:lang w:eastAsia="en-ZA"/>
        </w:rPr>
        <w:t>ppellant filed his notice of appeal</w:t>
      </w:r>
      <w:r w:rsidR="00180987">
        <w:rPr>
          <w:rFonts w:ascii="Arial" w:eastAsia="Times New Roman" w:hAnsi="Arial" w:cs="Arial"/>
          <w:sz w:val="24"/>
          <w:szCs w:val="24"/>
          <w:lang w:eastAsia="en-ZA"/>
        </w:rPr>
        <w:t xml:space="preserve"> out of </w:t>
      </w:r>
      <w:r>
        <w:rPr>
          <w:rFonts w:ascii="Arial" w:eastAsia="Times New Roman" w:hAnsi="Arial" w:cs="Arial"/>
          <w:sz w:val="24"/>
          <w:szCs w:val="24"/>
          <w:lang w:eastAsia="en-ZA"/>
        </w:rPr>
        <w:t xml:space="preserve">the </w:t>
      </w:r>
      <w:r w:rsidR="00180987">
        <w:rPr>
          <w:rFonts w:ascii="Arial" w:eastAsia="Times New Roman" w:hAnsi="Arial" w:cs="Arial"/>
          <w:sz w:val="24"/>
          <w:szCs w:val="24"/>
          <w:lang w:eastAsia="en-ZA"/>
        </w:rPr>
        <w:t xml:space="preserve">time prescribed by Rules of court. </w:t>
      </w:r>
      <w:r w:rsidR="00167A1B" w:rsidRPr="00B94C7E">
        <w:rPr>
          <w:rFonts w:ascii="Arial" w:eastAsia="Times New Roman" w:hAnsi="Arial" w:cs="Arial"/>
          <w:sz w:val="24"/>
          <w:szCs w:val="24"/>
          <w:lang w:eastAsia="en-ZA"/>
        </w:rPr>
        <w:t xml:space="preserve">Pursuant to that, </w:t>
      </w:r>
      <w:r w:rsidR="00180987">
        <w:rPr>
          <w:rFonts w:ascii="Arial" w:eastAsia="Times New Roman" w:hAnsi="Arial" w:cs="Arial"/>
          <w:sz w:val="24"/>
          <w:szCs w:val="24"/>
          <w:lang w:eastAsia="en-ZA"/>
        </w:rPr>
        <w:t>the A</w:t>
      </w:r>
      <w:r w:rsidR="00167A1B" w:rsidRPr="00B94C7E">
        <w:rPr>
          <w:rFonts w:ascii="Arial" w:eastAsia="Times New Roman" w:hAnsi="Arial" w:cs="Arial"/>
          <w:sz w:val="24"/>
          <w:szCs w:val="24"/>
          <w:lang w:eastAsia="en-ZA"/>
        </w:rPr>
        <w:t>ppellant filed an application f</w:t>
      </w:r>
      <w:r>
        <w:rPr>
          <w:rFonts w:ascii="Arial" w:eastAsia="Times New Roman" w:hAnsi="Arial" w:cs="Arial"/>
          <w:sz w:val="24"/>
          <w:szCs w:val="24"/>
          <w:lang w:eastAsia="en-ZA"/>
        </w:rPr>
        <w:t>or condonation accompanied by</w:t>
      </w:r>
      <w:r w:rsidR="00167A1B" w:rsidRPr="00B94C7E">
        <w:rPr>
          <w:rFonts w:ascii="Arial" w:eastAsia="Times New Roman" w:hAnsi="Arial" w:cs="Arial"/>
          <w:sz w:val="24"/>
          <w:szCs w:val="24"/>
          <w:lang w:eastAsia="en-ZA"/>
        </w:rPr>
        <w:t xml:space="preserve"> </w:t>
      </w:r>
      <w:r w:rsidR="00180987">
        <w:rPr>
          <w:rFonts w:ascii="Arial" w:eastAsia="Times New Roman" w:hAnsi="Arial" w:cs="Arial"/>
          <w:sz w:val="24"/>
          <w:szCs w:val="24"/>
          <w:lang w:eastAsia="en-ZA"/>
        </w:rPr>
        <w:t xml:space="preserve">a sworn statement </w:t>
      </w:r>
      <w:r w:rsidR="00167A1B">
        <w:rPr>
          <w:rFonts w:ascii="Arial" w:eastAsia="Times New Roman" w:hAnsi="Arial" w:cs="Arial"/>
          <w:sz w:val="24"/>
          <w:szCs w:val="24"/>
          <w:lang w:eastAsia="en-ZA"/>
        </w:rPr>
        <w:t>explaining the cause</w:t>
      </w:r>
      <w:r w:rsidR="00167A1B" w:rsidRPr="00B90307">
        <w:rPr>
          <w:rFonts w:ascii="Arial" w:eastAsia="Times New Roman" w:hAnsi="Arial" w:cs="Arial"/>
          <w:sz w:val="24"/>
          <w:szCs w:val="24"/>
          <w:lang w:eastAsia="en-ZA"/>
        </w:rPr>
        <w:t xml:space="preserve"> for the delay in filing</w:t>
      </w:r>
      <w:r w:rsidR="00180987">
        <w:rPr>
          <w:rFonts w:ascii="Arial" w:eastAsia="Times New Roman" w:hAnsi="Arial" w:cs="Arial"/>
          <w:sz w:val="24"/>
          <w:szCs w:val="24"/>
          <w:lang w:eastAsia="en-ZA"/>
        </w:rPr>
        <w:t xml:space="preserve"> the notice </w:t>
      </w:r>
      <w:r>
        <w:rPr>
          <w:rFonts w:ascii="Arial" w:eastAsia="Times New Roman" w:hAnsi="Arial" w:cs="Arial"/>
          <w:sz w:val="24"/>
          <w:szCs w:val="24"/>
          <w:lang w:eastAsia="en-ZA"/>
        </w:rPr>
        <w:t>of</w:t>
      </w:r>
      <w:r w:rsidR="00180987">
        <w:rPr>
          <w:rFonts w:ascii="Arial" w:eastAsia="Times New Roman" w:hAnsi="Arial" w:cs="Arial"/>
          <w:sz w:val="24"/>
          <w:szCs w:val="24"/>
          <w:lang w:eastAsia="en-ZA"/>
        </w:rPr>
        <w:t xml:space="preserve"> the application for leave to </w:t>
      </w:r>
      <w:r w:rsidR="00167A1B">
        <w:rPr>
          <w:rFonts w:ascii="Arial" w:eastAsia="Times New Roman" w:hAnsi="Arial" w:cs="Arial"/>
          <w:sz w:val="24"/>
          <w:szCs w:val="24"/>
          <w:lang w:eastAsia="en-ZA"/>
        </w:rPr>
        <w:t>appeal timeously</w:t>
      </w:r>
      <w:r w:rsidR="00167A1B" w:rsidRPr="00B90307">
        <w:rPr>
          <w:rFonts w:ascii="Arial" w:eastAsia="Times New Roman" w:hAnsi="Arial" w:cs="Arial"/>
          <w:sz w:val="24"/>
          <w:szCs w:val="24"/>
          <w:lang w:eastAsia="en-ZA"/>
        </w:rPr>
        <w:t>. The appl</w:t>
      </w:r>
      <w:r w:rsidR="00180987">
        <w:rPr>
          <w:rFonts w:ascii="Arial" w:eastAsia="Times New Roman" w:hAnsi="Arial" w:cs="Arial"/>
          <w:sz w:val="24"/>
          <w:szCs w:val="24"/>
          <w:lang w:eastAsia="en-ZA"/>
        </w:rPr>
        <w:t>ication was not opposed by the R</w:t>
      </w:r>
      <w:r w:rsidR="00167A1B" w:rsidRPr="00B90307">
        <w:rPr>
          <w:rFonts w:ascii="Arial" w:eastAsia="Times New Roman" w:hAnsi="Arial" w:cs="Arial"/>
          <w:sz w:val="24"/>
          <w:szCs w:val="24"/>
          <w:lang w:eastAsia="en-ZA"/>
        </w:rPr>
        <w:t>espondent hence the issue of the late filing of the notice of appeal will not be considered by the court.</w:t>
      </w:r>
    </w:p>
    <w:p w:rsidR="00B66059" w:rsidRDefault="00B66059" w:rsidP="00CB6A4C">
      <w:pPr>
        <w:spacing w:after="0" w:line="360" w:lineRule="auto"/>
        <w:jc w:val="both"/>
        <w:rPr>
          <w:rFonts w:ascii="Arial" w:eastAsia="Times New Roman" w:hAnsi="Arial" w:cs="Arial"/>
          <w:sz w:val="24"/>
          <w:szCs w:val="24"/>
          <w:lang w:eastAsia="en-ZA"/>
        </w:rPr>
      </w:pPr>
    </w:p>
    <w:p w:rsidR="00CB6A4C" w:rsidRPr="00AA168B" w:rsidRDefault="00F77E05" w:rsidP="00CB6A4C">
      <w:pPr>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The conviction</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77021D">
        <w:rPr>
          <w:rFonts w:ascii="Arial" w:eastAsia="Times New Roman" w:hAnsi="Arial" w:cs="Arial"/>
          <w:sz w:val="24"/>
          <w:szCs w:val="24"/>
          <w:lang w:eastAsia="en-ZA"/>
        </w:rPr>
        <w:t>4</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B90307">
        <w:rPr>
          <w:rFonts w:ascii="Arial" w:eastAsia="Times New Roman" w:hAnsi="Arial" w:cs="Arial"/>
          <w:sz w:val="24"/>
          <w:szCs w:val="24"/>
          <w:lang w:eastAsia="en-ZA"/>
        </w:rPr>
        <w:t>On 30 June 2010</w:t>
      </w:r>
      <w:r w:rsidR="006028D3">
        <w:rPr>
          <w:rFonts w:ascii="Arial" w:eastAsia="Times New Roman" w:hAnsi="Arial" w:cs="Arial"/>
          <w:sz w:val="24"/>
          <w:szCs w:val="24"/>
          <w:lang w:eastAsia="en-ZA"/>
        </w:rPr>
        <w:t>,</w:t>
      </w:r>
      <w:r w:rsidRPr="00B90307">
        <w:rPr>
          <w:rFonts w:ascii="Arial" w:eastAsia="Times New Roman" w:hAnsi="Arial" w:cs="Arial"/>
          <w:sz w:val="24"/>
          <w:szCs w:val="24"/>
          <w:lang w:eastAsia="en-ZA"/>
        </w:rPr>
        <w:t xml:space="preserve"> the appellant pleaded not guilty </w:t>
      </w:r>
      <w:r w:rsidRPr="00B94C7E">
        <w:rPr>
          <w:rFonts w:ascii="Arial" w:eastAsia="Times New Roman" w:hAnsi="Arial" w:cs="Arial"/>
          <w:sz w:val="24"/>
          <w:szCs w:val="24"/>
          <w:lang w:eastAsia="en-ZA"/>
        </w:rPr>
        <w:t>to the charge of murder preferred against him and offered no plea explanation as required by s 115(1) of the Criminal Procedure Act</w:t>
      </w:r>
      <w:r w:rsidR="00843A30" w:rsidRPr="00B94C7E">
        <w:rPr>
          <w:rStyle w:val="FootnoteReference"/>
          <w:rFonts w:ascii="Arial" w:eastAsia="Times New Roman" w:hAnsi="Arial" w:cs="Arial"/>
          <w:sz w:val="24"/>
          <w:szCs w:val="24"/>
          <w:lang w:eastAsia="en-ZA"/>
        </w:rPr>
        <w:footnoteReference w:id="1"/>
      </w:r>
      <w:r w:rsidRPr="00B94C7E">
        <w:rPr>
          <w:rFonts w:ascii="Arial" w:eastAsia="Times New Roman" w:hAnsi="Arial" w:cs="Arial"/>
          <w:sz w:val="24"/>
          <w:szCs w:val="24"/>
          <w:lang w:eastAsia="en-ZA"/>
        </w:rPr>
        <w:t xml:space="preserve"> </w:t>
      </w:r>
      <w:r w:rsidR="005D5E71" w:rsidRPr="00B94C7E">
        <w:rPr>
          <w:rFonts w:ascii="Arial" w:eastAsia="Times New Roman" w:hAnsi="Arial" w:cs="Arial"/>
          <w:sz w:val="24"/>
          <w:szCs w:val="24"/>
          <w:lang w:eastAsia="en-ZA"/>
        </w:rPr>
        <w:t>(</w:t>
      </w:r>
      <w:r w:rsidRPr="00B94C7E">
        <w:rPr>
          <w:rFonts w:ascii="Arial" w:eastAsia="Times New Roman" w:hAnsi="Arial" w:cs="Arial"/>
          <w:sz w:val="24"/>
          <w:szCs w:val="24"/>
          <w:lang w:eastAsia="en-ZA"/>
        </w:rPr>
        <w:t>T</w:t>
      </w:r>
      <w:r w:rsidR="005D5E71" w:rsidRPr="00B94C7E">
        <w:rPr>
          <w:rFonts w:ascii="Arial" w:eastAsia="Times New Roman" w:hAnsi="Arial" w:cs="Arial"/>
          <w:sz w:val="24"/>
          <w:szCs w:val="24"/>
          <w:lang w:eastAsia="en-ZA"/>
        </w:rPr>
        <w:t>he CPA)</w:t>
      </w:r>
      <w:r w:rsidR="0028625E">
        <w:rPr>
          <w:rFonts w:ascii="Arial" w:eastAsia="Times New Roman" w:hAnsi="Arial" w:cs="Arial"/>
          <w:sz w:val="24"/>
          <w:szCs w:val="24"/>
          <w:lang w:eastAsia="en-ZA"/>
        </w:rPr>
        <w:t>. The R</w:t>
      </w:r>
      <w:r w:rsidRPr="00B94C7E">
        <w:rPr>
          <w:rFonts w:ascii="Arial" w:eastAsia="Times New Roman" w:hAnsi="Arial" w:cs="Arial"/>
          <w:sz w:val="24"/>
          <w:szCs w:val="24"/>
          <w:lang w:eastAsia="en-ZA"/>
        </w:rPr>
        <w:t xml:space="preserve">espondent then called seven </w:t>
      </w:r>
      <w:r w:rsidR="0028625E">
        <w:rPr>
          <w:rFonts w:ascii="Arial" w:eastAsia="Times New Roman" w:hAnsi="Arial" w:cs="Arial"/>
          <w:sz w:val="24"/>
          <w:szCs w:val="24"/>
          <w:lang w:eastAsia="en-ZA"/>
        </w:rPr>
        <w:t>witnesses to testify while the A</w:t>
      </w:r>
      <w:r w:rsidRPr="00B94C7E">
        <w:rPr>
          <w:rFonts w:ascii="Arial" w:eastAsia="Times New Roman" w:hAnsi="Arial" w:cs="Arial"/>
          <w:sz w:val="24"/>
          <w:szCs w:val="24"/>
          <w:lang w:eastAsia="en-ZA"/>
        </w:rPr>
        <w:t>ppellant elected to remain silent but instead</w:t>
      </w:r>
      <w:r w:rsidR="00B94C7E" w:rsidRPr="00B94C7E">
        <w:rPr>
          <w:rFonts w:ascii="Arial" w:eastAsia="Times New Roman" w:hAnsi="Arial" w:cs="Arial"/>
          <w:sz w:val="24"/>
          <w:szCs w:val="24"/>
          <w:lang w:eastAsia="en-ZA"/>
        </w:rPr>
        <w:t>,</w:t>
      </w:r>
      <w:r w:rsidRPr="00B94C7E">
        <w:rPr>
          <w:rFonts w:ascii="Arial" w:eastAsia="Times New Roman" w:hAnsi="Arial" w:cs="Arial"/>
          <w:sz w:val="24"/>
          <w:szCs w:val="24"/>
          <w:lang w:eastAsia="en-ZA"/>
        </w:rPr>
        <w:t xml:space="preserve"> called his biological </w:t>
      </w:r>
      <w:r w:rsidR="00B66059">
        <w:rPr>
          <w:rFonts w:ascii="Arial" w:eastAsia="Times New Roman" w:hAnsi="Arial" w:cs="Arial"/>
          <w:sz w:val="24"/>
          <w:szCs w:val="24"/>
          <w:lang w:eastAsia="en-ZA"/>
        </w:rPr>
        <w:t>mother to testify on his behalf</w:t>
      </w:r>
      <w:r w:rsidRPr="00B90307">
        <w:rPr>
          <w:rFonts w:ascii="Arial" w:eastAsia="Times New Roman" w:hAnsi="Arial" w:cs="Arial"/>
          <w:sz w:val="24"/>
          <w:szCs w:val="24"/>
          <w:lang w:eastAsia="en-ZA"/>
        </w:rPr>
        <w:t>.</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77021D">
        <w:rPr>
          <w:rFonts w:ascii="Arial" w:eastAsia="Times New Roman" w:hAnsi="Arial" w:cs="Arial"/>
          <w:sz w:val="24"/>
          <w:szCs w:val="24"/>
          <w:lang w:eastAsia="en-ZA"/>
        </w:rPr>
        <w:t>5</w:t>
      </w:r>
      <w:r>
        <w:rPr>
          <w:rFonts w:ascii="Arial" w:eastAsia="Times New Roman" w:hAnsi="Arial" w:cs="Arial"/>
          <w:sz w:val="24"/>
          <w:szCs w:val="24"/>
          <w:lang w:eastAsia="en-ZA"/>
        </w:rPr>
        <w:t>]</w:t>
      </w:r>
      <w:r>
        <w:rPr>
          <w:rFonts w:ascii="Arial" w:eastAsia="Times New Roman" w:hAnsi="Arial" w:cs="Arial"/>
          <w:sz w:val="24"/>
          <w:szCs w:val="24"/>
          <w:lang w:eastAsia="en-ZA"/>
        </w:rPr>
        <w:tab/>
      </w:r>
      <w:r w:rsidR="00886DDA">
        <w:rPr>
          <w:rFonts w:ascii="Arial" w:eastAsia="Times New Roman" w:hAnsi="Arial" w:cs="Arial"/>
          <w:sz w:val="24"/>
          <w:szCs w:val="24"/>
          <w:lang w:eastAsia="en-ZA"/>
        </w:rPr>
        <w:t>A</w:t>
      </w:r>
      <w:r w:rsidRPr="00B90307">
        <w:rPr>
          <w:rFonts w:ascii="Arial" w:eastAsia="Times New Roman" w:hAnsi="Arial" w:cs="Arial"/>
          <w:sz w:val="24"/>
          <w:szCs w:val="24"/>
          <w:lang w:eastAsia="en-ZA"/>
        </w:rPr>
        <w:t>n eye witness</w:t>
      </w:r>
      <w:r w:rsidR="006028D3">
        <w:rPr>
          <w:rFonts w:ascii="Arial" w:eastAsia="Times New Roman" w:hAnsi="Arial" w:cs="Arial"/>
          <w:sz w:val="24"/>
          <w:szCs w:val="24"/>
          <w:lang w:eastAsia="en-ZA"/>
        </w:rPr>
        <w:t>,</w:t>
      </w:r>
      <w:r w:rsidRPr="00B90307">
        <w:rPr>
          <w:rFonts w:ascii="Arial" w:eastAsia="Times New Roman" w:hAnsi="Arial" w:cs="Arial"/>
          <w:sz w:val="24"/>
          <w:szCs w:val="24"/>
          <w:lang w:eastAsia="en-ZA"/>
        </w:rPr>
        <w:t xml:space="preserve"> Theodor</w:t>
      </w:r>
      <w:r w:rsidR="006028D3">
        <w:rPr>
          <w:rFonts w:ascii="Arial" w:eastAsia="Times New Roman" w:hAnsi="Arial" w:cs="Arial"/>
          <w:sz w:val="24"/>
          <w:szCs w:val="24"/>
          <w:lang w:eastAsia="en-ZA"/>
        </w:rPr>
        <w:t>,</w:t>
      </w:r>
      <w:r w:rsidRPr="00B90307">
        <w:rPr>
          <w:rFonts w:ascii="Arial" w:eastAsia="Times New Roman" w:hAnsi="Arial" w:cs="Arial"/>
          <w:sz w:val="24"/>
          <w:szCs w:val="24"/>
          <w:lang w:eastAsia="en-ZA"/>
        </w:rPr>
        <w:t xml:space="preserve"> testified that he </w:t>
      </w:r>
      <w:r w:rsidR="003079E6">
        <w:rPr>
          <w:rFonts w:ascii="Arial" w:eastAsia="Times New Roman" w:hAnsi="Arial" w:cs="Arial"/>
          <w:sz w:val="24"/>
          <w:szCs w:val="24"/>
          <w:lang w:eastAsia="en-ZA"/>
        </w:rPr>
        <w:t>knew</w:t>
      </w:r>
      <w:r w:rsidRPr="00B90307">
        <w:rPr>
          <w:rFonts w:ascii="Arial" w:eastAsia="Times New Roman" w:hAnsi="Arial" w:cs="Arial"/>
          <w:sz w:val="24"/>
          <w:szCs w:val="24"/>
          <w:lang w:eastAsia="en-ZA"/>
        </w:rPr>
        <w:t xml:space="preserve"> the appellant w</w:t>
      </w:r>
      <w:r>
        <w:rPr>
          <w:rFonts w:ascii="Arial" w:eastAsia="Times New Roman" w:hAnsi="Arial" w:cs="Arial"/>
          <w:sz w:val="24"/>
          <w:szCs w:val="24"/>
          <w:lang w:eastAsia="en-ZA"/>
        </w:rPr>
        <w:t>ell</w:t>
      </w:r>
      <w:r w:rsidRPr="00B90307">
        <w:rPr>
          <w:rFonts w:ascii="Arial" w:eastAsia="Times New Roman" w:hAnsi="Arial" w:cs="Arial"/>
          <w:sz w:val="24"/>
          <w:szCs w:val="24"/>
          <w:lang w:eastAsia="en-ZA"/>
        </w:rPr>
        <w:t xml:space="preserve">. </w:t>
      </w:r>
      <w:r w:rsidR="00B66059">
        <w:rPr>
          <w:rFonts w:ascii="Arial" w:eastAsia="Times New Roman" w:hAnsi="Arial" w:cs="Arial"/>
          <w:sz w:val="24"/>
          <w:szCs w:val="24"/>
          <w:lang w:eastAsia="en-ZA"/>
        </w:rPr>
        <w:t>O</w:t>
      </w:r>
      <w:r w:rsidRPr="00B90307">
        <w:rPr>
          <w:rFonts w:ascii="Arial" w:eastAsia="Times New Roman" w:hAnsi="Arial" w:cs="Arial"/>
          <w:sz w:val="24"/>
          <w:szCs w:val="24"/>
          <w:lang w:eastAsia="en-ZA"/>
        </w:rPr>
        <w:t>n the</w:t>
      </w:r>
      <w:r w:rsidR="006028D3">
        <w:rPr>
          <w:rFonts w:ascii="Arial" w:eastAsia="Times New Roman" w:hAnsi="Arial" w:cs="Arial"/>
          <w:sz w:val="24"/>
          <w:szCs w:val="24"/>
          <w:lang w:eastAsia="en-ZA"/>
        </w:rPr>
        <w:t xml:space="preserve"> </w:t>
      </w:r>
      <w:r w:rsidR="006028D3" w:rsidRPr="00B90307">
        <w:rPr>
          <w:rFonts w:ascii="Arial" w:eastAsia="Times New Roman" w:hAnsi="Arial" w:cs="Arial"/>
          <w:sz w:val="24"/>
          <w:szCs w:val="24"/>
          <w:lang w:eastAsia="en-ZA"/>
        </w:rPr>
        <w:t>evening</w:t>
      </w:r>
      <w:r w:rsidR="006028D3">
        <w:rPr>
          <w:rFonts w:ascii="Arial" w:eastAsia="Times New Roman" w:hAnsi="Arial" w:cs="Arial"/>
          <w:sz w:val="24"/>
          <w:szCs w:val="24"/>
          <w:lang w:eastAsia="en-ZA"/>
        </w:rPr>
        <w:t xml:space="preserve"> of</w:t>
      </w:r>
      <w:r w:rsidRPr="00B90307">
        <w:rPr>
          <w:rFonts w:ascii="Arial" w:eastAsia="Times New Roman" w:hAnsi="Arial" w:cs="Arial"/>
          <w:sz w:val="24"/>
          <w:szCs w:val="24"/>
          <w:lang w:eastAsia="en-ZA"/>
        </w:rPr>
        <w:t xml:space="preserve"> 20 March 2007, he was at his house in Maltahohe when the appellant, the deceased and two others came to his house.</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CB6A4C" w:rsidRPr="00B90307">
        <w:rPr>
          <w:rFonts w:ascii="Arial" w:eastAsia="Times New Roman" w:hAnsi="Arial" w:cs="Arial"/>
          <w:sz w:val="24"/>
          <w:szCs w:val="24"/>
          <w:lang w:eastAsia="en-ZA"/>
        </w:rPr>
        <w:t>He testified that the appellant entered his room, lay on his bed and called the deceased who was in the other room to come to his room. The deceased came to him with a knife in her hand. The appellant then slapped her, grabbed her arms and pulled her out of the room. According to Theodor, the deceased struggled because she did not want to get out with him. She was resisting him.</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CB6A4C" w:rsidRPr="00B90307">
        <w:rPr>
          <w:rFonts w:ascii="Arial" w:eastAsia="Times New Roman" w:hAnsi="Arial" w:cs="Arial"/>
          <w:sz w:val="24"/>
          <w:szCs w:val="24"/>
          <w:lang w:eastAsia="en-ZA"/>
        </w:rPr>
        <w:t>He further testified that through</w:t>
      </w:r>
      <w:r w:rsidR="00CB6A4C">
        <w:rPr>
          <w:rFonts w:ascii="Arial" w:eastAsia="Times New Roman" w:hAnsi="Arial" w:cs="Arial"/>
          <w:sz w:val="24"/>
          <w:szCs w:val="24"/>
          <w:lang w:eastAsia="en-ZA"/>
        </w:rPr>
        <w:t xml:space="preserve"> a hole in the zinc of his room</w:t>
      </w:r>
      <w:r w:rsidR="00CB6A4C" w:rsidRPr="00B90307">
        <w:rPr>
          <w:rFonts w:ascii="Arial" w:eastAsia="Times New Roman" w:hAnsi="Arial" w:cs="Arial"/>
          <w:sz w:val="24"/>
          <w:szCs w:val="24"/>
          <w:lang w:eastAsia="en-ZA"/>
        </w:rPr>
        <w:t>, he saw the appellant strangling the deceased. She fell down to the ground while he was strangling her and kicked her. The witness testified further that he saw the appellant loosening his (shoestrings)</w:t>
      </w:r>
      <w:r w:rsidR="00CB6A4C">
        <w:rPr>
          <w:rFonts w:ascii="Arial" w:eastAsia="Times New Roman" w:hAnsi="Arial" w:cs="Arial"/>
          <w:sz w:val="24"/>
          <w:szCs w:val="24"/>
          <w:lang w:eastAsia="en-ZA"/>
        </w:rPr>
        <w:t xml:space="preserve"> </w:t>
      </w:r>
      <w:r w:rsidR="00CB6A4C" w:rsidRPr="00B90307">
        <w:rPr>
          <w:rFonts w:ascii="Arial" w:eastAsia="Times New Roman" w:hAnsi="Arial" w:cs="Arial"/>
          <w:sz w:val="24"/>
          <w:szCs w:val="24"/>
          <w:lang w:eastAsia="en-ZA"/>
        </w:rPr>
        <w:t>shoelaces which he used to further strangle the deceased with. Theodor’s evidence was corroborated by the testimony of Breeckorf who was present and saw what happened.</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5D5E71">
        <w:rPr>
          <w:rFonts w:ascii="Arial" w:eastAsia="Times New Roman" w:hAnsi="Arial" w:cs="Arial"/>
          <w:sz w:val="24"/>
          <w:szCs w:val="24"/>
          <w:lang w:eastAsia="en-ZA"/>
        </w:rPr>
        <w:t>Breeck</w:t>
      </w:r>
      <w:r w:rsidR="00CB6A4C" w:rsidRPr="00B90307">
        <w:rPr>
          <w:rFonts w:ascii="Arial" w:eastAsia="Times New Roman" w:hAnsi="Arial" w:cs="Arial"/>
          <w:sz w:val="24"/>
          <w:szCs w:val="24"/>
          <w:lang w:eastAsia="en-ZA"/>
        </w:rPr>
        <w:t>orf knows the appellant</w:t>
      </w:r>
      <w:r w:rsidR="00CB6A4C">
        <w:rPr>
          <w:rFonts w:ascii="Arial" w:eastAsia="Times New Roman" w:hAnsi="Arial" w:cs="Arial"/>
          <w:sz w:val="24"/>
          <w:szCs w:val="24"/>
          <w:lang w:eastAsia="en-ZA"/>
        </w:rPr>
        <w:t xml:space="preserve"> as Lyde</w:t>
      </w:r>
      <w:r w:rsidR="00B94C7E">
        <w:rPr>
          <w:rFonts w:ascii="Arial" w:eastAsia="Times New Roman" w:hAnsi="Arial" w:cs="Arial"/>
          <w:sz w:val="24"/>
          <w:szCs w:val="24"/>
          <w:lang w:eastAsia="en-ZA"/>
        </w:rPr>
        <w:t>n</w:t>
      </w:r>
      <w:r w:rsidR="00B66059">
        <w:rPr>
          <w:rFonts w:ascii="Arial" w:eastAsia="Times New Roman" w:hAnsi="Arial" w:cs="Arial"/>
          <w:sz w:val="24"/>
          <w:szCs w:val="24"/>
          <w:lang w:eastAsia="en-ZA"/>
        </w:rPr>
        <w:t>,</w:t>
      </w:r>
      <w:r w:rsidR="00CB6A4C" w:rsidRPr="00B90307">
        <w:rPr>
          <w:rFonts w:ascii="Arial" w:eastAsia="Times New Roman" w:hAnsi="Arial" w:cs="Arial"/>
          <w:sz w:val="24"/>
          <w:szCs w:val="24"/>
          <w:lang w:eastAsia="en-ZA"/>
        </w:rPr>
        <w:t xml:space="preserve"> commonly known to his friends as Ado. He testified that he met the appellant, the deceased and Hannah Hanse the same evening at a drinking hole of an Oshiwambo speaking person where they drank homebrew known as tombo. The relevan</w:t>
      </w:r>
      <w:r w:rsidR="00CB6A4C">
        <w:rPr>
          <w:rFonts w:ascii="Arial" w:eastAsia="Times New Roman" w:hAnsi="Arial" w:cs="Arial"/>
          <w:sz w:val="24"/>
          <w:szCs w:val="24"/>
          <w:lang w:eastAsia="en-ZA"/>
        </w:rPr>
        <w:t>ce of Breeckorf’s testimony is</w:t>
      </w:r>
      <w:r w:rsidR="00CB6A4C" w:rsidRPr="00B90307">
        <w:rPr>
          <w:rFonts w:ascii="Arial" w:eastAsia="Times New Roman" w:hAnsi="Arial" w:cs="Arial"/>
          <w:sz w:val="24"/>
          <w:szCs w:val="24"/>
          <w:lang w:eastAsia="en-ZA"/>
        </w:rPr>
        <w:t xml:space="preserve"> that it places the appellan</w:t>
      </w:r>
      <w:r w:rsidR="00CB6A4C">
        <w:rPr>
          <w:rFonts w:ascii="Arial" w:eastAsia="Times New Roman" w:hAnsi="Arial" w:cs="Arial"/>
          <w:sz w:val="24"/>
          <w:szCs w:val="24"/>
          <w:lang w:eastAsia="en-ZA"/>
        </w:rPr>
        <w:t>t on the scene and corroborated</w:t>
      </w:r>
      <w:r w:rsidR="00CB6A4C" w:rsidRPr="00B90307">
        <w:rPr>
          <w:rFonts w:ascii="Arial" w:eastAsia="Times New Roman" w:hAnsi="Arial" w:cs="Arial"/>
          <w:sz w:val="24"/>
          <w:szCs w:val="24"/>
          <w:lang w:eastAsia="en-ZA"/>
        </w:rPr>
        <w:t xml:space="preserve"> the evidence of Theodor</w:t>
      </w:r>
      <w:r w:rsidR="00B66059">
        <w:rPr>
          <w:rFonts w:ascii="Arial" w:eastAsia="Times New Roman" w:hAnsi="Arial" w:cs="Arial"/>
          <w:sz w:val="24"/>
          <w:szCs w:val="24"/>
          <w:lang w:eastAsia="en-ZA"/>
        </w:rPr>
        <w:t>,</w:t>
      </w:r>
      <w:r w:rsidR="00CB6A4C" w:rsidRPr="00B90307">
        <w:rPr>
          <w:rFonts w:ascii="Arial" w:eastAsia="Times New Roman" w:hAnsi="Arial" w:cs="Arial"/>
          <w:sz w:val="24"/>
          <w:szCs w:val="24"/>
          <w:lang w:eastAsia="en-ZA"/>
        </w:rPr>
        <w:t xml:space="preserve"> therefore rebutting the appellant’s defense of</w:t>
      </w:r>
      <w:r w:rsidR="006028D3">
        <w:rPr>
          <w:rFonts w:ascii="Arial" w:eastAsia="Times New Roman" w:hAnsi="Arial" w:cs="Arial"/>
          <w:sz w:val="24"/>
          <w:szCs w:val="24"/>
          <w:lang w:eastAsia="en-ZA"/>
        </w:rPr>
        <w:t xml:space="preserve"> a</w:t>
      </w:r>
      <w:r w:rsidR="00B66059">
        <w:rPr>
          <w:rFonts w:ascii="Arial" w:eastAsia="Times New Roman" w:hAnsi="Arial" w:cs="Arial"/>
          <w:sz w:val="24"/>
          <w:szCs w:val="24"/>
          <w:lang w:eastAsia="en-ZA"/>
        </w:rPr>
        <w:t>n</w:t>
      </w:r>
      <w:r w:rsidR="00CB6A4C" w:rsidRPr="00B90307">
        <w:rPr>
          <w:rFonts w:ascii="Arial" w:eastAsia="Times New Roman" w:hAnsi="Arial" w:cs="Arial"/>
          <w:sz w:val="24"/>
          <w:szCs w:val="24"/>
          <w:lang w:eastAsia="en-ZA"/>
        </w:rPr>
        <w:t xml:space="preserve"> </w:t>
      </w:r>
      <w:r w:rsidR="00CB6A4C" w:rsidRPr="00B90307">
        <w:rPr>
          <w:rFonts w:ascii="Arial" w:eastAsia="Times New Roman" w:hAnsi="Arial" w:cs="Arial"/>
          <w:i/>
          <w:sz w:val="24"/>
          <w:szCs w:val="24"/>
          <w:lang w:eastAsia="en-ZA"/>
        </w:rPr>
        <w:t>alibi</w:t>
      </w:r>
      <w:r w:rsidR="00CB6A4C" w:rsidRPr="00B90307">
        <w:rPr>
          <w:rFonts w:ascii="Arial" w:eastAsia="Times New Roman" w:hAnsi="Arial" w:cs="Arial"/>
          <w:sz w:val="24"/>
          <w:szCs w:val="24"/>
          <w:lang w:eastAsia="en-ZA"/>
        </w:rPr>
        <w:t>.</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CB6A4C" w:rsidRPr="00B90307">
        <w:rPr>
          <w:rFonts w:ascii="Arial" w:eastAsia="Times New Roman" w:hAnsi="Arial" w:cs="Arial"/>
          <w:sz w:val="24"/>
          <w:szCs w:val="24"/>
          <w:lang w:eastAsia="en-ZA"/>
        </w:rPr>
        <w:t xml:space="preserve">The versions of Theodor and Breeckorf were also corroborated by the testimony of the fourth witness. This witness also saw how the appellant assaulted the deceased by slapping and dragging her out of her room. </w:t>
      </w:r>
    </w:p>
    <w:p w:rsidR="00886DDA" w:rsidRDefault="00886DDA" w:rsidP="00CB6A4C">
      <w:pPr>
        <w:spacing w:after="0" w:line="360" w:lineRule="auto"/>
        <w:jc w:val="both"/>
        <w:rPr>
          <w:rFonts w:ascii="Arial" w:eastAsia="Times New Roman" w:hAnsi="Arial" w:cs="Arial"/>
          <w:sz w:val="24"/>
          <w:szCs w:val="24"/>
          <w:lang w:eastAsia="en-ZA"/>
        </w:rPr>
      </w:pPr>
    </w:p>
    <w:p w:rsidR="00CB6A4C" w:rsidRPr="00D12BAF" w:rsidRDefault="00CB6A4C" w:rsidP="00CB6A4C">
      <w:pPr>
        <w:spacing w:after="0" w:line="360" w:lineRule="auto"/>
        <w:jc w:val="both"/>
        <w:rPr>
          <w:rFonts w:ascii="Arial" w:eastAsia="Times New Roman" w:hAnsi="Arial" w:cs="Arial"/>
          <w:sz w:val="24"/>
          <w:szCs w:val="24"/>
          <w:u w:val="single"/>
          <w:lang w:eastAsia="en-ZA"/>
        </w:rPr>
      </w:pPr>
      <w:r w:rsidRPr="00B90307">
        <w:rPr>
          <w:rFonts w:ascii="Arial" w:eastAsia="Times New Roman" w:hAnsi="Arial" w:cs="Arial"/>
          <w:sz w:val="24"/>
          <w:szCs w:val="24"/>
          <w:u w:val="single"/>
          <w:lang w:eastAsia="en-ZA"/>
        </w:rPr>
        <w:t>G</w:t>
      </w:r>
      <w:r w:rsidRPr="00D12BAF">
        <w:rPr>
          <w:rFonts w:ascii="Arial" w:eastAsia="Times New Roman" w:hAnsi="Arial" w:cs="Arial"/>
          <w:sz w:val="24"/>
          <w:szCs w:val="24"/>
          <w:u w:val="single"/>
          <w:lang w:eastAsia="en-ZA"/>
        </w:rPr>
        <w:t>rounds of appeal</w:t>
      </w:r>
    </w:p>
    <w:p w:rsidR="00CB6A4C" w:rsidRPr="00B90307" w:rsidRDefault="00CB6A4C" w:rsidP="00CB6A4C">
      <w:pPr>
        <w:spacing w:after="0" w:line="360" w:lineRule="auto"/>
        <w:jc w:val="both"/>
        <w:rPr>
          <w:rFonts w:ascii="Arial" w:eastAsia="Times New Roman" w:hAnsi="Arial" w:cs="Arial"/>
          <w:sz w:val="24"/>
          <w:szCs w:val="24"/>
          <w:lang w:eastAsia="en-ZA"/>
        </w:rPr>
      </w:pPr>
    </w:p>
    <w:p w:rsidR="00871F8E"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871F8E">
        <w:rPr>
          <w:rFonts w:ascii="Arial" w:eastAsia="Times New Roman" w:hAnsi="Arial" w:cs="Arial"/>
          <w:sz w:val="24"/>
          <w:szCs w:val="24"/>
          <w:lang w:eastAsia="en-ZA"/>
        </w:rPr>
        <w:t xml:space="preserve">The court has had </w:t>
      </w:r>
      <w:r w:rsidR="00CB6A4C" w:rsidRPr="00B90307">
        <w:rPr>
          <w:rFonts w:ascii="Arial" w:eastAsia="Times New Roman" w:hAnsi="Arial" w:cs="Arial"/>
          <w:sz w:val="24"/>
          <w:szCs w:val="24"/>
          <w:lang w:eastAsia="en-ZA"/>
        </w:rPr>
        <w:t>regard to the heads of argument and to the author</w:t>
      </w:r>
      <w:r w:rsidR="00CB6A4C">
        <w:rPr>
          <w:rFonts w:ascii="Arial" w:eastAsia="Times New Roman" w:hAnsi="Arial" w:cs="Arial"/>
          <w:sz w:val="24"/>
          <w:szCs w:val="24"/>
          <w:lang w:eastAsia="en-ZA"/>
        </w:rPr>
        <w:t xml:space="preserve">ities cited by </w:t>
      </w:r>
      <w:r w:rsidR="007F1EDB">
        <w:rPr>
          <w:rFonts w:ascii="Arial" w:eastAsia="Times New Roman" w:hAnsi="Arial" w:cs="Arial"/>
          <w:sz w:val="24"/>
          <w:szCs w:val="24"/>
          <w:lang w:eastAsia="en-ZA"/>
        </w:rPr>
        <w:t xml:space="preserve">the </w:t>
      </w:r>
      <w:r w:rsidR="00871F8E">
        <w:rPr>
          <w:rFonts w:ascii="Arial" w:eastAsia="Times New Roman" w:hAnsi="Arial" w:cs="Arial"/>
          <w:sz w:val="24"/>
          <w:szCs w:val="24"/>
          <w:lang w:eastAsia="en-ZA"/>
        </w:rPr>
        <w:t>Appellant</w:t>
      </w:r>
      <w:r w:rsidR="007F1EDB">
        <w:rPr>
          <w:rFonts w:ascii="Arial" w:eastAsia="Times New Roman" w:hAnsi="Arial" w:cs="Arial"/>
          <w:sz w:val="24"/>
          <w:szCs w:val="24"/>
          <w:lang w:eastAsia="en-ZA"/>
        </w:rPr>
        <w:t xml:space="preserve"> in his</w:t>
      </w:r>
      <w:r w:rsidR="00CB6A4C" w:rsidRPr="00B90307">
        <w:rPr>
          <w:rFonts w:ascii="Arial" w:eastAsia="Times New Roman" w:hAnsi="Arial" w:cs="Arial"/>
          <w:sz w:val="24"/>
          <w:szCs w:val="24"/>
          <w:lang w:eastAsia="en-ZA"/>
        </w:rPr>
        <w:t xml:space="preserve"> heads of argument</w:t>
      </w:r>
      <w:r w:rsidR="007F1EDB">
        <w:rPr>
          <w:rFonts w:ascii="Arial" w:eastAsia="Times New Roman" w:hAnsi="Arial" w:cs="Arial"/>
          <w:sz w:val="24"/>
          <w:szCs w:val="24"/>
          <w:lang w:eastAsia="en-ZA"/>
        </w:rPr>
        <w:t>. It noted that the Appellant in</w:t>
      </w:r>
      <w:r w:rsidR="008423F8">
        <w:rPr>
          <w:rFonts w:ascii="Arial" w:eastAsia="Times New Roman" w:hAnsi="Arial" w:cs="Arial"/>
          <w:sz w:val="24"/>
          <w:szCs w:val="24"/>
          <w:lang w:eastAsia="en-ZA"/>
        </w:rPr>
        <w:t xml:space="preserve"> his heads of argument, took</w:t>
      </w:r>
      <w:r w:rsidR="007F1EDB">
        <w:rPr>
          <w:rFonts w:ascii="Arial" w:eastAsia="Times New Roman" w:hAnsi="Arial" w:cs="Arial"/>
          <w:sz w:val="24"/>
          <w:szCs w:val="24"/>
          <w:lang w:eastAsia="en-ZA"/>
        </w:rPr>
        <w:t xml:space="preserve"> to re-</w:t>
      </w:r>
      <w:r w:rsidR="008423F8">
        <w:rPr>
          <w:rFonts w:ascii="Arial" w:eastAsia="Times New Roman" w:hAnsi="Arial" w:cs="Arial"/>
          <w:sz w:val="24"/>
          <w:szCs w:val="24"/>
          <w:lang w:eastAsia="en-ZA"/>
        </w:rPr>
        <w:t>addressing</w:t>
      </w:r>
      <w:r w:rsidR="007F1EDB">
        <w:rPr>
          <w:rFonts w:ascii="Arial" w:eastAsia="Times New Roman" w:hAnsi="Arial" w:cs="Arial"/>
          <w:sz w:val="24"/>
          <w:szCs w:val="24"/>
          <w:lang w:eastAsia="en-ZA"/>
        </w:rPr>
        <w:t xml:space="preserve"> the same grounds of appeal as covered in the appeal hearing. It would also appear that the Appellant </w:t>
      </w:r>
      <w:r w:rsidR="008423F8">
        <w:rPr>
          <w:rFonts w:ascii="Arial" w:eastAsia="Times New Roman" w:hAnsi="Arial" w:cs="Arial"/>
          <w:sz w:val="24"/>
          <w:szCs w:val="24"/>
          <w:lang w:eastAsia="en-ZA"/>
        </w:rPr>
        <w:t>used</w:t>
      </w:r>
      <w:r w:rsidR="007F1EDB">
        <w:rPr>
          <w:rFonts w:ascii="Arial" w:eastAsia="Times New Roman" w:hAnsi="Arial" w:cs="Arial"/>
          <w:sz w:val="24"/>
          <w:szCs w:val="24"/>
          <w:lang w:eastAsia="en-ZA"/>
        </w:rPr>
        <w:t xml:space="preserve"> </w:t>
      </w:r>
      <w:r w:rsidR="008423F8">
        <w:rPr>
          <w:rFonts w:ascii="Arial" w:eastAsia="Times New Roman" w:hAnsi="Arial" w:cs="Arial"/>
          <w:sz w:val="24"/>
          <w:szCs w:val="24"/>
          <w:lang w:eastAsia="en-ZA"/>
        </w:rPr>
        <w:t>this</w:t>
      </w:r>
      <w:r w:rsidR="007F1EDB">
        <w:rPr>
          <w:rFonts w:ascii="Arial" w:eastAsia="Times New Roman" w:hAnsi="Arial" w:cs="Arial"/>
          <w:sz w:val="24"/>
          <w:szCs w:val="24"/>
          <w:lang w:eastAsia="en-ZA"/>
        </w:rPr>
        <w:t xml:space="preserve"> platform for his application for leave to appeal to the </w:t>
      </w:r>
      <w:r w:rsidR="003079E6">
        <w:rPr>
          <w:rFonts w:ascii="Arial" w:eastAsia="Times New Roman" w:hAnsi="Arial" w:cs="Arial"/>
          <w:sz w:val="24"/>
          <w:szCs w:val="24"/>
          <w:lang w:eastAsia="en-ZA"/>
        </w:rPr>
        <w:t>Supreme Court</w:t>
      </w:r>
      <w:r w:rsidR="007F1EDB">
        <w:rPr>
          <w:rFonts w:ascii="Arial" w:eastAsia="Times New Roman" w:hAnsi="Arial" w:cs="Arial"/>
          <w:sz w:val="24"/>
          <w:szCs w:val="24"/>
          <w:lang w:eastAsia="en-ZA"/>
        </w:rPr>
        <w:t xml:space="preserve"> as </w:t>
      </w:r>
      <w:r w:rsidR="00871F8E">
        <w:rPr>
          <w:rFonts w:ascii="Arial" w:eastAsia="Times New Roman" w:hAnsi="Arial" w:cs="Arial"/>
          <w:sz w:val="24"/>
          <w:szCs w:val="24"/>
          <w:lang w:eastAsia="en-ZA"/>
        </w:rPr>
        <w:t xml:space="preserve">an audience to re-visit his trial, from witnesses to evidence presented before the </w:t>
      </w:r>
      <w:r>
        <w:rPr>
          <w:rFonts w:ascii="Arial" w:eastAsia="Times New Roman" w:hAnsi="Arial" w:cs="Arial"/>
          <w:sz w:val="24"/>
          <w:szCs w:val="24"/>
          <w:lang w:eastAsia="en-ZA"/>
        </w:rPr>
        <w:t>regional</w:t>
      </w:r>
      <w:r w:rsidR="00871F8E">
        <w:rPr>
          <w:rFonts w:ascii="Arial" w:eastAsia="Times New Roman" w:hAnsi="Arial" w:cs="Arial"/>
          <w:sz w:val="24"/>
          <w:szCs w:val="24"/>
          <w:lang w:eastAsia="en-ZA"/>
        </w:rPr>
        <w:t xml:space="preserve"> court.</w:t>
      </w:r>
    </w:p>
    <w:p w:rsidR="00871F8E" w:rsidRDefault="00871F8E"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[11</w:t>
      </w:r>
      <w:r w:rsidR="00871F8E">
        <w:rPr>
          <w:rFonts w:ascii="Arial" w:eastAsia="Times New Roman" w:hAnsi="Arial" w:cs="Arial"/>
          <w:sz w:val="24"/>
          <w:szCs w:val="24"/>
          <w:lang w:eastAsia="en-ZA"/>
        </w:rPr>
        <w:t>]</w:t>
      </w:r>
      <w:r w:rsidR="00871F8E">
        <w:rPr>
          <w:rFonts w:ascii="Arial" w:eastAsia="Times New Roman" w:hAnsi="Arial" w:cs="Arial"/>
          <w:sz w:val="24"/>
          <w:szCs w:val="24"/>
          <w:lang w:eastAsia="en-ZA"/>
        </w:rPr>
        <w:tab/>
        <w:t>F</w:t>
      </w:r>
      <w:r w:rsidR="00CB6A4C" w:rsidRPr="00B90307">
        <w:rPr>
          <w:rFonts w:ascii="Arial" w:eastAsia="Times New Roman" w:hAnsi="Arial" w:cs="Arial"/>
          <w:sz w:val="24"/>
          <w:szCs w:val="24"/>
          <w:lang w:eastAsia="en-ZA"/>
        </w:rPr>
        <w:t xml:space="preserve">or purpose of this </w:t>
      </w:r>
      <w:r w:rsidR="00871F8E">
        <w:rPr>
          <w:rFonts w:ascii="Arial" w:eastAsia="Times New Roman" w:hAnsi="Arial" w:cs="Arial"/>
          <w:sz w:val="24"/>
          <w:szCs w:val="24"/>
          <w:lang w:eastAsia="en-ZA"/>
        </w:rPr>
        <w:t xml:space="preserve">application for leave to </w:t>
      </w:r>
      <w:r w:rsidR="00CB6A4C" w:rsidRPr="00B90307">
        <w:rPr>
          <w:rFonts w:ascii="Arial" w:eastAsia="Times New Roman" w:hAnsi="Arial" w:cs="Arial"/>
          <w:sz w:val="24"/>
          <w:szCs w:val="24"/>
          <w:lang w:eastAsia="en-ZA"/>
        </w:rPr>
        <w:t xml:space="preserve">appeal, the court </w:t>
      </w:r>
      <w:r w:rsidR="007E5988">
        <w:rPr>
          <w:rFonts w:ascii="Arial" w:eastAsia="Times New Roman" w:hAnsi="Arial" w:cs="Arial"/>
          <w:sz w:val="24"/>
          <w:szCs w:val="24"/>
          <w:lang w:eastAsia="en-ZA"/>
        </w:rPr>
        <w:t>noticed</w:t>
      </w:r>
      <w:r w:rsidR="00871F8E">
        <w:rPr>
          <w:rFonts w:ascii="Arial" w:eastAsia="Times New Roman" w:hAnsi="Arial" w:cs="Arial"/>
          <w:sz w:val="24"/>
          <w:szCs w:val="24"/>
          <w:lang w:eastAsia="en-ZA"/>
        </w:rPr>
        <w:t xml:space="preserve"> that</w:t>
      </w:r>
      <w:r w:rsidR="00CB6A4C" w:rsidRPr="00B90307">
        <w:rPr>
          <w:rFonts w:ascii="Arial" w:eastAsia="Times New Roman" w:hAnsi="Arial" w:cs="Arial"/>
          <w:sz w:val="24"/>
          <w:szCs w:val="24"/>
          <w:lang w:eastAsia="en-ZA"/>
        </w:rPr>
        <w:t xml:space="preserve"> the grounds of appeal in the notice of appeal </w:t>
      </w:r>
      <w:r w:rsidR="00871F8E">
        <w:rPr>
          <w:rFonts w:ascii="Arial" w:eastAsia="Times New Roman" w:hAnsi="Arial" w:cs="Arial"/>
          <w:sz w:val="24"/>
          <w:szCs w:val="24"/>
          <w:lang w:eastAsia="en-ZA"/>
        </w:rPr>
        <w:t>are verbatim those addressed by this ho</w:t>
      </w:r>
      <w:r w:rsidR="008423F8">
        <w:rPr>
          <w:rFonts w:ascii="Arial" w:eastAsia="Times New Roman" w:hAnsi="Arial" w:cs="Arial"/>
          <w:sz w:val="24"/>
          <w:szCs w:val="24"/>
          <w:lang w:eastAsia="en-ZA"/>
        </w:rPr>
        <w:t>no</w:t>
      </w:r>
      <w:r w:rsidR="00871F8E">
        <w:rPr>
          <w:rFonts w:ascii="Arial" w:eastAsia="Times New Roman" w:hAnsi="Arial" w:cs="Arial"/>
          <w:sz w:val="24"/>
          <w:szCs w:val="24"/>
          <w:lang w:eastAsia="en-ZA"/>
        </w:rPr>
        <w:t>rable court when judgement in the appeal</w:t>
      </w:r>
      <w:r w:rsidR="008423F8">
        <w:rPr>
          <w:rFonts w:ascii="Arial" w:eastAsia="Times New Roman" w:hAnsi="Arial" w:cs="Arial"/>
          <w:sz w:val="24"/>
          <w:szCs w:val="24"/>
          <w:lang w:eastAsia="en-ZA"/>
        </w:rPr>
        <w:t xml:space="preserve"> hearing</w:t>
      </w:r>
      <w:r w:rsidR="00871F8E">
        <w:rPr>
          <w:rFonts w:ascii="Arial" w:eastAsia="Times New Roman" w:hAnsi="Arial" w:cs="Arial"/>
          <w:sz w:val="24"/>
          <w:szCs w:val="24"/>
          <w:lang w:eastAsia="en-ZA"/>
        </w:rPr>
        <w:t xml:space="preserve"> was </w:t>
      </w:r>
      <w:r>
        <w:rPr>
          <w:rFonts w:ascii="Arial" w:eastAsia="Times New Roman" w:hAnsi="Arial" w:cs="Arial"/>
          <w:sz w:val="24"/>
          <w:szCs w:val="24"/>
          <w:lang w:eastAsia="en-ZA"/>
        </w:rPr>
        <w:t>dismissed</w:t>
      </w:r>
      <w:r w:rsidR="00871F8E">
        <w:rPr>
          <w:rFonts w:ascii="Arial" w:eastAsia="Times New Roman" w:hAnsi="Arial" w:cs="Arial"/>
          <w:sz w:val="24"/>
          <w:szCs w:val="24"/>
          <w:lang w:eastAsia="en-ZA"/>
        </w:rPr>
        <w:t xml:space="preserve">. </w:t>
      </w:r>
      <w:r w:rsidR="00CB6A4C">
        <w:rPr>
          <w:rFonts w:ascii="Arial" w:eastAsia="Times New Roman" w:hAnsi="Arial" w:cs="Arial"/>
          <w:sz w:val="24"/>
          <w:szCs w:val="24"/>
          <w:lang w:eastAsia="en-ZA"/>
        </w:rPr>
        <w:t>The</w:t>
      </w:r>
      <w:r w:rsidR="00CB6A4C" w:rsidRPr="00B90307">
        <w:rPr>
          <w:rFonts w:ascii="Arial" w:eastAsia="Times New Roman" w:hAnsi="Arial" w:cs="Arial"/>
          <w:sz w:val="24"/>
          <w:szCs w:val="24"/>
          <w:lang w:eastAsia="en-ZA"/>
        </w:rPr>
        <w:t xml:space="preserve"> grounds in the appellant’s main heads of argument are not grounds of appeal. Grounds must and should be set out clearly </w:t>
      </w:r>
      <w:r w:rsidR="00CB6A4C" w:rsidRPr="00B90307">
        <w:rPr>
          <w:rFonts w:ascii="Arial" w:eastAsia="Times New Roman" w:hAnsi="Arial" w:cs="Arial"/>
          <w:sz w:val="24"/>
          <w:szCs w:val="24"/>
          <w:lang w:eastAsia="en-ZA"/>
        </w:rPr>
        <w:lastRenderedPageBreak/>
        <w:t>and specifically in the notice of appeal</w:t>
      </w:r>
      <w:r w:rsidR="006028D3">
        <w:rPr>
          <w:rFonts w:ascii="Arial" w:eastAsia="Times New Roman" w:hAnsi="Arial" w:cs="Arial"/>
          <w:sz w:val="24"/>
          <w:szCs w:val="24"/>
          <w:lang w:eastAsia="en-ZA"/>
        </w:rPr>
        <w:t>,</w:t>
      </w:r>
      <w:r w:rsidR="00CB6A4C" w:rsidRPr="00B90307">
        <w:rPr>
          <w:rFonts w:ascii="Arial" w:eastAsia="Times New Roman" w:hAnsi="Arial" w:cs="Arial"/>
          <w:sz w:val="24"/>
          <w:szCs w:val="24"/>
          <w:lang w:eastAsia="en-ZA"/>
        </w:rPr>
        <w:t xml:space="preserve"> not in the heads of argument.</w:t>
      </w:r>
      <w:r w:rsidR="00CB6A4C">
        <w:rPr>
          <w:rFonts w:ascii="Arial" w:eastAsia="Times New Roman" w:hAnsi="Arial" w:cs="Arial"/>
          <w:sz w:val="24"/>
          <w:szCs w:val="24"/>
          <w:lang w:eastAsia="en-ZA"/>
        </w:rPr>
        <w:t xml:space="preserve"> </w:t>
      </w:r>
      <w:r w:rsidR="00C04DAB">
        <w:rPr>
          <w:rFonts w:ascii="Arial" w:eastAsia="Times New Roman" w:hAnsi="Arial" w:cs="Arial"/>
          <w:sz w:val="24"/>
          <w:szCs w:val="24"/>
          <w:lang w:eastAsia="en-ZA"/>
        </w:rPr>
        <w:t>(Rule 67(1)</w:t>
      </w:r>
      <w:r w:rsidR="007E5988">
        <w:rPr>
          <w:rFonts w:ascii="Arial" w:eastAsia="Times New Roman" w:hAnsi="Arial" w:cs="Arial"/>
          <w:sz w:val="24"/>
          <w:szCs w:val="24"/>
          <w:lang w:eastAsia="en-ZA"/>
        </w:rPr>
        <w:t xml:space="preserve"> Magistrate Court Rules.</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CB6A4C" w:rsidRPr="00B90307">
        <w:rPr>
          <w:rFonts w:ascii="Arial" w:eastAsia="Times New Roman" w:hAnsi="Arial" w:cs="Arial"/>
          <w:sz w:val="24"/>
          <w:szCs w:val="24"/>
          <w:lang w:eastAsia="en-ZA"/>
        </w:rPr>
        <w:t>The first ground states that the learned magistrate erred in finding the state had proved beyond a reasonable doubt:</w:t>
      </w:r>
    </w:p>
    <w:p w:rsidR="006028D3" w:rsidRPr="00B90307" w:rsidRDefault="006028D3" w:rsidP="00CB6A4C">
      <w:pPr>
        <w:spacing w:after="0" w:line="360" w:lineRule="auto"/>
        <w:jc w:val="both"/>
        <w:rPr>
          <w:rFonts w:ascii="Arial" w:eastAsia="Times New Roman" w:hAnsi="Arial" w:cs="Arial"/>
          <w:sz w:val="24"/>
          <w:szCs w:val="24"/>
          <w:lang w:eastAsia="en-ZA"/>
        </w:rPr>
      </w:pPr>
    </w:p>
    <w:p w:rsidR="00CB6A4C" w:rsidRPr="006028D3" w:rsidRDefault="006028D3" w:rsidP="006028D3">
      <w:pPr>
        <w:spacing w:after="0" w:line="360" w:lineRule="auto"/>
        <w:jc w:val="both"/>
        <w:rPr>
          <w:rFonts w:ascii="Arial" w:eastAsia="Times New Roman" w:hAnsi="Arial" w:cs="Arial"/>
          <w:color w:val="000000" w:themeColor="text1"/>
          <w:sz w:val="24"/>
          <w:szCs w:val="24"/>
          <w:lang w:eastAsia="en-ZA"/>
        </w:rPr>
      </w:pPr>
      <w:r w:rsidRPr="006028D3">
        <w:rPr>
          <w:rFonts w:ascii="Arial" w:eastAsia="Times New Roman" w:hAnsi="Arial" w:cs="Arial"/>
          <w:color w:val="000000" w:themeColor="text1"/>
          <w:sz w:val="24"/>
          <w:szCs w:val="24"/>
          <w:lang w:eastAsia="en-ZA"/>
        </w:rPr>
        <w:t>a)</w:t>
      </w:r>
      <w:r>
        <w:rPr>
          <w:rFonts w:ascii="Arial" w:eastAsia="Times New Roman" w:hAnsi="Arial" w:cs="Arial"/>
          <w:color w:val="000000" w:themeColor="text1"/>
          <w:sz w:val="24"/>
          <w:szCs w:val="24"/>
          <w:lang w:eastAsia="en-ZA"/>
        </w:rPr>
        <w:tab/>
      </w:r>
      <w:r w:rsidR="00CB6A4C" w:rsidRPr="006028D3">
        <w:rPr>
          <w:rFonts w:ascii="Arial" w:eastAsia="Times New Roman" w:hAnsi="Arial" w:cs="Arial"/>
          <w:color w:val="000000" w:themeColor="text1"/>
          <w:sz w:val="24"/>
          <w:szCs w:val="24"/>
          <w:lang w:eastAsia="en-ZA"/>
        </w:rPr>
        <w:t xml:space="preserve">that the appellant murdered the deceased with the intent of </w:t>
      </w:r>
      <w:r w:rsidR="00CB6A4C" w:rsidRPr="006028D3">
        <w:rPr>
          <w:rFonts w:ascii="Arial" w:eastAsia="Times New Roman" w:hAnsi="Arial" w:cs="Arial"/>
          <w:i/>
          <w:color w:val="000000" w:themeColor="text1"/>
          <w:sz w:val="24"/>
          <w:szCs w:val="24"/>
          <w:lang w:eastAsia="en-ZA"/>
        </w:rPr>
        <w:t>dolus directus</w:t>
      </w:r>
      <w:r w:rsidRPr="006028D3">
        <w:rPr>
          <w:rFonts w:ascii="Arial" w:eastAsia="Times New Roman" w:hAnsi="Arial" w:cs="Arial"/>
          <w:color w:val="000000" w:themeColor="text1"/>
          <w:sz w:val="24"/>
          <w:szCs w:val="24"/>
          <w:lang w:eastAsia="en-ZA"/>
        </w:rPr>
        <w:t>;</w:t>
      </w:r>
    </w:p>
    <w:p w:rsidR="006028D3" w:rsidRPr="006028D3" w:rsidRDefault="006028D3" w:rsidP="006028D3">
      <w:pPr>
        <w:spacing w:after="0" w:line="360" w:lineRule="auto"/>
        <w:ind w:left="360"/>
        <w:jc w:val="both"/>
        <w:rPr>
          <w:rFonts w:ascii="Arial" w:eastAsia="Times New Roman" w:hAnsi="Arial" w:cs="Arial"/>
          <w:color w:val="000000" w:themeColor="text1"/>
          <w:sz w:val="24"/>
          <w:szCs w:val="24"/>
          <w:lang w:eastAsia="en-ZA"/>
        </w:rPr>
      </w:pPr>
    </w:p>
    <w:p w:rsidR="00CB6A4C" w:rsidRDefault="006028D3" w:rsidP="00CB6A4C">
      <w:pPr>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b)</w:t>
      </w:r>
      <w:r>
        <w:rPr>
          <w:rFonts w:ascii="Arial" w:eastAsia="Times New Roman" w:hAnsi="Arial" w:cs="Arial"/>
          <w:color w:val="000000" w:themeColor="text1"/>
          <w:sz w:val="24"/>
          <w:szCs w:val="24"/>
          <w:lang w:eastAsia="en-ZA"/>
        </w:rPr>
        <w:tab/>
        <w:t>t</w:t>
      </w:r>
      <w:r w:rsidR="00CB6A4C" w:rsidRPr="00262962">
        <w:rPr>
          <w:rFonts w:ascii="Arial" w:eastAsia="Times New Roman" w:hAnsi="Arial" w:cs="Arial"/>
          <w:color w:val="000000" w:themeColor="text1"/>
          <w:sz w:val="24"/>
          <w:szCs w:val="24"/>
          <w:lang w:eastAsia="en-ZA"/>
        </w:rPr>
        <w:t>he learned magist</w:t>
      </w:r>
      <w:r>
        <w:rPr>
          <w:rFonts w:ascii="Arial" w:eastAsia="Times New Roman" w:hAnsi="Arial" w:cs="Arial"/>
          <w:color w:val="000000" w:themeColor="text1"/>
          <w:sz w:val="24"/>
          <w:szCs w:val="24"/>
          <w:lang w:eastAsia="en-ZA"/>
        </w:rPr>
        <w:t>rate erred in finding that the S</w:t>
      </w:r>
      <w:r w:rsidR="00CB6A4C" w:rsidRPr="00262962">
        <w:rPr>
          <w:rFonts w:ascii="Arial" w:eastAsia="Times New Roman" w:hAnsi="Arial" w:cs="Arial"/>
          <w:color w:val="000000" w:themeColor="text1"/>
          <w:sz w:val="24"/>
          <w:szCs w:val="24"/>
          <w:lang w:eastAsia="en-ZA"/>
        </w:rPr>
        <w:t>tate had proved that the appellant used shoe lace to strangle the deceased.</w:t>
      </w:r>
    </w:p>
    <w:p w:rsidR="00C04DAB" w:rsidRDefault="00C04DAB" w:rsidP="00CB6A4C">
      <w:pPr>
        <w:spacing w:after="0" w:line="360" w:lineRule="auto"/>
        <w:jc w:val="both"/>
        <w:rPr>
          <w:rFonts w:ascii="Arial" w:eastAsia="Times New Roman" w:hAnsi="Arial" w:cs="Arial"/>
          <w:color w:val="000000" w:themeColor="text1"/>
          <w:sz w:val="24"/>
          <w:szCs w:val="24"/>
          <w:lang w:eastAsia="en-ZA"/>
        </w:rPr>
      </w:pPr>
    </w:p>
    <w:p w:rsidR="00C04DAB" w:rsidRDefault="0077021D" w:rsidP="00CB6A4C">
      <w:pPr>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[13</w:t>
      </w:r>
      <w:r w:rsidR="00C04DAB">
        <w:rPr>
          <w:rFonts w:ascii="Arial" w:eastAsia="Times New Roman" w:hAnsi="Arial" w:cs="Arial"/>
          <w:color w:val="000000" w:themeColor="text1"/>
          <w:sz w:val="24"/>
          <w:szCs w:val="24"/>
          <w:lang w:eastAsia="en-ZA"/>
        </w:rPr>
        <w:t>]</w:t>
      </w:r>
      <w:r w:rsidR="00C04DAB">
        <w:rPr>
          <w:rFonts w:ascii="Arial" w:eastAsia="Times New Roman" w:hAnsi="Arial" w:cs="Arial"/>
          <w:color w:val="000000" w:themeColor="text1"/>
          <w:sz w:val="24"/>
          <w:szCs w:val="24"/>
          <w:lang w:eastAsia="en-ZA"/>
        </w:rPr>
        <w:tab/>
      </w:r>
      <w:r w:rsidR="00C04DAB" w:rsidRPr="005B5A22">
        <w:rPr>
          <w:rFonts w:ascii="Arial" w:hAnsi="Arial" w:cs="Arial"/>
          <w:sz w:val="24"/>
          <w:szCs w:val="24"/>
        </w:rPr>
        <w:t>In the determination of an application for leave to appeal, the test is that the applicant must convince the court, that there are reasonable prospects of success on appeal</w:t>
      </w:r>
      <w:r w:rsidR="00C04DAB">
        <w:rPr>
          <w:rFonts w:ascii="Arial" w:hAnsi="Arial" w:cs="Arial"/>
          <w:sz w:val="24"/>
          <w:szCs w:val="24"/>
        </w:rPr>
        <w:t>.</w:t>
      </w:r>
      <w:r w:rsidR="00C04DAB">
        <w:rPr>
          <w:rStyle w:val="FootnoteReference"/>
          <w:rFonts w:ascii="Arial" w:hAnsi="Arial" w:cs="Arial"/>
          <w:sz w:val="24"/>
          <w:szCs w:val="24"/>
        </w:rPr>
        <w:footnoteReference w:id="2"/>
      </w:r>
    </w:p>
    <w:p w:rsidR="008423F8" w:rsidRDefault="008423F8" w:rsidP="00CB6A4C">
      <w:pPr>
        <w:spacing w:after="0" w:line="360" w:lineRule="auto"/>
        <w:jc w:val="both"/>
        <w:rPr>
          <w:rFonts w:ascii="Arial" w:eastAsia="Times New Roman" w:hAnsi="Arial" w:cs="Arial"/>
          <w:color w:val="000000" w:themeColor="text1"/>
          <w:sz w:val="24"/>
          <w:szCs w:val="24"/>
          <w:lang w:eastAsia="en-ZA"/>
        </w:rPr>
      </w:pPr>
    </w:p>
    <w:p w:rsidR="008423F8" w:rsidRDefault="0077021D" w:rsidP="00CB6A4C">
      <w:pPr>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[14</w:t>
      </w:r>
      <w:r w:rsidR="008423F8">
        <w:rPr>
          <w:rFonts w:ascii="Arial" w:eastAsia="Times New Roman" w:hAnsi="Arial" w:cs="Arial"/>
          <w:color w:val="000000" w:themeColor="text1"/>
          <w:sz w:val="24"/>
          <w:szCs w:val="24"/>
          <w:lang w:eastAsia="en-ZA"/>
        </w:rPr>
        <w:t>]</w:t>
      </w:r>
      <w:r w:rsidR="008423F8">
        <w:rPr>
          <w:rFonts w:ascii="Arial" w:eastAsia="Times New Roman" w:hAnsi="Arial" w:cs="Arial"/>
          <w:color w:val="000000" w:themeColor="text1"/>
          <w:sz w:val="24"/>
          <w:szCs w:val="24"/>
          <w:lang w:eastAsia="en-ZA"/>
        </w:rPr>
        <w:tab/>
      </w:r>
      <w:r w:rsidR="008423F8" w:rsidRPr="008423F8">
        <w:rPr>
          <w:rFonts w:ascii="Arial" w:eastAsia="Times New Roman" w:hAnsi="Arial" w:cs="Arial"/>
          <w:color w:val="000000" w:themeColor="text1"/>
          <w:sz w:val="24"/>
          <w:szCs w:val="24"/>
          <w:lang w:eastAsia="en-ZA"/>
        </w:rPr>
        <w:t>The applicable</w:t>
      </w:r>
      <w:r w:rsidR="008423F8">
        <w:rPr>
          <w:rFonts w:ascii="Arial" w:eastAsia="Times New Roman" w:hAnsi="Arial" w:cs="Arial"/>
          <w:color w:val="000000" w:themeColor="text1"/>
          <w:sz w:val="24"/>
          <w:szCs w:val="24"/>
          <w:lang w:eastAsia="en-ZA"/>
        </w:rPr>
        <w:t xml:space="preserve"> </w:t>
      </w:r>
      <w:r w:rsidR="008423F8" w:rsidRPr="008423F8">
        <w:rPr>
          <w:rFonts w:ascii="Arial" w:eastAsia="Times New Roman" w:hAnsi="Arial" w:cs="Arial"/>
          <w:color w:val="000000" w:themeColor="text1"/>
          <w:sz w:val="24"/>
          <w:szCs w:val="24"/>
          <w:lang w:eastAsia="en-ZA"/>
        </w:rPr>
        <w:t>legal pr</w:t>
      </w:r>
      <w:r w:rsidR="008423F8">
        <w:rPr>
          <w:rFonts w:ascii="Arial" w:eastAsia="Times New Roman" w:hAnsi="Arial" w:cs="Arial"/>
          <w:color w:val="000000" w:themeColor="text1"/>
          <w:sz w:val="24"/>
          <w:szCs w:val="24"/>
          <w:lang w:eastAsia="en-ZA"/>
        </w:rPr>
        <w:t xml:space="preserve">inciples </w:t>
      </w:r>
      <w:r w:rsidR="008423F8" w:rsidRPr="008423F8">
        <w:rPr>
          <w:rFonts w:ascii="Arial" w:eastAsia="Times New Roman" w:hAnsi="Arial" w:cs="Arial"/>
          <w:color w:val="000000" w:themeColor="text1"/>
          <w:sz w:val="24"/>
          <w:szCs w:val="24"/>
          <w:lang w:eastAsia="en-ZA"/>
        </w:rPr>
        <w:t xml:space="preserve">in </w:t>
      </w:r>
      <w:r w:rsidR="008423F8" w:rsidRPr="0077021D">
        <w:rPr>
          <w:rFonts w:ascii="Arial" w:eastAsia="Times New Roman" w:hAnsi="Arial" w:cs="Arial"/>
          <w:i/>
          <w:color w:val="000000" w:themeColor="text1"/>
          <w:sz w:val="24"/>
          <w:szCs w:val="24"/>
          <w:lang w:eastAsia="en-ZA"/>
        </w:rPr>
        <w:t>S v Nowaseb</w:t>
      </w:r>
      <w:r w:rsidR="008423F8">
        <w:rPr>
          <w:rStyle w:val="FootnoteReference"/>
          <w:rFonts w:ascii="Arial" w:eastAsia="Times New Roman" w:hAnsi="Arial" w:cs="Arial"/>
          <w:color w:val="000000" w:themeColor="text1"/>
          <w:sz w:val="24"/>
          <w:szCs w:val="24"/>
          <w:lang w:eastAsia="en-ZA"/>
        </w:rPr>
        <w:footnoteReference w:id="3"/>
      </w:r>
      <w:r w:rsidR="008423F8" w:rsidRPr="008423F8">
        <w:rPr>
          <w:rFonts w:ascii="Arial" w:eastAsia="Times New Roman" w:hAnsi="Arial" w:cs="Arial"/>
          <w:color w:val="000000" w:themeColor="text1"/>
          <w:sz w:val="24"/>
          <w:szCs w:val="24"/>
          <w:lang w:eastAsia="en-ZA"/>
        </w:rPr>
        <w:t>, where the court stated:</w:t>
      </w:r>
    </w:p>
    <w:p w:rsidR="008423F8" w:rsidRPr="008423F8" w:rsidRDefault="008423F8" w:rsidP="008423F8">
      <w:pPr>
        <w:spacing w:after="0" w:line="360" w:lineRule="auto"/>
        <w:ind w:firstLine="720"/>
        <w:jc w:val="both"/>
        <w:rPr>
          <w:rFonts w:ascii="Arial" w:eastAsia="Times New Roman" w:hAnsi="Arial" w:cs="Arial"/>
          <w:color w:val="000000" w:themeColor="text1"/>
          <w:lang w:eastAsia="en-ZA"/>
        </w:rPr>
      </w:pPr>
      <w:r w:rsidRPr="008423F8">
        <w:rPr>
          <w:rFonts w:ascii="Arial" w:eastAsia="Times New Roman" w:hAnsi="Arial" w:cs="Arial"/>
          <w:color w:val="000000" w:themeColor="text1"/>
          <w:lang w:eastAsia="en-ZA"/>
        </w:rPr>
        <w:t>“The judge must ask himself or herself whether, on the grounds of</w:t>
      </w:r>
      <w:r>
        <w:rPr>
          <w:rFonts w:ascii="Arial" w:eastAsia="Times New Roman" w:hAnsi="Arial" w:cs="Arial"/>
          <w:color w:val="000000" w:themeColor="text1"/>
          <w:lang w:eastAsia="en-ZA"/>
        </w:rPr>
        <w:t xml:space="preserve"> appeal raised by the applicant, </w:t>
      </w:r>
      <w:r w:rsidRPr="008423F8">
        <w:rPr>
          <w:rFonts w:ascii="Arial" w:eastAsia="Times New Roman" w:hAnsi="Arial" w:cs="Arial"/>
          <w:color w:val="000000" w:themeColor="text1"/>
          <w:lang w:eastAsia="en-ZA"/>
        </w:rPr>
        <w:t>there is a reasonable</w:t>
      </w:r>
      <w:r>
        <w:rPr>
          <w:rFonts w:ascii="Arial" w:eastAsia="Times New Roman" w:hAnsi="Arial" w:cs="Arial"/>
          <w:color w:val="000000" w:themeColor="text1"/>
          <w:lang w:eastAsia="en-ZA"/>
        </w:rPr>
        <w:t xml:space="preserve"> </w:t>
      </w:r>
      <w:r w:rsidRPr="008423F8">
        <w:rPr>
          <w:rFonts w:ascii="Arial" w:eastAsia="Times New Roman" w:hAnsi="Arial" w:cs="Arial"/>
          <w:color w:val="000000" w:themeColor="text1"/>
          <w:lang w:eastAsia="en-ZA"/>
        </w:rPr>
        <w:t>prospect of success on appeal, in other words, whether there is a reasonable</w:t>
      </w:r>
      <w:r>
        <w:rPr>
          <w:rFonts w:ascii="Arial" w:eastAsia="Times New Roman" w:hAnsi="Arial" w:cs="Arial"/>
          <w:color w:val="000000" w:themeColor="text1"/>
          <w:lang w:eastAsia="en-ZA"/>
        </w:rPr>
        <w:t xml:space="preserve"> </w:t>
      </w:r>
      <w:r w:rsidRPr="008423F8">
        <w:rPr>
          <w:rFonts w:ascii="Arial" w:eastAsia="Times New Roman" w:hAnsi="Arial" w:cs="Arial"/>
          <w:color w:val="000000" w:themeColor="text1"/>
          <w:lang w:eastAsia="en-ZA"/>
        </w:rPr>
        <w:t>prospect that the court of appeal may take a different view...</w:t>
      </w:r>
      <w:r>
        <w:rPr>
          <w:rFonts w:ascii="Arial" w:eastAsia="Times New Roman" w:hAnsi="Arial" w:cs="Arial"/>
          <w:color w:val="000000" w:themeColor="text1"/>
          <w:lang w:eastAsia="en-ZA"/>
        </w:rPr>
        <w:t xml:space="preserve"> </w:t>
      </w:r>
      <w:r w:rsidRPr="008423F8">
        <w:rPr>
          <w:rFonts w:ascii="Arial" w:eastAsia="Times New Roman" w:hAnsi="Arial" w:cs="Arial"/>
          <w:color w:val="000000" w:themeColor="text1"/>
          <w:lang w:eastAsia="en-ZA"/>
        </w:rPr>
        <w:t>But, it must be remembered, the mere possibility that another court might come to a different conclusion is not sufficient to justify the grant of leave to appeal.”</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sidR="008423F8">
        <w:rPr>
          <w:rFonts w:ascii="Arial" w:eastAsia="Times New Roman" w:hAnsi="Arial" w:cs="Arial"/>
          <w:sz w:val="24"/>
          <w:szCs w:val="24"/>
          <w:lang w:eastAsia="en-ZA"/>
        </w:rPr>
        <w:t>]</w:t>
      </w:r>
      <w:r w:rsidR="008423F8">
        <w:rPr>
          <w:rFonts w:ascii="Arial" w:eastAsia="Times New Roman" w:hAnsi="Arial" w:cs="Arial"/>
          <w:sz w:val="24"/>
          <w:szCs w:val="24"/>
          <w:lang w:eastAsia="en-ZA"/>
        </w:rPr>
        <w:tab/>
        <w:t xml:space="preserve">The courts position in this regard remains unchanged as held by this honorable court when judgement was handed down in the appeal hearing. </w:t>
      </w:r>
      <w:r w:rsidR="00CB6A4C" w:rsidRPr="00B90307">
        <w:rPr>
          <w:rFonts w:ascii="Arial" w:eastAsia="Times New Roman" w:hAnsi="Arial" w:cs="Arial"/>
          <w:sz w:val="24"/>
          <w:szCs w:val="24"/>
          <w:lang w:eastAsia="en-ZA"/>
        </w:rPr>
        <w:t>The magistrate gave cogent reasons for his conclusion draw</w:t>
      </w:r>
      <w:r w:rsidR="00CB6A4C">
        <w:rPr>
          <w:rFonts w:ascii="Arial" w:eastAsia="Times New Roman" w:hAnsi="Arial" w:cs="Arial"/>
          <w:sz w:val="24"/>
          <w:szCs w:val="24"/>
          <w:lang w:eastAsia="en-ZA"/>
        </w:rPr>
        <w:t>n from the facts before him</w:t>
      </w:r>
      <w:r w:rsidR="00CB6A4C" w:rsidRPr="00B90307">
        <w:rPr>
          <w:rFonts w:ascii="Arial" w:eastAsia="Times New Roman" w:hAnsi="Arial" w:cs="Arial"/>
          <w:sz w:val="24"/>
          <w:szCs w:val="24"/>
          <w:lang w:eastAsia="en-ZA"/>
        </w:rPr>
        <w:t xml:space="preserve">. </w:t>
      </w:r>
      <w:r w:rsidR="008423F8">
        <w:rPr>
          <w:rFonts w:ascii="Arial" w:eastAsia="Times New Roman" w:hAnsi="Arial" w:cs="Arial"/>
          <w:sz w:val="24"/>
          <w:szCs w:val="24"/>
          <w:lang w:eastAsia="en-ZA"/>
        </w:rPr>
        <w:t>The court found no</w:t>
      </w:r>
      <w:r w:rsidR="00CB6A4C" w:rsidRPr="00B90307">
        <w:rPr>
          <w:rFonts w:ascii="Arial" w:eastAsia="Times New Roman" w:hAnsi="Arial" w:cs="Arial"/>
          <w:sz w:val="24"/>
          <w:szCs w:val="24"/>
          <w:lang w:eastAsia="en-ZA"/>
        </w:rPr>
        <w:t xml:space="preserve"> </w:t>
      </w:r>
      <w:r w:rsidR="00EA175A" w:rsidRPr="00B90307">
        <w:rPr>
          <w:rFonts w:ascii="Arial" w:eastAsia="Times New Roman" w:hAnsi="Arial" w:cs="Arial"/>
          <w:sz w:val="24"/>
          <w:szCs w:val="24"/>
          <w:lang w:eastAsia="en-ZA"/>
        </w:rPr>
        <w:t>misdirection</w:t>
      </w:r>
      <w:r w:rsidR="00CB6A4C" w:rsidRPr="00B90307">
        <w:rPr>
          <w:rFonts w:ascii="Arial" w:eastAsia="Times New Roman" w:hAnsi="Arial" w:cs="Arial"/>
          <w:sz w:val="24"/>
          <w:szCs w:val="24"/>
          <w:lang w:eastAsia="en-ZA"/>
        </w:rPr>
        <w:t xml:space="preserve"> in the assessment of the evidence by the learned magistrate.</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Pr="00AA168B"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[16</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t>I</w:t>
      </w:r>
      <w:r w:rsidR="00CB6A4C" w:rsidRPr="00B90307">
        <w:rPr>
          <w:rFonts w:ascii="Arial" w:eastAsia="Times New Roman" w:hAnsi="Arial" w:cs="Arial"/>
          <w:sz w:val="24"/>
          <w:szCs w:val="24"/>
          <w:lang w:eastAsia="en-ZA"/>
        </w:rPr>
        <w:t xml:space="preserve">n fact, the evidence </w:t>
      </w:r>
      <w:r w:rsidR="008423F8">
        <w:rPr>
          <w:rFonts w:ascii="Arial" w:eastAsia="Times New Roman" w:hAnsi="Arial" w:cs="Arial"/>
          <w:sz w:val="24"/>
          <w:szCs w:val="24"/>
          <w:lang w:eastAsia="en-ZA"/>
        </w:rPr>
        <w:t xml:space="preserve">that was </w:t>
      </w:r>
      <w:r w:rsidR="00CB6A4C" w:rsidRPr="00B90307">
        <w:rPr>
          <w:rFonts w:ascii="Arial" w:eastAsia="Times New Roman" w:hAnsi="Arial" w:cs="Arial"/>
          <w:sz w:val="24"/>
          <w:szCs w:val="24"/>
          <w:lang w:eastAsia="en-ZA"/>
        </w:rPr>
        <w:t xml:space="preserve">presented by the </w:t>
      </w:r>
      <w:r>
        <w:rPr>
          <w:rFonts w:ascii="Arial" w:eastAsia="Times New Roman" w:hAnsi="Arial" w:cs="Arial"/>
          <w:sz w:val="24"/>
          <w:szCs w:val="24"/>
          <w:lang w:eastAsia="en-ZA"/>
        </w:rPr>
        <w:t>Respondent</w:t>
      </w:r>
      <w:r w:rsidR="00CB6A4C" w:rsidRPr="00B90307">
        <w:rPr>
          <w:rFonts w:ascii="Arial" w:eastAsia="Times New Roman" w:hAnsi="Arial" w:cs="Arial"/>
          <w:sz w:val="24"/>
          <w:szCs w:val="24"/>
          <w:lang w:eastAsia="en-ZA"/>
        </w:rPr>
        <w:t xml:space="preserve"> before court </w:t>
      </w:r>
      <w:r w:rsidR="008423F8">
        <w:rPr>
          <w:rFonts w:ascii="Arial" w:eastAsia="Times New Roman" w:hAnsi="Arial" w:cs="Arial"/>
          <w:sz w:val="24"/>
          <w:szCs w:val="24"/>
          <w:lang w:eastAsia="en-ZA"/>
        </w:rPr>
        <w:t>was</w:t>
      </w:r>
      <w:r w:rsidR="00CB6A4C" w:rsidRPr="00B90307">
        <w:rPr>
          <w:rFonts w:ascii="Arial" w:eastAsia="Times New Roman" w:hAnsi="Arial" w:cs="Arial"/>
          <w:sz w:val="24"/>
          <w:szCs w:val="24"/>
          <w:lang w:eastAsia="en-ZA"/>
        </w:rPr>
        <w:t xml:space="preserve"> unchalle</w:t>
      </w:r>
      <w:r w:rsidR="009A6F11">
        <w:rPr>
          <w:rFonts w:ascii="Arial" w:eastAsia="Times New Roman" w:hAnsi="Arial" w:cs="Arial"/>
          <w:sz w:val="24"/>
          <w:szCs w:val="24"/>
          <w:lang w:eastAsia="en-ZA"/>
        </w:rPr>
        <w:t>nged as the A</w:t>
      </w:r>
      <w:r w:rsidR="00CB6A4C" w:rsidRPr="00B90307">
        <w:rPr>
          <w:rFonts w:ascii="Arial" w:eastAsia="Times New Roman" w:hAnsi="Arial" w:cs="Arial"/>
          <w:sz w:val="24"/>
          <w:szCs w:val="24"/>
          <w:lang w:eastAsia="en-ZA"/>
        </w:rPr>
        <w:t xml:space="preserve">ppellant failed to testify under oath. The evidence of his witness made no impact on the evidence of </w:t>
      </w:r>
      <w:r>
        <w:rPr>
          <w:rFonts w:ascii="Arial" w:eastAsia="Times New Roman" w:hAnsi="Arial" w:cs="Arial"/>
          <w:sz w:val="24"/>
          <w:szCs w:val="24"/>
          <w:lang w:eastAsia="en-ZA"/>
        </w:rPr>
        <w:t>the Appellant</w:t>
      </w:r>
      <w:r w:rsidR="00CB6A4C" w:rsidRPr="00B90307">
        <w:rPr>
          <w:rFonts w:ascii="Arial" w:eastAsia="Times New Roman" w:hAnsi="Arial" w:cs="Arial"/>
          <w:sz w:val="24"/>
          <w:szCs w:val="24"/>
          <w:lang w:eastAsia="en-ZA"/>
        </w:rPr>
        <w:t xml:space="preserve">. The magistrate was correct in rejecting </w:t>
      </w:r>
      <w:r w:rsidR="00CB6A4C" w:rsidRPr="00B90307">
        <w:rPr>
          <w:rFonts w:ascii="Arial" w:eastAsia="Times New Roman" w:hAnsi="Arial" w:cs="Arial"/>
          <w:sz w:val="24"/>
          <w:szCs w:val="24"/>
          <w:lang w:eastAsia="en-ZA"/>
        </w:rPr>
        <w:lastRenderedPageBreak/>
        <w:t xml:space="preserve">her evidence as false </w:t>
      </w:r>
      <w:r>
        <w:rPr>
          <w:rFonts w:ascii="Arial" w:eastAsia="Times New Roman" w:hAnsi="Arial" w:cs="Arial"/>
          <w:sz w:val="24"/>
          <w:szCs w:val="24"/>
          <w:lang w:eastAsia="en-ZA"/>
        </w:rPr>
        <w:t>as</w:t>
      </w:r>
      <w:r w:rsidR="00CB6A4C" w:rsidRPr="00B90307">
        <w:rPr>
          <w:rFonts w:ascii="Arial" w:eastAsia="Times New Roman" w:hAnsi="Arial" w:cs="Arial"/>
          <w:sz w:val="24"/>
          <w:szCs w:val="24"/>
          <w:lang w:eastAsia="en-ZA"/>
        </w:rPr>
        <w:t xml:space="preserve"> </w:t>
      </w:r>
      <w:r w:rsidR="008423F8">
        <w:rPr>
          <w:rFonts w:ascii="Arial" w:eastAsia="Times New Roman" w:hAnsi="Arial" w:cs="Arial"/>
          <w:sz w:val="24"/>
          <w:szCs w:val="24"/>
          <w:lang w:eastAsia="en-ZA"/>
        </w:rPr>
        <w:t xml:space="preserve">it was determined </w:t>
      </w:r>
      <w:r w:rsidR="00CB6A4C" w:rsidRPr="00B90307">
        <w:rPr>
          <w:rFonts w:ascii="Arial" w:eastAsia="Times New Roman" w:hAnsi="Arial" w:cs="Arial"/>
          <w:sz w:val="24"/>
          <w:szCs w:val="24"/>
          <w:lang w:eastAsia="en-ZA"/>
        </w:rPr>
        <w:t>she lied to the court. Her evidence about the whereabo</w:t>
      </w:r>
      <w:r w:rsidR="00EA175A">
        <w:rPr>
          <w:rFonts w:ascii="Arial" w:eastAsia="Times New Roman" w:hAnsi="Arial" w:cs="Arial"/>
          <w:sz w:val="24"/>
          <w:szCs w:val="24"/>
          <w:lang w:eastAsia="en-ZA"/>
        </w:rPr>
        <w:t xml:space="preserve">uts of the </w:t>
      </w:r>
      <w:r w:rsidR="009A6F11" w:rsidRPr="009A6F11">
        <w:rPr>
          <w:rFonts w:ascii="Arial" w:eastAsia="Times New Roman" w:hAnsi="Arial" w:cs="Arial"/>
          <w:sz w:val="24"/>
          <w:szCs w:val="24"/>
          <w:lang w:eastAsia="en-ZA"/>
        </w:rPr>
        <w:t xml:space="preserve">Appellant </w:t>
      </w:r>
      <w:r w:rsidR="00EA175A">
        <w:rPr>
          <w:rFonts w:ascii="Arial" w:eastAsia="Times New Roman" w:hAnsi="Arial" w:cs="Arial"/>
          <w:sz w:val="24"/>
          <w:szCs w:val="24"/>
          <w:lang w:eastAsia="en-ZA"/>
        </w:rPr>
        <w:t>that night</w:t>
      </w:r>
      <w:r w:rsidR="00CB6A4C" w:rsidRPr="00B90307">
        <w:rPr>
          <w:rFonts w:ascii="Arial" w:eastAsia="Times New Roman" w:hAnsi="Arial" w:cs="Arial"/>
          <w:sz w:val="24"/>
          <w:szCs w:val="24"/>
          <w:lang w:eastAsia="en-ZA"/>
        </w:rPr>
        <w:t xml:space="preserve"> </w:t>
      </w:r>
      <w:r>
        <w:rPr>
          <w:rFonts w:ascii="Arial" w:eastAsia="Times New Roman" w:hAnsi="Arial" w:cs="Arial"/>
          <w:sz w:val="24"/>
          <w:szCs w:val="24"/>
          <w:lang w:eastAsia="en-ZA"/>
        </w:rPr>
        <w:t>was</w:t>
      </w:r>
      <w:r w:rsidR="00CB6A4C" w:rsidRPr="00B90307">
        <w:rPr>
          <w:rFonts w:ascii="Arial" w:eastAsia="Times New Roman" w:hAnsi="Arial" w:cs="Arial"/>
          <w:sz w:val="24"/>
          <w:szCs w:val="24"/>
          <w:lang w:eastAsia="en-ZA"/>
        </w:rPr>
        <w:t xml:space="preserve"> false beyond a r</w:t>
      </w:r>
      <w:r w:rsidR="00CB6A4C">
        <w:rPr>
          <w:rFonts w:ascii="Arial" w:eastAsia="Times New Roman" w:hAnsi="Arial" w:cs="Arial"/>
          <w:sz w:val="24"/>
          <w:szCs w:val="24"/>
          <w:lang w:eastAsia="en-ZA"/>
        </w:rPr>
        <w:t xml:space="preserve">easonable doubt. Therefore, </w:t>
      </w:r>
      <w:r w:rsidR="00B94C7E">
        <w:rPr>
          <w:rFonts w:ascii="Arial" w:eastAsia="Times New Roman" w:hAnsi="Arial" w:cs="Arial"/>
          <w:sz w:val="24"/>
          <w:szCs w:val="24"/>
          <w:lang w:eastAsia="en-ZA"/>
        </w:rPr>
        <w:t xml:space="preserve">as already pointed out, </w:t>
      </w:r>
      <w:r w:rsidR="00CB6A4C">
        <w:rPr>
          <w:rFonts w:ascii="Arial" w:eastAsia="Times New Roman" w:hAnsi="Arial" w:cs="Arial"/>
          <w:sz w:val="24"/>
          <w:szCs w:val="24"/>
          <w:lang w:eastAsia="en-ZA"/>
        </w:rPr>
        <w:t>and</w:t>
      </w:r>
      <w:r w:rsidR="00CB6A4C" w:rsidRPr="00B90307">
        <w:rPr>
          <w:rFonts w:ascii="Arial" w:eastAsia="Times New Roman" w:hAnsi="Arial" w:cs="Arial"/>
          <w:sz w:val="24"/>
          <w:szCs w:val="24"/>
          <w:lang w:eastAsia="en-ZA"/>
        </w:rPr>
        <w:t xml:space="preserve"> in </w:t>
      </w:r>
      <w:r w:rsidR="00B66059">
        <w:rPr>
          <w:rFonts w:ascii="Arial" w:eastAsia="Times New Roman" w:hAnsi="Arial" w:cs="Arial"/>
          <w:sz w:val="24"/>
          <w:szCs w:val="24"/>
          <w:lang w:eastAsia="en-ZA"/>
        </w:rPr>
        <w:t xml:space="preserve">the </w:t>
      </w:r>
      <w:r w:rsidR="00CB6A4C" w:rsidRPr="00B90307">
        <w:rPr>
          <w:rFonts w:ascii="Arial" w:eastAsia="Times New Roman" w:hAnsi="Arial" w:cs="Arial"/>
          <w:sz w:val="24"/>
          <w:szCs w:val="24"/>
          <w:lang w:eastAsia="en-ZA"/>
        </w:rPr>
        <w:t xml:space="preserve">absence of any irregularities or </w:t>
      </w:r>
      <w:r w:rsidR="00EA175A">
        <w:rPr>
          <w:rFonts w:ascii="Arial" w:eastAsia="Times New Roman" w:hAnsi="Arial" w:cs="Arial"/>
          <w:sz w:val="24"/>
          <w:szCs w:val="24"/>
          <w:lang w:eastAsia="en-ZA"/>
        </w:rPr>
        <w:t>misdirection</w:t>
      </w:r>
      <w:r w:rsidR="00B94C7E">
        <w:rPr>
          <w:rFonts w:ascii="Arial" w:eastAsia="Times New Roman" w:hAnsi="Arial" w:cs="Arial"/>
          <w:sz w:val="24"/>
          <w:szCs w:val="24"/>
          <w:lang w:eastAsia="en-ZA"/>
        </w:rPr>
        <w:t xml:space="preserve"> apparent from</w:t>
      </w:r>
      <w:r w:rsidR="00B66059">
        <w:rPr>
          <w:rFonts w:ascii="Arial" w:eastAsia="Times New Roman" w:hAnsi="Arial" w:cs="Arial"/>
          <w:sz w:val="24"/>
          <w:szCs w:val="24"/>
          <w:lang w:eastAsia="en-ZA"/>
        </w:rPr>
        <w:t xml:space="preserve"> the</w:t>
      </w:r>
      <w:r w:rsidR="00B94C7E">
        <w:rPr>
          <w:rFonts w:ascii="Arial" w:eastAsia="Times New Roman" w:hAnsi="Arial" w:cs="Arial"/>
          <w:sz w:val="24"/>
          <w:szCs w:val="24"/>
          <w:lang w:eastAsia="en-ZA"/>
        </w:rPr>
        <w:t xml:space="preserve"> </w:t>
      </w:r>
      <w:r w:rsidR="00CB6A4C" w:rsidRPr="00B90307">
        <w:rPr>
          <w:rFonts w:ascii="Arial" w:eastAsia="Times New Roman" w:hAnsi="Arial" w:cs="Arial"/>
          <w:sz w:val="24"/>
          <w:szCs w:val="24"/>
          <w:lang w:eastAsia="en-ZA"/>
        </w:rPr>
        <w:t>record, this court has no justification to reject</w:t>
      </w:r>
      <w:r w:rsidR="008423F8">
        <w:rPr>
          <w:rFonts w:ascii="Arial" w:eastAsia="Times New Roman" w:hAnsi="Arial" w:cs="Arial"/>
          <w:sz w:val="24"/>
          <w:szCs w:val="24"/>
          <w:lang w:eastAsia="en-ZA"/>
        </w:rPr>
        <w:t xml:space="preserve"> the findings made by this honorable court </w:t>
      </w:r>
      <w:r>
        <w:rPr>
          <w:rFonts w:ascii="Arial" w:eastAsia="Times New Roman" w:hAnsi="Arial" w:cs="Arial"/>
          <w:sz w:val="24"/>
          <w:szCs w:val="24"/>
          <w:lang w:eastAsia="en-ZA"/>
        </w:rPr>
        <w:t>when it</w:t>
      </w:r>
      <w:r w:rsidR="008423F8">
        <w:rPr>
          <w:rFonts w:ascii="Arial" w:eastAsia="Times New Roman" w:hAnsi="Arial" w:cs="Arial"/>
          <w:sz w:val="24"/>
          <w:szCs w:val="24"/>
          <w:lang w:eastAsia="en-ZA"/>
        </w:rPr>
        <w:t xml:space="preserve"> </w:t>
      </w:r>
      <w:r>
        <w:rPr>
          <w:rFonts w:ascii="Arial" w:eastAsia="Times New Roman" w:hAnsi="Arial" w:cs="Arial"/>
          <w:sz w:val="24"/>
          <w:szCs w:val="24"/>
          <w:lang w:eastAsia="en-ZA"/>
        </w:rPr>
        <w:t>dismissed</w:t>
      </w:r>
      <w:r w:rsidR="008423F8">
        <w:rPr>
          <w:rFonts w:ascii="Arial" w:eastAsia="Times New Roman" w:hAnsi="Arial" w:cs="Arial"/>
          <w:sz w:val="24"/>
          <w:szCs w:val="24"/>
          <w:lang w:eastAsia="en-ZA"/>
        </w:rPr>
        <w:t xml:space="preserve"> the appeal</w:t>
      </w:r>
      <w:r w:rsidR="00CB6A4C" w:rsidRPr="00AA168B">
        <w:rPr>
          <w:rFonts w:ascii="Arial" w:eastAsia="Times New Roman" w:hAnsi="Arial" w:cs="Arial"/>
          <w:sz w:val="24"/>
          <w:szCs w:val="24"/>
          <w:lang w:eastAsia="en-ZA"/>
        </w:rPr>
        <w:t>.</w:t>
      </w:r>
    </w:p>
    <w:p w:rsidR="00CB6A4C" w:rsidRPr="00B90307" w:rsidRDefault="00CB6A4C" w:rsidP="00CB6A4C">
      <w:pPr>
        <w:spacing w:after="0" w:line="360" w:lineRule="auto"/>
        <w:jc w:val="both"/>
        <w:rPr>
          <w:rFonts w:ascii="Arial" w:eastAsia="Times New Roman" w:hAnsi="Arial" w:cs="Arial"/>
          <w:sz w:val="24"/>
          <w:szCs w:val="24"/>
          <w:lang w:eastAsia="en-ZA"/>
        </w:rPr>
      </w:pPr>
    </w:p>
    <w:p w:rsidR="00945E68" w:rsidRDefault="00CB6A4C"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77021D">
        <w:rPr>
          <w:rFonts w:ascii="Arial" w:eastAsia="Times New Roman" w:hAnsi="Arial" w:cs="Arial"/>
          <w:sz w:val="24"/>
          <w:szCs w:val="24"/>
          <w:lang w:eastAsia="en-ZA"/>
        </w:rPr>
        <w:t>17</w:t>
      </w:r>
      <w:r>
        <w:rPr>
          <w:rFonts w:ascii="Arial" w:eastAsia="Times New Roman" w:hAnsi="Arial" w:cs="Arial"/>
          <w:sz w:val="24"/>
          <w:szCs w:val="24"/>
          <w:lang w:eastAsia="en-ZA"/>
        </w:rPr>
        <w:t>]</w:t>
      </w:r>
      <w:r w:rsidRPr="0026273E">
        <w:rPr>
          <w:rFonts w:ascii="Arial" w:eastAsia="Times New Roman" w:hAnsi="Arial" w:cs="Arial"/>
          <w:sz w:val="24"/>
          <w:szCs w:val="24"/>
          <w:lang w:eastAsia="en-ZA"/>
        </w:rPr>
        <w:tab/>
        <w:t>Ms Jacobs</w:t>
      </w:r>
      <w:r w:rsidR="00EA175A">
        <w:rPr>
          <w:rFonts w:ascii="Arial" w:eastAsia="Times New Roman" w:hAnsi="Arial" w:cs="Arial"/>
          <w:sz w:val="24"/>
          <w:szCs w:val="24"/>
          <w:lang w:eastAsia="en-ZA"/>
        </w:rPr>
        <w:t>,</w:t>
      </w:r>
      <w:r w:rsidRPr="0026273E">
        <w:rPr>
          <w:rFonts w:ascii="Arial" w:eastAsia="Times New Roman" w:hAnsi="Arial" w:cs="Arial"/>
          <w:sz w:val="24"/>
          <w:szCs w:val="24"/>
          <w:lang w:eastAsia="en-ZA"/>
        </w:rPr>
        <w:t xml:space="preserve"> counsel for the respondent</w:t>
      </w:r>
      <w:r w:rsidR="00EA175A">
        <w:rPr>
          <w:rFonts w:ascii="Arial" w:eastAsia="Times New Roman" w:hAnsi="Arial" w:cs="Arial"/>
          <w:sz w:val="24"/>
          <w:szCs w:val="24"/>
          <w:lang w:eastAsia="en-ZA"/>
        </w:rPr>
        <w:t>,</w:t>
      </w:r>
      <w:r w:rsidR="00945E68">
        <w:rPr>
          <w:rFonts w:ascii="Arial" w:eastAsia="Times New Roman" w:hAnsi="Arial" w:cs="Arial"/>
          <w:sz w:val="24"/>
          <w:szCs w:val="24"/>
          <w:lang w:eastAsia="en-ZA"/>
        </w:rPr>
        <w:t xml:space="preserve"> in arguing in para 2</w:t>
      </w:r>
      <w:r w:rsidRPr="0026273E">
        <w:rPr>
          <w:rFonts w:ascii="Arial" w:eastAsia="Times New Roman" w:hAnsi="Arial" w:cs="Arial"/>
          <w:sz w:val="24"/>
          <w:szCs w:val="24"/>
          <w:lang w:eastAsia="en-ZA"/>
        </w:rPr>
        <w:t xml:space="preserve">.2 of her heads of argument </w:t>
      </w:r>
      <w:r w:rsidR="00945E68">
        <w:rPr>
          <w:rFonts w:ascii="Arial" w:eastAsia="Times New Roman" w:hAnsi="Arial" w:cs="Arial"/>
          <w:sz w:val="24"/>
          <w:szCs w:val="24"/>
          <w:lang w:eastAsia="en-ZA"/>
        </w:rPr>
        <w:t xml:space="preserve">cites </w:t>
      </w:r>
      <w:r w:rsidR="00B20BD0">
        <w:rPr>
          <w:rFonts w:ascii="Arial" w:eastAsia="Times New Roman" w:hAnsi="Arial" w:cs="Arial"/>
          <w:i/>
          <w:sz w:val="24"/>
          <w:szCs w:val="24"/>
          <w:lang w:eastAsia="en-ZA"/>
        </w:rPr>
        <w:t xml:space="preserve">S v Cesar 1977(2) SA 348(A) </w:t>
      </w:r>
      <w:r w:rsidR="00945E68" w:rsidRPr="00945E68">
        <w:rPr>
          <w:rFonts w:ascii="Arial" w:eastAsia="Times New Roman" w:hAnsi="Arial" w:cs="Arial"/>
          <w:i/>
          <w:sz w:val="24"/>
          <w:szCs w:val="24"/>
          <w:lang w:eastAsia="en-ZA"/>
        </w:rPr>
        <w:t>at 350E</w:t>
      </w:r>
      <w:r w:rsidR="00945E68">
        <w:rPr>
          <w:rFonts w:ascii="Arial" w:eastAsia="Times New Roman" w:hAnsi="Arial" w:cs="Arial"/>
          <w:sz w:val="24"/>
          <w:szCs w:val="24"/>
          <w:lang w:eastAsia="en-ZA"/>
        </w:rPr>
        <w:t>:</w:t>
      </w:r>
    </w:p>
    <w:p w:rsidR="00B20BD0" w:rsidRDefault="00B20BD0" w:rsidP="00CB6A4C">
      <w:pPr>
        <w:spacing w:after="0" w:line="360" w:lineRule="auto"/>
        <w:jc w:val="both"/>
        <w:rPr>
          <w:rFonts w:ascii="Arial" w:eastAsia="Times New Roman" w:hAnsi="Arial" w:cs="Arial"/>
          <w:sz w:val="24"/>
          <w:szCs w:val="24"/>
          <w:lang w:eastAsia="en-ZA"/>
        </w:rPr>
      </w:pPr>
    </w:p>
    <w:p w:rsidR="00CB6A4C" w:rsidRDefault="00945E68" w:rsidP="00945E68">
      <w:pPr>
        <w:spacing w:after="0" w:line="360" w:lineRule="auto"/>
        <w:ind w:firstLine="720"/>
        <w:jc w:val="both"/>
        <w:rPr>
          <w:rFonts w:ascii="Arial" w:eastAsia="Times New Roman" w:hAnsi="Arial" w:cs="Arial"/>
          <w:lang w:eastAsia="en-ZA"/>
        </w:rPr>
      </w:pPr>
      <w:r w:rsidRPr="00945E68">
        <w:rPr>
          <w:rFonts w:ascii="Arial" w:eastAsia="Times New Roman" w:hAnsi="Arial" w:cs="Arial"/>
          <w:lang w:eastAsia="en-ZA"/>
        </w:rPr>
        <w:t>“Application for leave to appeal have been dealt with extensively by this court.  Time and again this court has emphasized that an application for leave to appeal under s316 (1) of the Criminal Procedure Act 51 of 1977 should be allowed if the court is satisfied that the accused has a reasonable prospect on appeal.  These application are not granted on compassionate ground, to console the accused or simply afford them a further opportunity to ventilate their arguments and, to obtain another judgment in a</w:t>
      </w:r>
      <w:r w:rsidR="00F30959">
        <w:rPr>
          <w:rFonts w:ascii="Arial" w:eastAsia="Times New Roman" w:hAnsi="Arial" w:cs="Arial"/>
          <w:lang w:eastAsia="en-ZA"/>
        </w:rPr>
        <w:t xml:space="preserve"> </w:t>
      </w:r>
      <w:r w:rsidRPr="00945E68">
        <w:rPr>
          <w:rFonts w:ascii="Arial" w:eastAsia="Times New Roman" w:hAnsi="Arial" w:cs="Arial"/>
          <w:lang w:eastAsia="en-ZA"/>
        </w:rPr>
        <w:t>court of appeal”.</w:t>
      </w:r>
    </w:p>
    <w:p w:rsidR="00945E68" w:rsidRPr="00B90307" w:rsidRDefault="00945E68" w:rsidP="00CB6A4C">
      <w:pPr>
        <w:spacing w:after="0" w:line="360" w:lineRule="auto"/>
        <w:jc w:val="both"/>
        <w:rPr>
          <w:rFonts w:ascii="Arial" w:eastAsia="Times New Roman" w:hAnsi="Arial" w:cs="Arial"/>
          <w:sz w:val="24"/>
          <w:szCs w:val="24"/>
          <w:lang w:eastAsia="en-ZA"/>
        </w:rPr>
      </w:pPr>
    </w:p>
    <w:p w:rsidR="00CB6A4C" w:rsidRPr="00D12BAF" w:rsidRDefault="00CB6A4C" w:rsidP="00CB6A4C">
      <w:pPr>
        <w:spacing w:after="0" w:line="360" w:lineRule="auto"/>
        <w:jc w:val="both"/>
        <w:rPr>
          <w:rFonts w:ascii="Arial" w:eastAsia="Times New Roman" w:hAnsi="Arial" w:cs="Arial"/>
          <w:sz w:val="24"/>
          <w:szCs w:val="24"/>
          <w:u w:val="single"/>
          <w:lang w:eastAsia="en-ZA"/>
        </w:rPr>
      </w:pPr>
      <w:r w:rsidRPr="00B90307">
        <w:rPr>
          <w:rFonts w:ascii="Arial" w:eastAsia="Times New Roman" w:hAnsi="Arial" w:cs="Arial"/>
          <w:sz w:val="24"/>
          <w:szCs w:val="24"/>
          <w:u w:val="single"/>
          <w:lang w:eastAsia="en-ZA"/>
        </w:rPr>
        <w:t>C</w:t>
      </w:r>
      <w:r w:rsidRPr="00D12BAF">
        <w:rPr>
          <w:rFonts w:ascii="Arial" w:eastAsia="Times New Roman" w:hAnsi="Arial" w:cs="Arial"/>
          <w:sz w:val="24"/>
          <w:szCs w:val="24"/>
          <w:u w:val="single"/>
          <w:lang w:eastAsia="en-ZA"/>
        </w:rPr>
        <w:t>onclusion</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77021D"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w:t>
      </w:r>
      <w:r w:rsidR="00CB6A4C">
        <w:rPr>
          <w:rFonts w:ascii="Arial" w:eastAsia="Times New Roman" w:hAnsi="Arial" w:cs="Arial"/>
          <w:sz w:val="24"/>
          <w:szCs w:val="24"/>
          <w:lang w:eastAsia="en-ZA"/>
        </w:rPr>
        <w:t>]</w:t>
      </w:r>
      <w:r w:rsidR="00CB6A4C">
        <w:rPr>
          <w:rFonts w:ascii="Arial" w:eastAsia="Times New Roman" w:hAnsi="Arial" w:cs="Arial"/>
          <w:sz w:val="24"/>
          <w:szCs w:val="24"/>
          <w:lang w:eastAsia="en-ZA"/>
        </w:rPr>
        <w:tab/>
      </w:r>
      <w:r w:rsidR="00945E68">
        <w:rPr>
          <w:rFonts w:ascii="Arial" w:eastAsia="Times New Roman" w:hAnsi="Arial" w:cs="Arial"/>
          <w:sz w:val="24"/>
          <w:szCs w:val="24"/>
          <w:lang w:eastAsia="en-ZA"/>
        </w:rPr>
        <w:t xml:space="preserve">From the </w:t>
      </w:r>
      <w:r w:rsidR="00CB6A4C" w:rsidRPr="00B90307">
        <w:rPr>
          <w:rFonts w:ascii="Arial" w:eastAsia="Times New Roman" w:hAnsi="Arial" w:cs="Arial"/>
          <w:sz w:val="24"/>
          <w:szCs w:val="24"/>
          <w:lang w:eastAsia="en-ZA"/>
        </w:rPr>
        <w:t>written heads of argument</w:t>
      </w:r>
      <w:r w:rsidR="00945E68">
        <w:rPr>
          <w:rFonts w:ascii="Arial" w:eastAsia="Times New Roman" w:hAnsi="Arial" w:cs="Arial"/>
          <w:sz w:val="24"/>
          <w:szCs w:val="24"/>
          <w:lang w:eastAsia="en-ZA"/>
        </w:rPr>
        <w:t xml:space="preserve"> in the appeal hearing as submitted by the applicant’s then</w:t>
      </w:r>
      <w:r w:rsidR="00CB6A4C" w:rsidRPr="00B90307">
        <w:rPr>
          <w:rFonts w:ascii="Arial" w:eastAsia="Times New Roman" w:hAnsi="Arial" w:cs="Arial"/>
          <w:sz w:val="24"/>
          <w:szCs w:val="24"/>
          <w:lang w:eastAsia="en-ZA"/>
        </w:rPr>
        <w:t xml:space="preserve"> counsel filed on 27 February 2020 that the appeal </w:t>
      </w:r>
      <w:r w:rsidR="00945E68">
        <w:rPr>
          <w:rFonts w:ascii="Arial" w:eastAsia="Times New Roman" w:hAnsi="Arial" w:cs="Arial"/>
          <w:sz w:val="24"/>
          <w:szCs w:val="24"/>
          <w:lang w:eastAsia="en-ZA"/>
        </w:rPr>
        <w:t>was</w:t>
      </w:r>
      <w:r w:rsidR="00851E68">
        <w:rPr>
          <w:rFonts w:ascii="Arial" w:eastAsia="Times New Roman" w:hAnsi="Arial" w:cs="Arial"/>
          <w:sz w:val="24"/>
          <w:szCs w:val="24"/>
          <w:lang w:eastAsia="en-ZA"/>
        </w:rPr>
        <w:t xml:space="preserve"> against the conviction alone and t</w:t>
      </w:r>
      <w:r w:rsidR="00CB6A4C" w:rsidRPr="00B90307">
        <w:rPr>
          <w:rFonts w:ascii="Arial" w:eastAsia="Times New Roman" w:hAnsi="Arial" w:cs="Arial"/>
          <w:sz w:val="24"/>
          <w:szCs w:val="24"/>
          <w:lang w:eastAsia="en-ZA"/>
        </w:rPr>
        <w:t xml:space="preserve">he </w:t>
      </w:r>
      <w:r w:rsidR="00945E68">
        <w:rPr>
          <w:rFonts w:ascii="Arial" w:eastAsia="Times New Roman" w:hAnsi="Arial" w:cs="Arial"/>
          <w:sz w:val="24"/>
          <w:szCs w:val="24"/>
          <w:lang w:eastAsia="en-ZA"/>
        </w:rPr>
        <w:t>applicant had</w:t>
      </w:r>
      <w:r w:rsidR="00CB6A4C" w:rsidRPr="00B90307">
        <w:rPr>
          <w:rFonts w:ascii="Arial" w:eastAsia="Times New Roman" w:hAnsi="Arial" w:cs="Arial"/>
          <w:sz w:val="24"/>
          <w:szCs w:val="24"/>
          <w:lang w:eastAsia="en-ZA"/>
        </w:rPr>
        <w:t xml:space="preserve"> </w:t>
      </w:r>
      <w:r w:rsidR="00851E68">
        <w:rPr>
          <w:rFonts w:ascii="Arial" w:eastAsia="Times New Roman" w:hAnsi="Arial" w:cs="Arial"/>
          <w:sz w:val="24"/>
          <w:szCs w:val="24"/>
          <w:lang w:eastAsia="en-ZA"/>
        </w:rPr>
        <w:t>abandoned his appeal against</w:t>
      </w:r>
      <w:r w:rsidR="00CB6A4C" w:rsidRPr="00B90307">
        <w:rPr>
          <w:rFonts w:ascii="Arial" w:eastAsia="Times New Roman" w:hAnsi="Arial" w:cs="Arial"/>
          <w:sz w:val="24"/>
          <w:szCs w:val="24"/>
          <w:lang w:eastAsia="en-ZA"/>
        </w:rPr>
        <w:t xml:space="preserve"> sentence in the process and as such the grounds against the sentence will </w:t>
      </w:r>
      <w:r>
        <w:rPr>
          <w:rFonts w:ascii="Arial" w:eastAsia="Times New Roman" w:hAnsi="Arial" w:cs="Arial"/>
          <w:sz w:val="24"/>
          <w:szCs w:val="24"/>
          <w:lang w:eastAsia="en-ZA"/>
        </w:rPr>
        <w:t xml:space="preserve">once again </w:t>
      </w:r>
      <w:r w:rsidR="00CB6A4C" w:rsidRPr="00B90307">
        <w:rPr>
          <w:rFonts w:ascii="Arial" w:eastAsia="Times New Roman" w:hAnsi="Arial" w:cs="Arial"/>
          <w:sz w:val="24"/>
          <w:szCs w:val="24"/>
          <w:lang w:eastAsia="en-ZA"/>
        </w:rPr>
        <w:t>be ignored.</w:t>
      </w:r>
    </w:p>
    <w:p w:rsidR="00CB6A4C" w:rsidRPr="00B90307" w:rsidRDefault="00CB6A4C" w:rsidP="00CB6A4C">
      <w:pPr>
        <w:spacing w:after="0" w:line="360" w:lineRule="auto"/>
        <w:jc w:val="both"/>
        <w:rPr>
          <w:rFonts w:ascii="Arial" w:eastAsia="Times New Roman" w:hAnsi="Arial" w:cs="Arial"/>
          <w:sz w:val="24"/>
          <w:szCs w:val="24"/>
          <w:lang w:eastAsia="en-ZA"/>
        </w:rPr>
      </w:pPr>
    </w:p>
    <w:p w:rsidR="00CB6A4C" w:rsidRDefault="00CB6A4C" w:rsidP="00CB6A4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77021D">
        <w:rPr>
          <w:rFonts w:ascii="Arial" w:eastAsia="Times New Roman" w:hAnsi="Arial" w:cs="Arial"/>
          <w:sz w:val="24"/>
          <w:szCs w:val="24"/>
          <w:lang w:eastAsia="en-ZA"/>
        </w:rPr>
        <w:t>19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945E68" w:rsidRPr="00945E68">
        <w:rPr>
          <w:rFonts w:ascii="Arial" w:eastAsia="Times New Roman" w:hAnsi="Arial" w:cs="Arial"/>
          <w:sz w:val="24"/>
          <w:szCs w:val="24"/>
          <w:lang w:eastAsia="en-ZA"/>
        </w:rPr>
        <w:t>The applicant has not shown in his Heads of Arguments that there are reasonable prospects of success. This court did not misdirect or err in dismissing the appeal against conviction of the applicant.</w:t>
      </w:r>
    </w:p>
    <w:p w:rsidR="00AD60E9" w:rsidRDefault="00AD60E9" w:rsidP="00CB6A4C">
      <w:pPr>
        <w:spacing w:after="0" w:line="360" w:lineRule="auto"/>
        <w:jc w:val="both"/>
        <w:rPr>
          <w:rFonts w:ascii="Arial" w:eastAsia="Times New Roman" w:hAnsi="Arial" w:cs="Arial"/>
          <w:sz w:val="24"/>
          <w:szCs w:val="24"/>
          <w:lang w:eastAsia="en-ZA"/>
        </w:rPr>
      </w:pPr>
    </w:p>
    <w:p w:rsidR="00CB6A4C" w:rsidRPr="00B90307" w:rsidRDefault="0077021D" w:rsidP="00B94C7E">
      <w:pPr>
        <w:spacing w:after="0" w:line="360" w:lineRule="auto"/>
        <w:jc w:val="both"/>
        <w:rPr>
          <w:rFonts w:ascii="Arial" w:hAnsi="Arial" w:cs="Arial"/>
          <w:sz w:val="24"/>
          <w:szCs w:val="24"/>
        </w:rPr>
      </w:pPr>
      <w:r>
        <w:rPr>
          <w:rFonts w:ascii="Arial" w:eastAsia="Times New Roman" w:hAnsi="Arial" w:cs="Arial"/>
          <w:sz w:val="24"/>
          <w:szCs w:val="24"/>
          <w:lang w:eastAsia="en-ZA"/>
        </w:rPr>
        <w:t>[20</w:t>
      </w:r>
      <w:r w:rsidR="00B94C7E">
        <w:rPr>
          <w:rFonts w:ascii="Arial" w:eastAsia="Times New Roman" w:hAnsi="Arial" w:cs="Arial"/>
          <w:sz w:val="24"/>
          <w:szCs w:val="24"/>
          <w:lang w:eastAsia="en-ZA"/>
        </w:rPr>
        <w:t>]</w:t>
      </w:r>
      <w:r w:rsidR="00B94C7E">
        <w:rPr>
          <w:rFonts w:ascii="Arial" w:eastAsia="Times New Roman" w:hAnsi="Arial" w:cs="Arial"/>
          <w:sz w:val="24"/>
          <w:szCs w:val="24"/>
          <w:lang w:eastAsia="en-ZA"/>
        </w:rPr>
        <w:tab/>
      </w:r>
      <w:r w:rsidR="00CB6A4C" w:rsidRPr="00B90307">
        <w:rPr>
          <w:rFonts w:ascii="Arial" w:eastAsia="Times New Roman" w:hAnsi="Arial" w:cs="Arial"/>
          <w:sz w:val="24"/>
          <w:szCs w:val="24"/>
          <w:lang w:eastAsia="en-ZA"/>
        </w:rPr>
        <w:t>In the result</w:t>
      </w:r>
      <w:r w:rsidR="00B245EF">
        <w:rPr>
          <w:rFonts w:ascii="Arial" w:eastAsia="Times New Roman" w:hAnsi="Arial" w:cs="Arial"/>
          <w:sz w:val="24"/>
          <w:szCs w:val="24"/>
          <w:lang w:eastAsia="en-ZA"/>
        </w:rPr>
        <w:t>,</w:t>
      </w:r>
      <w:r w:rsidR="00CB6A4C" w:rsidRPr="00B90307">
        <w:rPr>
          <w:rFonts w:ascii="Arial" w:eastAsia="Times New Roman" w:hAnsi="Arial" w:cs="Arial"/>
          <w:sz w:val="24"/>
          <w:szCs w:val="24"/>
          <w:lang w:eastAsia="en-ZA"/>
        </w:rPr>
        <w:t xml:space="preserve"> the </w:t>
      </w:r>
      <w:r w:rsidR="00945E68">
        <w:rPr>
          <w:rFonts w:ascii="Arial" w:eastAsia="Times New Roman" w:hAnsi="Arial" w:cs="Arial"/>
          <w:sz w:val="24"/>
          <w:szCs w:val="24"/>
          <w:lang w:eastAsia="en-ZA"/>
        </w:rPr>
        <w:t xml:space="preserve">application for leave to </w:t>
      </w:r>
      <w:r w:rsidR="00CB6A4C" w:rsidRPr="00B90307">
        <w:rPr>
          <w:rFonts w:ascii="Arial" w:eastAsia="Times New Roman" w:hAnsi="Arial" w:cs="Arial"/>
          <w:sz w:val="24"/>
          <w:szCs w:val="24"/>
          <w:lang w:eastAsia="en-ZA"/>
        </w:rPr>
        <w:t xml:space="preserve">appeal is </w:t>
      </w:r>
      <w:r w:rsidR="00C94BDA">
        <w:rPr>
          <w:rFonts w:ascii="Arial" w:eastAsia="Times New Roman" w:hAnsi="Arial" w:cs="Arial"/>
          <w:sz w:val="24"/>
          <w:szCs w:val="24"/>
          <w:lang w:eastAsia="en-ZA"/>
        </w:rPr>
        <w:t>refused</w:t>
      </w:r>
      <w:r w:rsidR="00CB6A4C" w:rsidRPr="00B90307">
        <w:rPr>
          <w:rFonts w:ascii="Arial" w:eastAsia="Times New Roman" w:hAnsi="Arial" w:cs="Arial"/>
          <w:sz w:val="24"/>
          <w:szCs w:val="24"/>
          <w:lang w:eastAsia="en-ZA"/>
        </w:rPr>
        <w:t>.</w:t>
      </w:r>
    </w:p>
    <w:p w:rsidR="00DD05B6" w:rsidRPr="007C3AF0" w:rsidRDefault="00DD05B6" w:rsidP="0047703A">
      <w:pPr>
        <w:spacing w:after="0" w:line="360" w:lineRule="auto"/>
        <w:jc w:val="both"/>
        <w:rPr>
          <w:rFonts w:ascii="Arial" w:eastAsia="Times New Roman" w:hAnsi="Arial" w:cs="Arial"/>
          <w:color w:val="000000"/>
          <w:sz w:val="24"/>
          <w:szCs w:val="24"/>
          <w:lang w:val="en-ZA" w:eastAsia="en-ZA"/>
        </w:rPr>
      </w:pPr>
    </w:p>
    <w:p w:rsidR="0047703A" w:rsidRDefault="0047703A" w:rsidP="0047703A">
      <w:pPr>
        <w:spacing w:line="360" w:lineRule="auto"/>
        <w:jc w:val="right"/>
        <w:rPr>
          <w:rFonts w:ascii="Arial" w:hAnsi="Arial" w:cs="Arial"/>
          <w:sz w:val="24"/>
          <w:szCs w:val="24"/>
        </w:rPr>
      </w:pPr>
      <w:r>
        <w:rPr>
          <w:rFonts w:ascii="Arial" w:hAnsi="Arial" w:cs="Arial"/>
          <w:sz w:val="24"/>
          <w:szCs w:val="24"/>
        </w:rPr>
        <w:t>______________________</w:t>
      </w:r>
    </w:p>
    <w:p w:rsidR="0047703A" w:rsidRDefault="00F30959" w:rsidP="0047703A">
      <w:pPr>
        <w:spacing w:after="0" w:line="360" w:lineRule="auto"/>
        <w:jc w:val="right"/>
        <w:rPr>
          <w:rFonts w:ascii="Arial" w:hAnsi="Arial" w:cs="Arial"/>
          <w:sz w:val="24"/>
          <w:szCs w:val="24"/>
        </w:rPr>
      </w:pPr>
      <w:r>
        <w:rPr>
          <w:rFonts w:ascii="Arial" w:hAnsi="Arial" w:cs="Arial"/>
          <w:sz w:val="24"/>
          <w:szCs w:val="24"/>
        </w:rPr>
        <w:t>D</w:t>
      </w:r>
      <w:r w:rsidR="00945E68">
        <w:rPr>
          <w:rFonts w:ascii="Arial" w:hAnsi="Arial" w:cs="Arial"/>
          <w:sz w:val="24"/>
          <w:szCs w:val="24"/>
        </w:rPr>
        <w:t>N USIKU</w:t>
      </w:r>
    </w:p>
    <w:p w:rsidR="0047703A" w:rsidRDefault="0047703A" w:rsidP="0047703A">
      <w:pPr>
        <w:spacing w:after="0" w:line="360" w:lineRule="auto"/>
        <w:jc w:val="right"/>
        <w:rPr>
          <w:rFonts w:ascii="Arial" w:hAnsi="Arial" w:cs="Arial"/>
          <w:sz w:val="24"/>
          <w:szCs w:val="24"/>
        </w:rPr>
      </w:pPr>
      <w:r>
        <w:rPr>
          <w:rFonts w:ascii="Arial" w:hAnsi="Arial" w:cs="Arial"/>
          <w:sz w:val="24"/>
          <w:szCs w:val="24"/>
        </w:rPr>
        <w:t>Judge</w:t>
      </w:r>
    </w:p>
    <w:p w:rsidR="0047703A" w:rsidRDefault="0047703A" w:rsidP="0047703A">
      <w:pPr>
        <w:spacing w:line="360" w:lineRule="auto"/>
        <w:jc w:val="right"/>
        <w:rPr>
          <w:rFonts w:ascii="Arial" w:hAnsi="Arial" w:cs="Arial"/>
          <w:sz w:val="24"/>
          <w:szCs w:val="24"/>
        </w:rPr>
      </w:pPr>
    </w:p>
    <w:p w:rsidR="00AD60E9" w:rsidRDefault="00AD60E9" w:rsidP="0047703A">
      <w:pPr>
        <w:spacing w:line="360" w:lineRule="auto"/>
        <w:jc w:val="right"/>
        <w:rPr>
          <w:rFonts w:ascii="Arial" w:hAnsi="Arial" w:cs="Arial"/>
          <w:sz w:val="24"/>
          <w:szCs w:val="24"/>
          <w:lang w:val="en-ZA"/>
        </w:rPr>
      </w:pPr>
    </w:p>
    <w:p w:rsidR="0047703A" w:rsidRPr="00E26E24" w:rsidRDefault="0047703A" w:rsidP="0047703A">
      <w:pPr>
        <w:spacing w:line="360" w:lineRule="auto"/>
        <w:jc w:val="right"/>
        <w:rPr>
          <w:rFonts w:ascii="Arial" w:hAnsi="Arial" w:cs="Arial"/>
          <w:sz w:val="24"/>
          <w:szCs w:val="24"/>
          <w:lang w:val="en-ZA"/>
        </w:rPr>
      </w:pPr>
      <w:r w:rsidRPr="00E26E24">
        <w:rPr>
          <w:rFonts w:ascii="Arial" w:hAnsi="Arial" w:cs="Arial"/>
          <w:sz w:val="24"/>
          <w:szCs w:val="24"/>
          <w:lang w:val="en-ZA"/>
        </w:rPr>
        <w:t>______________________</w:t>
      </w:r>
    </w:p>
    <w:p w:rsidR="0047703A" w:rsidRPr="00E26E24" w:rsidRDefault="00F30959" w:rsidP="0047703A">
      <w:pPr>
        <w:spacing w:after="0" w:line="360" w:lineRule="auto"/>
        <w:jc w:val="right"/>
        <w:rPr>
          <w:rFonts w:ascii="Arial" w:hAnsi="Arial" w:cs="Arial"/>
          <w:sz w:val="24"/>
          <w:szCs w:val="24"/>
          <w:lang w:val="en-ZA"/>
        </w:rPr>
      </w:pPr>
      <w:r>
        <w:rPr>
          <w:rFonts w:ascii="Arial" w:hAnsi="Arial" w:cs="Arial"/>
          <w:sz w:val="24"/>
          <w:szCs w:val="24"/>
          <w:lang w:val="en-ZA"/>
        </w:rPr>
        <w:t xml:space="preserve">CM </w:t>
      </w:r>
      <w:r w:rsidR="00945E68">
        <w:rPr>
          <w:rFonts w:ascii="Arial" w:hAnsi="Arial" w:cs="Arial"/>
          <w:sz w:val="24"/>
          <w:szCs w:val="24"/>
          <w:lang w:val="en-ZA"/>
        </w:rPr>
        <w:t>CLAASEN</w:t>
      </w:r>
    </w:p>
    <w:p w:rsidR="0047703A" w:rsidRDefault="0047703A" w:rsidP="0047703A">
      <w:pPr>
        <w:spacing w:after="0" w:line="360" w:lineRule="auto"/>
        <w:jc w:val="right"/>
        <w:rPr>
          <w:rFonts w:ascii="Arial" w:hAnsi="Arial" w:cs="Arial"/>
          <w:sz w:val="24"/>
          <w:szCs w:val="24"/>
          <w:lang w:val="en-ZA"/>
        </w:rPr>
      </w:pPr>
      <w:r w:rsidRPr="00E26E24">
        <w:rPr>
          <w:rFonts w:ascii="Arial" w:hAnsi="Arial" w:cs="Arial"/>
          <w:sz w:val="24"/>
          <w:szCs w:val="24"/>
          <w:lang w:val="en-ZA"/>
        </w:rPr>
        <w:t>Judge</w:t>
      </w: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DD05B6" w:rsidRDefault="00DD05B6" w:rsidP="0047703A">
      <w:pPr>
        <w:spacing w:after="0" w:line="360" w:lineRule="auto"/>
        <w:jc w:val="right"/>
        <w:rPr>
          <w:rFonts w:ascii="Arial" w:hAnsi="Arial" w:cs="Arial"/>
          <w:sz w:val="24"/>
          <w:szCs w:val="24"/>
          <w:lang w:val="en-ZA"/>
        </w:rPr>
      </w:pPr>
    </w:p>
    <w:p w:rsidR="00616501" w:rsidRDefault="00616501">
      <w:pPr>
        <w:rPr>
          <w:rFonts w:ascii="Arial" w:hAnsi="Arial" w:cs="Arial"/>
          <w:sz w:val="24"/>
          <w:szCs w:val="24"/>
          <w:lang w:val="en-ZA"/>
        </w:rPr>
      </w:pPr>
      <w:r>
        <w:rPr>
          <w:rFonts w:ascii="Arial" w:hAnsi="Arial" w:cs="Arial"/>
          <w:sz w:val="24"/>
          <w:szCs w:val="24"/>
          <w:lang w:val="en-ZA"/>
        </w:rPr>
        <w:br w:type="page"/>
      </w:r>
    </w:p>
    <w:p w:rsidR="0047703A" w:rsidRPr="006C0F0B" w:rsidRDefault="0047703A" w:rsidP="0047703A">
      <w:pPr>
        <w:spacing w:line="360" w:lineRule="auto"/>
        <w:jc w:val="both"/>
        <w:rPr>
          <w:rFonts w:ascii="Arial" w:hAnsi="Arial" w:cs="Arial"/>
          <w:color w:val="000000" w:themeColor="text1"/>
          <w:sz w:val="24"/>
          <w:szCs w:val="24"/>
        </w:rPr>
      </w:pPr>
      <w:r w:rsidRPr="006C0F0B">
        <w:rPr>
          <w:rFonts w:ascii="Arial" w:hAnsi="Arial" w:cs="Arial"/>
          <w:color w:val="000000" w:themeColor="text1"/>
          <w:sz w:val="24"/>
          <w:szCs w:val="24"/>
        </w:rPr>
        <w:lastRenderedPageBreak/>
        <w:t>APPEARANCES:</w:t>
      </w:r>
    </w:p>
    <w:p w:rsidR="0047703A" w:rsidRPr="006C0F0B" w:rsidRDefault="0047703A" w:rsidP="0047703A">
      <w:pPr>
        <w:spacing w:line="360" w:lineRule="auto"/>
        <w:jc w:val="both"/>
        <w:rPr>
          <w:rFonts w:ascii="Arial" w:hAnsi="Arial" w:cs="Arial"/>
          <w:color w:val="000000" w:themeColor="text1"/>
          <w:sz w:val="24"/>
          <w:szCs w:val="24"/>
        </w:rPr>
      </w:pPr>
    </w:p>
    <w:p w:rsidR="0047703A" w:rsidRPr="006C0F0B" w:rsidRDefault="0047703A" w:rsidP="0047703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For the Appell</w:t>
      </w:r>
      <w:r w:rsidRPr="006C0F0B">
        <w:rPr>
          <w:rFonts w:ascii="Arial" w:hAnsi="Arial" w:cs="Arial"/>
          <w:color w:val="000000" w:themeColor="text1"/>
          <w:sz w:val="24"/>
          <w:szCs w:val="24"/>
        </w:rPr>
        <w:t>ant: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C94BDA">
        <w:rPr>
          <w:rFonts w:ascii="Arial" w:hAnsi="Arial" w:cs="Arial"/>
          <w:color w:val="000000" w:themeColor="text1"/>
          <w:sz w:val="24"/>
          <w:szCs w:val="24"/>
        </w:rPr>
        <w:t xml:space="preserve">      </w:t>
      </w:r>
      <w:r w:rsidR="00945E68">
        <w:rPr>
          <w:rFonts w:ascii="Arial" w:hAnsi="Arial" w:cs="Arial"/>
          <w:color w:val="000000" w:themeColor="text1"/>
          <w:sz w:val="24"/>
          <w:szCs w:val="24"/>
        </w:rPr>
        <w:t>Jacobus Hanse, Appearing in person</w:t>
      </w:r>
    </w:p>
    <w:p w:rsidR="0047703A" w:rsidRPr="006C0F0B" w:rsidRDefault="0047703A" w:rsidP="0047703A">
      <w:pPr>
        <w:spacing w:line="360" w:lineRule="auto"/>
        <w:jc w:val="both"/>
        <w:rPr>
          <w:rFonts w:ascii="Arial" w:hAnsi="Arial" w:cs="Arial"/>
          <w:color w:val="000000" w:themeColor="text1"/>
          <w:sz w:val="24"/>
          <w:szCs w:val="24"/>
        </w:rPr>
      </w:pPr>
    </w:p>
    <w:p w:rsidR="0047703A" w:rsidRPr="006C0F0B" w:rsidRDefault="0047703A" w:rsidP="0047703A">
      <w:pPr>
        <w:spacing w:line="360" w:lineRule="auto"/>
        <w:jc w:val="both"/>
        <w:rPr>
          <w:rFonts w:ascii="Arial" w:hAnsi="Arial" w:cs="Arial"/>
          <w:color w:val="000000" w:themeColor="text1"/>
          <w:sz w:val="24"/>
          <w:szCs w:val="24"/>
        </w:rPr>
      </w:pPr>
      <w:r w:rsidRPr="006C0F0B">
        <w:rPr>
          <w:rFonts w:ascii="Arial" w:hAnsi="Arial" w:cs="Arial"/>
          <w:color w:val="000000" w:themeColor="text1"/>
          <w:sz w:val="24"/>
          <w:szCs w:val="24"/>
        </w:rPr>
        <w:t>For the Respondent:</w:t>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t xml:space="preserve">       </w:t>
      </w:r>
      <w:r>
        <w:rPr>
          <w:rFonts w:ascii="Arial" w:hAnsi="Arial" w:cs="Arial"/>
          <w:color w:val="000000" w:themeColor="text1"/>
          <w:sz w:val="24"/>
          <w:szCs w:val="24"/>
        </w:rPr>
        <w:t xml:space="preserve"> </w:t>
      </w:r>
      <w:r w:rsidRPr="006C0F0B">
        <w:rPr>
          <w:rFonts w:ascii="Arial" w:hAnsi="Arial" w:cs="Arial"/>
          <w:color w:val="000000" w:themeColor="text1"/>
          <w:sz w:val="24"/>
          <w:szCs w:val="24"/>
        </w:rPr>
        <w:t xml:space="preserve">        </w:t>
      </w:r>
      <w:r w:rsidR="00616501">
        <w:rPr>
          <w:rFonts w:ascii="Arial" w:hAnsi="Arial" w:cs="Arial"/>
          <w:color w:val="000000" w:themeColor="text1"/>
          <w:sz w:val="24"/>
          <w:szCs w:val="24"/>
        </w:rPr>
        <w:t>S Jacobs</w:t>
      </w:r>
    </w:p>
    <w:p w:rsidR="0047703A" w:rsidRDefault="0047703A" w:rsidP="0047703A">
      <w:pPr>
        <w:spacing w:line="360" w:lineRule="auto"/>
        <w:jc w:val="both"/>
        <w:rPr>
          <w:rFonts w:ascii="Arial" w:hAnsi="Arial" w:cs="Arial"/>
          <w:color w:val="000000" w:themeColor="text1"/>
          <w:sz w:val="24"/>
          <w:szCs w:val="24"/>
        </w:rPr>
      </w:pP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t xml:space="preserve">         Of the Prosecutor-General’s Office</w:t>
      </w:r>
    </w:p>
    <w:p w:rsidR="00AA168B" w:rsidRPr="009F61A9" w:rsidRDefault="00AA168B" w:rsidP="0047703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r w:rsidRPr="00AA168B">
        <w:rPr>
          <w:rFonts w:ascii="Arial" w:hAnsi="Arial" w:cs="Arial"/>
          <w:color w:val="000000" w:themeColor="text1"/>
          <w:sz w:val="24"/>
          <w:szCs w:val="24"/>
        </w:rPr>
        <w:t>Windhoek</w:t>
      </w:r>
    </w:p>
    <w:p w:rsidR="0047703A" w:rsidRDefault="0047703A" w:rsidP="008664AC">
      <w:pPr>
        <w:spacing w:after="0" w:line="360" w:lineRule="auto"/>
        <w:jc w:val="both"/>
        <w:rPr>
          <w:rFonts w:ascii="Arial" w:eastAsia="Times New Roman" w:hAnsi="Arial" w:cs="Arial"/>
          <w:b/>
          <w:sz w:val="24"/>
          <w:szCs w:val="24"/>
          <w:lang w:val="en-GB"/>
        </w:rPr>
      </w:pPr>
    </w:p>
    <w:p w:rsidR="00616A0E" w:rsidRPr="009F61A9" w:rsidRDefault="00616A0E" w:rsidP="009F61A9">
      <w:pPr>
        <w:spacing w:line="360" w:lineRule="auto"/>
        <w:jc w:val="both"/>
        <w:rPr>
          <w:rFonts w:ascii="Arial" w:hAnsi="Arial" w:cs="Arial"/>
          <w:color w:val="000000" w:themeColor="text1"/>
          <w:sz w:val="24"/>
          <w:szCs w:val="24"/>
        </w:rPr>
      </w:pPr>
    </w:p>
    <w:sectPr w:rsidR="00616A0E" w:rsidRPr="009F61A9" w:rsidSect="00B20BD0">
      <w:headerReference w:type="default" r:id="rId12"/>
      <w:pgSz w:w="12240" w:h="15840"/>
      <w:pgMar w:top="1134"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30" w:rsidRDefault="003A5430" w:rsidP="00A60FB1">
      <w:pPr>
        <w:spacing w:after="0" w:line="240" w:lineRule="auto"/>
      </w:pPr>
      <w:r>
        <w:separator/>
      </w:r>
    </w:p>
  </w:endnote>
  <w:endnote w:type="continuationSeparator" w:id="0">
    <w:p w:rsidR="003A5430" w:rsidRDefault="003A5430" w:rsidP="00A6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30" w:rsidRDefault="003A5430" w:rsidP="00A60FB1">
      <w:pPr>
        <w:spacing w:after="0" w:line="240" w:lineRule="auto"/>
      </w:pPr>
      <w:r>
        <w:separator/>
      </w:r>
    </w:p>
  </w:footnote>
  <w:footnote w:type="continuationSeparator" w:id="0">
    <w:p w:rsidR="003A5430" w:rsidRDefault="003A5430" w:rsidP="00A60FB1">
      <w:pPr>
        <w:spacing w:after="0" w:line="240" w:lineRule="auto"/>
      </w:pPr>
      <w:r>
        <w:continuationSeparator/>
      </w:r>
    </w:p>
  </w:footnote>
  <w:footnote w:id="1">
    <w:p w:rsidR="00843A30" w:rsidRPr="00616501" w:rsidRDefault="00843A30" w:rsidP="00616501">
      <w:pPr>
        <w:pStyle w:val="FootnoteText"/>
        <w:spacing w:line="360" w:lineRule="auto"/>
        <w:rPr>
          <w:rFonts w:ascii="Arial Narrow" w:hAnsi="Arial Narrow" w:cs="Arial"/>
          <w:lang w:val="en-ZA"/>
        </w:rPr>
      </w:pPr>
      <w:r w:rsidRPr="00616501">
        <w:rPr>
          <w:rStyle w:val="FootnoteReference"/>
          <w:rFonts w:ascii="Arial Narrow" w:hAnsi="Arial Narrow" w:cs="Arial"/>
        </w:rPr>
        <w:footnoteRef/>
      </w:r>
      <w:r w:rsidRPr="00616501">
        <w:rPr>
          <w:rFonts w:ascii="Arial Narrow" w:hAnsi="Arial Narrow" w:cs="Arial"/>
        </w:rPr>
        <w:t xml:space="preserve"> Act 51 of 1977.</w:t>
      </w:r>
    </w:p>
  </w:footnote>
  <w:footnote w:id="2">
    <w:p w:rsidR="00C04DAB" w:rsidRPr="00616501" w:rsidRDefault="00C04DAB" w:rsidP="00616501">
      <w:pPr>
        <w:pStyle w:val="FootnoteText"/>
        <w:spacing w:line="360" w:lineRule="auto"/>
        <w:rPr>
          <w:rFonts w:ascii="Arial Narrow" w:hAnsi="Arial Narrow"/>
        </w:rPr>
      </w:pPr>
      <w:r w:rsidRPr="00616501">
        <w:rPr>
          <w:rStyle w:val="FootnoteReference"/>
          <w:rFonts w:ascii="Arial Narrow" w:hAnsi="Arial Narrow"/>
        </w:rPr>
        <w:footnoteRef/>
      </w:r>
      <w:r w:rsidRPr="00616501">
        <w:rPr>
          <w:rFonts w:ascii="Arial Narrow" w:hAnsi="Arial Narrow"/>
        </w:rPr>
        <w:t xml:space="preserve"> </w:t>
      </w:r>
      <w:r w:rsidRPr="00616501">
        <w:rPr>
          <w:rFonts w:ascii="Arial Narrow" w:hAnsi="Arial Narrow" w:cs="Arial"/>
          <w:i/>
        </w:rPr>
        <w:t>S v Nowaseb</w:t>
      </w:r>
      <w:r w:rsidRPr="00616501">
        <w:rPr>
          <w:rFonts w:ascii="Arial Narrow" w:hAnsi="Arial Narrow" w:cs="Arial"/>
        </w:rPr>
        <w:t xml:space="preserve"> 2007 (2) NR 640 (HC) para 1.</w:t>
      </w:r>
    </w:p>
  </w:footnote>
  <w:footnote w:id="3">
    <w:p w:rsidR="008423F8" w:rsidRPr="00616501" w:rsidRDefault="008423F8" w:rsidP="00616501">
      <w:pPr>
        <w:pStyle w:val="FootnoteText"/>
        <w:spacing w:line="360" w:lineRule="auto"/>
        <w:rPr>
          <w:rFonts w:ascii="Arial Narrow" w:hAnsi="Arial Narrow"/>
        </w:rPr>
      </w:pPr>
      <w:r w:rsidRPr="00616501">
        <w:rPr>
          <w:rStyle w:val="FootnoteReference"/>
          <w:rFonts w:ascii="Arial Narrow" w:hAnsi="Arial Narrow"/>
        </w:rPr>
        <w:footnoteRef/>
      </w:r>
      <w:r w:rsidRPr="00616501">
        <w:rPr>
          <w:rFonts w:ascii="Arial Narrow" w:hAnsi="Arial Narrow"/>
        </w:rPr>
        <w:t xml:space="preserve"> </w:t>
      </w:r>
      <w:r w:rsidR="00C04DAB" w:rsidRPr="00616501">
        <w:rPr>
          <w:rFonts w:ascii="Arial Narrow" w:hAnsi="Arial Narrow"/>
        </w:rPr>
        <w:t xml:space="preserve">Supra </w:t>
      </w:r>
      <w:r w:rsidRPr="00616501">
        <w:rPr>
          <w:rFonts w:ascii="Arial Narrow" w:hAnsi="Arial Narrow"/>
        </w:rPr>
        <w:t>2007(2) NR 640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041110" w:rsidRDefault="00ED7E35">
        <w:pPr>
          <w:pStyle w:val="Header"/>
          <w:jc w:val="right"/>
        </w:pPr>
        <w:r>
          <w:fldChar w:fldCharType="begin"/>
        </w:r>
        <w:r>
          <w:instrText xml:space="preserve"> PAGE   \* MERGEFORMAT </w:instrText>
        </w:r>
        <w:r>
          <w:fldChar w:fldCharType="separate"/>
        </w:r>
        <w:r w:rsidR="005D6FC8">
          <w:rPr>
            <w:noProof/>
          </w:rPr>
          <w:t>8</w:t>
        </w:r>
        <w:r>
          <w:rPr>
            <w:noProof/>
          </w:rPr>
          <w:fldChar w:fldCharType="end"/>
        </w:r>
      </w:p>
    </w:sdtContent>
  </w:sdt>
  <w:p w:rsidR="00041110" w:rsidRDefault="003A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475"/>
    <w:multiLevelType w:val="hybridMultilevel"/>
    <w:tmpl w:val="408C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7CB1"/>
    <w:multiLevelType w:val="hybridMultilevel"/>
    <w:tmpl w:val="527E245E"/>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4166F"/>
    <w:multiLevelType w:val="hybridMultilevel"/>
    <w:tmpl w:val="B400F836"/>
    <w:lvl w:ilvl="0" w:tplc="AA26E3F0">
      <w:start w:val="1"/>
      <w:numFmt w:val="decimal"/>
      <w:lvlText w:val="[%1]"/>
      <w:lvlJc w:val="left"/>
      <w:pPr>
        <w:ind w:left="1080" w:hanging="72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363"/>
    <w:multiLevelType w:val="hybridMultilevel"/>
    <w:tmpl w:val="CDA4BFBC"/>
    <w:lvl w:ilvl="0" w:tplc="11BE06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A47DD"/>
    <w:multiLevelType w:val="multilevel"/>
    <w:tmpl w:val="754C85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F5134"/>
    <w:multiLevelType w:val="hybridMultilevel"/>
    <w:tmpl w:val="B748D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823378"/>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945E24"/>
    <w:multiLevelType w:val="hybridMultilevel"/>
    <w:tmpl w:val="4A0658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7023A"/>
    <w:multiLevelType w:val="hybridMultilevel"/>
    <w:tmpl w:val="7652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B3D4A"/>
    <w:multiLevelType w:val="hybridMultilevel"/>
    <w:tmpl w:val="1A1CED4E"/>
    <w:lvl w:ilvl="0" w:tplc="947CED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CD78BA"/>
    <w:multiLevelType w:val="multilevel"/>
    <w:tmpl w:val="9104BC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AE25E9"/>
    <w:multiLevelType w:val="hybridMultilevel"/>
    <w:tmpl w:val="87149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D451C"/>
    <w:multiLevelType w:val="hybridMultilevel"/>
    <w:tmpl w:val="8B7C7496"/>
    <w:lvl w:ilvl="0" w:tplc="B18CCC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86942"/>
    <w:multiLevelType w:val="hybridMultilevel"/>
    <w:tmpl w:val="610A4FEA"/>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604291"/>
    <w:multiLevelType w:val="hybridMultilevel"/>
    <w:tmpl w:val="CE7CF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C750C"/>
    <w:multiLevelType w:val="hybridMultilevel"/>
    <w:tmpl w:val="20D6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0"/>
  </w:num>
  <w:num w:numId="5">
    <w:abstractNumId w:val="13"/>
  </w:num>
  <w:num w:numId="6">
    <w:abstractNumId w:val="3"/>
  </w:num>
  <w:num w:numId="7">
    <w:abstractNumId w:val="2"/>
  </w:num>
  <w:num w:numId="8">
    <w:abstractNumId w:val="6"/>
  </w:num>
  <w:num w:numId="9">
    <w:abstractNumId w:val="9"/>
  </w:num>
  <w:num w:numId="10">
    <w:abstractNumId w:val="10"/>
  </w:num>
  <w:num w:numId="11">
    <w:abstractNumId w:val="4"/>
  </w:num>
  <w:num w:numId="12">
    <w:abstractNumId w:val="5"/>
  </w:num>
  <w:num w:numId="13">
    <w:abstractNumId w:val="12"/>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1"/>
    <w:rsid w:val="0000318F"/>
    <w:rsid w:val="0001354D"/>
    <w:rsid w:val="00050B71"/>
    <w:rsid w:val="00061AD8"/>
    <w:rsid w:val="00065AA0"/>
    <w:rsid w:val="000A18A5"/>
    <w:rsid w:val="000A6BFB"/>
    <w:rsid w:val="000B6F73"/>
    <w:rsid w:val="000C36D3"/>
    <w:rsid w:val="000D2DDF"/>
    <w:rsid w:val="000D587C"/>
    <w:rsid w:val="000D65C6"/>
    <w:rsid w:val="000D7EF0"/>
    <w:rsid w:val="000E3159"/>
    <w:rsid w:val="000E3E0B"/>
    <w:rsid w:val="00101D5B"/>
    <w:rsid w:val="001034DF"/>
    <w:rsid w:val="001076AD"/>
    <w:rsid w:val="00111ECC"/>
    <w:rsid w:val="0011237B"/>
    <w:rsid w:val="00121555"/>
    <w:rsid w:val="00157999"/>
    <w:rsid w:val="00161613"/>
    <w:rsid w:val="00162E50"/>
    <w:rsid w:val="00164C40"/>
    <w:rsid w:val="00167A1B"/>
    <w:rsid w:val="00171BDC"/>
    <w:rsid w:val="001761AB"/>
    <w:rsid w:val="00180987"/>
    <w:rsid w:val="00183681"/>
    <w:rsid w:val="0018730E"/>
    <w:rsid w:val="001B2DA3"/>
    <w:rsid w:val="001B4671"/>
    <w:rsid w:val="001C1CDE"/>
    <w:rsid w:val="001C2DF9"/>
    <w:rsid w:val="001E17C1"/>
    <w:rsid w:val="001E34A5"/>
    <w:rsid w:val="001F439E"/>
    <w:rsid w:val="001F4504"/>
    <w:rsid w:val="002039FD"/>
    <w:rsid w:val="00215783"/>
    <w:rsid w:val="0022742A"/>
    <w:rsid w:val="00235F8D"/>
    <w:rsid w:val="00236769"/>
    <w:rsid w:val="00236D12"/>
    <w:rsid w:val="00243851"/>
    <w:rsid w:val="00250DCC"/>
    <w:rsid w:val="0026273E"/>
    <w:rsid w:val="00262962"/>
    <w:rsid w:val="0028625E"/>
    <w:rsid w:val="00295632"/>
    <w:rsid w:val="002B0DB6"/>
    <w:rsid w:val="002B2051"/>
    <w:rsid w:val="002E01AF"/>
    <w:rsid w:val="002E1DDE"/>
    <w:rsid w:val="002F5B7F"/>
    <w:rsid w:val="003016C9"/>
    <w:rsid w:val="003079E6"/>
    <w:rsid w:val="00314D53"/>
    <w:rsid w:val="003150D5"/>
    <w:rsid w:val="003336C3"/>
    <w:rsid w:val="00335B2E"/>
    <w:rsid w:val="00344D3F"/>
    <w:rsid w:val="003460EE"/>
    <w:rsid w:val="00346E20"/>
    <w:rsid w:val="003548F8"/>
    <w:rsid w:val="00354B51"/>
    <w:rsid w:val="00362034"/>
    <w:rsid w:val="00375A59"/>
    <w:rsid w:val="00386965"/>
    <w:rsid w:val="0038744F"/>
    <w:rsid w:val="003A06DD"/>
    <w:rsid w:val="003A5430"/>
    <w:rsid w:val="003A6067"/>
    <w:rsid w:val="003A7577"/>
    <w:rsid w:val="003B509E"/>
    <w:rsid w:val="003C080A"/>
    <w:rsid w:val="003C27EE"/>
    <w:rsid w:val="003E4F2B"/>
    <w:rsid w:val="003E574D"/>
    <w:rsid w:val="003F1CDD"/>
    <w:rsid w:val="00400F06"/>
    <w:rsid w:val="00407551"/>
    <w:rsid w:val="00444922"/>
    <w:rsid w:val="00453ED2"/>
    <w:rsid w:val="004753D9"/>
    <w:rsid w:val="0047703A"/>
    <w:rsid w:val="0048243B"/>
    <w:rsid w:val="004866D1"/>
    <w:rsid w:val="004959A3"/>
    <w:rsid w:val="0049663D"/>
    <w:rsid w:val="004A5895"/>
    <w:rsid w:val="004A73C1"/>
    <w:rsid w:val="004B629A"/>
    <w:rsid w:val="004C6E8C"/>
    <w:rsid w:val="004D1A0B"/>
    <w:rsid w:val="004D5D23"/>
    <w:rsid w:val="0052187A"/>
    <w:rsid w:val="00521C03"/>
    <w:rsid w:val="0052506D"/>
    <w:rsid w:val="00527A87"/>
    <w:rsid w:val="00527B62"/>
    <w:rsid w:val="00535186"/>
    <w:rsid w:val="005464ED"/>
    <w:rsid w:val="00564FAB"/>
    <w:rsid w:val="00590981"/>
    <w:rsid w:val="00591730"/>
    <w:rsid w:val="005C228A"/>
    <w:rsid w:val="005D57D6"/>
    <w:rsid w:val="005D5E71"/>
    <w:rsid w:val="005D6FC8"/>
    <w:rsid w:val="005E3AD1"/>
    <w:rsid w:val="005E5C1D"/>
    <w:rsid w:val="005F3337"/>
    <w:rsid w:val="005F3399"/>
    <w:rsid w:val="005F5964"/>
    <w:rsid w:val="005F6138"/>
    <w:rsid w:val="006028D3"/>
    <w:rsid w:val="00605BA7"/>
    <w:rsid w:val="00616298"/>
    <w:rsid w:val="00616501"/>
    <w:rsid w:val="00616A0E"/>
    <w:rsid w:val="006443A8"/>
    <w:rsid w:val="00645B87"/>
    <w:rsid w:val="006539D6"/>
    <w:rsid w:val="00666852"/>
    <w:rsid w:val="00670151"/>
    <w:rsid w:val="00673D0D"/>
    <w:rsid w:val="00681065"/>
    <w:rsid w:val="0068261F"/>
    <w:rsid w:val="00686A05"/>
    <w:rsid w:val="00687305"/>
    <w:rsid w:val="00695185"/>
    <w:rsid w:val="00697B67"/>
    <w:rsid w:val="006A0DC6"/>
    <w:rsid w:val="006A235D"/>
    <w:rsid w:val="006B51DF"/>
    <w:rsid w:val="006C01E8"/>
    <w:rsid w:val="006C0F0B"/>
    <w:rsid w:val="006C4E38"/>
    <w:rsid w:val="006D79B2"/>
    <w:rsid w:val="006E259B"/>
    <w:rsid w:val="006F034F"/>
    <w:rsid w:val="006F1A9D"/>
    <w:rsid w:val="006F4541"/>
    <w:rsid w:val="006F7527"/>
    <w:rsid w:val="00705DE6"/>
    <w:rsid w:val="00720F69"/>
    <w:rsid w:val="00721D64"/>
    <w:rsid w:val="00723A7A"/>
    <w:rsid w:val="00726DCC"/>
    <w:rsid w:val="007327C5"/>
    <w:rsid w:val="00736017"/>
    <w:rsid w:val="00737FB5"/>
    <w:rsid w:val="00757B4A"/>
    <w:rsid w:val="00766B71"/>
    <w:rsid w:val="0077021D"/>
    <w:rsid w:val="00781FD0"/>
    <w:rsid w:val="007925DF"/>
    <w:rsid w:val="007943F6"/>
    <w:rsid w:val="00795C6A"/>
    <w:rsid w:val="007B0AF8"/>
    <w:rsid w:val="007C3AF0"/>
    <w:rsid w:val="007D3542"/>
    <w:rsid w:val="007E5988"/>
    <w:rsid w:val="007F1EDB"/>
    <w:rsid w:val="007F6819"/>
    <w:rsid w:val="008011B5"/>
    <w:rsid w:val="00803288"/>
    <w:rsid w:val="008041B2"/>
    <w:rsid w:val="00812D2C"/>
    <w:rsid w:val="00830064"/>
    <w:rsid w:val="00840BD8"/>
    <w:rsid w:val="008423F8"/>
    <w:rsid w:val="00843A30"/>
    <w:rsid w:val="008454EB"/>
    <w:rsid w:val="00851E68"/>
    <w:rsid w:val="008664AC"/>
    <w:rsid w:val="00871F8E"/>
    <w:rsid w:val="00882AFB"/>
    <w:rsid w:val="00886DDA"/>
    <w:rsid w:val="0089573F"/>
    <w:rsid w:val="008A0A0C"/>
    <w:rsid w:val="008A1E94"/>
    <w:rsid w:val="008B6FD7"/>
    <w:rsid w:val="008D1DF0"/>
    <w:rsid w:val="008E076A"/>
    <w:rsid w:val="008F50E8"/>
    <w:rsid w:val="008F5DFE"/>
    <w:rsid w:val="008F7D88"/>
    <w:rsid w:val="009028C3"/>
    <w:rsid w:val="00903A21"/>
    <w:rsid w:val="00904A65"/>
    <w:rsid w:val="0091132B"/>
    <w:rsid w:val="00912438"/>
    <w:rsid w:val="00922334"/>
    <w:rsid w:val="0093143D"/>
    <w:rsid w:val="00931710"/>
    <w:rsid w:val="009323FF"/>
    <w:rsid w:val="00940839"/>
    <w:rsid w:val="00945E68"/>
    <w:rsid w:val="0094782F"/>
    <w:rsid w:val="00947E5B"/>
    <w:rsid w:val="00960D99"/>
    <w:rsid w:val="009642F8"/>
    <w:rsid w:val="00970C89"/>
    <w:rsid w:val="00994D3D"/>
    <w:rsid w:val="009970DF"/>
    <w:rsid w:val="009A19B4"/>
    <w:rsid w:val="009A481B"/>
    <w:rsid w:val="009A6F11"/>
    <w:rsid w:val="009B4DC2"/>
    <w:rsid w:val="009B533F"/>
    <w:rsid w:val="009B5C33"/>
    <w:rsid w:val="009C2351"/>
    <w:rsid w:val="009F3DEA"/>
    <w:rsid w:val="009F61A9"/>
    <w:rsid w:val="00A020F8"/>
    <w:rsid w:val="00A05174"/>
    <w:rsid w:val="00A12837"/>
    <w:rsid w:val="00A1689F"/>
    <w:rsid w:val="00A31BF8"/>
    <w:rsid w:val="00A32736"/>
    <w:rsid w:val="00A33282"/>
    <w:rsid w:val="00A56ED5"/>
    <w:rsid w:val="00A60FB1"/>
    <w:rsid w:val="00A82BA1"/>
    <w:rsid w:val="00A851DB"/>
    <w:rsid w:val="00A87380"/>
    <w:rsid w:val="00A9393B"/>
    <w:rsid w:val="00AA10F0"/>
    <w:rsid w:val="00AA168B"/>
    <w:rsid w:val="00AA2E63"/>
    <w:rsid w:val="00AA51E6"/>
    <w:rsid w:val="00AA5386"/>
    <w:rsid w:val="00AB1773"/>
    <w:rsid w:val="00AB2519"/>
    <w:rsid w:val="00AC1C74"/>
    <w:rsid w:val="00AD18A9"/>
    <w:rsid w:val="00AD5A75"/>
    <w:rsid w:val="00AD60E9"/>
    <w:rsid w:val="00AE5596"/>
    <w:rsid w:val="00AE79A4"/>
    <w:rsid w:val="00AF0D50"/>
    <w:rsid w:val="00AF4B78"/>
    <w:rsid w:val="00B00F2A"/>
    <w:rsid w:val="00B01218"/>
    <w:rsid w:val="00B03830"/>
    <w:rsid w:val="00B0389C"/>
    <w:rsid w:val="00B107EA"/>
    <w:rsid w:val="00B1238A"/>
    <w:rsid w:val="00B13C6E"/>
    <w:rsid w:val="00B20BD0"/>
    <w:rsid w:val="00B21E34"/>
    <w:rsid w:val="00B245EF"/>
    <w:rsid w:val="00B3532A"/>
    <w:rsid w:val="00B37729"/>
    <w:rsid w:val="00B538E1"/>
    <w:rsid w:val="00B66059"/>
    <w:rsid w:val="00B73672"/>
    <w:rsid w:val="00B75EB6"/>
    <w:rsid w:val="00B80FAA"/>
    <w:rsid w:val="00B9345B"/>
    <w:rsid w:val="00B94C7E"/>
    <w:rsid w:val="00B96DC1"/>
    <w:rsid w:val="00B9758C"/>
    <w:rsid w:val="00BA3F37"/>
    <w:rsid w:val="00BB1AB6"/>
    <w:rsid w:val="00BC18F2"/>
    <w:rsid w:val="00BC4985"/>
    <w:rsid w:val="00BC548D"/>
    <w:rsid w:val="00BC6FE8"/>
    <w:rsid w:val="00BC714E"/>
    <w:rsid w:val="00BE1D7C"/>
    <w:rsid w:val="00BF2167"/>
    <w:rsid w:val="00BF5AAC"/>
    <w:rsid w:val="00BF680A"/>
    <w:rsid w:val="00C0124B"/>
    <w:rsid w:val="00C046C1"/>
    <w:rsid w:val="00C04DAB"/>
    <w:rsid w:val="00C04EB1"/>
    <w:rsid w:val="00C0625C"/>
    <w:rsid w:val="00C126AA"/>
    <w:rsid w:val="00C1547E"/>
    <w:rsid w:val="00C2221C"/>
    <w:rsid w:val="00C331AA"/>
    <w:rsid w:val="00C33C42"/>
    <w:rsid w:val="00C34270"/>
    <w:rsid w:val="00C473FE"/>
    <w:rsid w:val="00C56198"/>
    <w:rsid w:val="00C57963"/>
    <w:rsid w:val="00C636A0"/>
    <w:rsid w:val="00C9182C"/>
    <w:rsid w:val="00C94BDA"/>
    <w:rsid w:val="00C96D20"/>
    <w:rsid w:val="00CA3190"/>
    <w:rsid w:val="00CB6061"/>
    <w:rsid w:val="00CB64BD"/>
    <w:rsid w:val="00CB6A4C"/>
    <w:rsid w:val="00CC59C6"/>
    <w:rsid w:val="00CD03F6"/>
    <w:rsid w:val="00CD21B0"/>
    <w:rsid w:val="00CD297A"/>
    <w:rsid w:val="00CE1482"/>
    <w:rsid w:val="00D16C2C"/>
    <w:rsid w:val="00D24C32"/>
    <w:rsid w:val="00D5150F"/>
    <w:rsid w:val="00D5421F"/>
    <w:rsid w:val="00D60711"/>
    <w:rsid w:val="00D70F7B"/>
    <w:rsid w:val="00D768AD"/>
    <w:rsid w:val="00D776A2"/>
    <w:rsid w:val="00D845ED"/>
    <w:rsid w:val="00D94D4A"/>
    <w:rsid w:val="00DA0C27"/>
    <w:rsid w:val="00DA2027"/>
    <w:rsid w:val="00DA4C70"/>
    <w:rsid w:val="00DA71EE"/>
    <w:rsid w:val="00DC0ED4"/>
    <w:rsid w:val="00DC6E0F"/>
    <w:rsid w:val="00DC7669"/>
    <w:rsid w:val="00DD05B6"/>
    <w:rsid w:val="00DE3A5E"/>
    <w:rsid w:val="00DE5860"/>
    <w:rsid w:val="00E07E0B"/>
    <w:rsid w:val="00E1155C"/>
    <w:rsid w:val="00E14D81"/>
    <w:rsid w:val="00E21494"/>
    <w:rsid w:val="00E3316E"/>
    <w:rsid w:val="00E443A8"/>
    <w:rsid w:val="00E55880"/>
    <w:rsid w:val="00E577F0"/>
    <w:rsid w:val="00E700CD"/>
    <w:rsid w:val="00E845CB"/>
    <w:rsid w:val="00E8532D"/>
    <w:rsid w:val="00E90AE2"/>
    <w:rsid w:val="00E96706"/>
    <w:rsid w:val="00EA1334"/>
    <w:rsid w:val="00EA175A"/>
    <w:rsid w:val="00EA408E"/>
    <w:rsid w:val="00EA7563"/>
    <w:rsid w:val="00ED7853"/>
    <w:rsid w:val="00ED7E35"/>
    <w:rsid w:val="00EE3BDC"/>
    <w:rsid w:val="00EF46DB"/>
    <w:rsid w:val="00EF625A"/>
    <w:rsid w:val="00F05FCD"/>
    <w:rsid w:val="00F108A0"/>
    <w:rsid w:val="00F120F8"/>
    <w:rsid w:val="00F12F8F"/>
    <w:rsid w:val="00F13443"/>
    <w:rsid w:val="00F16DCC"/>
    <w:rsid w:val="00F16F84"/>
    <w:rsid w:val="00F2117F"/>
    <w:rsid w:val="00F246AD"/>
    <w:rsid w:val="00F24FD1"/>
    <w:rsid w:val="00F30959"/>
    <w:rsid w:val="00F62143"/>
    <w:rsid w:val="00F76D05"/>
    <w:rsid w:val="00F77632"/>
    <w:rsid w:val="00F7798C"/>
    <w:rsid w:val="00F77E05"/>
    <w:rsid w:val="00F83CF1"/>
    <w:rsid w:val="00FD23D7"/>
    <w:rsid w:val="00FE151A"/>
    <w:rsid w:val="00FF070F"/>
    <w:rsid w:val="00FF1C36"/>
    <w:rsid w:val="00FF46EF"/>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2D2AD-F29D-404F-B520-CE8629FF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B1"/>
  </w:style>
  <w:style w:type="paragraph" w:styleId="Heading1">
    <w:name w:val="heading 1"/>
    <w:basedOn w:val="Normal"/>
    <w:next w:val="Normal"/>
    <w:link w:val="Heading1Char"/>
    <w:uiPriority w:val="9"/>
    <w:qFormat/>
    <w:rsid w:val="00400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B1"/>
  </w:style>
  <w:style w:type="paragraph" w:styleId="ListParagraph">
    <w:name w:val="List Paragraph"/>
    <w:basedOn w:val="Normal"/>
    <w:uiPriority w:val="34"/>
    <w:qFormat/>
    <w:rsid w:val="00A60FB1"/>
    <w:pPr>
      <w:ind w:left="720"/>
      <w:contextualSpacing/>
    </w:pPr>
  </w:style>
  <w:style w:type="paragraph" w:styleId="FootnoteText">
    <w:name w:val="footnote text"/>
    <w:basedOn w:val="Normal"/>
    <w:link w:val="FootnoteTextChar"/>
    <w:uiPriority w:val="99"/>
    <w:semiHidden/>
    <w:unhideWhenUsed/>
    <w:rsid w:val="00A6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FB1"/>
    <w:rPr>
      <w:sz w:val="20"/>
      <w:szCs w:val="20"/>
    </w:rPr>
  </w:style>
  <w:style w:type="character" w:styleId="FootnoteReference">
    <w:name w:val="footnote reference"/>
    <w:basedOn w:val="DefaultParagraphFont"/>
    <w:uiPriority w:val="99"/>
    <w:semiHidden/>
    <w:unhideWhenUsed/>
    <w:rsid w:val="00A60FB1"/>
    <w:rPr>
      <w:vertAlign w:val="superscript"/>
    </w:rPr>
  </w:style>
  <w:style w:type="paragraph" w:styleId="BalloonText">
    <w:name w:val="Balloon Text"/>
    <w:basedOn w:val="Normal"/>
    <w:link w:val="BalloonTextChar"/>
    <w:uiPriority w:val="99"/>
    <w:semiHidden/>
    <w:unhideWhenUsed/>
    <w:rsid w:val="00A3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8"/>
    <w:rPr>
      <w:rFonts w:ascii="Tahoma" w:hAnsi="Tahoma" w:cs="Tahoma"/>
      <w:sz w:val="16"/>
      <w:szCs w:val="16"/>
    </w:rPr>
  </w:style>
  <w:style w:type="character" w:customStyle="1" w:styleId="Heading1Char">
    <w:name w:val="Heading 1 Char"/>
    <w:basedOn w:val="DefaultParagraphFont"/>
    <w:link w:val="Heading1"/>
    <w:uiPriority w:val="9"/>
    <w:rsid w:val="00400F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14E"/>
    <w:rPr>
      <w:color w:val="0000FF" w:themeColor="hyperlink"/>
      <w:u w:val="single"/>
    </w:rPr>
  </w:style>
  <w:style w:type="paragraph" w:styleId="Footer">
    <w:name w:val="footer"/>
    <w:basedOn w:val="Normal"/>
    <w:link w:val="FooterChar"/>
    <w:uiPriority w:val="99"/>
    <w:unhideWhenUsed/>
    <w:rsid w:val="00DC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674">
      <w:bodyDiv w:val="1"/>
      <w:marLeft w:val="0"/>
      <w:marRight w:val="0"/>
      <w:marTop w:val="0"/>
      <w:marBottom w:val="0"/>
      <w:divBdr>
        <w:top w:val="none" w:sz="0" w:space="0" w:color="auto"/>
        <w:left w:val="none" w:sz="0" w:space="0" w:color="auto"/>
        <w:bottom w:val="none" w:sz="0" w:space="0" w:color="auto"/>
        <w:right w:val="none" w:sz="0" w:space="0" w:color="auto"/>
      </w:divBdr>
    </w:div>
    <w:div w:id="44063649">
      <w:bodyDiv w:val="1"/>
      <w:marLeft w:val="0"/>
      <w:marRight w:val="0"/>
      <w:marTop w:val="0"/>
      <w:marBottom w:val="0"/>
      <w:divBdr>
        <w:top w:val="none" w:sz="0" w:space="0" w:color="auto"/>
        <w:left w:val="none" w:sz="0" w:space="0" w:color="auto"/>
        <w:bottom w:val="none" w:sz="0" w:space="0" w:color="auto"/>
        <w:right w:val="none" w:sz="0" w:space="0" w:color="auto"/>
      </w:divBdr>
    </w:div>
    <w:div w:id="397872468">
      <w:bodyDiv w:val="1"/>
      <w:marLeft w:val="0"/>
      <w:marRight w:val="0"/>
      <w:marTop w:val="0"/>
      <w:marBottom w:val="0"/>
      <w:divBdr>
        <w:top w:val="none" w:sz="0" w:space="0" w:color="auto"/>
        <w:left w:val="none" w:sz="0" w:space="0" w:color="auto"/>
        <w:bottom w:val="none" w:sz="0" w:space="0" w:color="auto"/>
        <w:right w:val="none" w:sz="0" w:space="0" w:color="auto"/>
      </w:divBdr>
    </w:div>
    <w:div w:id="561869162">
      <w:bodyDiv w:val="1"/>
      <w:marLeft w:val="0"/>
      <w:marRight w:val="0"/>
      <w:marTop w:val="0"/>
      <w:marBottom w:val="0"/>
      <w:divBdr>
        <w:top w:val="none" w:sz="0" w:space="0" w:color="auto"/>
        <w:left w:val="none" w:sz="0" w:space="0" w:color="auto"/>
        <w:bottom w:val="none" w:sz="0" w:space="0" w:color="auto"/>
        <w:right w:val="none" w:sz="0" w:space="0" w:color="auto"/>
      </w:divBdr>
    </w:div>
    <w:div w:id="1034697956">
      <w:bodyDiv w:val="1"/>
      <w:marLeft w:val="0"/>
      <w:marRight w:val="0"/>
      <w:marTop w:val="0"/>
      <w:marBottom w:val="0"/>
      <w:divBdr>
        <w:top w:val="none" w:sz="0" w:space="0" w:color="auto"/>
        <w:left w:val="none" w:sz="0" w:space="0" w:color="auto"/>
        <w:bottom w:val="none" w:sz="0" w:space="0" w:color="auto"/>
        <w:right w:val="none" w:sz="0" w:space="0" w:color="auto"/>
      </w:divBdr>
      <w:divsChild>
        <w:div w:id="2018848447">
          <w:marLeft w:val="0"/>
          <w:marRight w:val="0"/>
          <w:marTop w:val="0"/>
          <w:marBottom w:val="0"/>
          <w:divBdr>
            <w:top w:val="none" w:sz="0" w:space="0" w:color="auto"/>
            <w:left w:val="none" w:sz="0" w:space="0" w:color="auto"/>
            <w:bottom w:val="none" w:sz="0" w:space="0" w:color="auto"/>
            <w:right w:val="none" w:sz="0" w:space="0" w:color="auto"/>
          </w:divBdr>
        </w:div>
        <w:div w:id="1891110306">
          <w:marLeft w:val="0"/>
          <w:marRight w:val="0"/>
          <w:marTop w:val="0"/>
          <w:marBottom w:val="0"/>
          <w:divBdr>
            <w:top w:val="none" w:sz="0" w:space="0" w:color="auto"/>
            <w:left w:val="none" w:sz="0" w:space="0" w:color="auto"/>
            <w:bottom w:val="none" w:sz="0" w:space="0" w:color="auto"/>
            <w:right w:val="none" w:sz="0" w:space="0" w:color="auto"/>
          </w:divBdr>
        </w:div>
        <w:div w:id="254022871">
          <w:marLeft w:val="0"/>
          <w:marRight w:val="0"/>
          <w:marTop w:val="0"/>
          <w:marBottom w:val="0"/>
          <w:divBdr>
            <w:top w:val="none" w:sz="0" w:space="0" w:color="auto"/>
            <w:left w:val="none" w:sz="0" w:space="0" w:color="auto"/>
            <w:bottom w:val="none" w:sz="0" w:space="0" w:color="auto"/>
            <w:right w:val="none" w:sz="0" w:space="0" w:color="auto"/>
          </w:divBdr>
        </w:div>
        <w:div w:id="432287029">
          <w:marLeft w:val="0"/>
          <w:marRight w:val="0"/>
          <w:marTop w:val="0"/>
          <w:marBottom w:val="0"/>
          <w:divBdr>
            <w:top w:val="none" w:sz="0" w:space="0" w:color="auto"/>
            <w:left w:val="none" w:sz="0" w:space="0" w:color="auto"/>
            <w:bottom w:val="none" w:sz="0" w:space="0" w:color="auto"/>
            <w:right w:val="none" w:sz="0" w:space="0" w:color="auto"/>
          </w:divBdr>
        </w:div>
        <w:div w:id="1731995908">
          <w:marLeft w:val="0"/>
          <w:marRight w:val="0"/>
          <w:marTop w:val="0"/>
          <w:marBottom w:val="0"/>
          <w:divBdr>
            <w:top w:val="none" w:sz="0" w:space="0" w:color="auto"/>
            <w:left w:val="none" w:sz="0" w:space="0" w:color="auto"/>
            <w:bottom w:val="none" w:sz="0" w:space="0" w:color="auto"/>
            <w:right w:val="none" w:sz="0" w:space="0" w:color="auto"/>
          </w:divBdr>
        </w:div>
        <w:div w:id="298532091">
          <w:marLeft w:val="0"/>
          <w:marRight w:val="0"/>
          <w:marTop w:val="0"/>
          <w:marBottom w:val="0"/>
          <w:divBdr>
            <w:top w:val="none" w:sz="0" w:space="0" w:color="auto"/>
            <w:left w:val="none" w:sz="0" w:space="0" w:color="auto"/>
            <w:bottom w:val="none" w:sz="0" w:space="0" w:color="auto"/>
            <w:right w:val="none" w:sz="0" w:space="0" w:color="auto"/>
          </w:divBdr>
        </w:div>
        <w:div w:id="1938173281">
          <w:marLeft w:val="0"/>
          <w:marRight w:val="0"/>
          <w:marTop w:val="0"/>
          <w:marBottom w:val="0"/>
          <w:divBdr>
            <w:top w:val="none" w:sz="0" w:space="0" w:color="auto"/>
            <w:left w:val="none" w:sz="0" w:space="0" w:color="auto"/>
            <w:bottom w:val="none" w:sz="0" w:space="0" w:color="auto"/>
            <w:right w:val="none" w:sz="0" w:space="0" w:color="auto"/>
          </w:divBdr>
        </w:div>
        <w:div w:id="2077586415">
          <w:marLeft w:val="0"/>
          <w:marRight w:val="0"/>
          <w:marTop w:val="0"/>
          <w:marBottom w:val="0"/>
          <w:divBdr>
            <w:top w:val="none" w:sz="0" w:space="0" w:color="auto"/>
            <w:left w:val="none" w:sz="0" w:space="0" w:color="auto"/>
            <w:bottom w:val="none" w:sz="0" w:space="0" w:color="auto"/>
            <w:right w:val="none" w:sz="0" w:space="0" w:color="auto"/>
          </w:divBdr>
        </w:div>
        <w:div w:id="915940240">
          <w:marLeft w:val="0"/>
          <w:marRight w:val="0"/>
          <w:marTop w:val="0"/>
          <w:marBottom w:val="0"/>
          <w:divBdr>
            <w:top w:val="none" w:sz="0" w:space="0" w:color="auto"/>
            <w:left w:val="none" w:sz="0" w:space="0" w:color="auto"/>
            <w:bottom w:val="none" w:sz="0" w:space="0" w:color="auto"/>
            <w:right w:val="none" w:sz="0" w:space="0" w:color="auto"/>
          </w:divBdr>
        </w:div>
        <w:div w:id="1638679351">
          <w:marLeft w:val="0"/>
          <w:marRight w:val="0"/>
          <w:marTop w:val="0"/>
          <w:marBottom w:val="0"/>
          <w:divBdr>
            <w:top w:val="none" w:sz="0" w:space="0" w:color="auto"/>
            <w:left w:val="none" w:sz="0" w:space="0" w:color="auto"/>
            <w:bottom w:val="none" w:sz="0" w:space="0" w:color="auto"/>
            <w:right w:val="none" w:sz="0" w:space="0" w:color="auto"/>
          </w:divBdr>
        </w:div>
        <w:div w:id="810945327">
          <w:marLeft w:val="0"/>
          <w:marRight w:val="0"/>
          <w:marTop w:val="0"/>
          <w:marBottom w:val="0"/>
          <w:divBdr>
            <w:top w:val="none" w:sz="0" w:space="0" w:color="auto"/>
            <w:left w:val="none" w:sz="0" w:space="0" w:color="auto"/>
            <w:bottom w:val="none" w:sz="0" w:space="0" w:color="auto"/>
            <w:right w:val="none" w:sz="0" w:space="0" w:color="auto"/>
          </w:divBdr>
        </w:div>
        <w:div w:id="339938382">
          <w:marLeft w:val="0"/>
          <w:marRight w:val="0"/>
          <w:marTop w:val="0"/>
          <w:marBottom w:val="0"/>
          <w:divBdr>
            <w:top w:val="none" w:sz="0" w:space="0" w:color="auto"/>
            <w:left w:val="none" w:sz="0" w:space="0" w:color="auto"/>
            <w:bottom w:val="none" w:sz="0" w:space="0" w:color="auto"/>
            <w:right w:val="none" w:sz="0" w:space="0" w:color="auto"/>
          </w:divBdr>
        </w:div>
        <w:div w:id="524905609">
          <w:marLeft w:val="0"/>
          <w:marRight w:val="0"/>
          <w:marTop w:val="0"/>
          <w:marBottom w:val="0"/>
          <w:divBdr>
            <w:top w:val="none" w:sz="0" w:space="0" w:color="auto"/>
            <w:left w:val="none" w:sz="0" w:space="0" w:color="auto"/>
            <w:bottom w:val="none" w:sz="0" w:space="0" w:color="auto"/>
            <w:right w:val="none" w:sz="0" w:space="0" w:color="auto"/>
          </w:divBdr>
        </w:div>
        <w:div w:id="1818570532">
          <w:marLeft w:val="0"/>
          <w:marRight w:val="0"/>
          <w:marTop w:val="0"/>
          <w:marBottom w:val="0"/>
          <w:divBdr>
            <w:top w:val="none" w:sz="0" w:space="0" w:color="auto"/>
            <w:left w:val="none" w:sz="0" w:space="0" w:color="auto"/>
            <w:bottom w:val="none" w:sz="0" w:space="0" w:color="auto"/>
            <w:right w:val="none" w:sz="0" w:space="0" w:color="auto"/>
          </w:divBdr>
        </w:div>
        <w:div w:id="663331">
          <w:marLeft w:val="0"/>
          <w:marRight w:val="0"/>
          <w:marTop w:val="0"/>
          <w:marBottom w:val="0"/>
          <w:divBdr>
            <w:top w:val="none" w:sz="0" w:space="0" w:color="auto"/>
            <w:left w:val="none" w:sz="0" w:space="0" w:color="auto"/>
            <w:bottom w:val="none" w:sz="0" w:space="0" w:color="auto"/>
            <w:right w:val="none" w:sz="0" w:space="0" w:color="auto"/>
          </w:divBdr>
        </w:div>
        <w:div w:id="387144892">
          <w:marLeft w:val="0"/>
          <w:marRight w:val="0"/>
          <w:marTop w:val="0"/>
          <w:marBottom w:val="0"/>
          <w:divBdr>
            <w:top w:val="none" w:sz="0" w:space="0" w:color="auto"/>
            <w:left w:val="none" w:sz="0" w:space="0" w:color="auto"/>
            <w:bottom w:val="none" w:sz="0" w:space="0" w:color="auto"/>
            <w:right w:val="none" w:sz="0" w:space="0" w:color="auto"/>
          </w:divBdr>
        </w:div>
        <w:div w:id="907307601">
          <w:marLeft w:val="0"/>
          <w:marRight w:val="0"/>
          <w:marTop w:val="0"/>
          <w:marBottom w:val="0"/>
          <w:divBdr>
            <w:top w:val="none" w:sz="0" w:space="0" w:color="auto"/>
            <w:left w:val="none" w:sz="0" w:space="0" w:color="auto"/>
            <w:bottom w:val="none" w:sz="0" w:space="0" w:color="auto"/>
            <w:right w:val="none" w:sz="0" w:space="0" w:color="auto"/>
          </w:divBdr>
        </w:div>
        <w:div w:id="1173422903">
          <w:marLeft w:val="0"/>
          <w:marRight w:val="0"/>
          <w:marTop w:val="0"/>
          <w:marBottom w:val="0"/>
          <w:divBdr>
            <w:top w:val="none" w:sz="0" w:space="0" w:color="auto"/>
            <w:left w:val="none" w:sz="0" w:space="0" w:color="auto"/>
            <w:bottom w:val="none" w:sz="0" w:space="0" w:color="auto"/>
            <w:right w:val="none" w:sz="0" w:space="0" w:color="auto"/>
          </w:divBdr>
        </w:div>
        <w:div w:id="1463353348">
          <w:marLeft w:val="0"/>
          <w:marRight w:val="0"/>
          <w:marTop w:val="0"/>
          <w:marBottom w:val="0"/>
          <w:divBdr>
            <w:top w:val="none" w:sz="0" w:space="0" w:color="auto"/>
            <w:left w:val="none" w:sz="0" w:space="0" w:color="auto"/>
            <w:bottom w:val="none" w:sz="0" w:space="0" w:color="auto"/>
            <w:right w:val="none" w:sz="0" w:space="0" w:color="auto"/>
          </w:divBdr>
        </w:div>
        <w:div w:id="438836882">
          <w:marLeft w:val="0"/>
          <w:marRight w:val="0"/>
          <w:marTop w:val="0"/>
          <w:marBottom w:val="0"/>
          <w:divBdr>
            <w:top w:val="none" w:sz="0" w:space="0" w:color="auto"/>
            <w:left w:val="none" w:sz="0" w:space="0" w:color="auto"/>
            <w:bottom w:val="none" w:sz="0" w:space="0" w:color="auto"/>
            <w:right w:val="none" w:sz="0" w:space="0" w:color="auto"/>
          </w:divBdr>
        </w:div>
        <w:div w:id="1466701937">
          <w:marLeft w:val="0"/>
          <w:marRight w:val="0"/>
          <w:marTop w:val="0"/>
          <w:marBottom w:val="0"/>
          <w:divBdr>
            <w:top w:val="none" w:sz="0" w:space="0" w:color="auto"/>
            <w:left w:val="none" w:sz="0" w:space="0" w:color="auto"/>
            <w:bottom w:val="none" w:sz="0" w:space="0" w:color="auto"/>
            <w:right w:val="none" w:sz="0" w:space="0" w:color="auto"/>
          </w:divBdr>
        </w:div>
        <w:div w:id="669451355">
          <w:marLeft w:val="0"/>
          <w:marRight w:val="0"/>
          <w:marTop w:val="0"/>
          <w:marBottom w:val="0"/>
          <w:divBdr>
            <w:top w:val="none" w:sz="0" w:space="0" w:color="auto"/>
            <w:left w:val="none" w:sz="0" w:space="0" w:color="auto"/>
            <w:bottom w:val="none" w:sz="0" w:space="0" w:color="auto"/>
            <w:right w:val="none" w:sz="0" w:space="0" w:color="auto"/>
          </w:divBdr>
        </w:div>
        <w:div w:id="539124851">
          <w:marLeft w:val="0"/>
          <w:marRight w:val="0"/>
          <w:marTop w:val="0"/>
          <w:marBottom w:val="0"/>
          <w:divBdr>
            <w:top w:val="none" w:sz="0" w:space="0" w:color="auto"/>
            <w:left w:val="none" w:sz="0" w:space="0" w:color="auto"/>
            <w:bottom w:val="none" w:sz="0" w:space="0" w:color="auto"/>
            <w:right w:val="none" w:sz="0" w:space="0" w:color="auto"/>
          </w:divBdr>
        </w:div>
        <w:div w:id="1202014501">
          <w:marLeft w:val="0"/>
          <w:marRight w:val="0"/>
          <w:marTop w:val="0"/>
          <w:marBottom w:val="0"/>
          <w:divBdr>
            <w:top w:val="none" w:sz="0" w:space="0" w:color="auto"/>
            <w:left w:val="none" w:sz="0" w:space="0" w:color="auto"/>
            <w:bottom w:val="none" w:sz="0" w:space="0" w:color="auto"/>
            <w:right w:val="none" w:sz="0" w:space="0" w:color="auto"/>
          </w:divBdr>
        </w:div>
        <w:div w:id="548803548">
          <w:marLeft w:val="0"/>
          <w:marRight w:val="0"/>
          <w:marTop w:val="0"/>
          <w:marBottom w:val="0"/>
          <w:divBdr>
            <w:top w:val="none" w:sz="0" w:space="0" w:color="auto"/>
            <w:left w:val="none" w:sz="0" w:space="0" w:color="auto"/>
            <w:bottom w:val="none" w:sz="0" w:space="0" w:color="auto"/>
            <w:right w:val="none" w:sz="0" w:space="0" w:color="auto"/>
          </w:divBdr>
        </w:div>
        <w:div w:id="1978101757">
          <w:marLeft w:val="0"/>
          <w:marRight w:val="0"/>
          <w:marTop w:val="0"/>
          <w:marBottom w:val="0"/>
          <w:divBdr>
            <w:top w:val="none" w:sz="0" w:space="0" w:color="auto"/>
            <w:left w:val="none" w:sz="0" w:space="0" w:color="auto"/>
            <w:bottom w:val="none" w:sz="0" w:space="0" w:color="auto"/>
            <w:right w:val="none" w:sz="0" w:space="0" w:color="auto"/>
          </w:divBdr>
        </w:div>
        <w:div w:id="1987009714">
          <w:marLeft w:val="0"/>
          <w:marRight w:val="0"/>
          <w:marTop w:val="0"/>
          <w:marBottom w:val="0"/>
          <w:divBdr>
            <w:top w:val="none" w:sz="0" w:space="0" w:color="auto"/>
            <w:left w:val="none" w:sz="0" w:space="0" w:color="auto"/>
            <w:bottom w:val="none" w:sz="0" w:space="0" w:color="auto"/>
            <w:right w:val="none" w:sz="0" w:space="0" w:color="auto"/>
          </w:divBdr>
        </w:div>
        <w:div w:id="825706460">
          <w:marLeft w:val="0"/>
          <w:marRight w:val="0"/>
          <w:marTop w:val="0"/>
          <w:marBottom w:val="0"/>
          <w:divBdr>
            <w:top w:val="none" w:sz="0" w:space="0" w:color="auto"/>
            <w:left w:val="none" w:sz="0" w:space="0" w:color="auto"/>
            <w:bottom w:val="none" w:sz="0" w:space="0" w:color="auto"/>
            <w:right w:val="none" w:sz="0" w:space="0" w:color="auto"/>
          </w:divBdr>
        </w:div>
        <w:div w:id="1884126479">
          <w:marLeft w:val="0"/>
          <w:marRight w:val="0"/>
          <w:marTop w:val="0"/>
          <w:marBottom w:val="0"/>
          <w:divBdr>
            <w:top w:val="none" w:sz="0" w:space="0" w:color="auto"/>
            <w:left w:val="none" w:sz="0" w:space="0" w:color="auto"/>
            <w:bottom w:val="none" w:sz="0" w:space="0" w:color="auto"/>
            <w:right w:val="none" w:sz="0" w:space="0" w:color="auto"/>
          </w:divBdr>
        </w:div>
        <w:div w:id="1738359376">
          <w:marLeft w:val="0"/>
          <w:marRight w:val="0"/>
          <w:marTop w:val="0"/>
          <w:marBottom w:val="0"/>
          <w:divBdr>
            <w:top w:val="none" w:sz="0" w:space="0" w:color="auto"/>
            <w:left w:val="none" w:sz="0" w:space="0" w:color="auto"/>
            <w:bottom w:val="none" w:sz="0" w:space="0" w:color="auto"/>
            <w:right w:val="none" w:sz="0" w:space="0" w:color="auto"/>
          </w:divBdr>
        </w:div>
        <w:div w:id="555974162">
          <w:marLeft w:val="0"/>
          <w:marRight w:val="0"/>
          <w:marTop w:val="0"/>
          <w:marBottom w:val="0"/>
          <w:divBdr>
            <w:top w:val="none" w:sz="0" w:space="0" w:color="auto"/>
            <w:left w:val="none" w:sz="0" w:space="0" w:color="auto"/>
            <w:bottom w:val="none" w:sz="0" w:space="0" w:color="auto"/>
            <w:right w:val="none" w:sz="0" w:space="0" w:color="auto"/>
          </w:divBdr>
        </w:div>
        <w:div w:id="838035133">
          <w:marLeft w:val="0"/>
          <w:marRight w:val="0"/>
          <w:marTop w:val="0"/>
          <w:marBottom w:val="0"/>
          <w:divBdr>
            <w:top w:val="none" w:sz="0" w:space="0" w:color="auto"/>
            <w:left w:val="none" w:sz="0" w:space="0" w:color="auto"/>
            <w:bottom w:val="none" w:sz="0" w:space="0" w:color="auto"/>
            <w:right w:val="none" w:sz="0" w:space="0" w:color="auto"/>
          </w:divBdr>
        </w:div>
        <w:div w:id="14305382">
          <w:marLeft w:val="0"/>
          <w:marRight w:val="0"/>
          <w:marTop w:val="0"/>
          <w:marBottom w:val="0"/>
          <w:divBdr>
            <w:top w:val="none" w:sz="0" w:space="0" w:color="auto"/>
            <w:left w:val="none" w:sz="0" w:space="0" w:color="auto"/>
            <w:bottom w:val="none" w:sz="0" w:space="0" w:color="auto"/>
            <w:right w:val="none" w:sz="0" w:space="0" w:color="auto"/>
          </w:divBdr>
        </w:div>
        <w:div w:id="30081694">
          <w:marLeft w:val="0"/>
          <w:marRight w:val="0"/>
          <w:marTop w:val="0"/>
          <w:marBottom w:val="0"/>
          <w:divBdr>
            <w:top w:val="none" w:sz="0" w:space="0" w:color="auto"/>
            <w:left w:val="none" w:sz="0" w:space="0" w:color="auto"/>
            <w:bottom w:val="none" w:sz="0" w:space="0" w:color="auto"/>
            <w:right w:val="none" w:sz="0" w:space="0" w:color="auto"/>
          </w:divBdr>
        </w:div>
        <w:div w:id="1721126710">
          <w:marLeft w:val="0"/>
          <w:marRight w:val="0"/>
          <w:marTop w:val="0"/>
          <w:marBottom w:val="0"/>
          <w:divBdr>
            <w:top w:val="none" w:sz="0" w:space="0" w:color="auto"/>
            <w:left w:val="none" w:sz="0" w:space="0" w:color="auto"/>
            <w:bottom w:val="none" w:sz="0" w:space="0" w:color="auto"/>
            <w:right w:val="none" w:sz="0" w:space="0" w:color="auto"/>
          </w:divBdr>
        </w:div>
        <w:div w:id="1552889312">
          <w:marLeft w:val="0"/>
          <w:marRight w:val="0"/>
          <w:marTop w:val="0"/>
          <w:marBottom w:val="0"/>
          <w:divBdr>
            <w:top w:val="none" w:sz="0" w:space="0" w:color="auto"/>
            <w:left w:val="none" w:sz="0" w:space="0" w:color="auto"/>
            <w:bottom w:val="none" w:sz="0" w:space="0" w:color="auto"/>
            <w:right w:val="none" w:sz="0" w:space="0" w:color="auto"/>
          </w:divBdr>
        </w:div>
        <w:div w:id="1732993616">
          <w:marLeft w:val="0"/>
          <w:marRight w:val="0"/>
          <w:marTop w:val="0"/>
          <w:marBottom w:val="0"/>
          <w:divBdr>
            <w:top w:val="none" w:sz="0" w:space="0" w:color="auto"/>
            <w:left w:val="none" w:sz="0" w:space="0" w:color="auto"/>
            <w:bottom w:val="none" w:sz="0" w:space="0" w:color="auto"/>
            <w:right w:val="none" w:sz="0" w:space="0" w:color="auto"/>
          </w:divBdr>
        </w:div>
        <w:div w:id="779682138">
          <w:marLeft w:val="0"/>
          <w:marRight w:val="0"/>
          <w:marTop w:val="0"/>
          <w:marBottom w:val="0"/>
          <w:divBdr>
            <w:top w:val="none" w:sz="0" w:space="0" w:color="auto"/>
            <w:left w:val="none" w:sz="0" w:space="0" w:color="auto"/>
            <w:bottom w:val="none" w:sz="0" w:space="0" w:color="auto"/>
            <w:right w:val="none" w:sz="0" w:space="0" w:color="auto"/>
          </w:divBdr>
        </w:div>
        <w:div w:id="1456825647">
          <w:marLeft w:val="0"/>
          <w:marRight w:val="0"/>
          <w:marTop w:val="0"/>
          <w:marBottom w:val="0"/>
          <w:divBdr>
            <w:top w:val="none" w:sz="0" w:space="0" w:color="auto"/>
            <w:left w:val="none" w:sz="0" w:space="0" w:color="auto"/>
            <w:bottom w:val="none" w:sz="0" w:space="0" w:color="auto"/>
            <w:right w:val="none" w:sz="0" w:space="0" w:color="auto"/>
          </w:divBdr>
        </w:div>
        <w:div w:id="1581599870">
          <w:marLeft w:val="0"/>
          <w:marRight w:val="0"/>
          <w:marTop w:val="0"/>
          <w:marBottom w:val="0"/>
          <w:divBdr>
            <w:top w:val="none" w:sz="0" w:space="0" w:color="auto"/>
            <w:left w:val="none" w:sz="0" w:space="0" w:color="auto"/>
            <w:bottom w:val="none" w:sz="0" w:space="0" w:color="auto"/>
            <w:right w:val="none" w:sz="0" w:space="0" w:color="auto"/>
          </w:divBdr>
        </w:div>
        <w:div w:id="681005724">
          <w:marLeft w:val="0"/>
          <w:marRight w:val="0"/>
          <w:marTop w:val="0"/>
          <w:marBottom w:val="0"/>
          <w:divBdr>
            <w:top w:val="none" w:sz="0" w:space="0" w:color="auto"/>
            <w:left w:val="none" w:sz="0" w:space="0" w:color="auto"/>
            <w:bottom w:val="none" w:sz="0" w:space="0" w:color="auto"/>
            <w:right w:val="none" w:sz="0" w:space="0" w:color="auto"/>
          </w:divBdr>
        </w:div>
        <w:div w:id="1545677872">
          <w:marLeft w:val="0"/>
          <w:marRight w:val="0"/>
          <w:marTop w:val="0"/>
          <w:marBottom w:val="0"/>
          <w:divBdr>
            <w:top w:val="none" w:sz="0" w:space="0" w:color="auto"/>
            <w:left w:val="none" w:sz="0" w:space="0" w:color="auto"/>
            <w:bottom w:val="none" w:sz="0" w:space="0" w:color="auto"/>
            <w:right w:val="none" w:sz="0" w:space="0" w:color="auto"/>
          </w:divBdr>
        </w:div>
        <w:div w:id="895943092">
          <w:marLeft w:val="0"/>
          <w:marRight w:val="0"/>
          <w:marTop w:val="0"/>
          <w:marBottom w:val="0"/>
          <w:divBdr>
            <w:top w:val="none" w:sz="0" w:space="0" w:color="auto"/>
            <w:left w:val="none" w:sz="0" w:space="0" w:color="auto"/>
            <w:bottom w:val="none" w:sz="0" w:space="0" w:color="auto"/>
            <w:right w:val="none" w:sz="0" w:space="0" w:color="auto"/>
          </w:divBdr>
        </w:div>
        <w:div w:id="1668901275">
          <w:marLeft w:val="0"/>
          <w:marRight w:val="0"/>
          <w:marTop w:val="0"/>
          <w:marBottom w:val="0"/>
          <w:divBdr>
            <w:top w:val="none" w:sz="0" w:space="0" w:color="auto"/>
            <w:left w:val="none" w:sz="0" w:space="0" w:color="auto"/>
            <w:bottom w:val="none" w:sz="0" w:space="0" w:color="auto"/>
            <w:right w:val="none" w:sz="0" w:space="0" w:color="auto"/>
          </w:divBdr>
        </w:div>
        <w:div w:id="137498016">
          <w:marLeft w:val="0"/>
          <w:marRight w:val="0"/>
          <w:marTop w:val="0"/>
          <w:marBottom w:val="0"/>
          <w:divBdr>
            <w:top w:val="none" w:sz="0" w:space="0" w:color="auto"/>
            <w:left w:val="none" w:sz="0" w:space="0" w:color="auto"/>
            <w:bottom w:val="none" w:sz="0" w:space="0" w:color="auto"/>
            <w:right w:val="none" w:sz="0" w:space="0" w:color="auto"/>
          </w:divBdr>
        </w:div>
        <w:div w:id="1282028698">
          <w:marLeft w:val="0"/>
          <w:marRight w:val="0"/>
          <w:marTop w:val="0"/>
          <w:marBottom w:val="0"/>
          <w:divBdr>
            <w:top w:val="none" w:sz="0" w:space="0" w:color="auto"/>
            <w:left w:val="none" w:sz="0" w:space="0" w:color="auto"/>
            <w:bottom w:val="none" w:sz="0" w:space="0" w:color="auto"/>
            <w:right w:val="none" w:sz="0" w:space="0" w:color="auto"/>
          </w:divBdr>
        </w:div>
        <w:div w:id="283316669">
          <w:marLeft w:val="0"/>
          <w:marRight w:val="0"/>
          <w:marTop w:val="0"/>
          <w:marBottom w:val="0"/>
          <w:divBdr>
            <w:top w:val="none" w:sz="0" w:space="0" w:color="auto"/>
            <w:left w:val="none" w:sz="0" w:space="0" w:color="auto"/>
            <w:bottom w:val="none" w:sz="0" w:space="0" w:color="auto"/>
            <w:right w:val="none" w:sz="0" w:space="0" w:color="auto"/>
          </w:divBdr>
        </w:div>
        <w:div w:id="438843734">
          <w:marLeft w:val="0"/>
          <w:marRight w:val="0"/>
          <w:marTop w:val="0"/>
          <w:marBottom w:val="0"/>
          <w:divBdr>
            <w:top w:val="none" w:sz="0" w:space="0" w:color="auto"/>
            <w:left w:val="none" w:sz="0" w:space="0" w:color="auto"/>
            <w:bottom w:val="none" w:sz="0" w:space="0" w:color="auto"/>
            <w:right w:val="none" w:sz="0" w:space="0" w:color="auto"/>
          </w:divBdr>
        </w:div>
      </w:divsChild>
    </w:div>
    <w:div w:id="1710950390">
      <w:bodyDiv w:val="1"/>
      <w:marLeft w:val="0"/>
      <w:marRight w:val="0"/>
      <w:marTop w:val="0"/>
      <w:marBottom w:val="0"/>
      <w:divBdr>
        <w:top w:val="none" w:sz="0" w:space="0" w:color="auto"/>
        <w:left w:val="none" w:sz="0" w:space="0" w:color="auto"/>
        <w:bottom w:val="none" w:sz="0" w:space="0" w:color="auto"/>
        <w:right w:val="none" w:sz="0" w:space="0" w:color="auto"/>
      </w:divBdr>
    </w:div>
    <w:div w:id="1968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2021-02-18T18:30:00+00:00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5AAB-0228-4FB5-84B2-5BB786BD1C23}">
  <ds:schemaRefs>
    <ds:schemaRef ds:uri="http://schemas.microsoft.com/sharepoint/v3/contenttype/forms"/>
  </ds:schemaRefs>
</ds:datastoreItem>
</file>

<file path=customXml/itemProps2.xml><?xml version="1.0" encoding="utf-8"?>
<ds:datastoreItem xmlns:ds="http://schemas.openxmlformats.org/officeDocument/2006/customXml" ds:itemID="{18D4CDC5-C976-48C8-80E2-A845D7F8681F}">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2F5C985C-05AD-4A2F-976A-6F9BF121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F4C9B-EDB9-450E-A1C6-C0A83A80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Hanse v S (HC-MD-CRI-APP-CAL-2018-00048) 2020 NAHCMD 55 (19 February 2021)</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Hanse v S (HC-MD-CRI-APP-CAL-2018-00048) 2020 NAHCMD 55 (19 February 2021)</dc:title>
  <dc:creator>Sophia Hawala</dc:creator>
  <cp:lastModifiedBy>HOME</cp:lastModifiedBy>
  <cp:revision>2</cp:revision>
  <cp:lastPrinted>2021-02-19T06:51:00Z</cp:lastPrinted>
  <dcterms:created xsi:type="dcterms:W3CDTF">2021-07-14T12:28:00Z</dcterms:created>
  <dcterms:modified xsi:type="dcterms:W3CDTF">2021-07-14T12:28:00Z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