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0044BA">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0044BA">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6C5F50">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0044BA">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0044BA">
      <w:pPr>
        <w:spacing w:after="0" w:line="360" w:lineRule="auto"/>
        <w:jc w:val="center"/>
        <w:rPr>
          <w:rFonts w:ascii="Arial" w:hAnsi="Arial" w:cs="Arial"/>
          <w:b/>
          <w:sz w:val="24"/>
          <w:szCs w:val="24"/>
        </w:rPr>
      </w:pPr>
    </w:p>
    <w:p w:rsidR="00184C3A" w:rsidRDefault="00184C3A" w:rsidP="000044BA">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Pr="006E2B3B">
        <w:rPr>
          <w:rFonts w:ascii="Arial" w:hAnsi="Arial" w:cs="Arial"/>
          <w:sz w:val="24"/>
          <w:szCs w:val="24"/>
        </w:rPr>
        <w:t xml:space="preserve">o: </w:t>
      </w:r>
      <w:r>
        <w:rPr>
          <w:rFonts w:ascii="Arial" w:hAnsi="Arial" w:cs="Arial"/>
          <w:sz w:val="24"/>
          <w:szCs w:val="24"/>
        </w:rPr>
        <w:t xml:space="preserve"> </w:t>
      </w:r>
      <w:r w:rsidR="00017C3C" w:rsidRPr="00017C3C">
        <w:rPr>
          <w:rFonts w:ascii="Arial" w:eastAsia="Times New Roman" w:hAnsi="Arial" w:cs="Arial"/>
          <w:sz w:val="24"/>
          <w:szCs w:val="24"/>
          <w:lang w:eastAsia="en-GB"/>
        </w:rPr>
        <w:t>HC-MD-CIV-</w:t>
      </w:r>
      <w:r w:rsidR="0089541E" w:rsidRPr="00017C3C">
        <w:rPr>
          <w:rFonts w:ascii="Arial" w:eastAsia="Times New Roman" w:hAnsi="Arial" w:cs="Arial"/>
          <w:sz w:val="24"/>
          <w:szCs w:val="24"/>
          <w:lang w:eastAsia="en-GB"/>
        </w:rPr>
        <w:t>MOT-</w:t>
      </w:r>
      <w:r w:rsidR="0089541E">
        <w:rPr>
          <w:rFonts w:ascii="Arial" w:eastAsia="Times New Roman" w:hAnsi="Arial" w:cs="Arial"/>
          <w:sz w:val="24"/>
          <w:szCs w:val="24"/>
          <w:lang w:eastAsia="en-GB"/>
        </w:rPr>
        <w:t>REV</w:t>
      </w:r>
      <w:r w:rsidR="0089541E" w:rsidRPr="00017C3C">
        <w:rPr>
          <w:rFonts w:ascii="Arial" w:eastAsia="Times New Roman" w:hAnsi="Arial" w:cs="Arial"/>
          <w:sz w:val="24"/>
          <w:szCs w:val="24"/>
          <w:lang w:eastAsia="en-GB"/>
        </w:rPr>
        <w:t>-</w:t>
      </w:r>
      <w:r w:rsidR="00017C3C" w:rsidRPr="00017C3C">
        <w:rPr>
          <w:rFonts w:ascii="Arial" w:eastAsia="Times New Roman" w:hAnsi="Arial" w:cs="Arial"/>
          <w:sz w:val="24"/>
          <w:szCs w:val="24"/>
          <w:lang w:eastAsia="en-GB"/>
        </w:rPr>
        <w:t>20</w:t>
      </w:r>
      <w:r w:rsidR="0089541E">
        <w:rPr>
          <w:rFonts w:ascii="Arial" w:eastAsia="Times New Roman" w:hAnsi="Arial" w:cs="Arial"/>
          <w:sz w:val="24"/>
          <w:szCs w:val="24"/>
          <w:lang w:eastAsia="en-GB"/>
        </w:rPr>
        <w:t>22</w:t>
      </w:r>
      <w:r w:rsidR="00017C3C" w:rsidRPr="00017C3C">
        <w:rPr>
          <w:rFonts w:ascii="Arial" w:eastAsia="Times New Roman" w:hAnsi="Arial" w:cs="Arial"/>
          <w:sz w:val="24"/>
          <w:szCs w:val="24"/>
          <w:lang w:eastAsia="en-GB"/>
        </w:rPr>
        <w:t>/00</w:t>
      </w:r>
      <w:r w:rsidR="0089541E">
        <w:rPr>
          <w:rFonts w:ascii="Arial" w:eastAsia="Times New Roman" w:hAnsi="Arial" w:cs="Arial"/>
          <w:sz w:val="24"/>
          <w:szCs w:val="24"/>
          <w:lang w:eastAsia="en-GB"/>
        </w:rPr>
        <w:t>064</w:t>
      </w:r>
    </w:p>
    <w:p w:rsidR="00184C3A" w:rsidRPr="00077FC7" w:rsidRDefault="00184C3A" w:rsidP="000044BA">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0044BA">
      <w:pPr>
        <w:spacing w:after="0" w:line="360" w:lineRule="auto"/>
        <w:jc w:val="both"/>
        <w:rPr>
          <w:rFonts w:ascii="Arial" w:hAnsi="Arial" w:cs="Arial"/>
          <w:sz w:val="24"/>
          <w:szCs w:val="24"/>
        </w:rPr>
      </w:pPr>
    </w:p>
    <w:p w:rsidR="00325A7B" w:rsidRPr="00325A7B" w:rsidRDefault="00361AE0" w:rsidP="000044BA">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 xml:space="preserve">FIRST </w:t>
      </w:r>
      <w:r w:rsidR="0089541E" w:rsidRPr="0089541E">
        <w:rPr>
          <w:rFonts w:ascii="Arial" w:hAnsi="Arial" w:cs="Arial"/>
          <w:b/>
          <w:sz w:val="24"/>
          <w:szCs w:val="24"/>
        </w:rPr>
        <w:t>ST JOHN'S APOSTOLIC FAITH MISSION</w:t>
      </w:r>
      <w:r w:rsidR="00325A7B">
        <w:rPr>
          <w:rFonts w:ascii="Arial" w:hAnsi="Arial" w:cs="Arial"/>
          <w:b/>
          <w:sz w:val="24"/>
          <w:szCs w:val="24"/>
        </w:rPr>
        <w:tab/>
      </w:r>
      <w:r w:rsidR="00325A7B" w:rsidRPr="00FB74EE">
        <w:rPr>
          <w:rFonts w:ascii="Arial" w:hAnsi="Arial" w:cs="Arial"/>
          <w:b/>
          <w:sz w:val="24"/>
          <w:szCs w:val="24"/>
        </w:rPr>
        <w:t xml:space="preserve"> </w:t>
      </w:r>
      <w:r w:rsidR="0089541E" w:rsidRPr="0089541E">
        <w:rPr>
          <w:rFonts w:ascii="Arial" w:hAnsi="Arial" w:cs="Arial"/>
          <w:b/>
          <w:sz w:val="24"/>
          <w:szCs w:val="24"/>
        </w:rPr>
        <w:t>APPLICANT</w:t>
      </w:r>
    </w:p>
    <w:p w:rsidR="0089541E" w:rsidRDefault="0089541E" w:rsidP="000044BA">
      <w:pPr>
        <w:keepNext/>
        <w:tabs>
          <w:tab w:val="right" w:pos="9000"/>
        </w:tabs>
        <w:spacing w:after="0" w:line="360" w:lineRule="auto"/>
        <w:jc w:val="both"/>
        <w:outlineLvl w:val="3"/>
        <w:rPr>
          <w:rFonts w:ascii="Arial" w:hAnsi="Arial" w:cs="Arial"/>
          <w:sz w:val="24"/>
          <w:szCs w:val="24"/>
        </w:rPr>
      </w:pPr>
    </w:p>
    <w:p w:rsidR="00325A7B" w:rsidRPr="00325A7B" w:rsidRDefault="00325A7B" w:rsidP="000044BA">
      <w:pPr>
        <w:keepNext/>
        <w:tabs>
          <w:tab w:val="right" w:pos="9000"/>
        </w:tabs>
        <w:spacing w:after="0" w:line="360" w:lineRule="auto"/>
        <w:jc w:val="both"/>
        <w:outlineLvl w:val="3"/>
        <w:rPr>
          <w:rFonts w:ascii="Arial" w:hAnsi="Arial" w:cs="Arial"/>
          <w:sz w:val="24"/>
          <w:szCs w:val="24"/>
        </w:rPr>
      </w:pPr>
      <w:r w:rsidRPr="00325A7B">
        <w:rPr>
          <w:rFonts w:ascii="Arial" w:hAnsi="Arial" w:cs="Arial"/>
          <w:sz w:val="24"/>
          <w:szCs w:val="24"/>
        </w:rPr>
        <w:t>and</w:t>
      </w:r>
    </w:p>
    <w:p w:rsidR="00325A7B" w:rsidRPr="00FB5F5A" w:rsidRDefault="00325A7B" w:rsidP="000044BA">
      <w:pPr>
        <w:keepNext/>
        <w:tabs>
          <w:tab w:val="right" w:pos="9000"/>
        </w:tabs>
        <w:spacing w:after="0" w:line="360" w:lineRule="auto"/>
        <w:jc w:val="both"/>
        <w:outlineLvl w:val="3"/>
        <w:rPr>
          <w:rFonts w:ascii="Arial" w:hAnsi="Arial" w:cs="Arial"/>
          <w:sz w:val="24"/>
          <w:szCs w:val="24"/>
        </w:rPr>
      </w:pPr>
    </w:p>
    <w:p w:rsidR="00325A7B" w:rsidRDefault="0089541E" w:rsidP="000044BA">
      <w:pPr>
        <w:keepNext/>
        <w:tabs>
          <w:tab w:val="right" w:pos="9000"/>
        </w:tabs>
        <w:spacing w:after="0" w:line="360" w:lineRule="auto"/>
        <w:jc w:val="both"/>
        <w:outlineLvl w:val="3"/>
        <w:rPr>
          <w:rFonts w:ascii="Arial" w:hAnsi="Arial" w:cs="Arial"/>
          <w:b/>
          <w:sz w:val="24"/>
          <w:szCs w:val="24"/>
        </w:rPr>
      </w:pPr>
      <w:r w:rsidRPr="0089541E">
        <w:rPr>
          <w:rFonts w:ascii="Arial" w:hAnsi="Arial" w:cs="Arial"/>
          <w:b/>
          <w:sz w:val="24"/>
          <w:szCs w:val="24"/>
        </w:rPr>
        <w:t>REGISTRAR OF COMPANIES</w:t>
      </w:r>
      <w:r w:rsidR="00325A7B">
        <w:rPr>
          <w:rFonts w:ascii="Arial" w:hAnsi="Arial" w:cs="Arial"/>
          <w:b/>
          <w:sz w:val="24"/>
          <w:szCs w:val="24"/>
        </w:rPr>
        <w:tab/>
      </w:r>
      <w:r w:rsidR="00BB2520">
        <w:rPr>
          <w:rFonts w:ascii="Arial" w:hAnsi="Arial" w:cs="Arial"/>
          <w:b/>
          <w:sz w:val="24"/>
          <w:szCs w:val="24"/>
        </w:rPr>
        <w:t xml:space="preserve">FIRST </w:t>
      </w:r>
      <w:r w:rsidRPr="0089541E">
        <w:rPr>
          <w:rFonts w:ascii="Arial" w:hAnsi="Arial" w:cs="Arial"/>
          <w:b/>
          <w:sz w:val="24"/>
          <w:szCs w:val="24"/>
        </w:rPr>
        <w:t>RESPONDENT</w:t>
      </w:r>
    </w:p>
    <w:p w:rsidR="005A3F39" w:rsidRDefault="0089541E" w:rsidP="000044BA">
      <w:pPr>
        <w:keepNext/>
        <w:tabs>
          <w:tab w:val="right" w:pos="9000"/>
        </w:tabs>
        <w:spacing w:after="0" w:line="360" w:lineRule="auto"/>
        <w:jc w:val="both"/>
        <w:outlineLvl w:val="3"/>
        <w:rPr>
          <w:rFonts w:ascii="Arial" w:hAnsi="Arial" w:cs="Arial"/>
          <w:b/>
          <w:sz w:val="24"/>
          <w:szCs w:val="24"/>
        </w:rPr>
      </w:pPr>
      <w:r w:rsidRPr="0089541E">
        <w:rPr>
          <w:rFonts w:ascii="Arial" w:hAnsi="Arial" w:cs="Arial"/>
          <w:b/>
          <w:sz w:val="24"/>
          <w:szCs w:val="24"/>
        </w:rPr>
        <w:t>THE REGISTRAR OF INDUSTRIAL PROPERTY</w:t>
      </w:r>
      <w:r w:rsidR="00017C3C">
        <w:rPr>
          <w:rFonts w:ascii="Arial" w:hAnsi="Arial" w:cs="Arial"/>
          <w:b/>
          <w:sz w:val="24"/>
          <w:szCs w:val="24"/>
        </w:rPr>
        <w:tab/>
        <w:t xml:space="preserve">SECOND </w:t>
      </w:r>
      <w:r w:rsidRPr="0089541E">
        <w:rPr>
          <w:rFonts w:ascii="Arial" w:hAnsi="Arial" w:cs="Arial"/>
          <w:b/>
          <w:sz w:val="24"/>
          <w:szCs w:val="24"/>
        </w:rPr>
        <w:t>RESPONDENT</w:t>
      </w:r>
    </w:p>
    <w:p w:rsidR="0089541E" w:rsidRDefault="0089541E" w:rsidP="000044BA">
      <w:pPr>
        <w:keepNext/>
        <w:tabs>
          <w:tab w:val="right" w:pos="9000"/>
        </w:tabs>
        <w:spacing w:after="0" w:line="360" w:lineRule="auto"/>
        <w:jc w:val="both"/>
        <w:outlineLvl w:val="3"/>
        <w:rPr>
          <w:rFonts w:ascii="Arial" w:hAnsi="Arial" w:cs="Arial"/>
          <w:b/>
          <w:sz w:val="24"/>
          <w:szCs w:val="24"/>
        </w:rPr>
      </w:pPr>
      <w:r w:rsidRPr="0089541E">
        <w:rPr>
          <w:rFonts w:ascii="Arial" w:hAnsi="Arial" w:cs="Arial"/>
          <w:b/>
          <w:sz w:val="24"/>
          <w:szCs w:val="24"/>
        </w:rPr>
        <w:t>ST JOHN'S APOSTOLIC FAITH MISSION CHURCH</w:t>
      </w:r>
      <w:r>
        <w:rPr>
          <w:rFonts w:ascii="Arial" w:hAnsi="Arial" w:cs="Arial"/>
          <w:b/>
          <w:sz w:val="24"/>
          <w:szCs w:val="24"/>
        </w:rPr>
        <w:tab/>
        <w:t xml:space="preserve">THIRD </w:t>
      </w:r>
      <w:r w:rsidRPr="0089541E">
        <w:rPr>
          <w:rFonts w:ascii="Arial" w:hAnsi="Arial" w:cs="Arial"/>
          <w:b/>
          <w:sz w:val="24"/>
          <w:szCs w:val="24"/>
        </w:rPr>
        <w:t>RESPONDENT</w:t>
      </w:r>
    </w:p>
    <w:p w:rsidR="0089541E" w:rsidRPr="005A3F39" w:rsidRDefault="0089541E" w:rsidP="000044BA">
      <w:pPr>
        <w:keepNext/>
        <w:tabs>
          <w:tab w:val="right" w:pos="9000"/>
        </w:tabs>
        <w:spacing w:after="0" w:line="360" w:lineRule="auto"/>
        <w:jc w:val="both"/>
        <w:outlineLvl w:val="3"/>
        <w:rPr>
          <w:rFonts w:ascii="Arial" w:hAnsi="Arial" w:cs="Arial"/>
          <w:b/>
          <w:sz w:val="24"/>
          <w:szCs w:val="24"/>
        </w:rPr>
      </w:pPr>
    </w:p>
    <w:p w:rsidR="00184C3A" w:rsidRPr="00280F03" w:rsidRDefault="006C5F50" w:rsidP="006C5F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DA33E7">
        <w:rPr>
          <w:rFonts w:ascii="Arial" w:hAnsi="Arial" w:cs="Arial"/>
          <w:i/>
          <w:sz w:val="24"/>
          <w:szCs w:val="24"/>
        </w:rPr>
        <w:t>First</w:t>
      </w:r>
      <w:r w:rsidR="0089541E" w:rsidRPr="0089541E">
        <w:rPr>
          <w:rFonts w:ascii="Arial" w:hAnsi="Arial" w:cs="Arial"/>
          <w:i/>
          <w:sz w:val="24"/>
          <w:szCs w:val="24"/>
        </w:rPr>
        <w:t xml:space="preserve"> </w:t>
      </w:r>
      <w:r w:rsidR="00DA33E7">
        <w:rPr>
          <w:rFonts w:ascii="Arial" w:hAnsi="Arial" w:cs="Arial"/>
          <w:i/>
          <w:sz w:val="24"/>
          <w:szCs w:val="24"/>
        </w:rPr>
        <w:t xml:space="preserve">St </w:t>
      </w:r>
      <w:r w:rsidR="0089541E" w:rsidRPr="0089541E">
        <w:rPr>
          <w:rFonts w:ascii="Arial" w:hAnsi="Arial" w:cs="Arial"/>
          <w:i/>
          <w:sz w:val="24"/>
          <w:szCs w:val="24"/>
        </w:rPr>
        <w:t xml:space="preserve">John's Apostolic Faith Mission </w:t>
      </w:r>
      <w:r w:rsidR="00BB2520">
        <w:rPr>
          <w:rFonts w:ascii="Arial" w:hAnsi="Arial" w:cs="Arial"/>
          <w:i/>
          <w:sz w:val="24"/>
          <w:szCs w:val="24"/>
        </w:rPr>
        <w:t>v</w:t>
      </w:r>
      <w:r w:rsidR="00BB2520" w:rsidRPr="00BB2520">
        <w:rPr>
          <w:rFonts w:ascii="Arial" w:hAnsi="Arial" w:cs="Arial"/>
          <w:i/>
          <w:sz w:val="24"/>
          <w:szCs w:val="24"/>
        </w:rPr>
        <w:t xml:space="preserve"> </w:t>
      </w:r>
      <w:r w:rsidR="0089541E" w:rsidRPr="0089541E">
        <w:rPr>
          <w:rFonts w:ascii="Arial" w:hAnsi="Arial" w:cs="Arial"/>
          <w:i/>
          <w:sz w:val="24"/>
          <w:szCs w:val="24"/>
        </w:rPr>
        <w:t xml:space="preserve">Registrar </w:t>
      </w:r>
      <w:r w:rsidR="0089541E">
        <w:rPr>
          <w:rFonts w:ascii="Arial" w:hAnsi="Arial" w:cs="Arial"/>
          <w:i/>
          <w:sz w:val="24"/>
          <w:szCs w:val="24"/>
        </w:rPr>
        <w:t>o</w:t>
      </w:r>
      <w:r w:rsidR="0089541E" w:rsidRPr="0089541E">
        <w:rPr>
          <w:rFonts w:ascii="Arial" w:hAnsi="Arial" w:cs="Arial"/>
          <w:i/>
          <w:sz w:val="24"/>
          <w:szCs w:val="24"/>
        </w:rPr>
        <w:t>f Companies</w:t>
      </w:r>
      <w:r w:rsidR="005A3F39" w:rsidRPr="00FB74EE">
        <w:rPr>
          <w:rFonts w:ascii="Arial" w:eastAsia="Times New Roman" w:hAnsi="Arial" w:cs="Arial"/>
          <w:i/>
          <w:sz w:val="24"/>
          <w:szCs w:val="24"/>
          <w:lang w:eastAsia="en-GB"/>
        </w:rPr>
        <w:t xml:space="preserve"> </w:t>
      </w:r>
      <w:r w:rsidR="00184C3A" w:rsidRPr="00280F03">
        <w:rPr>
          <w:rFonts w:ascii="Arial" w:eastAsia="Times New Roman" w:hAnsi="Arial" w:cs="Arial"/>
          <w:sz w:val="24"/>
          <w:szCs w:val="24"/>
          <w:lang w:eastAsia="en-GB"/>
        </w:rPr>
        <w:t>(</w:t>
      </w:r>
      <w:r w:rsidR="0089541E" w:rsidRPr="0089541E">
        <w:rPr>
          <w:rFonts w:ascii="Arial" w:eastAsia="Times New Roman" w:hAnsi="Arial" w:cs="Arial"/>
          <w:sz w:val="24"/>
          <w:szCs w:val="24"/>
          <w:lang w:eastAsia="en-GB"/>
        </w:rPr>
        <w:t>HC-MD-CIV-MOT-REV-2022/00064</w:t>
      </w:r>
      <w:r w:rsidR="00184C3A" w:rsidRPr="00280F03">
        <w:rPr>
          <w:rFonts w:ascii="Arial" w:eastAsia="Times New Roman" w:hAnsi="Arial" w:cs="Arial"/>
          <w:sz w:val="24"/>
          <w:szCs w:val="24"/>
          <w:lang w:eastAsia="en-GB"/>
        </w:rPr>
        <w:t>) [202</w:t>
      </w:r>
      <w:r w:rsidR="005A3F39">
        <w:rPr>
          <w:rFonts w:ascii="Arial" w:eastAsia="Times New Roman" w:hAnsi="Arial" w:cs="Arial"/>
          <w:sz w:val="24"/>
          <w:szCs w:val="24"/>
          <w:lang w:eastAsia="en-GB"/>
        </w:rPr>
        <w:t>3</w:t>
      </w:r>
      <w:r w:rsidR="00184C3A" w:rsidRPr="00280F03">
        <w:rPr>
          <w:rFonts w:ascii="Arial" w:eastAsia="Times New Roman" w:hAnsi="Arial" w:cs="Arial"/>
          <w:sz w:val="24"/>
          <w:szCs w:val="24"/>
          <w:lang w:eastAsia="en-GB"/>
        </w:rPr>
        <w:t xml:space="preserve">] NAHCMD </w:t>
      </w:r>
      <w:r>
        <w:rPr>
          <w:rFonts w:ascii="Arial" w:eastAsia="Times New Roman" w:hAnsi="Arial" w:cs="Arial"/>
          <w:sz w:val="24"/>
          <w:szCs w:val="24"/>
          <w:lang w:eastAsia="en-GB"/>
        </w:rPr>
        <w:t xml:space="preserve">206 </w:t>
      </w:r>
      <w:r w:rsidR="004050A9">
        <w:rPr>
          <w:rFonts w:ascii="Arial" w:eastAsia="Times New Roman" w:hAnsi="Arial" w:cs="Arial"/>
          <w:sz w:val="24"/>
          <w:szCs w:val="24"/>
          <w:lang w:eastAsia="en-GB"/>
        </w:rPr>
        <w:t>(2</w:t>
      </w:r>
      <w:r w:rsidR="0089541E">
        <w:rPr>
          <w:rFonts w:ascii="Arial" w:eastAsia="Times New Roman" w:hAnsi="Arial" w:cs="Arial"/>
          <w:sz w:val="24"/>
          <w:szCs w:val="24"/>
          <w:lang w:eastAsia="en-GB"/>
        </w:rPr>
        <w:t xml:space="preserve">0 April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00184C3A" w:rsidRPr="00280F03">
        <w:rPr>
          <w:rFonts w:ascii="Arial" w:eastAsia="Times New Roman" w:hAnsi="Arial" w:cs="Arial"/>
          <w:sz w:val="24"/>
          <w:szCs w:val="24"/>
          <w:lang w:eastAsia="en-GB"/>
        </w:rPr>
        <w:t>)</w:t>
      </w:r>
    </w:p>
    <w:p w:rsidR="00184C3A" w:rsidRPr="00077FC7" w:rsidRDefault="00184C3A" w:rsidP="000044BA">
      <w:pPr>
        <w:spacing w:after="0" w:line="360" w:lineRule="auto"/>
        <w:jc w:val="both"/>
        <w:rPr>
          <w:rFonts w:ascii="Arial" w:hAnsi="Arial" w:cs="Arial"/>
          <w:sz w:val="24"/>
          <w:szCs w:val="24"/>
        </w:rPr>
      </w:pPr>
    </w:p>
    <w:p w:rsidR="00184C3A" w:rsidRPr="00077FC7" w:rsidRDefault="00184C3A" w:rsidP="000044BA">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6C5F50">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5312E" w:rsidRPr="00B04DFD">
        <w:rPr>
          <w:rFonts w:ascii="Arial" w:hAnsi="Arial" w:cs="Arial"/>
          <w:b/>
          <w:sz w:val="24"/>
          <w:szCs w:val="24"/>
        </w:rPr>
        <w:t>1</w:t>
      </w:r>
      <w:r w:rsidR="00B04DFD" w:rsidRPr="00B04DFD">
        <w:rPr>
          <w:rFonts w:ascii="Arial" w:hAnsi="Arial" w:cs="Arial"/>
          <w:b/>
          <w:sz w:val="24"/>
          <w:szCs w:val="24"/>
        </w:rPr>
        <w:t>0</w:t>
      </w:r>
      <w:r w:rsidR="0089541E" w:rsidRPr="00B04DFD">
        <w:rPr>
          <w:rFonts w:ascii="Arial" w:hAnsi="Arial" w:cs="Arial"/>
          <w:b/>
          <w:sz w:val="24"/>
          <w:szCs w:val="24"/>
        </w:rPr>
        <w:t xml:space="preserve"> November</w:t>
      </w:r>
      <w:r w:rsidRPr="00B04DFD">
        <w:rPr>
          <w:rFonts w:ascii="Arial" w:hAnsi="Arial" w:cs="Arial"/>
          <w:b/>
          <w:sz w:val="24"/>
          <w:szCs w:val="24"/>
        </w:rPr>
        <w:t xml:space="preserve"> 202</w:t>
      </w:r>
      <w:r w:rsidR="005E00A2" w:rsidRPr="00B04DFD">
        <w:rPr>
          <w:rFonts w:ascii="Arial" w:hAnsi="Arial" w:cs="Arial"/>
          <w:b/>
          <w:sz w:val="24"/>
          <w:szCs w:val="24"/>
        </w:rPr>
        <w:t>2</w:t>
      </w:r>
    </w:p>
    <w:p w:rsidR="00184C3A" w:rsidRPr="00F1463B" w:rsidRDefault="00184C3A" w:rsidP="000044BA">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4050A9">
        <w:rPr>
          <w:rFonts w:ascii="Arial" w:hAnsi="Arial" w:cs="Arial"/>
          <w:b/>
          <w:sz w:val="24"/>
          <w:szCs w:val="24"/>
        </w:rPr>
        <w:t>2</w:t>
      </w:r>
      <w:r w:rsidR="0089541E">
        <w:rPr>
          <w:rFonts w:ascii="Arial" w:hAnsi="Arial" w:cs="Arial"/>
          <w:b/>
          <w:sz w:val="24"/>
          <w:szCs w:val="24"/>
        </w:rPr>
        <w:t xml:space="preserve">0 April </w:t>
      </w:r>
      <w:r w:rsidRPr="00F1463B">
        <w:rPr>
          <w:rFonts w:ascii="Arial" w:hAnsi="Arial" w:cs="Arial"/>
          <w:b/>
          <w:sz w:val="24"/>
          <w:szCs w:val="24"/>
        </w:rPr>
        <w:t>202</w:t>
      </w:r>
      <w:r w:rsidR="00E5312E">
        <w:rPr>
          <w:rFonts w:ascii="Arial" w:hAnsi="Arial" w:cs="Arial"/>
          <w:b/>
          <w:sz w:val="24"/>
          <w:szCs w:val="24"/>
        </w:rPr>
        <w:t>3</w:t>
      </w:r>
    </w:p>
    <w:p w:rsidR="00964A46" w:rsidRPr="000222CF" w:rsidRDefault="00964A46"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361AE0">
        <w:rPr>
          <w:rFonts w:ascii="Arial" w:hAnsi="Arial" w:cs="Arial"/>
          <w:sz w:val="24"/>
          <w:szCs w:val="24"/>
        </w:rPr>
        <w:t>Companies Act 28 of 2004 – s 51(2) –</w:t>
      </w:r>
      <w:r w:rsidR="00DA33E7">
        <w:rPr>
          <w:rFonts w:ascii="Arial" w:hAnsi="Arial" w:cs="Arial"/>
          <w:sz w:val="24"/>
          <w:szCs w:val="24"/>
        </w:rPr>
        <w:t xml:space="preserve"> Two c</w:t>
      </w:r>
      <w:r w:rsidR="006C5F50">
        <w:rPr>
          <w:rFonts w:ascii="Arial" w:hAnsi="Arial" w:cs="Arial"/>
          <w:sz w:val="24"/>
          <w:szCs w:val="24"/>
        </w:rPr>
        <w:t xml:space="preserve">ompanies having similar names </w:t>
      </w:r>
      <w:r w:rsidR="006C5F50" w:rsidRPr="006C5F50">
        <w:rPr>
          <w:rFonts w:ascii="Arial" w:hAnsi="Arial" w:cs="Arial"/>
          <w:sz w:val="24"/>
          <w:szCs w:val="24"/>
        </w:rPr>
        <w:t xml:space="preserve">– </w:t>
      </w:r>
      <w:r w:rsidR="00E3533B">
        <w:rPr>
          <w:rFonts w:ascii="Arial" w:hAnsi="Arial" w:cs="Arial"/>
          <w:sz w:val="24"/>
          <w:szCs w:val="24"/>
        </w:rPr>
        <w:t>Registrar of Bu</w:t>
      </w:r>
      <w:r w:rsidR="00DA33E7">
        <w:rPr>
          <w:rFonts w:ascii="Arial" w:hAnsi="Arial" w:cs="Arial"/>
          <w:sz w:val="24"/>
          <w:szCs w:val="24"/>
        </w:rPr>
        <w:t>siness and Industrial Property ordering applicant company to change its name – Court finds that the name of applicant is</w:t>
      </w:r>
      <w:r w:rsidR="00215B1D">
        <w:rPr>
          <w:rFonts w:ascii="Arial" w:hAnsi="Arial" w:cs="Arial"/>
          <w:sz w:val="24"/>
          <w:szCs w:val="24"/>
        </w:rPr>
        <w:t xml:space="preserve"> likely to lead to</w:t>
      </w:r>
      <w:r w:rsidR="00361AE0">
        <w:rPr>
          <w:rFonts w:ascii="Arial" w:hAnsi="Arial" w:cs="Arial"/>
          <w:sz w:val="24"/>
          <w:szCs w:val="24"/>
        </w:rPr>
        <w:t xml:space="preserve"> confusion on the part of the members of the public</w:t>
      </w:r>
      <w:r w:rsidR="00DA33E7">
        <w:rPr>
          <w:rFonts w:ascii="Arial" w:hAnsi="Arial" w:cs="Arial"/>
          <w:sz w:val="24"/>
          <w:szCs w:val="24"/>
        </w:rPr>
        <w:t xml:space="preserve"> in their dealings with the competing parties – Applicant’s n</w:t>
      </w:r>
      <w:r w:rsidR="00361AE0">
        <w:rPr>
          <w:rFonts w:ascii="Arial" w:hAnsi="Arial" w:cs="Arial"/>
          <w:sz w:val="24"/>
          <w:szCs w:val="24"/>
        </w:rPr>
        <w:t xml:space="preserve">ame </w:t>
      </w:r>
      <w:r w:rsidR="00215B1D">
        <w:rPr>
          <w:rFonts w:ascii="Arial" w:hAnsi="Arial" w:cs="Arial"/>
          <w:sz w:val="24"/>
          <w:szCs w:val="24"/>
        </w:rPr>
        <w:t>declared ‘</w:t>
      </w:r>
      <w:r w:rsidR="00361AE0">
        <w:rPr>
          <w:rFonts w:ascii="Arial" w:hAnsi="Arial" w:cs="Arial"/>
          <w:sz w:val="24"/>
          <w:szCs w:val="24"/>
        </w:rPr>
        <w:t>undesirable</w:t>
      </w:r>
      <w:r w:rsidR="00215B1D">
        <w:rPr>
          <w:rFonts w:ascii="Arial" w:hAnsi="Arial" w:cs="Arial"/>
          <w:sz w:val="24"/>
          <w:szCs w:val="24"/>
        </w:rPr>
        <w:t>’</w:t>
      </w:r>
      <w:r w:rsidR="00361AE0">
        <w:rPr>
          <w:rFonts w:ascii="Arial" w:hAnsi="Arial" w:cs="Arial"/>
          <w:sz w:val="24"/>
          <w:szCs w:val="24"/>
        </w:rPr>
        <w:t>.</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Pr>
          <w:rFonts w:ascii="Arial" w:hAnsi="Arial" w:cs="Arial"/>
          <w:sz w:val="24"/>
          <w:szCs w:val="24"/>
        </w:rPr>
        <w:t xml:space="preserve">The </w:t>
      </w:r>
      <w:r w:rsidR="00215B1D">
        <w:rPr>
          <w:rFonts w:ascii="Arial" w:hAnsi="Arial" w:cs="Arial"/>
          <w:sz w:val="24"/>
          <w:szCs w:val="24"/>
        </w:rPr>
        <w:t>applicant is</w:t>
      </w:r>
      <w:r w:rsidR="00361AE0">
        <w:rPr>
          <w:rFonts w:ascii="Arial" w:hAnsi="Arial" w:cs="Arial"/>
          <w:sz w:val="24"/>
          <w:szCs w:val="24"/>
        </w:rPr>
        <w:t xml:space="preserve"> registered </w:t>
      </w:r>
      <w:r w:rsidR="00215B1D">
        <w:rPr>
          <w:rFonts w:ascii="Arial" w:hAnsi="Arial" w:cs="Arial"/>
          <w:sz w:val="24"/>
          <w:szCs w:val="24"/>
        </w:rPr>
        <w:t>in terms of the Companies A</w:t>
      </w:r>
      <w:r w:rsidR="00361AE0">
        <w:rPr>
          <w:rFonts w:ascii="Arial" w:hAnsi="Arial" w:cs="Arial"/>
          <w:sz w:val="24"/>
          <w:szCs w:val="24"/>
        </w:rPr>
        <w:t xml:space="preserve">ct </w:t>
      </w:r>
      <w:r w:rsidR="006C5F50">
        <w:rPr>
          <w:rFonts w:ascii="Arial" w:hAnsi="Arial" w:cs="Arial"/>
          <w:sz w:val="24"/>
          <w:szCs w:val="24"/>
        </w:rPr>
        <w:t xml:space="preserve">28 of </w:t>
      </w:r>
      <w:r w:rsidR="00361AE0">
        <w:rPr>
          <w:rFonts w:ascii="Arial" w:hAnsi="Arial" w:cs="Arial"/>
          <w:sz w:val="24"/>
          <w:szCs w:val="24"/>
        </w:rPr>
        <w:t>2004 under</w:t>
      </w:r>
      <w:r w:rsidR="00490E46">
        <w:rPr>
          <w:rFonts w:ascii="Arial" w:hAnsi="Arial" w:cs="Arial"/>
          <w:sz w:val="24"/>
          <w:szCs w:val="24"/>
        </w:rPr>
        <w:t xml:space="preserve"> the name of First St John’s Apostolic Faith Mission. Thereafter, the third respondent, which is registered under the name of St John’s Apostolic Faith Mission Church</w:t>
      </w:r>
      <w:r w:rsidR="00215B1D">
        <w:rPr>
          <w:rFonts w:ascii="Arial" w:hAnsi="Arial" w:cs="Arial"/>
          <w:sz w:val="24"/>
          <w:szCs w:val="24"/>
        </w:rPr>
        <w:t>, lodged an objection with the Registrar of B</w:t>
      </w:r>
      <w:r w:rsidR="00490E46">
        <w:rPr>
          <w:rFonts w:ascii="Arial" w:hAnsi="Arial" w:cs="Arial"/>
          <w:sz w:val="24"/>
          <w:szCs w:val="24"/>
        </w:rPr>
        <w:t>usine</w:t>
      </w:r>
      <w:r w:rsidR="00215B1D">
        <w:rPr>
          <w:rFonts w:ascii="Arial" w:hAnsi="Arial" w:cs="Arial"/>
          <w:sz w:val="24"/>
          <w:szCs w:val="24"/>
        </w:rPr>
        <w:t>ss and Industrial P</w:t>
      </w:r>
      <w:r w:rsidR="00490E46">
        <w:rPr>
          <w:rFonts w:ascii="Arial" w:hAnsi="Arial" w:cs="Arial"/>
          <w:sz w:val="24"/>
          <w:szCs w:val="24"/>
        </w:rPr>
        <w:t>roperty, on the basis that the applicant’s name was sim</w:t>
      </w:r>
      <w:r w:rsidR="00215B1D">
        <w:rPr>
          <w:rFonts w:ascii="Arial" w:hAnsi="Arial" w:cs="Arial"/>
          <w:sz w:val="24"/>
          <w:szCs w:val="24"/>
        </w:rPr>
        <w:t>ilar to its name and therefore ‘undesirable’</w:t>
      </w:r>
      <w:r w:rsidR="00490E46">
        <w:rPr>
          <w:rFonts w:ascii="Arial" w:hAnsi="Arial" w:cs="Arial"/>
          <w:sz w:val="24"/>
          <w:szCs w:val="24"/>
        </w:rPr>
        <w:t>. The registrar upheld the third respondent’s objection and ordered the applicant to change its name. The applicant thereupon applied to this court for an order reviewing and setting aside the registrar’s decisio</w:t>
      </w:r>
      <w:r w:rsidR="00215B1D">
        <w:rPr>
          <w:rFonts w:ascii="Arial" w:hAnsi="Arial" w:cs="Arial"/>
          <w:sz w:val="24"/>
          <w:szCs w:val="24"/>
        </w:rPr>
        <w:t>n</w:t>
      </w:r>
      <w:r w:rsidR="00490E46">
        <w:rPr>
          <w:rFonts w:ascii="Arial" w:hAnsi="Arial" w:cs="Arial"/>
          <w:sz w:val="24"/>
          <w:szCs w:val="24"/>
        </w:rPr>
        <w:t>.</w:t>
      </w:r>
    </w:p>
    <w:p w:rsidR="00490E46" w:rsidRDefault="00490E46" w:rsidP="000044BA">
      <w:pPr>
        <w:spacing w:after="0" w:line="360" w:lineRule="auto"/>
        <w:jc w:val="both"/>
        <w:rPr>
          <w:rFonts w:ascii="Arial" w:hAnsi="Arial" w:cs="Arial"/>
          <w:sz w:val="24"/>
          <w:szCs w:val="24"/>
        </w:rPr>
      </w:pPr>
    </w:p>
    <w:p w:rsidR="00490E46" w:rsidRDefault="00490E46" w:rsidP="000044BA">
      <w:pPr>
        <w:spacing w:after="0" w:line="360" w:lineRule="auto"/>
        <w:jc w:val="both"/>
        <w:rPr>
          <w:rFonts w:ascii="Arial" w:hAnsi="Arial" w:cs="Arial"/>
          <w:sz w:val="24"/>
          <w:szCs w:val="24"/>
        </w:rPr>
      </w:pPr>
      <w:r w:rsidRPr="00490E46">
        <w:rPr>
          <w:rFonts w:ascii="Arial" w:hAnsi="Arial" w:cs="Arial"/>
          <w:i/>
          <w:sz w:val="24"/>
          <w:szCs w:val="24"/>
        </w:rPr>
        <w:t>Held</w:t>
      </w:r>
      <w:r w:rsidR="00E3533B">
        <w:rPr>
          <w:rFonts w:ascii="Arial" w:hAnsi="Arial" w:cs="Arial"/>
          <w:sz w:val="24"/>
          <w:szCs w:val="24"/>
        </w:rPr>
        <w:t xml:space="preserve">: </w:t>
      </w:r>
      <w:r>
        <w:rPr>
          <w:rFonts w:ascii="Arial" w:hAnsi="Arial" w:cs="Arial"/>
          <w:sz w:val="24"/>
          <w:szCs w:val="24"/>
        </w:rPr>
        <w:t xml:space="preserve">that there is a similarity between the two names which is likely to lead to confusion on the part of the members of the public as to </w:t>
      </w:r>
      <w:r w:rsidR="00215B1D">
        <w:rPr>
          <w:rFonts w:ascii="Arial" w:hAnsi="Arial" w:cs="Arial"/>
          <w:sz w:val="24"/>
          <w:szCs w:val="24"/>
        </w:rPr>
        <w:t xml:space="preserve">the </w:t>
      </w:r>
      <w:r>
        <w:rPr>
          <w:rFonts w:ascii="Arial" w:hAnsi="Arial" w:cs="Arial"/>
          <w:sz w:val="24"/>
          <w:szCs w:val="24"/>
        </w:rPr>
        <w:t>entity they are dealing with and therefore</w:t>
      </w:r>
      <w:r w:rsidR="006C5F50">
        <w:rPr>
          <w:rFonts w:ascii="Arial" w:hAnsi="Arial" w:cs="Arial"/>
          <w:sz w:val="24"/>
          <w:szCs w:val="24"/>
        </w:rPr>
        <w:t>,</w:t>
      </w:r>
      <w:r>
        <w:rPr>
          <w:rFonts w:ascii="Arial" w:hAnsi="Arial" w:cs="Arial"/>
          <w:sz w:val="24"/>
          <w:szCs w:val="24"/>
        </w:rPr>
        <w:t xml:space="preserve"> rend</w:t>
      </w:r>
      <w:r w:rsidR="00215B1D">
        <w:rPr>
          <w:rFonts w:ascii="Arial" w:hAnsi="Arial" w:cs="Arial"/>
          <w:sz w:val="24"/>
          <w:szCs w:val="24"/>
        </w:rPr>
        <w:t>ering the name of the applicant ‘undesirable’</w:t>
      </w:r>
      <w:r>
        <w:rPr>
          <w:rFonts w:ascii="Arial" w:hAnsi="Arial" w:cs="Arial"/>
          <w:sz w:val="24"/>
          <w:szCs w:val="24"/>
        </w:rPr>
        <w:t xml:space="preserve"> within the context of ss 47 and</w:t>
      </w:r>
      <w:r w:rsidR="006C5F50">
        <w:rPr>
          <w:rFonts w:ascii="Arial" w:hAnsi="Arial" w:cs="Arial"/>
          <w:sz w:val="24"/>
          <w:szCs w:val="24"/>
        </w:rPr>
        <w:t xml:space="preserve"> 51(2) of the Companies Act</w:t>
      </w:r>
      <w:r>
        <w:rPr>
          <w:rFonts w:ascii="Arial" w:hAnsi="Arial" w:cs="Arial"/>
          <w:sz w:val="24"/>
          <w:szCs w:val="24"/>
        </w:rPr>
        <w:t>.</w:t>
      </w:r>
    </w:p>
    <w:p w:rsidR="00490E46" w:rsidRDefault="00490E46" w:rsidP="000044BA">
      <w:pPr>
        <w:spacing w:after="0" w:line="360" w:lineRule="auto"/>
        <w:jc w:val="both"/>
        <w:rPr>
          <w:rFonts w:ascii="Arial" w:hAnsi="Arial" w:cs="Arial"/>
          <w:sz w:val="24"/>
          <w:szCs w:val="24"/>
        </w:rPr>
      </w:pPr>
    </w:p>
    <w:p w:rsidR="00490E46" w:rsidRDefault="00490E46" w:rsidP="000044BA">
      <w:pPr>
        <w:spacing w:after="0" w:line="360" w:lineRule="auto"/>
        <w:jc w:val="both"/>
        <w:rPr>
          <w:rFonts w:ascii="Arial" w:hAnsi="Arial" w:cs="Arial"/>
          <w:sz w:val="24"/>
          <w:szCs w:val="24"/>
        </w:rPr>
      </w:pPr>
      <w:r w:rsidRPr="00490E46">
        <w:rPr>
          <w:rFonts w:ascii="Arial" w:hAnsi="Arial" w:cs="Arial"/>
          <w:i/>
          <w:sz w:val="24"/>
          <w:szCs w:val="24"/>
        </w:rPr>
        <w:t>Held further that</w:t>
      </w:r>
      <w:r w:rsidR="00215B1D">
        <w:rPr>
          <w:rFonts w:ascii="Arial" w:hAnsi="Arial" w:cs="Arial"/>
          <w:sz w:val="24"/>
          <w:szCs w:val="24"/>
        </w:rPr>
        <w:t xml:space="preserve">:  the applicant’s </w:t>
      </w:r>
      <w:r>
        <w:rPr>
          <w:rFonts w:ascii="Arial" w:hAnsi="Arial" w:cs="Arial"/>
          <w:sz w:val="24"/>
          <w:szCs w:val="24"/>
        </w:rPr>
        <w:t>application is dismissed with costs.</w:t>
      </w:r>
    </w:p>
    <w:p w:rsidR="00184C3A" w:rsidRPr="00D9070C" w:rsidRDefault="00B51D17" w:rsidP="000044BA">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0044BA">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B51D17" w:rsidP="000044BA">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321FAD" w:rsidRDefault="00321FAD" w:rsidP="000044BA">
      <w:pPr>
        <w:spacing w:after="0" w:line="360" w:lineRule="auto"/>
        <w:ind w:left="567"/>
        <w:jc w:val="both"/>
        <w:rPr>
          <w:rFonts w:ascii="Arial" w:hAnsi="Arial" w:cs="Arial"/>
          <w:sz w:val="24"/>
          <w:szCs w:val="24"/>
        </w:rPr>
      </w:pPr>
      <w:r>
        <w:rPr>
          <w:rFonts w:ascii="Arial" w:hAnsi="Arial" w:cs="Arial"/>
          <w:sz w:val="24"/>
          <w:szCs w:val="24"/>
        </w:rPr>
        <w:t>1.</w:t>
      </w:r>
      <w:r>
        <w:rPr>
          <w:rFonts w:ascii="Arial" w:hAnsi="Arial" w:cs="Arial"/>
          <w:sz w:val="24"/>
          <w:szCs w:val="24"/>
        </w:rPr>
        <w:tab/>
        <w:t>The applicant’s review application is dismissed.</w:t>
      </w:r>
    </w:p>
    <w:p w:rsidR="00321FAD" w:rsidRDefault="00321FAD" w:rsidP="000044BA">
      <w:pPr>
        <w:spacing w:after="0" w:line="360" w:lineRule="auto"/>
        <w:ind w:left="567"/>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is ordered to pay the costs of the first respondent.</w:t>
      </w:r>
    </w:p>
    <w:p w:rsidR="00321FAD" w:rsidRPr="00D9070C" w:rsidRDefault="00321FAD" w:rsidP="000044BA">
      <w:pPr>
        <w:spacing w:after="0" w:line="360" w:lineRule="auto"/>
        <w:ind w:left="567"/>
        <w:jc w:val="both"/>
        <w:rPr>
          <w:rFonts w:ascii="Arial" w:hAnsi="Arial" w:cs="Arial"/>
          <w:sz w:val="24"/>
          <w:szCs w:val="24"/>
        </w:rPr>
      </w:pPr>
      <w:r>
        <w:rPr>
          <w:rFonts w:ascii="Arial" w:hAnsi="Arial" w:cs="Arial"/>
          <w:sz w:val="24"/>
          <w:szCs w:val="24"/>
        </w:rPr>
        <w:t>3.</w:t>
      </w:r>
      <w:r>
        <w:rPr>
          <w:rFonts w:ascii="Arial" w:hAnsi="Arial" w:cs="Arial"/>
          <w:sz w:val="24"/>
          <w:szCs w:val="24"/>
        </w:rPr>
        <w:tab/>
        <w:t>The matter is removed from the roll and is regarded finalised.</w:t>
      </w:r>
    </w:p>
    <w:p w:rsidR="00184C3A" w:rsidRPr="00D9070C" w:rsidRDefault="00B51D17" w:rsidP="000044BA">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0044BA">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B51D17" w:rsidP="000044BA">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0044BA">
      <w:pPr>
        <w:spacing w:after="0" w:line="360" w:lineRule="auto"/>
        <w:jc w:val="both"/>
        <w:rPr>
          <w:rFonts w:ascii="Arial" w:hAnsi="Arial" w:cs="Arial"/>
          <w:sz w:val="24"/>
          <w:szCs w:val="24"/>
        </w:rPr>
      </w:pPr>
    </w:p>
    <w:p w:rsidR="00184C3A" w:rsidRPr="006F7308" w:rsidRDefault="00184C3A" w:rsidP="000044BA">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215B1D">
        <w:rPr>
          <w:rFonts w:ascii="Arial" w:hAnsi="Arial" w:cs="Arial"/>
          <w:sz w:val="24"/>
          <w:szCs w:val="24"/>
        </w:rPr>
        <w:t>:</w:t>
      </w:r>
    </w:p>
    <w:p w:rsidR="00184C3A" w:rsidRDefault="00184C3A" w:rsidP="000044BA">
      <w:pPr>
        <w:spacing w:after="0" w:line="360" w:lineRule="auto"/>
        <w:jc w:val="both"/>
        <w:rPr>
          <w:rFonts w:ascii="Arial" w:hAnsi="Arial" w:cs="Arial"/>
          <w:sz w:val="24"/>
          <w:szCs w:val="24"/>
        </w:rPr>
      </w:pPr>
    </w:p>
    <w:p w:rsidR="00184C3A" w:rsidRPr="00D9070C" w:rsidRDefault="00184C3A" w:rsidP="000044BA">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677E8B" w:rsidRDefault="00677E8B"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6706DA">
        <w:rPr>
          <w:rFonts w:ascii="Arial" w:hAnsi="Arial" w:cs="Arial"/>
          <w:sz w:val="24"/>
          <w:szCs w:val="24"/>
        </w:rPr>
        <w:t xml:space="preserve">This is an application by the applicant for the review and setting aside of a decision taken by the Registrar of Business and Industrial Property </w:t>
      </w:r>
      <w:r w:rsidR="006706DA">
        <w:rPr>
          <w:rStyle w:val="FootnoteReference"/>
          <w:rFonts w:ascii="Arial" w:hAnsi="Arial" w:cs="Arial"/>
          <w:sz w:val="24"/>
          <w:szCs w:val="24"/>
        </w:rPr>
        <w:footnoteReference w:id="1"/>
      </w:r>
      <w:r w:rsidR="00215B1D">
        <w:rPr>
          <w:rFonts w:ascii="Arial" w:hAnsi="Arial" w:cs="Arial"/>
          <w:sz w:val="24"/>
          <w:szCs w:val="24"/>
        </w:rPr>
        <w:t xml:space="preserve"> (‘the registrar’</w:t>
      </w:r>
      <w:r w:rsidR="006706DA">
        <w:rPr>
          <w:rFonts w:ascii="Arial" w:hAnsi="Arial" w:cs="Arial"/>
          <w:sz w:val="24"/>
          <w:szCs w:val="24"/>
        </w:rPr>
        <w:t>), in terms of which she directed the applicant to change its name.</w:t>
      </w:r>
    </w:p>
    <w:p w:rsidR="00184C3A" w:rsidRDefault="00184C3A" w:rsidP="000044BA">
      <w:pPr>
        <w:spacing w:after="0" w:line="360" w:lineRule="auto"/>
        <w:jc w:val="both"/>
        <w:rPr>
          <w:rFonts w:ascii="Arial" w:hAnsi="Arial" w:cs="Arial"/>
          <w:sz w:val="24"/>
          <w:szCs w:val="24"/>
        </w:rPr>
      </w:pPr>
    </w:p>
    <w:p w:rsidR="00944C9F" w:rsidRPr="00944C9F" w:rsidRDefault="00944C9F" w:rsidP="000044BA">
      <w:pPr>
        <w:spacing w:after="0" w:line="360" w:lineRule="auto"/>
        <w:jc w:val="both"/>
        <w:rPr>
          <w:rFonts w:ascii="Arial" w:hAnsi="Arial" w:cs="Arial"/>
          <w:sz w:val="24"/>
          <w:szCs w:val="24"/>
          <w:u w:val="single"/>
        </w:rPr>
      </w:pPr>
      <w:r>
        <w:rPr>
          <w:rFonts w:ascii="Arial" w:hAnsi="Arial" w:cs="Arial"/>
          <w:sz w:val="24"/>
          <w:szCs w:val="24"/>
          <w:u w:val="single"/>
        </w:rPr>
        <w:lastRenderedPageBreak/>
        <w:t>Background</w:t>
      </w:r>
    </w:p>
    <w:p w:rsidR="00944C9F" w:rsidRDefault="00944C9F"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944C9F">
        <w:rPr>
          <w:rFonts w:ascii="Arial" w:hAnsi="Arial" w:cs="Arial"/>
          <w:sz w:val="24"/>
          <w:szCs w:val="24"/>
        </w:rPr>
        <w:t xml:space="preserve">On 18 May 2006, the registrar, on application by the </w:t>
      </w:r>
      <w:r w:rsidR="00215B1D">
        <w:rPr>
          <w:rFonts w:ascii="Arial" w:hAnsi="Arial" w:cs="Arial"/>
          <w:sz w:val="24"/>
          <w:szCs w:val="24"/>
        </w:rPr>
        <w:t>applicant, registered the name ‘</w:t>
      </w:r>
      <w:r w:rsidR="00944C9F">
        <w:rPr>
          <w:rFonts w:ascii="Arial" w:hAnsi="Arial" w:cs="Arial"/>
          <w:sz w:val="24"/>
          <w:szCs w:val="24"/>
        </w:rPr>
        <w:t>St</w:t>
      </w:r>
      <w:r w:rsidR="00215B1D">
        <w:rPr>
          <w:rFonts w:ascii="Arial" w:hAnsi="Arial" w:cs="Arial"/>
          <w:sz w:val="24"/>
          <w:szCs w:val="24"/>
        </w:rPr>
        <w:t xml:space="preserve"> John’s Apostolic Faith Mission’</w:t>
      </w:r>
      <w:r w:rsidR="00944C9F">
        <w:rPr>
          <w:rFonts w:ascii="Arial" w:hAnsi="Arial" w:cs="Arial"/>
          <w:sz w:val="24"/>
          <w:szCs w:val="24"/>
        </w:rPr>
        <w:t xml:space="preserve"> as a defen</w:t>
      </w:r>
      <w:r w:rsidR="00215B1D">
        <w:rPr>
          <w:rFonts w:ascii="Arial" w:hAnsi="Arial" w:cs="Arial"/>
          <w:sz w:val="24"/>
          <w:szCs w:val="24"/>
        </w:rPr>
        <w:t>sive name, valid for a period of</w:t>
      </w:r>
      <w:r w:rsidR="00944C9F">
        <w:rPr>
          <w:rFonts w:ascii="Arial" w:hAnsi="Arial" w:cs="Arial"/>
          <w:sz w:val="24"/>
          <w:szCs w:val="24"/>
        </w:rPr>
        <w:t xml:space="preserve"> one year, expiring on 18 May 2007</w:t>
      </w:r>
      <w:r w:rsidR="006C5F50">
        <w:rPr>
          <w:rFonts w:ascii="Arial" w:hAnsi="Arial" w:cs="Arial"/>
          <w:sz w:val="24"/>
          <w:szCs w:val="24"/>
        </w:rPr>
        <w:t>. The aforesaid name was again</w:t>
      </w:r>
      <w:r w:rsidR="00944C9F">
        <w:rPr>
          <w:rFonts w:ascii="Arial" w:hAnsi="Arial" w:cs="Arial"/>
          <w:sz w:val="24"/>
          <w:szCs w:val="24"/>
        </w:rPr>
        <w:t xml:space="preserve"> registered as a defensive name on </w:t>
      </w:r>
      <w:r w:rsidR="00215B1D">
        <w:rPr>
          <w:rFonts w:ascii="Arial" w:hAnsi="Arial" w:cs="Arial"/>
          <w:sz w:val="24"/>
          <w:szCs w:val="24"/>
        </w:rPr>
        <w:t>13 July 2007</w:t>
      </w:r>
      <w:r w:rsidR="00944C9F">
        <w:rPr>
          <w:rFonts w:ascii="Arial" w:hAnsi="Arial" w:cs="Arial"/>
          <w:sz w:val="24"/>
          <w:szCs w:val="24"/>
        </w:rPr>
        <w:t>.</w:t>
      </w:r>
    </w:p>
    <w:p w:rsidR="00184C3A" w:rsidRPr="00D9070C" w:rsidRDefault="00184C3A" w:rsidP="000044BA">
      <w:pPr>
        <w:spacing w:after="0" w:line="360" w:lineRule="auto"/>
        <w:jc w:val="both"/>
        <w:rPr>
          <w:rFonts w:ascii="Arial" w:hAnsi="Arial" w:cs="Arial"/>
          <w:sz w:val="24"/>
          <w:szCs w:val="24"/>
        </w:rPr>
      </w:pPr>
    </w:p>
    <w:p w:rsidR="009E0074" w:rsidRPr="009E0074" w:rsidRDefault="00184C3A" w:rsidP="000044BA">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944C9F">
        <w:rPr>
          <w:rFonts w:ascii="Arial" w:hAnsi="Arial" w:cs="Arial"/>
          <w:sz w:val="24"/>
          <w:szCs w:val="24"/>
        </w:rPr>
        <w:t>On 6 September 2006, the registrar issued a certificate of incorporation in favour of the thir</w:t>
      </w:r>
      <w:r w:rsidR="00215B1D">
        <w:rPr>
          <w:rFonts w:ascii="Arial" w:hAnsi="Arial" w:cs="Arial"/>
          <w:sz w:val="24"/>
          <w:szCs w:val="24"/>
        </w:rPr>
        <w:t>d respondent under the name of ‘</w:t>
      </w:r>
      <w:r w:rsidR="00944C9F">
        <w:rPr>
          <w:rFonts w:ascii="Arial" w:hAnsi="Arial" w:cs="Arial"/>
          <w:sz w:val="24"/>
          <w:szCs w:val="24"/>
        </w:rPr>
        <w:t>St John’s Apostolic Faith Mission Church’ as a section 21 company.</w:t>
      </w:r>
    </w:p>
    <w:p w:rsidR="00184C3A" w:rsidRPr="00D9070C" w:rsidRDefault="00184C3A" w:rsidP="000044BA">
      <w:pPr>
        <w:spacing w:after="0" w:line="360" w:lineRule="auto"/>
        <w:jc w:val="both"/>
        <w:rPr>
          <w:rFonts w:ascii="Arial" w:hAnsi="Arial" w:cs="Arial"/>
          <w:sz w:val="24"/>
          <w:szCs w:val="24"/>
        </w:rPr>
      </w:pPr>
    </w:p>
    <w:p w:rsidR="00074B3C" w:rsidRPr="00074B3C" w:rsidRDefault="00184C3A" w:rsidP="000044BA">
      <w:pPr>
        <w:spacing w:after="0" w:line="360" w:lineRule="auto"/>
        <w:jc w:val="both"/>
        <w:rPr>
          <w:rFonts w:ascii="Arial" w:hAnsi="Arial" w:cs="Arial"/>
          <w:sz w:val="24"/>
          <w:szCs w:val="24"/>
          <w:u w:val="single"/>
        </w:rPr>
      </w:pPr>
      <w:r w:rsidRPr="00D9070C">
        <w:rPr>
          <w:rFonts w:ascii="Arial" w:hAnsi="Arial" w:cs="Arial"/>
          <w:sz w:val="24"/>
          <w:szCs w:val="24"/>
        </w:rPr>
        <w:t>[4]</w:t>
      </w:r>
      <w:r w:rsidRPr="00D9070C">
        <w:rPr>
          <w:rFonts w:ascii="Arial" w:hAnsi="Arial" w:cs="Arial"/>
          <w:sz w:val="24"/>
          <w:szCs w:val="24"/>
        </w:rPr>
        <w:tab/>
      </w:r>
      <w:r w:rsidR="00944C9F">
        <w:rPr>
          <w:rFonts w:ascii="Arial" w:hAnsi="Arial" w:cs="Arial"/>
          <w:sz w:val="24"/>
          <w:szCs w:val="24"/>
        </w:rPr>
        <w:t>In 2010, the applicant applied to the registrar to re-register its name as a defensive name. The registrar refused the application on the ground that there is already a company, namely the third respondent, registered under a similar name.</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944C9F">
        <w:rPr>
          <w:rFonts w:ascii="Arial" w:hAnsi="Arial" w:cs="Arial"/>
          <w:sz w:val="24"/>
          <w:szCs w:val="24"/>
        </w:rPr>
        <w:t>In 2013, the applicant sued the third respondent</w:t>
      </w:r>
      <w:r w:rsidR="008C4912">
        <w:rPr>
          <w:rFonts w:ascii="Arial" w:hAnsi="Arial" w:cs="Arial"/>
          <w:sz w:val="24"/>
          <w:szCs w:val="24"/>
        </w:rPr>
        <w:t>,</w:t>
      </w:r>
      <w:r w:rsidR="00944C9F">
        <w:rPr>
          <w:rFonts w:ascii="Arial" w:hAnsi="Arial" w:cs="Arial"/>
          <w:sz w:val="24"/>
          <w:szCs w:val="24"/>
        </w:rPr>
        <w:t xml:space="preserve"> </w:t>
      </w:r>
      <w:r w:rsidR="008C4912">
        <w:rPr>
          <w:rFonts w:ascii="Arial" w:hAnsi="Arial" w:cs="Arial"/>
          <w:sz w:val="24"/>
          <w:szCs w:val="24"/>
        </w:rPr>
        <w:t xml:space="preserve">in this court </w:t>
      </w:r>
      <w:r w:rsidR="00944C9F">
        <w:rPr>
          <w:rFonts w:ascii="Arial" w:hAnsi="Arial" w:cs="Arial"/>
          <w:sz w:val="24"/>
          <w:szCs w:val="24"/>
        </w:rPr>
        <w:t>under case No 245/2013, seeking the review and setting aside of the decision by the registrar, re</w:t>
      </w:r>
      <w:r w:rsidR="008C4912">
        <w:rPr>
          <w:rFonts w:ascii="Arial" w:hAnsi="Arial" w:cs="Arial"/>
          <w:sz w:val="24"/>
          <w:szCs w:val="24"/>
        </w:rPr>
        <w:t>fusing to re-register the name ‘</w:t>
      </w:r>
      <w:r w:rsidR="00944C9F">
        <w:rPr>
          <w:rFonts w:ascii="Arial" w:hAnsi="Arial" w:cs="Arial"/>
          <w:sz w:val="24"/>
          <w:szCs w:val="24"/>
        </w:rPr>
        <w:t>St</w:t>
      </w:r>
      <w:r w:rsidR="008C4912">
        <w:rPr>
          <w:rFonts w:ascii="Arial" w:hAnsi="Arial" w:cs="Arial"/>
          <w:sz w:val="24"/>
          <w:szCs w:val="24"/>
        </w:rPr>
        <w:t xml:space="preserve"> John’s Apostolic Faith Mission’</w:t>
      </w:r>
      <w:r w:rsidR="00944C9F">
        <w:rPr>
          <w:rFonts w:ascii="Arial" w:hAnsi="Arial" w:cs="Arial"/>
          <w:sz w:val="24"/>
          <w:szCs w:val="24"/>
        </w:rPr>
        <w:t xml:space="preserve"> as a defensive name.</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944C9F">
        <w:rPr>
          <w:rFonts w:ascii="Arial" w:hAnsi="Arial" w:cs="Arial"/>
          <w:sz w:val="24"/>
          <w:szCs w:val="24"/>
        </w:rPr>
        <w:t>On 29 June 2017, this court, having had regard to a settlement agreement concluded by the parties, ordered that:</w:t>
      </w:r>
    </w:p>
    <w:p w:rsidR="00944C9F" w:rsidRDefault="00944C9F" w:rsidP="000044BA">
      <w:pPr>
        <w:spacing w:after="0" w:line="360" w:lineRule="auto"/>
        <w:jc w:val="both"/>
        <w:rPr>
          <w:rFonts w:ascii="Arial" w:hAnsi="Arial" w:cs="Arial"/>
          <w:sz w:val="24"/>
          <w:szCs w:val="24"/>
        </w:rPr>
      </w:pPr>
    </w:p>
    <w:p w:rsidR="00944C9F" w:rsidRDefault="00944C9F" w:rsidP="000044BA">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8C4912">
        <w:rPr>
          <w:rFonts w:ascii="Arial" w:hAnsi="Arial" w:cs="Arial"/>
          <w:sz w:val="24"/>
          <w:szCs w:val="24"/>
        </w:rPr>
        <w:t>the name ‘</w:t>
      </w:r>
      <w:r w:rsidR="00B56FD8">
        <w:rPr>
          <w:rFonts w:ascii="Arial" w:hAnsi="Arial" w:cs="Arial"/>
          <w:sz w:val="24"/>
          <w:szCs w:val="24"/>
        </w:rPr>
        <w:t>St John’s</w:t>
      </w:r>
      <w:r w:rsidR="008C4912">
        <w:rPr>
          <w:rFonts w:ascii="Arial" w:hAnsi="Arial" w:cs="Arial"/>
          <w:sz w:val="24"/>
          <w:szCs w:val="24"/>
        </w:rPr>
        <w:t xml:space="preserve"> Apostolic Faith Mission Church’</w:t>
      </w:r>
      <w:r w:rsidR="00B56FD8">
        <w:rPr>
          <w:rFonts w:ascii="Arial" w:hAnsi="Arial" w:cs="Arial"/>
          <w:sz w:val="24"/>
          <w:szCs w:val="24"/>
        </w:rPr>
        <w:t xml:space="preserve"> is correctly and lawfully registered to the third respondent,</w:t>
      </w:r>
    </w:p>
    <w:p w:rsidR="00944C9F" w:rsidRDefault="00944C9F" w:rsidP="000044BA">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B56FD8">
        <w:rPr>
          <w:rFonts w:ascii="Arial" w:hAnsi="Arial" w:cs="Arial"/>
          <w:sz w:val="24"/>
          <w:szCs w:val="24"/>
        </w:rPr>
        <w:t>the application by the applicant is dismissed and that,</w:t>
      </w:r>
    </w:p>
    <w:p w:rsidR="00944C9F" w:rsidRPr="00480ADC" w:rsidRDefault="00944C9F" w:rsidP="000044BA">
      <w:pPr>
        <w:spacing w:after="0" w:line="360" w:lineRule="auto"/>
        <w:ind w:left="709"/>
        <w:jc w:val="both"/>
        <w:rPr>
          <w:rFonts w:ascii="Arial" w:hAnsi="Arial" w:cs="Arial"/>
          <w:sz w:val="24"/>
          <w:szCs w:val="24"/>
          <w:u w:val="single"/>
        </w:rPr>
      </w:pPr>
      <w:r>
        <w:rPr>
          <w:rFonts w:ascii="Arial" w:hAnsi="Arial" w:cs="Arial"/>
          <w:sz w:val="24"/>
          <w:szCs w:val="24"/>
        </w:rPr>
        <w:t>(c)</w:t>
      </w:r>
      <w:r>
        <w:rPr>
          <w:rFonts w:ascii="Arial" w:hAnsi="Arial" w:cs="Arial"/>
          <w:sz w:val="24"/>
          <w:szCs w:val="24"/>
        </w:rPr>
        <w:tab/>
      </w:r>
      <w:r w:rsidR="00B56FD8">
        <w:rPr>
          <w:rFonts w:ascii="Arial" w:hAnsi="Arial" w:cs="Arial"/>
          <w:sz w:val="24"/>
          <w:szCs w:val="24"/>
        </w:rPr>
        <w:t>the applicant pays the costs of the respondents.</w:t>
      </w:r>
    </w:p>
    <w:p w:rsidR="00480ADC" w:rsidRDefault="00480ADC"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747FD2">
        <w:rPr>
          <w:rFonts w:ascii="Arial" w:hAnsi="Arial" w:cs="Arial"/>
          <w:sz w:val="24"/>
          <w:szCs w:val="24"/>
        </w:rPr>
        <w:t xml:space="preserve">It appears that, when the court issued the abovementioned order, the registrar had, on 15 June 2017, registered the applicant as a section 21 </w:t>
      </w:r>
      <w:r w:rsidR="008C4912">
        <w:rPr>
          <w:rFonts w:ascii="Arial" w:hAnsi="Arial" w:cs="Arial"/>
          <w:sz w:val="24"/>
          <w:szCs w:val="24"/>
        </w:rPr>
        <w:t xml:space="preserve">company, </w:t>
      </w:r>
      <w:r w:rsidR="006C5F50">
        <w:rPr>
          <w:rFonts w:ascii="Arial" w:hAnsi="Arial" w:cs="Arial"/>
          <w:sz w:val="24"/>
          <w:szCs w:val="24"/>
        </w:rPr>
        <w:t>in terms of the Companies Act</w:t>
      </w:r>
      <w:r w:rsidR="008C4912">
        <w:rPr>
          <w:rFonts w:ascii="Arial" w:hAnsi="Arial" w:cs="Arial"/>
          <w:sz w:val="24"/>
          <w:szCs w:val="24"/>
        </w:rPr>
        <w:t xml:space="preserve"> 28 of 2004 (‘the Act’) under the name ‘</w:t>
      </w:r>
      <w:r w:rsidR="00747FD2">
        <w:rPr>
          <w:rFonts w:ascii="Arial" w:hAnsi="Arial" w:cs="Arial"/>
          <w:sz w:val="24"/>
          <w:szCs w:val="24"/>
        </w:rPr>
        <w:t>St John</w:t>
      </w:r>
      <w:r w:rsidR="008C4912">
        <w:rPr>
          <w:rFonts w:ascii="Arial" w:hAnsi="Arial" w:cs="Arial"/>
          <w:sz w:val="24"/>
          <w:szCs w:val="24"/>
        </w:rPr>
        <w:t>’s Apostolic Faith Mission’</w:t>
      </w:r>
      <w:r w:rsidR="00747FD2">
        <w:rPr>
          <w:rFonts w:ascii="Arial" w:hAnsi="Arial" w:cs="Arial"/>
          <w:sz w:val="24"/>
          <w:szCs w:val="24"/>
        </w:rPr>
        <w:t>.</w:t>
      </w:r>
    </w:p>
    <w:p w:rsidR="00184C3A" w:rsidRDefault="00184C3A" w:rsidP="000044BA">
      <w:pPr>
        <w:spacing w:after="0" w:line="360" w:lineRule="auto"/>
        <w:jc w:val="both"/>
        <w:rPr>
          <w:rFonts w:ascii="Arial" w:hAnsi="Arial" w:cs="Arial"/>
          <w:sz w:val="24"/>
          <w:szCs w:val="24"/>
        </w:rPr>
      </w:pPr>
    </w:p>
    <w:p w:rsidR="00184C3A" w:rsidRPr="00747FD2" w:rsidRDefault="00184C3A" w:rsidP="000044BA">
      <w:pPr>
        <w:tabs>
          <w:tab w:val="right" w:pos="9000"/>
        </w:tabs>
        <w:spacing w:after="0" w:line="360" w:lineRule="auto"/>
        <w:jc w:val="both"/>
        <w:rPr>
          <w:rFonts w:ascii="Arial" w:eastAsia="Times New Roman" w:hAnsi="Arial" w:cs="Arial"/>
          <w:sz w:val="24"/>
          <w:szCs w:val="24"/>
          <w:lang w:eastAsia="en-GB"/>
        </w:rPr>
      </w:pPr>
      <w:r w:rsidRPr="00D9070C">
        <w:rPr>
          <w:rFonts w:ascii="Arial" w:hAnsi="Arial" w:cs="Arial"/>
          <w:sz w:val="24"/>
          <w:szCs w:val="24"/>
        </w:rPr>
        <w:t>[8]</w:t>
      </w:r>
      <w:r w:rsidR="008C4912">
        <w:rPr>
          <w:rFonts w:ascii="Arial" w:hAnsi="Arial" w:cs="Arial"/>
          <w:sz w:val="24"/>
          <w:szCs w:val="24"/>
        </w:rPr>
        <w:t xml:space="preserve">       </w:t>
      </w:r>
      <w:r w:rsidRPr="00D9070C">
        <w:rPr>
          <w:rFonts w:ascii="Arial" w:hAnsi="Arial" w:cs="Arial"/>
          <w:sz w:val="24"/>
          <w:szCs w:val="24"/>
        </w:rPr>
        <w:tab/>
      </w:r>
      <w:r w:rsidR="008C4912">
        <w:rPr>
          <w:rFonts w:ascii="Arial" w:hAnsi="Arial" w:cs="Arial"/>
          <w:sz w:val="24"/>
          <w:szCs w:val="24"/>
        </w:rPr>
        <w:t>Aggrieved by the</w:t>
      </w:r>
      <w:r w:rsidR="00747FD2">
        <w:rPr>
          <w:rFonts w:ascii="Arial" w:hAnsi="Arial" w:cs="Arial"/>
          <w:sz w:val="24"/>
          <w:szCs w:val="24"/>
        </w:rPr>
        <w:t xml:space="preserve"> decision</w:t>
      </w:r>
      <w:r w:rsidR="008C4912">
        <w:rPr>
          <w:rFonts w:ascii="Arial" w:hAnsi="Arial" w:cs="Arial"/>
          <w:sz w:val="24"/>
          <w:szCs w:val="24"/>
        </w:rPr>
        <w:t xml:space="preserve"> of the registrar in </w:t>
      </w:r>
      <w:r w:rsidR="006C5F50">
        <w:rPr>
          <w:rFonts w:ascii="Arial" w:hAnsi="Arial" w:cs="Arial"/>
          <w:sz w:val="24"/>
          <w:szCs w:val="24"/>
        </w:rPr>
        <w:t>registering the</w:t>
      </w:r>
      <w:r w:rsidR="008C4912">
        <w:rPr>
          <w:rFonts w:ascii="Arial" w:hAnsi="Arial" w:cs="Arial"/>
          <w:sz w:val="24"/>
          <w:szCs w:val="24"/>
        </w:rPr>
        <w:t xml:space="preserve"> applicant under the aforementioned name</w:t>
      </w:r>
      <w:r w:rsidR="00747FD2">
        <w:rPr>
          <w:rFonts w:ascii="Arial" w:hAnsi="Arial" w:cs="Arial"/>
          <w:sz w:val="24"/>
          <w:szCs w:val="24"/>
        </w:rPr>
        <w:t>, the third respondent approached thi</w:t>
      </w:r>
      <w:r w:rsidR="006C5F50">
        <w:rPr>
          <w:rFonts w:ascii="Arial" w:hAnsi="Arial" w:cs="Arial"/>
          <w:sz w:val="24"/>
          <w:szCs w:val="24"/>
        </w:rPr>
        <w:t xml:space="preserve">s court, in 2018, under case </w:t>
      </w:r>
      <w:r w:rsidR="00747FD2" w:rsidRPr="00017C3C">
        <w:rPr>
          <w:rFonts w:ascii="Arial" w:eastAsia="Times New Roman" w:hAnsi="Arial" w:cs="Arial"/>
          <w:sz w:val="24"/>
          <w:szCs w:val="24"/>
          <w:lang w:eastAsia="en-GB"/>
        </w:rPr>
        <w:t>HC-MD-CIV-MOT-</w:t>
      </w:r>
      <w:r w:rsidR="00747FD2">
        <w:rPr>
          <w:rFonts w:ascii="Arial" w:eastAsia="Times New Roman" w:hAnsi="Arial" w:cs="Arial"/>
          <w:sz w:val="24"/>
          <w:szCs w:val="24"/>
          <w:lang w:eastAsia="en-GB"/>
        </w:rPr>
        <w:t>REV</w:t>
      </w:r>
      <w:r w:rsidR="00747FD2" w:rsidRPr="00017C3C">
        <w:rPr>
          <w:rFonts w:ascii="Arial" w:eastAsia="Times New Roman" w:hAnsi="Arial" w:cs="Arial"/>
          <w:sz w:val="24"/>
          <w:szCs w:val="24"/>
          <w:lang w:eastAsia="en-GB"/>
        </w:rPr>
        <w:t>-20</w:t>
      </w:r>
      <w:r w:rsidR="00747FD2">
        <w:rPr>
          <w:rFonts w:ascii="Arial" w:eastAsia="Times New Roman" w:hAnsi="Arial" w:cs="Arial"/>
          <w:sz w:val="24"/>
          <w:szCs w:val="24"/>
          <w:lang w:eastAsia="en-GB"/>
        </w:rPr>
        <w:t>18</w:t>
      </w:r>
      <w:r w:rsidR="00747FD2" w:rsidRPr="00017C3C">
        <w:rPr>
          <w:rFonts w:ascii="Arial" w:eastAsia="Times New Roman" w:hAnsi="Arial" w:cs="Arial"/>
          <w:sz w:val="24"/>
          <w:szCs w:val="24"/>
          <w:lang w:eastAsia="en-GB"/>
        </w:rPr>
        <w:t>/00</w:t>
      </w:r>
      <w:r w:rsidR="00747FD2">
        <w:rPr>
          <w:rFonts w:ascii="Arial" w:eastAsia="Times New Roman" w:hAnsi="Arial" w:cs="Arial"/>
          <w:sz w:val="24"/>
          <w:szCs w:val="24"/>
          <w:lang w:eastAsia="en-GB"/>
        </w:rPr>
        <w:t xml:space="preserve">416, </w:t>
      </w:r>
      <w:r w:rsidR="00747FD2">
        <w:rPr>
          <w:rFonts w:ascii="Arial" w:hAnsi="Arial" w:cs="Arial"/>
          <w:sz w:val="24"/>
          <w:szCs w:val="24"/>
        </w:rPr>
        <w:t xml:space="preserve">seeking the review and setting aside of the </w:t>
      </w:r>
      <w:r w:rsidR="00747FD2">
        <w:rPr>
          <w:rFonts w:ascii="Arial" w:hAnsi="Arial" w:cs="Arial"/>
          <w:sz w:val="24"/>
          <w:szCs w:val="24"/>
        </w:rPr>
        <w:lastRenderedPageBreak/>
        <w:t xml:space="preserve">decision by the registrar to register the applicant under the aforesaid name, on the basis that such name is </w:t>
      </w:r>
      <w:r w:rsidR="008C4912">
        <w:rPr>
          <w:rFonts w:ascii="Arial" w:hAnsi="Arial" w:cs="Arial"/>
          <w:sz w:val="24"/>
          <w:szCs w:val="24"/>
        </w:rPr>
        <w:t>‘</w:t>
      </w:r>
      <w:r w:rsidR="00747FD2">
        <w:rPr>
          <w:rFonts w:ascii="Arial" w:hAnsi="Arial" w:cs="Arial"/>
          <w:sz w:val="24"/>
          <w:szCs w:val="24"/>
        </w:rPr>
        <w:t>undesirable</w:t>
      </w:r>
      <w:r w:rsidR="008C4912">
        <w:rPr>
          <w:rFonts w:ascii="Arial" w:hAnsi="Arial" w:cs="Arial"/>
          <w:sz w:val="24"/>
          <w:szCs w:val="24"/>
        </w:rPr>
        <w:t>’</w:t>
      </w:r>
      <w:r w:rsidR="00747FD2">
        <w:rPr>
          <w:rFonts w:ascii="Arial" w:hAnsi="Arial" w:cs="Arial"/>
          <w:sz w:val="24"/>
          <w:szCs w:val="24"/>
        </w:rPr>
        <w:t xml:space="preserve"> in terms of s 51(1) of the Act.</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747FD2">
        <w:rPr>
          <w:rFonts w:ascii="Arial" w:hAnsi="Arial" w:cs="Arial"/>
          <w:sz w:val="24"/>
          <w:szCs w:val="24"/>
        </w:rPr>
        <w:t>On 7 May 2020, this court upheld the third respondent’s application and set aside the registrar’s decision to register the applicant.</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47FD2">
        <w:rPr>
          <w:rFonts w:ascii="Arial" w:hAnsi="Arial" w:cs="Arial"/>
          <w:sz w:val="24"/>
          <w:szCs w:val="24"/>
        </w:rPr>
        <w:t>On 12 March 2021, the registrar register</w:t>
      </w:r>
      <w:r w:rsidR="008C4912">
        <w:rPr>
          <w:rFonts w:ascii="Arial" w:hAnsi="Arial" w:cs="Arial"/>
          <w:sz w:val="24"/>
          <w:szCs w:val="24"/>
        </w:rPr>
        <w:t>ed</w:t>
      </w:r>
      <w:r w:rsidR="00747FD2">
        <w:rPr>
          <w:rFonts w:ascii="Arial" w:hAnsi="Arial" w:cs="Arial"/>
          <w:sz w:val="24"/>
          <w:szCs w:val="24"/>
        </w:rPr>
        <w:t xml:space="preserve"> t</w:t>
      </w:r>
      <w:r w:rsidR="008C4912">
        <w:rPr>
          <w:rFonts w:ascii="Arial" w:hAnsi="Arial" w:cs="Arial"/>
          <w:sz w:val="24"/>
          <w:szCs w:val="24"/>
        </w:rPr>
        <w:t>he applicant under the name of ‘</w:t>
      </w:r>
      <w:r w:rsidR="00747FD2">
        <w:rPr>
          <w:rFonts w:ascii="Arial" w:hAnsi="Arial" w:cs="Arial"/>
          <w:sz w:val="24"/>
          <w:szCs w:val="24"/>
        </w:rPr>
        <w:t>First St</w:t>
      </w:r>
      <w:r w:rsidR="008C4912">
        <w:rPr>
          <w:rFonts w:ascii="Arial" w:hAnsi="Arial" w:cs="Arial"/>
          <w:sz w:val="24"/>
          <w:szCs w:val="24"/>
        </w:rPr>
        <w:t xml:space="preserve"> John’s Apostolic Faith Mission’</w:t>
      </w:r>
      <w:r w:rsidR="00747FD2">
        <w:rPr>
          <w:rFonts w:ascii="Arial" w:hAnsi="Arial" w:cs="Arial"/>
          <w:sz w:val="24"/>
          <w:szCs w:val="24"/>
        </w:rPr>
        <w:t xml:space="preserve"> as a section 21 company.</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747FD2">
        <w:rPr>
          <w:rFonts w:ascii="Arial" w:hAnsi="Arial" w:cs="Arial"/>
          <w:sz w:val="24"/>
          <w:szCs w:val="24"/>
        </w:rPr>
        <w:t>On 15 July 2021, the third respondent lodged an objection with the registrar in terms of s 51(2) of the Act, on the ground that the name un</w:t>
      </w:r>
      <w:r w:rsidR="00D90383">
        <w:rPr>
          <w:rFonts w:ascii="Arial" w:hAnsi="Arial" w:cs="Arial"/>
          <w:sz w:val="24"/>
          <w:szCs w:val="24"/>
        </w:rPr>
        <w:t>der which the applicant is regist</w:t>
      </w:r>
      <w:r w:rsidR="00747FD2">
        <w:rPr>
          <w:rFonts w:ascii="Arial" w:hAnsi="Arial" w:cs="Arial"/>
          <w:sz w:val="24"/>
          <w:szCs w:val="24"/>
        </w:rPr>
        <w:t xml:space="preserve">ered as a company, is similar to its name </w:t>
      </w:r>
      <w:r w:rsidR="00D90383">
        <w:rPr>
          <w:rFonts w:ascii="Arial" w:hAnsi="Arial" w:cs="Arial"/>
          <w:sz w:val="24"/>
          <w:szCs w:val="24"/>
        </w:rPr>
        <w:t xml:space="preserve">and is therefore </w:t>
      </w:r>
      <w:r w:rsidR="00656E50">
        <w:rPr>
          <w:rFonts w:ascii="Arial" w:hAnsi="Arial" w:cs="Arial"/>
          <w:sz w:val="24"/>
          <w:szCs w:val="24"/>
        </w:rPr>
        <w:t>‘</w:t>
      </w:r>
      <w:r w:rsidR="00D90383">
        <w:rPr>
          <w:rFonts w:ascii="Arial" w:hAnsi="Arial" w:cs="Arial"/>
          <w:sz w:val="24"/>
          <w:szCs w:val="24"/>
        </w:rPr>
        <w:t>undesirable</w:t>
      </w:r>
      <w:r w:rsidR="00656E50">
        <w:rPr>
          <w:rFonts w:ascii="Arial" w:hAnsi="Arial" w:cs="Arial"/>
          <w:sz w:val="24"/>
          <w:szCs w:val="24"/>
        </w:rPr>
        <w:t>’</w:t>
      </w:r>
      <w:r w:rsidR="00D90383">
        <w:rPr>
          <w:rFonts w:ascii="Arial" w:hAnsi="Arial" w:cs="Arial"/>
          <w:sz w:val="24"/>
          <w:szCs w:val="24"/>
        </w:rPr>
        <w:t>.</w:t>
      </w:r>
    </w:p>
    <w:p w:rsidR="00184C3A" w:rsidRPr="00D9070C" w:rsidRDefault="00184C3A" w:rsidP="000044BA">
      <w:pPr>
        <w:spacing w:after="0" w:line="360" w:lineRule="auto"/>
        <w:jc w:val="both"/>
        <w:rPr>
          <w:rFonts w:ascii="Arial" w:hAnsi="Arial" w:cs="Arial"/>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656E50">
        <w:rPr>
          <w:rFonts w:ascii="Arial" w:hAnsi="Arial" w:cs="Arial"/>
          <w:sz w:val="24"/>
          <w:szCs w:val="24"/>
        </w:rPr>
        <w:t>On 20 September 2021</w:t>
      </w:r>
      <w:r w:rsidR="0055506F">
        <w:rPr>
          <w:rFonts w:ascii="Arial" w:hAnsi="Arial" w:cs="Arial"/>
          <w:sz w:val="24"/>
          <w:szCs w:val="24"/>
        </w:rPr>
        <w:t>, the registrar upheld the third respondent’s objection and ordered the applicant to change its name within two months from the date of the issuing of the order.</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006706DA">
        <w:rPr>
          <w:rFonts w:ascii="Arial" w:hAnsi="Arial" w:cs="Arial"/>
          <w:sz w:val="24"/>
          <w:szCs w:val="24"/>
        </w:rPr>
        <w:tab/>
      </w:r>
      <w:r w:rsidR="0055506F">
        <w:rPr>
          <w:rFonts w:ascii="Arial" w:hAnsi="Arial" w:cs="Arial"/>
          <w:sz w:val="24"/>
          <w:szCs w:val="24"/>
        </w:rPr>
        <w:t>On 22 September 2022, the applicant, through its legal practitioners, responded to the registrar’s order and informed the registrar, among other things, it shall not change its name.</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55506F">
        <w:rPr>
          <w:rFonts w:ascii="Arial" w:hAnsi="Arial" w:cs="Arial"/>
          <w:sz w:val="24"/>
          <w:szCs w:val="24"/>
        </w:rPr>
        <w:t>On 20 January 2022, the registrar informed the applicant, among other things, that she has, in terms of s 52(3) of the Act made a final order that the applicant should change its name and directed the applicant to submit the necessary documents required to effect the change of its name.</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55506F">
        <w:rPr>
          <w:rFonts w:ascii="Arial" w:hAnsi="Arial" w:cs="Arial"/>
          <w:sz w:val="24"/>
          <w:szCs w:val="24"/>
        </w:rPr>
        <w:t>Dissatisfied with the aforegoing decision, the applicant, on or about 21 February 2022, brought the present application, seeking an order in the following terms:</w:t>
      </w:r>
    </w:p>
    <w:p w:rsidR="0055506F" w:rsidRDefault="0055506F" w:rsidP="000044BA">
      <w:pPr>
        <w:spacing w:after="0" w:line="360" w:lineRule="auto"/>
        <w:jc w:val="both"/>
        <w:rPr>
          <w:rFonts w:ascii="Arial" w:hAnsi="Arial" w:cs="Arial"/>
          <w:sz w:val="24"/>
          <w:szCs w:val="24"/>
        </w:rPr>
      </w:pPr>
    </w:p>
    <w:p w:rsidR="0055506F" w:rsidRPr="000044BA" w:rsidRDefault="0055506F" w:rsidP="000044BA">
      <w:pPr>
        <w:spacing w:after="0" w:line="360" w:lineRule="auto"/>
        <w:ind w:firstLine="720"/>
        <w:jc w:val="both"/>
        <w:rPr>
          <w:rFonts w:ascii="Arial" w:hAnsi="Arial" w:cs="Arial"/>
        </w:rPr>
      </w:pPr>
      <w:r w:rsidRPr="000044BA">
        <w:rPr>
          <w:rFonts w:ascii="Arial" w:hAnsi="Arial" w:cs="Arial"/>
        </w:rPr>
        <w:t>‘1.</w:t>
      </w:r>
      <w:r w:rsidRPr="000044BA">
        <w:rPr>
          <w:rFonts w:ascii="Arial" w:hAnsi="Arial" w:cs="Arial"/>
        </w:rPr>
        <w:tab/>
        <w:t>An order reviewing and setting aside the 1</w:t>
      </w:r>
      <w:r w:rsidRPr="000044BA">
        <w:rPr>
          <w:rFonts w:ascii="Arial" w:hAnsi="Arial" w:cs="Arial"/>
          <w:vertAlign w:val="superscript"/>
        </w:rPr>
        <w:t>st</w:t>
      </w:r>
      <w:r w:rsidRPr="000044BA">
        <w:rPr>
          <w:rFonts w:ascii="Arial" w:hAnsi="Arial" w:cs="Arial"/>
        </w:rPr>
        <w:t xml:space="preserve"> respondent’s final order made on 20 January 2022, directing applicant to change its name;</w:t>
      </w:r>
    </w:p>
    <w:p w:rsidR="0055506F" w:rsidRPr="000044BA" w:rsidRDefault="0055506F" w:rsidP="000044BA">
      <w:pPr>
        <w:spacing w:after="0" w:line="360" w:lineRule="auto"/>
        <w:jc w:val="both"/>
        <w:rPr>
          <w:rFonts w:ascii="Arial" w:hAnsi="Arial" w:cs="Arial"/>
        </w:rPr>
      </w:pPr>
      <w:r w:rsidRPr="000044BA">
        <w:rPr>
          <w:rFonts w:ascii="Arial" w:hAnsi="Arial" w:cs="Arial"/>
        </w:rPr>
        <w:t>2.</w:t>
      </w:r>
      <w:r w:rsidRPr="000044BA">
        <w:rPr>
          <w:rFonts w:ascii="Arial" w:hAnsi="Arial" w:cs="Arial"/>
        </w:rPr>
        <w:tab/>
        <w:t>Declaring the actions of the 1</w:t>
      </w:r>
      <w:r w:rsidRPr="000044BA">
        <w:rPr>
          <w:rFonts w:ascii="Arial" w:hAnsi="Arial" w:cs="Arial"/>
          <w:vertAlign w:val="superscript"/>
        </w:rPr>
        <w:t>st</w:t>
      </w:r>
      <w:r w:rsidRPr="000044BA">
        <w:rPr>
          <w:rFonts w:ascii="Arial" w:hAnsi="Arial" w:cs="Arial"/>
        </w:rPr>
        <w:t xml:space="preserve"> respondent directing the applicant to change its name to be in violation of the applicant’s constitutional rights as enshrined in Article 18 of the Namibian Constitution, and therefore invalid, alternatively of no for</w:t>
      </w:r>
      <w:r w:rsidR="000044BA" w:rsidRPr="000044BA">
        <w:rPr>
          <w:rFonts w:ascii="Arial" w:hAnsi="Arial" w:cs="Arial"/>
        </w:rPr>
        <w:t>ce</w:t>
      </w:r>
      <w:r w:rsidRPr="000044BA">
        <w:rPr>
          <w:rFonts w:ascii="Arial" w:hAnsi="Arial" w:cs="Arial"/>
        </w:rPr>
        <w:t xml:space="preserve"> and effect;</w:t>
      </w:r>
    </w:p>
    <w:p w:rsidR="0055506F" w:rsidRPr="000044BA" w:rsidRDefault="0055506F" w:rsidP="000044BA">
      <w:pPr>
        <w:spacing w:after="0" w:line="360" w:lineRule="auto"/>
        <w:jc w:val="both"/>
        <w:rPr>
          <w:rFonts w:ascii="Arial" w:hAnsi="Arial" w:cs="Arial"/>
        </w:rPr>
      </w:pPr>
      <w:r w:rsidRPr="000044BA">
        <w:rPr>
          <w:rFonts w:ascii="Arial" w:hAnsi="Arial" w:cs="Arial"/>
        </w:rPr>
        <w:lastRenderedPageBreak/>
        <w:t>3.</w:t>
      </w:r>
      <w:r w:rsidRPr="000044BA">
        <w:rPr>
          <w:rFonts w:ascii="Arial" w:hAnsi="Arial" w:cs="Arial"/>
        </w:rPr>
        <w:tab/>
      </w:r>
      <w:r w:rsidR="000044BA" w:rsidRPr="000044BA">
        <w:rPr>
          <w:rFonts w:ascii="Arial" w:hAnsi="Arial" w:cs="Arial"/>
        </w:rPr>
        <w:t>In the alternative, an order declaring the order made by the 1</w:t>
      </w:r>
      <w:r w:rsidR="000044BA" w:rsidRPr="000044BA">
        <w:rPr>
          <w:rFonts w:ascii="Arial" w:hAnsi="Arial" w:cs="Arial"/>
          <w:vertAlign w:val="superscript"/>
        </w:rPr>
        <w:t>st</w:t>
      </w:r>
      <w:r w:rsidR="000044BA" w:rsidRPr="000044BA">
        <w:rPr>
          <w:rFonts w:ascii="Arial" w:hAnsi="Arial" w:cs="Arial"/>
        </w:rPr>
        <w:t xml:space="preserve"> respondent directing the applicant to change its name to be unreasonable, unfair and therefore unlawful;</w:t>
      </w:r>
    </w:p>
    <w:p w:rsidR="000044BA" w:rsidRPr="000044BA" w:rsidRDefault="000044BA" w:rsidP="000044BA">
      <w:pPr>
        <w:spacing w:after="0" w:line="360" w:lineRule="auto"/>
        <w:jc w:val="both"/>
        <w:rPr>
          <w:rFonts w:ascii="Arial" w:hAnsi="Arial" w:cs="Arial"/>
        </w:rPr>
      </w:pPr>
      <w:r w:rsidRPr="000044BA">
        <w:rPr>
          <w:rFonts w:ascii="Arial" w:hAnsi="Arial" w:cs="Arial"/>
        </w:rPr>
        <w:t>4.</w:t>
      </w:r>
      <w:r w:rsidRPr="000044BA">
        <w:rPr>
          <w:rFonts w:ascii="Arial" w:hAnsi="Arial" w:cs="Arial"/>
        </w:rPr>
        <w:tab/>
        <w:t>That the respondents who oppose this application be ordered to pay costs of this application jointly and severally the one to pay the other to be absolved;</w:t>
      </w:r>
    </w:p>
    <w:p w:rsidR="000044BA" w:rsidRPr="000044BA" w:rsidRDefault="000044BA" w:rsidP="000044BA">
      <w:pPr>
        <w:spacing w:after="0" w:line="360" w:lineRule="auto"/>
        <w:jc w:val="both"/>
        <w:rPr>
          <w:rFonts w:ascii="Arial" w:hAnsi="Arial" w:cs="Arial"/>
        </w:rPr>
      </w:pPr>
      <w:r w:rsidRPr="000044BA">
        <w:rPr>
          <w:rFonts w:ascii="Arial" w:hAnsi="Arial" w:cs="Arial"/>
        </w:rPr>
        <w:t>5.</w:t>
      </w:r>
      <w:r w:rsidRPr="000044BA">
        <w:rPr>
          <w:rFonts w:ascii="Arial" w:hAnsi="Arial" w:cs="Arial"/>
        </w:rPr>
        <w:tab/>
        <w:t>Further and/or alternative relief.’</w:t>
      </w:r>
    </w:p>
    <w:p w:rsidR="0055506F" w:rsidRDefault="0055506F"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0044BA">
        <w:rPr>
          <w:rFonts w:ascii="Arial" w:hAnsi="Arial" w:cs="Arial"/>
          <w:sz w:val="24"/>
          <w:szCs w:val="24"/>
        </w:rPr>
        <w:t>The first respondent oppose</w:t>
      </w:r>
      <w:r w:rsidR="00656E50">
        <w:rPr>
          <w:rFonts w:ascii="Arial" w:hAnsi="Arial" w:cs="Arial"/>
          <w:sz w:val="24"/>
          <w:szCs w:val="24"/>
        </w:rPr>
        <w:t>s</w:t>
      </w:r>
      <w:r w:rsidR="000044BA">
        <w:rPr>
          <w:rFonts w:ascii="Arial" w:hAnsi="Arial" w:cs="Arial"/>
          <w:sz w:val="24"/>
          <w:szCs w:val="24"/>
        </w:rPr>
        <w:t xml:space="preserve"> the application and filed an answering affidavit. The second respondent filed a notice of intention to oppose</w:t>
      </w:r>
      <w:r w:rsidR="006C5F50">
        <w:rPr>
          <w:rFonts w:ascii="Arial" w:hAnsi="Arial" w:cs="Arial"/>
          <w:sz w:val="24"/>
          <w:szCs w:val="24"/>
        </w:rPr>
        <w:t>,</w:t>
      </w:r>
      <w:r w:rsidR="000044BA">
        <w:rPr>
          <w:rFonts w:ascii="Arial" w:hAnsi="Arial" w:cs="Arial"/>
          <w:sz w:val="24"/>
          <w:szCs w:val="24"/>
        </w:rPr>
        <w:t xml:space="preserve"> but did not file an answering affidavit. The third respondent filed a notice of intention</w:t>
      </w:r>
      <w:r w:rsidR="00656E50">
        <w:rPr>
          <w:rFonts w:ascii="Arial" w:hAnsi="Arial" w:cs="Arial"/>
          <w:sz w:val="24"/>
          <w:szCs w:val="24"/>
        </w:rPr>
        <w:t xml:space="preserve"> to oppose, but did not file an</w:t>
      </w:r>
      <w:r w:rsidR="000044BA">
        <w:rPr>
          <w:rFonts w:ascii="Arial" w:hAnsi="Arial" w:cs="Arial"/>
          <w:sz w:val="24"/>
          <w:szCs w:val="24"/>
        </w:rPr>
        <w:t xml:space="preserve"> answering affi</w:t>
      </w:r>
      <w:r w:rsidR="00656E50">
        <w:rPr>
          <w:rFonts w:ascii="Arial" w:hAnsi="Arial" w:cs="Arial"/>
          <w:sz w:val="24"/>
          <w:szCs w:val="24"/>
        </w:rPr>
        <w:t>davit, nor did it file a</w:t>
      </w:r>
      <w:r w:rsidR="000044BA">
        <w:rPr>
          <w:rFonts w:ascii="Arial" w:hAnsi="Arial" w:cs="Arial"/>
          <w:sz w:val="24"/>
          <w:szCs w:val="24"/>
        </w:rPr>
        <w:t xml:space="preserve"> notice in terms of rule 66(1)</w:t>
      </w:r>
      <w:r w:rsidR="000044BA" w:rsidRPr="000044BA">
        <w:rPr>
          <w:rFonts w:ascii="Arial" w:hAnsi="Arial" w:cs="Arial"/>
          <w:i/>
          <w:sz w:val="24"/>
          <w:szCs w:val="24"/>
        </w:rPr>
        <w:t xml:space="preserve">(c) </w:t>
      </w:r>
      <w:r w:rsidR="000044BA">
        <w:rPr>
          <w:rFonts w:ascii="Arial" w:hAnsi="Arial" w:cs="Arial"/>
          <w:sz w:val="24"/>
          <w:szCs w:val="24"/>
        </w:rPr>
        <w:t xml:space="preserve">of the Rules of this Court. However, the third respondent filed heads of argument in which it raised, for </w:t>
      </w:r>
      <w:r w:rsidR="00656E50">
        <w:rPr>
          <w:rFonts w:ascii="Arial" w:hAnsi="Arial" w:cs="Arial"/>
          <w:sz w:val="24"/>
          <w:szCs w:val="24"/>
        </w:rPr>
        <w:t>the first time, certain points of law. In this matter</w:t>
      </w:r>
      <w:r w:rsidR="000044BA">
        <w:rPr>
          <w:rFonts w:ascii="Arial" w:hAnsi="Arial" w:cs="Arial"/>
          <w:sz w:val="24"/>
          <w:szCs w:val="24"/>
        </w:rPr>
        <w:t xml:space="preserve"> I refer to the first respondent </w:t>
      </w:r>
      <w:r w:rsidR="00656E50">
        <w:rPr>
          <w:rFonts w:ascii="Arial" w:hAnsi="Arial" w:cs="Arial"/>
          <w:sz w:val="24"/>
          <w:szCs w:val="24"/>
        </w:rPr>
        <w:t>as ‘the registrar’</w:t>
      </w:r>
      <w:r w:rsidR="000044BA">
        <w:rPr>
          <w:rFonts w:ascii="Arial" w:hAnsi="Arial" w:cs="Arial"/>
          <w:sz w:val="24"/>
          <w:szCs w:val="24"/>
        </w:rPr>
        <w:t>.</w:t>
      </w:r>
    </w:p>
    <w:p w:rsidR="000044BA" w:rsidRDefault="000044BA" w:rsidP="000044BA">
      <w:pPr>
        <w:spacing w:after="0" w:line="360" w:lineRule="auto"/>
        <w:jc w:val="both"/>
        <w:rPr>
          <w:rFonts w:ascii="Arial" w:hAnsi="Arial" w:cs="Arial"/>
          <w:sz w:val="24"/>
          <w:szCs w:val="24"/>
        </w:rPr>
      </w:pPr>
    </w:p>
    <w:p w:rsidR="000044BA" w:rsidRPr="000044BA" w:rsidRDefault="000044BA" w:rsidP="000044BA">
      <w:pPr>
        <w:spacing w:after="0" w:line="360" w:lineRule="auto"/>
        <w:jc w:val="both"/>
        <w:rPr>
          <w:rFonts w:ascii="Arial" w:hAnsi="Arial" w:cs="Arial"/>
          <w:sz w:val="24"/>
          <w:szCs w:val="24"/>
          <w:u w:val="single"/>
        </w:rPr>
      </w:pPr>
      <w:r>
        <w:rPr>
          <w:rFonts w:ascii="Arial" w:hAnsi="Arial" w:cs="Arial"/>
          <w:sz w:val="24"/>
          <w:szCs w:val="24"/>
          <w:u w:val="single"/>
        </w:rPr>
        <w:t>The application</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0044BA">
        <w:rPr>
          <w:rFonts w:ascii="Arial" w:hAnsi="Arial" w:cs="Arial"/>
          <w:sz w:val="24"/>
          <w:szCs w:val="24"/>
        </w:rPr>
        <w:t>The applicant submits that the registration of the third respondent by the registrar while the same name was reserved by the applicant, was unlawful. The applicant asserts that the</w:t>
      </w:r>
      <w:r w:rsidR="00E01932">
        <w:rPr>
          <w:rFonts w:ascii="Arial" w:hAnsi="Arial" w:cs="Arial"/>
          <w:sz w:val="24"/>
          <w:szCs w:val="24"/>
        </w:rPr>
        <w:t xml:space="preserve"> registrar should have deregist</w:t>
      </w:r>
      <w:r w:rsidR="000044BA">
        <w:rPr>
          <w:rFonts w:ascii="Arial" w:hAnsi="Arial" w:cs="Arial"/>
          <w:sz w:val="24"/>
          <w:szCs w:val="24"/>
        </w:rPr>
        <w:t>ered the third r</w:t>
      </w:r>
      <w:r w:rsidR="00656E50">
        <w:rPr>
          <w:rFonts w:ascii="Arial" w:hAnsi="Arial" w:cs="Arial"/>
          <w:sz w:val="24"/>
          <w:szCs w:val="24"/>
        </w:rPr>
        <w:t>espondent upon realizing that she</w:t>
      </w:r>
      <w:r w:rsidR="000044BA">
        <w:rPr>
          <w:rFonts w:ascii="Arial" w:hAnsi="Arial" w:cs="Arial"/>
          <w:sz w:val="24"/>
          <w:szCs w:val="24"/>
        </w:rPr>
        <w:t xml:space="preserve"> made a mistake in registering </w:t>
      </w:r>
      <w:r w:rsidR="00E01932">
        <w:rPr>
          <w:rFonts w:ascii="Arial" w:hAnsi="Arial" w:cs="Arial"/>
          <w:sz w:val="24"/>
          <w:szCs w:val="24"/>
        </w:rPr>
        <w:t>the third respondent in those circumstances.</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CB273F">
        <w:rPr>
          <w:rFonts w:ascii="Arial" w:hAnsi="Arial" w:cs="Arial"/>
          <w:sz w:val="24"/>
          <w:szCs w:val="24"/>
        </w:rPr>
        <w:t>The applicant contend</w:t>
      </w:r>
      <w:r w:rsidR="00656E50">
        <w:rPr>
          <w:rFonts w:ascii="Arial" w:hAnsi="Arial" w:cs="Arial"/>
          <w:sz w:val="24"/>
          <w:szCs w:val="24"/>
        </w:rPr>
        <w:t>s</w:t>
      </w:r>
      <w:r w:rsidR="00CB273F">
        <w:rPr>
          <w:rFonts w:ascii="Arial" w:hAnsi="Arial" w:cs="Arial"/>
          <w:sz w:val="24"/>
          <w:szCs w:val="24"/>
        </w:rPr>
        <w:t xml:space="preserve"> that the registrar was involved in the process when the applicant changed its name to the current name and was aware of th</w:t>
      </w:r>
      <w:r w:rsidR="00656E50">
        <w:rPr>
          <w:rFonts w:ascii="Arial" w:hAnsi="Arial" w:cs="Arial"/>
          <w:sz w:val="24"/>
          <w:szCs w:val="24"/>
        </w:rPr>
        <w:t>e High Court judgment delivered</w:t>
      </w:r>
      <w:r w:rsidR="00CB273F">
        <w:rPr>
          <w:rFonts w:ascii="Arial" w:hAnsi="Arial" w:cs="Arial"/>
          <w:sz w:val="24"/>
          <w:szCs w:val="24"/>
        </w:rPr>
        <w:t xml:space="preserve"> on 7 May 2020.</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CB273F">
        <w:rPr>
          <w:rFonts w:ascii="Arial" w:hAnsi="Arial" w:cs="Arial"/>
          <w:sz w:val="24"/>
          <w:szCs w:val="24"/>
        </w:rPr>
        <w:t xml:space="preserve">In making the impugned decision, so argues the applicant, the </w:t>
      </w:r>
      <w:r w:rsidR="00656E50">
        <w:rPr>
          <w:rFonts w:ascii="Arial" w:hAnsi="Arial" w:cs="Arial"/>
          <w:sz w:val="24"/>
          <w:szCs w:val="24"/>
        </w:rPr>
        <w:t>registrar failed to exercise her</w:t>
      </w:r>
      <w:r w:rsidR="00CB273F">
        <w:rPr>
          <w:rFonts w:ascii="Arial" w:hAnsi="Arial" w:cs="Arial"/>
          <w:sz w:val="24"/>
          <w:szCs w:val="24"/>
        </w:rPr>
        <w:t xml:space="preserve"> discretion judiciously and that the conduct of the registrar violates the applicant’s constitutional right to administrative justice. It is also the contention of the applicant that the order made by the registrar on 20 January 2021, is unfair, unreasonable and unjust.</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361AE0">
        <w:rPr>
          <w:rFonts w:ascii="Arial" w:hAnsi="Arial" w:cs="Arial"/>
          <w:sz w:val="24"/>
          <w:szCs w:val="24"/>
        </w:rPr>
        <w:t xml:space="preserve">In addition, the applicant submits that its name </w:t>
      </w:r>
      <w:r w:rsidR="006C5F50">
        <w:rPr>
          <w:rFonts w:ascii="Arial" w:hAnsi="Arial" w:cs="Arial"/>
          <w:sz w:val="24"/>
          <w:szCs w:val="24"/>
        </w:rPr>
        <w:t xml:space="preserve">is </w:t>
      </w:r>
      <w:r w:rsidR="00361AE0">
        <w:rPr>
          <w:rFonts w:ascii="Arial" w:hAnsi="Arial" w:cs="Arial"/>
          <w:sz w:val="24"/>
          <w:szCs w:val="24"/>
        </w:rPr>
        <w:t>not undesirable, for the following reasons:</w:t>
      </w:r>
    </w:p>
    <w:p w:rsidR="00B56FD8" w:rsidRDefault="00B56FD8" w:rsidP="000044BA">
      <w:pPr>
        <w:spacing w:after="0" w:line="360" w:lineRule="auto"/>
        <w:jc w:val="both"/>
        <w:rPr>
          <w:rFonts w:ascii="Arial" w:hAnsi="Arial" w:cs="Arial"/>
          <w:sz w:val="24"/>
          <w:szCs w:val="24"/>
        </w:rPr>
      </w:pPr>
    </w:p>
    <w:p w:rsidR="00B56FD8" w:rsidRDefault="00B56FD8" w:rsidP="000044BA">
      <w:pPr>
        <w:spacing w:after="0" w:line="360" w:lineRule="auto"/>
        <w:ind w:left="709"/>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656E50">
        <w:rPr>
          <w:rFonts w:ascii="Arial" w:hAnsi="Arial" w:cs="Arial"/>
          <w:sz w:val="24"/>
          <w:szCs w:val="24"/>
        </w:rPr>
        <w:t>the name ‘</w:t>
      </w:r>
      <w:r w:rsidR="00E01932">
        <w:rPr>
          <w:rFonts w:ascii="Arial" w:hAnsi="Arial" w:cs="Arial"/>
          <w:sz w:val="24"/>
          <w:szCs w:val="24"/>
        </w:rPr>
        <w:t>First St</w:t>
      </w:r>
      <w:r w:rsidR="00656E50">
        <w:rPr>
          <w:rFonts w:ascii="Arial" w:hAnsi="Arial" w:cs="Arial"/>
          <w:sz w:val="24"/>
          <w:szCs w:val="24"/>
        </w:rPr>
        <w:t xml:space="preserve"> John’s Apostolic Faith Mission’</w:t>
      </w:r>
      <w:r w:rsidR="00E01932">
        <w:rPr>
          <w:rFonts w:ascii="Arial" w:hAnsi="Arial" w:cs="Arial"/>
          <w:sz w:val="24"/>
          <w:szCs w:val="24"/>
        </w:rPr>
        <w:t xml:space="preserve"> is</w:t>
      </w:r>
      <w:r w:rsidR="00656E50">
        <w:rPr>
          <w:rFonts w:ascii="Arial" w:hAnsi="Arial" w:cs="Arial"/>
          <w:sz w:val="24"/>
          <w:szCs w:val="24"/>
        </w:rPr>
        <w:t xml:space="preserve"> distinguishable from the name ‘</w:t>
      </w:r>
      <w:r w:rsidR="00E01932">
        <w:rPr>
          <w:rFonts w:ascii="Arial" w:hAnsi="Arial" w:cs="Arial"/>
          <w:sz w:val="24"/>
          <w:szCs w:val="24"/>
        </w:rPr>
        <w:t>St John’s Aposto</w:t>
      </w:r>
      <w:r w:rsidR="00656E50">
        <w:rPr>
          <w:rFonts w:ascii="Arial" w:hAnsi="Arial" w:cs="Arial"/>
          <w:sz w:val="24"/>
          <w:szCs w:val="24"/>
        </w:rPr>
        <w:t>lic Faith Church Mission Church’</w:t>
      </w:r>
      <w:r w:rsidR="00E01932">
        <w:rPr>
          <w:rFonts w:ascii="Arial" w:hAnsi="Arial" w:cs="Arial"/>
          <w:sz w:val="24"/>
          <w:szCs w:val="24"/>
        </w:rPr>
        <w:t xml:space="preserve"> because there is a </w:t>
      </w:r>
      <w:r w:rsidR="00656E50">
        <w:rPr>
          <w:rFonts w:ascii="Arial" w:hAnsi="Arial" w:cs="Arial"/>
          <w:sz w:val="24"/>
          <w:szCs w:val="24"/>
        </w:rPr>
        <w:t>‘</w:t>
      </w:r>
      <w:r w:rsidR="00E01932">
        <w:rPr>
          <w:rFonts w:ascii="Arial" w:hAnsi="Arial" w:cs="Arial"/>
          <w:sz w:val="24"/>
          <w:szCs w:val="24"/>
        </w:rPr>
        <w:t>prefix</w:t>
      </w:r>
      <w:r w:rsidR="00656E50">
        <w:rPr>
          <w:rFonts w:ascii="Arial" w:hAnsi="Arial" w:cs="Arial"/>
          <w:sz w:val="24"/>
          <w:szCs w:val="24"/>
        </w:rPr>
        <w:t>’</w:t>
      </w:r>
      <w:r w:rsidR="00E01932">
        <w:rPr>
          <w:rFonts w:ascii="Arial" w:hAnsi="Arial" w:cs="Arial"/>
          <w:sz w:val="24"/>
          <w:szCs w:val="24"/>
        </w:rPr>
        <w:t xml:space="preserve"> and a </w:t>
      </w:r>
      <w:r w:rsidR="00656E50">
        <w:rPr>
          <w:rFonts w:ascii="Arial" w:hAnsi="Arial" w:cs="Arial"/>
          <w:sz w:val="24"/>
          <w:szCs w:val="24"/>
        </w:rPr>
        <w:t>‘</w:t>
      </w:r>
      <w:r w:rsidR="00E01932">
        <w:rPr>
          <w:rFonts w:ascii="Arial" w:hAnsi="Arial" w:cs="Arial"/>
          <w:sz w:val="24"/>
          <w:szCs w:val="24"/>
        </w:rPr>
        <w:t>suffix</w:t>
      </w:r>
      <w:r w:rsidR="00656E50">
        <w:rPr>
          <w:rFonts w:ascii="Arial" w:hAnsi="Arial" w:cs="Arial"/>
          <w:sz w:val="24"/>
          <w:szCs w:val="24"/>
        </w:rPr>
        <w:t>’</w:t>
      </w:r>
      <w:r w:rsidR="00E01932">
        <w:rPr>
          <w:rFonts w:ascii="Arial" w:hAnsi="Arial" w:cs="Arial"/>
          <w:sz w:val="24"/>
          <w:szCs w:val="24"/>
        </w:rPr>
        <w:t xml:space="preserve"> which distinguish th</w:t>
      </w:r>
      <w:r w:rsidR="00DF78A0">
        <w:rPr>
          <w:rFonts w:ascii="Arial" w:hAnsi="Arial" w:cs="Arial"/>
          <w:sz w:val="24"/>
          <w:szCs w:val="24"/>
        </w:rPr>
        <w:t>e two entities. The word ‘First’</w:t>
      </w:r>
      <w:r w:rsidR="00E01932">
        <w:rPr>
          <w:rFonts w:ascii="Arial" w:hAnsi="Arial" w:cs="Arial"/>
          <w:sz w:val="24"/>
          <w:szCs w:val="24"/>
        </w:rPr>
        <w:t xml:space="preserve"> a</w:t>
      </w:r>
      <w:r w:rsidR="00DF78A0">
        <w:rPr>
          <w:rFonts w:ascii="Arial" w:hAnsi="Arial" w:cs="Arial"/>
          <w:sz w:val="24"/>
          <w:szCs w:val="24"/>
        </w:rPr>
        <w:t>nd the word ‘Church’</w:t>
      </w:r>
      <w:r w:rsidR="00E01932">
        <w:rPr>
          <w:rFonts w:ascii="Arial" w:hAnsi="Arial" w:cs="Arial"/>
          <w:sz w:val="24"/>
          <w:szCs w:val="24"/>
        </w:rPr>
        <w:t xml:space="preserve"> are </w:t>
      </w:r>
      <w:r w:rsidR="00DF78A0">
        <w:rPr>
          <w:rFonts w:ascii="Arial" w:hAnsi="Arial" w:cs="Arial"/>
          <w:sz w:val="24"/>
          <w:szCs w:val="24"/>
        </w:rPr>
        <w:t xml:space="preserve">the </w:t>
      </w:r>
      <w:r w:rsidR="00E01932">
        <w:rPr>
          <w:rFonts w:ascii="Arial" w:hAnsi="Arial" w:cs="Arial"/>
          <w:sz w:val="24"/>
          <w:szCs w:val="24"/>
        </w:rPr>
        <w:t>distinguishing features of the two names.</w:t>
      </w:r>
    </w:p>
    <w:p w:rsidR="00B56FD8" w:rsidRDefault="00B56FD8" w:rsidP="000044BA">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DF78A0">
        <w:rPr>
          <w:rFonts w:ascii="Arial" w:hAnsi="Arial" w:cs="Arial"/>
          <w:sz w:val="24"/>
          <w:szCs w:val="24"/>
        </w:rPr>
        <w:t>churches are membership-</w:t>
      </w:r>
      <w:r w:rsidR="00E01932">
        <w:rPr>
          <w:rFonts w:ascii="Arial" w:hAnsi="Arial" w:cs="Arial"/>
          <w:sz w:val="24"/>
          <w:szCs w:val="24"/>
        </w:rPr>
        <w:t>based organisations. As such, members know where the</w:t>
      </w:r>
      <w:r w:rsidR="006C5F50">
        <w:rPr>
          <w:rFonts w:ascii="Arial" w:hAnsi="Arial" w:cs="Arial"/>
          <w:sz w:val="24"/>
          <w:szCs w:val="24"/>
        </w:rPr>
        <w:t>y</w:t>
      </w:r>
      <w:r w:rsidR="00E01932">
        <w:rPr>
          <w:rFonts w:ascii="Arial" w:hAnsi="Arial" w:cs="Arial"/>
          <w:sz w:val="24"/>
          <w:szCs w:val="24"/>
        </w:rPr>
        <w:t xml:space="preserve"> congregate to worship. The member</w:t>
      </w:r>
      <w:r w:rsidR="00DF78A0">
        <w:rPr>
          <w:rFonts w:ascii="Arial" w:hAnsi="Arial" w:cs="Arial"/>
          <w:sz w:val="24"/>
          <w:szCs w:val="24"/>
        </w:rPr>
        <w:t>s</w:t>
      </w:r>
      <w:r w:rsidR="00E01932">
        <w:rPr>
          <w:rFonts w:ascii="Arial" w:hAnsi="Arial" w:cs="Arial"/>
          <w:sz w:val="24"/>
          <w:szCs w:val="24"/>
        </w:rPr>
        <w:t xml:space="preserve"> know the leaders of their respective churches. It is unthinkable that a member would attend the wrong church service or approach the wrong chur</w:t>
      </w:r>
      <w:r w:rsidR="00DF78A0">
        <w:rPr>
          <w:rFonts w:ascii="Arial" w:hAnsi="Arial" w:cs="Arial"/>
          <w:sz w:val="24"/>
          <w:szCs w:val="24"/>
        </w:rPr>
        <w:t>ch leader on account of a confu</w:t>
      </w:r>
      <w:r w:rsidR="00E01932">
        <w:rPr>
          <w:rFonts w:ascii="Arial" w:hAnsi="Arial" w:cs="Arial"/>
          <w:sz w:val="24"/>
          <w:szCs w:val="24"/>
        </w:rPr>
        <w:t>sion.</w:t>
      </w:r>
    </w:p>
    <w:p w:rsidR="00B56FD8" w:rsidRDefault="00B56FD8" w:rsidP="000044BA">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DF78A0">
        <w:rPr>
          <w:rFonts w:ascii="Arial" w:hAnsi="Arial" w:cs="Arial"/>
          <w:sz w:val="24"/>
          <w:szCs w:val="24"/>
        </w:rPr>
        <w:t>c</w:t>
      </w:r>
      <w:r w:rsidR="00CB273F">
        <w:rPr>
          <w:rFonts w:ascii="Arial" w:hAnsi="Arial" w:cs="Arial"/>
          <w:sz w:val="24"/>
          <w:szCs w:val="24"/>
        </w:rPr>
        <w:t xml:space="preserve">hurch activities primarily focus on members and not </w:t>
      </w:r>
      <w:r w:rsidR="00DF78A0">
        <w:rPr>
          <w:rFonts w:ascii="Arial" w:hAnsi="Arial" w:cs="Arial"/>
          <w:sz w:val="24"/>
          <w:szCs w:val="24"/>
        </w:rPr>
        <w:t xml:space="preserve">on </w:t>
      </w:r>
      <w:r w:rsidR="00CB273F">
        <w:rPr>
          <w:rFonts w:ascii="Arial" w:hAnsi="Arial" w:cs="Arial"/>
          <w:sz w:val="24"/>
          <w:szCs w:val="24"/>
        </w:rPr>
        <w:t>the general public. These activities include church bazars for raising funds, choir exercises baptisms of members’ children and so on.</w:t>
      </w:r>
    </w:p>
    <w:p w:rsidR="00B56FD8" w:rsidRPr="00480ADC" w:rsidRDefault="00B56FD8" w:rsidP="000044BA">
      <w:pPr>
        <w:spacing w:after="0" w:line="360" w:lineRule="auto"/>
        <w:ind w:left="709"/>
        <w:jc w:val="both"/>
        <w:rPr>
          <w:rFonts w:ascii="Arial" w:hAnsi="Arial" w:cs="Arial"/>
          <w:sz w:val="24"/>
          <w:szCs w:val="24"/>
          <w:u w:val="single"/>
        </w:rPr>
      </w:pPr>
      <w:r>
        <w:rPr>
          <w:rFonts w:ascii="Arial" w:hAnsi="Arial" w:cs="Arial"/>
          <w:sz w:val="24"/>
          <w:szCs w:val="24"/>
        </w:rPr>
        <w:t>(d)</w:t>
      </w:r>
      <w:r>
        <w:rPr>
          <w:rFonts w:ascii="Arial" w:hAnsi="Arial" w:cs="Arial"/>
          <w:sz w:val="24"/>
          <w:szCs w:val="24"/>
        </w:rPr>
        <w:tab/>
      </w:r>
      <w:r w:rsidR="00CB273F">
        <w:rPr>
          <w:rFonts w:ascii="Arial" w:hAnsi="Arial" w:cs="Arial"/>
          <w:sz w:val="24"/>
          <w:szCs w:val="24"/>
        </w:rPr>
        <w:t>it is unthinkable that banking institutions with which one of the entities does bus</w:t>
      </w:r>
      <w:r w:rsidR="00DF78A0">
        <w:rPr>
          <w:rFonts w:ascii="Arial" w:hAnsi="Arial" w:cs="Arial"/>
          <w:sz w:val="24"/>
          <w:szCs w:val="24"/>
        </w:rPr>
        <w:t>iness would be confused by the ‘so-called’</w:t>
      </w:r>
      <w:r w:rsidR="00CB273F">
        <w:rPr>
          <w:rFonts w:ascii="Arial" w:hAnsi="Arial" w:cs="Arial"/>
          <w:sz w:val="24"/>
          <w:szCs w:val="24"/>
        </w:rPr>
        <w:t xml:space="preserve"> similarities in the names.</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E01932">
        <w:rPr>
          <w:rFonts w:ascii="Arial" w:hAnsi="Arial" w:cs="Arial"/>
          <w:sz w:val="24"/>
          <w:szCs w:val="24"/>
        </w:rPr>
        <w:t>The applicant therefore</w:t>
      </w:r>
      <w:r w:rsidR="006C5F50">
        <w:rPr>
          <w:rFonts w:ascii="Arial" w:hAnsi="Arial" w:cs="Arial"/>
          <w:sz w:val="24"/>
          <w:szCs w:val="24"/>
        </w:rPr>
        <w:t>,</w:t>
      </w:r>
      <w:r w:rsidR="00E01932">
        <w:rPr>
          <w:rFonts w:ascii="Arial" w:hAnsi="Arial" w:cs="Arial"/>
          <w:sz w:val="24"/>
          <w:szCs w:val="24"/>
        </w:rPr>
        <w:t xml:space="preserve"> submit</w:t>
      </w:r>
      <w:r w:rsidR="00DF78A0">
        <w:rPr>
          <w:rFonts w:ascii="Arial" w:hAnsi="Arial" w:cs="Arial"/>
          <w:sz w:val="24"/>
          <w:szCs w:val="24"/>
        </w:rPr>
        <w:t>s</w:t>
      </w:r>
      <w:r w:rsidR="00E01932">
        <w:rPr>
          <w:rFonts w:ascii="Arial" w:hAnsi="Arial" w:cs="Arial"/>
          <w:sz w:val="24"/>
          <w:szCs w:val="24"/>
        </w:rPr>
        <w:t xml:space="preserve"> that the court grants the relief </w:t>
      </w:r>
      <w:r w:rsidR="00DF78A0">
        <w:rPr>
          <w:rFonts w:ascii="Arial" w:hAnsi="Arial" w:cs="Arial"/>
          <w:sz w:val="24"/>
          <w:szCs w:val="24"/>
        </w:rPr>
        <w:t>sought</w:t>
      </w:r>
      <w:r w:rsidR="00E01932">
        <w:rPr>
          <w:rFonts w:ascii="Arial" w:hAnsi="Arial" w:cs="Arial"/>
          <w:sz w:val="24"/>
          <w:szCs w:val="24"/>
        </w:rPr>
        <w:t xml:space="preserve"> in its notice of motion.</w:t>
      </w:r>
    </w:p>
    <w:p w:rsidR="00184C3A" w:rsidRDefault="00184C3A" w:rsidP="000044BA">
      <w:pPr>
        <w:spacing w:after="0" w:line="360" w:lineRule="auto"/>
        <w:jc w:val="both"/>
        <w:rPr>
          <w:rFonts w:ascii="Arial" w:hAnsi="Arial" w:cs="Arial"/>
          <w:sz w:val="24"/>
          <w:szCs w:val="24"/>
        </w:rPr>
      </w:pPr>
    </w:p>
    <w:p w:rsidR="004928DA" w:rsidRPr="004928DA" w:rsidRDefault="004928DA" w:rsidP="000044BA">
      <w:pPr>
        <w:spacing w:after="0" w:line="360" w:lineRule="auto"/>
        <w:jc w:val="both"/>
        <w:rPr>
          <w:rFonts w:ascii="Arial" w:hAnsi="Arial" w:cs="Arial"/>
          <w:sz w:val="24"/>
          <w:szCs w:val="24"/>
          <w:u w:val="single"/>
        </w:rPr>
      </w:pPr>
      <w:r>
        <w:rPr>
          <w:rFonts w:ascii="Arial" w:hAnsi="Arial" w:cs="Arial"/>
          <w:sz w:val="24"/>
          <w:szCs w:val="24"/>
          <w:u w:val="single"/>
        </w:rPr>
        <w:t>The opposition</w:t>
      </w:r>
    </w:p>
    <w:p w:rsidR="004928DA" w:rsidRDefault="004928D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4928DA">
        <w:rPr>
          <w:rFonts w:ascii="Arial" w:hAnsi="Arial" w:cs="Arial"/>
          <w:sz w:val="24"/>
          <w:szCs w:val="24"/>
        </w:rPr>
        <w:t>The registrar states that her decision to order the applicant to change its name is grounded in her opinion that the applicant’s name is bound to cause confusion and is therefore undesirable. She is furthe</w:t>
      </w:r>
      <w:r w:rsidR="00DF78A0">
        <w:rPr>
          <w:rFonts w:ascii="Arial" w:hAnsi="Arial" w:cs="Arial"/>
          <w:sz w:val="24"/>
          <w:szCs w:val="24"/>
        </w:rPr>
        <w:t>r of the opinion that the word ‘</w:t>
      </w:r>
      <w:r w:rsidR="004928DA">
        <w:rPr>
          <w:rFonts w:ascii="Arial" w:hAnsi="Arial" w:cs="Arial"/>
          <w:sz w:val="24"/>
          <w:szCs w:val="24"/>
        </w:rPr>
        <w:t>Fi</w:t>
      </w:r>
      <w:r w:rsidR="00DF78A0">
        <w:rPr>
          <w:rFonts w:ascii="Arial" w:hAnsi="Arial" w:cs="Arial"/>
          <w:sz w:val="24"/>
          <w:szCs w:val="24"/>
        </w:rPr>
        <w:t>rst’</w:t>
      </w:r>
      <w:r w:rsidR="004928DA">
        <w:rPr>
          <w:rFonts w:ascii="Arial" w:hAnsi="Arial" w:cs="Arial"/>
          <w:sz w:val="24"/>
          <w:szCs w:val="24"/>
        </w:rPr>
        <w:t xml:space="preserve"> before the applicant’s name does not substantially differentiate its name from that of the third respondent.</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4928DA">
        <w:rPr>
          <w:rFonts w:ascii="Arial" w:hAnsi="Arial" w:cs="Arial"/>
          <w:sz w:val="24"/>
          <w:szCs w:val="24"/>
        </w:rPr>
        <w:t>She submits that the confusion about the names is not limited to members of the two churches</w:t>
      </w:r>
      <w:r w:rsidR="006C5F50">
        <w:rPr>
          <w:rFonts w:ascii="Arial" w:hAnsi="Arial" w:cs="Arial"/>
          <w:sz w:val="24"/>
          <w:szCs w:val="24"/>
        </w:rPr>
        <w:t>,</w:t>
      </w:r>
      <w:r w:rsidR="004928DA">
        <w:rPr>
          <w:rFonts w:ascii="Arial" w:hAnsi="Arial" w:cs="Arial"/>
          <w:sz w:val="24"/>
          <w:szCs w:val="24"/>
        </w:rPr>
        <w:t xml:space="preserve"> but includes the wider public.</w:t>
      </w:r>
      <w:r w:rsidR="00DF78A0">
        <w:rPr>
          <w:rFonts w:ascii="Arial" w:hAnsi="Arial" w:cs="Arial"/>
          <w:sz w:val="24"/>
          <w:szCs w:val="24"/>
        </w:rPr>
        <w:t xml:space="preserve"> People might ascribe conduct or</w:t>
      </w:r>
      <w:r w:rsidR="004928DA">
        <w:rPr>
          <w:rFonts w:ascii="Arial" w:hAnsi="Arial" w:cs="Arial"/>
          <w:sz w:val="24"/>
          <w:szCs w:val="24"/>
        </w:rPr>
        <w:t xml:space="preserve"> activities, whether good or bad to one entity, when in fact it was the other.</w:t>
      </w:r>
    </w:p>
    <w:p w:rsidR="00184C3A" w:rsidRDefault="00184C3A" w:rsidP="000044BA">
      <w:pPr>
        <w:spacing w:after="0" w:line="360" w:lineRule="auto"/>
        <w:jc w:val="both"/>
        <w:rPr>
          <w:rFonts w:ascii="Arial" w:hAnsi="Arial" w:cs="Arial"/>
          <w:sz w:val="24"/>
          <w:szCs w:val="24"/>
        </w:rPr>
      </w:pPr>
    </w:p>
    <w:p w:rsidR="004928DA" w:rsidRPr="004928DA" w:rsidRDefault="004928DA" w:rsidP="000044BA">
      <w:pPr>
        <w:spacing w:after="0" w:line="360" w:lineRule="auto"/>
        <w:jc w:val="both"/>
        <w:rPr>
          <w:rFonts w:ascii="Arial" w:hAnsi="Arial" w:cs="Arial"/>
          <w:sz w:val="24"/>
          <w:szCs w:val="24"/>
          <w:u w:val="single"/>
        </w:rPr>
      </w:pPr>
      <w:r>
        <w:rPr>
          <w:rFonts w:ascii="Arial" w:hAnsi="Arial" w:cs="Arial"/>
          <w:sz w:val="24"/>
          <w:szCs w:val="24"/>
          <w:u w:val="single"/>
        </w:rPr>
        <w:t>Third respondent’s heads of argument</w:t>
      </w:r>
    </w:p>
    <w:p w:rsidR="004928DA" w:rsidRPr="00D9070C" w:rsidRDefault="004928D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sidR="004928DA">
        <w:rPr>
          <w:rFonts w:ascii="Arial" w:hAnsi="Arial" w:cs="Arial"/>
          <w:sz w:val="24"/>
          <w:szCs w:val="24"/>
        </w:rPr>
        <w:t>As was stated earlier, the third respondent has filed a notice of intention to defend but did not file any answering affidavit. However, on 27 October 2022, the third respondent filed its heads of argument, in which it raised certain points of law, for the first time.</w:t>
      </w: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lastRenderedPageBreak/>
        <w:t>[25]</w:t>
      </w:r>
      <w:r>
        <w:rPr>
          <w:rFonts w:ascii="Arial" w:hAnsi="Arial" w:cs="Arial"/>
          <w:sz w:val="24"/>
          <w:szCs w:val="24"/>
        </w:rPr>
        <w:tab/>
      </w:r>
      <w:r w:rsidR="004928DA">
        <w:rPr>
          <w:rFonts w:ascii="Arial" w:hAnsi="Arial" w:cs="Arial"/>
          <w:sz w:val="24"/>
          <w:szCs w:val="24"/>
        </w:rPr>
        <w:t>The applicant submits that</w:t>
      </w:r>
      <w:r w:rsidR="00DF78A0">
        <w:rPr>
          <w:rFonts w:ascii="Arial" w:hAnsi="Arial" w:cs="Arial"/>
          <w:sz w:val="24"/>
          <w:szCs w:val="24"/>
        </w:rPr>
        <w:t>,</w:t>
      </w:r>
      <w:r w:rsidR="004928DA">
        <w:rPr>
          <w:rFonts w:ascii="Arial" w:hAnsi="Arial" w:cs="Arial"/>
          <w:sz w:val="24"/>
          <w:szCs w:val="24"/>
        </w:rPr>
        <w:t xml:space="preserve"> as the third respondent did not alert other parties and the court</w:t>
      </w:r>
      <w:r w:rsidR="00DF78A0">
        <w:rPr>
          <w:rFonts w:ascii="Arial" w:hAnsi="Arial" w:cs="Arial"/>
          <w:sz w:val="24"/>
          <w:szCs w:val="24"/>
        </w:rPr>
        <w:t>, to</w:t>
      </w:r>
      <w:r w:rsidR="004928DA">
        <w:rPr>
          <w:rFonts w:ascii="Arial" w:hAnsi="Arial" w:cs="Arial"/>
          <w:sz w:val="24"/>
          <w:szCs w:val="24"/>
        </w:rPr>
        <w:t xml:space="preserve"> the issues it intended to raise, it</w:t>
      </w:r>
      <w:r w:rsidR="00DF78A0">
        <w:rPr>
          <w:rFonts w:ascii="Arial" w:hAnsi="Arial" w:cs="Arial"/>
          <w:sz w:val="24"/>
          <w:szCs w:val="24"/>
        </w:rPr>
        <w:t>s</w:t>
      </w:r>
      <w:r w:rsidR="004928DA">
        <w:rPr>
          <w:rFonts w:ascii="Arial" w:hAnsi="Arial" w:cs="Arial"/>
          <w:sz w:val="24"/>
          <w:szCs w:val="24"/>
        </w:rPr>
        <w:t xml:space="preserve"> heads of argument and oral argument be disregarded in this matter.</w:t>
      </w:r>
    </w:p>
    <w:p w:rsidR="00184C3A" w:rsidRDefault="00184C3A" w:rsidP="000044BA">
      <w:pPr>
        <w:spacing w:after="0" w:line="360" w:lineRule="auto"/>
        <w:jc w:val="both"/>
        <w:rPr>
          <w:rFonts w:ascii="Arial" w:hAnsi="Arial" w:cs="Arial"/>
          <w:sz w:val="24"/>
          <w:szCs w:val="24"/>
        </w:rPr>
      </w:pPr>
    </w:p>
    <w:p w:rsidR="00184C3A" w:rsidRDefault="00184C3A" w:rsidP="00982073">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928DA">
        <w:rPr>
          <w:rFonts w:ascii="Arial" w:hAnsi="Arial" w:cs="Arial"/>
          <w:sz w:val="24"/>
          <w:szCs w:val="24"/>
        </w:rPr>
        <w:t>I agree wit</w:t>
      </w:r>
      <w:r w:rsidR="00E737E4">
        <w:rPr>
          <w:rFonts w:ascii="Arial" w:hAnsi="Arial" w:cs="Arial"/>
          <w:sz w:val="24"/>
          <w:szCs w:val="24"/>
        </w:rPr>
        <w:t>h the submiss</w:t>
      </w:r>
      <w:r w:rsidR="004928DA">
        <w:rPr>
          <w:rFonts w:ascii="Arial" w:hAnsi="Arial" w:cs="Arial"/>
          <w:sz w:val="24"/>
          <w:szCs w:val="24"/>
        </w:rPr>
        <w:t>ion made by the applicant. The third respondent did not file any opposing affidavit nor did it deliver a notice of intention to raise any point of law in terms of rule 66(1)</w:t>
      </w:r>
      <w:r w:rsidR="004928DA" w:rsidRPr="004928DA">
        <w:rPr>
          <w:rFonts w:ascii="Arial" w:hAnsi="Arial" w:cs="Arial"/>
          <w:i/>
          <w:sz w:val="24"/>
          <w:szCs w:val="24"/>
        </w:rPr>
        <w:t>(c)</w:t>
      </w:r>
      <w:r w:rsidR="006C5F50">
        <w:rPr>
          <w:rFonts w:ascii="Arial" w:hAnsi="Arial" w:cs="Arial"/>
          <w:sz w:val="24"/>
          <w:szCs w:val="24"/>
        </w:rPr>
        <w:t xml:space="preserve">. It is therefore, </w:t>
      </w:r>
      <w:r w:rsidR="00E737E4">
        <w:rPr>
          <w:rFonts w:ascii="Arial" w:hAnsi="Arial" w:cs="Arial"/>
          <w:sz w:val="24"/>
          <w:szCs w:val="24"/>
        </w:rPr>
        <w:t>unacceptable for it to raise points of law, for the first time, in its head</w:t>
      </w:r>
      <w:r w:rsidR="00DF78A0">
        <w:rPr>
          <w:rFonts w:ascii="Arial" w:hAnsi="Arial" w:cs="Arial"/>
          <w:sz w:val="24"/>
          <w:szCs w:val="24"/>
        </w:rPr>
        <w:t>s</w:t>
      </w:r>
      <w:r w:rsidR="00E737E4">
        <w:rPr>
          <w:rFonts w:ascii="Arial" w:hAnsi="Arial" w:cs="Arial"/>
          <w:sz w:val="24"/>
          <w:szCs w:val="24"/>
        </w:rPr>
        <w:t xml:space="preserve"> of argument</w:t>
      </w:r>
      <w:r w:rsidR="00DF78A0">
        <w:rPr>
          <w:rFonts w:ascii="Arial" w:hAnsi="Arial" w:cs="Arial"/>
          <w:sz w:val="24"/>
          <w:szCs w:val="24"/>
        </w:rPr>
        <w:t>,</w:t>
      </w:r>
      <w:r w:rsidR="00E737E4">
        <w:rPr>
          <w:rFonts w:ascii="Arial" w:hAnsi="Arial" w:cs="Arial"/>
          <w:sz w:val="24"/>
          <w:szCs w:val="24"/>
        </w:rPr>
        <w:t xml:space="preserve"> knowing very well that the other parties would not have opportunity to respond thereto. For that reason, </w:t>
      </w:r>
      <w:r w:rsidR="00DF78A0">
        <w:rPr>
          <w:rFonts w:ascii="Arial" w:hAnsi="Arial" w:cs="Arial"/>
          <w:sz w:val="24"/>
          <w:szCs w:val="24"/>
        </w:rPr>
        <w:t xml:space="preserve">the court </w:t>
      </w:r>
      <w:r w:rsidR="00E737E4">
        <w:rPr>
          <w:rFonts w:ascii="Arial" w:hAnsi="Arial" w:cs="Arial"/>
          <w:sz w:val="24"/>
          <w:szCs w:val="24"/>
        </w:rPr>
        <w:t xml:space="preserve">shall disregard the third respondent’s heads of argument in this matter and treat the matter as if it was not opposed </w:t>
      </w:r>
      <w:r w:rsidR="00C07145">
        <w:rPr>
          <w:rFonts w:ascii="Arial" w:hAnsi="Arial" w:cs="Arial"/>
          <w:sz w:val="24"/>
          <w:szCs w:val="24"/>
        </w:rPr>
        <w:t xml:space="preserve">at </w:t>
      </w:r>
      <w:r w:rsidR="00DF78A0">
        <w:rPr>
          <w:rFonts w:ascii="Arial" w:hAnsi="Arial" w:cs="Arial"/>
          <w:sz w:val="24"/>
          <w:szCs w:val="24"/>
        </w:rPr>
        <w:t xml:space="preserve">all </w:t>
      </w:r>
      <w:r w:rsidR="00E737E4">
        <w:rPr>
          <w:rFonts w:ascii="Arial" w:hAnsi="Arial" w:cs="Arial"/>
          <w:sz w:val="24"/>
          <w:szCs w:val="24"/>
        </w:rPr>
        <w:t>by the third respondent.</w:t>
      </w:r>
      <w:r w:rsidR="00DF78A0">
        <w:rPr>
          <w:rFonts w:ascii="Arial" w:hAnsi="Arial" w:cs="Arial"/>
          <w:sz w:val="24"/>
          <w:szCs w:val="24"/>
        </w:rPr>
        <w:t xml:space="preserve"> For that reason, I am not going to make any costs order either in favour </w:t>
      </w:r>
      <w:r w:rsidR="00C07145">
        <w:rPr>
          <w:rFonts w:ascii="Arial" w:hAnsi="Arial" w:cs="Arial"/>
          <w:sz w:val="24"/>
          <w:szCs w:val="24"/>
        </w:rPr>
        <w:t>or against the third respondent.</w:t>
      </w:r>
    </w:p>
    <w:p w:rsidR="00982073" w:rsidRPr="00982073" w:rsidRDefault="00982073" w:rsidP="00982073">
      <w:pPr>
        <w:spacing w:after="0" w:line="360" w:lineRule="auto"/>
        <w:jc w:val="both"/>
        <w:rPr>
          <w:rFonts w:ascii="Arial" w:hAnsi="Arial" w:cs="Arial"/>
          <w:sz w:val="24"/>
          <w:szCs w:val="24"/>
        </w:rPr>
      </w:pPr>
    </w:p>
    <w:p w:rsidR="002715E3" w:rsidRPr="002715E3" w:rsidRDefault="002715E3" w:rsidP="000044BA">
      <w:pPr>
        <w:spacing w:after="0" w:line="360" w:lineRule="auto"/>
        <w:jc w:val="both"/>
        <w:rPr>
          <w:rFonts w:ascii="Arial" w:hAnsi="Arial" w:cs="Arial"/>
          <w:sz w:val="24"/>
          <w:szCs w:val="24"/>
          <w:u w:val="single"/>
        </w:rPr>
      </w:pPr>
      <w:r>
        <w:rPr>
          <w:rFonts w:ascii="Arial" w:hAnsi="Arial" w:cs="Arial"/>
          <w:sz w:val="24"/>
          <w:szCs w:val="24"/>
          <w:u w:val="single"/>
        </w:rPr>
        <w:t>Analysis</w:t>
      </w:r>
    </w:p>
    <w:p w:rsidR="002715E3" w:rsidRDefault="002715E3" w:rsidP="000044BA">
      <w:pPr>
        <w:spacing w:after="0" w:line="360" w:lineRule="auto"/>
        <w:jc w:val="both"/>
        <w:rPr>
          <w:rFonts w:ascii="Arial" w:hAnsi="Arial" w:cs="Arial"/>
          <w:sz w:val="24"/>
          <w:szCs w:val="24"/>
        </w:rPr>
      </w:pPr>
    </w:p>
    <w:p w:rsidR="00E3533B" w:rsidRDefault="00184C3A" w:rsidP="000044BA">
      <w:pPr>
        <w:spacing w:after="0" w:line="360" w:lineRule="auto"/>
        <w:jc w:val="both"/>
        <w:rPr>
          <w:rFonts w:ascii="Arial" w:hAnsi="Arial" w:cs="Arial"/>
          <w:sz w:val="24"/>
          <w:szCs w:val="24"/>
        </w:rPr>
      </w:pPr>
      <w:r w:rsidRPr="00D9070C">
        <w:rPr>
          <w:rFonts w:ascii="Arial" w:hAnsi="Arial" w:cs="Arial"/>
          <w:sz w:val="24"/>
          <w:szCs w:val="24"/>
        </w:rPr>
        <w:t>[2</w:t>
      </w:r>
      <w:r w:rsidR="00C07145">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E3533B">
        <w:rPr>
          <w:rFonts w:ascii="Arial" w:hAnsi="Arial" w:cs="Arial"/>
          <w:sz w:val="24"/>
          <w:szCs w:val="24"/>
        </w:rPr>
        <w:t xml:space="preserve">Section 47 of the Act provides that the registrar must not register a memorandum containing a name for a company to be incorporated if the registrar reasonably believes that the name is undesirable. </w:t>
      </w:r>
    </w:p>
    <w:p w:rsidR="00E3533B" w:rsidRDefault="00E3533B" w:rsidP="000044BA">
      <w:pPr>
        <w:spacing w:after="0" w:line="360" w:lineRule="auto"/>
        <w:jc w:val="both"/>
        <w:rPr>
          <w:rFonts w:ascii="Arial" w:hAnsi="Arial" w:cs="Arial"/>
          <w:sz w:val="24"/>
          <w:szCs w:val="24"/>
        </w:rPr>
      </w:pPr>
    </w:p>
    <w:p w:rsidR="00184C3A" w:rsidRDefault="00E3533B" w:rsidP="000044BA">
      <w:pPr>
        <w:spacing w:after="0" w:line="360" w:lineRule="auto"/>
        <w:jc w:val="both"/>
        <w:rPr>
          <w:rFonts w:ascii="Arial" w:hAnsi="Arial" w:cs="Arial"/>
          <w:sz w:val="24"/>
          <w:szCs w:val="24"/>
        </w:rPr>
      </w:pPr>
      <w:r>
        <w:rPr>
          <w:rFonts w:ascii="Arial" w:hAnsi="Arial" w:cs="Arial"/>
          <w:sz w:val="24"/>
          <w:szCs w:val="24"/>
        </w:rPr>
        <w:t xml:space="preserve">[28]   </w:t>
      </w:r>
      <w:r w:rsidR="00C07145">
        <w:rPr>
          <w:rFonts w:ascii="Arial" w:hAnsi="Arial" w:cs="Arial"/>
          <w:sz w:val="24"/>
          <w:szCs w:val="24"/>
        </w:rPr>
        <w:t>Section 49</w:t>
      </w:r>
      <w:r w:rsidR="00B517C6" w:rsidRPr="00B517C6">
        <w:rPr>
          <w:rFonts w:ascii="Arial" w:hAnsi="Arial" w:cs="Arial"/>
          <w:sz w:val="24"/>
          <w:szCs w:val="24"/>
        </w:rPr>
        <w:t xml:space="preserve"> of the Act governs the registration of short</w:t>
      </w:r>
      <w:r w:rsidR="00B517C6">
        <w:rPr>
          <w:rFonts w:ascii="Arial" w:hAnsi="Arial" w:cs="Arial"/>
          <w:sz w:val="24"/>
          <w:szCs w:val="24"/>
        </w:rPr>
        <w:t>e</w:t>
      </w:r>
      <w:r w:rsidR="00B517C6" w:rsidRPr="00B517C6">
        <w:rPr>
          <w:rFonts w:ascii="Arial" w:hAnsi="Arial" w:cs="Arial"/>
          <w:sz w:val="24"/>
          <w:szCs w:val="24"/>
        </w:rPr>
        <w:t>ned form of name of a company or defensive name</w:t>
      </w:r>
      <w:r w:rsidR="00B517C6">
        <w:rPr>
          <w:rFonts w:ascii="Arial" w:hAnsi="Arial" w:cs="Arial"/>
          <w:sz w:val="24"/>
          <w:szCs w:val="24"/>
        </w:rPr>
        <w:t>. The relevant portion of s 49 is subsection (2) which provides that:</w:t>
      </w:r>
    </w:p>
    <w:p w:rsidR="00B517C6" w:rsidRDefault="00B517C6" w:rsidP="000044BA">
      <w:pPr>
        <w:spacing w:after="0" w:line="360" w:lineRule="auto"/>
        <w:jc w:val="both"/>
        <w:rPr>
          <w:rFonts w:ascii="Arial" w:hAnsi="Arial" w:cs="Arial"/>
          <w:sz w:val="24"/>
          <w:szCs w:val="24"/>
        </w:rPr>
      </w:pPr>
    </w:p>
    <w:p w:rsidR="00B517C6" w:rsidRPr="00B517C6" w:rsidRDefault="00B517C6" w:rsidP="000044BA">
      <w:pPr>
        <w:spacing w:after="0" w:line="360" w:lineRule="auto"/>
        <w:jc w:val="both"/>
        <w:rPr>
          <w:rFonts w:ascii="Arial" w:hAnsi="Arial" w:cs="Arial"/>
        </w:rPr>
      </w:pPr>
      <w:r w:rsidRPr="00B517C6">
        <w:rPr>
          <w:rFonts w:ascii="Arial" w:hAnsi="Arial" w:cs="Arial"/>
        </w:rPr>
        <w:tab/>
        <w:t>‘(2) Any person may on application on the prescribed form and on payment of the</w:t>
      </w:r>
      <w:r>
        <w:rPr>
          <w:rFonts w:ascii="Arial" w:hAnsi="Arial" w:cs="Arial"/>
        </w:rPr>
        <w:t xml:space="preserve"> </w:t>
      </w:r>
      <w:r w:rsidRPr="00B517C6">
        <w:rPr>
          <w:rFonts w:ascii="Arial" w:hAnsi="Arial" w:cs="Arial"/>
        </w:rPr>
        <w:t>prescribed fee apply to the Registrar -</w:t>
      </w:r>
    </w:p>
    <w:p w:rsidR="00B517C6" w:rsidRPr="00B517C6" w:rsidRDefault="00B517C6" w:rsidP="000044BA">
      <w:pPr>
        <w:spacing w:after="0" w:line="360" w:lineRule="auto"/>
        <w:jc w:val="both"/>
        <w:rPr>
          <w:rFonts w:ascii="Arial" w:hAnsi="Arial" w:cs="Arial"/>
        </w:rPr>
      </w:pPr>
      <w:r w:rsidRPr="00B517C6">
        <w:rPr>
          <w:rFonts w:ascii="Arial" w:hAnsi="Arial" w:cs="Arial"/>
        </w:rPr>
        <w:t>(a)</w:t>
      </w:r>
      <w:r>
        <w:rPr>
          <w:rFonts w:ascii="Arial" w:hAnsi="Arial" w:cs="Arial"/>
        </w:rPr>
        <w:tab/>
      </w:r>
      <w:r w:rsidRPr="00B517C6">
        <w:rPr>
          <w:rFonts w:ascii="Arial" w:hAnsi="Arial" w:cs="Arial"/>
        </w:rPr>
        <w:t>to register any name as a defensive name; or</w:t>
      </w:r>
    </w:p>
    <w:p w:rsidR="00B517C6" w:rsidRPr="00B517C6" w:rsidRDefault="00B517C6" w:rsidP="000044BA">
      <w:pPr>
        <w:spacing w:after="0" w:line="360" w:lineRule="auto"/>
        <w:jc w:val="both"/>
        <w:rPr>
          <w:rFonts w:ascii="Arial" w:hAnsi="Arial" w:cs="Arial"/>
        </w:rPr>
      </w:pPr>
      <w:r w:rsidRPr="00B517C6">
        <w:rPr>
          <w:rFonts w:ascii="Arial" w:hAnsi="Arial" w:cs="Arial"/>
        </w:rPr>
        <w:t>(b)</w:t>
      </w:r>
      <w:r>
        <w:rPr>
          <w:rFonts w:ascii="Arial" w:hAnsi="Arial" w:cs="Arial"/>
        </w:rPr>
        <w:tab/>
      </w:r>
      <w:r w:rsidRPr="00B517C6">
        <w:rPr>
          <w:rFonts w:ascii="Arial" w:hAnsi="Arial" w:cs="Arial"/>
        </w:rPr>
        <w:t>to renew the registration of a name as a defensive name,</w:t>
      </w:r>
      <w:r>
        <w:rPr>
          <w:rFonts w:ascii="Arial" w:hAnsi="Arial" w:cs="Arial"/>
        </w:rPr>
        <w:t xml:space="preserve"> </w:t>
      </w:r>
      <w:r w:rsidRPr="00B517C6">
        <w:rPr>
          <w:rFonts w:ascii="Arial" w:hAnsi="Arial" w:cs="Arial"/>
        </w:rPr>
        <w:t>which the Registrar reasonably believes is not undesirable and in respect of which that person has</w:t>
      </w:r>
      <w:r>
        <w:rPr>
          <w:rFonts w:ascii="Arial" w:hAnsi="Arial" w:cs="Arial"/>
        </w:rPr>
        <w:t xml:space="preserve"> </w:t>
      </w:r>
      <w:r w:rsidRPr="00B517C6">
        <w:rPr>
          <w:rFonts w:ascii="Arial" w:hAnsi="Arial" w:cs="Arial"/>
        </w:rPr>
        <w:t>furnished proof, to the satisfaction of the Registrar, that he or she has a direct and material interest.’</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[2</w:t>
      </w:r>
      <w:r w:rsidR="00E3533B">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B517C6">
        <w:rPr>
          <w:rFonts w:ascii="Arial" w:hAnsi="Arial" w:cs="Arial"/>
          <w:sz w:val="24"/>
          <w:szCs w:val="24"/>
        </w:rPr>
        <w:t>Section 51(2) makes provision for an objection against a registered name and provides that:</w:t>
      </w:r>
    </w:p>
    <w:p w:rsidR="00184C3A" w:rsidRDefault="00184C3A" w:rsidP="000044BA">
      <w:pPr>
        <w:spacing w:after="0" w:line="360" w:lineRule="auto"/>
        <w:jc w:val="both"/>
        <w:rPr>
          <w:rFonts w:ascii="Arial" w:hAnsi="Arial" w:cs="Arial"/>
          <w:sz w:val="24"/>
          <w:szCs w:val="24"/>
        </w:rPr>
      </w:pPr>
    </w:p>
    <w:p w:rsidR="00B517C6" w:rsidRPr="00B517C6" w:rsidRDefault="00B517C6" w:rsidP="000044BA">
      <w:pPr>
        <w:spacing w:after="0" w:line="360" w:lineRule="auto"/>
        <w:jc w:val="both"/>
        <w:rPr>
          <w:rFonts w:ascii="Arial" w:hAnsi="Arial" w:cs="Arial"/>
        </w:rPr>
      </w:pPr>
      <w:r>
        <w:rPr>
          <w:rFonts w:ascii="Arial" w:hAnsi="Arial" w:cs="Arial"/>
          <w:sz w:val="24"/>
          <w:szCs w:val="24"/>
        </w:rPr>
        <w:tab/>
      </w:r>
      <w:r w:rsidRPr="00B517C6">
        <w:rPr>
          <w:rFonts w:ascii="Arial" w:hAnsi="Arial" w:cs="Arial"/>
        </w:rPr>
        <w:t xml:space="preserve">‘(2) If within a period of one year after the registration of any memorandum or shortened form of a name of a company or a name referred to in section 49(2) or after the date of an </w:t>
      </w:r>
      <w:r w:rsidRPr="00B517C6">
        <w:rPr>
          <w:rFonts w:ascii="Arial" w:hAnsi="Arial" w:cs="Arial"/>
        </w:rPr>
        <w:lastRenderedPageBreak/>
        <w:t>amended certificate of incorporation or a certificate of change of name or shortened form of a name referred to in section 50(2), any person lodges an objection in writing with the Registrar against the name contained in the memorandum or shortened form of that name or the name referred to in section 49(2) or the changed name or the shortened form of that changed name referred to in the last mentioned certificate, on the grounds that that name or shortened form of a name is calculated to cause damage to the objector or is undesirable, the Registrar may, if he or she is satisfied that the objection is sound, order the company concerned or the person referred to in section 49(2) to change the said name or shortened form of a name.’</w:t>
      </w:r>
    </w:p>
    <w:p w:rsidR="00B517C6" w:rsidRPr="00D9070C" w:rsidRDefault="00B517C6" w:rsidP="000044BA">
      <w:pPr>
        <w:spacing w:after="0" w:line="360" w:lineRule="auto"/>
        <w:jc w:val="both"/>
        <w:rPr>
          <w:rFonts w:ascii="Arial" w:hAnsi="Arial" w:cs="Arial"/>
          <w:sz w:val="24"/>
          <w:szCs w:val="24"/>
        </w:rPr>
      </w:pPr>
    </w:p>
    <w:p w:rsidR="00184C3A" w:rsidRDefault="00E3533B" w:rsidP="000044BA">
      <w:pPr>
        <w:spacing w:after="0" w:line="360" w:lineRule="auto"/>
        <w:jc w:val="both"/>
        <w:rPr>
          <w:rFonts w:ascii="Arial" w:hAnsi="Arial" w:cs="Arial"/>
          <w:sz w:val="24"/>
          <w:szCs w:val="24"/>
        </w:rPr>
      </w:pPr>
      <w:r>
        <w:rPr>
          <w:rFonts w:ascii="Arial" w:hAnsi="Arial" w:cs="Arial"/>
          <w:sz w:val="24"/>
          <w:szCs w:val="24"/>
        </w:rPr>
        <w:t>[30</w:t>
      </w:r>
      <w:r w:rsidR="00184C3A" w:rsidRPr="00D9070C">
        <w:rPr>
          <w:rFonts w:ascii="Arial" w:hAnsi="Arial" w:cs="Arial"/>
          <w:sz w:val="24"/>
          <w:szCs w:val="24"/>
        </w:rPr>
        <w:t>]</w:t>
      </w:r>
      <w:r w:rsidR="00184C3A" w:rsidRPr="00D9070C">
        <w:rPr>
          <w:rFonts w:ascii="Arial" w:hAnsi="Arial" w:cs="Arial"/>
          <w:sz w:val="24"/>
          <w:szCs w:val="24"/>
        </w:rPr>
        <w:tab/>
      </w:r>
      <w:r w:rsidR="00C07145">
        <w:rPr>
          <w:rFonts w:ascii="Arial" w:hAnsi="Arial" w:cs="Arial"/>
          <w:sz w:val="24"/>
          <w:szCs w:val="24"/>
        </w:rPr>
        <w:t>Section 52 of the A</w:t>
      </w:r>
      <w:r w:rsidR="005F53F1">
        <w:rPr>
          <w:rFonts w:ascii="Arial" w:hAnsi="Arial" w:cs="Arial"/>
          <w:sz w:val="24"/>
          <w:szCs w:val="24"/>
        </w:rPr>
        <w:t>ct deals with provisions relating to registrar’s order to change name and provides as follows:</w:t>
      </w:r>
    </w:p>
    <w:p w:rsidR="006C5F50" w:rsidRDefault="006C5F50" w:rsidP="000044BA">
      <w:pPr>
        <w:spacing w:after="0" w:line="360" w:lineRule="auto"/>
        <w:jc w:val="both"/>
        <w:rPr>
          <w:rFonts w:ascii="Arial" w:hAnsi="Arial" w:cs="Arial"/>
          <w:sz w:val="24"/>
          <w:szCs w:val="24"/>
        </w:rPr>
      </w:pPr>
    </w:p>
    <w:p w:rsidR="005F53F1" w:rsidRPr="00FF02D2" w:rsidRDefault="005F53F1" w:rsidP="000044BA">
      <w:pPr>
        <w:spacing w:after="0" w:line="360" w:lineRule="auto"/>
        <w:jc w:val="both"/>
        <w:rPr>
          <w:rFonts w:ascii="Arial" w:hAnsi="Arial" w:cs="Arial"/>
        </w:rPr>
      </w:pPr>
      <w:r w:rsidRPr="00FF02D2">
        <w:rPr>
          <w:rFonts w:ascii="Arial" w:hAnsi="Arial" w:cs="Arial"/>
        </w:rPr>
        <w:tab/>
      </w:r>
      <w:r w:rsidR="00FF02D2">
        <w:rPr>
          <w:rFonts w:ascii="Arial" w:hAnsi="Arial" w:cs="Arial"/>
        </w:rPr>
        <w:t>‘</w:t>
      </w:r>
      <w:r w:rsidRPr="00FF02D2">
        <w:rPr>
          <w:rFonts w:ascii="Arial" w:hAnsi="Arial" w:cs="Arial"/>
        </w:rPr>
        <w:t>Provisions as to order to change name</w:t>
      </w:r>
    </w:p>
    <w:p w:rsidR="005F53F1" w:rsidRPr="00FF02D2" w:rsidRDefault="005F53F1" w:rsidP="000044BA">
      <w:pPr>
        <w:spacing w:after="0" w:line="360" w:lineRule="auto"/>
        <w:jc w:val="both"/>
        <w:rPr>
          <w:rFonts w:ascii="Arial" w:hAnsi="Arial" w:cs="Arial"/>
        </w:rPr>
      </w:pPr>
      <w:r w:rsidRPr="00FF02D2">
        <w:rPr>
          <w:rFonts w:ascii="Arial" w:hAnsi="Arial" w:cs="Arial"/>
        </w:rPr>
        <w:t>52.</w:t>
      </w:r>
      <w:r w:rsidR="00FF02D2" w:rsidRPr="00FF02D2">
        <w:rPr>
          <w:rFonts w:ascii="Arial" w:hAnsi="Arial" w:cs="Arial"/>
        </w:rPr>
        <w:tab/>
      </w:r>
      <w:r w:rsidRPr="00FF02D2">
        <w:rPr>
          <w:rFonts w:ascii="Arial" w:hAnsi="Arial" w:cs="Arial"/>
        </w:rPr>
        <w:t>(1)</w:t>
      </w:r>
      <w:r w:rsidR="00FF02D2">
        <w:rPr>
          <w:rFonts w:ascii="Arial" w:hAnsi="Arial" w:cs="Arial"/>
        </w:rPr>
        <w:tab/>
      </w:r>
      <w:r w:rsidRPr="00FF02D2">
        <w:rPr>
          <w:rFonts w:ascii="Arial" w:hAnsi="Arial" w:cs="Arial"/>
        </w:rPr>
        <w:t>The order issued by the Registrar under section 51, including the reasons for</w:t>
      </w:r>
      <w:r w:rsidR="00FF02D2" w:rsidRPr="00FF02D2">
        <w:rPr>
          <w:rFonts w:ascii="Arial" w:hAnsi="Arial" w:cs="Arial"/>
        </w:rPr>
        <w:t xml:space="preserve"> </w:t>
      </w:r>
      <w:r w:rsidRPr="00FF02D2">
        <w:rPr>
          <w:rFonts w:ascii="Arial" w:hAnsi="Arial" w:cs="Arial"/>
        </w:rPr>
        <w:t>that an order, for the change of a name of a company or a shortened form of a name of a company</w:t>
      </w:r>
      <w:r w:rsidR="00FF02D2" w:rsidRPr="00FF02D2">
        <w:rPr>
          <w:rFonts w:ascii="Arial" w:hAnsi="Arial" w:cs="Arial"/>
        </w:rPr>
        <w:t xml:space="preserve"> </w:t>
      </w:r>
      <w:r w:rsidRPr="00FF02D2">
        <w:rPr>
          <w:rFonts w:ascii="Arial" w:hAnsi="Arial" w:cs="Arial"/>
        </w:rPr>
        <w:t>or a name referred to in section 49(2) must be issued by the Registrar in writing and sent by</w:t>
      </w:r>
      <w:r w:rsidR="00FF02D2" w:rsidRPr="00FF02D2">
        <w:rPr>
          <w:rFonts w:ascii="Arial" w:hAnsi="Arial" w:cs="Arial"/>
        </w:rPr>
        <w:t xml:space="preserve"> </w:t>
      </w:r>
      <w:r w:rsidRPr="00FF02D2">
        <w:rPr>
          <w:rFonts w:ascii="Arial" w:hAnsi="Arial" w:cs="Arial"/>
        </w:rPr>
        <w:t>registered post to the company at its registered office, or to the person referred to in section 49(2)</w:t>
      </w:r>
      <w:r w:rsidR="00FF02D2" w:rsidRPr="00FF02D2">
        <w:rPr>
          <w:rFonts w:ascii="Arial" w:hAnsi="Arial" w:cs="Arial"/>
        </w:rPr>
        <w:t xml:space="preserve"> </w:t>
      </w:r>
      <w:r w:rsidRPr="00FF02D2">
        <w:rPr>
          <w:rFonts w:ascii="Arial" w:hAnsi="Arial" w:cs="Arial"/>
        </w:rPr>
        <w:t>at that person’s last-known address, and must require that company or person -</w:t>
      </w:r>
    </w:p>
    <w:p w:rsidR="005F53F1" w:rsidRPr="00FF02D2" w:rsidRDefault="005F53F1" w:rsidP="000044BA">
      <w:pPr>
        <w:spacing w:after="0" w:line="360" w:lineRule="auto"/>
        <w:jc w:val="both"/>
        <w:rPr>
          <w:rFonts w:ascii="Arial" w:hAnsi="Arial" w:cs="Arial"/>
        </w:rPr>
      </w:pPr>
      <w:r w:rsidRPr="00FF02D2">
        <w:rPr>
          <w:rFonts w:ascii="Arial" w:hAnsi="Arial" w:cs="Arial"/>
        </w:rPr>
        <w:t>(a)</w:t>
      </w:r>
      <w:r w:rsidR="00FF02D2" w:rsidRPr="00FF02D2">
        <w:rPr>
          <w:rFonts w:ascii="Arial" w:hAnsi="Arial" w:cs="Arial"/>
        </w:rPr>
        <w:tab/>
      </w:r>
      <w:r w:rsidRPr="00FF02D2">
        <w:rPr>
          <w:rFonts w:ascii="Arial" w:hAnsi="Arial" w:cs="Arial"/>
        </w:rPr>
        <w:t>to comply with the order within two months from the date of its issue; or</w:t>
      </w:r>
    </w:p>
    <w:p w:rsidR="005F53F1" w:rsidRPr="00FF02D2" w:rsidRDefault="005F53F1" w:rsidP="000044BA">
      <w:pPr>
        <w:spacing w:after="0" w:line="360" w:lineRule="auto"/>
        <w:jc w:val="both"/>
        <w:rPr>
          <w:rFonts w:ascii="Arial" w:hAnsi="Arial" w:cs="Arial"/>
        </w:rPr>
      </w:pPr>
      <w:r w:rsidRPr="00FF02D2">
        <w:rPr>
          <w:rFonts w:ascii="Arial" w:hAnsi="Arial" w:cs="Arial"/>
        </w:rPr>
        <w:t>(b)</w:t>
      </w:r>
      <w:r w:rsidR="00FF02D2" w:rsidRPr="00FF02D2">
        <w:rPr>
          <w:rFonts w:ascii="Arial" w:hAnsi="Arial" w:cs="Arial"/>
        </w:rPr>
        <w:tab/>
      </w:r>
      <w:r w:rsidRPr="00FF02D2">
        <w:rPr>
          <w:rFonts w:ascii="Arial" w:hAnsi="Arial" w:cs="Arial"/>
        </w:rPr>
        <w:t>to give reasons within two months from the date of its issue to the Registrar as to</w:t>
      </w:r>
      <w:r w:rsidR="00FF02D2" w:rsidRPr="00FF02D2">
        <w:rPr>
          <w:rFonts w:ascii="Arial" w:hAnsi="Arial" w:cs="Arial"/>
        </w:rPr>
        <w:t xml:space="preserve"> </w:t>
      </w:r>
      <w:r w:rsidRPr="00FF02D2">
        <w:rPr>
          <w:rFonts w:ascii="Arial" w:hAnsi="Arial" w:cs="Arial"/>
        </w:rPr>
        <w:t>why that name or shortened form of a name of a company should not be changed.</w:t>
      </w:r>
    </w:p>
    <w:p w:rsidR="005F53F1" w:rsidRPr="00FF02D2" w:rsidRDefault="005F53F1" w:rsidP="000044BA">
      <w:pPr>
        <w:spacing w:after="0" w:line="360" w:lineRule="auto"/>
        <w:jc w:val="both"/>
        <w:rPr>
          <w:rFonts w:ascii="Arial" w:hAnsi="Arial" w:cs="Arial"/>
        </w:rPr>
      </w:pPr>
      <w:r w:rsidRPr="00FF02D2">
        <w:rPr>
          <w:rFonts w:ascii="Arial" w:hAnsi="Arial" w:cs="Arial"/>
        </w:rPr>
        <w:t>(2)</w:t>
      </w:r>
      <w:r w:rsidR="00FF02D2" w:rsidRPr="00FF02D2">
        <w:rPr>
          <w:rFonts w:ascii="Arial" w:hAnsi="Arial" w:cs="Arial"/>
        </w:rPr>
        <w:tab/>
      </w:r>
      <w:r w:rsidRPr="00FF02D2">
        <w:rPr>
          <w:rFonts w:ascii="Arial" w:hAnsi="Arial" w:cs="Arial"/>
        </w:rPr>
        <w:t>The Registrar may, on good cause shown, extend the period of two months referred</w:t>
      </w:r>
      <w:r w:rsidR="00FF02D2" w:rsidRPr="00FF02D2">
        <w:rPr>
          <w:rFonts w:ascii="Arial" w:hAnsi="Arial" w:cs="Arial"/>
        </w:rPr>
        <w:t xml:space="preserve"> </w:t>
      </w:r>
      <w:r w:rsidRPr="00FF02D2">
        <w:rPr>
          <w:rFonts w:ascii="Arial" w:hAnsi="Arial" w:cs="Arial"/>
        </w:rPr>
        <w:t>to in subsection (1) for any further period not exceeding two months.</w:t>
      </w:r>
    </w:p>
    <w:p w:rsidR="005F53F1" w:rsidRPr="00FF02D2" w:rsidRDefault="005F53F1" w:rsidP="000044BA">
      <w:pPr>
        <w:spacing w:after="0" w:line="360" w:lineRule="auto"/>
        <w:jc w:val="both"/>
        <w:rPr>
          <w:rFonts w:ascii="Arial" w:hAnsi="Arial" w:cs="Arial"/>
        </w:rPr>
      </w:pPr>
      <w:r w:rsidRPr="00FF02D2">
        <w:rPr>
          <w:rFonts w:ascii="Arial" w:hAnsi="Arial" w:cs="Arial"/>
        </w:rPr>
        <w:t>(3)</w:t>
      </w:r>
      <w:r w:rsidR="00FF02D2" w:rsidRPr="00FF02D2">
        <w:rPr>
          <w:rFonts w:ascii="Arial" w:hAnsi="Arial" w:cs="Arial"/>
        </w:rPr>
        <w:tab/>
      </w:r>
      <w:r w:rsidRPr="00FF02D2">
        <w:rPr>
          <w:rFonts w:ascii="Arial" w:hAnsi="Arial" w:cs="Arial"/>
        </w:rPr>
        <w:t>If a company or a person has submitted reasons as to why the name or shortened</w:t>
      </w:r>
      <w:r w:rsidR="00FF02D2">
        <w:rPr>
          <w:rFonts w:ascii="Arial" w:hAnsi="Arial" w:cs="Arial"/>
        </w:rPr>
        <w:t xml:space="preserve"> </w:t>
      </w:r>
      <w:r w:rsidRPr="00FF02D2">
        <w:rPr>
          <w:rFonts w:ascii="Arial" w:hAnsi="Arial" w:cs="Arial"/>
        </w:rPr>
        <w:t>form of a name of a company should not be changed, the Registrar may, after consideration of</w:t>
      </w:r>
      <w:r w:rsidR="00FF02D2" w:rsidRPr="00FF02D2">
        <w:rPr>
          <w:rFonts w:ascii="Arial" w:hAnsi="Arial" w:cs="Arial"/>
        </w:rPr>
        <w:t xml:space="preserve"> </w:t>
      </w:r>
      <w:r w:rsidRPr="00FF02D2">
        <w:rPr>
          <w:rFonts w:ascii="Arial" w:hAnsi="Arial" w:cs="Arial"/>
        </w:rPr>
        <w:t>those reasons, either withdraw that order or make a final order and subsections (1)(a) and (2)</w:t>
      </w:r>
      <w:r w:rsidR="00FF02D2">
        <w:rPr>
          <w:rFonts w:ascii="Arial" w:hAnsi="Arial" w:cs="Arial"/>
        </w:rPr>
        <w:t xml:space="preserve"> </w:t>
      </w:r>
      <w:r w:rsidRPr="00FF02D2">
        <w:rPr>
          <w:rFonts w:ascii="Arial" w:hAnsi="Arial" w:cs="Arial"/>
        </w:rPr>
        <w:t>do,</w:t>
      </w:r>
      <w:r w:rsidR="00FF02D2" w:rsidRPr="00FF02D2">
        <w:rPr>
          <w:rFonts w:ascii="Arial" w:hAnsi="Arial" w:cs="Arial"/>
        </w:rPr>
        <w:t xml:space="preserve"> </w:t>
      </w:r>
      <w:r w:rsidRPr="00FF02D2">
        <w:rPr>
          <w:rFonts w:ascii="Arial" w:hAnsi="Arial" w:cs="Arial"/>
        </w:rPr>
        <w:t>with the necessary changes, apply with regard to that final order.</w:t>
      </w:r>
    </w:p>
    <w:p w:rsidR="00184C3A" w:rsidRDefault="005F53F1" w:rsidP="000044BA">
      <w:pPr>
        <w:spacing w:after="0" w:line="360" w:lineRule="auto"/>
        <w:jc w:val="both"/>
        <w:rPr>
          <w:rFonts w:ascii="Arial" w:hAnsi="Arial" w:cs="Arial"/>
        </w:rPr>
      </w:pPr>
      <w:r w:rsidRPr="00FF02D2">
        <w:rPr>
          <w:rFonts w:ascii="Arial" w:hAnsi="Arial" w:cs="Arial"/>
        </w:rPr>
        <w:t>(4)</w:t>
      </w:r>
      <w:r w:rsidR="00FF02D2" w:rsidRPr="00FF02D2">
        <w:rPr>
          <w:rFonts w:ascii="Arial" w:hAnsi="Arial" w:cs="Arial"/>
        </w:rPr>
        <w:tab/>
      </w:r>
      <w:r w:rsidRPr="00FF02D2">
        <w:rPr>
          <w:rFonts w:ascii="Arial" w:hAnsi="Arial" w:cs="Arial"/>
        </w:rPr>
        <w:t>If a company or person referred to in subsection (1), as the case may be, fails to</w:t>
      </w:r>
      <w:r w:rsidR="00FF02D2" w:rsidRPr="00FF02D2">
        <w:rPr>
          <w:rFonts w:ascii="Arial" w:hAnsi="Arial" w:cs="Arial"/>
        </w:rPr>
        <w:t xml:space="preserve"> </w:t>
      </w:r>
      <w:r w:rsidRPr="00FF02D2">
        <w:rPr>
          <w:rFonts w:ascii="Arial" w:hAnsi="Arial" w:cs="Arial"/>
        </w:rPr>
        <w:t>comply with any order issued by the Registrar under subsection (1) or (3) within the period or</w:t>
      </w:r>
      <w:r w:rsidR="00FF02D2" w:rsidRPr="00FF02D2">
        <w:rPr>
          <w:rFonts w:ascii="Arial" w:hAnsi="Arial" w:cs="Arial"/>
        </w:rPr>
        <w:t xml:space="preserve"> </w:t>
      </w:r>
      <w:r w:rsidRPr="00FF02D2">
        <w:rPr>
          <w:rFonts w:ascii="Arial" w:hAnsi="Arial" w:cs="Arial"/>
        </w:rPr>
        <w:t>extended period referred to in subsection (1) or (2), as the case may be, or if that company or</w:t>
      </w:r>
      <w:r w:rsidR="00FF02D2" w:rsidRPr="00FF02D2">
        <w:rPr>
          <w:rFonts w:ascii="Arial" w:hAnsi="Arial" w:cs="Arial"/>
        </w:rPr>
        <w:t xml:space="preserve"> </w:t>
      </w:r>
      <w:r w:rsidRPr="00FF02D2">
        <w:rPr>
          <w:rFonts w:ascii="Arial" w:hAnsi="Arial" w:cs="Arial"/>
        </w:rPr>
        <w:t>person has applied to Court for relief under section 54 and the Court has upheld the Registrar’s</w:t>
      </w:r>
      <w:r w:rsidR="00FF02D2" w:rsidRPr="00FF02D2">
        <w:rPr>
          <w:rFonts w:ascii="Arial" w:hAnsi="Arial" w:cs="Arial"/>
        </w:rPr>
        <w:t xml:space="preserve"> </w:t>
      </w:r>
      <w:r w:rsidRPr="00FF02D2">
        <w:rPr>
          <w:rFonts w:ascii="Arial" w:hAnsi="Arial" w:cs="Arial"/>
        </w:rPr>
        <w:t>order and that company or person fails to comply with that order within two months from the date</w:t>
      </w:r>
      <w:r w:rsidR="00FF02D2" w:rsidRPr="00FF02D2">
        <w:rPr>
          <w:rFonts w:ascii="Arial" w:hAnsi="Arial" w:cs="Arial"/>
        </w:rPr>
        <w:t xml:space="preserve"> </w:t>
      </w:r>
      <w:r w:rsidRPr="00FF02D2">
        <w:rPr>
          <w:rFonts w:ascii="Arial" w:hAnsi="Arial" w:cs="Arial"/>
        </w:rPr>
        <w:t>of the final decision by the Court, that company or person commits an offence and is liable to a</w:t>
      </w:r>
      <w:r w:rsidR="00FF02D2" w:rsidRPr="00FF02D2">
        <w:rPr>
          <w:rFonts w:ascii="Arial" w:hAnsi="Arial" w:cs="Arial"/>
        </w:rPr>
        <w:t xml:space="preserve"> </w:t>
      </w:r>
      <w:r w:rsidRPr="00FF02D2">
        <w:rPr>
          <w:rFonts w:ascii="Arial" w:hAnsi="Arial" w:cs="Arial"/>
        </w:rPr>
        <w:t>fine which does not exceed N$40 for every day during which the contravention continues.</w:t>
      </w:r>
      <w:r w:rsidR="00FF02D2" w:rsidRPr="00FF02D2">
        <w:rPr>
          <w:rFonts w:ascii="Arial" w:hAnsi="Arial" w:cs="Arial"/>
        </w:rPr>
        <w:t>’</w:t>
      </w:r>
    </w:p>
    <w:p w:rsidR="006C5F50" w:rsidRPr="006C5F50" w:rsidRDefault="006C5F50" w:rsidP="000044BA">
      <w:pPr>
        <w:spacing w:after="0" w:line="360" w:lineRule="auto"/>
        <w:jc w:val="both"/>
        <w:rPr>
          <w:rFonts w:ascii="Arial" w:hAnsi="Arial" w:cs="Arial"/>
        </w:rPr>
      </w:pPr>
    </w:p>
    <w:p w:rsidR="00FF02D2" w:rsidRDefault="00184C3A" w:rsidP="000044BA">
      <w:pPr>
        <w:spacing w:after="0" w:line="360" w:lineRule="auto"/>
        <w:jc w:val="both"/>
        <w:rPr>
          <w:rFonts w:ascii="Arial" w:hAnsi="Arial" w:cs="Arial"/>
          <w:sz w:val="24"/>
          <w:szCs w:val="24"/>
        </w:rPr>
      </w:pPr>
      <w:r w:rsidRPr="00D9070C">
        <w:rPr>
          <w:rFonts w:ascii="Arial" w:hAnsi="Arial" w:cs="Arial"/>
          <w:sz w:val="24"/>
          <w:szCs w:val="24"/>
        </w:rPr>
        <w:lastRenderedPageBreak/>
        <w:t>[</w:t>
      </w:r>
      <w:r w:rsidR="00E3533B">
        <w:rPr>
          <w:rFonts w:ascii="Arial" w:hAnsi="Arial" w:cs="Arial"/>
          <w:sz w:val="24"/>
          <w:szCs w:val="24"/>
        </w:rPr>
        <w:t>31</w:t>
      </w:r>
      <w:r w:rsidRPr="00D9070C">
        <w:rPr>
          <w:rFonts w:ascii="Arial" w:hAnsi="Arial" w:cs="Arial"/>
          <w:sz w:val="24"/>
          <w:szCs w:val="24"/>
        </w:rPr>
        <w:t>]</w:t>
      </w:r>
      <w:r>
        <w:rPr>
          <w:rFonts w:ascii="Arial" w:hAnsi="Arial" w:cs="Arial"/>
          <w:sz w:val="24"/>
          <w:szCs w:val="24"/>
        </w:rPr>
        <w:tab/>
      </w:r>
      <w:r w:rsidR="00FF02D2">
        <w:rPr>
          <w:rFonts w:ascii="Arial" w:hAnsi="Arial" w:cs="Arial"/>
          <w:sz w:val="24"/>
          <w:szCs w:val="24"/>
        </w:rPr>
        <w:t xml:space="preserve">In the matter of </w:t>
      </w:r>
      <w:r w:rsidR="00FF02D2" w:rsidRPr="00FF02D2">
        <w:rPr>
          <w:rFonts w:ascii="Arial" w:hAnsi="Arial" w:cs="Arial"/>
          <w:i/>
          <w:sz w:val="24"/>
          <w:szCs w:val="24"/>
        </w:rPr>
        <w:t>Per</w:t>
      </w:r>
      <w:r w:rsidR="00C07145">
        <w:rPr>
          <w:rFonts w:ascii="Arial" w:hAnsi="Arial" w:cs="Arial"/>
          <w:i/>
          <w:sz w:val="24"/>
          <w:szCs w:val="24"/>
        </w:rPr>
        <w:t xml:space="preserve">egrine Group (Pty) Ltd v Peregrine Holdings Ltd 2001 </w:t>
      </w:r>
      <w:r w:rsidR="00C07145" w:rsidRPr="006C5F50">
        <w:rPr>
          <w:rFonts w:ascii="Arial" w:hAnsi="Arial" w:cs="Arial"/>
          <w:sz w:val="24"/>
          <w:szCs w:val="24"/>
        </w:rPr>
        <w:t>(3) SA 1</w:t>
      </w:r>
      <w:r w:rsidR="00FF02D2" w:rsidRPr="006C5F50">
        <w:rPr>
          <w:rFonts w:ascii="Arial" w:hAnsi="Arial" w:cs="Arial"/>
          <w:sz w:val="24"/>
          <w:szCs w:val="24"/>
        </w:rPr>
        <w:t>268 (SCA)</w:t>
      </w:r>
      <w:r w:rsidR="00C07145" w:rsidRPr="006C5F50">
        <w:rPr>
          <w:rFonts w:ascii="Arial" w:hAnsi="Arial" w:cs="Arial"/>
          <w:sz w:val="24"/>
          <w:szCs w:val="24"/>
        </w:rPr>
        <w:t>,</w:t>
      </w:r>
      <w:r w:rsidR="00FF02D2" w:rsidRPr="00FF02D2">
        <w:rPr>
          <w:rFonts w:ascii="Arial" w:hAnsi="Arial" w:cs="Arial"/>
          <w:i/>
          <w:sz w:val="24"/>
          <w:szCs w:val="24"/>
        </w:rPr>
        <w:t xml:space="preserve"> </w:t>
      </w:r>
      <w:r w:rsidR="00FF02D2">
        <w:rPr>
          <w:rFonts w:ascii="Arial" w:hAnsi="Arial" w:cs="Arial"/>
          <w:sz w:val="24"/>
          <w:szCs w:val="24"/>
        </w:rPr>
        <w:t>the court described the circumstan</w:t>
      </w:r>
      <w:r w:rsidR="00C07145">
        <w:rPr>
          <w:rFonts w:ascii="Arial" w:hAnsi="Arial" w:cs="Arial"/>
          <w:sz w:val="24"/>
          <w:szCs w:val="24"/>
        </w:rPr>
        <w:t>ces under which a company-name may be found to be ‘undesirable’</w:t>
      </w:r>
      <w:r w:rsidR="00FF02D2">
        <w:rPr>
          <w:rFonts w:ascii="Arial" w:hAnsi="Arial" w:cs="Arial"/>
          <w:sz w:val="24"/>
          <w:szCs w:val="24"/>
        </w:rPr>
        <w:t xml:space="preserve"> and stated that:</w:t>
      </w:r>
    </w:p>
    <w:p w:rsidR="00FF02D2" w:rsidRDefault="00FF02D2" w:rsidP="000044BA">
      <w:pPr>
        <w:spacing w:after="0" w:line="360" w:lineRule="auto"/>
        <w:jc w:val="both"/>
        <w:rPr>
          <w:rFonts w:ascii="Arial" w:hAnsi="Arial" w:cs="Arial"/>
          <w:sz w:val="24"/>
          <w:szCs w:val="24"/>
        </w:rPr>
      </w:pPr>
      <w:r>
        <w:rPr>
          <w:rFonts w:ascii="Arial" w:hAnsi="Arial" w:cs="Arial"/>
          <w:sz w:val="24"/>
          <w:szCs w:val="24"/>
        </w:rPr>
        <w:tab/>
      </w:r>
      <w:r w:rsidRPr="006C5F50">
        <w:rPr>
          <w:rFonts w:ascii="Arial" w:hAnsi="Arial" w:cs="Arial"/>
        </w:rPr>
        <w:t>‘…</w:t>
      </w:r>
      <w:r w:rsidR="00FF47FD" w:rsidRPr="006C5F50">
        <w:rPr>
          <w:rFonts w:ascii="Arial" w:hAnsi="Arial" w:cs="Arial"/>
        </w:rPr>
        <w:t xml:space="preserve"> w</w:t>
      </w:r>
      <w:r w:rsidRPr="006C5F50">
        <w:rPr>
          <w:rFonts w:ascii="Arial" w:hAnsi="Arial" w:cs="Arial"/>
        </w:rPr>
        <w:t>h</w:t>
      </w:r>
      <w:r w:rsidR="00FF47FD" w:rsidRPr="006C5F50">
        <w:rPr>
          <w:rFonts w:ascii="Arial" w:hAnsi="Arial" w:cs="Arial"/>
        </w:rPr>
        <w:t>e</w:t>
      </w:r>
      <w:r w:rsidRPr="006C5F50">
        <w:rPr>
          <w:rFonts w:ascii="Arial" w:hAnsi="Arial" w:cs="Arial"/>
        </w:rPr>
        <w:t xml:space="preserve">re the names of companies </w:t>
      </w:r>
      <w:r w:rsidR="00C07145" w:rsidRPr="006C5F50">
        <w:rPr>
          <w:rFonts w:ascii="Arial" w:hAnsi="Arial" w:cs="Arial"/>
        </w:rPr>
        <w:t xml:space="preserve">are </w:t>
      </w:r>
      <w:r w:rsidRPr="006C5F50">
        <w:rPr>
          <w:rFonts w:ascii="Arial" w:hAnsi="Arial" w:cs="Arial"/>
        </w:rPr>
        <w:t>similar and where the</w:t>
      </w:r>
      <w:r w:rsidR="00C07145" w:rsidRPr="006C5F50">
        <w:rPr>
          <w:rFonts w:ascii="Arial" w:hAnsi="Arial" w:cs="Arial"/>
        </w:rPr>
        <w:t>re</w:t>
      </w:r>
      <w:r w:rsidRPr="006C5F50">
        <w:rPr>
          <w:rFonts w:ascii="Arial" w:hAnsi="Arial" w:cs="Arial"/>
        </w:rPr>
        <w:t xml:space="preserve"> is a likelihood that members of the public will be confused in their dealings with the competing parties</w:t>
      </w:r>
      <w:r w:rsidR="007F0BD0">
        <w:rPr>
          <w:rFonts w:ascii="Arial" w:hAnsi="Arial" w:cs="Arial"/>
        </w:rPr>
        <w:t>, thes</w:t>
      </w:r>
      <w:bookmarkStart w:id="0" w:name="_GoBack"/>
      <w:bookmarkEnd w:id="0"/>
      <w:r w:rsidRPr="006C5F50">
        <w:rPr>
          <w:rFonts w:ascii="Arial" w:hAnsi="Arial" w:cs="Arial"/>
        </w:rPr>
        <w:t>e are important factor</w:t>
      </w:r>
      <w:r w:rsidR="00FF47FD" w:rsidRPr="006C5F50">
        <w:rPr>
          <w:rFonts w:ascii="Arial" w:hAnsi="Arial" w:cs="Arial"/>
        </w:rPr>
        <w:t>s</w:t>
      </w:r>
      <w:r w:rsidRPr="006C5F50">
        <w:rPr>
          <w:rFonts w:ascii="Arial" w:hAnsi="Arial" w:cs="Arial"/>
        </w:rPr>
        <w:t xml:space="preserve"> which the court will take into account when consid</w:t>
      </w:r>
      <w:r w:rsidR="001D5909" w:rsidRPr="006C5F50">
        <w:rPr>
          <w:rFonts w:ascii="Arial" w:hAnsi="Arial" w:cs="Arial"/>
        </w:rPr>
        <w:t>ering whether or not a name is ‘</w:t>
      </w:r>
      <w:r w:rsidR="00FF47FD" w:rsidRPr="006C5F50">
        <w:rPr>
          <w:rFonts w:ascii="Arial" w:hAnsi="Arial" w:cs="Arial"/>
        </w:rPr>
        <w:t>unde</w:t>
      </w:r>
      <w:r w:rsidR="001D5909" w:rsidRPr="006C5F50">
        <w:rPr>
          <w:rFonts w:ascii="Arial" w:hAnsi="Arial" w:cs="Arial"/>
        </w:rPr>
        <w:t>sirable’</w:t>
      </w:r>
      <w:r>
        <w:rPr>
          <w:rFonts w:ascii="Arial" w:hAnsi="Arial" w:cs="Arial"/>
          <w:sz w:val="24"/>
          <w:szCs w:val="24"/>
        </w:rPr>
        <w:t>.</w:t>
      </w:r>
      <w:r w:rsidR="00FF47FD">
        <w:rPr>
          <w:rStyle w:val="FootnoteReference"/>
          <w:rFonts w:ascii="Arial" w:hAnsi="Arial" w:cs="Arial"/>
          <w:sz w:val="24"/>
          <w:szCs w:val="24"/>
        </w:rPr>
        <w:footnoteReference w:id="2"/>
      </w:r>
    </w:p>
    <w:p w:rsidR="00184C3A" w:rsidRDefault="00184C3A" w:rsidP="000044BA">
      <w:pPr>
        <w:spacing w:after="0" w:line="360" w:lineRule="auto"/>
        <w:jc w:val="both"/>
        <w:rPr>
          <w:rFonts w:ascii="Arial" w:hAnsi="Arial" w:cs="Arial"/>
          <w:sz w:val="24"/>
          <w:szCs w:val="24"/>
        </w:rPr>
      </w:pPr>
    </w:p>
    <w:p w:rsidR="00184C3A" w:rsidRDefault="00E3533B" w:rsidP="000044BA">
      <w:pPr>
        <w:spacing w:after="0" w:line="360" w:lineRule="auto"/>
        <w:jc w:val="both"/>
        <w:rPr>
          <w:rFonts w:ascii="Arial" w:hAnsi="Arial" w:cs="Arial"/>
          <w:sz w:val="24"/>
          <w:szCs w:val="24"/>
        </w:rPr>
      </w:pPr>
      <w:r>
        <w:rPr>
          <w:rFonts w:ascii="Arial" w:hAnsi="Arial" w:cs="Arial"/>
          <w:sz w:val="24"/>
          <w:szCs w:val="24"/>
        </w:rPr>
        <w:t>[32</w:t>
      </w:r>
      <w:r w:rsidR="00184C3A">
        <w:rPr>
          <w:rFonts w:ascii="Arial" w:hAnsi="Arial" w:cs="Arial"/>
          <w:sz w:val="24"/>
          <w:szCs w:val="24"/>
        </w:rPr>
        <w:t>]</w:t>
      </w:r>
      <w:r w:rsidR="00184C3A" w:rsidRPr="00D9070C">
        <w:rPr>
          <w:rFonts w:ascii="Arial" w:hAnsi="Arial" w:cs="Arial"/>
          <w:sz w:val="24"/>
          <w:szCs w:val="24"/>
        </w:rPr>
        <w:tab/>
      </w:r>
      <w:r w:rsidR="001D5909">
        <w:rPr>
          <w:rFonts w:ascii="Arial" w:hAnsi="Arial" w:cs="Arial"/>
          <w:sz w:val="24"/>
          <w:szCs w:val="24"/>
        </w:rPr>
        <w:t xml:space="preserve">In </w:t>
      </w:r>
      <w:r w:rsidR="001D5909" w:rsidRPr="001D5909">
        <w:rPr>
          <w:rFonts w:ascii="Arial" w:hAnsi="Arial" w:cs="Arial"/>
          <w:i/>
          <w:sz w:val="24"/>
          <w:szCs w:val="24"/>
        </w:rPr>
        <w:t>St John’s A</w:t>
      </w:r>
      <w:r w:rsidR="00FF47FD" w:rsidRPr="001D5909">
        <w:rPr>
          <w:rFonts w:ascii="Arial" w:hAnsi="Arial" w:cs="Arial"/>
          <w:i/>
          <w:sz w:val="24"/>
          <w:szCs w:val="24"/>
        </w:rPr>
        <w:t xml:space="preserve">postolic Faith Mission Church v </w:t>
      </w:r>
      <w:r w:rsidR="001D5909" w:rsidRPr="001D5909">
        <w:rPr>
          <w:rFonts w:ascii="Arial" w:hAnsi="Arial" w:cs="Arial"/>
          <w:i/>
          <w:sz w:val="24"/>
          <w:szCs w:val="24"/>
        </w:rPr>
        <w:t>Business Intellectual Property</w:t>
      </w:r>
      <w:r w:rsidR="001D5909">
        <w:rPr>
          <w:rFonts w:ascii="Arial" w:hAnsi="Arial" w:cs="Arial"/>
          <w:sz w:val="24"/>
          <w:szCs w:val="24"/>
        </w:rPr>
        <w:t xml:space="preserve"> </w:t>
      </w:r>
      <w:r w:rsidR="001D5909" w:rsidRPr="001D5909">
        <w:rPr>
          <w:rFonts w:ascii="Arial" w:hAnsi="Arial" w:cs="Arial"/>
          <w:i/>
          <w:sz w:val="24"/>
          <w:szCs w:val="24"/>
        </w:rPr>
        <w:t>A</w:t>
      </w:r>
      <w:r w:rsidR="00FF47FD" w:rsidRPr="001D5909">
        <w:rPr>
          <w:rFonts w:ascii="Arial" w:hAnsi="Arial" w:cs="Arial"/>
          <w:i/>
          <w:sz w:val="24"/>
          <w:szCs w:val="24"/>
        </w:rPr>
        <w:t>uthority</w:t>
      </w:r>
      <w:r w:rsidR="00FF47FD">
        <w:rPr>
          <w:rStyle w:val="FootnoteReference"/>
          <w:rFonts w:ascii="Arial" w:hAnsi="Arial" w:cs="Arial"/>
          <w:sz w:val="24"/>
          <w:szCs w:val="24"/>
        </w:rPr>
        <w:footnoteReference w:id="3"/>
      </w:r>
      <w:r w:rsidR="00FF47FD">
        <w:rPr>
          <w:rFonts w:ascii="Arial" w:hAnsi="Arial" w:cs="Arial"/>
          <w:sz w:val="24"/>
          <w:szCs w:val="24"/>
        </w:rPr>
        <w:t>, this court endorsed the aforegoing approach in determining whether or not a name is undesirable.</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E3533B">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FF47FD">
        <w:rPr>
          <w:rFonts w:ascii="Arial" w:hAnsi="Arial" w:cs="Arial"/>
          <w:sz w:val="24"/>
          <w:szCs w:val="24"/>
        </w:rPr>
        <w:t>The mischief sough</w:t>
      </w:r>
      <w:r w:rsidR="001D5909">
        <w:rPr>
          <w:rFonts w:ascii="Arial" w:hAnsi="Arial" w:cs="Arial"/>
          <w:sz w:val="24"/>
          <w:szCs w:val="24"/>
        </w:rPr>
        <w:t>t to be guarded against by the A</w:t>
      </w:r>
      <w:r w:rsidR="00FF47FD">
        <w:rPr>
          <w:rFonts w:ascii="Arial" w:hAnsi="Arial" w:cs="Arial"/>
          <w:sz w:val="24"/>
          <w:szCs w:val="24"/>
        </w:rPr>
        <w:t>ct, insofar as it provides that a company may be ordered to change its name if it is undesirable, is to protect the public from being confused as to the entity they are dealing with.</w:t>
      </w:r>
      <w:r w:rsidR="00E82A23">
        <w:rPr>
          <w:rStyle w:val="FootnoteReference"/>
          <w:rFonts w:ascii="Arial" w:hAnsi="Arial" w:cs="Arial"/>
          <w:sz w:val="24"/>
          <w:szCs w:val="24"/>
        </w:rPr>
        <w:footnoteReference w:id="4"/>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E3533B">
        <w:rPr>
          <w:rFonts w:ascii="Arial" w:hAnsi="Arial" w:cs="Arial"/>
          <w:sz w:val="24"/>
          <w:szCs w:val="24"/>
        </w:rPr>
        <w:t>4</w:t>
      </w:r>
      <w:r w:rsidRPr="00D9070C">
        <w:rPr>
          <w:rFonts w:ascii="Arial" w:hAnsi="Arial" w:cs="Arial"/>
          <w:sz w:val="24"/>
          <w:szCs w:val="24"/>
        </w:rPr>
        <w:t>]</w:t>
      </w:r>
      <w:r w:rsidRPr="00D9070C">
        <w:rPr>
          <w:rFonts w:ascii="Arial" w:hAnsi="Arial" w:cs="Arial"/>
          <w:sz w:val="24"/>
          <w:szCs w:val="24"/>
        </w:rPr>
        <w:tab/>
      </w:r>
      <w:r w:rsidR="00FF47FD">
        <w:rPr>
          <w:rFonts w:ascii="Arial" w:hAnsi="Arial" w:cs="Arial"/>
          <w:sz w:val="24"/>
          <w:szCs w:val="24"/>
        </w:rPr>
        <w:t>In the present case, the applicant argues that it is lawfully entitled to use the name used by the third respondent because when the third respondent was registered, the applicant had already registered a similar name as a defensive name.</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00E3533B">
        <w:rPr>
          <w:rFonts w:ascii="Arial" w:hAnsi="Arial" w:cs="Arial"/>
          <w:sz w:val="24"/>
          <w:szCs w:val="24"/>
        </w:rPr>
        <w:t>5</w:t>
      </w:r>
      <w:r w:rsidRPr="00D9070C">
        <w:rPr>
          <w:rFonts w:ascii="Arial" w:hAnsi="Arial" w:cs="Arial"/>
          <w:sz w:val="24"/>
          <w:szCs w:val="24"/>
        </w:rPr>
        <w:t>]</w:t>
      </w:r>
      <w:r>
        <w:rPr>
          <w:rFonts w:ascii="Arial" w:hAnsi="Arial" w:cs="Arial"/>
          <w:sz w:val="24"/>
          <w:szCs w:val="24"/>
        </w:rPr>
        <w:tab/>
      </w:r>
      <w:r w:rsidR="00FF47FD">
        <w:rPr>
          <w:rFonts w:ascii="Arial" w:hAnsi="Arial" w:cs="Arial"/>
          <w:sz w:val="24"/>
          <w:szCs w:val="24"/>
        </w:rPr>
        <w:t xml:space="preserve">The aforegoing argument cannot be entertained on the </w:t>
      </w:r>
      <w:r w:rsidR="001D5909">
        <w:rPr>
          <w:rFonts w:ascii="Arial" w:hAnsi="Arial" w:cs="Arial"/>
          <w:sz w:val="24"/>
          <w:szCs w:val="24"/>
        </w:rPr>
        <w:t>g</w:t>
      </w:r>
      <w:r w:rsidR="00FF47FD">
        <w:rPr>
          <w:rFonts w:ascii="Arial" w:hAnsi="Arial" w:cs="Arial"/>
          <w:sz w:val="24"/>
          <w:szCs w:val="24"/>
        </w:rPr>
        <w:t xml:space="preserve">round that the court order dated 29 June 2017 binds the parties, including the applicant. In that </w:t>
      </w:r>
      <w:r w:rsidR="001D5909">
        <w:rPr>
          <w:rFonts w:ascii="Arial" w:hAnsi="Arial" w:cs="Arial"/>
          <w:sz w:val="24"/>
          <w:szCs w:val="24"/>
        </w:rPr>
        <w:t>order, the issue that the name ‘</w:t>
      </w:r>
      <w:r w:rsidR="00FF47FD">
        <w:rPr>
          <w:rFonts w:ascii="Arial" w:hAnsi="Arial" w:cs="Arial"/>
          <w:sz w:val="24"/>
          <w:szCs w:val="24"/>
        </w:rPr>
        <w:t xml:space="preserve">St John’s </w:t>
      </w:r>
      <w:r w:rsidR="001D5909">
        <w:rPr>
          <w:rFonts w:ascii="Arial" w:hAnsi="Arial" w:cs="Arial"/>
          <w:sz w:val="24"/>
          <w:szCs w:val="24"/>
        </w:rPr>
        <w:t>Apostolic Fourth Mission Church’</w:t>
      </w:r>
      <w:r w:rsidR="00FF47FD">
        <w:rPr>
          <w:rFonts w:ascii="Arial" w:hAnsi="Arial" w:cs="Arial"/>
          <w:sz w:val="24"/>
          <w:szCs w:val="24"/>
        </w:rPr>
        <w:t xml:space="preserve"> was correctly and lawfully registered to the third defendant, was finally determined and cannot be revisited or challenged in the present proceedings.</w:t>
      </w:r>
    </w:p>
    <w:p w:rsidR="00184C3A" w:rsidRDefault="00184C3A" w:rsidP="000044BA">
      <w:pPr>
        <w:spacing w:after="0" w:line="360" w:lineRule="auto"/>
        <w:jc w:val="both"/>
        <w:rPr>
          <w:rFonts w:ascii="Arial" w:hAnsi="Arial" w:cs="Arial"/>
          <w:sz w:val="24"/>
          <w:szCs w:val="24"/>
        </w:rPr>
      </w:pPr>
    </w:p>
    <w:p w:rsidR="00184C3A" w:rsidRDefault="00E3533B" w:rsidP="000044BA">
      <w:pPr>
        <w:spacing w:after="0" w:line="360" w:lineRule="auto"/>
        <w:jc w:val="both"/>
        <w:rPr>
          <w:rFonts w:ascii="Arial" w:hAnsi="Arial" w:cs="Arial"/>
          <w:sz w:val="24"/>
          <w:szCs w:val="24"/>
        </w:rPr>
      </w:pPr>
      <w:r>
        <w:rPr>
          <w:rFonts w:ascii="Arial" w:hAnsi="Arial" w:cs="Arial"/>
          <w:sz w:val="24"/>
          <w:szCs w:val="24"/>
        </w:rPr>
        <w:t>[36</w:t>
      </w:r>
      <w:r w:rsidR="00184C3A">
        <w:rPr>
          <w:rFonts w:ascii="Arial" w:hAnsi="Arial" w:cs="Arial"/>
          <w:sz w:val="24"/>
          <w:szCs w:val="24"/>
        </w:rPr>
        <w:t>]</w:t>
      </w:r>
      <w:r w:rsidR="00184C3A">
        <w:rPr>
          <w:rFonts w:ascii="Arial" w:hAnsi="Arial" w:cs="Arial"/>
          <w:sz w:val="24"/>
          <w:szCs w:val="24"/>
        </w:rPr>
        <w:tab/>
      </w:r>
      <w:r w:rsidR="002F44E0">
        <w:rPr>
          <w:rFonts w:ascii="Arial" w:hAnsi="Arial" w:cs="Arial"/>
          <w:sz w:val="24"/>
          <w:szCs w:val="24"/>
        </w:rPr>
        <w:t>The applicant als</w:t>
      </w:r>
      <w:r w:rsidR="001D5909">
        <w:rPr>
          <w:rFonts w:ascii="Arial" w:hAnsi="Arial" w:cs="Arial"/>
          <w:sz w:val="24"/>
          <w:szCs w:val="24"/>
        </w:rPr>
        <w:t>o submits that its name is not ‘undesirable’</w:t>
      </w:r>
      <w:r w:rsidR="002F44E0">
        <w:rPr>
          <w:rFonts w:ascii="Arial" w:hAnsi="Arial" w:cs="Arial"/>
          <w:sz w:val="24"/>
          <w:szCs w:val="24"/>
        </w:rPr>
        <w:t>, and that the registrar’s decision should for that reason be set aside.</w:t>
      </w:r>
    </w:p>
    <w:p w:rsidR="00184C3A" w:rsidRDefault="00184C3A" w:rsidP="000044BA">
      <w:pPr>
        <w:spacing w:after="0" w:line="360" w:lineRule="auto"/>
        <w:jc w:val="both"/>
        <w:rPr>
          <w:rFonts w:ascii="Arial" w:hAnsi="Arial" w:cs="Arial"/>
          <w:sz w:val="24"/>
          <w:szCs w:val="24"/>
        </w:rPr>
      </w:pPr>
    </w:p>
    <w:p w:rsidR="00184C3A" w:rsidRDefault="00E3533B" w:rsidP="000044BA">
      <w:pPr>
        <w:spacing w:after="0" w:line="360" w:lineRule="auto"/>
        <w:jc w:val="both"/>
        <w:rPr>
          <w:rFonts w:ascii="Arial" w:hAnsi="Arial" w:cs="Arial"/>
          <w:sz w:val="24"/>
          <w:szCs w:val="24"/>
        </w:rPr>
      </w:pPr>
      <w:r>
        <w:rPr>
          <w:rFonts w:ascii="Arial" w:hAnsi="Arial" w:cs="Arial"/>
          <w:sz w:val="24"/>
          <w:szCs w:val="24"/>
        </w:rPr>
        <w:t>[37</w:t>
      </w:r>
      <w:r w:rsidR="00184C3A">
        <w:rPr>
          <w:rFonts w:ascii="Arial" w:hAnsi="Arial" w:cs="Arial"/>
          <w:sz w:val="24"/>
          <w:szCs w:val="24"/>
        </w:rPr>
        <w:t>]</w:t>
      </w:r>
      <w:r w:rsidR="00184C3A">
        <w:rPr>
          <w:rFonts w:ascii="Arial" w:hAnsi="Arial" w:cs="Arial"/>
          <w:sz w:val="24"/>
          <w:szCs w:val="24"/>
        </w:rPr>
        <w:tab/>
      </w:r>
      <w:r w:rsidR="002F44E0">
        <w:rPr>
          <w:rFonts w:ascii="Arial" w:hAnsi="Arial" w:cs="Arial"/>
          <w:sz w:val="24"/>
          <w:szCs w:val="24"/>
        </w:rPr>
        <w:t>In my view</w:t>
      </w:r>
      <w:r w:rsidR="006C5F50">
        <w:rPr>
          <w:rFonts w:ascii="Arial" w:hAnsi="Arial" w:cs="Arial"/>
          <w:sz w:val="24"/>
          <w:szCs w:val="24"/>
        </w:rPr>
        <w:t>,</w:t>
      </w:r>
      <w:r w:rsidR="002F44E0">
        <w:rPr>
          <w:rFonts w:ascii="Arial" w:hAnsi="Arial" w:cs="Arial"/>
          <w:sz w:val="24"/>
          <w:szCs w:val="24"/>
        </w:rPr>
        <w:t xml:space="preserve"> the dominant part of the third respondent’s name is </w:t>
      </w:r>
      <w:r w:rsidR="001D5909">
        <w:rPr>
          <w:rFonts w:ascii="Arial" w:hAnsi="Arial" w:cs="Arial"/>
          <w:sz w:val="24"/>
          <w:szCs w:val="24"/>
        </w:rPr>
        <w:t>‘</w:t>
      </w:r>
      <w:r w:rsidR="002F44E0">
        <w:rPr>
          <w:rFonts w:ascii="Arial" w:hAnsi="Arial" w:cs="Arial"/>
          <w:sz w:val="24"/>
          <w:szCs w:val="24"/>
        </w:rPr>
        <w:t>St John’s Apostolic Faith Mission</w:t>
      </w:r>
      <w:r w:rsidR="001D5909">
        <w:rPr>
          <w:rFonts w:ascii="Arial" w:hAnsi="Arial" w:cs="Arial"/>
          <w:sz w:val="24"/>
          <w:szCs w:val="24"/>
        </w:rPr>
        <w:t>’</w:t>
      </w:r>
      <w:r w:rsidR="002F44E0">
        <w:rPr>
          <w:rFonts w:ascii="Arial" w:hAnsi="Arial" w:cs="Arial"/>
          <w:sz w:val="24"/>
          <w:szCs w:val="24"/>
        </w:rPr>
        <w:t>. Both the applicant and the third respondent are religious entities. The only</w:t>
      </w:r>
      <w:r w:rsidR="001D5909">
        <w:rPr>
          <w:rFonts w:ascii="Arial" w:hAnsi="Arial" w:cs="Arial"/>
          <w:sz w:val="24"/>
          <w:szCs w:val="24"/>
        </w:rPr>
        <w:t xml:space="preserve"> difference between the names of</w:t>
      </w:r>
      <w:r w:rsidR="002F44E0">
        <w:rPr>
          <w:rFonts w:ascii="Arial" w:hAnsi="Arial" w:cs="Arial"/>
          <w:sz w:val="24"/>
          <w:szCs w:val="24"/>
        </w:rPr>
        <w:t xml:space="preserve"> the two entities is the wo</w:t>
      </w:r>
      <w:r w:rsidR="001D5909">
        <w:rPr>
          <w:rFonts w:ascii="Arial" w:hAnsi="Arial" w:cs="Arial"/>
          <w:sz w:val="24"/>
          <w:szCs w:val="24"/>
        </w:rPr>
        <w:t>rd ‘First’</w:t>
      </w:r>
      <w:r w:rsidR="002F44E0">
        <w:rPr>
          <w:rFonts w:ascii="Arial" w:hAnsi="Arial" w:cs="Arial"/>
          <w:sz w:val="24"/>
          <w:szCs w:val="24"/>
        </w:rPr>
        <w:t xml:space="preserve"> </w:t>
      </w:r>
      <w:r w:rsidR="002F44E0">
        <w:rPr>
          <w:rFonts w:ascii="Arial" w:hAnsi="Arial" w:cs="Arial"/>
          <w:sz w:val="24"/>
          <w:szCs w:val="24"/>
        </w:rPr>
        <w:lastRenderedPageBreak/>
        <w:t xml:space="preserve">added to the beginning of the name </w:t>
      </w:r>
      <w:r w:rsidR="001D5909">
        <w:rPr>
          <w:rFonts w:ascii="Arial" w:hAnsi="Arial" w:cs="Arial"/>
          <w:sz w:val="24"/>
          <w:szCs w:val="24"/>
        </w:rPr>
        <w:t>of the applicant, and the word ‘Church’</w:t>
      </w:r>
      <w:r w:rsidR="002F44E0">
        <w:rPr>
          <w:rFonts w:ascii="Arial" w:hAnsi="Arial" w:cs="Arial"/>
          <w:sz w:val="24"/>
          <w:szCs w:val="24"/>
        </w:rPr>
        <w:t xml:space="preserve"> added to the end of the third respondent’s name.</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w:t>
      </w:r>
      <w:r w:rsidR="00E3533B">
        <w:rPr>
          <w:rFonts w:ascii="Arial" w:hAnsi="Arial" w:cs="Arial"/>
          <w:sz w:val="24"/>
          <w:szCs w:val="24"/>
        </w:rPr>
        <w:t>38</w:t>
      </w:r>
      <w:r w:rsidRPr="00D9070C">
        <w:rPr>
          <w:rFonts w:ascii="Arial" w:hAnsi="Arial" w:cs="Arial"/>
          <w:sz w:val="24"/>
          <w:szCs w:val="24"/>
        </w:rPr>
        <w:t>]</w:t>
      </w:r>
      <w:r w:rsidRPr="00D9070C">
        <w:rPr>
          <w:rFonts w:ascii="Arial" w:hAnsi="Arial" w:cs="Arial"/>
          <w:sz w:val="24"/>
          <w:szCs w:val="24"/>
        </w:rPr>
        <w:tab/>
      </w:r>
      <w:r w:rsidR="002F44E0">
        <w:rPr>
          <w:rFonts w:ascii="Arial" w:hAnsi="Arial" w:cs="Arial"/>
          <w:sz w:val="24"/>
          <w:szCs w:val="24"/>
        </w:rPr>
        <w:t>In my opinion, the name adopted by the applican</w:t>
      </w:r>
      <w:r w:rsidR="002D5660">
        <w:rPr>
          <w:rFonts w:ascii="Arial" w:hAnsi="Arial" w:cs="Arial"/>
          <w:sz w:val="24"/>
          <w:szCs w:val="24"/>
        </w:rPr>
        <w:t>t for registration, is almost i</w:t>
      </w:r>
      <w:r w:rsidR="002F44E0">
        <w:rPr>
          <w:rFonts w:ascii="Arial" w:hAnsi="Arial" w:cs="Arial"/>
          <w:sz w:val="24"/>
          <w:szCs w:val="24"/>
        </w:rPr>
        <w:t>dentical to that of the third respond</w:t>
      </w:r>
      <w:r w:rsidR="001D5909">
        <w:rPr>
          <w:rFonts w:ascii="Arial" w:hAnsi="Arial" w:cs="Arial"/>
          <w:sz w:val="24"/>
          <w:szCs w:val="24"/>
        </w:rPr>
        <w:t>ent. Adding the word ‘First’</w:t>
      </w:r>
      <w:r w:rsidR="002F44E0">
        <w:rPr>
          <w:rFonts w:ascii="Arial" w:hAnsi="Arial" w:cs="Arial"/>
          <w:sz w:val="24"/>
          <w:szCs w:val="24"/>
        </w:rPr>
        <w:t xml:space="preserve"> to its name does not substan</w:t>
      </w:r>
      <w:r w:rsidR="002D5660">
        <w:rPr>
          <w:rFonts w:ascii="Arial" w:hAnsi="Arial" w:cs="Arial"/>
          <w:sz w:val="24"/>
          <w:szCs w:val="24"/>
        </w:rPr>
        <w:t>t</w:t>
      </w:r>
      <w:r w:rsidR="002F44E0">
        <w:rPr>
          <w:rFonts w:ascii="Arial" w:hAnsi="Arial" w:cs="Arial"/>
          <w:sz w:val="24"/>
          <w:szCs w:val="24"/>
        </w:rPr>
        <w:t xml:space="preserve">ially differentiate its name from that of the third respondent. Having regard to both names, I am of the view that there is a likelihood that the members of the public </w:t>
      </w:r>
      <w:r w:rsidR="001D5909">
        <w:rPr>
          <w:rFonts w:ascii="Arial" w:hAnsi="Arial" w:cs="Arial"/>
          <w:sz w:val="24"/>
          <w:szCs w:val="24"/>
        </w:rPr>
        <w:t xml:space="preserve">will </w:t>
      </w:r>
      <w:r w:rsidR="002F44E0">
        <w:rPr>
          <w:rFonts w:ascii="Arial" w:hAnsi="Arial" w:cs="Arial"/>
          <w:sz w:val="24"/>
          <w:szCs w:val="24"/>
        </w:rPr>
        <w:t>be con</w:t>
      </w:r>
      <w:r w:rsidR="002D5660">
        <w:rPr>
          <w:rFonts w:ascii="Arial" w:hAnsi="Arial" w:cs="Arial"/>
          <w:sz w:val="24"/>
          <w:szCs w:val="24"/>
        </w:rPr>
        <w:t>fus</w:t>
      </w:r>
      <w:r w:rsidR="002F44E0">
        <w:rPr>
          <w:rFonts w:ascii="Arial" w:hAnsi="Arial" w:cs="Arial"/>
          <w:sz w:val="24"/>
          <w:szCs w:val="24"/>
        </w:rPr>
        <w:t>ed in their dealings with the competing parties.</w:t>
      </w:r>
    </w:p>
    <w:p w:rsidR="00184C3A" w:rsidRPr="00D9070C"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w:t>
      </w:r>
      <w:r w:rsidR="00E3533B">
        <w:rPr>
          <w:rFonts w:ascii="Arial" w:hAnsi="Arial" w:cs="Arial"/>
          <w:sz w:val="24"/>
          <w:szCs w:val="24"/>
        </w:rPr>
        <w:t>39</w:t>
      </w:r>
      <w:r w:rsidRPr="00D9070C">
        <w:rPr>
          <w:rFonts w:ascii="Arial" w:hAnsi="Arial" w:cs="Arial"/>
          <w:sz w:val="24"/>
          <w:szCs w:val="24"/>
        </w:rPr>
        <w:t>]</w:t>
      </w:r>
      <w:r w:rsidRPr="00D9070C">
        <w:rPr>
          <w:rFonts w:ascii="Arial" w:hAnsi="Arial" w:cs="Arial"/>
          <w:sz w:val="24"/>
          <w:szCs w:val="24"/>
        </w:rPr>
        <w:tab/>
      </w:r>
      <w:r w:rsidR="002D5660">
        <w:rPr>
          <w:rFonts w:ascii="Arial" w:hAnsi="Arial" w:cs="Arial"/>
          <w:sz w:val="24"/>
          <w:szCs w:val="24"/>
        </w:rPr>
        <w:t xml:space="preserve">I am </w:t>
      </w:r>
      <w:r w:rsidR="00E8609D">
        <w:rPr>
          <w:rFonts w:ascii="Arial" w:hAnsi="Arial" w:cs="Arial"/>
          <w:sz w:val="24"/>
          <w:szCs w:val="24"/>
        </w:rPr>
        <w:t xml:space="preserve">further </w:t>
      </w:r>
      <w:r w:rsidR="002D5660">
        <w:rPr>
          <w:rFonts w:ascii="Arial" w:hAnsi="Arial" w:cs="Arial"/>
          <w:sz w:val="24"/>
          <w:szCs w:val="24"/>
        </w:rPr>
        <w:t>of the view that</w:t>
      </w:r>
      <w:r w:rsidR="00E8609D">
        <w:rPr>
          <w:rFonts w:ascii="Arial" w:hAnsi="Arial" w:cs="Arial"/>
          <w:sz w:val="24"/>
          <w:szCs w:val="24"/>
        </w:rPr>
        <w:t>,</w:t>
      </w:r>
      <w:r w:rsidR="002D5660">
        <w:rPr>
          <w:rFonts w:ascii="Arial" w:hAnsi="Arial" w:cs="Arial"/>
          <w:sz w:val="24"/>
          <w:szCs w:val="24"/>
        </w:rPr>
        <w:t xml:space="preserve"> confusion will exist when members of the public wonder as to which of the two entities they are or want to deal with. The argument put forth by the applicant that churches are membership-based entities, and therefore</w:t>
      </w:r>
      <w:r w:rsidR="006C5F50">
        <w:rPr>
          <w:rFonts w:ascii="Arial" w:hAnsi="Arial" w:cs="Arial"/>
          <w:sz w:val="24"/>
          <w:szCs w:val="24"/>
        </w:rPr>
        <w:t>,</w:t>
      </w:r>
      <w:r w:rsidR="002D5660">
        <w:rPr>
          <w:rFonts w:ascii="Arial" w:hAnsi="Arial" w:cs="Arial"/>
          <w:sz w:val="24"/>
          <w:szCs w:val="24"/>
        </w:rPr>
        <w:t xml:space="preserve"> the r</w:t>
      </w:r>
      <w:r w:rsidR="00E8609D">
        <w:rPr>
          <w:rFonts w:ascii="Arial" w:hAnsi="Arial" w:cs="Arial"/>
          <w:sz w:val="24"/>
          <w:szCs w:val="24"/>
        </w:rPr>
        <w:t>isk of confusion is non-existent, is not persuasive. Membership-based entities</w:t>
      </w:r>
      <w:r w:rsidR="002D5660">
        <w:rPr>
          <w:rFonts w:ascii="Arial" w:hAnsi="Arial" w:cs="Arial"/>
          <w:sz w:val="24"/>
          <w:szCs w:val="24"/>
        </w:rPr>
        <w:t xml:space="preserve"> do not operate in isolation. They interact with the members of the public. </w:t>
      </w:r>
      <w:r w:rsidR="006225B3">
        <w:rPr>
          <w:rFonts w:ascii="Arial" w:hAnsi="Arial" w:cs="Arial"/>
          <w:sz w:val="24"/>
          <w:szCs w:val="24"/>
        </w:rPr>
        <w:t xml:space="preserve">They source their members from the members of the public. </w:t>
      </w:r>
      <w:r w:rsidR="00BB0A14">
        <w:rPr>
          <w:rFonts w:ascii="Arial" w:hAnsi="Arial" w:cs="Arial"/>
          <w:sz w:val="24"/>
          <w:szCs w:val="24"/>
        </w:rPr>
        <w:t>During such interactions, t</w:t>
      </w:r>
      <w:r w:rsidR="002D5660">
        <w:rPr>
          <w:rFonts w:ascii="Arial" w:hAnsi="Arial" w:cs="Arial"/>
          <w:sz w:val="24"/>
          <w:szCs w:val="24"/>
        </w:rPr>
        <w:t>here should not be confusion on the part of the members of the public as to the entity they are interacting with.</w:t>
      </w:r>
    </w:p>
    <w:p w:rsidR="00184C3A" w:rsidRPr="00D9070C" w:rsidRDefault="00184C3A" w:rsidP="000044BA">
      <w:pPr>
        <w:spacing w:after="0" w:line="360" w:lineRule="auto"/>
        <w:jc w:val="both"/>
        <w:rPr>
          <w:rFonts w:ascii="Arial" w:hAnsi="Arial" w:cs="Arial"/>
          <w:sz w:val="24"/>
          <w:szCs w:val="24"/>
        </w:rPr>
      </w:pPr>
    </w:p>
    <w:p w:rsidR="00184C3A" w:rsidRDefault="00E3533B" w:rsidP="000044BA">
      <w:pPr>
        <w:spacing w:after="0" w:line="360" w:lineRule="auto"/>
        <w:jc w:val="both"/>
        <w:rPr>
          <w:rFonts w:ascii="Arial" w:hAnsi="Arial" w:cs="Arial"/>
          <w:sz w:val="24"/>
          <w:szCs w:val="24"/>
        </w:rPr>
      </w:pPr>
      <w:r>
        <w:rPr>
          <w:rFonts w:ascii="Arial" w:hAnsi="Arial" w:cs="Arial"/>
          <w:sz w:val="24"/>
          <w:szCs w:val="24"/>
        </w:rPr>
        <w:t>[40</w:t>
      </w:r>
      <w:r w:rsidR="00184C3A" w:rsidRPr="00D9070C">
        <w:rPr>
          <w:rFonts w:ascii="Arial" w:hAnsi="Arial" w:cs="Arial"/>
          <w:sz w:val="24"/>
          <w:szCs w:val="24"/>
        </w:rPr>
        <w:t>]</w:t>
      </w:r>
      <w:r w:rsidR="00184C3A" w:rsidRPr="00D9070C">
        <w:rPr>
          <w:rFonts w:ascii="Arial" w:hAnsi="Arial" w:cs="Arial"/>
          <w:sz w:val="24"/>
          <w:szCs w:val="24"/>
        </w:rPr>
        <w:tab/>
      </w:r>
      <w:r w:rsidR="002D5660">
        <w:rPr>
          <w:rFonts w:ascii="Arial" w:hAnsi="Arial" w:cs="Arial"/>
          <w:sz w:val="24"/>
          <w:szCs w:val="24"/>
        </w:rPr>
        <w:t>I therefore</w:t>
      </w:r>
      <w:r w:rsidR="006C5F50">
        <w:rPr>
          <w:rFonts w:ascii="Arial" w:hAnsi="Arial" w:cs="Arial"/>
          <w:sz w:val="24"/>
          <w:szCs w:val="24"/>
        </w:rPr>
        <w:t>,</w:t>
      </w:r>
      <w:r w:rsidR="002D5660">
        <w:rPr>
          <w:rFonts w:ascii="Arial" w:hAnsi="Arial" w:cs="Arial"/>
          <w:sz w:val="24"/>
          <w:szCs w:val="24"/>
        </w:rPr>
        <w:t xml:space="preserve"> come to the conclusion that the similarity between the two names is likely to lead to confusion of the members of the public as to th</w:t>
      </w:r>
      <w:r w:rsidR="00BB0A14">
        <w:rPr>
          <w:rFonts w:ascii="Arial" w:hAnsi="Arial" w:cs="Arial"/>
          <w:sz w:val="24"/>
          <w:szCs w:val="24"/>
        </w:rPr>
        <w:t xml:space="preserve">e entity they are dealing with. In my view, the registrar correctly applied the provisions of the Act. Her decision did not violate the applicant’s constitutional rights. Furthermore, her decision is neither unfair nor unreasonable. </w:t>
      </w:r>
      <w:r w:rsidR="002D5660">
        <w:rPr>
          <w:rFonts w:ascii="Arial" w:hAnsi="Arial" w:cs="Arial"/>
          <w:sz w:val="24"/>
          <w:szCs w:val="24"/>
        </w:rPr>
        <w:t>I am</w:t>
      </w:r>
      <w:r w:rsidR="00BB0A14">
        <w:rPr>
          <w:rFonts w:ascii="Arial" w:hAnsi="Arial" w:cs="Arial"/>
          <w:sz w:val="24"/>
          <w:szCs w:val="24"/>
        </w:rPr>
        <w:t>,</w:t>
      </w:r>
      <w:r w:rsidR="002D5660">
        <w:rPr>
          <w:rFonts w:ascii="Arial" w:hAnsi="Arial" w:cs="Arial"/>
          <w:sz w:val="24"/>
          <w:szCs w:val="24"/>
        </w:rPr>
        <w:t xml:space="preserve"> </w:t>
      </w:r>
      <w:r w:rsidR="00BB0A14">
        <w:rPr>
          <w:rFonts w:ascii="Arial" w:hAnsi="Arial" w:cs="Arial"/>
          <w:sz w:val="24"/>
          <w:szCs w:val="24"/>
        </w:rPr>
        <w:t xml:space="preserve">therefore, </w:t>
      </w:r>
      <w:r w:rsidR="002D5660">
        <w:rPr>
          <w:rFonts w:ascii="Arial" w:hAnsi="Arial" w:cs="Arial"/>
          <w:sz w:val="24"/>
          <w:szCs w:val="24"/>
        </w:rPr>
        <w:t>of the opinion that the decision by the registrar to order the applicant to change its name cannot be faulted in the circumstance</w:t>
      </w:r>
      <w:r w:rsidR="00DA33E7">
        <w:rPr>
          <w:rFonts w:ascii="Arial" w:hAnsi="Arial" w:cs="Arial"/>
          <w:sz w:val="24"/>
          <w:szCs w:val="24"/>
        </w:rPr>
        <w:t>s</w:t>
      </w:r>
      <w:r w:rsidR="002D5660">
        <w:rPr>
          <w:rFonts w:ascii="Arial" w:hAnsi="Arial" w:cs="Arial"/>
          <w:sz w:val="24"/>
          <w:szCs w:val="24"/>
        </w:rPr>
        <w:t xml:space="preserve"> and stands to be upheld.</w:t>
      </w:r>
    </w:p>
    <w:p w:rsidR="00184C3A" w:rsidRDefault="00184C3A" w:rsidP="000044BA">
      <w:pPr>
        <w:spacing w:after="0" w:line="360" w:lineRule="auto"/>
        <w:jc w:val="both"/>
        <w:rPr>
          <w:rFonts w:ascii="Arial" w:hAnsi="Arial" w:cs="Arial"/>
          <w:sz w:val="24"/>
          <w:szCs w:val="24"/>
        </w:rPr>
      </w:pPr>
    </w:p>
    <w:p w:rsidR="00184C3A" w:rsidRDefault="00184C3A" w:rsidP="000044BA">
      <w:pPr>
        <w:spacing w:after="0" w:line="360" w:lineRule="auto"/>
        <w:jc w:val="both"/>
        <w:rPr>
          <w:rFonts w:ascii="Arial" w:hAnsi="Arial" w:cs="Arial"/>
          <w:sz w:val="24"/>
          <w:szCs w:val="24"/>
        </w:rPr>
      </w:pPr>
      <w:r w:rsidRPr="00D9070C">
        <w:rPr>
          <w:rFonts w:ascii="Arial" w:hAnsi="Arial" w:cs="Arial"/>
          <w:sz w:val="24"/>
          <w:szCs w:val="24"/>
        </w:rPr>
        <w:t>[</w:t>
      </w:r>
      <w:r w:rsidR="000334BE">
        <w:rPr>
          <w:rFonts w:ascii="Arial" w:hAnsi="Arial" w:cs="Arial"/>
          <w:sz w:val="24"/>
          <w:szCs w:val="24"/>
        </w:rPr>
        <w:t>41</w:t>
      </w:r>
      <w:r w:rsidRPr="00D9070C">
        <w:rPr>
          <w:rFonts w:ascii="Arial" w:hAnsi="Arial" w:cs="Arial"/>
          <w:sz w:val="24"/>
          <w:szCs w:val="24"/>
        </w:rPr>
        <w:t>]</w:t>
      </w:r>
      <w:r>
        <w:rPr>
          <w:rFonts w:ascii="Arial" w:hAnsi="Arial" w:cs="Arial"/>
          <w:sz w:val="24"/>
          <w:szCs w:val="24"/>
        </w:rPr>
        <w:tab/>
      </w:r>
      <w:r w:rsidR="002D5660">
        <w:rPr>
          <w:rFonts w:ascii="Arial" w:hAnsi="Arial" w:cs="Arial"/>
          <w:sz w:val="24"/>
          <w:szCs w:val="24"/>
        </w:rPr>
        <w:t>Insofar as the issue of costs is concerned, I am of the view that the general rule that costs follow the event must find application.</w:t>
      </w:r>
    </w:p>
    <w:p w:rsidR="00184C3A" w:rsidRDefault="00184C3A" w:rsidP="000044BA">
      <w:pPr>
        <w:spacing w:after="0" w:line="360" w:lineRule="auto"/>
        <w:jc w:val="both"/>
        <w:rPr>
          <w:rFonts w:ascii="Arial" w:hAnsi="Arial" w:cs="Arial"/>
          <w:sz w:val="24"/>
          <w:szCs w:val="24"/>
        </w:rPr>
      </w:pPr>
    </w:p>
    <w:p w:rsidR="00184C3A" w:rsidRDefault="000334BE" w:rsidP="000044BA">
      <w:pPr>
        <w:spacing w:after="0" w:line="360" w:lineRule="auto"/>
        <w:jc w:val="both"/>
        <w:rPr>
          <w:rFonts w:ascii="Arial" w:hAnsi="Arial" w:cs="Arial"/>
          <w:sz w:val="24"/>
          <w:szCs w:val="24"/>
        </w:rPr>
      </w:pPr>
      <w:r>
        <w:rPr>
          <w:rFonts w:ascii="Arial" w:hAnsi="Arial" w:cs="Arial"/>
          <w:sz w:val="24"/>
          <w:szCs w:val="24"/>
        </w:rPr>
        <w:t>[42</w:t>
      </w:r>
      <w:r w:rsidR="00184C3A">
        <w:rPr>
          <w:rFonts w:ascii="Arial" w:hAnsi="Arial" w:cs="Arial"/>
          <w:sz w:val="24"/>
          <w:szCs w:val="24"/>
        </w:rPr>
        <w:t>]</w:t>
      </w:r>
      <w:r w:rsidR="00184C3A" w:rsidRPr="00D9070C">
        <w:rPr>
          <w:rFonts w:ascii="Arial" w:hAnsi="Arial" w:cs="Arial"/>
          <w:sz w:val="24"/>
          <w:szCs w:val="24"/>
        </w:rPr>
        <w:tab/>
      </w:r>
      <w:r w:rsidR="00184C3A">
        <w:rPr>
          <w:rFonts w:ascii="Arial" w:hAnsi="Arial" w:cs="Arial"/>
          <w:sz w:val="24"/>
          <w:szCs w:val="24"/>
        </w:rPr>
        <w:t>In the result, I make the following order:</w:t>
      </w:r>
    </w:p>
    <w:p w:rsidR="00321FAD" w:rsidRDefault="00321FAD" w:rsidP="000044BA">
      <w:pPr>
        <w:spacing w:after="0" w:line="360" w:lineRule="auto"/>
        <w:jc w:val="both"/>
        <w:rPr>
          <w:rFonts w:ascii="Arial" w:hAnsi="Arial" w:cs="Arial"/>
          <w:sz w:val="24"/>
          <w:szCs w:val="24"/>
        </w:rPr>
      </w:pPr>
    </w:p>
    <w:p w:rsidR="00321FAD" w:rsidRDefault="00321FAD" w:rsidP="000044BA">
      <w:pPr>
        <w:spacing w:after="0" w:line="360" w:lineRule="auto"/>
        <w:ind w:left="709"/>
        <w:jc w:val="both"/>
        <w:rPr>
          <w:rFonts w:ascii="Arial" w:hAnsi="Arial" w:cs="Arial"/>
          <w:sz w:val="24"/>
          <w:szCs w:val="24"/>
        </w:rPr>
      </w:pPr>
      <w:r>
        <w:rPr>
          <w:rFonts w:ascii="Arial" w:hAnsi="Arial" w:cs="Arial"/>
          <w:sz w:val="24"/>
          <w:szCs w:val="24"/>
        </w:rPr>
        <w:t>1.</w:t>
      </w:r>
      <w:r>
        <w:rPr>
          <w:rFonts w:ascii="Arial" w:hAnsi="Arial" w:cs="Arial"/>
          <w:sz w:val="24"/>
          <w:szCs w:val="24"/>
        </w:rPr>
        <w:tab/>
        <w:t>The applicant’s review application is dismissed.</w:t>
      </w:r>
    </w:p>
    <w:p w:rsidR="00321FAD" w:rsidRDefault="00321FAD" w:rsidP="000044BA">
      <w:pPr>
        <w:spacing w:after="0" w:line="360" w:lineRule="auto"/>
        <w:ind w:left="709"/>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is ordered to pay the costs of the first respondent.</w:t>
      </w:r>
    </w:p>
    <w:p w:rsidR="00184C3A" w:rsidRPr="00D9070C" w:rsidRDefault="00321FAD" w:rsidP="00740570">
      <w:pPr>
        <w:spacing w:after="0" w:line="360" w:lineRule="auto"/>
        <w:ind w:left="709"/>
        <w:jc w:val="both"/>
        <w:rPr>
          <w:rFonts w:ascii="Arial" w:hAnsi="Arial" w:cs="Arial"/>
          <w:sz w:val="24"/>
          <w:szCs w:val="24"/>
        </w:rPr>
      </w:pPr>
      <w:r>
        <w:rPr>
          <w:rFonts w:ascii="Arial" w:hAnsi="Arial" w:cs="Arial"/>
          <w:sz w:val="24"/>
          <w:szCs w:val="24"/>
        </w:rPr>
        <w:t>3.</w:t>
      </w:r>
      <w:r>
        <w:rPr>
          <w:rFonts w:ascii="Arial" w:hAnsi="Arial" w:cs="Arial"/>
          <w:sz w:val="24"/>
          <w:szCs w:val="24"/>
        </w:rPr>
        <w:tab/>
        <w:t>The matter is removed from the roll and is regarded finalised.</w:t>
      </w:r>
    </w:p>
    <w:p w:rsidR="00184C3A" w:rsidRPr="00D9070C" w:rsidRDefault="00184C3A" w:rsidP="000044BA">
      <w:pPr>
        <w:spacing w:after="0" w:line="360" w:lineRule="auto"/>
        <w:jc w:val="right"/>
        <w:rPr>
          <w:rFonts w:ascii="Arial" w:hAnsi="Arial" w:cs="Arial"/>
          <w:sz w:val="24"/>
          <w:szCs w:val="24"/>
        </w:rPr>
      </w:pPr>
    </w:p>
    <w:p w:rsidR="006C5F50" w:rsidRDefault="006C5F50" w:rsidP="000044BA">
      <w:pPr>
        <w:spacing w:after="0" w:line="360" w:lineRule="auto"/>
        <w:jc w:val="right"/>
        <w:rPr>
          <w:rFonts w:ascii="Arial" w:hAnsi="Arial" w:cs="Arial"/>
          <w:sz w:val="24"/>
          <w:szCs w:val="24"/>
        </w:rPr>
      </w:pPr>
    </w:p>
    <w:p w:rsidR="006C5F50" w:rsidRDefault="006C5F50" w:rsidP="000044BA">
      <w:pPr>
        <w:spacing w:after="0" w:line="360" w:lineRule="auto"/>
        <w:jc w:val="right"/>
        <w:rPr>
          <w:rFonts w:ascii="Arial" w:hAnsi="Arial" w:cs="Arial"/>
          <w:sz w:val="24"/>
          <w:szCs w:val="24"/>
        </w:rPr>
      </w:pPr>
    </w:p>
    <w:p w:rsidR="00184C3A" w:rsidRPr="00D9070C" w:rsidRDefault="00184C3A" w:rsidP="000044BA">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0044BA">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D9070C" w:rsidRDefault="00184C3A" w:rsidP="000044BA">
      <w:pPr>
        <w:spacing w:after="0" w:line="360" w:lineRule="auto"/>
        <w:jc w:val="right"/>
        <w:rPr>
          <w:rFonts w:ascii="Arial" w:hAnsi="Arial" w:cs="Arial"/>
          <w:sz w:val="24"/>
          <w:szCs w:val="24"/>
        </w:rPr>
      </w:pPr>
      <w:r w:rsidRPr="00D9070C">
        <w:rPr>
          <w:rFonts w:ascii="Arial" w:hAnsi="Arial" w:cs="Arial"/>
          <w:sz w:val="24"/>
          <w:szCs w:val="24"/>
        </w:rPr>
        <w:t>Judge</w:t>
      </w:r>
    </w:p>
    <w:p w:rsidR="00490E46" w:rsidRDefault="00490E46"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6C5F50" w:rsidRDefault="006C5F50" w:rsidP="000044BA">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184C3A" w:rsidP="000044BA">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184C3A" w:rsidRPr="00D9070C" w:rsidRDefault="00184C3A" w:rsidP="000044BA">
      <w:pPr>
        <w:tabs>
          <w:tab w:val="left" w:pos="1394"/>
          <w:tab w:val="left" w:pos="2528"/>
          <w:tab w:val="left" w:pos="3780"/>
        </w:tabs>
        <w:spacing w:after="0" w:line="360" w:lineRule="auto"/>
        <w:jc w:val="both"/>
        <w:rPr>
          <w:rFonts w:ascii="Arial" w:hAnsi="Arial" w:cs="Arial"/>
          <w:sz w:val="24"/>
          <w:szCs w:val="24"/>
        </w:rPr>
      </w:pPr>
    </w:p>
    <w:p w:rsidR="0054058F" w:rsidRPr="008122EB" w:rsidRDefault="0014460B" w:rsidP="000044BA">
      <w:pPr>
        <w:spacing w:after="0" w:line="360" w:lineRule="auto"/>
        <w:rPr>
          <w:rFonts w:ascii="Arial" w:hAnsi="Arial" w:cs="Arial"/>
          <w:sz w:val="24"/>
          <w:szCs w:val="24"/>
        </w:rPr>
      </w:pPr>
      <w:r>
        <w:rPr>
          <w:rFonts w:ascii="Arial" w:hAnsi="Arial" w:cs="Arial"/>
          <w:sz w:val="24"/>
          <w:szCs w:val="24"/>
        </w:rPr>
        <w:t>APPLICANT</w:t>
      </w:r>
      <w:r w:rsidRPr="00D9070C">
        <w:rPr>
          <w:rFonts w:ascii="Arial" w:hAnsi="Arial" w:cs="Arial"/>
          <w:sz w:val="24"/>
          <w:szCs w:val="24"/>
        </w:rPr>
        <w:t xml:space="preserve">: </w:t>
      </w:r>
      <w:r w:rsidRPr="00D9070C">
        <w:rPr>
          <w:rFonts w:ascii="Arial" w:hAnsi="Arial" w:cs="Arial"/>
          <w:sz w:val="24"/>
          <w:szCs w:val="24"/>
        </w:rPr>
        <w:tab/>
      </w:r>
      <w:r w:rsidRPr="0014460B">
        <w:rPr>
          <w:rFonts w:ascii="Arial" w:hAnsi="Arial" w:cs="Arial"/>
          <w:sz w:val="24"/>
          <w:szCs w:val="24"/>
        </w:rPr>
        <w:t>K Kangueehi</w:t>
      </w:r>
    </w:p>
    <w:p w:rsidR="00184C3A" w:rsidRDefault="00184C3A" w:rsidP="000044BA">
      <w:pPr>
        <w:tabs>
          <w:tab w:val="left" w:pos="1394"/>
          <w:tab w:val="left" w:pos="2127"/>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3D58">
        <w:rPr>
          <w:rFonts w:ascii="Arial" w:hAnsi="Arial" w:cs="Arial"/>
          <w:sz w:val="24"/>
          <w:szCs w:val="24"/>
        </w:rPr>
        <w:t xml:space="preserve">Of </w:t>
      </w:r>
      <w:r w:rsidR="00872E0D" w:rsidRPr="00872E0D">
        <w:rPr>
          <w:rFonts w:ascii="Arial" w:hAnsi="Arial" w:cs="Arial"/>
          <w:sz w:val="24"/>
          <w:szCs w:val="24"/>
        </w:rPr>
        <w:t>Kangueehi &amp; Kavendjii Inc</w:t>
      </w:r>
      <w:r w:rsidR="0054058F">
        <w:rPr>
          <w:rFonts w:ascii="Arial" w:hAnsi="Arial" w:cs="Arial"/>
          <w:sz w:val="24"/>
          <w:szCs w:val="24"/>
        </w:rPr>
        <w:t xml:space="preserve">, </w:t>
      </w:r>
      <w:r w:rsidRPr="00B73D58">
        <w:rPr>
          <w:rFonts w:ascii="Arial" w:hAnsi="Arial" w:cs="Arial"/>
          <w:sz w:val="24"/>
          <w:szCs w:val="24"/>
        </w:rPr>
        <w:t>Windhoek</w:t>
      </w:r>
    </w:p>
    <w:p w:rsidR="00184C3A" w:rsidRPr="00D9070C" w:rsidRDefault="00184C3A" w:rsidP="000044BA">
      <w:pPr>
        <w:tabs>
          <w:tab w:val="left" w:pos="1394"/>
          <w:tab w:val="left" w:pos="2528"/>
          <w:tab w:val="left" w:pos="3780"/>
        </w:tabs>
        <w:spacing w:after="0" w:line="360" w:lineRule="auto"/>
        <w:jc w:val="both"/>
        <w:rPr>
          <w:rFonts w:ascii="Arial" w:hAnsi="Arial" w:cs="Arial"/>
          <w:sz w:val="24"/>
          <w:szCs w:val="24"/>
        </w:rPr>
      </w:pPr>
    </w:p>
    <w:p w:rsidR="00E930A6" w:rsidRDefault="00E930A6" w:rsidP="000044BA">
      <w:pPr>
        <w:spacing w:after="0" w:line="360" w:lineRule="auto"/>
        <w:rPr>
          <w:rFonts w:ascii="Arial" w:hAnsi="Arial" w:cs="Arial"/>
          <w:sz w:val="24"/>
          <w:szCs w:val="24"/>
        </w:rPr>
      </w:pPr>
      <w:r>
        <w:rPr>
          <w:rFonts w:ascii="Arial" w:hAnsi="Arial" w:cs="Arial"/>
          <w:sz w:val="24"/>
          <w:szCs w:val="24"/>
        </w:rPr>
        <w:t xml:space="preserve">FIRST &amp; SECOND </w:t>
      </w:r>
    </w:p>
    <w:p w:rsidR="0054058F" w:rsidRPr="008122EB" w:rsidRDefault="00E930A6" w:rsidP="000044BA">
      <w:pPr>
        <w:spacing w:after="0" w:line="360" w:lineRule="auto"/>
        <w:rPr>
          <w:rFonts w:ascii="Arial" w:hAnsi="Arial" w:cs="Arial"/>
          <w:sz w:val="24"/>
          <w:szCs w:val="24"/>
        </w:rPr>
      </w:pPr>
      <w:r>
        <w:rPr>
          <w:rFonts w:ascii="Arial" w:hAnsi="Arial" w:cs="Arial"/>
          <w:sz w:val="24"/>
          <w:szCs w:val="24"/>
        </w:rPr>
        <w:t>RESPONDENT</w:t>
      </w:r>
      <w:r w:rsidRPr="00D9070C">
        <w:rPr>
          <w:rFonts w:ascii="Arial" w:hAnsi="Arial" w:cs="Arial"/>
          <w:sz w:val="24"/>
          <w:szCs w:val="24"/>
        </w:rPr>
        <w:t>:</w:t>
      </w:r>
      <w:r w:rsidR="00184C3A">
        <w:rPr>
          <w:rFonts w:ascii="Arial" w:hAnsi="Arial" w:cs="Arial"/>
          <w:sz w:val="24"/>
          <w:szCs w:val="24"/>
        </w:rPr>
        <w:tab/>
      </w:r>
      <w:r w:rsidR="0014460B" w:rsidRPr="0014460B">
        <w:rPr>
          <w:rFonts w:ascii="Arial" w:hAnsi="Arial" w:cs="Arial"/>
          <w:sz w:val="24"/>
          <w:szCs w:val="24"/>
        </w:rPr>
        <w:t>L Mokhatu</w:t>
      </w:r>
    </w:p>
    <w:p w:rsidR="00184C3A" w:rsidRDefault="00184C3A" w:rsidP="000044BA">
      <w:pPr>
        <w:autoSpaceDE w:val="0"/>
        <w:autoSpaceDN w:val="0"/>
        <w:adjustRightInd w:val="0"/>
        <w:spacing w:after="0" w:line="360" w:lineRule="auto"/>
        <w:ind w:left="3828" w:hanging="1668"/>
        <w:jc w:val="both"/>
        <w:rPr>
          <w:rFonts w:ascii="Arial" w:hAnsi="Arial" w:cs="Arial"/>
          <w:sz w:val="24"/>
          <w:szCs w:val="24"/>
        </w:rPr>
      </w:pPr>
      <w:r w:rsidRPr="00B73D58">
        <w:rPr>
          <w:rFonts w:ascii="Arial" w:hAnsi="Arial" w:cs="Arial"/>
          <w:sz w:val="24"/>
          <w:szCs w:val="24"/>
        </w:rPr>
        <w:t xml:space="preserve">Of </w:t>
      </w:r>
      <w:r w:rsidR="00872E0D">
        <w:rPr>
          <w:rFonts w:ascii="Arial" w:hAnsi="Arial" w:cs="Arial"/>
          <w:sz w:val="24"/>
          <w:szCs w:val="24"/>
        </w:rPr>
        <w:t>Du Pisani Legal Practitioners</w:t>
      </w:r>
      <w:r w:rsidR="0054058F">
        <w:rPr>
          <w:rFonts w:ascii="Arial" w:hAnsi="Arial" w:cs="Arial"/>
          <w:sz w:val="24"/>
          <w:szCs w:val="24"/>
        </w:rPr>
        <w:t xml:space="preserve">, </w:t>
      </w:r>
      <w:r w:rsidRPr="00B73D58">
        <w:rPr>
          <w:rFonts w:ascii="Arial" w:hAnsi="Arial" w:cs="Arial"/>
          <w:sz w:val="24"/>
          <w:szCs w:val="24"/>
        </w:rPr>
        <w:t>Windhoek</w:t>
      </w:r>
    </w:p>
    <w:p w:rsidR="00E930A6" w:rsidRDefault="00E930A6" w:rsidP="000044BA">
      <w:pPr>
        <w:autoSpaceDE w:val="0"/>
        <w:autoSpaceDN w:val="0"/>
        <w:adjustRightInd w:val="0"/>
        <w:spacing w:after="0" w:line="360" w:lineRule="auto"/>
        <w:ind w:left="3828" w:hanging="1668"/>
        <w:jc w:val="both"/>
        <w:rPr>
          <w:rFonts w:ascii="Arial" w:hAnsi="Arial" w:cs="Arial"/>
          <w:sz w:val="24"/>
          <w:szCs w:val="24"/>
        </w:rPr>
      </w:pPr>
    </w:p>
    <w:p w:rsidR="00E930A6" w:rsidRDefault="00E930A6" w:rsidP="000044BA">
      <w:pPr>
        <w:spacing w:after="0" w:line="360" w:lineRule="auto"/>
        <w:rPr>
          <w:rFonts w:ascii="Arial" w:hAnsi="Arial" w:cs="Arial"/>
          <w:sz w:val="24"/>
          <w:szCs w:val="24"/>
        </w:rPr>
      </w:pPr>
      <w:r>
        <w:rPr>
          <w:rFonts w:ascii="Arial" w:hAnsi="Arial" w:cs="Arial"/>
          <w:sz w:val="24"/>
          <w:szCs w:val="24"/>
        </w:rPr>
        <w:t xml:space="preserve">THIRD </w:t>
      </w:r>
    </w:p>
    <w:p w:rsidR="00E930A6" w:rsidRPr="008122EB" w:rsidRDefault="00E930A6" w:rsidP="000044BA">
      <w:pPr>
        <w:spacing w:after="0" w:line="360" w:lineRule="auto"/>
        <w:rPr>
          <w:rFonts w:ascii="Arial" w:hAnsi="Arial" w:cs="Arial"/>
          <w:sz w:val="24"/>
          <w:szCs w:val="24"/>
        </w:rPr>
      </w:pPr>
      <w:r>
        <w:rPr>
          <w:rFonts w:ascii="Arial" w:hAnsi="Arial" w:cs="Arial"/>
          <w:sz w:val="24"/>
          <w:szCs w:val="24"/>
        </w:rPr>
        <w:t>RESPONDENT</w:t>
      </w:r>
      <w:r w:rsidRPr="00D9070C">
        <w:rPr>
          <w:rFonts w:ascii="Arial" w:hAnsi="Arial" w:cs="Arial"/>
          <w:sz w:val="24"/>
          <w:szCs w:val="24"/>
        </w:rPr>
        <w:t>:</w:t>
      </w:r>
      <w:r>
        <w:rPr>
          <w:rFonts w:ascii="Arial" w:hAnsi="Arial" w:cs="Arial"/>
          <w:sz w:val="24"/>
          <w:szCs w:val="24"/>
        </w:rPr>
        <w:tab/>
      </w:r>
      <w:r w:rsidR="0014460B">
        <w:rPr>
          <w:rFonts w:ascii="Arial" w:hAnsi="Arial" w:cs="Arial"/>
          <w:sz w:val="24"/>
          <w:szCs w:val="24"/>
        </w:rPr>
        <w:t>N</w:t>
      </w:r>
      <w:r w:rsidR="0014460B" w:rsidRPr="0014460B">
        <w:rPr>
          <w:rFonts w:ascii="Arial" w:hAnsi="Arial" w:cs="Arial"/>
          <w:sz w:val="24"/>
          <w:szCs w:val="24"/>
        </w:rPr>
        <w:t xml:space="preserve"> Marcus</w:t>
      </w:r>
    </w:p>
    <w:p w:rsidR="00E930A6" w:rsidRDefault="00872E0D" w:rsidP="000044BA">
      <w:pPr>
        <w:autoSpaceDE w:val="0"/>
        <w:autoSpaceDN w:val="0"/>
        <w:adjustRightInd w:val="0"/>
        <w:spacing w:after="0" w:line="360" w:lineRule="auto"/>
        <w:ind w:left="3828" w:hanging="1668"/>
        <w:jc w:val="both"/>
        <w:rPr>
          <w:rFonts w:ascii="Arial" w:hAnsi="Arial" w:cs="Arial"/>
          <w:sz w:val="24"/>
          <w:szCs w:val="24"/>
        </w:rPr>
      </w:pPr>
      <w:r>
        <w:rPr>
          <w:rFonts w:ascii="Arial" w:hAnsi="Arial" w:cs="Arial"/>
          <w:sz w:val="24"/>
          <w:szCs w:val="24"/>
        </w:rPr>
        <w:t>Nixon Marcus Public Law Office</w:t>
      </w:r>
      <w:r w:rsidR="00E930A6">
        <w:rPr>
          <w:rFonts w:ascii="Arial" w:hAnsi="Arial" w:cs="Arial"/>
          <w:sz w:val="24"/>
          <w:szCs w:val="24"/>
        </w:rPr>
        <w:t xml:space="preserve">, </w:t>
      </w:r>
      <w:r w:rsidR="00E930A6" w:rsidRPr="00B73D58">
        <w:rPr>
          <w:rFonts w:ascii="Arial" w:hAnsi="Arial" w:cs="Arial"/>
          <w:sz w:val="24"/>
          <w:szCs w:val="24"/>
        </w:rPr>
        <w:t>Windhoek</w:t>
      </w:r>
    </w:p>
    <w:p w:rsidR="0014460B" w:rsidRDefault="0014460B" w:rsidP="000044BA">
      <w:pPr>
        <w:autoSpaceDE w:val="0"/>
        <w:autoSpaceDN w:val="0"/>
        <w:adjustRightInd w:val="0"/>
        <w:spacing w:after="0" w:line="360" w:lineRule="auto"/>
        <w:jc w:val="both"/>
        <w:rPr>
          <w:rFonts w:ascii="Arial" w:hAnsi="Arial" w:cs="Arial"/>
          <w:sz w:val="24"/>
          <w:szCs w:val="24"/>
        </w:rPr>
      </w:pPr>
    </w:p>
    <w:sectPr w:rsidR="0014460B"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17" w:rsidRDefault="00B51D17" w:rsidP="00CD474E">
      <w:pPr>
        <w:spacing w:after="0" w:line="240" w:lineRule="auto"/>
      </w:pPr>
      <w:r>
        <w:separator/>
      </w:r>
    </w:p>
  </w:endnote>
  <w:endnote w:type="continuationSeparator" w:id="0">
    <w:p w:rsidR="00B51D17" w:rsidRDefault="00B51D17"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17" w:rsidRDefault="00B51D17" w:rsidP="00CD474E">
      <w:pPr>
        <w:spacing w:after="0" w:line="240" w:lineRule="auto"/>
      </w:pPr>
      <w:r>
        <w:separator/>
      </w:r>
    </w:p>
  </w:footnote>
  <w:footnote w:type="continuationSeparator" w:id="0">
    <w:p w:rsidR="00B51D17" w:rsidRDefault="00B51D17" w:rsidP="00CD474E">
      <w:pPr>
        <w:spacing w:after="0" w:line="240" w:lineRule="auto"/>
      </w:pPr>
      <w:r>
        <w:continuationSeparator/>
      </w:r>
    </w:p>
  </w:footnote>
  <w:footnote w:id="1">
    <w:p w:rsidR="006706DA" w:rsidRPr="00445687" w:rsidRDefault="006706DA" w:rsidP="006706DA">
      <w:pPr>
        <w:pStyle w:val="FootnoteText"/>
        <w:rPr>
          <w:rFonts w:ascii="Arial" w:hAnsi="Arial" w:cs="Arial"/>
          <w:lang w:val="en-ZA"/>
        </w:rPr>
      </w:pPr>
      <w:r>
        <w:rPr>
          <w:rStyle w:val="FootnoteReference"/>
        </w:rPr>
        <w:footnoteRef/>
      </w:r>
      <w:r>
        <w:t xml:space="preserve"> </w:t>
      </w:r>
      <w:r w:rsidR="00214B9E" w:rsidRPr="00214B9E">
        <w:rPr>
          <w:rFonts w:ascii="Arial" w:hAnsi="Arial" w:cs="Arial"/>
          <w:lang w:val="en-ZA"/>
        </w:rPr>
        <w:t>The registrar is appointed in terms of s 16 of the Business and Intellectual Property Autho</w:t>
      </w:r>
      <w:r w:rsidR="00214B9E">
        <w:rPr>
          <w:rFonts w:ascii="Arial" w:hAnsi="Arial" w:cs="Arial"/>
          <w:lang w:val="en-ZA"/>
        </w:rPr>
        <w:t>rity A</w:t>
      </w:r>
      <w:r w:rsidR="006C5F50">
        <w:rPr>
          <w:rFonts w:ascii="Arial" w:hAnsi="Arial" w:cs="Arial"/>
          <w:lang w:val="en-ZA"/>
        </w:rPr>
        <w:t>ct</w:t>
      </w:r>
      <w:r w:rsidR="00214B9E" w:rsidRPr="00214B9E">
        <w:rPr>
          <w:rFonts w:ascii="Arial" w:hAnsi="Arial" w:cs="Arial"/>
          <w:lang w:val="en-ZA"/>
        </w:rPr>
        <w:t xml:space="preserve"> 8 of 2016.</w:t>
      </w:r>
    </w:p>
  </w:footnote>
  <w:footnote w:id="2">
    <w:p w:rsidR="00FF47FD" w:rsidRPr="00FF47FD" w:rsidRDefault="00FF47FD">
      <w:pPr>
        <w:pStyle w:val="FootnoteText"/>
        <w:rPr>
          <w:rFonts w:ascii="Arial" w:hAnsi="Arial" w:cs="Arial"/>
          <w:lang w:val="en-ZA"/>
        </w:rPr>
      </w:pPr>
      <w:r w:rsidRPr="00FF47FD">
        <w:rPr>
          <w:rStyle w:val="FootnoteReference"/>
          <w:rFonts w:ascii="Arial" w:hAnsi="Arial" w:cs="Arial"/>
        </w:rPr>
        <w:footnoteRef/>
      </w:r>
      <w:r w:rsidRPr="00FF47FD">
        <w:rPr>
          <w:rFonts w:ascii="Arial" w:hAnsi="Arial" w:cs="Arial"/>
        </w:rPr>
        <w:t xml:space="preserve"> </w:t>
      </w:r>
      <w:r w:rsidR="006C5F50" w:rsidRPr="006C5F50">
        <w:rPr>
          <w:rFonts w:ascii="Arial" w:hAnsi="Arial" w:cs="Arial"/>
          <w:i/>
        </w:rPr>
        <w:t xml:space="preserve">Peregrine Group (Pty) Ltd v Peregrine Holdings Ltd </w:t>
      </w:r>
      <w:r w:rsidR="006C5F50" w:rsidRPr="006C5F50">
        <w:rPr>
          <w:rFonts w:ascii="Arial" w:hAnsi="Arial" w:cs="Arial"/>
        </w:rPr>
        <w:t>2001 (3) SA 1268 (SCA) a</w:t>
      </w:r>
      <w:r w:rsidRPr="006C5F50">
        <w:rPr>
          <w:rFonts w:ascii="Arial" w:hAnsi="Arial" w:cs="Arial"/>
        </w:rPr>
        <w:t>t</w:t>
      </w:r>
      <w:r>
        <w:rPr>
          <w:rFonts w:ascii="Arial" w:hAnsi="Arial" w:cs="Arial"/>
        </w:rPr>
        <w:t xml:space="preserve"> 1274C-G.</w:t>
      </w:r>
    </w:p>
  </w:footnote>
  <w:footnote w:id="3">
    <w:p w:rsidR="00FF47FD" w:rsidRPr="00FF47FD" w:rsidRDefault="00FF47FD">
      <w:pPr>
        <w:pStyle w:val="FootnoteText"/>
        <w:rPr>
          <w:rFonts w:ascii="Arial" w:hAnsi="Arial" w:cs="Arial"/>
          <w:lang w:val="en-ZA"/>
        </w:rPr>
      </w:pPr>
      <w:r w:rsidRPr="00FF47FD">
        <w:rPr>
          <w:rStyle w:val="FootnoteReference"/>
          <w:rFonts w:ascii="Arial" w:hAnsi="Arial" w:cs="Arial"/>
        </w:rPr>
        <w:footnoteRef/>
      </w:r>
      <w:r w:rsidR="006C5F50">
        <w:rPr>
          <w:rFonts w:ascii="Arial" w:hAnsi="Arial" w:cs="Arial"/>
        </w:rPr>
        <w:t xml:space="preserve"> </w:t>
      </w:r>
      <w:r w:rsidR="006C5F50" w:rsidRPr="006C5F50">
        <w:rPr>
          <w:rFonts w:ascii="Arial" w:hAnsi="Arial" w:cs="Arial"/>
          <w:i/>
        </w:rPr>
        <w:t>St John’s Apostolic Faith Mission Church v Business Intellectual Property</w:t>
      </w:r>
      <w:r w:rsidR="006C5F50" w:rsidRPr="006C5F50">
        <w:rPr>
          <w:rFonts w:ascii="Arial" w:hAnsi="Arial" w:cs="Arial"/>
        </w:rPr>
        <w:t xml:space="preserve"> </w:t>
      </w:r>
      <w:r w:rsidR="006C5F50" w:rsidRPr="006C5F50">
        <w:rPr>
          <w:rFonts w:ascii="Arial" w:hAnsi="Arial" w:cs="Arial"/>
          <w:i/>
        </w:rPr>
        <w:t>Authority</w:t>
      </w:r>
      <w:r w:rsidR="006C5F50" w:rsidRPr="006C5F50">
        <w:rPr>
          <w:rFonts w:ascii="Arial" w:hAnsi="Arial" w:cs="Arial"/>
        </w:rPr>
        <w:t xml:space="preserve"> </w:t>
      </w:r>
      <w:r w:rsidR="006C5F50">
        <w:rPr>
          <w:rFonts w:ascii="Arial" w:hAnsi="Arial" w:cs="Arial"/>
        </w:rPr>
        <w:t xml:space="preserve">(HC-MD-CIV </w:t>
      </w:r>
      <w:r>
        <w:rPr>
          <w:rFonts w:ascii="Arial" w:hAnsi="Arial" w:cs="Arial"/>
        </w:rPr>
        <w:t>MOT-REV-2018/00416) [2020] NAHCMD 141 (23 April 2020) para 46.</w:t>
      </w:r>
    </w:p>
  </w:footnote>
  <w:footnote w:id="4">
    <w:p w:rsidR="00E82A23" w:rsidRPr="00E82A23" w:rsidRDefault="00E82A23">
      <w:pPr>
        <w:pStyle w:val="FootnoteText"/>
        <w:rPr>
          <w:rFonts w:ascii="Arial" w:hAnsi="Arial" w:cs="Arial"/>
        </w:rPr>
      </w:pPr>
      <w:r w:rsidRPr="00E82A23">
        <w:rPr>
          <w:rStyle w:val="FootnoteReference"/>
          <w:rFonts w:ascii="Arial" w:hAnsi="Arial" w:cs="Arial"/>
        </w:rPr>
        <w:footnoteRef/>
      </w:r>
      <w:r w:rsidRPr="00E82A23">
        <w:rPr>
          <w:rFonts w:ascii="Arial" w:hAnsi="Arial" w:cs="Arial"/>
        </w:rPr>
        <w:t xml:space="preserve"> </w:t>
      </w:r>
      <w:r>
        <w:rPr>
          <w:rFonts w:ascii="Arial" w:hAnsi="Arial" w:cs="Arial"/>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7F0BD0">
          <w:rPr>
            <w:noProof/>
          </w:rPr>
          <w:t>12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4BA"/>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34BE"/>
    <w:rsid w:val="000364A7"/>
    <w:rsid w:val="00037749"/>
    <w:rsid w:val="00040752"/>
    <w:rsid w:val="00041A8D"/>
    <w:rsid w:val="00042759"/>
    <w:rsid w:val="000430DF"/>
    <w:rsid w:val="00045812"/>
    <w:rsid w:val="000504E0"/>
    <w:rsid w:val="0005091A"/>
    <w:rsid w:val="00051AC7"/>
    <w:rsid w:val="00051D63"/>
    <w:rsid w:val="000566B3"/>
    <w:rsid w:val="00057E62"/>
    <w:rsid w:val="00062D26"/>
    <w:rsid w:val="000640D6"/>
    <w:rsid w:val="00067647"/>
    <w:rsid w:val="000730F9"/>
    <w:rsid w:val="00073BDD"/>
    <w:rsid w:val="00074B3C"/>
    <w:rsid w:val="00076FFC"/>
    <w:rsid w:val="00077FC7"/>
    <w:rsid w:val="00080AAD"/>
    <w:rsid w:val="000829E6"/>
    <w:rsid w:val="0008438C"/>
    <w:rsid w:val="00084927"/>
    <w:rsid w:val="000864BE"/>
    <w:rsid w:val="00090634"/>
    <w:rsid w:val="0009122E"/>
    <w:rsid w:val="00093484"/>
    <w:rsid w:val="00094098"/>
    <w:rsid w:val="0009477A"/>
    <w:rsid w:val="00094CBB"/>
    <w:rsid w:val="000A143D"/>
    <w:rsid w:val="000A5654"/>
    <w:rsid w:val="000B1165"/>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1886"/>
    <w:rsid w:val="00115F45"/>
    <w:rsid w:val="0013239D"/>
    <w:rsid w:val="00134231"/>
    <w:rsid w:val="0013560F"/>
    <w:rsid w:val="00141B66"/>
    <w:rsid w:val="00143557"/>
    <w:rsid w:val="00143F23"/>
    <w:rsid w:val="0014460B"/>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5909"/>
    <w:rsid w:val="001D6B7D"/>
    <w:rsid w:val="001D6EAC"/>
    <w:rsid w:val="001E2990"/>
    <w:rsid w:val="001F3A95"/>
    <w:rsid w:val="001F5DDF"/>
    <w:rsid w:val="001F6E75"/>
    <w:rsid w:val="00202517"/>
    <w:rsid w:val="0020668F"/>
    <w:rsid w:val="00207016"/>
    <w:rsid w:val="002072D1"/>
    <w:rsid w:val="00211474"/>
    <w:rsid w:val="00214B9E"/>
    <w:rsid w:val="00215B1D"/>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A53"/>
    <w:rsid w:val="002715E3"/>
    <w:rsid w:val="00280BCD"/>
    <w:rsid w:val="00280F03"/>
    <w:rsid w:val="00282EF6"/>
    <w:rsid w:val="00282F10"/>
    <w:rsid w:val="002922E4"/>
    <w:rsid w:val="00294C05"/>
    <w:rsid w:val="002A2B49"/>
    <w:rsid w:val="002A3EC6"/>
    <w:rsid w:val="002A7BFA"/>
    <w:rsid w:val="002B2B4C"/>
    <w:rsid w:val="002B4389"/>
    <w:rsid w:val="002B464C"/>
    <w:rsid w:val="002B6439"/>
    <w:rsid w:val="002B75D6"/>
    <w:rsid w:val="002C02CB"/>
    <w:rsid w:val="002C60F8"/>
    <w:rsid w:val="002D2F15"/>
    <w:rsid w:val="002D34BB"/>
    <w:rsid w:val="002D5660"/>
    <w:rsid w:val="002D5E15"/>
    <w:rsid w:val="002D738E"/>
    <w:rsid w:val="002D78F5"/>
    <w:rsid w:val="002E1863"/>
    <w:rsid w:val="002E47DA"/>
    <w:rsid w:val="002F1C1B"/>
    <w:rsid w:val="002F2776"/>
    <w:rsid w:val="002F44E0"/>
    <w:rsid w:val="00301B6C"/>
    <w:rsid w:val="0030371C"/>
    <w:rsid w:val="00303EB0"/>
    <w:rsid w:val="00320CCC"/>
    <w:rsid w:val="00321FAD"/>
    <w:rsid w:val="0032364D"/>
    <w:rsid w:val="003242E5"/>
    <w:rsid w:val="003253D7"/>
    <w:rsid w:val="00325A7B"/>
    <w:rsid w:val="003324E1"/>
    <w:rsid w:val="00333349"/>
    <w:rsid w:val="00334C43"/>
    <w:rsid w:val="00335211"/>
    <w:rsid w:val="003412D7"/>
    <w:rsid w:val="00346758"/>
    <w:rsid w:val="00347D12"/>
    <w:rsid w:val="003525E9"/>
    <w:rsid w:val="00355861"/>
    <w:rsid w:val="00361AE0"/>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5687"/>
    <w:rsid w:val="004469C6"/>
    <w:rsid w:val="00446F9A"/>
    <w:rsid w:val="00455D5A"/>
    <w:rsid w:val="00456103"/>
    <w:rsid w:val="0046144F"/>
    <w:rsid w:val="00462296"/>
    <w:rsid w:val="00463839"/>
    <w:rsid w:val="00463FBA"/>
    <w:rsid w:val="00465EC9"/>
    <w:rsid w:val="004660D5"/>
    <w:rsid w:val="00477DD8"/>
    <w:rsid w:val="00480ADC"/>
    <w:rsid w:val="0048275A"/>
    <w:rsid w:val="0048580C"/>
    <w:rsid w:val="00486121"/>
    <w:rsid w:val="00486A66"/>
    <w:rsid w:val="004909C8"/>
    <w:rsid w:val="00490E46"/>
    <w:rsid w:val="004928DA"/>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4295"/>
    <w:rsid w:val="00532DB7"/>
    <w:rsid w:val="005350FE"/>
    <w:rsid w:val="00535A18"/>
    <w:rsid w:val="0054058F"/>
    <w:rsid w:val="00541ACB"/>
    <w:rsid w:val="005503C1"/>
    <w:rsid w:val="00554F7B"/>
    <w:rsid w:val="0055506F"/>
    <w:rsid w:val="005557E2"/>
    <w:rsid w:val="00560429"/>
    <w:rsid w:val="00561DAF"/>
    <w:rsid w:val="00563589"/>
    <w:rsid w:val="00564515"/>
    <w:rsid w:val="00565866"/>
    <w:rsid w:val="00567E36"/>
    <w:rsid w:val="00572466"/>
    <w:rsid w:val="00575748"/>
    <w:rsid w:val="00576861"/>
    <w:rsid w:val="00576CEB"/>
    <w:rsid w:val="00583520"/>
    <w:rsid w:val="0059020E"/>
    <w:rsid w:val="0059026D"/>
    <w:rsid w:val="00594D79"/>
    <w:rsid w:val="005A0DE6"/>
    <w:rsid w:val="005A10E0"/>
    <w:rsid w:val="005A33CD"/>
    <w:rsid w:val="005A3F39"/>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53F1"/>
    <w:rsid w:val="005F7017"/>
    <w:rsid w:val="005F71D6"/>
    <w:rsid w:val="006014C3"/>
    <w:rsid w:val="00601F5B"/>
    <w:rsid w:val="00602475"/>
    <w:rsid w:val="00604B8F"/>
    <w:rsid w:val="006057C6"/>
    <w:rsid w:val="00607177"/>
    <w:rsid w:val="00612557"/>
    <w:rsid w:val="00612BA2"/>
    <w:rsid w:val="006137D0"/>
    <w:rsid w:val="00621644"/>
    <w:rsid w:val="006225B3"/>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6E50"/>
    <w:rsid w:val="0065792A"/>
    <w:rsid w:val="00657F07"/>
    <w:rsid w:val="00663FA9"/>
    <w:rsid w:val="00665134"/>
    <w:rsid w:val="00666088"/>
    <w:rsid w:val="006706DA"/>
    <w:rsid w:val="00670BCB"/>
    <w:rsid w:val="00671C84"/>
    <w:rsid w:val="00675B42"/>
    <w:rsid w:val="00677E8B"/>
    <w:rsid w:val="00684F18"/>
    <w:rsid w:val="00687B2E"/>
    <w:rsid w:val="006914C3"/>
    <w:rsid w:val="006932BC"/>
    <w:rsid w:val="006939B3"/>
    <w:rsid w:val="00695A86"/>
    <w:rsid w:val="006B10B3"/>
    <w:rsid w:val="006B140E"/>
    <w:rsid w:val="006B2DC3"/>
    <w:rsid w:val="006B60E4"/>
    <w:rsid w:val="006C05FC"/>
    <w:rsid w:val="006C17DA"/>
    <w:rsid w:val="006C32E5"/>
    <w:rsid w:val="006C5F50"/>
    <w:rsid w:val="006D5427"/>
    <w:rsid w:val="006E06DB"/>
    <w:rsid w:val="006E1713"/>
    <w:rsid w:val="006E2B3B"/>
    <w:rsid w:val="006E47A6"/>
    <w:rsid w:val="006F0621"/>
    <w:rsid w:val="006F5052"/>
    <w:rsid w:val="006F7308"/>
    <w:rsid w:val="00701607"/>
    <w:rsid w:val="00701D83"/>
    <w:rsid w:val="00701FAE"/>
    <w:rsid w:val="007073B8"/>
    <w:rsid w:val="00710FFC"/>
    <w:rsid w:val="007162CE"/>
    <w:rsid w:val="00720A22"/>
    <w:rsid w:val="00720D1F"/>
    <w:rsid w:val="00723003"/>
    <w:rsid w:val="00730D99"/>
    <w:rsid w:val="0073157E"/>
    <w:rsid w:val="00732816"/>
    <w:rsid w:val="0073667A"/>
    <w:rsid w:val="0073790D"/>
    <w:rsid w:val="00737C71"/>
    <w:rsid w:val="00740570"/>
    <w:rsid w:val="00741559"/>
    <w:rsid w:val="00747FD2"/>
    <w:rsid w:val="00750068"/>
    <w:rsid w:val="00750D03"/>
    <w:rsid w:val="007516A1"/>
    <w:rsid w:val="00754616"/>
    <w:rsid w:val="007560A3"/>
    <w:rsid w:val="0076120C"/>
    <w:rsid w:val="00763421"/>
    <w:rsid w:val="00763E27"/>
    <w:rsid w:val="00772134"/>
    <w:rsid w:val="007740E4"/>
    <w:rsid w:val="00777131"/>
    <w:rsid w:val="00777F42"/>
    <w:rsid w:val="00781BAD"/>
    <w:rsid w:val="00784CF0"/>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0BD0"/>
    <w:rsid w:val="007F1EC7"/>
    <w:rsid w:val="007F245F"/>
    <w:rsid w:val="007F2766"/>
    <w:rsid w:val="007F44ED"/>
    <w:rsid w:val="00800474"/>
    <w:rsid w:val="008010D5"/>
    <w:rsid w:val="00807F6D"/>
    <w:rsid w:val="008122EB"/>
    <w:rsid w:val="00812415"/>
    <w:rsid w:val="00814A34"/>
    <w:rsid w:val="00821E90"/>
    <w:rsid w:val="00822534"/>
    <w:rsid w:val="00822D56"/>
    <w:rsid w:val="008242CC"/>
    <w:rsid w:val="00826384"/>
    <w:rsid w:val="008310FF"/>
    <w:rsid w:val="00833CDE"/>
    <w:rsid w:val="0083669E"/>
    <w:rsid w:val="00841BBE"/>
    <w:rsid w:val="00842CF8"/>
    <w:rsid w:val="008510A0"/>
    <w:rsid w:val="008511B5"/>
    <w:rsid w:val="008513A6"/>
    <w:rsid w:val="00856D89"/>
    <w:rsid w:val="00860596"/>
    <w:rsid w:val="00863E60"/>
    <w:rsid w:val="008670E7"/>
    <w:rsid w:val="0086714C"/>
    <w:rsid w:val="00872C49"/>
    <w:rsid w:val="00872E0D"/>
    <w:rsid w:val="00874288"/>
    <w:rsid w:val="008803AA"/>
    <w:rsid w:val="008818C9"/>
    <w:rsid w:val="00886605"/>
    <w:rsid w:val="00887B73"/>
    <w:rsid w:val="00890B32"/>
    <w:rsid w:val="008925F5"/>
    <w:rsid w:val="0089541E"/>
    <w:rsid w:val="008A1F6A"/>
    <w:rsid w:val="008A6D39"/>
    <w:rsid w:val="008A7B47"/>
    <w:rsid w:val="008B2D7D"/>
    <w:rsid w:val="008B5947"/>
    <w:rsid w:val="008B6D75"/>
    <w:rsid w:val="008C4912"/>
    <w:rsid w:val="008D1B5B"/>
    <w:rsid w:val="008D1D2E"/>
    <w:rsid w:val="008D2974"/>
    <w:rsid w:val="008E2FF2"/>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C9F"/>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82073"/>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06A"/>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92A"/>
    <w:rsid w:val="009F44E1"/>
    <w:rsid w:val="009F6607"/>
    <w:rsid w:val="009F749B"/>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40BF"/>
    <w:rsid w:val="00A540C2"/>
    <w:rsid w:val="00A57A18"/>
    <w:rsid w:val="00A70CE0"/>
    <w:rsid w:val="00A72396"/>
    <w:rsid w:val="00A73205"/>
    <w:rsid w:val="00A74006"/>
    <w:rsid w:val="00A763E1"/>
    <w:rsid w:val="00A8091C"/>
    <w:rsid w:val="00A848F5"/>
    <w:rsid w:val="00A866DB"/>
    <w:rsid w:val="00A94A15"/>
    <w:rsid w:val="00A958CD"/>
    <w:rsid w:val="00A97F14"/>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4DFD"/>
    <w:rsid w:val="00B062DD"/>
    <w:rsid w:val="00B10FD9"/>
    <w:rsid w:val="00B11670"/>
    <w:rsid w:val="00B13504"/>
    <w:rsid w:val="00B153D6"/>
    <w:rsid w:val="00B17222"/>
    <w:rsid w:val="00B22440"/>
    <w:rsid w:val="00B2456B"/>
    <w:rsid w:val="00B25465"/>
    <w:rsid w:val="00B25E4E"/>
    <w:rsid w:val="00B314C6"/>
    <w:rsid w:val="00B31BCE"/>
    <w:rsid w:val="00B32286"/>
    <w:rsid w:val="00B32A32"/>
    <w:rsid w:val="00B36B42"/>
    <w:rsid w:val="00B3723F"/>
    <w:rsid w:val="00B423C1"/>
    <w:rsid w:val="00B427F2"/>
    <w:rsid w:val="00B43D87"/>
    <w:rsid w:val="00B46938"/>
    <w:rsid w:val="00B477EC"/>
    <w:rsid w:val="00B47EA9"/>
    <w:rsid w:val="00B50CA0"/>
    <w:rsid w:val="00B517C6"/>
    <w:rsid w:val="00B51D17"/>
    <w:rsid w:val="00B52055"/>
    <w:rsid w:val="00B5357F"/>
    <w:rsid w:val="00B56FD8"/>
    <w:rsid w:val="00B60EB0"/>
    <w:rsid w:val="00B61C93"/>
    <w:rsid w:val="00B62804"/>
    <w:rsid w:val="00B63775"/>
    <w:rsid w:val="00B67BC4"/>
    <w:rsid w:val="00B67D25"/>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B0A14"/>
    <w:rsid w:val="00BB2520"/>
    <w:rsid w:val="00BC14A4"/>
    <w:rsid w:val="00BC53D5"/>
    <w:rsid w:val="00BC7AE8"/>
    <w:rsid w:val="00BD08AF"/>
    <w:rsid w:val="00BD2859"/>
    <w:rsid w:val="00BD5576"/>
    <w:rsid w:val="00BD59C0"/>
    <w:rsid w:val="00BE3543"/>
    <w:rsid w:val="00BE55E7"/>
    <w:rsid w:val="00BE5D7A"/>
    <w:rsid w:val="00BE6ADF"/>
    <w:rsid w:val="00BF222D"/>
    <w:rsid w:val="00C009D7"/>
    <w:rsid w:val="00C025E5"/>
    <w:rsid w:val="00C05075"/>
    <w:rsid w:val="00C0561B"/>
    <w:rsid w:val="00C07145"/>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56E3E"/>
    <w:rsid w:val="00C63118"/>
    <w:rsid w:val="00C632F1"/>
    <w:rsid w:val="00C67500"/>
    <w:rsid w:val="00C71033"/>
    <w:rsid w:val="00C72705"/>
    <w:rsid w:val="00C735DE"/>
    <w:rsid w:val="00C73716"/>
    <w:rsid w:val="00C7482C"/>
    <w:rsid w:val="00C74D11"/>
    <w:rsid w:val="00C83293"/>
    <w:rsid w:val="00C9324B"/>
    <w:rsid w:val="00C94BD3"/>
    <w:rsid w:val="00C965DA"/>
    <w:rsid w:val="00CA4837"/>
    <w:rsid w:val="00CA6D88"/>
    <w:rsid w:val="00CB2452"/>
    <w:rsid w:val="00CB273F"/>
    <w:rsid w:val="00CB32F7"/>
    <w:rsid w:val="00CB48D6"/>
    <w:rsid w:val="00CC2033"/>
    <w:rsid w:val="00CC287D"/>
    <w:rsid w:val="00CC5083"/>
    <w:rsid w:val="00CD0CB9"/>
    <w:rsid w:val="00CD168D"/>
    <w:rsid w:val="00CD1ED1"/>
    <w:rsid w:val="00CD474E"/>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2044B"/>
    <w:rsid w:val="00D219D0"/>
    <w:rsid w:val="00D227D6"/>
    <w:rsid w:val="00D3334E"/>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383"/>
    <w:rsid w:val="00D9070C"/>
    <w:rsid w:val="00D92E64"/>
    <w:rsid w:val="00D94678"/>
    <w:rsid w:val="00D95ED1"/>
    <w:rsid w:val="00DA33E7"/>
    <w:rsid w:val="00DA34F2"/>
    <w:rsid w:val="00DA5340"/>
    <w:rsid w:val="00DB4462"/>
    <w:rsid w:val="00DB6FB0"/>
    <w:rsid w:val="00DC069C"/>
    <w:rsid w:val="00DC178D"/>
    <w:rsid w:val="00DC2B60"/>
    <w:rsid w:val="00DC2F51"/>
    <w:rsid w:val="00DC708E"/>
    <w:rsid w:val="00DC7F52"/>
    <w:rsid w:val="00DD4052"/>
    <w:rsid w:val="00DD4C36"/>
    <w:rsid w:val="00DD58CC"/>
    <w:rsid w:val="00DD663E"/>
    <w:rsid w:val="00DE0094"/>
    <w:rsid w:val="00DE18FE"/>
    <w:rsid w:val="00DE2BB1"/>
    <w:rsid w:val="00DE4C6B"/>
    <w:rsid w:val="00DE7D62"/>
    <w:rsid w:val="00DF1742"/>
    <w:rsid w:val="00DF78A0"/>
    <w:rsid w:val="00E00BD1"/>
    <w:rsid w:val="00E01932"/>
    <w:rsid w:val="00E020AE"/>
    <w:rsid w:val="00E023A1"/>
    <w:rsid w:val="00E04069"/>
    <w:rsid w:val="00E0700C"/>
    <w:rsid w:val="00E0761B"/>
    <w:rsid w:val="00E1263B"/>
    <w:rsid w:val="00E1315B"/>
    <w:rsid w:val="00E17939"/>
    <w:rsid w:val="00E229D2"/>
    <w:rsid w:val="00E23374"/>
    <w:rsid w:val="00E30E6E"/>
    <w:rsid w:val="00E34BF3"/>
    <w:rsid w:val="00E3533B"/>
    <w:rsid w:val="00E36053"/>
    <w:rsid w:val="00E37838"/>
    <w:rsid w:val="00E42CBC"/>
    <w:rsid w:val="00E452DC"/>
    <w:rsid w:val="00E50364"/>
    <w:rsid w:val="00E5312E"/>
    <w:rsid w:val="00E602DB"/>
    <w:rsid w:val="00E60474"/>
    <w:rsid w:val="00E60E71"/>
    <w:rsid w:val="00E610C9"/>
    <w:rsid w:val="00E61F9E"/>
    <w:rsid w:val="00E70C43"/>
    <w:rsid w:val="00E737E4"/>
    <w:rsid w:val="00E73D8A"/>
    <w:rsid w:val="00E74400"/>
    <w:rsid w:val="00E74C68"/>
    <w:rsid w:val="00E7577A"/>
    <w:rsid w:val="00E75F4A"/>
    <w:rsid w:val="00E76269"/>
    <w:rsid w:val="00E76862"/>
    <w:rsid w:val="00E82A23"/>
    <w:rsid w:val="00E83788"/>
    <w:rsid w:val="00E8609D"/>
    <w:rsid w:val="00E90CCA"/>
    <w:rsid w:val="00E91856"/>
    <w:rsid w:val="00E930A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5F5A"/>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02D2"/>
    <w:rsid w:val="00FF47FD"/>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2023-04-19T18:30:00+00:00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F2985-64D3-45DD-903D-3A5980681E8D}"/>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E302E10B-F67C-4D10-9718-CC7A38E9E871}"/>
</file>

<file path=docProps/app.xml><?xml version="1.0" encoding="utf-8"?>
<Properties xmlns="http://schemas.openxmlformats.org/officeDocument/2006/extended-properties" xmlns:vt="http://schemas.openxmlformats.org/officeDocument/2006/docPropsVTypes">
  <Template>Normal</Template>
  <TotalTime>1092</TotalTime>
  <Pages>12</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 John's Apostolic FM v Registrar of Companies (HC-MD-CIV-MOT-REV-2022-00064) [2023] NAHCMD 206 (20 April 2023)</dc:title>
  <dc:creator>drisuro</dc:creator>
  <cp:lastModifiedBy>Redempta Uwamahoro</cp:lastModifiedBy>
  <cp:revision>4</cp:revision>
  <cp:lastPrinted>2023-04-20T07:04:00Z</cp:lastPrinted>
  <dcterms:created xsi:type="dcterms:W3CDTF">2023-04-20T11:20:00Z</dcterms:created>
  <dcterms:modified xsi:type="dcterms:W3CDTF">2023-04-24T09:57:00Z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