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Pr="00C52DB8" w:rsidRDefault="00A91522" w:rsidP="00134F02">
      <w:pPr>
        <w:spacing w:after="0" w:line="360" w:lineRule="auto"/>
        <w:jc w:val="center"/>
        <w:rPr>
          <w:rFonts w:ascii="Arial" w:hAnsi="Arial" w:cs="Arial"/>
          <w:b/>
          <w:color w:val="000000" w:themeColor="text1"/>
          <w:sz w:val="24"/>
          <w:szCs w:val="24"/>
          <w:lang w:val="en-US"/>
        </w:rPr>
      </w:pPr>
      <w:r w:rsidRPr="00C52DB8">
        <w:rPr>
          <w:rFonts w:ascii="Arial" w:hAnsi="Arial" w:cs="Arial"/>
          <w:b/>
          <w:color w:val="000000" w:themeColor="text1"/>
          <w:sz w:val="24"/>
          <w:szCs w:val="24"/>
          <w:lang w:val="en-US"/>
        </w:rPr>
        <w:t>REPUBLIC OF NAMIBIA</w:t>
      </w:r>
    </w:p>
    <w:p w:rsidR="00A91522" w:rsidRPr="00C52DB8" w:rsidRDefault="00A91522" w:rsidP="00134F02">
      <w:pPr>
        <w:spacing w:after="0" w:line="360" w:lineRule="auto"/>
        <w:jc w:val="center"/>
        <w:rPr>
          <w:rFonts w:ascii="Arial" w:hAnsi="Arial" w:cs="Arial"/>
          <w:b/>
          <w:color w:val="000000" w:themeColor="text1"/>
          <w:sz w:val="24"/>
          <w:szCs w:val="24"/>
          <w:lang w:val="en-US"/>
        </w:rPr>
      </w:pPr>
      <w:r w:rsidRPr="00C52DB8">
        <w:rPr>
          <w:rFonts w:ascii="Arial" w:hAnsi="Arial" w:cs="Arial"/>
          <w:b/>
          <w:noProof/>
          <w:color w:val="000000" w:themeColor="text1"/>
          <w:sz w:val="24"/>
          <w:szCs w:val="24"/>
          <w:lang w:val="en-US"/>
        </w:rPr>
        <w:drawing>
          <wp:inline distT="0" distB="0" distL="0" distR="0" wp14:anchorId="125AC7DA" wp14:editId="3FB1B0CA">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C52DB8" w:rsidRDefault="00A91522" w:rsidP="00134F02">
      <w:pPr>
        <w:spacing w:after="0" w:line="360" w:lineRule="auto"/>
        <w:jc w:val="center"/>
        <w:rPr>
          <w:rFonts w:ascii="Arial" w:hAnsi="Arial" w:cs="Arial"/>
          <w:b/>
          <w:color w:val="000000" w:themeColor="text1"/>
          <w:sz w:val="24"/>
          <w:szCs w:val="24"/>
          <w:lang w:val="en-US"/>
        </w:rPr>
      </w:pPr>
    </w:p>
    <w:p w:rsidR="00A91522" w:rsidRPr="00C52DB8" w:rsidRDefault="00A91522" w:rsidP="00134F02">
      <w:pPr>
        <w:spacing w:after="0" w:line="360" w:lineRule="auto"/>
        <w:jc w:val="center"/>
        <w:rPr>
          <w:rFonts w:ascii="Arial" w:hAnsi="Arial" w:cs="Arial"/>
          <w:b/>
          <w:color w:val="000000" w:themeColor="text1"/>
          <w:sz w:val="24"/>
          <w:szCs w:val="24"/>
          <w:lang w:val="en-US"/>
        </w:rPr>
      </w:pPr>
      <w:r w:rsidRPr="00C52DB8">
        <w:rPr>
          <w:rFonts w:ascii="Arial" w:hAnsi="Arial" w:cs="Arial"/>
          <w:b/>
          <w:color w:val="000000" w:themeColor="text1"/>
          <w:sz w:val="24"/>
          <w:szCs w:val="24"/>
          <w:lang w:val="en-US"/>
        </w:rPr>
        <w:t>IN THE HIGH COURT OF NAMIBIA, MAIN DIVISION, WINDHOEK</w:t>
      </w:r>
    </w:p>
    <w:p w:rsidR="00C52DB8" w:rsidRPr="00C9157F" w:rsidRDefault="00C52DB8" w:rsidP="00C9157F">
      <w:pPr>
        <w:jc w:val="center"/>
        <w:rPr>
          <w:rFonts w:ascii="Arial" w:hAnsi="Arial" w:cs="Arial"/>
          <w:b/>
          <w:sz w:val="24"/>
          <w:szCs w:val="24"/>
        </w:rPr>
      </w:pPr>
      <w:r>
        <w:rPr>
          <w:rFonts w:ascii="Arial" w:hAnsi="Arial" w:cs="Arial"/>
          <w:b/>
          <w:sz w:val="24"/>
          <w:szCs w:val="24"/>
        </w:rPr>
        <w:t>RULING IN TERMS OF PRACTICE DIRECTIVE 61</w:t>
      </w:r>
    </w:p>
    <w:tbl>
      <w:tblPr>
        <w:tblStyle w:val="TableGrid"/>
        <w:tblW w:w="10490" w:type="dxa"/>
        <w:tblInd w:w="-714" w:type="dxa"/>
        <w:tblLayout w:type="fixed"/>
        <w:tblLook w:val="04A0" w:firstRow="1" w:lastRow="0" w:firstColumn="1" w:lastColumn="0" w:noHBand="0" w:noVBand="1"/>
      </w:tblPr>
      <w:tblGrid>
        <w:gridCol w:w="5245"/>
        <w:gridCol w:w="1134"/>
        <w:gridCol w:w="4111"/>
      </w:tblGrid>
      <w:tr w:rsidR="00913AD2" w:rsidRPr="00913AD2" w:rsidTr="0002731C">
        <w:trPr>
          <w:trHeight w:val="599"/>
        </w:trPr>
        <w:tc>
          <w:tcPr>
            <w:tcW w:w="6379" w:type="dxa"/>
            <w:gridSpan w:val="2"/>
            <w:vMerge w:val="restart"/>
            <w:tcBorders>
              <w:top w:val="single" w:sz="4" w:space="0" w:color="auto"/>
              <w:left w:val="single" w:sz="4" w:space="0" w:color="auto"/>
              <w:right w:val="single" w:sz="4" w:space="0" w:color="auto"/>
            </w:tcBorders>
            <w:hideMark/>
          </w:tcPr>
          <w:p w:rsidR="00C52DB8" w:rsidRDefault="00C52DB8" w:rsidP="00134F02">
            <w:pPr>
              <w:spacing w:after="0" w:line="360" w:lineRule="auto"/>
              <w:jc w:val="both"/>
              <w:rPr>
                <w:rFonts w:ascii="Arial" w:hAnsi="Arial" w:cs="Arial"/>
                <w:b/>
                <w:color w:val="000000" w:themeColor="text1"/>
                <w:sz w:val="24"/>
                <w:szCs w:val="24"/>
              </w:rPr>
            </w:pPr>
          </w:p>
          <w:p w:rsidR="00F96C8E" w:rsidRPr="00913AD2" w:rsidRDefault="00F96C8E" w:rsidP="00134F02">
            <w:pPr>
              <w:spacing w:after="0" w:line="360" w:lineRule="auto"/>
              <w:jc w:val="both"/>
              <w:rPr>
                <w:rFonts w:ascii="Arial" w:hAnsi="Arial" w:cs="Arial"/>
                <w:b/>
                <w:color w:val="000000" w:themeColor="text1"/>
                <w:sz w:val="24"/>
                <w:szCs w:val="24"/>
              </w:rPr>
            </w:pPr>
            <w:r w:rsidRPr="00913AD2">
              <w:rPr>
                <w:rFonts w:ascii="Arial" w:hAnsi="Arial" w:cs="Arial"/>
                <w:b/>
                <w:color w:val="000000" w:themeColor="text1"/>
                <w:sz w:val="24"/>
                <w:szCs w:val="24"/>
              </w:rPr>
              <w:t>Case Title:</w:t>
            </w:r>
          </w:p>
          <w:p w:rsidR="00C52DB8" w:rsidRDefault="00C52DB8" w:rsidP="00134F02">
            <w:pPr>
              <w:spacing w:after="0" w:line="360" w:lineRule="auto"/>
              <w:rPr>
                <w:rFonts w:ascii="Arial" w:hAnsi="Arial" w:cs="Arial"/>
                <w:color w:val="000000" w:themeColor="text1"/>
                <w:sz w:val="24"/>
                <w:szCs w:val="24"/>
                <w:shd w:val="clear" w:color="auto" w:fill="FFFFFF"/>
                <w:lang w:val="en-ZA"/>
              </w:rPr>
            </w:pPr>
            <w:r w:rsidRPr="00C52DB8">
              <w:rPr>
                <w:rFonts w:ascii="Arial" w:hAnsi="Arial" w:cs="Arial"/>
                <w:color w:val="000000" w:themeColor="text1"/>
                <w:sz w:val="24"/>
                <w:szCs w:val="24"/>
                <w:shd w:val="clear" w:color="auto" w:fill="FFFFFF"/>
                <w:lang w:val="en-ZA"/>
              </w:rPr>
              <w:br/>
            </w:r>
            <w:r w:rsidR="00B85633" w:rsidRPr="00B85633">
              <w:rPr>
                <w:rFonts w:ascii="Arial" w:hAnsi="Arial" w:cs="Arial"/>
                <w:color w:val="000000" w:themeColor="text1"/>
                <w:sz w:val="24"/>
                <w:szCs w:val="24"/>
                <w:shd w:val="clear" w:color="auto" w:fill="FFFFFF"/>
                <w:lang w:val="en-ZA"/>
              </w:rPr>
              <w:t>Whitney Snyder</w:t>
            </w:r>
            <w:r w:rsidR="00B85633">
              <w:rPr>
                <w:rFonts w:ascii="Arial" w:hAnsi="Arial" w:cs="Arial"/>
                <w:color w:val="000000" w:themeColor="text1"/>
                <w:sz w:val="24"/>
                <w:szCs w:val="24"/>
                <w:shd w:val="clear" w:color="auto" w:fill="FFFFFF"/>
                <w:lang w:val="en-ZA"/>
              </w:rPr>
              <w:t xml:space="preserve">                                                       </w:t>
            </w:r>
            <w:r w:rsidR="006B271B">
              <w:rPr>
                <w:rFonts w:ascii="Arial" w:hAnsi="Arial" w:cs="Arial"/>
                <w:color w:val="000000" w:themeColor="text1"/>
                <w:sz w:val="24"/>
                <w:szCs w:val="24"/>
                <w:shd w:val="clear" w:color="auto" w:fill="FFFFFF"/>
                <w:lang w:val="en-ZA"/>
              </w:rPr>
              <w:t>Plaintiff</w:t>
            </w:r>
          </w:p>
          <w:p w:rsidR="00C52DB8" w:rsidRDefault="00C52DB8" w:rsidP="00134F02">
            <w:pPr>
              <w:spacing w:after="0" w:line="360" w:lineRule="auto"/>
              <w:rPr>
                <w:rFonts w:ascii="Arial" w:hAnsi="Arial" w:cs="Arial"/>
                <w:color w:val="000000" w:themeColor="text1"/>
                <w:sz w:val="24"/>
                <w:szCs w:val="24"/>
                <w:shd w:val="clear" w:color="auto" w:fill="FFFFFF"/>
                <w:lang w:val="en-ZA"/>
              </w:rPr>
            </w:pPr>
          </w:p>
          <w:p w:rsidR="00C52DB8" w:rsidRDefault="00C52DB8" w:rsidP="00134F02">
            <w:pPr>
              <w:spacing w:after="0" w:line="360" w:lineRule="auto"/>
              <w:rPr>
                <w:rFonts w:ascii="Arial" w:hAnsi="Arial" w:cs="Arial"/>
                <w:color w:val="000000" w:themeColor="text1"/>
                <w:sz w:val="24"/>
                <w:szCs w:val="24"/>
                <w:shd w:val="clear" w:color="auto" w:fill="FFFFFF"/>
                <w:lang w:val="en-ZA"/>
              </w:rPr>
            </w:pPr>
            <w:r>
              <w:rPr>
                <w:rFonts w:ascii="Arial" w:hAnsi="Arial" w:cs="Arial"/>
                <w:color w:val="000000" w:themeColor="text1"/>
                <w:sz w:val="24"/>
                <w:szCs w:val="24"/>
                <w:shd w:val="clear" w:color="auto" w:fill="FFFFFF"/>
                <w:lang w:val="en-ZA"/>
              </w:rPr>
              <w:t>and</w:t>
            </w:r>
          </w:p>
          <w:p w:rsidR="00C52DB8" w:rsidRDefault="00C52DB8" w:rsidP="00134F02">
            <w:pPr>
              <w:spacing w:after="0" w:line="360" w:lineRule="auto"/>
              <w:rPr>
                <w:rFonts w:ascii="Arial" w:hAnsi="Arial" w:cs="Arial"/>
                <w:color w:val="000000" w:themeColor="text1"/>
                <w:sz w:val="24"/>
                <w:szCs w:val="24"/>
                <w:shd w:val="clear" w:color="auto" w:fill="FFFFFF"/>
                <w:lang w:val="en-ZA"/>
              </w:rPr>
            </w:pPr>
          </w:p>
          <w:p w:rsidR="00D16CF4" w:rsidRPr="00913AD2" w:rsidRDefault="00B85633" w:rsidP="00134F02">
            <w:pPr>
              <w:spacing w:after="0" w:line="36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lang w:val="en-ZA"/>
              </w:rPr>
              <w:t>Minister of Health and Social Services          1</w:t>
            </w:r>
            <w:r w:rsidRPr="00B85633">
              <w:rPr>
                <w:rFonts w:ascii="Arial" w:hAnsi="Arial" w:cs="Arial"/>
                <w:color w:val="000000" w:themeColor="text1"/>
                <w:sz w:val="24"/>
                <w:szCs w:val="24"/>
                <w:shd w:val="clear" w:color="auto" w:fill="FFFFFF"/>
                <w:vertAlign w:val="superscript"/>
                <w:lang w:val="en-ZA"/>
              </w:rPr>
              <w:t>st</w:t>
            </w:r>
            <w:r>
              <w:rPr>
                <w:rFonts w:ascii="Arial" w:hAnsi="Arial" w:cs="Arial"/>
                <w:color w:val="000000" w:themeColor="text1"/>
                <w:sz w:val="24"/>
                <w:szCs w:val="24"/>
                <w:shd w:val="clear" w:color="auto" w:fill="FFFFFF"/>
                <w:lang w:val="en-ZA"/>
              </w:rPr>
              <w:t xml:space="preserve"> </w:t>
            </w:r>
            <w:r w:rsidRPr="00B85633">
              <w:rPr>
                <w:rFonts w:ascii="Arial" w:hAnsi="Arial" w:cs="Arial"/>
                <w:color w:val="000000" w:themeColor="text1"/>
                <w:sz w:val="24"/>
                <w:szCs w:val="24"/>
                <w:shd w:val="clear" w:color="auto" w:fill="FFFFFF"/>
                <w:lang w:val="en-ZA"/>
              </w:rPr>
              <w:t>Defend</w:t>
            </w:r>
            <w:r>
              <w:rPr>
                <w:rFonts w:ascii="Arial" w:hAnsi="Arial" w:cs="Arial"/>
                <w:color w:val="000000" w:themeColor="text1"/>
                <w:sz w:val="24"/>
                <w:szCs w:val="24"/>
                <w:shd w:val="clear" w:color="auto" w:fill="FFFFFF"/>
                <w:lang w:val="en-ZA"/>
              </w:rPr>
              <w:t>ant Government of the Republic o</w:t>
            </w:r>
            <w:r w:rsidRPr="00B85633">
              <w:rPr>
                <w:rFonts w:ascii="Arial" w:hAnsi="Arial" w:cs="Arial"/>
                <w:color w:val="000000" w:themeColor="text1"/>
                <w:sz w:val="24"/>
                <w:szCs w:val="24"/>
                <w:shd w:val="clear" w:color="auto" w:fill="FFFFFF"/>
                <w:lang w:val="en-ZA"/>
              </w:rPr>
              <w:t>f Namibia</w:t>
            </w:r>
            <w:r>
              <w:rPr>
                <w:rFonts w:ascii="Arial" w:hAnsi="Arial" w:cs="Arial"/>
                <w:color w:val="000000" w:themeColor="text1"/>
                <w:sz w:val="24"/>
                <w:szCs w:val="24"/>
                <w:shd w:val="clear" w:color="auto" w:fill="FFFFFF"/>
                <w:lang w:val="en-ZA"/>
              </w:rPr>
              <w:t xml:space="preserve">       2</w:t>
            </w:r>
            <w:r w:rsidRPr="00B85633">
              <w:rPr>
                <w:rFonts w:ascii="Arial" w:hAnsi="Arial" w:cs="Arial"/>
                <w:color w:val="000000" w:themeColor="text1"/>
                <w:sz w:val="24"/>
                <w:szCs w:val="24"/>
                <w:shd w:val="clear" w:color="auto" w:fill="FFFFFF"/>
                <w:vertAlign w:val="superscript"/>
                <w:lang w:val="en-ZA"/>
              </w:rPr>
              <w:t>nd</w:t>
            </w:r>
            <w:r>
              <w:rPr>
                <w:rFonts w:ascii="Arial" w:hAnsi="Arial" w:cs="Arial"/>
                <w:color w:val="000000" w:themeColor="text1"/>
                <w:sz w:val="24"/>
                <w:szCs w:val="24"/>
                <w:shd w:val="clear" w:color="auto" w:fill="FFFFFF"/>
                <w:lang w:val="en-ZA"/>
              </w:rPr>
              <w:t xml:space="preserve"> Defendant</w:t>
            </w:r>
          </w:p>
          <w:p w:rsidR="00701A8B" w:rsidRPr="00701A8B" w:rsidRDefault="00701A8B" w:rsidP="00C52DB8">
            <w:pPr>
              <w:spacing w:after="0" w:line="360" w:lineRule="auto"/>
              <w:rPr>
                <w:rFonts w:ascii="Arial" w:hAnsi="Arial" w:cs="Arial"/>
                <w:color w:val="000000" w:themeColor="text1"/>
                <w:sz w:val="10"/>
                <w:szCs w:val="10"/>
              </w:rPr>
            </w:pPr>
          </w:p>
        </w:tc>
        <w:tc>
          <w:tcPr>
            <w:tcW w:w="4111" w:type="dxa"/>
            <w:tcBorders>
              <w:top w:val="single" w:sz="4" w:space="0" w:color="auto"/>
              <w:left w:val="single" w:sz="4" w:space="0" w:color="auto"/>
              <w:bottom w:val="single" w:sz="4" w:space="0" w:color="auto"/>
              <w:right w:val="single" w:sz="4" w:space="0" w:color="auto"/>
            </w:tcBorders>
          </w:tcPr>
          <w:p w:rsidR="0090553E" w:rsidRPr="00913AD2" w:rsidRDefault="00F96C8E" w:rsidP="00134F02">
            <w:pPr>
              <w:spacing w:after="0" w:line="360" w:lineRule="auto"/>
              <w:ind w:left="1616" w:hanging="1559"/>
              <w:jc w:val="both"/>
              <w:rPr>
                <w:rFonts w:ascii="Arial" w:hAnsi="Arial" w:cs="Arial"/>
                <w:b/>
                <w:color w:val="000000" w:themeColor="text1"/>
                <w:sz w:val="24"/>
                <w:szCs w:val="24"/>
              </w:rPr>
            </w:pPr>
            <w:r w:rsidRPr="00913AD2">
              <w:rPr>
                <w:rFonts w:ascii="Arial" w:hAnsi="Arial" w:cs="Arial"/>
                <w:b/>
                <w:color w:val="000000" w:themeColor="text1"/>
                <w:sz w:val="24"/>
                <w:szCs w:val="24"/>
              </w:rPr>
              <w:t>C</w:t>
            </w:r>
            <w:r w:rsidR="00923BA4" w:rsidRPr="00913AD2">
              <w:rPr>
                <w:rFonts w:ascii="Arial" w:hAnsi="Arial" w:cs="Arial"/>
                <w:b/>
                <w:color w:val="000000" w:themeColor="text1"/>
                <w:sz w:val="24"/>
                <w:szCs w:val="24"/>
              </w:rPr>
              <w:t>ase No:</w:t>
            </w:r>
          </w:p>
          <w:p w:rsidR="00F96C8E" w:rsidRPr="00913AD2" w:rsidRDefault="00B85633" w:rsidP="00134F02">
            <w:pPr>
              <w:spacing w:after="0" w:line="360" w:lineRule="auto"/>
              <w:ind w:left="34" w:firstLine="23"/>
              <w:jc w:val="both"/>
              <w:rPr>
                <w:rFonts w:ascii="Arial" w:hAnsi="Arial" w:cs="Arial"/>
                <w:color w:val="000000" w:themeColor="text1"/>
                <w:sz w:val="24"/>
                <w:szCs w:val="24"/>
              </w:rPr>
            </w:pPr>
            <w:r>
              <w:rPr>
                <w:rFonts w:ascii="Arial" w:hAnsi="Arial" w:cs="Arial"/>
                <w:color w:val="000000" w:themeColor="text1"/>
                <w:sz w:val="24"/>
                <w:szCs w:val="24"/>
                <w:lang w:val="en-ZA"/>
              </w:rPr>
              <w:t>HC-MD-CIV-ACT</w:t>
            </w:r>
            <w:r w:rsidRPr="00B85633">
              <w:rPr>
                <w:rFonts w:ascii="Arial" w:hAnsi="Arial" w:cs="Arial"/>
                <w:color w:val="000000" w:themeColor="text1"/>
                <w:sz w:val="24"/>
                <w:szCs w:val="24"/>
                <w:lang w:val="en-ZA"/>
              </w:rPr>
              <w:t>-DEL-2022/00608</w:t>
            </w:r>
          </w:p>
        </w:tc>
      </w:tr>
      <w:tr w:rsidR="00913AD2" w:rsidRPr="00913AD2" w:rsidTr="0002731C">
        <w:tc>
          <w:tcPr>
            <w:tcW w:w="6379" w:type="dxa"/>
            <w:gridSpan w:val="2"/>
            <w:vMerge/>
            <w:tcBorders>
              <w:left w:val="single" w:sz="4" w:space="0" w:color="auto"/>
              <w:right w:val="single" w:sz="4" w:space="0" w:color="auto"/>
            </w:tcBorders>
            <w:vAlign w:val="center"/>
            <w:hideMark/>
          </w:tcPr>
          <w:p w:rsidR="00F96C8E" w:rsidRPr="00913AD2" w:rsidRDefault="00F96C8E" w:rsidP="00134F02">
            <w:pPr>
              <w:spacing w:after="0" w:line="360" w:lineRule="auto"/>
              <w:rPr>
                <w:rFonts w:ascii="Arial" w:hAnsi="Arial" w:cs="Arial"/>
                <w:i/>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F96C8E" w:rsidRPr="00913AD2" w:rsidRDefault="00F96C8E" w:rsidP="00134F02">
            <w:pPr>
              <w:spacing w:after="0" w:line="360" w:lineRule="auto"/>
              <w:jc w:val="both"/>
              <w:rPr>
                <w:rFonts w:ascii="Arial" w:hAnsi="Arial" w:cs="Arial"/>
                <w:b/>
                <w:color w:val="000000" w:themeColor="text1"/>
                <w:sz w:val="24"/>
                <w:szCs w:val="24"/>
              </w:rPr>
            </w:pPr>
            <w:r w:rsidRPr="00913AD2">
              <w:rPr>
                <w:rFonts w:ascii="Arial" w:hAnsi="Arial" w:cs="Arial"/>
                <w:b/>
                <w:color w:val="000000" w:themeColor="text1"/>
                <w:sz w:val="24"/>
                <w:szCs w:val="24"/>
              </w:rPr>
              <w:t>Division of Court:</w:t>
            </w:r>
          </w:p>
          <w:p w:rsidR="00F96C8E" w:rsidRPr="00913AD2" w:rsidRDefault="00F96C8E" w:rsidP="00134F02">
            <w:pPr>
              <w:spacing w:after="0" w:line="360" w:lineRule="auto"/>
              <w:jc w:val="both"/>
              <w:rPr>
                <w:rFonts w:ascii="Arial" w:hAnsi="Arial" w:cs="Arial"/>
                <w:color w:val="000000" w:themeColor="text1"/>
                <w:sz w:val="24"/>
                <w:szCs w:val="24"/>
              </w:rPr>
            </w:pPr>
            <w:r w:rsidRPr="00913AD2">
              <w:rPr>
                <w:rFonts w:ascii="Arial" w:hAnsi="Arial" w:cs="Arial"/>
                <w:color w:val="000000" w:themeColor="text1"/>
                <w:sz w:val="24"/>
                <w:szCs w:val="24"/>
              </w:rPr>
              <w:t>Main Division</w:t>
            </w:r>
          </w:p>
        </w:tc>
      </w:tr>
      <w:tr w:rsidR="00913AD2" w:rsidRPr="00913AD2" w:rsidTr="0002731C">
        <w:tc>
          <w:tcPr>
            <w:tcW w:w="6379" w:type="dxa"/>
            <w:gridSpan w:val="2"/>
            <w:vMerge/>
            <w:tcBorders>
              <w:left w:val="single" w:sz="4" w:space="0" w:color="auto"/>
              <w:bottom w:val="single" w:sz="4" w:space="0" w:color="auto"/>
              <w:right w:val="single" w:sz="4" w:space="0" w:color="auto"/>
            </w:tcBorders>
            <w:vAlign w:val="center"/>
          </w:tcPr>
          <w:p w:rsidR="00F96C8E" w:rsidRPr="00913AD2" w:rsidRDefault="00F96C8E" w:rsidP="00134F02">
            <w:pPr>
              <w:spacing w:after="0" w:line="360" w:lineRule="auto"/>
              <w:rPr>
                <w:rFonts w:ascii="Arial" w:hAnsi="Arial" w:cs="Arial"/>
                <w:i/>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6C8E" w:rsidRPr="00913AD2" w:rsidRDefault="00F96C8E" w:rsidP="00134F02">
            <w:pPr>
              <w:spacing w:after="0" w:line="360" w:lineRule="auto"/>
              <w:jc w:val="both"/>
              <w:rPr>
                <w:rFonts w:ascii="Arial" w:hAnsi="Arial" w:cs="Arial"/>
                <w:b/>
                <w:color w:val="000000" w:themeColor="text1"/>
                <w:sz w:val="24"/>
                <w:szCs w:val="24"/>
              </w:rPr>
            </w:pPr>
            <w:r w:rsidRPr="00913AD2">
              <w:rPr>
                <w:rFonts w:ascii="Arial" w:hAnsi="Arial" w:cs="Arial"/>
                <w:b/>
                <w:color w:val="000000" w:themeColor="text1"/>
                <w:sz w:val="24"/>
                <w:szCs w:val="24"/>
              </w:rPr>
              <w:t>Heard on:</w:t>
            </w:r>
          </w:p>
          <w:p w:rsidR="00F96C8E" w:rsidRPr="00913AD2" w:rsidRDefault="00B85633" w:rsidP="00B83989">
            <w:pPr>
              <w:spacing w:after="0" w:line="360" w:lineRule="auto"/>
              <w:jc w:val="both"/>
              <w:rPr>
                <w:rFonts w:ascii="Arial" w:hAnsi="Arial" w:cs="Arial"/>
                <w:b/>
                <w:color w:val="000000" w:themeColor="text1"/>
                <w:sz w:val="24"/>
                <w:szCs w:val="24"/>
              </w:rPr>
            </w:pPr>
            <w:r>
              <w:rPr>
                <w:rFonts w:ascii="Arial" w:hAnsi="Arial" w:cs="Arial"/>
                <w:color w:val="000000" w:themeColor="text1"/>
                <w:sz w:val="24"/>
                <w:szCs w:val="24"/>
              </w:rPr>
              <w:t>30</w:t>
            </w:r>
            <w:r w:rsidR="00B83989">
              <w:rPr>
                <w:rFonts w:ascii="Arial" w:hAnsi="Arial" w:cs="Arial"/>
                <w:color w:val="000000" w:themeColor="text1"/>
                <w:sz w:val="24"/>
                <w:szCs w:val="24"/>
              </w:rPr>
              <w:t xml:space="preserve"> March</w:t>
            </w:r>
            <w:r w:rsidR="00D16CF4" w:rsidRPr="00913AD2">
              <w:rPr>
                <w:rFonts w:ascii="Arial" w:hAnsi="Arial" w:cs="Arial"/>
                <w:color w:val="000000" w:themeColor="text1"/>
                <w:sz w:val="24"/>
                <w:szCs w:val="24"/>
              </w:rPr>
              <w:t xml:space="preserve"> </w:t>
            </w:r>
            <w:r w:rsidR="00C35416" w:rsidRPr="00913AD2">
              <w:rPr>
                <w:rFonts w:ascii="Arial" w:hAnsi="Arial" w:cs="Arial"/>
                <w:color w:val="000000" w:themeColor="text1"/>
                <w:sz w:val="24"/>
                <w:szCs w:val="24"/>
              </w:rPr>
              <w:t>202</w:t>
            </w:r>
            <w:r w:rsidR="00B83989">
              <w:rPr>
                <w:rFonts w:ascii="Arial" w:hAnsi="Arial" w:cs="Arial"/>
                <w:color w:val="000000" w:themeColor="text1"/>
                <w:sz w:val="24"/>
                <w:szCs w:val="24"/>
              </w:rPr>
              <w:t>3</w:t>
            </w:r>
          </w:p>
        </w:tc>
      </w:tr>
      <w:tr w:rsidR="00913AD2" w:rsidRPr="00913AD2" w:rsidTr="0002731C">
        <w:tc>
          <w:tcPr>
            <w:tcW w:w="6379" w:type="dxa"/>
            <w:gridSpan w:val="2"/>
            <w:tcBorders>
              <w:top w:val="single" w:sz="4" w:space="0" w:color="auto"/>
              <w:left w:val="single" w:sz="4" w:space="0" w:color="auto"/>
              <w:bottom w:val="single" w:sz="4" w:space="0" w:color="auto"/>
              <w:right w:val="single" w:sz="4" w:space="0" w:color="auto"/>
            </w:tcBorders>
          </w:tcPr>
          <w:p w:rsidR="00A91522" w:rsidRPr="00913AD2" w:rsidRDefault="00A91522" w:rsidP="00134F02">
            <w:pPr>
              <w:spacing w:after="0" w:line="360" w:lineRule="auto"/>
              <w:jc w:val="both"/>
              <w:rPr>
                <w:rFonts w:ascii="Arial" w:hAnsi="Arial" w:cs="Arial"/>
                <w:b/>
                <w:color w:val="000000" w:themeColor="text1"/>
                <w:sz w:val="24"/>
                <w:szCs w:val="24"/>
              </w:rPr>
            </w:pPr>
            <w:r w:rsidRPr="00913AD2">
              <w:rPr>
                <w:rFonts w:ascii="Arial" w:hAnsi="Arial" w:cs="Arial"/>
                <w:b/>
                <w:color w:val="000000" w:themeColor="text1"/>
                <w:sz w:val="24"/>
                <w:szCs w:val="24"/>
              </w:rPr>
              <w:t>Heard before:</w:t>
            </w:r>
          </w:p>
          <w:p w:rsidR="00A91522" w:rsidRPr="00913AD2" w:rsidRDefault="00A91522" w:rsidP="00134F02">
            <w:pPr>
              <w:spacing w:after="0" w:line="360" w:lineRule="auto"/>
              <w:jc w:val="both"/>
              <w:rPr>
                <w:rFonts w:ascii="Arial" w:hAnsi="Arial" w:cs="Arial"/>
                <w:color w:val="000000" w:themeColor="text1"/>
                <w:sz w:val="12"/>
                <w:szCs w:val="12"/>
              </w:rPr>
            </w:pPr>
            <w:proofErr w:type="spellStart"/>
            <w:r w:rsidRPr="00913AD2">
              <w:rPr>
                <w:rFonts w:ascii="Arial" w:hAnsi="Arial" w:cs="Arial"/>
                <w:color w:val="000000" w:themeColor="text1"/>
                <w:sz w:val="24"/>
                <w:szCs w:val="24"/>
              </w:rPr>
              <w:t>Honourable</w:t>
            </w:r>
            <w:proofErr w:type="spellEnd"/>
            <w:r w:rsidR="00D831AD">
              <w:rPr>
                <w:rFonts w:ascii="Arial" w:hAnsi="Arial" w:cs="Arial"/>
                <w:color w:val="000000" w:themeColor="text1"/>
                <w:sz w:val="24"/>
                <w:szCs w:val="24"/>
              </w:rPr>
              <w:t xml:space="preserve"> </w:t>
            </w:r>
            <w:r w:rsidR="0044408B" w:rsidRPr="00913AD2">
              <w:rPr>
                <w:rFonts w:ascii="Arial" w:hAnsi="Arial" w:cs="Arial"/>
                <w:color w:val="000000" w:themeColor="text1"/>
                <w:sz w:val="24"/>
                <w:szCs w:val="24"/>
              </w:rPr>
              <w:t xml:space="preserve">Justice </w:t>
            </w:r>
            <w:proofErr w:type="spellStart"/>
            <w:r w:rsidR="0044408B" w:rsidRPr="00913AD2">
              <w:rPr>
                <w:rFonts w:ascii="Arial" w:hAnsi="Arial" w:cs="Arial"/>
                <w:color w:val="000000" w:themeColor="text1"/>
                <w:sz w:val="24"/>
                <w:szCs w:val="24"/>
              </w:rPr>
              <w:t>U</w:t>
            </w:r>
            <w:r w:rsidR="008448D9" w:rsidRPr="00913AD2">
              <w:rPr>
                <w:rFonts w:ascii="Arial" w:hAnsi="Arial" w:cs="Arial"/>
                <w:color w:val="000000" w:themeColor="text1"/>
                <w:sz w:val="24"/>
                <w:szCs w:val="24"/>
              </w:rPr>
              <w:t>siku</w:t>
            </w:r>
            <w:proofErr w:type="spellEnd"/>
          </w:p>
        </w:tc>
        <w:tc>
          <w:tcPr>
            <w:tcW w:w="4111" w:type="dxa"/>
            <w:tcBorders>
              <w:top w:val="single" w:sz="4" w:space="0" w:color="auto"/>
              <w:left w:val="single" w:sz="4" w:space="0" w:color="auto"/>
              <w:bottom w:val="single" w:sz="4" w:space="0" w:color="auto"/>
              <w:right w:val="single" w:sz="4" w:space="0" w:color="auto"/>
            </w:tcBorders>
          </w:tcPr>
          <w:p w:rsidR="00A91522" w:rsidRPr="00913AD2" w:rsidRDefault="00A91522" w:rsidP="00134F02">
            <w:pPr>
              <w:spacing w:after="0" w:line="360" w:lineRule="auto"/>
              <w:jc w:val="both"/>
              <w:rPr>
                <w:rFonts w:ascii="Arial" w:hAnsi="Arial" w:cs="Arial"/>
                <w:b/>
                <w:color w:val="000000" w:themeColor="text1"/>
                <w:sz w:val="24"/>
                <w:szCs w:val="24"/>
              </w:rPr>
            </w:pPr>
            <w:r w:rsidRPr="00913AD2">
              <w:rPr>
                <w:rFonts w:ascii="Arial" w:hAnsi="Arial" w:cs="Arial"/>
                <w:b/>
                <w:color w:val="000000" w:themeColor="text1"/>
                <w:sz w:val="24"/>
                <w:szCs w:val="24"/>
              </w:rPr>
              <w:t>Delivered on:</w:t>
            </w:r>
          </w:p>
          <w:p w:rsidR="00A91522" w:rsidRPr="00913AD2" w:rsidRDefault="00B85633" w:rsidP="00134F02">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24 April</w:t>
            </w:r>
            <w:r w:rsidR="00B83989">
              <w:rPr>
                <w:rFonts w:ascii="Arial" w:hAnsi="Arial" w:cs="Arial"/>
                <w:color w:val="000000" w:themeColor="text1"/>
                <w:sz w:val="24"/>
                <w:szCs w:val="24"/>
              </w:rPr>
              <w:t xml:space="preserve"> 2023</w:t>
            </w:r>
          </w:p>
        </w:tc>
      </w:tr>
      <w:tr w:rsidR="00913AD2" w:rsidRPr="00913AD2" w:rsidTr="008019A9">
        <w:trPr>
          <w:trHeight w:val="607"/>
        </w:trPr>
        <w:tc>
          <w:tcPr>
            <w:tcW w:w="10490" w:type="dxa"/>
            <w:gridSpan w:val="3"/>
            <w:tcBorders>
              <w:top w:val="single" w:sz="4" w:space="0" w:color="auto"/>
              <w:left w:val="single" w:sz="4" w:space="0" w:color="auto"/>
              <w:bottom w:val="single" w:sz="4" w:space="0" w:color="auto"/>
              <w:right w:val="single" w:sz="4" w:space="0" w:color="auto"/>
            </w:tcBorders>
          </w:tcPr>
          <w:p w:rsidR="005E3514" w:rsidRPr="00913AD2" w:rsidRDefault="005E3514" w:rsidP="00134F02">
            <w:pPr>
              <w:spacing w:after="0" w:line="360" w:lineRule="auto"/>
              <w:ind w:left="2160" w:hanging="2160"/>
              <w:jc w:val="both"/>
              <w:rPr>
                <w:rFonts w:ascii="Arial" w:hAnsi="Arial" w:cs="Arial"/>
                <w:b/>
                <w:color w:val="000000" w:themeColor="text1"/>
                <w:sz w:val="10"/>
                <w:szCs w:val="10"/>
              </w:rPr>
            </w:pPr>
          </w:p>
          <w:p w:rsidR="00A91522" w:rsidRPr="00913AD2" w:rsidRDefault="00A91522" w:rsidP="00BC4897">
            <w:pPr>
              <w:tabs>
                <w:tab w:val="right" w:pos="9360"/>
              </w:tabs>
              <w:spacing w:after="0" w:line="360" w:lineRule="auto"/>
              <w:ind w:left="2019" w:hanging="2019"/>
              <w:jc w:val="both"/>
              <w:rPr>
                <w:rFonts w:ascii="Arial" w:hAnsi="Arial" w:cs="Arial"/>
                <w:color w:val="000000" w:themeColor="text1"/>
                <w:sz w:val="24"/>
                <w:szCs w:val="24"/>
              </w:rPr>
            </w:pPr>
            <w:r w:rsidRPr="00913AD2">
              <w:rPr>
                <w:rFonts w:ascii="Arial" w:hAnsi="Arial" w:cs="Arial"/>
                <w:b/>
                <w:color w:val="000000" w:themeColor="text1"/>
                <w:sz w:val="24"/>
                <w:szCs w:val="24"/>
              </w:rPr>
              <w:t>Neutral citation</w:t>
            </w:r>
            <w:r w:rsidRPr="00913AD2">
              <w:rPr>
                <w:rFonts w:ascii="Arial" w:hAnsi="Arial" w:cs="Arial"/>
                <w:color w:val="000000" w:themeColor="text1"/>
                <w:sz w:val="24"/>
                <w:szCs w:val="24"/>
              </w:rPr>
              <w:t>:</w:t>
            </w:r>
            <w:r w:rsidR="004347DC" w:rsidRPr="00913AD2">
              <w:rPr>
                <w:rFonts w:ascii="Arial" w:hAnsi="Arial" w:cs="Arial"/>
                <w:color w:val="000000" w:themeColor="text1"/>
                <w:sz w:val="24"/>
                <w:szCs w:val="24"/>
              </w:rPr>
              <w:tab/>
            </w:r>
            <w:bookmarkStart w:id="0" w:name="_GoBack"/>
            <w:r w:rsidR="00B85633">
              <w:rPr>
                <w:rFonts w:ascii="Arial" w:hAnsi="Arial" w:cs="Arial"/>
                <w:i/>
                <w:color w:val="000000" w:themeColor="text1"/>
                <w:sz w:val="24"/>
                <w:szCs w:val="24"/>
              </w:rPr>
              <w:t>Snyder</w:t>
            </w:r>
            <w:r w:rsidR="00D16CF4" w:rsidRPr="00913AD2">
              <w:rPr>
                <w:rFonts w:ascii="Arial" w:hAnsi="Arial" w:cs="Arial"/>
                <w:i/>
                <w:color w:val="000000" w:themeColor="text1"/>
                <w:sz w:val="24"/>
                <w:szCs w:val="24"/>
              </w:rPr>
              <w:t xml:space="preserve"> </w:t>
            </w:r>
            <w:r w:rsidR="00B85633">
              <w:rPr>
                <w:rFonts w:ascii="Arial" w:hAnsi="Arial" w:cs="Arial"/>
                <w:i/>
                <w:color w:val="000000" w:themeColor="text1"/>
                <w:sz w:val="24"/>
                <w:szCs w:val="24"/>
              </w:rPr>
              <w:t>v Minister of Health and Social Services</w:t>
            </w:r>
            <w:r w:rsidR="00D16CF4" w:rsidRPr="00913AD2">
              <w:rPr>
                <w:rFonts w:ascii="Arial" w:hAnsi="Arial" w:cs="Arial"/>
                <w:i/>
                <w:color w:val="000000" w:themeColor="text1"/>
                <w:sz w:val="24"/>
                <w:szCs w:val="24"/>
              </w:rPr>
              <w:t xml:space="preserve"> </w:t>
            </w:r>
            <w:r w:rsidRPr="00913AD2">
              <w:rPr>
                <w:rFonts w:ascii="Arial" w:hAnsi="Arial" w:cs="Arial"/>
                <w:color w:val="000000" w:themeColor="text1"/>
                <w:sz w:val="24"/>
                <w:szCs w:val="24"/>
              </w:rPr>
              <w:t>(</w:t>
            </w:r>
            <w:r w:rsidR="00B85633">
              <w:rPr>
                <w:rFonts w:ascii="Arial" w:hAnsi="Arial" w:cs="Arial"/>
                <w:color w:val="000000" w:themeColor="text1"/>
                <w:sz w:val="24"/>
                <w:szCs w:val="24"/>
                <w:lang w:val="en-ZA"/>
              </w:rPr>
              <w:t>HC-MD-CIV-ACT-DEL-2022/00608</w:t>
            </w:r>
            <w:r w:rsidRPr="00913AD2">
              <w:rPr>
                <w:rFonts w:ascii="Arial" w:hAnsi="Arial" w:cs="Arial"/>
                <w:color w:val="000000" w:themeColor="text1"/>
                <w:sz w:val="24"/>
                <w:szCs w:val="24"/>
              </w:rPr>
              <w:t>) [202</w:t>
            </w:r>
            <w:r w:rsidR="00DE4113">
              <w:rPr>
                <w:rFonts w:ascii="Arial" w:hAnsi="Arial" w:cs="Arial"/>
                <w:color w:val="000000" w:themeColor="text1"/>
                <w:sz w:val="24"/>
                <w:szCs w:val="24"/>
              </w:rPr>
              <w:t>3</w:t>
            </w:r>
            <w:r w:rsidRPr="00913AD2">
              <w:rPr>
                <w:rFonts w:ascii="Arial" w:hAnsi="Arial" w:cs="Arial"/>
                <w:color w:val="000000" w:themeColor="text1"/>
                <w:sz w:val="24"/>
                <w:szCs w:val="24"/>
              </w:rPr>
              <w:t>] NAHC</w:t>
            </w:r>
            <w:r w:rsidR="00B85633">
              <w:rPr>
                <w:rFonts w:ascii="Arial" w:hAnsi="Arial" w:cs="Arial"/>
                <w:color w:val="000000" w:themeColor="text1"/>
                <w:sz w:val="24"/>
                <w:szCs w:val="24"/>
              </w:rPr>
              <w:t xml:space="preserve">MD </w:t>
            </w:r>
            <w:r w:rsidR="00160717">
              <w:rPr>
                <w:rFonts w:ascii="Arial" w:hAnsi="Arial" w:cs="Arial"/>
                <w:color w:val="000000" w:themeColor="text1"/>
                <w:sz w:val="24"/>
                <w:szCs w:val="24"/>
              </w:rPr>
              <w:t>215</w:t>
            </w:r>
            <w:r w:rsidR="000D0F54" w:rsidRPr="00913AD2">
              <w:rPr>
                <w:rFonts w:ascii="Arial" w:hAnsi="Arial" w:cs="Arial"/>
                <w:color w:val="000000" w:themeColor="text1"/>
                <w:sz w:val="24"/>
                <w:szCs w:val="24"/>
              </w:rPr>
              <w:t xml:space="preserve"> </w:t>
            </w:r>
            <w:r w:rsidR="00E21A68" w:rsidRPr="00913AD2">
              <w:rPr>
                <w:rFonts w:ascii="Arial" w:hAnsi="Arial" w:cs="Arial"/>
                <w:color w:val="000000" w:themeColor="text1"/>
                <w:sz w:val="24"/>
                <w:szCs w:val="24"/>
              </w:rPr>
              <w:t>(</w:t>
            </w:r>
            <w:r w:rsidR="00B85633">
              <w:rPr>
                <w:rFonts w:ascii="Arial" w:hAnsi="Arial" w:cs="Arial"/>
                <w:color w:val="000000" w:themeColor="text1"/>
                <w:sz w:val="24"/>
                <w:szCs w:val="24"/>
              </w:rPr>
              <w:t>24 April</w:t>
            </w:r>
            <w:r w:rsidR="007C681C" w:rsidRPr="00913AD2">
              <w:rPr>
                <w:rFonts w:ascii="Arial" w:hAnsi="Arial" w:cs="Arial"/>
                <w:color w:val="000000" w:themeColor="text1"/>
                <w:sz w:val="24"/>
                <w:szCs w:val="24"/>
              </w:rPr>
              <w:t xml:space="preserve"> </w:t>
            </w:r>
            <w:r w:rsidRPr="00913AD2">
              <w:rPr>
                <w:rFonts w:ascii="Arial" w:hAnsi="Arial" w:cs="Arial"/>
                <w:color w:val="000000" w:themeColor="text1"/>
                <w:sz w:val="24"/>
                <w:szCs w:val="24"/>
              </w:rPr>
              <w:t>202</w:t>
            </w:r>
            <w:r w:rsidR="00B83989">
              <w:rPr>
                <w:rFonts w:ascii="Arial" w:hAnsi="Arial" w:cs="Arial"/>
                <w:color w:val="000000" w:themeColor="text1"/>
                <w:sz w:val="24"/>
                <w:szCs w:val="24"/>
              </w:rPr>
              <w:t>3</w:t>
            </w:r>
            <w:r w:rsidRPr="00913AD2">
              <w:rPr>
                <w:rFonts w:ascii="Arial" w:hAnsi="Arial" w:cs="Arial"/>
                <w:color w:val="000000" w:themeColor="text1"/>
                <w:sz w:val="24"/>
                <w:szCs w:val="24"/>
              </w:rPr>
              <w:t>)</w:t>
            </w:r>
            <w:bookmarkEnd w:id="0"/>
          </w:p>
          <w:p w:rsidR="005E3514" w:rsidRPr="00913AD2" w:rsidRDefault="005E3514" w:rsidP="00134F02">
            <w:pPr>
              <w:spacing w:after="0" w:line="360" w:lineRule="auto"/>
              <w:ind w:left="2160" w:hanging="2160"/>
              <w:jc w:val="both"/>
              <w:rPr>
                <w:rFonts w:ascii="Arial" w:hAnsi="Arial" w:cs="Arial"/>
                <w:color w:val="000000" w:themeColor="text1"/>
                <w:sz w:val="10"/>
                <w:szCs w:val="10"/>
              </w:rPr>
            </w:pPr>
          </w:p>
        </w:tc>
      </w:tr>
      <w:tr w:rsidR="00913AD2" w:rsidRPr="00913AD2" w:rsidTr="00E14ACC">
        <w:trPr>
          <w:trHeight w:val="597"/>
        </w:trPr>
        <w:tc>
          <w:tcPr>
            <w:tcW w:w="10490" w:type="dxa"/>
            <w:gridSpan w:val="3"/>
            <w:tcBorders>
              <w:top w:val="single" w:sz="4" w:space="0" w:color="auto"/>
              <w:left w:val="single" w:sz="4" w:space="0" w:color="auto"/>
              <w:bottom w:val="single" w:sz="4" w:space="0" w:color="auto"/>
              <w:right w:val="single" w:sz="4" w:space="0" w:color="auto"/>
            </w:tcBorders>
          </w:tcPr>
          <w:p w:rsidR="005F6192" w:rsidRPr="00913AD2" w:rsidRDefault="005F6192" w:rsidP="00134F02">
            <w:pPr>
              <w:spacing w:after="0" w:line="360" w:lineRule="auto"/>
              <w:jc w:val="both"/>
              <w:rPr>
                <w:rFonts w:ascii="Arial" w:hAnsi="Arial" w:cs="Arial"/>
                <w:b/>
                <w:color w:val="000000" w:themeColor="text1"/>
                <w:sz w:val="10"/>
                <w:szCs w:val="10"/>
              </w:rPr>
            </w:pPr>
          </w:p>
          <w:p w:rsidR="00734384" w:rsidRPr="00913AD2" w:rsidRDefault="00DC4D07" w:rsidP="00134F02">
            <w:pPr>
              <w:spacing w:after="0" w:line="360" w:lineRule="auto"/>
              <w:jc w:val="both"/>
              <w:rPr>
                <w:rFonts w:ascii="Arial" w:hAnsi="Arial" w:cs="Arial"/>
                <w:b/>
                <w:color w:val="000000" w:themeColor="text1"/>
                <w:sz w:val="24"/>
                <w:szCs w:val="24"/>
              </w:rPr>
            </w:pPr>
            <w:r w:rsidRPr="00913AD2">
              <w:rPr>
                <w:rFonts w:ascii="Arial" w:hAnsi="Arial" w:cs="Arial"/>
                <w:b/>
                <w:color w:val="000000" w:themeColor="text1"/>
                <w:sz w:val="24"/>
                <w:szCs w:val="24"/>
              </w:rPr>
              <w:t>O</w:t>
            </w:r>
            <w:r w:rsidR="00A21211" w:rsidRPr="00913AD2">
              <w:rPr>
                <w:rFonts w:ascii="Arial" w:hAnsi="Arial" w:cs="Arial"/>
                <w:b/>
                <w:color w:val="000000" w:themeColor="text1"/>
                <w:sz w:val="24"/>
                <w:szCs w:val="24"/>
              </w:rPr>
              <w:t>rder:</w:t>
            </w:r>
          </w:p>
        </w:tc>
      </w:tr>
      <w:tr w:rsidR="00913AD2" w:rsidRPr="00913AD2" w:rsidTr="008019A9">
        <w:tc>
          <w:tcPr>
            <w:tcW w:w="10490" w:type="dxa"/>
            <w:gridSpan w:val="3"/>
            <w:tcBorders>
              <w:top w:val="single" w:sz="4" w:space="0" w:color="auto"/>
              <w:left w:val="single" w:sz="4" w:space="0" w:color="auto"/>
              <w:bottom w:val="single" w:sz="4" w:space="0" w:color="auto"/>
              <w:right w:val="single" w:sz="4" w:space="0" w:color="auto"/>
            </w:tcBorders>
            <w:hideMark/>
          </w:tcPr>
          <w:p w:rsidR="00647714" w:rsidRPr="00312828" w:rsidRDefault="00647714" w:rsidP="00312828">
            <w:pPr>
              <w:spacing w:after="0" w:line="360" w:lineRule="auto"/>
              <w:jc w:val="both"/>
              <w:rPr>
                <w:rFonts w:ascii="Arial" w:hAnsi="Arial" w:cs="Arial"/>
                <w:color w:val="000000" w:themeColor="text1"/>
                <w:sz w:val="24"/>
                <w:szCs w:val="24"/>
              </w:rPr>
            </w:pPr>
          </w:p>
          <w:p w:rsidR="002D1B9F" w:rsidRDefault="00647714" w:rsidP="009271A9">
            <w:pPr>
              <w:pStyle w:val="ListParagraph"/>
              <w:numPr>
                <w:ilvl w:val="0"/>
                <w:numId w:val="1"/>
              </w:numPr>
              <w:spacing w:after="0" w:line="360" w:lineRule="auto"/>
              <w:ind w:left="1452" w:hanging="567"/>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B85633">
              <w:rPr>
                <w:rFonts w:ascii="Arial" w:hAnsi="Arial" w:cs="Arial"/>
                <w:color w:val="000000" w:themeColor="text1"/>
                <w:sz w:val="24"/>
                <w:szCs w:val="24"/>
              </w:rPr>
              <w:t xml:space="preserve">defendants’ </w:t>
            </w:r>
            <w:r w:rsidR="00A9286C">
              <w:rPr>
                <w:rFonts w:ascii="Arial" w:hAnsi="Arial" w:cs="Arial"/>
                <w:color w:val="000000" w:themeColor="text1"/>
                <w:sz w:val="24"/>
                <w:szCs w:val="24"/>
              </w:rPr>
              <w:t xml:space="preserve">application for condonation </w:t>
            </w:r>
            <w:r w:rsidR="00D75384">
              <w:rPr>
                <w:rFonts w:ascii="Arial" w:hAnsi="Arial" w:cs="Arial"/>
                <w:color w:val="000000" w:themeColor="text1"/>
                <w:sz w:val="24"/>
                <w:szCs w:val="24"/>
              </w:rPr>
              <w:t>of</w:t>
            </w:r>
            <w:r w:rsidR="00B85633">
              <w:rPr>
                <w:rFonts w:ascii="Arial" w:hAnsi="Arial" w:cs="Arial"/>
                <w:color w:val="000000" w:themeColor="text1"/>
                <w:sz w:val="24"/>
                <w:szCs w:val="24"/>
              </w:rPr>
              <w:t xml:space="preserve"> failure to file their plea, is granted. </w:t>
            </w:r>
          </w:p>
          <w:p w:rsidR="00B85633" w:rsidRDefault="002D1B9F" w:rsidP="009271A9">
            <w:pPr>
              <w:pStyle w:val="ListParagraph"/>
              <w:numPr>
                <w:ilvl w:val="0"/>
                <w:numId w:val="1"/>
              </w:numPr>
              <w:spacing w:after="0" w:line="360" w:lineRule="auto"/>
              <w:ind w:left="1452" w:hanging="567"/>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B85633">
              <w:rPr>
                <w:rFonts w:ascii="Arial" w:hAnsi="Arial" w:cs="Arial"/>
                <w:color w:val="000000" w:themeColor="text1"/>
                <w:sz w:val="24"/>
                <w:szCs w:val="24"/>
              </w:rPr>
              <w:t>automatic bar is uplifted.</w:t>
            </w:r>
          </w:p>
          <w:p w:rsidR="00647714" w:rsidRDefault="00647714" w:rsidP="009271A9">
            <w:pPr>
              <w:pStyle w:val="ListParagraph"/>
              <w:numPr>
                <w:ilvl w:val="0"/>
                <w:numId w:val="1"/>
              </w:numPr>
              <w:spacing w:after="0" w:line="360" w:lineRule="auto"/>
              <w:ind w:left="1452" w:hanging="567"/>
              <w:jc w:val="both"/>
              <w:rPr>
                <w:rFonts w:ascii="Arial" w:hAnsi="Arial" w:cs="Arial"/>
                <w:color w:val="000000" w:themeColor="text1"/>
                <w:sz w:val="24"/>
                <w:szCs w:val="24"/>
              </w:rPr>
            </w:pPr>
            <w:r w:rsidRPr="00B85633">
              <w:rPr>
                <w:rFonts w:ascii="Arial" w:hAnsi="Arial" w:cs="Arial"/>
                <w:color w:val="000000" w:themeColor="text1"/>
                <w:sz w:val="24"/>
                <w:szCs w:val="24"/>
              </w:rPr>
              <w:t xml:space="preserve">The </w:t>
            </w:r>
            <w:r w:rsidR="00B85633">
              <w:rPr>
                <w:rFonts w:ascii="Arial" w:hAnsi="Arial" w:cs="Arial"/>
                <w:color w:val="000000" w:themeColor="text1"/>
                <w:sz w:val="24"/>
                <w:szCs w:val="24"/>
              </w:rPr>
              <w:t>defendants are ordered to pay the costs of the plaintiff</w:t>
            </w:r>
            <w:r w:rsidR="00DE1AAF">
              <w:rPr>
                <w:rFonts w:ascii="Arial" w:hAnsi="Arial" w:cs="Arial"/>
                <w:color w:val="000000" w:themeColor="text1"/>
                <w:sz w:val="24"/>
                <w:szCs w:val="24"/>
              </w:rPr>
              <w:t>, jointly and severally, the one paying the other to be absolved. Such costs shall not be capped in terms of rule 32(11).</w:t>
            </w:r>
            <w:r w:rsidRPr="00B85633">
              <w:rPr>
                <w:rFonts w:ascii="Arial" w:hAnsi="Arial" w:cs="Arial"/>
                <w:color w:val="000000" w:themeColor="text1"/>
                <w:sz w:val="24"/>
                <w:szCs w:val="24"/>
              </w:rPr>
              <w:t xml:space="preserve"> </w:t>
            </w:r>
          </w:p>
          <w:p w:rsidR="00DE1AAF" w:rsidRDefault="00DE1AAF" w:rsidP="009271A9">
            <w:pPr>
              <w:pStyle w:val="ListParagraph"/>
              <w:numPr>
                <w:ilvl w:val="0"/>
                <w:numId w:val="1"/>
              </w:numPr>
              <w:spacing w:after="0" w:line="360" w:lineRule="auto"/>
              <w:ind w:left="1452" w:hanging="567"/>
              <w:jc w:val="both"/>
              <w:rPr>
                <w:rFonts w:ascii="Arial" w:hAnsi="Arial" w:cs="Arial"/>
                <w:color w:val="000000" w:themeColor="text1"/>
                <w:sz w:val="24"/>
                <w:szCs w:val="24"/>
              </w:rPr>
            </w:pPr>
            <w:r>
              <w:rPr>
                <w:rFonts w:ascii="Arial" w:hAnsi="Arial" w:cs="Arial"/>
                <w:color w:val="000000" w:themeColor="text1"/>
                <w:sz w:val="24"/>
                <w:szCs w:val="24"/>
              </w:rPr>
              <w:t>The ma</w:t>
            </w:r>
            <w:r w:rsidR="00D75384">
              <w:rPr>
                <w:rFonts w:ascii="Arial" w:hAnsi="Arial" w:cs="Arial"/>
                <w:color w:val="000000" w:themeColor="text1"/>
                <w:sz w:val="24"/>
                <w:szCs w:val="24"/>
              </w:rPr>
              <w:t xml:space="preserve">tter is postponed to 17 May 2023 </w:t>
            </w:r>
            <w:r w:rsidR="00160717">
              <w:rPr>
                <w:rFonts w:ascii="Arial" w:hAnsi="Arial" w:cs="Arial"/>
                <w:color w:val="000000" w:themeColor="text1"/>
                <w:sz w:val="24"/>
                <w:szCs w:val="24"/>
              </w:rPr>
              <w:t>at 15h</w:t>
            </w:r>
            <w:r>
              <w:rPr>
                <w:rFonts w:ascii="Arial" w:hAnsi="Arial" w:cs="Arial"/>
                <w:color w:val="000000" w:themeColor="text1"/>
                <w:sz w:val="24"/>
                <w:szCs w:val="24"/>
              </w:rPr>
              <w:t>15 for a further case planning conference.</w:t>
            </w:r>
          </w:p>
          <w:p w:rsidR="00312828" w:rsidRDefault="00DE1AAF" w:rsidP="009271A9">
            <w:pPr>
              <w:pStyle w:val="ListParagraph"/>
              <w:numPr>
                <w:ilvl w:val="0"/>
                <w:numId w:val="1"/>
              </w:numPr>
              <w:spacing w:after="0" w:line="360" w:lineRule="auto"/>
              <w:ind w:left="1452" w:hanging="567"/>
              <w:jc w:val="both"/>
              <w:rPr>
                <w:rFonts w:ascii="Arial" w:hAnsi="Arial" w:cs="Arial"/>
                <w:color w:val="000000" w:themeColor="text1"/>
                <w:sz w:val="24"/>
                <w:szCs w:val="24"/>
              </w:rPr>
            </w:pPr>
            <w:r>
              <w:rPr>
                <w:rFonts w:ascii="Arial" w:hAnsi="Arial" w:cs="Arial"/>
                <w:color w:val="000000" w:themeColor="text1"/>
                <w:sz w:val="24"/>
                <w:szCs w:val="24"/>
              </w:rPr>
              <w:t>The parties shall file a further joint c</w:t>
            </w:r>
            <w:r w:rsidR="00D75384">
              <w:rPr>
                <w:rFonts w:ascii="Arial" w:hAnsi="Arial" w:cs="Arial"/>
                <w:color w:val="000000" w:themeColor="text1"/>
                <w:sz w:val="24"/>
                <w:szCs w:val="24"/>
              </w:rPr>
              <w:t>ase plan on or before 10 May 2023</w:t>
            </w:r>
            <w:r>
              <w:rPr>
                <w:rFonts w:ascii="Arial" w:hAnsi="Arial" w:cs="Arial"/>
                <w:color w:val="000000" w:themeColor="text1"/>
                <w:sz w:val="24"/>
                <w:szCs w:val="24"/>
              </w:rPr>
              <w:t>.</w:t>
            </w:r>
          </w:p>
          <w:p w:rsidR="00312828" w:rsidRDefault="00312828" w:rsidP="00312828">
            <w:pPr>
              <w:pStyle w:val="ListParagraph"/>
              <w:spacing w:after="0" w:line="360" w:lineRule="auto"/>
              <w:ind w:left="1452"/>
              <w:jc w:val="both"/>
              <w:rPr>
                <w:rFonts w:ascii="Arial" w:hAnsi="Arial" w:cs="Arial"/>
                <w:color w:val="000000" w:themeColor="text1"/>
                <w:sz w:val="24"/>
                <w:szCs w:val="24"/>
              </w:rPr>
            </w:pPr>
          </w:p>
          <w:p w:rsidR="00312828" w:rsidRPr="00312828" w:rsidRDefault="00312828" w:rsidP="00312828">
            <w:pPr>
              <w:pStyle w:val="ListParagraph"/>
              <w:spacing w:after="0" w:line="360" w:lineRule="auto"/>
              <w:ind w:left="1452"/>
              <w:jc w:val="both"/>
              <w:rPr>
                <w:rFonts w:ascii="Arial" w:hAnsi="Arial" w:cs="Arial"/>
                <w:color w:val="000000" w:themeColor="text1"/>
                <w:sz w:val="24"/>
                <w:szCs w:val="24"/>
              </w:rPr>
            </w:pPr>
          </w:p>
        </w:tc>
      </w:tr>
      <w:tr w:rsidR="00913AD2" w:rsidRPr="00913AD2" w:rsidTr="008019A9">
        <w:tc>
          <w:tcPr>
            <w:tcW w:w="10490" w:type="dxa"/>
            <w:gridSpan w:val="3"/>
            <w:tcBorders>
              <w:top w:val="single" w:sz="4" w:space="0" w:color="auto"/>
              <w:left w:val="single" w:sz="4" w:space="0" w:color="auto"/>
              <w:bottom w:val="single" w:sz="4" w:space="0" w:color="auto"/>
              <w:right w:val="single" w:sz="4" w:space="0" w:color="auto"/>
            </w:tcBorders>
          </w:tcPr>
          <w:p w:rsidR="00DC4D07" w:rsidRPr="00913AD2" w:rsidRDefault="00DC4D07" w:rsidP="00134F02">
            <w:pPr>
              <w:spacing w:after="0" w:line="360" w:lineRule="auto"/>
              <w:jc w:val="both"/>
              <w:rPr>
                <w:rFonts w:ascii="Arial" w:hAnsi="Arial" w:cs="Arial"/>
                <w:b/>
                <w:color w:val="000000" w:themeColor="text1"/>
                <w:sz w:val="10"/>
                <w:szCs w:val="10"/>
              </w:rPr>
            </w:pPr>
          </w:p>
          <w:p w:rsidR="00DC4D07" w:rsidRPr="00913AD2" w:rsidRDefault="00DC4D07" w:rsidP="00134F02">
            <w:pPr>
              <w:spacing w:after="0" w:line="360" w:lineRule="auto"/>
              <w:ind w:left="743" w:hanging="743"/>
              <w:jc w:val="both"/>
              <w:rPr>
                <w:rFonts w:ascii="Arial" w:hAnsi="Arial" w:cs="Arial"/>
                <w:color w:val="000000" w:themeColor="text1"/>
                <w:sz w:val="24"/>
                <w:szCs w:val="24"/>
              </w:rPr>
            </w:pPr>
            <w:r w:rsidRPr="00913AD2">
              <w:rPr>
                <w:rFonts w:ascii="Arial" w:hAnsi="Arial" w:cs="Arial"/>
                <w:b/>
                <w:color w:val="000000" w:themeColor="text1"/>
                <w:sz w:val="24"/>
                <w:szCs w:val="24"/>
              </w:rPr>
              <w:lastRenderedPageBreak/>
              <w:t>Reasons for order:</w:t>
            </w:r>
          </w:p>
        </w:tc>
      </w:tr>
      <w:tr w:rsidR="00913AD2" w:rsidRPr="00913AD2" w:rsidTr="008019A9">
        <w:tc>
          <w:tcPr>
            <w:tcW w:w="10490" w:type="dxa"/>
            <w:gridSpan w:val="3"/>
            <w:tcBorders>
              <w:top w:val="single" w:sz="4" w:space="0" w:color="auto"/>
              <w:left w:val="single" w:sz="4" w:space="0" w:color="auto"/>
              <w:bottom w:val="single" w:sz="4" w:space="0" w:color="auto"/>
              <w:right w:val="single" w:sz="4" w:space="0" w:color="auto"/>
            </w:tcBorders>
          </w:tcPr>
          <w:p w:rsidR="006B271B" w:rsidRDefault="006B271B" w:rsidP="00134F02">
            <w:pPr>
              <w:spacing w:after="0" w:line="360" w:lineRule="auto"/>
              <w:jc w:val="both"/>
              <w:rPr>
                <w:rFonts w:ascii="Arial" w:hAnsi="Arial" w:cs="Arial"/>
                <w:color w:val="000000" w:themeColor="text1"/>
                <w:sz w:val="24"/>
                <w:szCs w:val="24"/>
              </w:rPr>
            </w:pPr>
          </w:p>
          <w:p w:rsidR="006B271B" w:rsidRDefault="00AB7AEF" w:rsidP="00134F02">
            <w:pPr>
              <w:spacing w:after="0" w:line="360" w:lineRule="auto"/>
              <w:jc w:val="both"/>
              <w:rPr>
                <w:rFonts w:ascii="Arial" w:hAnsi="Arial" w:cs="Arial"/>
                <w:color w:val="000000" w:themeColor="text1"/>
                <w:sz w:val="24"/>
                <w:szCs w:val="24"/>
              </w:rPr>
            </w:pPr>
            <w:r w:rsidRPr="00913AD2">
              <w:rPr>
                <w:rFonts w:ascii="Arial" w:hAnsi="Arial" w:cs="Arial"/>
                <w:color w:val="000000" w:themeColor="text1"/>
                <w:sz w:val="24"/>
                <w:szCs w:val="24"/>
              </w:rPr>
              <w:t>USIKU J</w:t>
            </w:r>
            <w:r w:rsidR="00A91522" w:rsidRPr="00913AD2">
              <w:rPr>
                <w:rFonts w:ascii="Arial" w:hAnsi="Arial" w:cs="Arial"/>
                <w:color w:val="000000" w:themeColor="text1"/>
                <w:sz w:val="24"/>
                <w:szCs w:val="24"/>
              </w:rPr>
              <w:t>:</w:t>
            </w:r>
          </w:p>
          <w:p w:rsidR="0012014D" w:rsidRPr="0012014D" w:rsidRDefault="0012014D" w:rsidP="0012014D">
            <w:pPr>
              <w:spacing w:after="0" w:line="360" w:lineRule="auto"/>
              <w:jc w:val="both"/>
              <w:rPr>
                <w:rFonts w:ascii="Arial" w:hAnsi="Arial" w:cs="Arial"/>
                <w:color w:val="000000" w:themeColor="text1"/>
                <w:sz w:val="24"/>
                <w:szCs w:val="24"/>
                <w:u w:val="single"/>
              </w:rPr>
            </w:pPr>
          </w:p>
          <w:p w:rsidR="0012014D" w:rsidRPr="0012014D" w:rsidRDefault="0012014D" w:rsidP="0012014D">
            <w:pPr>
              <w:spacing w:after="0" w:line="360" w:lineRule="auto"/>
              <w:jc w:val="both"/>
              <w:rPr>
                <w:rFonts w:ascii="Arial" w:hAnsi="Arial" w:cs="Arial"/>
                <w:color w:val="000000" w:themeColor="text1"/>
                <w:sz w:val="24"/>
                <w:szCs w:val="24"/>
                <w:u w:val="single"/>
              </w:rPr>
            </w:pPr>
            <w:r w:rsidRPr="0012014D">
              <w:rPr>
                <w:rFonts w:ascii="Arial" w:hAnsi="Arial" w:cs="Arial"/>
                <w:color w:val="000000" w:themeColor="text1"/>
                <w:sz w:val="24"/>
                <w:szCs w:val="24"/>
                <w:u w:val="single"/>
              </w:rPr>
              <w:t>Introduction</w:t>
            </w:r>
          </w:p>
          <w:p w:rsidR="0012014D" w:rsidRPr="0012014D" w:rsidRDefault="0012014D" w:rsidP="0012014D">
            <w:pPr>
              <w:spacing w:after="0" w:line="360" w:lineRule="auto"/>
              <w:jc w:val="both"/>
              <w:rPr>
                <w:rFonts w:ascii="Arial" w:hAnsi="Arial" w:cs="Arial"/>
                <w:color w:val="000000" w:themeColor="text1"/>
                <w:sz w:val="24"/>
                <w:szCs w:val="24"/>
              </w:rPr>
            </w:pPr>
          </w:p>
          <w:p w:rsidR="00371AD2" w:rsidRDefault="0012014D" w:rsidP="0012014D">
            <w:pPr>
              <w:spacing w:after="0" w:line="360" w:lineRule="auto"/>
              <w:jc w:val="both"/>
              <w:rPr>
                <w:rFonts w:ascii="Arial" w:hAnsi="Arial" w:cs="Arial"/>
                <w:color w:val="000000" w:themeColor="text1"/>
                <w:sz w:val="24"/>
                <w:szCs w:val="24"/>
              </w:rPr>
            </w:pPr>
            <w:r w:rsidRPr="0012014D">
              <w:rPr>
                <w:rFonts w:ascii="Arial" w:hAnsi="Arial" w:cs="Arial"/>
                <w:color w:val="000000" w:themeColor="text1"/>
                <w:sz w:val="24"/>
                <w:szCs w:val="24"/>
              </w:rPr>
              <w:t>[1]</w:t>
            </w:r>
            <w:r w:rsidRPr="0012014D">
              <w:rPr>
                <w:rFonts w:ascii="Arial" w:hAnsi="Arial" w:cs="Arial"/>
                <w:color w:val="000000" w:themeColor="text1"/>
                <w:sz w:val="24"/>
                <w:szCs w:val="24"/>
              </w:rPr>
              <w:tab/>
            </w:r>
            <w:r w:rsidR="00F76C81">
              <w:rPr>
                <w:rFonts w:ascii="Arial" w:hAnsi="Arial" w:cs="Arial"/>
                <w:color w:val="000000" w:themeColor="text1"/>
                <w:sz w:val="24"/>
                <w:szCs w:val="24"/>
              </w:rPr>
              <w:t>This</w:t>
            </w:r>
            <w:r w:rsidRPr="0012014D">
              <w:rPr>
                <w:rFonts w:ascii="Arial" w:hAnsi="Arial" w:cs="Arial"/>
                <w:color w:val="000000" w:themeColor="text1"/>
                <w:sz w:val="24"/>
                <w:szCs w:val="24"/>
              </w:rPr>
              <w:t xml:space="preserve"> is an opposed interloc</w:t>
            </w:r>
            <w:r w:rsidR="00F76C81">
              <w:rPr>
                <w:rFonts w:ascii="Arial" w:hAnsi="Arial" w:cs="Arial"/>
                <w:color w:val="000000" w:themeColor="text1"/>
                <w:sz w:val="24"/>
                <w:szCs w:val="24"/>
              </w:rPr>
              <w:t>utory application in which the d</w:t>
            </w:r>
            <w:r w:rsidRPr="0012014D">
              <w:rPr>
                <w:rFonts w:ascii="Arial" w:hAnsi="Arial" w:cs="Arial"/>
                <w:color w:val="000000" w:themeColor="text1"/>
                <w:sz w:val="24"/>
                <w:szCs w:val="24"/>
              </w:rPr>
              <w:t>efendants seek condonation</w:t>
            </w:r>
            <w:r w:rsidR="00F76C81">
              <w:rPr>
                <w:rFonts w:ascii="Arial" w:hAnsi="Arial" w:cs="Arial"/>
                <w:color w:val="000000" w:themeColor="text1"/>
                <w:sz w:val="24"/>
                <w:szCs w:val="24"/>
              </w:rPr>
              <w:t xml:space="preserve"> of</w:t>
            </w:r>
            <w:r w:rsidRPr="0012014D">
              <w:rPr>
                <w:rFonts w:ascii="Arial" w:hAnsi="Arial" w:cs="Arial"/>
                <w:color w:val="000000" w:themeColor="text1"/>
                <w:sz w:val="24"/>
                <w:szCs w:val="24"/>
              </w:rPr>
              <w:t xml:space="preserve"> their no</w:t>
            </w:r>
            <w:r>
              <w:rPr>
                <w:rFonts w:ascii="Arial" w:hAnsi="Arial" w:cs="Arial"/>
                <w:color w:val="000000" w:themeColor="text1"/>
                <w:sz w:val="24"/>
                <w:szCs w:val="24"/>
              </w:rPr>
              <w:t xml:space="preserve">n-compliance with a court order dated </w:t>
            </w:r>
            <w:r w:rsidRPr="0012014D">
              <w:rPr>
                <w:rFonts w:ascii="Arial" w:hAnsi="Arial" w:cs="Arial"/>
                <w:color w:val="000000" w:themeColor="text1"/>
                <w:sz w:val="24"/>
                <w:szCs w:val="24"/>
              </w:rPr>
              <w:t>1</w:t>
            </w:r>
            <w:r>
              <w:rPr>
                <w:rFonts w:ascii="Arial" w:hAnsi="Arial" w:cs="Arial"/>
                <w:color w:val="000000" w:themeColor="text1"/>
                <w:sz w:val="24"/>
                <w:szCs w:val="24"/>
              </w:rPr>
              <w:t>7 July 2022</w:t>
            </w:r>
            <w:r w:rsidRPr="0012014D">
              <w:rPr>
                <w:rFonts w:ascii="Arial" w:hAnsi="Arial" w:cs="Arial"/>
                <w:color w:val="000000" w:themeColor="text1"/>
                <w:sz w:val="24"/>
                <w:szCs w:val="24"/>
              </w:rPr>
              <w:t xml:space="preserve"> </w:t>
            </w:r>
            <w:r w:rsidR="008D3DB0">
              <w:rPr>
                <w:rFonts w:ascii="Arial" w:hAnsi="Arial" w:cs="Arial"/>
                <w:color w:val="000000" w:themeColor="text1"/>
                <w:sz w:val="24"/>
                <w:szCs w:val="24"/>
              </w:rPr>
              <w:t>wherein they were directed to file their plea on or before 5 August 2022, but failed to do so. On 11 August 2022, the defendants’ legal practitioner addressed a letter to plaintiff’s legal practitioner indicating, among other things, that the defendants intend to deliver a condonation application. Their condonation application</w:t>
            </w:r>
            <w:r w:rsidR="00F76C81">
              <w:rPr>
                <w:rFonts w:ascii="Arial" w:hAnsi="Arial" w:cs="Arial"/>
                <w:color w:val="000000" w:themeColor="text1"/>
                <w:sz w:val="24"/>
                <w:szCs w:val="24"/>
              </w:rPr>
              <w:t>,</w:t>
            </w:r>
            <w:r w:rsidR="00A87BAF">
              <w:rPr>
                <w:rFonts w:ascii="Arial" w:hAnsi="Arial" w:cs="Arial"/>
                <w:color w:val="000000" w:themeColor="text1"/>
                <w:sz w:val="24"/>
                <w:szCs w:val="24"/>
              </w:rPr>
              <w:t xml:space="preserve"> however, was only filed on</w:t>
            </w:r>
            <w:r w:rsidR="00160717">
              <w:rPr>
                <w:rFonts w:ascii="Arial" w:hAnsi="Arial" w:cs="Arial"/>
                <w:color w:val="000000" w:themeColor="text1"/>
                <w:sz w:val="24"/>
                <w:szCs w:val="24"/>
              </w:rPr>
              <w:t xml:space="preserve"> </w:t>
            </w:r>
            <w:r w:rsidR="00A87BAF">
              <w:rPr>
                <w:rFonts w:ascii="Arial" w:hAnsi="Arial" w:cs="Arial"/>
                <w:color w:val="000000" w:themeColor="text1"/>
                <w:sz w:val="24"/>
                <w:szCs w:val="24"/>
              </w:rPr>
              <w:t>13</w:t>
            </w:r>
            <w:r w:rsidR="008D3DB0">
              <w:rPr>
                <w:rFonts w:ascii="Arial" w:hAnsi="Arial" w:cs="Arial"/>
                <w:color w:val="000000" w:themeColor="text1"/>
                <w:sz w:val="24"/>
                <w:szCs w:val="24"/>
              </w:rPr>
              <w:t xml:space="preserve"> October 2022 (about two months later). </w:t>
            </w:r>
          </w:p>
          <w:p w:rsidR="00371AD2" w:rsidRDefault="00371AD2" w:rsidP="0012014D">
            <w:pPr>
              <w:spacing w:after="0" w:line="360" w:lineRule="auto"/>
              <w:jc w:val="both"/>
              <w:rPr>
                <w:rFonts w:ascii="Arial" w:hAnsi="Arial" w:cs="Arial"/>
                <w:color w:val="000000" w:themeColor="text1"/>
                <w:sz w:val="24"/>
                <w:szCs w:val="24"/>
              </w:rPr>
            </w:pPr>
          </w:p>
          <w:p w:rsidR="00371AD2" w:rsidRDefault="00371AD2" w:rsidP="0012014D">
            <w:pPr>
              <w:spacing w:after="0" w:line="360" w:lineRule="auto"/>
              <w:jc w:val="both"/>
              <w:rPr>
                <w:rFonts w:ascii="Arial" w:hAnsi="Arial" w:cs="Arial"/>
                <w:color w:val="000000" w:themeColor="text1"/>
                <w:sz w:val="24"/>
                <w:szCs w:val="24"/>
                <w:u w:val="single"/>
              </w:rPr>
            </w:pPr>
            <w:r w:rsidRPr="00371AD2">
              <w:rPr>
                <w:rFonts w:ascii="Arial" w:hAnsi="Arial" w:cs="Arial"/>
                <w:color w:val="000000" w:themeColor="text1"/>
                <w:sz w:val="24"/>
                <w:szCs w:val="24"/>
                <w:u w:val="single"/>
              </w:rPr>
              <w:t>Application for condonation</w:t>
            </w:r>
          </w:p>
          <w:p w:rsidR="008B1245" w:rsidRDefault="008B1245" w:rsidP="00646935">
            <w:pPr>
              <w:spacing w:after="0" w:line="360" w:lineRule="auto"/>
              <w:jc w:val="both"/>
              <w:rPr>
                <w:rFonts w:ascii="Arial" w:hAnsi="Arial" w:cs="Arial"/>
                <w:color w:val="000000" w:themeColor="text1"/>
                <w:sz w:val="24"/>
                <w:szCs w:val="24"/>
                <w:u w:val="single"/>
              </w:rPr>
            </w:pPr>
          </w:p>
          <w:p w:rsidR="00646935" w:rsidRPr="00646935" w:rsidRDefault="00646935" w:rsidP="00646935">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[2]    </w:t>
            </w:r>
            <w:r w:rsidRPr="00646935">
              <w:rPr>
                <w:rFonts w:ascii="Arial" w:hAnsi="Arial" w:cs="Arial"/>
                <w:color w:val="000000" w:themeColor="text1"/>
                <w:sz w:val="24"/>
                <w:szCs w:val="24"/>
              </w:rPr>
              <w:t xml:space="preserve">The </w:t>
            </w:r>
            <w:r w:rsidR="00F76C81">
              <w:rPr>
                <w:rFonts w:ascii="Arial" w:hAnsi="Arial" w:cs="Arial"/>
                <w:color w:val="000000" w:themeColor="text1"/>
                <w:sz w:val="24"/>
                <w:szCs w:val="24"/>
              </w:rPr>
              <w:t xml:space="preserve">present application </w:t>
            </w:r>
            <w:r w:rsidR="008B1245">
              <w:rPr>
                <w:rFonts w:ascii="Arial" w:hAnsi="Arial" w:cs="Arial"/>
                <w:color w:val="000000" w:themeColor="text1"/>
                <w:sz w:val="24"/>
                <w:szCs w:val="24"/>
              </w:rPr>
              <w:t>wa</w:t>
            </w:r>
            <w:r>
              <w:rPr>
                <w:rFonts w:ascii="Arial" w:hAnsi="Arial" w:cs="Arial"/>
                <w:color w:val="000000" w:themeColor="text1"/>
                <w:sz w:val="24"/>
                <w:szCs w:val="24"/>
              </w:rPr>
              <w:t>s filed on 13 October 2022</w:t>
            </w:r>
            <w:r w:rsidRPr="00646935">
              <w:rPr>
                <w:rFonts w:ascii="Arial" w:hAnsi="Arial" w:cs="Arial"/>
                <w:color w:val="000000" w:themeColor="text1"/>
                <w:sz w:val="24"/>
                <w:szCs w:val="24"/>
              </w:rPr>
              <w:t xml:space="preserve"> </w:t>
            </w:r>
            <w:r w:rsidR="00F76C81">
              <w:rPr>
                <w:rFonts w:ascii="Arial" w:hAnsi="Arial" w:cs="Arial"/>
                <w:color w:val="000000" w:themeColor="text1"/>
                <w:sz w:val="24"/>
                <w:szCs w:val="24"/>
              </w:rPr>
              <w:t>and the d</w:t>
            </w:r>
            <w:r>
              <w:rPr>
                <w:rFonts w:ascii="Arial" w:hAnsi="Arial" w:cs="Arial"/>
                <w:color w:val="000000" w:themeColor="text1"/>
                <w:sz w:val="24"/>
                <w:szCs w:val="24"/>
              </w:rPr>
              <w:t>efe</w:t>
            </w:r>
            <w:r w:rsidR="00B302C8">
              <w:rPr>
                <w:rFonts w:ascii="Arial" w:hAnsi="Arial" w:cs="Arial"/>
                <w:color w:val="000000" w:themeColor="text1"/>
                <w:sz w:val="24"/>
                <w:szCs w:val="24"/>
              </w:rPr>
              <w:t>ndants seek the following order</w:t>
            </w:r>
            <w:r w:rsidRPr="00646935">
              <w:rPr>
                <w:rFonts w:ascii="Arial" w:hAnsi="Arial" w:cs="Arial"/>
                <w:color w:val="000000" w:themeColor="text1"/>
                <w:sz w:val="24"/>
                <w:szCs w:val="24"/>
              </w:rPr>
              <w:t>:</w:t>
            </w:r>
          </w:p>
          <w:p w:rsidR="00646935" w:rsidRPr="00646935" w:rsidRDefault="00646935" w:rsidP="00646935">
            <w:pPr>
              <w:spacing w:after="0" w:line="360" w:lineRule="auto"/>
              <w:jc w:val="both"/>
              <w:rPr>
                <w:rFonts w:ascii="Arial" w:hAnsi="Arial" w:cs="Arial"/>
                <w:color w:val="000000" w:themeColor="text1"/>
                <w:sz w:val="24"/>
                <w:szCs w:val="24"/>
              </w:rPr>
            </w:pPr>
          </w:p>
          <w:p w:rsidR="00646935" w:rsidRPr="00646935" w:rsidRDefault="003B4A81" w:rsidP="009271A9">
            <w:pPr>
              <w:numPr>
                <w:ilvl w:val="0"/>
                <w:numId w:val="2"/>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condoning the d</w:t>
            </w:r>
            <w:r w:rsidR="00646935" w:rsidRPr="00646935">
              <w:rPr>
                <w:rFonts w:ascii="Arial" w:hAnsi="Arial" w:cs="Arial"/>
                <w:color w:val="000000" w:themeColor="text1"/>
                <w:sz w:val="24"/>
                <w:szCs w:val="24"/>
              </w:rPr>
              <w:t xml:space="preserve">efendants’ non-compliance with the </w:t>
            </w:r>
            <w:r w:rsidR="00646935">
              <w:rPr>
                <w:rFonts w:ascii="Arial" w:hAnsi="Arial" w:cs="Arial"/>
                <w:color w:val="000000" w:themeColor="text1"/>
                <w:sz w:val="24"/>
                <w:szCs w:val="24"/>
              </w:rPr>
              <w:t>case plan order dated 19 July 2022</w:t>
            </w:r>
            <w:r w:rsidR="00646935" w:rsidRPr="00646935">
              <w:rPr>
                <w:rFonts w:ascii="Arial" w:hAnsi="Arial" w:cs="Arial"/>
                <w:color w:val="000000" w:themeColor="text1"/>
                <w:sz w:val="24"/>
                <w:szCs w:val="24"/>
              </w:rPr>
              <w:t>;</w:t>
            </w:r>
          </w:p>
          <w:p w:rsidR="00646935" w:rsidRPr="00646935" w:rsidRDefault="00646935" w:rsidP="009271A9">
            <w:pPr>
              <w:numPr>
                <w:ilvl w:val="0"/>
                <w:numId w:val="2"/>
              </w:numPr>
              <w:spacing w:after="0" w:line="360" w:lineRule="auto"/>
              <w:jc w:val="both"/>
              <w:rPr>
                <w:rFonts w:ascii="Arial" w:hAnsi="Arial" w:cs="Arial"/>
                <w:color w:val="000000" w:themeColor="text1"/>
                <w:sz w:val="24"/>
                <w:szCs w:val="24"/>
              </w:rPr>
            </w:pPr>
            <w:r w:rsidRPr="00646935">
              <w:rPr>
                <w:rFonts w:ascii="Arial" w:hAnsi="Arial" w:cs="Arial"/>
                <w:color w:val="000000" w:themeColor="text1"/>
                <w:sz w:val="24"/>
                <w:szCs w:val="24"/>
              </w:rPr>
              <w:t>uplifting the automatic bar a</w:t>
            </w:r>
            <w:r>
              <w:rPr>
                <w:rFonts w:ascii="Arial" w:hAnsi="Arial" w:cs="Arial"/>
                <w:color w:val="000000" w:themeColor="text1"/>
                <w:sz w:val="24"/>
                <w:szCs w:val="24"/>
              </w:rPr>
              <w:t xml:space="preserve">s a result of the </w:t>
            </w:r>
            <w:proofErr w:type="spellStart"/>
            <w:r>
              <w:rPr>
                <w:rFonts w:ascii="Arial" w:hAnsi="Arial" w:cs="Arial"/>
                <w:color w:val="000000" w:themeColor="text1"/>
                <w:sz w:val="24"/>
                <w:szCs w:val="24"/>
              </w:rPr>
              <w:t>non compliance</w:t>
            </w:r>
            <w:proofErr w:type="spellEnd"/>
            <w:r>
              <w:rPr>
                <w:rFonts w:ascii="Arial" w:hAnsi="Arial" w:cs="Arial"/>
                <w:color w:val="000000" w:themeColor="text1"/>
                <w:sz w:val="24"/>
                <w:szCs w:val="24"/>
              </w:rPr>
              <w:t xml:space="preserve"> with the aforementioned court order;</w:t>
            </w:r>
          </w:p>
          <w:p w:rsidR="00646935" w:rsidRPr="00646935" w:rsidRDefault="003B4A81" w:rsidP="009271A9">
            <w:pPr>
              <w:numPr>
                <w:ilvl w:val="0"/>
                <w:numId w:val="2"/>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granting the d</w:t>
            </w:r>
            <w:r w:rsidR="00646935" w:rsidRPr="00646935">
              <w:rPr>
                <w:rFonts w:ascii="Arial" w:hAnsi="Arial" w:cs="Arial"/>
                <w:color w:val="000000" w:themeColor="text1"/>
                <w:sz w:val="24"/>
                <w:szCs w:val="24"/>
              </w:rPr>
              <w:t xml:space="preserve">efendants leave to file </w:t>
            </w:r>
            <w:r w:rsidR="00646935">
              <w:rPr>
                <w:rFonts w:ascii="Arial" w:hAnsi="Arial" w:cs="Arial"/>
                <w:color w:val="000000" w:themeColor="text1"/>
                <w:sz w:val="24"/>
                <w:szCs w:val="24"/>
              </w:rPr>
              <w:t>their plea;</w:t>
            </w:r>
          </w:p>
          <w:p w:rsidR="00646935" w:rsidRDefault="00646935" w:rsidP="009271A9">
            <w:pPr>
              <w:numPr>
                <w:ilvl w:val="0"/>
                <w:numId w:val="2"/>
              </w:numPr>
              <w:spacing w:after="0" w:line="360" w:lineRule="auto"/>
              <w:jc w:val="both"/>
              <w:rPr>
                <w:rFonts w:ascii="Arial" w:hAnsi="Arial" w:cs="Arial"/>
                <w:color w:val="000000" w:themeColor="text1"/>
                <w:sz w:val="24"/>
                <w:szCs w:val="24"/>
              </w:rPr>
            </w:pPr>
            <w:proofErr w:type="gramStart"/>
            <w:r>
              <w:rPr>
                <w:rFonts w:ascii="Arial" w:hAnsi="Arial" w:cs="Arial"/>
                <w:color w:val="000000" w:themeColor="text1"/>
                <w:sz w:val="24"/>
                <w:szCs w:val="24"/>
              </w:rPr>
              <w:t>granting</w:t>
            </w:r>
            <w:proofErr w:type="gramEnd"/>
            <w:r>
              <w:rPr>
                <w:rFonts w:ascii="Arial" w:hAnsi="Arial" w:cs="Arial"/>
                <w:color w:val="000000" w:themeColor="text1"/>
                <w:sz w:val="24"/>
                <w:szCs w:val="24"/>
              </w:rPr>
              <w:t xml:space="preserve"> the plaintiff wasted costs occasioned by the defendants’ </w:t>
            </w:r>
            <w:proofErr w:type="spellStart"/>
            <w:r>
              <w:rPr>
                <w:rFonts w:ascii="Arial" w:hAnsi="Arial" w:cs="Arial"/>
                <w:color w:val="000000" w:themeColor="text1"/>
                <w:sz w:val="24"/>
                <w:szCs w:val="24"/>
              </w:rPr>
              <w:t>non compliance</w:t>
            </w:r>
            <w:proofErr w:type="spellEnd"/>
            <w:r>
              <w:rPr>
                <w:rFonts w:ascii="Arial" w:hAnsi="Arial" w:cs="Arial"/>
                <w:color w:val="000000" w:themeColor="text1"/>
                <w:sz w:val="24"/>
                <w:szCs w:val="24"/>
              </w:rPr>
              <w:t>.</w:t>
            </w:r>
          </w:p>
          <w:p w:rsidR="00646935" w:rsidRPr="00646935" w:rsidRDefault="00646935" w:rsidP="00646935">
            <w:pPr>
              <w:spacing w:after="0" w:line="360" w:lineRule="auto"/>
              <w:ind w:left="1080"/>
              <w:jc w:val="both"/>
              <w:rPr>
                <w:rFonts w:ascii="Arial" w:hAnsi="Arial" w:cs="Arial"/>
                <w:color w:val="000000" w:themeColor="text1"/>
                <w:sz w:val="24"/>
                <w:szCs w:val="24"/>
              </w:rPr>
            </w:pPr>
          </w:p>
          <w:p w:rsidR="009D5FDA" w:rsidRPr="009D5FDA" w:rsidRDefault="008B1245" w:rsidP="009D5FDA">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[3]       </w:t>
            </w:r>
            <w:r w:rsidR="00646935" w:rsidRPr="00646935">
              <w:rPr>
                <w:rFonts w:ascii="Arial" w:hAnsi="Arial" w:cs="Arial"/>
                <w:color w:val="000000" w:themeColor="text1"/>
                <w:sz w:val="24"/>
                <w:szCs w:val="24"/>
                <w:lang w:val="en-ZA"/>
              </w:rPr>
              <w:t xml:space="preserve">Mr Joseph </w:t>
            </w:r>
            <w:proofErr w:type="spellStart"/>
            <w:r w:rsidR="00646935" w:rsidRPr="00646935">
              <w:rPr>
                <w:rFonts w:ascii="Arial" w:hAnsi="Arial" w:cs="Arial"/>
                <w:color w:val="000000" w:themeColor="text1"/>
                <w:sz w:val="24"/>
                <w:szCs w:val="24"/>
                <w:lang w:val="en-ZA"/>
              </w:rPr>
              <w:t>Siseho</w:t>
            </w:r>
            <w:proofErr w:type="spellEnd"/>
            <w:r w:rsidR="00646935" w:rsidRPr="00646935">
              <w:rPr>
                <w:rFonts w:ascii="Arial" w:hAnsi="Arial" w:cs="Arial"/>
                <w:color w:val="000000" w:themeColor="text1"/>
                <w:sz w:val="24"/>
                <w:szCs w:val="24"/>
                <w:lang w:val="en-ZA"/>
              </w:rPr>
              <w:t xml:space="preserve">, </w:t>
            </w:r>
            <w:r w:rsidR="00646935">
              <w:rPr>
                <w:rFonts w:ascii="Arial" w:hAnsi="Arial" w:cs="Arial"/>
                <w:color w:val="000000" w:themeColor="text1"/>
                <w:sz w:val="24"/>
                <w:szCs w:val="24"/>
                <w:lang w:val="en-ZA"/>
              </w:rPr>
              <w:t xml:space="preserve">the </w:t>
            </w:r>
            <w:r w:rsidR="00371AD2">
              <w:rPr>
                <w:rFonts w:ascii="Arial" w:hAnsi="Arial" w:cs="Arial"/>
                <w:color w:val="000000" w:themeColor="text1"/>
                <w:sz w:val="24"/>
                <w:szCs w:val="24"/>
              </w:rPr>
              <w:t>head of the</w:t>
            </w:r>
            <w:r w:rsidR="00F76C81">
              <w:rPr>
                <w:rFonts w:ascii="Arial" w:hAnsi="Arial" w:cs="Arial"/>
                <w:color w:val="000000" w:themeColor="text1"/>
                <w:sz w:val="24"/>
                <w:szCs w:val="24"/>
              </w:rPr>
              <w:t xml:space="preserve"> Directorate of Legal Services in the</w:t>
            </w:r>
            <w:r w:rsidR="00371AD2">
              <w:rPr>
                <w:rFonts w:ascii="Arial" w:hAnsi="Arial" w:cs="Arial"/>
                <w:color w:val="000000" w:themeColor="text1"/>
                <w:sz w:val="24"/>
                <w:szCs w:val="24"/>
              </w:rPr>
              <w:t xml:space="preserve"> </w:t>
            </w:r>
            <w:r w:rsidR="008D7A1D">
              <w:rPr>
                <w:rFonts w:ascii="Arial" w:hAnsi="Arial" w:cs="Arial"/>
                <w:color w:val="000000" w:themeColor="text1"/>
                <w:sz w:val="24"/>
                <w:szCs w:val="24"/>
                <w:lang w:val="en-ZA"/>
              </w:rPr>
              <w:t>Minist</w:t>
            </w:r>
            <w:r w:rsidR="008D7A1D" w:rsidRPr="008D7A1D">
              <w:rPr>
                <w:rFonts w:ascii="Arial" w:hAnsi="Arial" w:cs="Arial"/>
                <w:color w:val="000000" w:themeColor="text1"/>
                <w:sz w:val="24"/>
                <w:szCs w:val="24"/>
                <w:lang w:val="en-ZA"/>
              </w:rPr>
              <w:t>r</w:t>
            </w:r>
            <w:r w:rsidR="008D7A1D">
              <w:rPr>
                <w:rFonts w:ascii="Arial" w:hAnsi="Arial" w:cs="Arial"/>
                <w:color w:val="000000" w:themeColor="text1"/>
                <w:sz w:val="24"/>
                <w:szCs w:val="24"/>
                <w:lang w:val="en-ZA"/>
              </w:rPr>
              <w:t>y</w:t>
            </w:r>
            <w:r w:rsidR="008D7A1D" w:rsidRPr="008D7A1D">
              <w:rPr>
                <w:rFonts w:ascii="Arial" w:hAnsi="Arial" w:cs="Arial"/>
                <w:color w:val="000000" w:themeColor="text1"/>
                <w:sz w:val="24"/>
                <w:szCs w:val="24"/>
                <w:lang w:val="en-ZA"/>
              </w:rPr>
              <w:t xml:space="preserve"> of Health and Social Services</w:t>
            </w:r>
            <w:r w:rsidR="00CF2B6B">
              <w:rPr>
                <w:rFonts w:ascii="Arial" w:hAnsi="Arial" w:cs="Arial"/>
                <w:color w:val="000000" w:themeColor="text1"/>
                <w:sz w:val="24"/>
                <w:szCs w:val="24"/>
                <w:lang w:val="en-ZA"/>
              </w:rPr>
              <w:t xml:space="preserve"> (</w:t>
            </w:r>
            <w:r w:rsidR="00F76C81">
              <w:rPr>
                <w:rFonts w:ascii="Arial" w:hAnsi="Arial" w:cs="Arial"/>
                <w:color w:val="000000" w:themeColor="text1"/>
                <w:sz w:val="24"/>
                <w:szCs w:val="24"/>
                <w:lang w:val="en-ZA"/>
              </w:rPr>
              <w:t>‘</w:t>
            </w:r>
            <w:r w:rsidR="00CF2B6B">
              <w:rPr>
                <w:rFonts w:ascii="Arial" w:hAnsi="Arial" w:cs="Arial"/>
                <w:color w:val="000000" w:themeColor="text1"/>
                <w:sz w:val="24"/>
                <w:szCs w:val="24"/>
                <w:lang w:val="en-ZA"/>
              </w:rPr>
              <w:t>the Ministry</w:t>
            </w:r>
            <w:r w:rsidR="00F76C81">
              <w:rPr>
                <w:rFonts w:ascii="Arial" w:hAnsi="Arial" w:cs="Arial"/>
                <w:color w:val="000000" w:themeColor="text1"/>
                <w:sz w:val="24"/>
                <w:szCs w:val="24"/>
                <w:lang w:val="en-ZA"/>
              </w:rPr>
              <w:t>’)</w:t>
            </w:r>
            <w:r w:rsidR="00371AD2">
              <w:rPr>
                <w:rFonts w:ascii="Arial" w:hAnsi="Arial" w:cs="Arial"/>
                <w:color w:val="000000" w:themeColor="text1"/>
                <w:sz w:val="24"/>
                <w:szCs w:val="24"/>
              </w:rPr>
              <w:t>, deposed to the defendants’ founding affidavit.</w:t>
            </w:r>
            <w:r w:rsidR="00CF2B6B">
              <w:rPr>
                <w:rFonts w:ascii="Arial" w:eastAsia="Times New Roman" w:hAnsi="Arial" w:cs="Arial"/>
                <w:color w:val="222222"/>
                <w:sz w:val="24"/>
                <w:szCs w:val="24"/>
              </w:rPr>
              <w:t xml:space="preserve"> </w:t>
            </w:r>
            <w:r w:rsidR="009D5FDA">
              <w:rPr>
                <w:rFonts w:ascii="Arial" w:hAnsi="Arial" w:cs="Arial"/>
                <w:color w:val="000000" w:themeColor="text1"/>
                <w:sz w:val="24"/>
                <w:szCs w:val="24"/>
              </w:rPr>
              <w:t>A</w:t>
            </w:r>
            <w:r w:rsidR="00CF2B6B">
              <w:rPr>
                <w:rFonts w:ascii="Arial" w:hAnsi="Arial" w:cs="Arial"/>
                <w:color w:val="000000" w:themeColor="text1"/>
                <w:sz w:val="24"/>
                <w:szCs w:val="24"/>
              </w:rPr>
              <w:t xml:space="preserve">ccording to </w:t>
            </w:r>
            <w:proofErr w:type="spellStart"/>
            <w:r w:rsidR="00CF2B6B">
              <w:rPr>
                <w:rFonts w:ascii="Arial" w:hAnsi="Arial" w:cs="Arial"/>
                <w:color w:val="000000" w:themeColor="text1"/>
                <w:sz w:val="24"/>
                <w:szCs w:val="24"/>
              </w:rPr>
              <w:t>Mr</w:t>
            </w:r>
            <w:proofErr w:type="spellEnd"/>
            <w:r w:rsidR="00CF2B6B">
              <w:rPr>
                <w:rFonts w:ascii="Arial" w:hAnsi="Arial" w:cs="Arial"/>
                <w:color w:val="000000" w:themeColor="text1"/>
                <w:sz w:val="24"/>
                <w:szCs w:val="24"/>
              </w:rPr>
              <w:t xml:space="preserve"> </w:t>
            </w:r>
            <w:proofErr w:type="spellStart"/>
            <w:r w:rsidR="00CF2B6B">
              <w:rPr>
                <w:rFonts w:ascii="Arial" w:hAnsi="Arial" w:cs="Arial"/>
                <w:color w:val="000000" w:themeColor="text1"/>
                <w:sz w:val="24"/>
                <w:szCs w:val="24"/>
              </w:rPr>
              <w:t>Siseho</w:t>
            </w:r>
            <w:proofErr w:type="spellEnd"/>
            <w:r w:rsidR="00CF2B6B">
              <w:rPr>
                <w:rFonts w:ascii="Arial" w:hAnsi="Arial" w:cs="Arial"/>
                <w:color w:val="000000" w:themeColor="text1"/>
                <w:sz w:val="24"/>
                <w:szCs w:val="24"/>
              </w:rPr>
              <w:t>, o</w:t>
            </w:r>
            <w:r w:rsidR="009D5FDA" w:rsidRPr="009D5FDA">
              <w:rPr>
                <w:rFonts w:ascii="Arial" w:hAnsi="Arial" w:cs="Arial"/>
                <w:color w:val="000000" w:themeColor="text1"/>
                <w:sz w:val="24"/>
                <w:szCs w:val="24"/>
              </w:rPr>
              <w:t xml:space="preserve">nce </w:t>
            </w:r>
            <w:r w:rsidR="00F76C81">
              <w:rPr>
                <w:rFonts w:ascii="Arial" w:hAnsi="Arial" w:cs="Arial"/>
                <w:color w:val="000000" w:themeColor="text1"/>
                <w:sz w:val="24"/>
                <w:szCs w:val="24"/>
              </w:rPr>
              <w:t xml:space="preserve">a </w:t>
            </w:r>
            <w:r w:rsidR="009D5FDA" w:rsidRPr="009D5FDA">
              <w:rPr>
                <w:rFonts w:ascii="Arial" w:hAnsi="Arial" w:cs="Arial"/>
                <w:color w:val="000000" w:themeColor="text1"/>
                <w:sz w:val="24"/>
                <w:szCs w:val="24"/>
              </w:rPr>
              <w:t>civil action is instituted against the Ministry and the Government by a State hospital</w:t>
            </w:r>
            <w:r w:rsidR="00CF2B6B">
              <w:rPr>
                <w:rFonts w:ascii="Arial" w:hAnsi="Arial" w:cs="Arial"/>
                <w:color w:val="000000" w:themeColor="text1"/>
                <w:sz w:val="24"/>
                <w:szCs w:val="24"/>
              </w:rPr>
              <w:t xml:space="preserve"> patient, the practice is for his</w:t>
            </w:r>
            <w:r w:rsidR="009D5FDA" w:rsidRPr="009D5FDA">
              <w:rPr>
                <w:rFonts w:ascii="Arial" w:hAnsi="Arial" w:cs="Arial"/>
                <w:color w:val="000000" w:themeColor="text1"/>
                <w:sz w:val="24"/>
                <w:szCs w:val="24"/>
              </w:rPr>
              <w:t xml:space="preserve"> office to obtain the patient's hospital file from the hospital in question, to consider the medical records therein vis-à-vis the nature of the civil claim and to thereafter</w:t>
            </w:r>
            <w:r w:rsidR="00CF2B6B">
              <w:rPr>
                <w:rFonts w:ascii="Arial" w:hAnsi="Arial" w:cs="Arial"/>
                <w:color w:val="000000" w:themeColor="text1"/>
                <w:sz w:val="24"/>
                <w:szCs w:val="24"/>
              </w:rPr>
              <w:t>, provide the Ministry’s</w:t>
            </w:r>
            <w:r w:rsidR="009D5FDA" w:rsidRPr="009D5FDA">
              <w:rPr>
                <w:rFonts w:ascii="Arial" w:hAnsi="Arial" w:cs="Arial"/>
                <w:color w:val="000000" w:themeColor="text1"/>
                <w:sz w:val="24"/>
                <w:szCs w:val="24"/>
              </w:rPr>
              <w:t xml:space="preserve"> instructions to the Government Attorney. The consideration of the medical records vis-à-vis the patient's grievances is often with the assistance of a medical expert in the particular matter.</w:t>
            </w:r>
            <w:r w:rsidR="00CF2B6B" w:rsidRPr="00CF2B6B">
              <w:rPr>
                <w:rFonts w:ascii="Arial" w:hAnsi="Arial" w:cs="Arial"/>
                <w:color w:val="000000" w:themeColor="text1"/>
                <w:sz w:val="24"/>
                <w:szCs w:val="24"/>
              </w:rPr>
              <w:t xml:space="preserve"> </w:t>
            </w:r>
            <w:r w:rsidR="00F76C81">
              <w:rPr>
                <w:rFonts w:ascii="Arial" w:hAnsi="Arial" w:cs="Arial"/>
                <w:color w:val="000000" w:themeColor="text1"/>
                <w:sz w:val="24"/>
                <w:szCs w:val="24"/>
                <w:lang w:val="en-ZA"/>
              </w:rPr>
              <w:t>The challenge</w:t>
            </w:r>
            <w:r w:rsidR="00CF2B6B" w:rsidRPr="00CF2B6B">
              <w:rPr>
                <w:rFonts w:ascii="Arial" w:hAnsi="Arial" w:cs="Arial"/>
                <w:color w:val="000000" w:themeColor="text1"/>
                <w:sz w:val="24"/>
                <w:szCs w:val="24"/>
                <w:lang w:val="en-ZA"/>
              </w:rPr>
              <w:t xml:space="preserve"> experienced </w:t>
            </w:r>
            <w:r w:rsidR="00F76C81">
              <w:rPr>
                <w:rFonts w:ascii="Arial" w:hAnsi="Arial" w:cs="Arial"/>
                <w:color w:val="000000" w:themeColor="text1"/>
                <w:sz w:val="24"/>
                <w:szCs w:val="24"/>
                <w:lang w:val="en-ZA"/>
              </w:rPr>
              <w:t xml:space="preserve">sometimes </w:t>
            </w:r>
            <w:r w:rsidR="00CF2B6B" w:rsidRPr="00CF2B6B">
              <w:rPr>
                <w:rFonts w:ascii="Arial" w:hAnsi="Arial" w:cs="Arial"/>
                <w:color w:val="000000" w:themeColor="text1"/>
                <w:sz w:val="24"/>
                <w:szCs w:val="24"/>
                <w:lang w:val="en-ZA"/>
              </w:rPr>
              <w:t>is that the medical experts are often busy professionals rendering critical care to the public and sometimes take long to provide the sought medical opinions on alleged medical negligence claims.</w:t>
            </w:r>
          </w:p>
          <w:p w:rsidR="009D5FDA" w:rsidRPr="009D5FDA" w:rsidRDefault="009D5FDA" w:rsidP="009D5FDA">
            <w:pPr>
              <w:spacing w:after="0" w:line="360" w:lineRule="auto"/>
              <w:jc w:val="both"/>
              <w:rPr>
                <w:rFonts w:ascii="Arial" w:hAnsi="Arial" w:cs="Arial"/>
                <w:color w:val="000000" w:themeColor="text1"/>
                <w:sz w:val="24"/>
                <w:szCs w:val="24"/>
              </w:rPr>
            </w:pPr>
          </w:p>
          <w:p w:rsidR="009D5FDA" w:rsidRPr="009D5FDA" w:rsidRDefault="008B1245" w:rsidP="009D5FDA">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[4</w:t>
            </w:r>
            <w:r w:rsidR="00CF2B6B">
              <w:rPr>
                <w:rFonts w:ascii="Arial" w:hAnsi="Arial" w:cs="Arial"/>
                <w:color w:val="000000" w:themeColor="text1"/>
                <w:sz w:val="24"/>
                <w:szCs w:val="24"/>
              </w:rPr>
              <w:t xml:space="preserve">]         </w:t>
            </w:r>
            <w:r w:rsidR="009D5FDA" w:rsidRPr="009D5FDA">
              <w:rPr>
                <w:rFonts w:ascii="Arial" w:hAnsi="Arial" w:cs="Arial"/>
                <w:color w:val="000000" w:themeColor="text1"/>
                <w:sz w:val="24"/>
                <w:szCs w:val="24"/>
              </w:rPr>
              <w:t>In this matter</w:t>
            </w:r>
            <w:r w:rsidR="00CF2B6B">
              <w:rPr>
                <w:rFonts w:ascii="Arial" w:hAnsi="Arial" w:cs="Arial"/>
                <w:color w:val="000000" w:themeColor="text1"/>
                <w:sz w:val="24"/>
                <w:szCs w:val="24"/>
              </w:rPr>
              <w:t xml:space="preserve">, according to </w:t>
            </w:r>
            <w:proofErr w:type="spellStart"/>
            <w:r w:rsidR="00CF2B6B">
              <w:rPr>
                <w:rFonts w:ascii="Arial" w:hAnsi="Arial" w:cs="Arial"/>
                <w:color w:val="000000" w:themeColor="text1"/>
                <w:sz w:val="24"/>
                <w:szCs w:val="24"/>
              </w:rPr>
              <w:t>Mr</w:t>
            </w:r>
            <w:proofErr w:type="spellEnd"/>
            <w:r w:rsidR="00CF2B6B">
              <w:rPr>
                <w:rFonts w:ascii="Arial" w:hAnsi="Arial" w:cs="Arial"/>
                <w:color w:val="000000" w:themeColor="text1"/>
                <w:sz w:val="24"/>
                <w:szCs w:val="24"/>
              </w:rPr>
              <w:t xml:space="preserve"> </w:t>
            </w:r>
            <w:proofErr w:type="spellStart"/>
            <w:r w:rsidR="00CF2B6B">
              <w:rPr>
                <w:rFonts w:ascii="Arial" w:hAnsi="Arial" w:cs="Arial"/>
                <w:color w:val="000000" w:themeColor="text1"/>
                <w:sz w:val="24"/>
                <w:szCs w:val="24"/>
              </w:rPr>
              <w:t>Siseho</w:t>
            </w:r>
            <w:proofErr w:type="spellEnd"/>
            <w:r w:rsidR="00CF2B6B">
              <w:rPr>
                <w:rFonts w:ascii="Arial" w:hAnsi="Arial" w:cs="Arial"/>
                <w:color w:val="000000" w:themeColor="text1"/>
                <w:sz w:val="24"/>
                <w:szCs w:val="24"/>
              </w:rPr>
              <w:t>,</w:t>
            </w:r>
            <w:r w:rsidR="009D5FDA" w:rsidRPr="009D5FDA">
              <w:rPr>
                <w:rFonts w:ascii="Arial" w:hAnsi="Arial" w:cs="Arial"/>
                <w:color w:val="000000" w:themeColor="text1"/>
                <w:sz w:val="24"/>
                <w:szCs w:val="24"/>
              </w:rPr>
              <w:t xml:space="preserve"> there was a delay</w:t>
            </w:r>
            <w:r w:rsidR="00CF2B6B">
              <w:rPr>
                <w:rFonts w:ascii="Arial" w:hAnsi="Arial" w:cs="Arial"/>
                <w:color w:val="000000" w:themeColor="text1"/>
                <w:sz w:val="24"/>
                <w:szCs w:val="24"/>
              </w:rPr>
              <w:t xml:space="preserve"> in the provision of the plaintiff’s hospital</w:t>
            </w:r>
            <w:r w:rsidR="009D5FDA" w:rsidRPr="009D5FDA">
              <w:rPr>
                <w:rFonts w:ascii="Arial" w:hAnsi="Arial" w:cs="Arial"/>
                <w:color w:val="000000" w:themeColor="text1"/>
                <w:sz w:val="24"/>
                <w:szCs w:val="24"/>
              </w:rPr>
              <w:t xml:space="preserve"> file and </w:t>
            </w:r>
            <w:r>
              <w:rPr>
                <w:rFonts w:ascii="Arial" w:hAnsi="Arial" w:cs="Arial"/>
                <w:color w:val="000000" w:themeColor="text1"/>
                <w:sz w:val="24"/>
                <w:szCs w:val="24"/>
              </w:rPr>
              <w:t>medical records</w:t>
            </w:r>
            <w:r w:rsidR="009D5FDA" w:rsidRPr="009D5FDA">
              <w:rPr>
                <w:rFonts w:ascii="Arial" w:hAnsi="Arial" w:cs="Arial"/>
                <w:color w:val="000000" w:themeColor="text1"/>
                <w:sz w:val="24"/>
                <w:szCs w:val="24"/>
              </w:rPr>
              <w:t xml:space="preserve"> by the </w:t>
            </w:r>
            <w:proofErr w:type="spellStart"/>
            <w:r w:rsidR="009D5FDA" w:rsidRPr="009D5FDA">
              <w:rPr>
                <w:rFonts w:ascii="Arial" w:hAnsi="Arial" w:cs="Arial"/>
                <w:color w:val="000000" w:themeColor="text1"/>
                <w:sz w:val="24"/>
                <w:szCs w:val="24"/>
              </w:rPr>
              <w:t>Otjiwarongo</w:t>
            </w:r>
            <w:proofErr w:type="spellEnd"/>
            <w:r w:rsidR="009D5FDA" w:rsidRPr="009D5FDA">
              <w:rPr>
                <w:rFonts w:ascii="Arial" w:hAnsi="Arial" w:cs="Arial"/>
                <w:color w:val="000000" w:themeColor="text1"/>
                <w:sz w:val="24"/>
                <w:szCs w:val="24"/>
              </w:rPr>
              <w:t xml:space="preserve"> State hospital. They could not find the medical file and looked for it for some time. </w:t>
            </w:r>
            <w:proofErr w:type="spellStart"/>
            <w:r w:rsidR="00CF2B6B">
              <w:rPr>
                <w:rFonts w:ascii="Arial" w:hAnsi="Arial" w:cs="Arial"/>
                <w:color w:val="000000" w:themeColor="text1"/>
                <w:sz w:val="24"/>
                <w:szCs w:val="24"/>
              </w:rPr>
              <w:t>Mr</w:t>
            </w:r>
            <w:proofErr w:type="spellEnd"/>
            <w:r w:rsidR="00CF2B6B">
              <w:rPr>
                <w:rFonts w:ascii="Arial" w:hAnsi="Arial" w:cs="Arial"/>
                <w:color w:val="000000" w:themeColor="text1"/>
                <w:sz w:val="24"/>
                <w:szCs w:val="24"/>
              </w:rPr>
              <w:t xml:space="preserve"> </w:t>
            </w:r>
            <w:proofErr w:type="spellStart"/>
            <w:r w:rsidR="00CF2B6B">
              <w:rPr>
                <w:rFonts w:ascii="Arial" w:hAnsi="Arial" w:cs="Arial"/>
                <w:color w:val="000000" w:themeColor="text1"/>
                <w:sz w:val="24"/>
                <w:szCs w:val="24"/>
              </w:rPr>
              <w:t>Siseho</w:t>
            </w:r>
            <w:proofErr w:type="spellEnd"/>
            <w:r w:rsidR="00CF2B6B">
              <w:rPr>
                <w:rFonts w:ascii="Arial" w:hAnsi="Arial" w:cs="Arial"/>
                <w:color w:val="000000" w:themeColor="text1"/>
                <w:sz w:val="24"/>
                <w:szCs w:val="24"/>
              </w:rPr>
              <w:t xml:space="preserve"> avers that s</w:t>
            </w:r>
            <w:r w:rsidR="009D5FDA" w:rsidRPr="009D5FDA">
              <w:rPr>
                <w:rFonts w:ascii="Arial" w:hAnsi="Arial" w:cs="Arial"/>
                <w:color w:val="000000" w:themeColor="text1"/>
                <w:sz w:val="24"/>
                <w:szCs w:val="24"/>
              </w:rPr>
              <w:t>ome medical files and records end up at the Health Professions Council of Namibia and all the</w:t>
            </w:r>
            <w:r w:rsidR="00CF2B6B">
              <w:rPr>
                <w:rFonts w:ascii="Arial" w:hAnsi="Arial" w:cs="Arial"/>
                <w:color w:val="000000" w:themeColor="text1"/>
                <w:sz w:val="24"/>
                <w:szCs w:val="24"/>
              </w:rPr>
              <w:t>se places were checked whilst they</w:t>
            </w:r>
            <w:r w:rsidR="009D5FDA" w:rsidRPr="009D5FDA">
              <w:rPr>
                <w:rFonts w:ascii="Arial" w:hAnsi="Arial" w:cs="Arial"/>
                <w:color w:val="000000" w:themeColor="text1"/>
                <w:sz w:val="24"/>
                <w:szCs w:val="24"/>
              </w:rPr>
              <w:t xml:space="preserve"> awaited them at the Ministry's head office.</w:t>
            </w:r>
            <w:r w:rsidR="00CF2B6B">
              <w:rPr>
                <w:rFonts w:ascii="Arial" w:hAnsi="Arial" w:cs="Arial"/>
                <w:color w:val="000000" w:themeColor="text1"/>
                <w:sz w:val="24"/>
                <w:szCs w:val="24"/>
              </w:rPr>
              <w:t xml:space="preserve"> He avers that his </w:t>
            </w:r>
            <w:r w:rsidR="009D5FDA" w:rsidRPr="009D5FDA">
              <w:rPr>
                <w:rFonts w:ascii="Arial" w:hAnsi="Arial" w:cs="Arial"/>
                <w:color w:val="000000" w:themeColor="text1"/>
                <w:sz w:val="24"/>
                <w:szCs w:val="24"/>
              </w:rPr>
              <w:t>office's inability to and the long delay in the location of the plaintiff</w:t>
            </w:r>
            <w:r w:rsidR="00CF2B6B">
              <w:rPr>
                <w:rFonts w:ascii="Arial" w:hAnsi="Arial" w:cs="Arial"/>
                <w:color w:val="000000" w:themeColor="text1"/>
                <w:sz w:val="24"/>
                <w:szCs w:val="24"/>
              </w:rPr>
              <w:t>’s hospital</w:t>
            </w:r>
            <w:r w:rsidR="009D5FDA" w:rsidRPr="009D5FDA">
              <w:rPr>
                <w:rFonts w:ascii="Arial" w:hAnsi="Arial" w:cs="Arial"/>
                <w:color w:val="000000" w:themeColor="text1"/>
                <w:sz w:val="24"/>
                <w:szCs w:val="24"/>
              </w:rPr>
              <w:t xml:space="preserve"> file resulted in the delay in the Ministry's provision of the defendants' instructions to the Government Attorney for the timeous preparation and filing of the</w:t>
            </w:r>
            <w:r w:rsidR="00625F5B">
              <w:rPr>
                <w:rFonts w:ascii="Arial" w:hAnsi="Arial" w:cs="Arial"/>
                <w:color w:val="000000" w:themeColor="text1"/>
                <w:sz w:val="24"/>
                <w:szCs w:val="24"/>
              </w:rPr>
              <w:t xml:space="preserve"> defendants' plea</w:t>
            </w:r>
            <w:r w:rsidR="009D5FDA" w:rsidRPr="009D5FDA">
              <w:rPr>
                <w:rFonts w:ascii="Arial" w:hAnsi="Arial" w:cs="Arial"/>
                <w:color w:val="000000" w:themeColor="text1"/>
                <w:sz w:val="24"/>
                <w:szCs w:val="24"/>
              </w:rPr>
              <w:t>.</w:t>
            </w:r>
          </w:p>
          <w:p w:rsidR="009D5FDA" w:rsidRPr="009D5FDA" w:rsidRDefault="009D5FDA" w:rsidP="009D5FDA">
            <w:pPr>
              <w:spacing w:after="0" w:line="360" w:lineRule="auto"/>
              <w:jc w:val="both"/>
              <w:rPr>
                <w:rFonts w:ascii="Arial" w:hAnsi="Arial" w:cs="Arial"/>
                <w:color w:val="000000" w:themeColor="text1"/>
                <w:sz w:val="24"/>
                <w:szCs w:val="24"/>
              </w:rPr>
            </w:pPr>
          </w:p>
          <w:p w:rsidR="009D5FDA" w:rsidRPr="009D5FDA" w:rsidRDefault="008B1245" w:rsidP="009D5FDA">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[5</w:t>
            </w:r>
            <w:r w:rsidR="00625F5B">
              <w:rPr>
                <w:rFonts w:ascii="Arial" w:hAnsi="Arial" w:cs="Arial"/>
                <w:color w:val="000000" w:themeColor="text1"/>
                <w:sz w:val="24"/>
                <w:szCs w:val="24"/>
              </w:rPr>
              <w:t xml:space="preserve">]        </w:t>
            </w:r>
            <w:r w:rsidR="009D5FDA" w:rsidRPr="009D5FDA">
              <w:rPr>
                <w:rFonts w:ascii="Arial" w:hAnsi="Arial" w:cs="Arial"/>
                <w:color w:val="000000" w:themeColor="text1"/>
                <w:sz w:val="24"/>
                <w:szCs w:val="24"/>
              </w:rPr>
              <w:t>A</w:t>
            </w:r>
            <w:r w:rsidR="00625F5B">
              <w:rPr>
                <w:rFonts w:ascii="Arial" w:hAnsi="Arial" w:cs="Arial"/>
                <w:color w:val="000000" w:themeColor="text1"/>
                <w:sz w:val="24"/>
                <w:szCs w:val="24"/>
              </w:rPr>
              <w:t xml:space="preserve"> copy of the plaintiff's medical</w:t>
            </w:r>
            <w:r w:rsidR="009D5FDA" w:rsidRPr="009D5FDA">
              <w:rPr>
                <w:rFonts w:ascii="Arial" w:hAnsi="Arial" w:cs="Arial"/>
                <w:color w:val="000000" w:themeColor="text1"/>
                <w:sz w:val="24"/>
                <w:szCs w:val="24"/>
              </w:rPr>
              <w:t xml:space="preserve"> file</w:t>
            </w:r>
            <w:r w:rsidR="00625F5B">
              <w:rPr>
                <w:rFonts w:ascii="Arial" w:hAnsi="Arial" w:cs="Arial"/>
                <w:color w:val="000000" w:themeColor="text1"/>
                <w:sz w:val="24"/>
                <w:szCs w:val="24"/>
              </w:rPr>
              <w:t xml:space="preserve">, as stated by </w:t>
            </w:r>
            <w:proofErr w:type="spellStart"/>
            <w:r w:rsidR="00625F5B">
              <w:rPr>
                <w:rFonts w:ascii="Arial" w:hAnsi="Arial" w:cs="Arial"/>
                <w:color w:val="000000" w:themeColor="text1"/>
                <w:sz w:val="24"/>
                <w:szCs w:val="24"/>
              </w:rPr>
              <w:t>Mr</w:t>
            </w:r>
            <w:proofErr w:type="spellEnd"/>
            <w:r w:rsidR="00625F5B">
              <w:rPr>
                <w:rFonts w:ascii="Arial" w:hAnsi="Arial" w:cs="Arial"/>
                <w:color w:val="000000" w:themeColor="text1"/>
                <w:sz w:val="24"/>
                <w:szCs w:val="24"/>
              </w:rPr>
              <w:t xml:space="preserve"> </w:t>
            </w:r>
            <w:proofErr w:type="spellStart"/>
            <w:r w:rsidR="00625F5B">
              <w:rPr>
                <w:rFonts w:ascii="Arial" w:hAnsi="Arial" w:cs="Arial"/>
                <w:color w:val="000000" w:themeColor="text1"/>
                <w:sz w:val="24"/>
                <w:szCs w:val="24"/>
              </w:rPr>
              <w:t>Siseho</w:t>
            </w:r>
            <w:proofErr w:type="spellEnd"/>
            <w:r w:rsidR="00625F5B">
              <w:rPr>
                <w:rFonts w:ascii="Arial" w:hAnsi="Arial" w:cs="Arial"/>
                <w:color w:val="000000" w:themeColor="text1"/>
                <w:sz w:val="24"/>
                <w:szCs w:val="24"/>
              </w:rPr>
              <w:t>,</w:t>
            </w:r>
            <w:r w:rsidR="009D5FDA" w:rsidRPr="009D5FDA">
              <w:rPr>
                <w:rFonts w:ascii="Arial" w:hAnsi="Arial" w:cs="Arial"/>
                <w:color w:val="000000" w:themeColor="text1"/>
                <w:sz w:val="24"/>
                <w:szCs w:val="24"/>
              </w:rPr>
              <w:t xml:space="preserve"> was only located and availed to th</w:t>
            </w:r>
            <w:r w:rsidR="00625F5B">
              <w:rPr>
                <w:rFonts w:ascii="Arial" w:hAnsi="Arial" w:cs="Arial"/>
                <w:color w:val="000000" w:themeColor="text1"/>
                <w:sz w:val="24"/>
                <w:szCs w:val="24"/>
              </w:rPr>
              <w:t>e Government Attorney on 8</w:t>
            </w:r>
            <w:r w:rsidR="009D5FDA" w:rsidRPr="009D5FDA">
              <w:rPr>
                <w:rFonts w:ascii="Arial" w:hAnsi="Arial" w:cs="Arial"/>
                <w:color w:val="000000" w:themeColor="text1"/>
                <w:sz w:val="24"/>
                <w:szCs w:val="24"/>
              </w:rPr>
              <w:t xml:space="preserve"> August 2022. This was already late</w:t>
            </w:r>
            <w:r w:rsidR="00625F5B">
              <w:rPr>
                <w:rFonts w:ascii="Arial" w:hAnsi="Arial" w:cs="Arial"/>
                <w:color w:val="000000" w:themeColor="text1"/>
                <w:sz w:val="24"/>
                <w:szCs w:val="24"/>
              </w:rPr>
              <w:t xml:space="preserve"> as the defendants’ plea was due no</w:t>
            </w:r>
            <w:r w:rsidR="00F76C81">
              <w:rPr>
                <w:rFonts w:ascii="Arial" w:hAnsi="Arial" w:cs="Arial"/>
                <w:color w:val="000000" w:themeColor="text1"/>
                <w:sz w:val="24"/>
                <w:szCs w:val="24"/>
              </w:rPr>
              <w:t>t</w:t>
            </w:r>
            <w:r w:rsidR="00625F5B">
              <w:rPr>
                <w:rFonts w:ascii="Arial" w:hAnsi="Arial" w:cs="Arial"/>
                <w:color w:val="000000" w:themeColor="text1"/>
                <w:sz w:val="24"/>
                <w:szCs w:val="24"/>
              </w:rPr>
              <w:t xml:space="preserve"> later than 5 August 2022</w:t>
            </w:r>
            <w:r w:rsidR="009D5FDA" w:rsidRPr="009D5FDA">
              <w:rPr>
                <w:rFonts w:ascii="Arial" w:hAnsi="Arial" w:cs="Arial"/>
                <w:color w:val="000000" w:themeColor="text1"/>
                <w:sz w:val="24"/>
                <w:szCs w:val="24"/>
              </w:rPr>
              <w:t>.</w:t>
            </w:r>
            <w:r w:rsidR="00625F5B">
              <w:rPr>
                <w:rFonts w:ascii="Arial" w:hAnsi="Arial" w:cs="Arial"/>
                <w:color w:val="000000" w:themeColor="text1"/>
                <w:sz w:val="24"/>
                <w:szCs w:val="24"/>
              </w:rPr>
              <w:t xml:space="preserve"> </w:t>
            </w:r>
            <w:r w:rsidR="009D5FDA" w:rsidRPr="009D5FDA">
              <w:rPr>
                <w:rFonts w:ascii="Arial" w:hAnsi="Arial" w:cs="Arial"/>
                <w:color w:val="000000" w:themeColor="text1"/>
                <w:sz w:val="24"/>
                <w:szCs w:val="24"/>
              </w:rPr>
              <w:t>Even after the plaintiff's medical f</w:t>
            </w:r>
            <w:r w:rsidR="00625F5B">
              <w:rPr>
                <w:rFonts w:ascii="Arial" w:hAnsi="Arial" w:cs="Arial"/>
                <w:color w:val="000000" w:themeColor="text1"/>
                <w:sz w:val="24"/>
                <w:szCs w:val="24"/>
              </w:rPr>
              <w:t xml:space="preserve">ile and records were located, </w:t>
            </w:r>
            <w:proofErr w:type="spellStart"/>
            <w:r w:rsidR="00625F5B">
              <w:rPr>
                <w:rFonts w:ascii="Arial" w:hAnsi="Arial" w:cs="Arial"/>
                <w:color w:val="000000" w:themeColor="text1"/>
                <w:sz w:val="24"/>
                <w:szCs w:val="24"/>
              </w:rPr>
              <w:t>Mr</w:t>
            </w:r>
            <w:proofErr w:type="spellEnd"/>
            <w:r w:rsidR="00625F5B">
              <w:rPr>
                <w:rFonts w:ascii="Arial" w:hAnsi="Arial" w:cs="Arial"/>
                <w:color w:val="000000" w:themeColor="text1"/>
                <w:sz w:val="24"/>
                <w:szCs w:val="24"/>
              </w:rPr>
              <w:t xml:space="preserve"> </w:t>
            </w:r>
            <w:proofErr w:type="spellStart"/>
            <w:r w:rsidR="00625F5B">
              <w:rPr>
                <w:rFonts w:ascii="Arial" w:hAnsi="Arial" w:cs="Arial"/>
                <w:color w:val="000000" w:themeColor="text1"/>
                <w:sz w:val="24"/>
                <w:szCs w:val="24"/>
              </w:rPr>
              <w:t>Siseho</w:t>
            </w:r>
            <w:proofErr w:type="spellEnd"/>
            <w:r w:rsidR="00625F5B">
              <w:rPr>
                <w:rFonts w:ascii="Arial" w:hAnsi="Arial" w:cs="Arial"/>
                <w:color w:val="000000" w:themeColor="text1"/>
                <w:sz w:val="24"/>
                <w:szCs w:val="24"/>
              </w:rPr>
              <w:t xml:space="preserve"> contends</w:t>
            </w:r>
            <w:r w:rsidR="00F76C81">
              <w:rPr>
                <w:rFonts w:ascii="Arial" w:hAnsi="Arial" w:cs="Arial"/>
                <w:color w:val="000000" w:themeColor="text1"/>
                <w:sz w:val="24"/>
                <w:szCs w:val="24"/>
              </w:rPr>
              <w:t>,</w:t>
            </w:r>
            <w:r w:rsidR="00625F5B">
              <w:rPr>
                <w:rFonts w:ascii="Arial" w:hAnsi="Arial" w:cs="Arial"/>
                <w:color w:val="000000" w:themeColor="text1"/>
                <w:sz w:val="24"/>
                <w:szCs w:val="24"/>
              </w:rPr>
              <w:t xml:space="preserve"> they</w:t>
            </w:r>
            <w:r w:rsidR="009D5FDA" w:rsidRPr="009D5FDA">
              <w:rPr>
                <w:rFonts w:ascii="Arial" w:hAnsi="Arial" w:cs="Arial"/>
                <w:color w:val="000000" w:themeColor="text1"/>
                <w:sz w:val="24"/>
                <w:szCs w:val="24"/>
              </w:rPr>
              <w:t xml:space="preserve"> still could not provide the Government Attorney with the instructions for the preparation of the plea as th</w:t>
            </w:r>
            <w:r w:rsidR="00625F5B">
              <w:rPr>
                <w:rFonts w:ascii="Arial" w:hAnsi="Arial" w:cs="Arial"/>
                <w:color w:val="000000" w:themeColor="text1"/>
                <w:sz w:val="24"/>
                <w:szCs w:val="24"/>
              </w:rPr>
              <w:t xml:space="preserve">e defendants still required the </w:t>
            </w:r>
            <w:r w:rsidR="009D5FDA" w:rsidRPr="009D5FDA">
              <w:rPr>
                <w:rFonts w:ascii="Arial" w:hAnsi="Arial" w:cs="Arial"/>
                <w:color w:val="000000" w:themeColor="text1"/>
                <w:sz w:val="24"/>
                <w:szCs w:val="24"/>
              </w:rPr>
              <w:t>medical experts' assessment of the records and the treatment complained of</w:t>
            </w:r>
            <w:r w:rsidR="00625F5B">
              <w:rPr>
                <w:rFonts w:ascii="Arial" w:hAnsi="Arial" w:cs="Arial"/>
                <w:color w:val="000000" w:themeColor="text1"/>
                <w:sz w:val="24"/>
                <w:szCs w:val="24"/>
              </w:rPr>
              <w:t>.</w:t>
            </w:r>
            <w:r w:rsidR="009D5FDA" w:rsidRPr="009D5FDA">
              <w:rPr>
                <w:rFonts w:ascii="Arial" w:hAnsi="Arial" w:cs="Arial"/>
                <w:color w:val="000000" w:themeColor="text1"/>
                <w:sz w:val="24"/>
                <w:szCs w:val="24"/>
              </w:rPr>
              <w:t xml:space="preserve"> </w:t>
            </w:r>
            <w:r w:rsidR="00625F5B">
              <w:rPr>
                <w:rFonts w:ascii="Arial" w:hAnsi="Arial" w:cs="Arial"/>
                <w:color w:val="000000" w:themeColor="text1"/>
                <w:sz w:val="24"/>
                <w:szCs w:val="24"/>
              </w:rPr>
              <w:t>T</w:t>
            </w:r>
            <w:r w:rsidR="009D5FDA" w:rsidRPr="009D5FDA">
              <w:rPr>
                <w:rFonts w:ascii="Arial" w:hAnsi="Arial" w:cs="Arial"/>
                <w:color w:val="000000" w:themeColor="text1"/>
                <w:sz w:val="24"/>
                <w:szCs w:val="24"/>
              </w:rPr>
              <w:t>he defendants only received th</w:t>
            </w:r>
            <w:r w:rsidR="006216BA">
              <w:rPr>
                <w:rFonts w:ascii="Arial" w:hAnsi="Arial" w:cs="Arial"/>
                <w:color w:val="000000" w:themeColor="text1"/>
                <w:sz w:val="24"/>
                <w:szCs w:val="24"/>
              </w:rPr>
              <w:t xml:space="preserve">e expert opinion </w:t>
            </w:r>
            <w:r w:rsidR="009D5FDA" w:rsidRPr="009D5FDA">
              <w:rPr>
                <w:rFonts w:ascii="Arial" w:hAnsi="Arial" w:cs="Arial"/>
                <w:color w:val="000000" w:themeColor="text1"/>
                <w:sz w:val="24"/>
                <w:szCs w:val="24"/>
              </w:rPr>
              <w:t>a</w:t>
            </w:r>
            <w:r w:rsidR="00625F5B">
              <w:rPr>
                <w:rFonts w:ascii="Arial" w:hAnsi="Arial" w:cs="Arial"/>
                <w:color w:val="000000" w:themeColor="text1"/>
                <w:sz w:val="24"/>
                <w:szCs w:val="24"/>
              </w:rPr>
              <w:t xml:space="preserve">t the end of September 2022, </w:t>
            </w:r>
            <w:r w:rsidR="009D5FDA" w:rsidRPr="009D5FDA">
              <w:rPr>
                <w:rFonts w:ascii="Arial" w:hAnsi="Arial" w:cs="Arial"/>
                <w:color w:val="000000" w:themeColor="text1"/>
                <w:sz w:val="24"/>
                <w:szCs w:val="24"/>
              </w:rPr>
              <w:t>after the</w:t>
            </w:r>
            <w:r w:rsidR="00625F5B">
              <w:rPr>
                <w:rFonts w:ascii="Arial" w:hAnsi="Arial" w:cs="Arial"/>
                <w:color w:val="000000" w:themeColor="text1"/>
                <w:sz w:val="24"/>
                <w:szCs w:val="24"/>
              </w:rPr>
              <w:t xml:space="preserve"> scheduled </w:t>
            </w:r>
            <w:r w:rsidR="009D5FDA" w:rsidRPr="009D5FDA">
              <w:rPr>
                <w:rFonts w:ascii="Arial" w:hAnsi="Arial" w:cs="Arial"/>
                <w:color w:val="000000" w:themeColor="text1"/>
                <w:sz w:val="24"/>
                <w:szCs w:val="24"/>
              </w:rPr>
              <w:t>case management c</w:t>
            </w:r>
            <w:r w:rsidR="00625F5B">
              <w:rPr>
                <w:rFonts w:ascii="Arial" w:hAnsi="Arial" w:cs="Arial"/>
                <w:color w:val="000000" w:themeColor="text1"/>
                <w:sz w:val="24"/>
                <w:szCs w:val="24"/>
              </w:rPr>
              <w:t>onference hearing on 21 September 2022</w:t>
            </w:r>
            <w:r w:rsidR="009D5FDA" w:rsidRPr="009D5FDA">
              <w:rPr>
                <w:rFonts w:ascii="Arial" w:hAnsi="Arial" w:cs="Arial"/>
                <w:color w:val="000000" w:themeColor="text1"/>
                <w:sz w:val="24"/>
                <w:szCs w:val="24"/>
              </w:rPr>
              <w:t>.</w:t>
            </w:r>
          </w:p>
          <w:p w:rsidR="009D5FDA" w:rsidRPr="009D5FDA" w:rsidRDefault="009D5FDA" w:rsidP="009D5FDA">
            <w:pPr>
              <w:spacing w:after="0" w:line="360" w:lineRule="auto"/>
              <w:jc w:val="both"/>
              <w:rPr>
                <w:rFonts w:ascii="Arial" w:hAnsi="Arial" w:cs="Arial"/>
                <w:color w:val="000000" w:themeColor="text1"/>
                <w:sz w:val="24"/>
                <w:szCs w:val="24"/>
              </w:rPr>
            </w:pPr>
          </w:p>
          <w:p w:rsidR="00091144" w:rsidRDefault="006216BA" w:rsidP="0012014D">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[6]       </w:t>
            </w:r>
            <w:r w:rsidR="00625F5B">
              <w:rPr>
                <w:rFonts w:ascii="Arial" w:hAnsi="Arial" w:cs="Arial"/>
                <w:color w:val="000000" w:themeColor="text1"/>
                <w:sz w:val="24"/>
                <w:szCs w:val="24"/>
              </w:rPr>
              <w:t xml:space="preserve">As far as </w:t>
            </w:r>
            <w:r w:rsidR="00625F5B" w:rsidRPr="009D5FDA">
              <w:rPr>
                <w:rFonts w:ascii="Arial" w:hAnsi="Arial" w:cs="Arial"/>
                <w:color w:val="000000" w:themeColor="text1"/>
                <w:sz w:val="24"/>
                <w:szCs w:val="24"/>
              </w:rPr>
              <w:t>reasonable prospects of su</w:t>
            </w:r>
            <w:r w:rsidR="00546FA2">
              <w:rPr>
                <w:rFonts w:ascii="Arial" w:hAnsi="Arial" w:cs="Arial"/>
                <w:color w:val="000000" w:themeColor="text1"/>
                <w:sz w:val="24"/>
                <w:szCs w:val="24"/>
              </w:rPr>
              <w:t>ccess of the defendants' case</w:t>
            </w:r>
            <w:r w:rsidR="00625F5B">
              <w:rPr>
                <w:rFonts w:ascii="Arial" w:hAnsi="Arial" w:cs="Arial"/>
                <w:color w:val="000000" w:themeColor="text1"/>
                <w:sz w:val="24"/>
                <w:szCs w:val="24"/>
              </w:rPr>
              <w:t xml:space="preserve"> is </w:t>
            </w:r>
            <w:r>
              <w:rPr>
                <w:rFonts w:ascii="Arial" w:hAnsi="Arial" w:cs="Arial"/>
                <w:color w:val="000000" w:themeColor="text1"/>
                <w:sz w:val="24"/>
                <w:szCs w:val="24"/>
              </w:rPr>
              <w:t>concerned</w:t>
            </w:r>
            <w:r w:rsidR="00625F5B">
              <w:rPr>
                <w:rFonts w:ascii="Arial" w:hAnsi="Arial" w:cs="Arial"/>
                <w:color w:val="000000" w:themeColor="text1"/>
                <w:sz w:val="24"/>
                <w:szCs w:val="24"/>
              </w:rPr>
              <w:t xml:space="preserve">, </w:t>
            </w:r>
            <w:proofErr w:type="spellStart"/>
            <w:r w:rsidR="00625F5B">
              <w:rPr>
                <w:rFonts w:ascii="Arial" w:hAnsi="Arial" w:cs="Arial"/>
                <w:color w:val="000000" w:themeColor="text1"/>
                <w:sz w:val="24"/>
                <w:szCs w:val="24"/>
              </w:rPr>
              <w:t>Mr</w:t>
            </w:r>
            <w:proofErr w:type="spellEnd"/>
            <w:r w:rsidR="00625F5B">
              <w:rPr>
                <w:rFonts w:ascii="Arial" w:hAnsi="Arial" w:cs="Arial"/>
                <w:color w:val="000000" w:themeColor="text1"/>
                <w:sz w:val="24"/>
                <w:szCs w:val="24"/>
              </w:rPr>
              <w:t xml:space="preserve"> </w:t>
            </w:r>
            <w:proofErr w:type="spellStart"/>
            <w:r w:rsidR="00625F5B">
              <w:rPr>
                <w:rFonts w:ascii="Arial" w:hAnsi="Arial" w:cs="Arial"/>
                <w:color w:val="000000" w:themeColor="text1"/>
                <w:sz w:val="24"/>
                <w:szCs w:val="24"/>
              </w:rPr>
              <w:t>Siseho</w:t>
            </w:r>
            <w:proofErr w:type="spellEnd"/>
            <w:r w:rsidR="00625F5B">
              <w:rPr>
                <w:rFonts w:ascii="Arial" w:hAnsi="Arial" w:cs="Arial"/>
                <w:color w:val="000000" w:themeColor="text1"/>
                <w:sz w:val="24"/>
                <w:szCs w:val="24"/>
              </w:rPr>
              <w:t xml:space="preserve"> asserts that the defendants will rely on t</w:t>
            </w:r>
            <w:r w:rsidR="009D5FDA" w:rsidRPr="009D5FDA">
              <w:rPr>
                <w:rFonts w:ascii="Arial" w:hAnsi="Arial" w:cs="Arial"/>
                <w:color w:val="000000" w:themeColor="text1"/>
                <w:sz w:val="24"/>
                <w:szCs w:val="24"/>
              </w:rPr>
              <w:t>he expert medical assessment of the plaintiff's treatment and care complained of</w:t>
            </w:r>
            <w:r w:rsidR="00091144">
              <w:rPr>
                <w:rFonts w:ascii="Arial" w:hAnsi="Arial" w:cs="Arial"/>
                <w:color w:val="000000" w:themeColor="text1"/>
                <w:sz w:val="24"/>
                <w:szCs w:val="24"/>
              </w:rPr>
              <w:t>. According to the assessment,</w:t>
            </w:r>
            <w:r w:rsidR="009D5FDA" w:rsidRPr="009D5FDA">
              <w:rPr>
                <w:rFonts w:ascii="Arial" w:hAnsi="Arial" w:cs="Arial"/>
                <w:color w:val="000000" w:themeColor="text1"/>
                <w:sz w:val="24"/>
                <w:szCs w:val="24"/>
              </w:rPr>
              <w:t xml:space="preserve"> there was no medical negligence as alleged by the plaintiff.</w:t>
            </w:r>
            <w:r w:rsidR="00091144">
              <w:rPr>
                <w:rFonts w:ascii="Arial" w:hAnsi="Arial" w:cs="Arial"/>
                <w:color w:val="000000" w:themeColor="text1"/>
                <w:sz w:val="24"/>
                <w:szCs w:val="24"/>
              </w:rPr>
              <w:t xml:space="preserve"> </w:t>
            </w:r>
            <w:r w:rsidR="009D5FDA" w:rsidRPr="009D5FDA">
              <w:rPr>
                <w:rFonts w:ascii="Arial" w:hAnsi="Arial" w:cs="Arial"/>
                <w:color w:val="000000" w:themeColor="text1"/>
                <w:sz w:val="24"/>
                <w:szCs w:val="24"/>
              </w:rPr>
              <w:t>The defendants'</w:t>
            </w:r>
            <w:r w:rsidR="00091144">
              <w:rPr>
                <w:rFonts w:ascii="Arial" w:hAnsi="Arial" w:cs="Arial"/>
                <w:color w:val="000000" w:themeColor="text1"/>
                <w:sz w:val="24"/>
                <w:szCs w:val="24"/>
              </w:rPr>
              <w:t xml:space="preserve"> </w:t>
            </w:r>
            <w:r w:rsidR="009D5FDA" w:rsidRPr="009D5FDA">
              <w:rPr>
                <w:rFonts w:ascii="Arial" w:hAnsi="Arial" w:cs="Arial"/>
                <w:color w:val="000000" w:themeColor="text1"/>
                <w:sz w:val="24"/>
                <w:szCs w:val="24"/>
              </w:rPr>
              <w:t>explanation of the treatment is that the plaintiff suffered from a rare pregnancy complication that resulted in the treatment and care rendered to her. The alleged physical abuse of the plaintiff is di</w:t>
            </w:r>
            <w:r w:rsidR="00503E7F">
              <w:rPr>
                <w:rFonts w:ascii="Arial" w:hAnsi="Arial" w:cs="Arial"/>
                <w:color w:val="000000" w:themeColor="text1"/>
                <w:sz w:val="24"/>
                <w:szCs w:val="24"/>
              </w:rPr>
              <w:t>sputed</w:t>
            </w:r>
            <w:r w:rsidR="009D5FDA" w:rsidRPr="009D5FDA">
              <w:rPr>
                <w:rFonts w:ascii="Arial" w:hAnsi="Arial" w:cs="Arial"/>
                <w:color w:val="000000" w:themeColor="text1"/>
                <w:sz w:val="24"/>
                <w:szCs w:val="24"/>
              </w:rPr>
              <w:t>.</w:t>
            </w:r>
            <w:r w:rsidR="00091144">
              <w:rPr>
                <w:rFonts w:ascii="Arial" w:hAnsi="Arial" w:cs="Arial"/>
                <w:color w:val="000000" w:themeColor="text1"/>
                <w:sz w:val="24"/>
                <w:szCs w:val="24"/>
              </w:rPr>
              <w:t xml:space="preserve"> </w:t>
            </w:r>
          </w:p>
          <w:p w:rsidR="003C456A" w:rsidRDefault="003C456A" w:rsidP="0012014D">
            <w:pPr>
              <w:spacing w:after="0" w:line="360" w:lineRule="auto"/>
              <w:jc w:val="both"/>
              <w:rPr>
                <w:rFonts w:ascii="Arial" w:hAnsi="Arial" w:cs="Arial"/>
                <w:color w:val="000000" w:themeColor="text1"/>
                <w:sz w:val="24"/>
                <w:szCs w:val="24"/>
              </w:rPr>
            </w:pPr>
          </w:p>
          <w:p w:rsidR="003C456A" w:rsidRPr="003C456A" w:rsidRDefault="006216BA" w:rsidP="003C456A">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[7</w:t>
            </w:r>
            <w:r w:rsidR="003C456A">
              <w:rPr>
                <w:rFonts w:ascii="Arial" w:hAnsi="Arial" w:cs="Arial"/>
                <w:color w:val="000000" w:themeColor="text1"/>
                <w:sz w:val="24"/>
                <w:szCs w:val="24"/>
              </w:rPr>
              <w:t xml:space="preserve">]           In his </w:t>
            </w:r>
            <w:r w:rsidR="00503E7F">
              <w:rPr>
                <w:rFonts w:ascii="Arial" w:hAnsi="Arial" w:cs="Arial"/>
                <w:color w:val="000000" w:themeColor="text1"/>
                <w:sz w:val="24"/>
                <w:szCs w:val="24"/>
              </w:rPr>
              <w:t xml:space="preserve">supporting </w:t>
            </w:r>
            <w:r w:rsidR="003C456A">
              <w:rPr>
                <w:rFonts w:ascii="Arial" w:hAnsi="Arial" w:cs="Arial"/>
                <w:color w:val="000000" w:themeColor="text1"/>
                <w:sz w:val="24"/>
                <w:szCs w:val="24"/>
              </w:rPr>
              <w:t xml:space="preserve">affidavit, counsel for the defendants, </w:t>
            </w:r>
            <w:proofErr w:type="spellStart"/>
            <w:r w:rsidR="003C456A">
              <w:rPr>
                <w:rFonts w:ascii="Arial" w:hAnsi="Arial" w:cs="Arial"/>
                <w:color w:val="000000" w:themeColor="text1"/>
                <w:sz w:val="24"/>
                <w:szCs w:val="24"/>
              </w:rPr>
              <w:t>Mr</w:t>
            </w:r>
            <w:proofErr w:type="spellEnd"/>
            <w:r w:rsidR="003C456A">
              <w:rPr>
                <w:rFonts w:ascii="Arial" w:hAnsi="Arial" w:cs="Arial"/>
                <w:color w:val="000000" w:themeColor="text1"/>
                <w:sz w:val="24"/>
                <w:szCs w:val="24"/>
              </w:rPr>
              <w:t xml:space="preserve"> </w:t>
            </w:r>
            <w:proofErr w:type="spellStart"/>
            <w:r w:rsidR="003C456A">
              <w:rPr>
                <w:rFonts w:ascii="Arial" w:hAnsi="Arial" w:cs="Arial"/>
                <w:color w:val="000000" w:themeColor="text1"/>
                <w:sz w:val="24"/>
                <w:szCs w:val="24"/>
              </w:rPr>
              <w:t>Khupe</w:t>
            </w:r>
            <w:proofErr w:type="spellEnd"/>
            <w:r>
              <w:rPr>
                <w:rFonts w:ascii="Arial" w:hAnsi="Arial" w:cs="Arial"/>
                <w:color w:val="000000" w:themeColor="text1"/>
                <w:sz w:val="24"/>
                <w:szCs w:val="24"/>
              </w:rPr>
              <w:t>,</w:t>
            </w:r>
            <w:r w:rsidR="003C456A">
              <w:rPr>
                <w:rFonts w:ascii="Arial" w:hAnsi="Arial" w:cs="Arial"/>
                <w:color w:val="000000" w:themeColor="text1"/>
                <w:sz w:val="24"/>
                <w:szCs w:val="24"/>
              </w:rPr>
              <w:t xml:space="preserve"> confirms that t</w:t>
            </w:r>
            <w:r w:rsidR="003C456A" w:rsidRPr="003C456A">
              <w:rPr>
                <w:rFonts w:ascii="Arial" w:hAnsi="Arial" w:cs="Arial"/>
                <w:color w:val="000000" w:themeColor="text1"/>
                <w:sz w:val="24"/>
                <w:szCs w:val="24"/>
              </w:rPr>
              <w:t xml:space="preserve">he non-compliance relating to the </w:t>
            </w:r>
            <w:r w:rsidR="00503E7F">
              <w:rPr>
                <w:rFonts w:ascii="Arial" w:hAnsi="Arial" w:cs="Arial"/>
                <w:color w:val="000000" w:themeColor="text1"/>
                <w:sz w:val="24"/>
                <w:szCs w:val="24"/>
              </w:rPr>
              <w:t xml:space="preserve">non-filing of </w:t>
            </w:r>
            <w:r w:rsidR="003C456A" w:rsidRPr="003C456A">
              <w:rPr>
                <w:rFonts w:ascii="Arial" w:hAnsi="Arial" w:cs="Arial"/>
                <w:color w:val="000000" w:themeColor="text1"/>
                <w:sz w:val="24"/>
                <w:szCs w:val="24"/>
              </w:rPr>
              <w:t>plea</w:t>
            </w:r>
            <w:r w:rsidR="00503E7F">
              <w:rPr>
                <w:rFonts w:ascii="Arial" w:hAnsi="Arial" w:cs="Arial"/>
                <w:color w:val="000000" w:themeColor="text1"/>
                <w:sz w:val="24"/>
                <w:szCs w:val="24"/>
              </w:rPr>
              <w:t>,</w:t>
            </w:r>
            <w:r w:rsidR="003C456A" w:rsidRPr="003C456A">
              <w:rPr>
                <w:rFonts w:ascii="Arial" w:hAnsi="Arial" w:cs="Arial"/>
                <w:color w:val="000000" w:themeColor="text1"/>
                <w:sz w:val="24"/>
                <w:szCs w:val="24"/>
              </w:rPr>
              <w:t xml:space="preserve"> was </w:t>
            </w:r>
            <w:r w:rsidR="003C456A">
              <w:rPr>
                <w:rFonts w:ascii="Arial" w:hAnsi="Arial" w:cs="Arial"/>
                <w:color w:val="000000" w:themeColor="text1"/>
                <w:sz w:val="24"/>
                <w:szCs w:val="24"/>
              </w:rPr>
              <w:t>as a</w:t>
            </w:r>
            <w:r w:rsidR="003C456A" w:rsidRPr="003C456A">
              <w:rPr>
                <w:rFonts w:ascii="Arial" w:hAnsi="Arial" w:cs="Arial"/>
                <w:color w:val="000000" w:themeColor="text1"/>
                <w:sz w:val="24"/>
                <w:szCs w:val="24"/>
              </w:rPr>
              <w:t xml:space="preserve"> </w:t>
            </w:r>
            <w:r w:rsidR="00503E7F">
              <w:rPr>
                <w:rFonts w:ascii="Arial" w:hAnsi="Arial" w:cs="Arial"/>
                <w:color w:val="000000" w:themeColor="text1"/>
                <w:sz w:val="24"/>
                <w:szCs w:val="24"/>
              </w:rPr>
              <w:t xml:space="preserve">result of the </w:t>
            </w:r>
            <w:r w:rsidR="003C456A" w:rsidRPr="003C456A">
              <w:rPr>
                <w:rFonts w:ascii="Arial" w:hAnsi="Arial" w:cs="Arial"/>
                <w:color w:val="000000" w:themeColor="text1"/>
                <w:sz w:val="24"/>
                <w:szCs w:val="24"/>
              </w:rPr>
              <w:t>Ministry's challenges in obtaining the information on the plaintiff's treatment and care</w:t>
            </w:r>
            <w:r w:rsidR="00503E7F">
              <w:rPr>
                <w:rFonts w:ascii="Arial" w:hAnsi="Arial" w:cs="Arial"/>
                <w:color w:val="000000" w:themeColor="text1"/>
                <w:sz w:val="24"/>
                <w:szCs w:val="24"/>
              </w:rPr>
              <w:t>,</w:t>
            </w:r>
            <w:r w:rsidR="003C456A">
              <w:rPr>
                <w:rFonts w:ascii="Arial" w:hAnsi="Arial" w:cs="Arial"/>
                <w:color w:val="000000" w:themeColor="text1"/>
                <w:sz w:val="24"/>
                <w:szCs w:val="24"/>
              </w:rPr>
              <w:t xml:space="preserve"> the</w:t>
            </w:r>
            <w:r w:rsidR="003C456A" w:rsidRPr="003C456A">
              <w:rPr>
                <w:rFonts w:ascii="Arial" w:hAnsi="Arial" w:cs="Arial"/>
                <w:color w:val="000000" w:themeColor="text1"/>
                <w:sz w:val="24"/>
                <w:szCs w:val="24"/>
              </w:rPr>
              <w:t xml:space="preserve"> subject of this civil action</w:t>
            </w:r>
            <w:r w:rsidR="003C456A">
              <w:rPr>
                <w:rFonts w:ascii="Arial" w:hAnsi="Arial" w:cs="Arial"/>
                <w:color w:val="000000" w:themeColor="text1"/>
                <w:sz w:val="24"/>
                <w:szCs w:val="24"/>
              </w:rPr>
              <w:t xml:space="preserve">, from the </w:t>
            </w:r>
            <w:proofErr w:type="spellStart"/>
            <w:r w:rsidR="003C456A">
              <w:rPr>
                <w:rFonts w:ascii="Arial" w:hAnsi="Arial" w:cs="Arial"/>
                <w:color w:val="000000" w:themeColor="text1"/>
                <w:sz w:val="24"/>
                <w:szCs w:val="24"/>
              </w:rPr>
              <w:t>Otjiwarongo</w:t>
            </w:r>
            <w:proofErr w:type="spellEnd"/>
            <w:r w:rsidR="003C456A">
              <w:rPr>
                <w:rFonts w:ascii="Arial" w:hAnsi="Arial" w:cs="Arial"/>
                <w:color w:val="000000" w:themeColor="text1"/>
                <w:sz w:val="24"/>
                <w:szCs w:val="24"/>
              </w:rPr>
              <w:t xml:space="preserve"> State H</w:t>
            </w:r>
            <w:r w:rsidR="003C456A" w:rsidRPr="003C456A">
              <w:rPr>
                <w:rFonts w:ascii="Arial" w:hAnsi="Arial" w:cs="Arial"/>
                <w:color w:val="000000" w:themeColor="text1"/>
                <w:sz w:val="24"/>
                <w:szCs w:val="24"/>
              </w:rPr>
              <w:t>ospita</w:t>
            </w:r>
            <w:r>
              <w:rPr>
                <w:rFonts w:ascii="Arial" w:hAnsi="Arial" w:cs="Arial"/>
                <w:color w:val="000000" w:themeColor="text1"/>
                <w:sz w:val="24"/>
                <w:szCs w:val="24"/>
              </w:rPr>
              <w:t>l. Without the plaintiff</w:t>
            </w:r>
            <w:r w:rsidR="003C456A" w:rsidRPr="003C456A">
              <w:rPr>
                <w:rFonts w:ascii="Arial" w:hAnsi="Arial" w:cs="Arial"/>
                <w:color w:val="000000" w:themeColor="text1"/>
                <w:sz w:val="24"/>
                <w:szCs w:val="24"/>
              </w:rPr>
              <w:t>'s medical file and medical records, the defendants could not assess the treatment complained of to provide the necessary instructions to their legal practitioners for the timeous preparation and filing of the defendants' plea.</w:t>
            </w:r>
          </w:p>
          <w:p w:rsidR="003C456A" w:rsidRPr="003C456A" w:rsidRDefault="003C456A" w:rsidP="003C456A">
            <w:pPr>
              <w:spacing w:after="0" w:line="360" w:lineRule="auto"/>
              <w:jc w:val="both"/>
              <w:rPr>
                <w:rFonts w:ascii="Arial" w:hAnsi="Arial" w:cs="Arial"/>
                <w:color w:val="000000" w:themeColor="text1"/>
                <w:sz w:val="24"/>
                <w:szCs w:val="24"/>
              </w:rPr>
            </w:pPr>
          </w:p>
          <w:p w:rsidR="003C456A" w:rsidRPr="003C456A" w:rsidRDefault="006216BA" w:rsidP="003C456A">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[8</w:t>
            </w:r>
            <w:r w:rsidR="003C456A">
              <w:rPr>
                <w:rFonts w:ascii="Arial" w:hAnsi="Arial" w:cs="Arial"/>
                <w:color w:val="000000" w:themeColor="text1"/>
                <w:sz w:val="24"/>
                <w:szCs w:val="24"/>
              </w:rPr>
              <w:t xml:space="preserve">]        </w:t>
            </w:r>
            <w:proofErr w:type="spellStart"/>
            <w:r w:rsidR="003C456A">
              <w:rPr>
                <w:rFonts w:ascii="Arial" w:hAnsi="Arial" w:cs="Arial"/>
                <w:color w:val="000000" w:themeColor="text1"/>
                <w:sz w:val="24"/>
                <w:szCs w:val="24"/>
              </w:rPr>
              <w:t>Mr</w:t>
            </w:r>
            <w:proofErr w:type="spellEnd"/>
            <w:r w:rsidR="003C456A">
              <w:rPr>
                <w:rFonts w:ascii="Arial" w:hAnsi="Arial" w:cs="Arial"/>
                <w:color w:val="000000" w:themeColor="text1"/>
                <w:sz w:val="24"/>
                <w:szCs w:val="24"/>
              </w:rPr>
              <w:t xml:space="preserve"> </w:t>
            </w:r>
            <w:proofErr w:type="spellStart"/>
            <w:r w:rsidR="003C456A">
              <w:rPr>
                <w:rFonts w:ascii="Arial" w:hAnsi="Arial" w:cs="Arial"/>
                <w:color w:val="000000" w:themeColor="text1"/>
                <w:sz w:val="24"/>
                <w:szCs w:val="24"/>
              </w:rPr>
              <w:t>Khupe</w:t>
            </w:r>
            <w:proofErr w:type="spellEnd"/>
            <w:r w:rsidR="003C456A">
              <w:rPr>
                <w:rFonts w:ascii="Arial" w:hAnsi="Arial" w:cs="Arial"/>
                <w:color w:val="000000" w:themeColor="text1"/>
                <w:sz w:val="24"/>
                <w:szCs w:val="24"/>
              </w:rPr>
              <w:t xml:space="preserve">, </w:t>
            </w:r>
            <w:r w:rsidR="00503E7F">
              <w:rPr>
                <w:rFonts w:ascii="Arial" w:hAnsi="Arial" w:cs="Arial"/>
                <w:color w:val="000000" w:themeColor="text1"/>
                <w:sz w:val="24"/>
                <w:szCs w:val="24"/>
              </w:rPr>
              <w:t>concedes that he, as defendants’ legal practitioner, should and could have approached the plaintiff seeking extension of the</w:t>
            </w:r>
            <w:r w:rsidR="0069586E">
              <w:rPr>
                <w:rFonts w:ascii="Arial" w:hAnsi="Arial" w:cs="Arial"/>
                <w:color w:val="000000" w:themeColor="text1"/>
                <w:sz w:val="24"/>
                <w:szCs w:val="24"/>
              </w:rPr>
              <w:t xml:space="preserve"> period for the filing of plea.</w:t>
            </w:r>
            <w:r w:rsidR="003C456A">
              <w:rPr>
                <w:rFonts w:ascii="Arial" w:hAnsi="Arial" w:cs="Arial"/>
                <w:color w:val="000000" w:themeColor="text1"/>
                <w:sz w:val="24"/>
                <w:szCs w:val="24"/>
              </w:rPr>
              <w:t xml:space="preserve"> According to </w:t>
            </w:r>
            <w:proofErr w:type="spellStart"/>
            <w:r w:rsidR="003C456A">
              <w:rPr>
                <w:rFonts w:ascii="Arial" w:hAnsi="Arial" w:cs="Arial"/>
                <w:color w:val="000000" w:themeColor="text1"/>
                <w:sz w:val="24"/>
                <w:szCs w:val="24"/>
              </w:rPr>
              <w:t>Mr</w:t>
            </w:r>
            <w:proofErr w:type="spellEnd"/>
            <w:r w:rsidR="003C456A">
              <w:rPr>
                <w:rFonts w:ascii="Arial" w:hAnsi="Arial" w:cs="Arial"/>
                <w:color w:val="000000" w:themeColor="text1"/>
                <w:sz w:val="24"/>
                <w:szCs w:val="24"/>
              </w:rPr>
              <w:t xml:space="preserve"> </w:t>
            </w:r>
            <w:proofErr w:type="spellStart"/>
            <w:r w:rsidR="0069586E">
              <w:rPr>
                <w:rFonts w:ascii="Arial" w:hAnsi="Arial" w:cs="Arial"/>
                <w:color w:val="000000" w:themeColor="text1"/>
                <w:sz w:val="24"/>
                <w:szCs w:val="24"/>
              </w:rPr>
              <w:lastRenderedPageBreak/>
              <w:t>Khupe</w:t>
            </w:r>
            <w:proofErr w:type="spellEnd"/>
            <w:r w:rsidR="0069586E">
              <w:rPr>
                <w:rFonts w:ascii="Arial" w:hAnsi="Arial" w:cs="Arial"/>
                <w:color w:val="000000" w:themeColor="text1"/>
                <w:sz w:val="24"/>
                <w:szCs w:val="24"/>
              </w:rPr>
              <w:t>, he</w:t>
            </w:r>
            <w:r w:rsidR="003C456A" w:rsidRPr="003C456A">
              <w:rPr>
                <w:rFonts w:ascii="Arial" w:hAnsi="Arial" w:cs="Arial"/>
                <w:color w:val="000000" w:themeColor="text1"/>
                <w:sz w:val="24"/>
                <w:szCs w:val="24"/>
              </w:rPr>
              <w:t xml:space="preserve"> did n</w:t>
            </w:r>
            <w:r w:rsidR="003C456A">
              <w:rPr>
                <w:rFonts w:ascii="Arial" w:hAnsi="Arial" w:cs="Arial"/>
                <w:color w:val="000000" w:themeColor="text1"/>
                <w:sz w:val="24"/>
                <w:szCs w:val="24"/>
              </w:rPr>
              <w:t>ot take the pro-active approa</w:t>
            </w:r>
            <w:r w:rsidR="0069586E">
              <w:rPr>
                <w:rFonts w:ascii="Arial" w:hAnsi="Arial" w:cs="Arial"/>
                <w:color w:val="000000" w:themeColor="text1"/>
                <w:sz w:val="24"/>
                <w:szCs w:val="24"/>
              </w:rPr>
              <w:t>ch because the</w:t>
            </w:r>
            <w:r w:rsidR="003C456A">
              <w:rPr>
                <w:rFonts w:ascii="Arial" w:hAnsi="Arial" w:cs="Arial"/>
                <w:color w:val="000000" w:themeColor="text1"/>
                <w:sz w:val="24"/>
                <w:szCs w:val="24"/>
              </w:rPr>
              <w:t xml:space="preserve"> Ministry</w:t>
            </w:r>
            <w:r w:rsidR="0069586E">
              <w:rPr>
                <w:rFonts w:ascii="Arial" w:hAnsi="Arial" w:cs="Arial"/>
                <w:color w:val="000000" w:themeColor="text1"/>
                <w:sz w:val="24"/>
                <w:szCs w:val="24"/>
              </w:rPr>
              <w:t xml:space="preserve"> did not inform him</w:t>
            </w:r>
            <w:r w:rsidR="003C456A" w:rsidRPr="003C456A">
              <w:rPr>
                <w:rFonts w:ascii="Arial" w:hAnsi="Arial" w:cs="Arial"/>
                <w:color w:val="000000" w:themeColor="text1"/>
                <w:sz w:val="24"/>
                <w:szCs w:val="24"/>
              </w:rPr>
              <w:t xml:space="preserve"> of the difficulty it was experiencing with the plaintiff's medical file and records.</w:t>
            </w:r>
          </w:p>
          <w:p w:rsidR="003C456A" w:rsidRPr="003C456A" w:rsidRDefault="003C456A" w:rsidP="003C456A">
            <w:pPr>
              <w:spacing w:after="0" w:line="360" w:lineRule="auto"/>
              <w:jc w:val="both"/>
              <w:rPr>
                <w:rFonts w:ascii="Arial" w:hAnsi="Arial" w:cs="Arial"/>
                <w:color w:val="000000" w:themeColor="text1"/>
                <w:sz w:val="24"/>
                <w:szCs w:val="24"/>
              </w:rPr>
            </w:pPr>
          </w:p>
          <w:p w:rsidR="003C456A" w:rsidRPr="003C456A" w:rsidRDefault="006216BA" w:rsidP="003C456A">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[9</w:t>
            </w:r>
            <w:r w:rsidR="003C456A">
              <w:rPr>
                <w:rFonts w:ascii="Arial" w:hAnsi="Arial" w:cs="Arial"/>
                <w:color w:val="000000" w:themeColor="text1"/>
                <w:sz w:val="24"/>
                <w:szCs w:val="24"/>
              </w:rPr>
              <w:t xml:space="preserve">]        It is </w:t>
            </w:r>
            <w:proofErr w:type="spellStart"/>
            <w:r w:rsidR="003C456A">
              <w:rPr>
                <w:rFonts w:ascii="Arial" w:hAnsi="Arial" w:cs="Arial"/>
                <w:color w:val="000000" w:themeColor="text1"/>
                <w:sz w:val="24"/>
                <w:szCs w:val="24"/>
              </w:rPr>
              <w:t>Mr</w:t>
            </w:r>
            <w:proofErr w:type="spellEnd"/>
            <w:r w:rsidR="003C456A">
              <w:rPr>
                <w:rFonts w:ascii="Arial" w:hAnsi="Arial" w:cs="Arial"/>
                <w:color w:val="000000" w:themeColor="text1"/>
                <w:sz w:val="24"/>
                <w:szCs w:val="24"/>
              </w:rPr>
              <w:t xml:space="preserve"> </w:t>
            </w:r>
            <w:proofErr w:type="spellStart"/>
            <w:r w:rsidR="003C456A">
              <w:rPr>
                <w:rFonts w:ascii="Arial" w:hAnsi="Arial" w:cs="Arial"/>
                <w:color w:val="000000" w:themeColor="text1"/>
                <w:sz w:val="24"/>
                <w:szCs w:val="24"/>
              </w:rPr>
              <w:t>Khupe’s</w:t>
            </w:r>
            <w:proofErr w:type="spellEnd"/>
            <w:r w:rsidR="003C456A">
              <w:rPr>
                <w:rFonts w:ascii="Arial" w:hAnsi="Arial" w:cs="Arial"/>
                <w:color w:val="000000" w:themeColor="text1"/>
                <w:sz w:val="24"/>
                <w:szCs w:val="24"/>
              </w:rPr>
              <w:t xml:space="preserve"> assertion that s</w:t>
            </w:r>
            <w:r w:rsidR="003C456A" w:rsidRPr="003C456A">
              <w:rPr>
                <w:rFonts w:ascii="Arial" w:hAnsi="Arial" w:cs="Arial"/>
                <w:color w:val="000000" w:themeColor="text1"/>
                <w:sz w:val="24"/>
                <w:szCs w:val="24"/>
              </w:rPr>
              <w:t>oon after the defendants fell foul of the cou</w:t>
            </w:r>
            <w:r w:rsidR="003C456A">
              <w:rPr>
                <w:rFonts w:ascii="Arial" w:hAnsi="Arial" w:cs="Arial"/>
                <w:color w:val="000000" w:themeColor="text1"/>
                <w:sz w:val="24"/>
                <w:szCs w:val="24"/>
              </w:rPr>
              <w:t>rt's case plan order dated 19 July</w:t>
            </w:r>
            <w:r w:rsidR="003C456A" w:rsidRPr="003C456A">
              <w:rPr>
                <w:rFonts w:ascii="Arial" w:hAnsi="Arial" w:cs="Arial"/>
                <w:color w:val="000000" w:themeColor="text1"/>
                <w:sz w:val="24"/>
                <w:szCs w:val="24"/>
              </w:rPr>
              <w:t xml:space="preserve"> 2022, the outstanding medical file and records were located. They were </w:t>
            </w:r>
            <w:r w:rsidR="003C456A">
              <w:rPr>
                <w:rFonts w:ascii="Arial" w:hAnsi="Arial" w:cs="Arial"/>
                <w:color w:val="000000" w:themeColor="text1"/>
                <w:sz w:val="24"/>
                <w:szCs w:val="24"/>
              </w:rPr>
              <w:t xml:space="preserve">availed to him on 8 August </w:t>
            </w:r>
            <w:r w:rsidR="003C456A" w:rsidRPr="003C456A">
              <w:rPr>
                <w:rFonts w:ascii="Arial" w:hAnsi="Arial" w:cs="Arial"/>
                <w:color w:val="000000" w:themeColor="text1"/>
                <w:sz w:val="24"/>
                <w:szCs w:val="24"/>
              </w:rPr>
              <w:t xml:space="preserve">2022, some 3 days after </w:t>
            </w:r>
            <w:r w:rsidR="003C456A">
              <w:rPr>
                <w:rFonts w:ascii="Arial" w:hAnsi="Arial" w:cs="Arial"/>
                <w:color w:val="000000" w:themeColor="text1"/>
                <w:sz w:val="24"/>
                <w:szCs w:val="24"/>
              </w:rPr>
              <w:t xml:space="preserve">the </w:t>
            </w:r>
            <w:r>
              <w:rPr>
                <w:rFonts w:ascii="Arial" w:hAnsi="Arial" w:cs="Arial"/>
                <w:color w:val="000000" w:themeColor="text1"/>
                <w:sz w:val="24"/>
                <w:szCs w:val="24"/>
              </w:rPr>
              <w:t xml:space="preserve">deadline to file the </w:t>
            </w:r>
            <w:r w:rsidR="003C456A">
              <w:rPr>
                <w:rFonts w:ascii="Arial" w:hAnsi="Arial" w:cs="Arial"/>
                <w:color w:val="000000" w:themeColor="text1"/>
                <w:sz w:val="24"/>
                <w:szCs w:val="24"/>
              </w:rPr>
              <w:t xml:space="preserve">plea lapsed. </w:t>
            </w:r>
            <w:r w:rsidR="003C456A" w:rsidRPr="003C456A">
              <w:rPr>
                <w:rFonts w:ascii="Arial" w:hAnsi="Arial" w:cs="Arial"/>
                <w:color w:val="000000" w:themeColor="text1"/>
                <w:sz w:val="24"/>
                <w:szCs w:val="24"/>
              </w:rPr>
              <w:t>A plea could not be prepared on the medical records on their own. There was still the need to consult with the relevant witnesses, the State nurses and doctors that treated the plaintiff and whose treatment and care is the subject of the plaintiff's substantial damages claim.</w:t>
            </w:r>
            <w:r w:rsidR="003C456A">
              <w:rPr>
                <w:rFonts w:ascii="Arial" w:hAnsi="Arial" w:cs="Arial"/>
                <w:color w:val="000000" w:themeColor="text1"/>
                <w:sz w:val="24"/>
                <w:szCs w:val="24"/>
              </w:rPr>
              <w:t xml:space="preserve"> Further, t</w:t>
            </w:r>
            <w:r w:rsidR="003C456A" w:rsidRPr="003C456A">
              <w:rPr>
                <w:rFonts w:ascii="Arial" w:hAnsi="Arial" w:cs="Arial"/>
                <w:color w:val="000000" w:themeColor="text1"/>
                <w:sz w:val="24"/>
                <w:szCs w:val="24"/>
              </w:rPr>
              <w:t>he defendants' legal practitioner and the defendants required a reasonable opportunity to consult with the relevant witnesses and for the preparation of the plea. T</w:t>
            </w:r>
            <w:r w:rsidR="00E020A3">
              <w:rPr>
                <w:rFonts w:ascii="Arial" w:hAnsi="Arial" w:cs="Arial"/>
                <w:color w:val="000000" w:themeColor="text1"/>
                <w:sz w:val="24"/>
                <w:szCs w:val="24"/>
              </w:rPr>
              <w:t>he said consultation</w:t>
            </w:r>
            <w:r w:rsidR="003C456A" w:rsidRPr="003C456A">
              <w:rPr>
                <w:rFonts w:ascii="Arial" w:hAnsi="Arial" w:cs="Arial"/>
                <w:color w:val="000000" w:themeColor="text1"/>
                <w:sz w:val="24"/>
                <w:szCs w:val="24"/>
              </w:rPr>
              <w:t xml:space="preserve"> included the assessment of the treatment and care rendered to the plaintiff </w:t>
            </w:r>
            <w:r w:rsidR="00E020A3">
              <w:rPr>
                <w:rFonts w:ascii="Arial" w:hAnsi="Arial" w:cs="Arial"/>
                <w:color w:val="000000" w:themeColor="text1"/>
                <w:sz w:val="24"/>
                <w:szCs w:val="24"/>
              </w:rPr>
              <w:t>by independent medical experts i</w:t>
            </w:r>
            <w:r w:rsidR="003C456A" w:rsidRPr="003C456A">
              <w:rPr>
                <w:rFonts w:ascii="Arial" w:hAnsi="Arial" w:cs="Arial"/>
                <w:color w:val="000000" w:themeColor="text1"/>
                <w:sz w:val="24"/>
                <w:szCs w:val="24"/>
              </w:rPr>
              <w:t>n the field before the defendants' answer to the plaintiff's claim could be prepared and filed.</w:t>
            </w:r>
          </w:p>
          <w:p w:rsidR="003C456A" w:rsidRPr="003C456A" w:rsidRDefault="003C456A" w:rsidP="003C456A">
            <w:pPr>
              <w:spacing w:after="0" w:line="360" w:lineRule="auto"/>
              <w:jc w:val="both"/>
              <w:rPr>
                <w:rFonts w:ascii="Arial" w:hAnsi="Arial" w:cs="Arial"/>
                <w:color w:val="000000" w:themeColor="text1"/>
                <w:sz w:val="24"/>
                <w:szCs w:val="24"/>
              </w:rPr>
            </w:pPr>
          </w:p>
          <w:p w:rsidR="003C456A" w:rsidRPr="003C456A" w:rsidRDefault="00166092" w:rsidP="003C456A">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[10</w:t>
            </w:r>
            <w:r w:rsidR="00E020A3">
              <w:rPr>
                <w:rFonts w:ascii="Arial" w:hAnsi="Arial" w:cs="Arial"/>
                <w:color w:val="000000" w:themeColor="text1"/>
                <w:sz w:val="24"/>
                <w:szCs w:val="24"/>
              </w:rPr>
              <w:t xml:space="preserve">]         </w:t>
            </w:r>
            <w:r w:rsidR="003C456A" w:rsidRPr="003C456A">
              <w:rPr>
                <w:rFonts w:ascii="Arial" w:hAnsi="Arial" w:cs="Arial"/>
                <w:color w:val="000000" w:themeColor="text1"/>
                <w:sz w:val="24"/>
                <w:szCs w:val="24"/>
              </w:rPr>
              <w:t xml:space="preserve">Whilst the expert opinion on the treatment complained of has since been obtained, </w:t>
            </w:r>
            <w:proofErr w:type="spellStart"/>
            <w:r w:rsidR="00E020A3">
              <w:rPr>
                <w:rFonts w:ascii="Arial" w:hAnsi="Arial" w:cs="Arial"/>
                <w:color w:val="000000" w:themeColor="text1"/>
                <w:sz w:val="24"/>
                <w:szCs w:val="24"/>
              </w:rPr>
              <w:t>Mr</w:t>
            </w:r>
            <w:proofErr w:type="spellEnd"/>
            <w:r w:rsidR="00E020A3">
              <w:rPr>
                <w:rFonts w:ascii="Arial" w:hAnsi="Arial" w:cs="Arial"/>
                <w:color w:val="000000" w:themeColor="text1"/>
                <w:sz w:val="24"/>
                <w:szCs w:val="24"/>
              </w:rPr>
              <w:t xml:space="preserve"> </w:t>
            </w:r>
            <w:proofErr w:type="spellStart"/>
            <w:r w:rsidR="00E020A3">
              <w:rPr>
                <w:rFonts w:ascii="Arial" w:hAnsi="Arial" w:cs="Arial"/>
                <w:color w:val="000000" w:themeColor="text1"/>
                <w:sz w:val="24"/>
                <w:szCs w:val="24"/>
              </w:rPr>
              <w:t>Khupe</w:t>
            </w:r>
            <w:proofErr w:type="spellEnd"/>
            <w:r w:rsidR="00E020A3">
              <w:rPr>
                <w:rFonts w:ascii="Arial" w:hAnsi="Arial" w:cs="Arial"/>
                <w:color w:val="000000" w:themeColor="text1"/>
                <w:sz w:val="24"/>
                <w:szCs w:val="24"/>
              </w:rPr>
              <w:t xml:space="preserve"> avers that he</w:t>
            </w:r>
            <w:r w:rsidR="003C456A" w:rsidRPr="003C456A">
              <w:rPr>
                <w:rFonts w:ascii="Arial" w:hAnsi="Arial" w:cs="Arial"/>
                <w:color w:val="000000" w:themeColor="text1"/>
                <w:sz w:val="24"/>
                <w:szCs w:val="24"/>
              </w:rPr>
              <w:t xml:space="preserve"> still require</w:t>
            </w:r>
            <w:r w:rsidR="00E020A3">
              <w:rPr>
                <w:rFonts w:ascii="Arial" w:hAnsi="Arial" w:cs="Arial"/>
                <w:color w:val="000000" w:themeColor="text1"/>
                <w:sz w:val="24"/>
                <w:szCs w:val="24"/>
              </w:rPr>
              <w:t>s</w:t>
            </w:r>
            <w:r w:rsidR="003C456A" w:rsidRPr="003C456A">
              <w:rPr>
                <w:rFonts w:ascii="Arial" w:hAnsi="Arial" w:cs="Arial"/>
                <w:color w:val="000000" w:themeColor="text1"/>
                <w:sz w:val="24"/>
                <w:szCs w:val="24"/>
              </w:rPr>
              <w:t xml:space="preserve"> to consult with the relevant witnesses at the </w:t>
            </w:r>
            <w:proofErr w:type="spellStart"/>
            <w:r w:rsidR="003C456A" w:rsidRPr="003C456A">
              <w:rPr>
                <w:rFonts w:ascii="Arial" w:hAnsi="Arial" w:cs="Arial"/>
                <w:color w:val="000000" w:themeColor="text1"/>
                <w:sz w:val="24"/>
                <w:szCs w:val="24"/>
              </w:rPr>
              <w:t>Otjiwarongo</w:t>
            </w:r>
            <w:proofErr w:type="spellEnd"/>
            <w:r w:rsidR="003C456A" w:rsidRPr="003C456A">
              <w:rPr>
                <w:rFonts w:ascii="Arial" w:hAnsi="Arial" w:cs="Arial"/>
                <w:color w:val="000000" w:themeColor="text1"/>
                <w:sz w:val="24"/>
                <w:szCs w:val="24"/>
              </w:rPr>
              <w:t xml:space="preserve"> State hospital before the defendants' plea can be prepared and filed. A reasonable opportunity to do so will be required by the defendants if the court does condone the non-compliance with the case plan order aforesaid.</w:t>
            </w:r>
          </w:p>
          <w:p w:rsidR="003C456A" w:rsidRPr="003C456A" w:rsidRDefault="003C456A" w:rsidP="003C456A">
            <w:pPr>
              <w:spacing w:after="0" w:line="360" w:lineRule="auto"/>
              <w:jc w:val="both"/>
              <w:rPr>
                <w:rFonts w:ascii="Arial" w:hAnsi="Arial" w:cs="Arial"/>
                <w:color w:val="000000" w:themeColor="text1"/>
                <w:sz w:val="24"/>
                <w:szCs w:val="24"/>
              </w:rPr>
            </w:pPr>
          </w:p>
          <w:p w:rsidR="003C456A" w:rsidRPr="003C456A" w:rsidRDefault="00166092" w:rsidP="003C456A">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[11</w:t>
            </w:r>
            <w:r w:rsidR="00E020A3">
              <w:rPr>
                <w:rFonts w:ascii="Arial" w:hAnsi="Arial" w:cs="Arial"/>
                <w:color w:val="000000" w:themeColor="text1"/>
                <w:sz w:val="24"/>
                <w:szCs w:val="24"/>
              </w:rPr>
              <w:t xml:space="preserve">]             </w:t>
            </w:r>
            <w:proofErr w:type="spellStart"/>
            <w:r w:rsidR="00E020A3">
              <w:rPr>
                <w:rFonts w:ascii="Arial" w:hAnsi="Arial" w:cs="Arial"/>
                <w:color w:val="000000" w:themeColor="text1"/>
                <w:sz w:val="24"/>
                <w:szCs w:val="24"/>
              </w:rPr>
              <w:t>Mr</w:t>
            </w:r>
            <w:proofErr w:type="spellEnd"/>
            <w:r w:rsidR="00E020A3">
              <w:rPr>
                <w:rFonts w:ascii="Arial" w:hAnsi="Arial" w:cs="Arial"/>
                <w:color w:val="000000" w:themeColor="text1"/>
                <w:sz w:val="24"/>
                <w:szCs w:val="24"/>
              </w:rPr>
              <w:t xml:space="preserve"> </w:t>
            </w:r>
            <w:proofErr w:type="spellStart"/>
            <w:r w:rsidR="00E020A3">
              <w:rPr>
                <w:rFonts w:ascii="Arial" w:hAnsi="Arial" w:cs="Arial"/>
                <w:color w:val="000000" w:themeColor="text1"/>
                <w:sz w:val="24"/>
                <w:szCs w:val="24"/>
              </w:rPr>
              <w:t>Khupe</w:t>
            </w:r>
            <w:proofErr w:type="spellEnd"/>
            <w:r w:rsidR="00E020A3">
              <w:rPr>
                <w:rFonts w:ascii="Arial" w:hAnsi="Arial" w:cs="Arial"/>
                <w:color w:val="000000" w:themeColor="text1"/>
                <w:sz w:val="24"/>
                <w:szCs w:val="24"/>
              </w:rPr>
              <w:t xml:space="preserve"> concedes that t</w:t>
            </w:r>
            <w:r w:rsidR="003C456A" w:rsidRPr="003C456A">
              <w:rPr>
                <w:rFonts w:ascii="Arial" w:hAnsi="Arial" w:cs="Arial"/>
                <w:color w:val="000000" w:themeColor="text1"/>
                <w:sz w:val="24"/>
                <w:szCs w:val="24"/>
              </w:rPr>
              <w:t>he d</w:t>
            </w:r>
            <w:r w:rsidR="0069586E">
              <w:rPr>
                <w:rFonts w:ascii="Arial" w:hAnsi="Arial" w:cs="Arial"/>
                <w:color w:val="000000" w:themeColor="text1"/>
                <w:sz w:val="24"/>
                <w:szCs w:val="24"/>
              </w:rPr>
              <w:t>elay in not promptly bringing</w:t>
            </w:r>
            <w:r w:rsidR="003C456A" w:rsidRPr="003C456A">
              <w:rPr>
                <w:rFonts w:ascii="Arial" w:hAnsi="Arial" w:cs="Arial"/>
                <w:color w:val="000000" w:themeColor="text1"/>
                <w:sz w:val="24"/>
                <w:szCs w:val="24"/>
              </w:rPr>
              <w:t xml:space="preserve"> the</w:t>
            </w:r>
            <w:r w:rsidR="00E020A3">
              <w:rPr>
                <w:rFonts w:ascii="Arial" w:hAnsi="Arial" w:cs="Arial"/>
                <w:color w:val="000000" w:themeColor="text1"/>
                <w:sz w:val="24"/>
                <w:szCs w:val="24"/>
              </w:rPr>
              <w:t xml:space="preserve"> condonation application is his and </w:t>
            </w:r>
            <w:r w:rsidR="003C456A" w:rsidRPr="003C456A">
              <w:rPr>
                <w:rFonts w:ascii="Arial" w:hAnsi="Arial" w:cs="Arial"/>
                <w:color w:val="000000" w:themeColor="text1"/>
                <w:sz w:val="24"/>
                <w:szCs w:val="24"/>
              </w:rPr>
              <w:t>cannot be faulted on the defendants themselves as it is a technical procedural issue</w:t>
            </w:r>
            <w:r w:rsidR="0069586E">
              <w:rPr>
                <w:rFonts w:ascii="Arial" w:hAnsi="Arial" w:cs="Arial"/>
                <w:color w:val="000000" w:themeColor="text1"/>
                <w:sz w:val="24"/>
                <w:szCs w:val="24"/>
              </w:rPr>
              <w:t>.</w:t>
            </w:r>
          </w:p>
          <w:p w:rsidR="003C456A" w:rsidRPr="003C456A" w:rsidRDefault="00E020A3" w:rsidP="003C456A">
            <w:pPr>
              <w:spacing w:after="0" w:line="360" w:lineRule="auto"/>
              <w:jc w:val="both"/>
              <w:rPr>
                <w:rFonts w:ascii="Arial" w:hAnsi="Arial" w:cs="Arial"/>
                <w:color w:val="000000" w:themeColor="text1"/>
                <w:sz w:val="24"/>
                <w:szCs w:val="24"/>
              </w:rPr>
            </w:pPr>
            <w:proofErr w:type="spellStart"/>
            <w:r>
              <w:rPr>
                <w:rFonts w:ascii="Arial" w:hAnsi="Arial" w:cs="Arial"/>
                <w:color w:val="000000" w:themeColor="text1"/>
                <w:sz w:val="24"/>
                <w:szCs w:val="24"/>
              </w:rPr>
              <w:t>Mr</w:t>
            </w:r>
            <w:proofErr w:type="spellEnd"/>
            <w:r>
              <w:rPr>
                <w:rFonts w:ascii="Arial" w:hAnsi="Arial" w:cs="Arial"/>
                <w:color w:val="000000" w:themeColor="text1"/>
                <w:sz w:val="24"/>
                <w:szCs w:val="24"/>
              </w:rPr>
              <w:t xml:space="preserve"> </w:t>
            </w:r>
            <w:proofErr w:type="spellStart"/>
            <w:r w:rsidR="0069586E">
              <w:rPr>
                <w:rFonts w:ascii="Arial" w:hAnsi="Arial" w:cs="Arial"/>
                <w:color w:val="000000" w:themeColor="text1"/>
                <w:sz w:val="24"/>
                <w:szCs w:val="24"/>
              </w:rPr>
              <w:t>Khupe</w:t>
            </w:r>
            <w:proofErr w:type="spellEnd"/>
            <w:r w:rsidR="0069586E">
              <w:rPr>
                <w:rFonts w:ascii="Arial" w:hAnsi="Arial" w:cs="Arial"/>
                <w:color w:val="000000" w:themeColor="text1"/>
                <w:sz w:val="24"/>
                <w:szCs w:val="24"/>
              </w:rPr>
              <w:t xml:space="preserve"> </w:t>
            </w:r>
            <w:r>
              <w:rPr>
                <w:rFonts w:ascii="Arial" w:hAnsi="Arial" w:cs="Arial"/>
                <w:color w:val="000000" w:themeColor="text1"/>
                <w:sz w:val="24"/>
                <w:szCs w:val="24"/>
              </w:rPr>
              <w:t>explain</w:t>
            </w:r>
            <w:r w:rsidR="0069586E">
              <w:rPr>
                <w:rFonts w:ascii="Arial" w:hAnsi="Arial" w:cs="Arial"/>
                <w:color w:val="000000" w:themeColor="text1"/>
                <w:sz w:val="24"/>
                <w:szCs w:val="24"/>
              </w:rPr>
              <w:t>s</w:t>
            </w:r>
            <w:r>
              <w:rPr>
                <w:rFonts w:ascii="Arial" w:hAnsi="Arial" w:cs="Arial"/>
                <w:color w:val="000000" w:themeColor="text1"/>
                <w:sz w:val="24"/>
                <w:szCs w:val="24"/>
              </w:rPr>
              <w:t xml:space="preserve"> that he was un</w:t>
            </w:r>
            <w:r w:rsidR="003C456A" w:rsidRPr="003C456A">
              <w:rPr>
                <w:rFonts w:ascii="Arial" w:hAnsi="Arial" w:cs="Arial"/>
                <w:color w:val="000000" w:themeColor="text1"/>
                <w:sz w:val="24"/>
                <w:szCs w:val="24"/>
              </w:rPr>
              <w:t>able to institute the interlocutory application promptly due to the ov</w:t>
            </w:r>
            <w:r>
              <w:rPr>
                <w:rFonts w:ascii="Arial" w:hAnsi="Arial" w:cs="Arial"/>
                <w:color w:val="000000" w:themeColor="text1"/>
                <w:sz w:val="24"/>
                <w:szCs w:val="24"/>
              </w:rPr>
              <w:t xml:space="preserve">erwhelming work pressure </w:t>
            </w:r>
            <w:r w:rsidR="003C456A" w:rsidRPr="003C456A">
              <w:rPr>
                <w:rFonts w:ascii="Arial" w:hAnsi="Arial" w:cs="Arial"/>
                <w:color w:val="000000" w:themeColor="text1"/>
                <w:sz w:val="24"/>
                <w:szCs w:val="24"/>
              </w:rPr>
              <w:t xml:space="preserve">currently </w:t>
            </w:r>
            <w:r>
              <w:rPr>
                <w:rFonts w:ascii="Arial" w:hAnsi="Arial" w:cs="Arial"/>
                <w:color w:val="000000" w:themeColor="text1"/>
                <w:sz w:val="24"/>
                <w:szCs w:val="24"/>
              </w:rPr>
              <w:t>being experienced at t</w:t>
            </w:r>
            <w:r w:rsidR="003C456A" w:rsidRPr="003C456A">
              <w:rPr>
                <w:rFonts w:ascii="Arial" w:hAnsi="Arial" w:cs="Arial"/>
                <w:color w:val="000000" w:themeColor="text1"/>
                <w:sz w:val="24"/>
                <w:szCs w:val="24"/>
              </w:rPr>
              <w:t>he Government Attorney's office</w:t>
            </w:r>
            <w:r w:rsidR="0069586E">
              <w:rPr>
                <w:rFonts w:ascii="Arial" w:hAnsi="Arial" w:cs="Arial"/>
                <w:color w:val="000000" w:themeColor="text1"/>
                <w:sz w:val="24"/>
                <w:szCs w:val="24"/>
              </w:rPr>
              <w:t>,</w:t>
            </w:r>
            <w:r>
              <w:rPr>
                <w:rFonts w:ascii="Arial" w:hAnsi="Arial" w:cs="Arial"/>
                <w:color w:val="000000" w:themeColor="text1"/>
                <w:sz w:val="24"/>
                <w:szCs w:val="24"/>
              </w:rPr>
              <w:t xml:space="preserve"> where he has been employed</w:t>
            </w:r>
            <w:r w:rsidR="003C456A" w:rsidRPr="003C456A">
              <w:rPr>
                <w:rFonts w:ascii="Arial" w:hAnsi="Arial" w:cs="Arial"/>
                <w:color w:val="000000" w:themeColor="text1"/>
                <w:sz w:val="24"/>
                <w:szCs w:val="24"/>
              </w:rPr>
              <w:t xml:space="preserve"> for more than 20 years now</w:t>
            </w:r>
            <w:r>
              <w:rPr>
                <w:rFonts w:ascii="Arial" w:hAnsi="Arial" w:cs="Arial"/>
                <w:color w:val="000000" w:themeColor="text1"/>
                <w:sz w:val="24"/>
                <w:szCs w:val="24"/>
              </w:rPr>
              <w:t xml:space="preserve">. The situation, according to </w:t>
            </w:r>
            <w:proofErr w:type="spellStart"/>
            <w:r>
              <w:rPr>
                <w:rFonts w:ascii="Arial" w:hAnsi="Arial" w:cs="Arial"/>
                <w:color w:val="000000" w:themeColor="text1"/>
                <w:sz w:val="24"/>
                <w:szCs w:val="24"/>
              </w:rPr>
              <w:t>Mr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Khupe</w:t>
            </w:r>
            <w:proofErr w:type="spellEnd"/>
            <w:r w:rsidR="0032568C">
              <w:rPr>
                <w:rFonts w:ascii="Arial" w:hAnsi="Arial" w:cs="Arial"/>
                <w:color w:val="000000" w:themeColor="text1"/>
                <w:sz w:val="24"/>
                <w:szCs w:val="24"/>
              </w:rPr>
              <w:t>,</w:t>
            </w:r>
            <w:r>
              <w:rPr>
                <w:rFonts w:ascii="Arial" w:hAnsi="Arial" w:cs="Arial"/>
                <w:color w:val="000000" w:themeColor="text1"/>
                <w:sz w:val="24"/>
                <w:szCs w:val="24"/>
              </w:rPr>
              <w:t xml:space="preserve"> </w:t>
            </w:r>
            <w:r w:rsidR="003C456A" w:rsidRPr="003C456A">
              <w:rPr>
                <w:rFonts w:ascii="Arial" w:hAnsi="Arial" w:cs="Arial"/>
                <w:color w:val="000000" w:themeColor="text1"/>
                <w:sz w:val="24"/>
                <w:szCs w:val="24"/>
              </w:rPr>
              <w:t>has not been as difficult as it is now.</w:t>
            </w:r>
          </w:p>
          <w:p w:rsidR="003C456A" w:rsidRPr="003C456A" w:rsidRDefault="003C456A" w:rsidP="003C456A">
            <w:pPr>
              <w:spacing w:after="0" w:line="360" w:lineRule="auto"/>
              <w:jc w:val="both"/>
              <w:rPr>
                <w:rFonts w:ascii="Arial" w:hAnsi="Arial" w:cs="Arial"/>
                <w:color w:val="000000" w:themeColor="text1"/>
                <w:sz w:val="24"/>
                <w:szCs w:val="24"/>
              </w:rPr>
            </w:pPr>
          </w:p>
          <w:p w:rsidR="003C456A" w:rsidRPr="003C456A" w:rsidRDefault="00166092" w:rsidP="003C456A">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[12</w:t>
            </w:r>
            <w:r w:rsidR="0032568C">
              <w:rPr>
                <w:rFonts w:ascii="Arial" w:hAnsi="Arial" w:cs="Arial"/>
                <w:color w:val="000000" w:themeColor="text1"/>
                <w:sz w:val="24"/>
                <w:szCs w:val="24"/>
              </w:rPr>
              <w:t xml:space="preserve">]          In conclusion, </w:t>
            </w:r>
            <w:proofErr w:type="spellStart"/>
            <w:r w:rsidR="0032568C">
              <w:rPr>
                <w:rFonts w:ascii="Arial" w:hAnsi="Arial" w:cs="Arial"/>
                <w:color w:val="000000" w:themeColor="text1"/>
                <w:sz w:val="24"/>
                <w:szCs w:val="24"/>
              </w:rPr>
              <w:t>Mr</w:t>
            </w:r>
            <w:proofErr w:type="spellEnd"/>
            <w:r w:rsidR="0032568C">
              <w:rPr>
                <w:rFonts w:ascii="Arial" w:hAnsi="Arial" w:cs="Arial"/>
                <w:color w:val="000000" w:themeColor="text1"/>
                <w:sz w:val="24"/>
                <w:szCs w:val="24"/>
              </w:rPr>
              <w:t xml:space="preserve"> </w:t>
            </w:r>
            <w:proofErr w:type="spellStart"/>
            <w:r w:rsidR="0032568C">
              <w:rPr>
                <w:rFonts w:ascii="Arial" w:hAnsi="Arial" w:cs="Arial"/>
                <w:color w:val="000000" w:themeColor="text1"/>
                <w:sz w:val="24"/>
                <w:szCs w:val="24"/>
              </w:rPr>
              <w:t>Khupe</w:t>
            </w:r>
            <w:proofErr w:type="spellEnd"/>
            <w:r w:rsidR="0032568C">
              <w:rPr>
                <w:rFonts w:ascii="Arial" w:hAnsi="Arial" w:cs="Arial"/>
                <w:color w:val="000000" w:themeColor="text1"/>
                <w:sz w:val="24"/>
                <w:szCs w:val="24"/>
              </w:rPr>
              <w:t xml:space="preserve"> avers that </w:t>
            </w:r>
            <w:r w:rsidR="003C456A" w:rsidRPr="003C456A">
              <w:rPr>
                <w:rFonts w:ascii="Arial" w:hAnsi="Arial" w:cs="Arial"/>
                <w:color w:val="000000" w:themeColor="text1"/>
                <w:sz w:val="24"/>
                <w:szCs w:val="24"/>
              </w:rPr>
              <w:t>the omission to institute this interlocutory application was no</w:t>
            </w:r>
            <w:r w:rsidR="0032568C">
              <w:rPr>
                <w:rFonts w:ascii="Arial" w:hAnsi="Arial" w:cs="Arial"/>
                <w:color w:val="000000" w:themeColor="text1"/>
                <w:sz w:val="24"/>
                <w:szCs w:val="24"/>
              </w:rPr>
              <w:t>t willful and a proper case has been made out for the condonation sought</w:t>
            </w:r>
            <w:r w:rsidR="003C456A" w:rsidRPr="003C456A">
              <w:rPr>
                <w:rFonts w:ascii="Arial" w:hAnsi="Arial" w:cs="Arial"/>
                <w:color w:val="000000" w:themeColor="text1"/>
                <w:sz w:val="24"/>
                <w:szCs w:val="24"/>
              </w:rPr>
              <w:t>. It is however</w:t>
            </w:r>
            <w:r w:rsidR="0032568C">
              <w:rPr>
                <w:rFonts w:ascii="Arial" w:hAnsi="Arial" w:cs="Arial"/>
                <w:color w:val="000000" w:themeColor="text1"/>
                <w:sz w:val="24"/>
                <w:szCs w:val="24"/>
              </w:rPr>
              <w:t>,</w:t>
            </w:r>
            <w:r w:rsidR="003C456A" w:rsidRPr="003C456A">
              <w:rPr>
                <w:rFonts w:ascii="Arial" w:hAnsi="Arial" w:cs="Arial"/>
                <w:color w:val="000000" w:themeColor="text1"/>
                <w:sz w:val="24"/>
                <w:szCs w:val="24"/>
              </w:rPr>
              <w:t xml:space="preserve"> accepted by </w:t>
            </w:r>
            <w:proofErr w:type="spellStart"/>
            <w:r w:rsidR="0032568C">
              <w:rPr>
                <w:rFonts w:ascii="Arial" w:hAnsi="Arial" w:cs="Arial"/>
                <w:color w:val="000000" w:themeColor="text1"/>
                <w:sz w:val="24"/>
                <w:szCs w:val="24"/>
              </w:rPr>
              <w:t>Mr</w:t>
            </w:r>
            <w:proofErr w:type="spellEnd"/>
            <w:r w:rsidR="0032568C">
              <w:rPr>
                <w:rFonts w:ascii="Arial" w:hAnsi="Arial" w:cs="Arial"/>
                <w:color w:val="000000" w:themeColor="text1"/>
                <w:sz w:val="24"/>
                <w:szCs w:val="24"/>
              </w:rPr>
              <w:t xml:space="preserve"> </w:t>
            </w:r>
            <w:proofErr w:type="spellStart"/>
            <w:r w:rsidR="0032568C">
              <w:rPr>
                <w:rFonts w:ascii="Arial" w:hAnsi="Arial" w:cs="Arial"/>
                <w:color w:val="000000" w:themeColor="text1"/>
                <w:sz w:val="24"/>
                <w:szCs w:val="24"/>
              </w:rPr>
              <w:t>Khupe</w:t>
            </w:r>
            <w:proofErr w:type="spellEnd"/>
            <w:r w:rsidR="0032568C">
              <w:rPr>
                <w:rFonts w:ascii="Arial" w:hAnsi="Arial" w:cs="Arial"/>
                <w:color w:val="000000" w:themeColor="text1"/>
                <w:sz w:val="24"/>
                <w:szCs w:val="24"/>
              </w:rPr>
              <w:t xml:space="preserve"> </w:t>
            </w:r>
            <w:r w:rsidR="003C456A" w:rsidRPr="003C456A">
              <w:rPr>
                <w:rFonts w:ascii="Arial" w:hAnsi="Arial" w:cs="Arial"/>
                <w:color w:val="000000" w:themeColor="text1"/>
                <w:sz w:val="24"/>
                <w:szCs w:val="24"/>
              </w:rPr>
              <w:t>that the plaintiff must not be put out-of-pocket because of the defendants' non-compli</w:t>
            </w:r>
            <w:r w:rsidR="0032568C">
              <w:rPr>
                <w:rFonts w:ascii="Arial" w:hAnsi="Arial" w:cs="Arial"/>
                <w:color w:val="000000" w:themeColor="text1"/>
                <w:sz w:val="24"/>
                <w:szCs w:val="24"/>
              </w:rPr>
              <w:t>ance with the court order dated 19 July 2022. It is in these</w:t>
            </w:r>
            <w:r w:rsidR="003C456A" w:rsidRPr="003C456A">
              <w:rPr>
                <w:rFonts w:ascii="Arial" w:hAnsi="Arial" w:cs="Arial"/>
                <w:color w:val="000000" w:themeColor="text1"/>
                <w:sz w:val="24"/>
                <w:szCs w:val="24"/>
              </w:rPr>
              <w:t xml:space="preserve"> circumstances that the defendants have tendered the plaintiff's wasted costs occasioned by the non</w:t>
            </w:r>
            <w:r w:rsidR="00160717">
              <w:rPr>
                <w:rFonts w:ascii="Arial" w:hAnsi="Arial" w:cs="Arial"/>
                <w:color w:val="000000" w:themeColor="text1"/>
                <w:sz w:val="24"/>
                <w:szCs w:val="24"/>
              </w:rPr>
              <w:t>-</w:t>
            </w:r>
            <w:r w:rsidR="003C456A" w:rsidRPr="003C456A">
              <w:rPr>
                <w:rFonts w:ascii="Arial" w:hAnsi="Arial" w:cs="Arial"/>
                <w:color w:val="000000" w:themeColor="text1"/>
                <w:sz w:val="24"/>
                <w:szCs w:val="24"/>
              </w:rPr>
              <w:t>compliance sought to be condoned</w:t>
            </w:r>
            <w:r w:rsidR="0032568C">
              <w:rPr>
                <w:rFonts w:ascii="Arial" w:hAnsi="Arial" w:cs="Arial"/>
                <w:color w:val="000000" w:themeColor="text1"/>
                <w:sz w:val="24"/>
                <w:szCs w:val="24"/>
              </w:rPr>
              <w:t xml:space="preserve"> as they contend that that </w:t>
            </w:r>
            <w:r w:rsidR="003C456A" w:rsidRPr="003C456A">
              <w:rPr>
                <w:rFonts w:ascii="Arial" w:hAnsi="Arial" w:cs="Arial"/>
                <w:color w:val="000000" w:themeColor="text1"/>
                <w:sz w:val="24"/>
                <w:szCs w:val="24"/>
              </w:rPr>
              <w:t xml:space="preserve">would prevent </w:t>
            </w:r>
            <w:r w:rsidR="0032568C">
              <w:rPr>
                <w:rFonts w:ascii="Arial" w:hAnsi="Arial" w:cs="Arial"/>
                <w:color w:val="000000" w:themeColor="text1"/>
                <w:sz w:val="24"/>
                <w:szCs w:val="24"/>
              </w:rPr>
              <w:t>any</w:t>
            </w:r>
            <w:r w:rsidR="003C456A" w:rsidRPr="003C456A">
              <w:rPr>
                <w:rFonts w:ascii="Arial" w:hAnsi="Arial" w:cs="Arial"/>
                <w:color w:val="000000" w:themeColor="text1"/>
                <w:sz w:val="24"/>
                <w:szCs w:val="24"/>
              </w:rPr>
              <w:t xml:space="preserve"> financial prejudice to the plaintiff.</w:t>
            </w:r>
          </w:p>
          <w:p w:rsidR="0012014D" w:rsidRPr="0012014D" w:rsidRDefault="0012014D" w:rsidP="0012014D">
            <w:pPr>
              <w:spacing w:after="0" w:line="360" w:lineRule="auto"/>
              <w:jc w:val="both"/>
              <w:rPr>
                <w:rFonts w:ascii="Arial" w:hAnsi="Arial" w:cs="Arial"/>
                <w:color w:val="000000" w:themeColor="text1"/>
                <w:sz w:val="24"/>
                <w:szCs w:val="24"/>
              </w:rPr>
            </w:pPr>
          </w:p>
          <w:p w:rsidR="00546FA2" w:rsidRDefault="00546FA2" w:rsidP="0012014D">
            <w:pPr>
              <w:spacing w:after="0" w:line="360" w:lineRule="auto"/>
              <w:jc w:val="both"/>
              <w:rPr>
                <w:rFonts w:ascii="Arial" w:hAnsi="Arial" w:cs="Arial"/>
                <w:color w:val="000000" w:themeColor="text1"/>
                <w:sz w:val="24"/>
                <w:szCs w:val="24"/>
                <w:u w:val="single"/>
              </w:rPr>
            </w:pPr>
            <w:r w:rsidRPr="00546FA2">
              <w:rPr>
                <w:rFonts w:ascii="Arial" w:hAnsi="Arial" w:cs="Arial"/>
                <w:color w:val="000000" w:themeColor="text1"/>
                <w:sz w:val="24"/>
                <w:szCs w:val="24"/>
                <w:u w:val="single"/>
              </w:rPr>
              <w:t>Opposition</w:t>
            </w:r>
          </w:p>
          <w:p w:rsidR="00546FA2" w:rsidRPr="00546FA2" w:rsidRDefault="00546FA2" w:rsidP="0012014D">
            <w:pPr>
              <w:spacing w:after="0" w:line="360" w:lineRule="auto"/>
              <w:jc w:val="both"/>
              <w:rPr>
                <w:rFonts w:ascii="Arial" w:hAnsi="Arial" w:cs="Arial"/>
                <w:color w:val="000000" w:themeColor="text1"/>
                <w:sz w:val="24"/>
                <w:szCs w:val="24"/>
                <w:u w:val="single"/>
              </w:rPr>
            </w:pPr>
          </w:p>
          <w:p w:rsidR="001842FD" w:rsidRDefault="00166092" w:rsidP="001842FD">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[13</w:t>
            </w:r>
            <w:r w:rsidR="0012014D" w:rsidRPr="0012014D">
              <w:rPr>
                <w:rFonts w:ascii="Arial" w:hAnsi="Arial" w:cs="Arial"/>
                <w:color w:val="000000" w:themeColor="text1"/>
                <w:sz w:val="24"/>
                <w:szCs w:val="24"/>
              </w:rPr>
              <w:t>]</w:t>
            </w:r>
            <w:r w:rsidR="0012014D" w:rsidRPr="0012014D">
              <w:rPr>
                <w:rFonts w:ascii="Arial" w:hAnsi="Arial" w:cs="Arial"/>
                <w:color w:val="000000" w:themeColor="text1"/>
                <w:sz w:val="24"/>
                <w:szCs w:val="24"/>
              </w:rPr>
              <w:tab/>
            </w:r>
            <w:r w:rsidR="0069586E">
              <w:rPr>
                <w:rFonts w:ascii="Arial" w:hAnsi="Arial" w:cs="Arial"/>
                <w:color w:val="000000" w:themeColor="text1"/>
                <w:sz w:val="24"/>
                <w:szCs w:val="24"/>
              </w:rPr>
              <w:t>T</w:t>
            </w:r>
            <w:r w:rsidR="001842FD">
              <w:rPr>
                <w:rFonts w:ascii="Arial" w:hAnsi="Arial" w:cs="Arial"/>
                <w:color w:val="000000" w:themeColor="text1"/>
                <w:sz w:val="24"/>
                <w:szCs w:val="24"/>
              </w:rPr>
              <w:t xml:space="preserve">he plaintiff, opposes the condonation application on the basis that it </w:t>
            </w:r>
            <w:r w:rsidR="00160717">
              <w:rPr>
                <w:rFonts w:ascii="Arial" w:hAnsi="Arial" w:cs="Arial"/>
                <w:color w:val="000000" w:themeColor="text1"/>
                <w:sz w:val="24"/>
                <w:szCs w:val="24"/>
              </w:rPr>
              <w:t>is without merit</w:t>
            </w:r>
            <w:r w:rsidR="001842FD" w:rsidRPr="001842FD">
              <w:rPr>
                <w:rFonts w:ascii="Arial" w:hAnsi="Arial" w:cs="Arial"/>
                <w:color w:val="000000" w:themeColor="text1"/>
                <w:sz w:val="24"/>
                <w:szCs w:val="24"/>
              </w:rPr>
              <w:t>, d</w:t>
            </w:r>
            <w:r w:rsidR="00160717">
              <w:rPr>
                <w:rFonts w:ascii="Arial" w:hAnsi="Arial" w:cs="Arial"/>
                <w:color w:val="000000" w:themeColor="text1"/>
                <w:sz w:val="24"/>
                <w:szCs w:val="24"/>
              </w:rPr>
              <w:t>oes not comply with r</w:t>
            </w:r>
            <w:r w:rsidR="001842FD">
              <w:rPr>
                <w:rFonts w:ascii="Arial" w:hAnsi="Arial" w:cs="Arial"/>
                <w:color w:val="000000" w:themeColor="text1"/>
                <w:sz w:val="24"/>
                <w:szCs w:val="24"/>
              </w:rPr>
              <w:t xml:space="preserve">ule 56, </w:t>
            </w:r>
            <w:r w:rsidR="001842FD" w:rsidRPr="001842FD">
              <w:rPr>
                <w:rFonts w:ascii="Arial" w:hAnsi="Arial" w:cs="Arial"/>
                <w:color w:val="000000" w:themeColor="text1"/>
                <w:sz w:val="24"/>
                <w:szCs w:val="24"/>
              </w:rPr>
              <w:t>doe</w:t>
            </w:r>
            <w:r w:rsidR="001842FD">
              <w:rPr>
                <w:rFonts w:ascii="Arial" w:hAnsi="Arial" w:cs="Arial"/>
                <w:color w:val="000000" w:themeColor="text1"/>
                <w:sz w:val="24"/>
                <w:szCs w:val="24"/>
              </w:rPr>
              <w:t xml:space="preserve">s not meet all the requirements </w:t>
            </w:r>
            <w:r w:rsidR="001842FD" w:rsidRPr="001842FD">
              <w:rPr>
                <w:rFonts w:ascii="Arial" w:hAnsi="Arial" w:cs="Arial"/>
                <w:color w:val="000000" w:themeColor="text1"/>
                <w:sz w:val="24"/>
                <w:szCs w:val="24"/>
              </w:rPr>
              <w:t>and should therefore</w:t>
            </w:r>
            <w:r w:rsidR="001842FD">
              <w:rPr>
                <w:rFonts w:ascii="Arial" w:hAnsi="Arial" w:cs="Arial"/>
                <w:color w:val="000000" w:themeColor="text1"/>
                <w:sz w:val="24"/>
                <w:szCs w:val="24"/>
              </w:rPr>
              <w:t>,</w:t>
            </w:r>
            <w:r w:rsidR="001842FD" w:rsidRPr="001842FD">
              <w:rPr>
                <w:rFonts w:ascii="Arial" w:hAnsi="Arial" w:cs="Arial"/>
                <w:color w:val="000000" w:themeColor="text1"/>
                <w:sz w:val="24"/>
                <w:szCs w:val="24"/>
              </w:rPr>
              <w:t xml:space="preserve"> be dismissed.</w:t>
            </w:r>
          </w:p>
          <w:p w:rsidR="001842FD" w:rsidRDefault="001842FD" w:rsidP="001842FD">
            <w:pPr>
              <w:spacing w:after="0" w:line="360" w:lineRule="auto"/>
              <w:jc w:val="both"/>
              <w:rPr>
                <w:rFonts w:ascii="Arial" w:hAnsi="Arial" w:cs="Arial"/>
                <w:color w:val="000000" w:themeColor="text1"/>
                <w:sz w:val="24"/>
                <w:szCs w:val="24"/>
              </w:rPr>
            </w:pPr>
          </w:p>
          <w:p w:rsidR="001842FD" w:rsidRPr="001842FD" w:rsidRDefault="00166092" w:rsidP="001842FD">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[14</w:t>
            </w:r>
            <w:r w:rsidR="001842FD">
              <w:rPr>
                <w:rFonts w:ascii="Arial" w:hAnsi="Arial" w:cs="Arial"/>
                <w:color w:val="000000" w:themeColor="text1"/>
                <w:sz w:val="24"/>
                <w:szCs w:val="24"/>
              </w:rPr>
              <w:t xml:space="preserve">]      </w:t>
            </w:r>
            <w:r w:rsidR="001842FD" w:rsidRPr="001842FD">
              <w:rPr>
                <w:rFonts w:ascii="Arial" w:hAnsi="Arial" w:cs="Arial"/>
                <w:color w:val="000000" w:themeColor="text1"/>
                <w:sz w:val="24"/>
                <w:szCs w:val="24"/>
              </w:rPr>
              <w:t>The</w:t>
            </w:r>
            <w:r w:rsidR="001842FD">
              <w:rPr>
                <w:rFonts w:ascii="Arial" w:hAnsi="Arial" w:cs="Arial"/>
                <w:color w:val="000000" w:themeColor="text1"/>
                <w:sz w:val="24"/>
                <w:szCs w:val="24"/>
              </w:rPr>
              <w:t xml:space="preserve"> plaintiff, in her answering af</w:t>
            </w:r>
            <w:r w:rsidR="0069586E">
              <w:rPr>
                <w:rFonts w:ascii="Arial" w:hAnsi="Arial" w:cs="Arial"/>
                <w:color w:val="000000" w:themeColor="text1"/>
                <w:sz w:val="24"/>
                <w:szCs w:val="24"/>
              </w:rPr>
              <w:t>fidavit</w:t>
            </w:r>
            <w:r w:rsidR="001842FD">
              <w:rPr>
                <w:rFonts w:ascii="Arial" w:hAnsi="Arial" w:cs="Arial"/>
                <w:color w:val="000000" w:themeColor="text1"/>
                <w:sz w:val="24"/>
                <w:szCs w:val="24"/>
              </w:rPr>
              <w:t>, asserts that there</w:t>
            </w:r>
            <w:r w:rsidR="001842FD" w:rsidRPr="001842FD">
              <w:rPr>
                <w:rFonts w:ascii="Arial" w:hAnsi="Arial" w:cs="Arial"/>
                <w:color w:val="000000" w:themeColor="text1"/>
                <w:sz w:val="24"/>
                <w:szCs w:val="24"/>
              </w:rPr>
              <w:t xml:space="preserve"> was a long delay in </w:t>
            </w:r>
            <w:r w:rsidR="001842FD">
              <w:rPr>
                <w:rFonts w:ascii="Arial" w:hAnsi="Arial" w:cs="Arial"/>
                <w:color w:val="000000" w:themeColor="text1"/>
                <w:sz w:val="24"/>
                <w:szCs w:val="24"/>
              </w:rPr>
              <w:t xml:space="preserve">the defendants </w:t>
            </w:r>
            <w:r w:rsidR="001842FD" w:rsidRPr="001842FD">
              <w:rPr>
                <w:rFonts w:ascii="Arial" w:hAnsi="Arial" w:cs="Arial"/>
                <w:color w:val="000000" w:themeColor="text1"/>
                <w:sz w:val="24"/>
                <w:szCs w:val="24"/>
              </w:rPr>
              <w:t>filing the</w:t>
            </w:r>
            <w:r w:rsidR="001842FD">
              <w:rPr>
                <w:rFonts w:ascii="Arial" w:hAnsi="Arial" w:cs="Arial"/>
                <w:color w:val="000000" w:themeColor="text1"/>
                <w:sz w:val="24"/>
                <w:szCs w:val="24"/>
              </w:rPr>
              <w:t>ir</w:t>
            </w:r>
            <w:r w:rsidR="001842FD" w:rsidRPr="001842FD">
              <w:rPr>
                <w:rFonts w:ascii="Arial" w:hAnsi="Arial" w:cs="Arial"/>
                <w:color w:val="000000" w:themeColor="text1"/>
                <w:sz w:val="24"/>
                <w:szCs w:val="24"/>
              </w:rPr>
              <w:t xml:space="preserve"> condonation application and the explanation given is unconvincing </w:t>
            </w:r>
            <w:r w:rsidR="0069586E">
              <w:rPr>
                <w:rFonts w:ascii="Arial" w:hAnsi="Arial" w:cs="Arial"/>
                <w:color w:val="000000" w:themeColor="text1"/>
                <w:sz w:val="24"/>
                <w:szCs w:val="24"/>
              </w:rPr>
              <w:t xml:space="preserve">and </w:t>
            </w:r>
            <w:r w:rsidR="001842FD" w:rsidRPr="001842FD">
              <w:rPr>
                <w:rFonts w:ascii="Arial" w:hAnsi="Arial" w:cs="Arial"/>
                <w:color w:val="000000" w:themeColor="text1"/>
                <w:sz w:val="24"/>
                <w:szCs w:val="24"/>
              </w:rPr>
              <w:t>thus</w:t>
            </w:r>
            <w:r w:rsidR="001842FD">
              <w:rPr>
                <w:rFonts w:ascii="Arial" w:hAnsi="Arial" w:cs="Arial"/>
                <w:color w:val="000000" w:themeColor="text1"/>
                <w:sz w:val="24"/>
                <w:szCs w:val="24"/>
              </w:rPr>
              <w:t>,</w:t>
            </w:r>
            <w:r w:rsidR="001842FD" w:rsidRPr="001842FD">
              <w:rPr>
                <w:rFonts w:ascii="Arial" w:hAnsi="Arial" w:cs="Arial"/>
                <w:color w:val="000000" w:themeColor="text1"/>
                <w:sz w:val="24"/>
                <w:szCs w:val="24"/>
              </w:rPr>
              <w:t xml:space="preserve"> unacceptable.</w:t>
            </w:r>
            <w:r w:rsidR="001842FD">
              <w:rPr>
                <w:rFonts w:ascii="Arial" w:hAnsi="Arial" w:cs="Arial"/>
                <w:color w:val="000000" w:themeColor="text1"/>
                <w:sz w:val="24"/>
                <w:szCs w:val="24"/>
              </w:rPr>
              <w:t xml:space="preserve"> </w:t>
            </w:r>
            <w:r w:rsidR="001842FD" w:rsidRPr="001842FD">
              <w:rPr>
                <w:rFonts w:ascii="Arial" w:hAnsi="Arial" w:cs="Arial"/>
                <w:color w:val="000000" w:themeColor="text1"/>
                <w:sz w:val="24"/>
                <w:szCs w:val="24"/>
              </w:rPr>
              <w:t xml:space="preserve">No </w:t>
            </w:r>
            <w:r w:rsidR="00120DF7" w:rsidRPr="00120DF7">
              <w:rPr>
                <w:rFonts w:ascii="Arial" w:hAnsi="Arial" w:cs="Arial"/>
                <w:color w:val="000000" w:themeColor="text1"/>
                <w:sz w:val="24"/>
                <w:szCs w:val="24"/>
                <w:lang w:val="en-ZA"/>
              </w:rPr>
              <w:t xml:space="preserve">detailed and </w:t>
            </w:r>
            <w:r w:rsidR="001842FD" w:rsidRPr="001842FD">
              <w:rPr>
                <w:rFonts w:ascii="Arial" w:hAnsi="Arial" w:cs="Arial"/>
                <w:color w:val="000000" w:themeColor="text1"/>
                <w:sz w:val="24"/>
                <w:szCs w:val="24"/>
              </w:rPr>
              <w:t xml:space="preserve">satisfactory explanation is given as </w:t>
            </w:r>
            <w:r w:rsidR="001842FD">
              <w:rPr>
                <w:rFonts w:ascii="Arial" w:hAnsi="Arial" w:cs="Arial"/>
                <w:color w:val="000000" w:themeColor="text1"/>
                <w:sz w:val="24"/>
                <w:szCs w:val="24"/>
              </w:rPr>
              <w:t xml:space="preserve">to </w:t>
            </w:r>
            <w:r w:rsidR="001842FD" w:rsidRPr="001842FD">
              <w:rPr>
                <w:rFonts w:ascii="Arial" w:hAnsi="Arial" w:cs="Arial"/>
                <w:color w:val="000000" w:themeColor="text1"/>
                <w:sz w:val="24"/>
                <w:szCs w:val="24"/>
              </w:rPr>
              <w:t>why it took them two months to seek condonation. A two months delay is too long to be attributed to work pressure.</w:t>
            </w:r>
            <w:r w:rsidR="00120DF7">
              <w:rPr>
                <w:rFonts w:ascii="Arial" w:hAnsi="Arial" w:cs="Arial"/>
                <w:color w:val="000000" w:themeColor="text1"/>
                <w:sz w:val="24"/>
                <w:szCs w:val="24"/>
              </w:rPr>
              <w:t xml:space="preserve"> </w:t>
            </w:r>
            <w:r w:rsidR="001842FD" w:rsidRPr="001842FD">
              <w:rPr>
                <w:rFonts w:ascii="Arial" w:hAnsi="Arial" w:cs="Arial"/>
                <w:color w:val="000000" w:themeColor="text1"/>
                <w:sz w:val="24"/>
                <w:szCs w:val="24"/>
              </w:rPr>
              <w:t xml:space="preserve">The </w:t>
            </w:r>
            <w:r w:rsidR="00120DF7">
              <w:rPr>
                <w:rFonts w:ascii="Arial" w:hAnsi="Arial" w:cs="Arial"/>
                <w:color w:val="000000" w:themeColor="text1"/>
                <w:sz w:val="24"/>
                <w:szCs w:val="24"/>
              </w:rPr>
              <w:t>plaintiff insists that the defendants</w:t>
            </w:r>
            <w:r w:rsidR="001842FD" w:rsidRPr="001842FD">
              <w:rPr>
                <w:rFonts w:ascii="Arial" w:hAnsi="Arial" w:cs="Arial"/>
                <w:color w:val="000000" w:themeColor="text1"/>
                <w:sz w:val="24"/>
                <w:szCs w:val="24"/>
              </w:rPr>
              <w:t xml:space="preserve"> had about four months from t</w:t>
            </w:r>
            <w:r w:rsidR="00120DF7">
              <w:rPr>
                <w:rFonts w:ascii="Arial" w:hAnsi="Arial" w:cs="Arial"/>
                <w:color w:val="000000" w:themeColor="text1"/>
                <w:sz w:val="24"/>
                <w:szCs w:val="24"/>
              </w:rPr>
              <w:t xml:space="preserve">he moment they entered appearance to defend </w:t>
            </w:r>
            <w:r w:rsidR="001842FD" w:rsidRPr="001842FD">
              <w:rPr>
                <w:rFonts w:ascii="Arial" w:hAnsi="Arial" w:cs="Arial"/>
                <w:color w:val="000000" w:themeColor="text1"/>
                <w:sz w:val="24"/>
                <w:szCs w:val="24"/>
              </w:rPr>
              <w:t>to the deadline for filing their plea. They had more than enough time</w:t>
            </w:r>
            <w:r w:rsidR="00120DF7">
              <w:rPr>
                <w:rFonts w:ascii="Arial" w:hAnsi="Arial" w:cs="Arial"/>
                <w:color w:val="000000" w:themeColor="text1"/>
                <w:sz w:val="24"/>
                <w:szCs w:val="24"/>
              </w:rPr>
              <w:t xml:space="preserve"> to inform the court about their </w:t>
            </w:r>
            <w:r w:rsidR="001842FD" w:rsidRPr="001842FD">
              <w:rPr>
                <w:rFonts w:ascii="Arial" w:hAnsi="Arial" w:cs="Arial"/>
                <w:color w:val="000000" w:themeColor="text1"/>
                <w:sz w:val="24"/>
                <w:szCs w:val="24"/>
              </w:rPr>
              <w:t>challenge and seek a solution that could have avoided this application.</w:t>
            </w:r>
            <w:r w:rsidR="00120DF7">
              <w:rPr>
                <w:rFonts w:ascii="Arial" w:hAnsi="Arial" w:cs="Arial"/>
                <w:color w:val="000000" w:themeColor="text1"/>
                <w:sz w:val="24"/>
                <w:szCs w:val="24"/>
              </w:rPr>
              <w:t xml:space="preserve"> It is the plaintiff’s assertion that not only did the defendants fail to communicate to the court or the plaintiff </w:t>
            </w:r>
            <w:r w:rsidR="001842FD" w:rsidRPr="001842FD">
              <w:rPr>
                <w:rFonts w:ascii="Arial" w:hAnsi="Arial" w:cs="Arial"/>
                <w:color w:val="000000" w:themeColor="text1"/>
                <w:sz w:val="24"/>
                <w:szCs w:val="24"/>
              </w:rPr>
              <w:t>about the alleged challenge(s) i</w:t>
            </w:r>
            <w:r w:rsidR="00120DF7">
              <w:rPr>
                <w:rFonts w:ascii="Arial" w:hAnsi="Arial" w:cs="Arial"/>
                <w:color w:val="000000" w:themeColor="text1"/>
                <w:sz w:val="24"/>
                <w:szCs w:val="24"/>
              </w:rPr>
              <w:t>n obtaining the medical records, but they also failed to inform their own legal pr</w:t>
            </w:r>
            <w:r w:rsidR="00160717">
              <w:rPr>
                <w:rFonts w:ascii="Arial" w:hAnsi="Arial" w:cs="Arial"/>
                <w:color w:val="000000" w:themeColor="text1"/>
                <w:sz w:val="24"/>
                <w:szCs w:val="24"/>
              </w:rPr>
              <w:t xml:space="preserve">actitioners, as deduced from </w:t>
            </w:r>
            <w:proofErr w:type="spellStart"/>
            <w:r w:rsidR="00160717">
              <w:rPr>
                <w:rFonts w:ascii="Arial" w:hAnsi="Arial" w:cs="Arial"/>
                <w:color w:val="000000" w:themeColor="text1"/>
                <w:sz w:val="24"/>
                <w:szCs w:val="24"/>
              </w:rPr>
              <w:t>Mr</w:t>
            </w:r>
            <w:proofErr w:type="spellEnd"/>
            <w:r w:rsidR="00160717">
              <w:rPr>
                <w:rFonts w:ascii="Arial" w:hAnsi="Arial" w:cs="Arial"/>
                <w:color w:val="000000" w:themeColor="text1"/>
                <w:sz w:val="24"/>
                <w:szCs w:val="24"/>
              </w:rPr>
              <w:t xml:space="preserve"> </w:t>
            </w:r>
            <w:proofErr w:type="spellStart"/>
            <w:r w:rsidR="001842FD" w:rsidRPr="001842FD">
              <w:rPr>
                <w:rFonts w:ascii="Arial" w:hAnsi="Arial" w:cs="Arial"/>
                <w:color w:val="000000" w:themeColor="text1"/>
                <w:sz w:val="24"/>
                <w:szCs w:val="24"/>
              </w:rPr>
              <w:t>Khupe's</w:t>
            </w:r>
            <w:proofErr w:type="spellEnd"/>
            <w:r w:rsidR="001842FD" w:rsidRPr="001842FD">
              <w:rPr>
                <w:rFonts w:ascii="Arial" w:hAnsi="Arial" w:cs="Arial"/>
                <w:color w:val="000000" w:themeColor="text1"/>
                <w:sz w:val="24"/>
                <w:szCs w:val="24"/>
              </w:rPr>
              <w:t xml:space="preserve"> affidavit. This proves gross negligence and </w:t>
            </w:r>
            <w:r w:rsidR="00120DF7" w:rsidRPr="001842FD">
              <w:rPr>
                <w:rFonts w:ascii="Arial" w:hAnsi="Arial" w:cs="Arial"/>
                <w:color w:val="000000" w:themeColor="text1"/>
                <w:sz w:val="24"/>
                <w:szCs w:val="24"/>
              </w:rPr>
              <w:t>remiss</w:t>
            </w:r>
            <w:r w:rsidR="00160717">
              <w:rPr>
                <w:rFonts w:ascii="Arial" w:hAnsi="Arial" w:cs="Arial"/>
                <w:color w:val="000000" w:themeColor="text1"/>
                <w:sz w:val="24"/>
                <w:szCs w:val="24"/>
              </w:rPr>
              <w:t>ness</w:t>
            </w:r>
            <w:r w:rsidR="001842FD" w:rsidRPr="001842FD">
              <w:rPr>
                <w:rFonts w:ascii="Arial" w:hAnsi="Arial" w:cs="Arial"/>
                <w:color w:val="000000" w:themeColor="text1"/>
                <w:sz w:val="24"/>
                <w:szCs w:val="24"/>
              </w:rPr>
              <w:t xml:space="preserve"> on the part of</w:t>
            </w:r>
            <w:r w:rsidR="00120DF7">
              <w:rPr>
                <w:rFonts w:ascii="Arial" w:hAnsi="Arial" w:cs="Arial"/>
                <w:color w:val="000000" w:themeColor="text1"/>
                <w:sz w:val="24"/>
                <w:szCs w:val="24"/>
              </w:rPr>
              <w:t xml:space="preserve"> the defendants</w:t>
            </w:r>
            <w:r w:rsidR="001842FD" w:rsidRPr="001842FD">
              <w:rPr>
                <w:rFonts w:ascii="Arial" w:hAnsi="Arial" w:cs="Arial"/>
                <w:color w:val="000000" w:themeColor="text1"/>
                <w:sz w:val="24"/>
                <w:szCs w:val="24"/>
              </w:rPr>
              <w:t xml:space="preserve"> and/or their legal representatives in litigating this matter and is fatal to their case.</w:t>
            </w:r>
          </w:p>
          <w:p w:rsidR="001842FD" w:rsidRPr="001842FD" w:rsidRDefault="001842FD" w:rsidP="001842FD">
            <w:pPr>
              <w:spacing w:after="0" w:line="360" w:lineRule="auto"/>
              <w:jc w:val="both"/>
              <w:rPr>
                <w:rFonts w:ascii="Arial" w:hAnsi="Arial" w:cs="Arial"/>
                <w:color w:val="000000" w:themeColor="text1"/>
                <w:sz w:val="24"/>
                <w:szCs w:val="24"/>
              </w:rPr>
            </w:pPr>
          </w:p>
          <w:p w:rsidR="001842FD" w:rsidRPr="001842FD" w:rsidRDefault="00166092" w:rsidP="001842FD">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[15</w:t>
            </w:r>
            <w:r w:rsidR="009833FC">
              <w:rPr>
                <w:rFonts w:ascii="Arial" w:hAnsi="Arial" w:cs="Arial"/>
                <w:color w:val="000000" w:themeColor="text1"/>
                <w:sz w:val="24"/>
                <w:szCs w:val="24"/>
              </w:rPr>
              <w:t>]</w:t>
            </w:r>
            <w:r w:rsidR="001842FD" w:rsidRPr="001842FD">
              <w:rPr>
                <w:rFonts w:ascii="Arial" w:hAnsi="Arial" w:cs="Arial"/>
                <w:color w:val="000000" w:themeColor="text1"/>
                <w:sz w:val="24"/>
                <w:szCs w:val="24"/>
              </w:rPr>
              <w:t xml:space="preserve"> </w:t>
            </w:r>
            <w:r w:rsidR="00863748">
              <w:rPr>
                <w:rFonts w:ascii="Arial" w:hAnsi="Arial" w:cs="Arial"/>
                <w:color w:val="000000" w:themeColor="text1"/>
                <w:sz w:val="24"/>
                <w:szCs w:val="24"/>
              </w:rPr>
              <w:t xml:space="preserve">        </w:t>
            </w:r>
            <w:r w:rsidR="001842FD" w:rsidRPr="001842FD">
              <w:rPr>
                <w:rFonts w:ascii="Arial" w:hAnsi="Arial" w:cs="Arial"/>
                <w:color w:val="000000" w:themeColor="text1"/>
                <w:sz w:val="24"/>
                <w:szCs w:val="24"/>
              </w:rPr>
              <w:t>No proof</w:t>
            </w:r>
            <w:r w:rsidR="009833FC">
              <w:rPr>
                <w:rFonts w:ascii="Arial" w:hAnsi="Arial" w:cs="Arial"/>
                <w:color w:val="000000" w:themeColor="text1"/>
                <w:sz w:val="24"/>
                <w:szCs w:val="24"/>
              </w:rPr>
              <w:t>, according to the plaintiff,</w:t>
            </w:r>
            <w:r w:rsidR="001842FD" w:rsidRPr="001842FD">
              <w:rPr>
                <w:rFonts w:ascii="Arial" w:hAnsi="Arial" w:cs="Arial"/>
                <w:color w:val="000000" w:themeColor="text1"/>
                <w:sz w:val="24"/>
                <w:szCs w:val="24"/>
              </w:rPr>
              <w:t xml:space="preserve"> is put forward </w:t>
            </w:r>
            <w:r w:rsidR="009833FC">
              <w:rPr>
                <w:rFonts w:ascii="Arial" w:hAnsi="Arial" w:cs="Arial"/>
                <w:color w:val="000000" w:themeColor="text1"/>
                <w:sz w:val="24"/>
                <w:szCs w:val="24"/>
              </w:rPr>
              <w:t xml:space="preserve">by the defendants </w:t>
            </w:r>
            <w:r w:rsidR="001842FD" w:rsidRPr="001842FD">
              <w:rPr>
                <w:rFonts w:ascii="Arial" w:hAnsi="Arial" w:cs="Arial"/>
                <w:color w:val="000000" w:themeColor="text1"/>
                <w:sz w:val="24"/>
                <w:szCs w:val="24"/>
              </w:rPr>
              <w:t>to show that they were struggling to get the record and to show the steps taken to locate the record without delay.</w:t>
            </w:r>
          </w:p>
          <w:p w:rsidR="0012014D" w:rsidRPr="0012014D" w:rsidRDefault="009833FC" w:rsidP="009E6E0C">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Neither do the defendant</w:t>
            </w:r>
            <w:r w:rsidR="001842FD" w:rsidRPr="001842FD">
              <w:rPr>
                <w:rFonts w:ascii="Arial" w:hAnsi="Arial" w:cs="Arial"/>
                <w:color w:val="000000" w:themeColor="text1"/>
                <w:sz w:val="24"/>
                <w:szCs w:val="24"/>
              </w:rPr>
              <w:t>s state when a</w:t>
            </w:r>
            <w:r w:rsidR="009E6E0C">
              <w:rPr>
                <w:rFonts w:ascii="Arial" w:hAnsi="Arial" w:cs="Arial"/>
                <w:color w:val="000000" w:themeColor="text1"/>
                <w:sz w:val="24"/>
                <w:szCs w:val="24"/>
              </w:rPr>
              <w:t>nd where they finally located the record</w:t>
            </w:r>
            <w:r w:rsidR="001842FD" w:rsidRPr="001842FD">
              <w:rPr>
                <w:rFonts w:ascii="Arial" w:hAnsi="Arial" w:cs="Arial"/>
                <w:color w:val="000000" w:themeColor="text1"/>
                <w:sz w:val="24"/>
                <w:szCs w:val="24"/>
              </w:rPr>
              <w:t>.</w:t>
            </w:r>
            <w:r w:rsidR="009E6E0C">
              <w:rPr>
                <w:rFonts w:ascii="Arial" w:hAnsi="Arial" w:cs="Arial"/>
                <w:color w:val="000000" w:themeColor="text1"/>
                <w:sz w:val="24"/>
                <w:szCs w:val="24"/>
              </w:rPr>
              <w:t xml:space="preserve"> Further, the reason given by the defendants to utilize rule 55 </w:t>
            </w:r>
            <w:r w:rsidR="001842FD" w:rsidRPr="001842FD">
              <w:rPr>
                <w:rFonts w:ascii="Arial" w:hAnsi="Arial" w:cs="Arial"/>
                <w:color w:val="000000" w:themeColor="text1"/>
                <w:sz w:val="24"/>
                <w:szCs w:val="24"/>
              </w:rPr>
              <w:t>is not acceptable.</w:t>
            </w:r>
            <w:r w:rsidR="009E6E0C">
              <w:rPr>
                <w:rFonts w:ascii="Arial" w:hAnsi="Arial" w:cs="Arial"/>
                <w:color w:val="000000" w:themeColor="text1"/>
                <w:sz w:val="24"/>
                <w:szCs w:val="24"/>
              </w:rPr>
              <w:t xml:space="preserve"> The plaintiff submits</w:t>
            </w:r>
            <w:r w:rsidR="001842FD" w:rsidRPr="001842FD">
              <w:rPr>
                <w:rFonts w:ascii="Arial" w:hAnsi="Arial" w:cs="Arial"/>
                <w:color w:val="000000" w:themeColor="text1"/>
                <w:sz w:val="24"/>
                <w:szCs w:val="24"/>
              </w:rPr>
              <w:t xml:space="preserve"> that the applicants have failed to make a proper case for gra</w:t>
            </w:r>
            <w:r w:rsidR="009E6E0C">
              <w:rPr>
                <w:rFonts w:ascii="Arial" w:hAnsi="Arial" w:cs="Arial"/>
                <w:color w:val="000000" w:themeColor="text1"/>
                <w:sz w:val="24"/>
                <w:szCs w:val="24"/>
              </w:rPr>
              <w:t>nting of the condonation sought.</w:t>
            </w:r>
            <w:r w:rsidR="001842FD" w:rsidRPr="001842FD">
              <w:rPr>
                <w:rFonts w:ascii="Arial" w:hAnsi="Arial" w:cs="Arial"/>
                <w:color w:val="000000" w:themeColor="text1"/>
                <w:sz w:val="24"/>
                <w:szCs w:val="24"/>
              </w:rPr>
              <w:t xml:space="preserve"> </w:t>
            </w:r>
            <w:r w:rsidR="00994ADA">
              <w:rPr>
                <w:rFonts w:ascii="Arial" w:hAnsi="Arial" w:cs="Arial"/>
                <w:color w:val="000000" w:themeColor="text1"/>
                <w:sz w:val="24"/>
                <w:szCs w:val="24"/>
                <w:lang w:val="en-ZA"/>
              </w:rPr>
              <w:t>The delay they</w:t>
            </w:r>
            <w:r w:rsidR="009E6E0C" w:rsidRPr="009E6E0C">
              <w:rPr>
                <w:rFonts w:ascii="Arial" w:hAnsi="Arial" w:cs="Arial"/>
                <w:color w:val="000000" w:themeColor="text1"/>
                <w:sz w:val="24"/>
                <w:szCs w:val="24"/>
                <w:lang w:val="en-ZA"/>
              </w:rPr>
              <w:t xml:space="preserve"> caused is substantial and cannot be condoned without satisfactory explanation being given.</w:t>
            </w:r>
            <w:r w:rsidR="009E6E0C">
              <w:rPr>
                <w:rFonts w:ascii="Arial" w:hAnsi="Arial" w:cs="Arial"/>
                <w:color w:val="000000" w:themeColor="text1"/>
                <w:sz w:val="24"/>
                <w:szCs w:val="24"/>
                <w:lang w:val="en-ZA"/>
              </w:rPr>
              <w:t xml:space="preserve"> </w:t>
            </w:r>
            <w:r w:rsidR="001842FD" w:rsidRPr="001842FD">
              <w:rPr>
                <w:rFonts w:ascii="Arial" w:hAnsi="Arial" w:cs="Arial"/>
                <w:color w:val="000000" w:themeColor="text1"/>
                <w:sz w:val="24"/>
                <w:szCs w:val="24"/>
              </w:rPr>
              <w:t>Therefore</w:t>
            </w:r>
            <w:r w:rsidR="009E6E0C">
              <w:rPr>
                <w:rFonts w:ascii="Arial" w:hAnsi="Arial" w:cs="Arial"/>
                <w:color w:val="000000" w:themeColor="text1"/>
                <w:sz w:val="24"/>
                <w:szCs w:val="24"/>
              </w:rPr>
              <w:t xml:space="preserve">, the </w:t>
            </w:r>
            <w:r w:rsidR="00994ADA">
              <w:rPr>
                <w:rFonts w:ascii="Arial" w:hAnsi="Arial" w:cs="Arial"/>
                <w:color w:val="000000" w:themeColor="text1"/>
                <w:sz w:val="24"/>
                <w:szCs w:val="24"/>
              </w:rPr>
              <w:t xml:space="preserve">plaintiff contends, the </w:t>
            </w:r>
            <w:r w:rsidR="009E6E0C">
              <w:rPr>
                <w:rFonts w:ascii="Arial" w:hAnsi="Arial" w:cs="Arial"/>
                <w:color w:val="000000" w:themeColor="text1"/>
                <w:sz w:val="24"/>
                <w:szCs w:val="24"/>
              </w:rPr>
              <w:t>instant application should</w:t>
            </w:r>
            <w:r w:rsidR="001842FD" w:rsidRPr="001842FD">
              <w:rPr>
                <w:rFonts w:ascii="Arial" w:hAnsi="Arial" w:cs="Arial"/>
                <w:color w:val="000000" w:themeColor="text1"/>
                <w:sz w:val="24"/>
                <w:szCs w:val="24"/>
              </w:rPr>
              <w:t xml:space="preserve"> be dismissed with punitive costs. </w:t>
            </w:r>
          </w:p>
          <w:p w:rsidR="00E33F1A" w:rsidRPr="0067718B" w:rsidRDefault="00E33F1A" w:rsidP="00134F02">
            <w:pPr>
              <w:spacing w:after="0" w:line="360" w:lineRule="auto"/>
              <w:jc w:val="both"/>
              <w:rPr>
                <w:rFonts w:ascii="Arial" w:hAnsi="Arial" w:cs="Arial"/>
                <w:color w:val="000000" w:themeColor="text1"/>
                <w:sz w:val="24"/>
                <w:szCs w:val="24"/>
              </w:rPr>
            </w:pPr>
          </w:p>
          <w:p w:rsidR="004703FA" w:rsidRDefault="005D133A" w:rsidP="00134F02">
            <w:pPr>
              <w:spacing w:after="0" w:line="360" w:lineRule="auto"/>
              <w:jc w:val="both"/>
              <w:rPr>
                <w:rFonts w:ascii="Arial" w:hAnsi="Arial" w:cs="Arial"/>
                <w:color w:val="000000" w:themeColor="text1"/>
                <w:sz w:val="24"/>
                <w:szCs w:val="24"/>
                <w:u w:val="single"/>
              </w:rPr>
            </w:pPr>
            <w:r w:rsidRPr="005D133A">
              <w:rPr>
                <w:rFonts w:ascii="Arial" w:hAnsi="Arial" w:cs="Arial"/>
                <w:color w:val="000000" w:themeColor="text1"/>
                <w:sz w:val="24"/>
                <w:szCs w:val="24"/>
                <w:u w:val="single"/>
              </w:rPr>
              <w:t>Analysis</w:t>
            </w:r>
          </w:p>
          <w:p w:rsidR="00863748" w:rsidRDefault="00863748" w:rsidP="00134F02">
            <w:pPr>
              <w:spacing w:after="0" w:line="360" w:lineRule="auto"/>
              <w:jc w:val="both"/>
              <w:rPr>
                <w:rFonts w:ascii="Arial" w:hAnsi="Arial" w:cs="Arial"/>
                <w:color w:val="000000" w:themeColor="text1"/>
                <w:sz w:val="24"/>
                <w:szCs w:val="24"/>
                <w:u w:val="single"/>
              </w:rPr>
            </w:pPr>
          </w:p>
          <w:p w:rsidR="005D133A" w:rsidRDefault="00863748" w:rsidP="00134F02">
            <w:pPr>
              <w:spacing w:after="0" w:line="36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Delay in filing condonation application</w:t>
            </w:r>
          </w:p>
          <w:p w:rsidR="00863748" w:rsidRPr="005D133A" w:rsidRDefault="00863748" w:rsidP="00134F02">
            <w:pPr>
              <w:spacing w:after="0" w:line="360" w:lineRule="auto"/>
              <w:jc w:val="both"/>
              <w:rPr>
                <w:rFonts w:ascii="Arial" w:hAnsi="Arial" w:cs="Arial"/>
                <w:color w:val="000000" w:themeColor="text1"/>
                <w:sz w:val="24"/>
                <w:szCs w:val="24"/>
                <w:u w:val="single"/>
              </w:rPr>
            </w:pPr>
          </w:p>
          <w:p w:rsidR="00851799" w:rsidRDefault="00166092" w:rsidP="0043680D">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[16</w:t>
            </w:r>
            <w:r w:rsidR="00CA6B19" w:rsidRPr="00CA6B19">
              <w:rPr>
                <w:rFonts w:ascii="Arial" w:hAnsi="Arial" w:cs="Arial"/>
                <w:color w:val="000000" w:themeColor="text1"/>
                <w:sz w:val="24"/>
                <w:szCs w:val="24"/>
              </w:rPr>
              <w:t>]</w:t>
            </w:r>
            <w:r w:rsidR="00CA6B19" w:rsidRPr="00CA6B19">
              <w:rPr>
                <w:rFonts w:ascii="Arial" w:hAnsi="Arial" w:cs="Arial"/>
                <w:color w:val="000000" w:themeColor="text1"/>
                <w:sz w:val="24"/>
                <w:szCs w:val="24"/>
              </w:rPr>
              <w:tab/>
            </w:r>
            <w:r w:rsidR="00324FCC">
              <w:rPr>
                <w:rFonts w:ascii="Arial" w:hAnsi="Arial" w:cs="Arial"/>
                <w:color w:val="000000" w:themeColor="text1"/>
                <w:sz w:val="24"/>
                <w:szCs w:val="24"/>
              </w:rPr>
              <w:t xml:space="preserve"> </w:t>
            </w:r>
            <w:r w:rsidR="00863748">
              <w:rPr>
                <w:rFonts w:ascii="Arial" w:hAnsi="Arial" w:cs="Arial"/>
                <w:color w:val="000000" w:themeColor="text1"/>
                <w:sz w:val="24"/>
                <w:szCs w:val="24"/>
              </w:rPr>
              <w:t xml:space="preserve">    From the evidence, it is apparent that the defendants were aware of their </w:t>
            </w:r>
            <w:proofErr w:type="spellStart"/>
            <w:r w:rsidR="00863748">
              <w:rPr>
                <w:rFonts w:ascii="Arial" w:hAnsi="Arial" w:cs="Arial"/>
                <w:color w:val="000000" w:themeColor="text1"/>
                <w:sz w:val="24"/>
                <w:szCs w:val="24"/>
              </w:rPr>
              <w:t>non compliance</w:t>
            </w:r>
            <w:proofErr w:type="spellEnd"/>
            <w:r w:rsidR="00863748">
              <w:rPr>
                <w:rFonts w:ascii="Arial" w:hAnsi="Arial" w:cs="Arial"/>
                <w:color w:val="000000" w:themeColor="text1"/>
                <w:sz w:val="24"/>
                <w:szCs w:val="24"/>
              </w:rPr>
              <w:t xml:space="preserve"> </w:t>
            </w:r>
            <w:r w:rsidR="00851799">
              <w:rPr>
                <w:rFonts w:ascii="Arial" w:hAnsi="Arial" w:cs="Arial"/>
                <w:color w:val="000000" w:themeColor="text1"/>
                <w:sz w:val="24"/>
                <w:szCs w:val="24"/>
              </w:rPr>
              <w:t xml:space="preserve">with the court order dated 19 July 2022, at least by 11 August 2022 when they addressed a letter to the defendants referring to the </w:t>
            </w:r>
            <w:proofErr w:type="spellStart"/>
            <w:r w:rsidR="00851799">
              <w:rPr>
                <w:rFonts w:ascii="Arial" w:hAnsi="Arial" w:cs="Arial"/>
                <w:color w:val="000000" w:themeColor="text1"/>
                <w:sz w:val="24"/>
                <w:szCs w:val="24"/>
              </w:rPr>
              <w:t>non compliance</w:t>
            </w:r>
            <w:proofErr w:type="spellEnd"/>
            <w:r w:rsidR="00851799">
              <w:rPr>
                <w:rFonts w:ascii="Arial" w:hAnsi="Arial" w:cs="Arial"/>
                <w:color w:val="000000" w:themeColor="text1"/>
                <w:sz w:val="24"/>
                <w:szCs w:val="24"/>
              </w:rPr>
              <w:t xml:space="preserve">. </w:t>
            </w:r>
          </w:p>
          <w:p w:rsidR="009B34E0" w:rsidRDefault="00166092" w:rsidP="0043680D">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[17</w:t>
            </w:r>
            <w:r w:rsidR="00851799">
              <w:rPr>
                <w:rFonts w:ascii="Arial" w:hAnsi="Arial" w:cs="Arial"/>
                <w:color w:val="000000" w:themeColor="text1"/>
                <w:sz w:val="24"/>
                <w:szCs w:val="24"/>
              </w:rPr>
              <w:t xml:space="preserve">]          In my view, the condonation application </w:t>
            </w:r>
            <w:r w:rsidR="00034347">
              <w:rPr>
                <w:rFonts w:ascii="Arial" w:hAnsi="Arial" w:cs="Arial"/>
                <w:color w:val="000000" w:themeColor="text1"/>
                <w:sz w:val="24"/>
                <w:szCs w:val="24"/>
              </w:rPr>
              <w:t>was brought very late. A persuasive explan</w:t>
            </w:r>
            <w:r w:rsidR="00851799">
              <w:rPr>
                <w:rFonts w:ascii="Arial" w:hAnsi="Arial" w:cs="Arial"/>
                <w:color w:val="000000" w:themeColor="text1"/>
                <w:sz w:val="24"/>
                <w:szCs w:val="24"/>
              </w:rPr>
              <w:t xml:space="preserve">ation </w:t>
            </w:r>
            <w:r w:rsidR="009B34E0">
              <w:rPr>
                <w:rFonts w:ascii="Arial" w:hAnsi="Arial" w:cs="Arial"/>
                <w:color w:val="000000" w:themeColor="text1"/>
                <w:sz w:val="24"/>
                <w:szCs w:val="24"/>
              </w:rPr>
              <w:t xml:space="preserve">is required to cure the lateness. </w:t>
            </w:r>
          </w:p>
          <w:p w:rsidR="00475D4F" w:rsidRDefault="00166092" w:rsidP="0043680D">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[18</w:t>
            </w:r>
            <w:r w:rsidR="009B34E0">
              <w:rPr>
                <w:rFonts w:ascii="Arial" w:hAnsi="Arial" w:cs="Arial"/>
                <w:color w:val="000000" w:themeColor="text1"/>
                <w:sz w:val="24"/>
                <w:szCs w:val="24"/>
              </w:rPr>
              <w:t xml:space="preserve">]          In their explanation for the delay, </w:t>
            </w:r>
            <w:proofErr w:type="spellStart"/>
            <w:r w:rsidR="009B34E0">
              <w:rPr>
                <w:rFonts w:ascii="Arial" w:hAnsi="Arial" w:cs="Arial"/>
                <w:color w:val="000000" w:themeColor="text1"/>
                <w:sz w:val="24"/>
                <w:szCs w:val="24"/>
              </w:rPr>
              <w:t>Mr</w:t>
            </w:r>
            <w:proofErr w:type="spellEnd"/>
            <w:r w:rsidR="009B34E0">
              <w:rPr>
                <w:rFonts w:ascii="Arial" w:hAnsi="Arial" w:cs="Arial"/>
                <w:color w:val="000000" w:themeColor="text1"/>
                <w:sz w:val="24"/>
                <w:szCs w:val="24"/>
              </w:rPr>
              <w:t xml:space="preserve"> </w:t>
            </w:r>
            <w:proofErr w:type="spellStart"/>
            <w:r w:rsidR="009B34E0">
              <w:rPr>
                <w:rFonts w:ascii="Arial" w:hAnsi="Arial" w:cs="Arial"/>
                <w:color w:val="000000" w:themeColor="text1"/>
                <w:sz w:val="24"/>
                <w:szCs w:val="24"/>
              </w:rPr>
              <w:t>Khupe</w:t>
            </w:r>
            <w:proofErr w:type="spellEnd"/>
            <w:r w:rsidR="009B34E0">
              <w:rPr>
                <w:rFonts w:ascii="Arial" w:hAnsi="Arial" w:cs="Arial"/>
                <w:color w:val="000000" w:themeColor="text1"/>
                <w:sz w:val="24"/>
                <w:szCs w:val="24"/>
              </w:rPr>
              <w:t xml:space="preserve"> ascribes the delay to work pressure at the office. There is lack of information about how the pressure of work prevented him from applying for extension of time or for condonation as soon as the </w:t>
            </w:r>
            <w:proofErr w:type="spellStart"/>
            <w:r w:rsidR="009B34E0">
              <w:rPr>
                <w:rFonts w:ascii="Arial" w:hAnsi="Arial" w:cs="Arial"/>
                <w:color w:val="000000" w:themeColor="text1"/>
                <w:sz w:val="24"/>
                <w:szCs w:val="24"/>
              </w:rPr>
              <w:t>non compliance</w:t>
            </w:r>
            <w:proofErr w:type="spellEnd"/>
            <w:r w:rsidR="009B34E0">
              <w:rPr>
                <w:rFonts w:ascii="Arial" w:hAnsi="Arial" w:cs="Arial"/>
                <w:color w:val="000000" w:themeColor="text1"/>
                <w:sz w:val="24"/>
                <w:szCs w:val="24"/>
              </w:rPr>
              <w:t xml:space="preserve"> had come to his attention. In addition, </w:t>
            </w:r>
            <w:proofErr w:type="spellStart"/>
            <w:r w:rsidR="009B34E0">
              <w:rPr>
                <w:rFonts w:ascii="Arial" w:hAnsi="Arial" w:cs="Arial"/>
                <w:color w:val="000000" w:themeColor="text1"/>
                <w:sz w:val="24"/>
                <w:szCs w:val="24"/>
              </w:rPr>
              <w:t>Mr</w:t>
            </w:r>
            <w:proofErr w:type="spellEnd"/>
            <w:r w:rsidR="009B34E0">
              <w:rPr>
                <w:rFonts w:ascii="Arial" w:hAnsi="Arial" w:cs="Arial"/>
                <w:color w:val="000000" w:themeColor="text1"/>
                <w:sz w:val="24"/>
                <w:szCs w:val="24"/>
              </w:rPr>
              <w:t xml:space="preserve"> </w:t>
            </w:r>
            <w:proofErr w:type="spellStart"/>
            <w:r w:rsidR="009B34E0">
              <w:rPr>
                <w:rFonts w:ascii="Arial" w:hAnsi="Arial" w:cs="Arial"/>
                <w:color w:val="000000" w:themeColor="text1"/>
                <w:sz w:val="24"/>
                <w:szCs w:val="24"/>
              </w:rPr>
              <w:t>Khupe</w:t>
            </w:r>
            <w:proofErr w:type="spellEnd"/>
            <w:r w:rsidR="009B34E0">
              <w:rPr>
                <w:rFonts w:ascii="Arial" w:hAnsi="Arial" w:cs="Arial"/>
                <w:color w:val="000000" w:themeColor="text1"/>
                <w:sz w:val="24"/>
                <w:szCs w:val="24"/>
              </w:rPr>
              <w:t xml:space="preserve"> does not deal </w:t>
            </w:r>
            <w:r w:rsidR="00475D4F">
              <w:rPr>
                <w:rFonts w:ascii="Arial" w:hAnsi="Arial" w:cs="Arial"/>
                <w:color w:val="000000" w:themeColor="text1"/>
                <w:sz w:val="24"/>
                <w:szCs w:val="24"/>
              </w:rPr>
              <w:t xml:space="preserve">with the issue as to what he did when he realized that the time period within which the plea was to be delivered was about to expire. Neither does he explain what he did as soon as he came to know that there was </w:t>
            </w:r>
            <w:r w:rsidR="00034347">
              <w:rPr>
                <w:rFonts w:ascii="Arial" w:hAnsi="Arial" w:cs="Arial"/>
                <w:color w:val="000000" w:themeColor="text1"/>
                <w:sz w:val="24"/>
                <w:szCs w:val="24"/>
              </w:rPr>
              <w:t xml:space="preserve">a </w:t>
            </w:r>
            <w:proofErr w:type="spellStart"/>
            <w:r w:rsidR="00475D4F">
              <w:rPr>
                <w:rFonts w:ascii="Arial" w:hAnsi="Arial" w:cs="Arial"/>
                <w:color w:val="000000" w:themeColor="text1"/>
                <w:sz w:val="24"/>
                <w:szCs w:val="24"/>
              </w:rPr>
              <w:t>non compliance</w:t>
            </w:r>
            <w:proofErr w:type="spellEnd"/>
            <w:r w:rsidR="00475D4F">
              <w:rPr>
                <w:rFonts w:ascii="Arial" w:hAnsi="Arial" w:cs="Arial"/>
                <w:color w:val="000000" w:themeColor="text1"/>
                <w:sz w:val="24"/>
                <w:szCs w:val="24"/>
              </w:rPr>
              <w:t xml:space="preserve">. </w:t>
            </w:r>
          </w:p>
          <w:p w:rsidR="00475D4F" w:rsidRDefault="00475D4F" w:rsidP="0043680D">
            <w:pPr>
              <w:spacing w:line="360" w:lineRule="auto"/>
              <w:jc w:val="both"/>
              <w:rPr>
                <w:rFonts w:ascii="Arial" w:hAnsi="Arial" w:cs="Arial"/>
                <w:color w:val="000000" w:themeColor="text1"/>
                <w:sz w:val="24"/>
                <w:szCs w:val="24"/>
                <w:u w:val="single"/>
              </w:rPr>
            </w:pPr>
            <w:r w:rsidRPr="00475D4F">
              <w:rPr>
                <w:rFonts w:ascii="Arial" w:hAnsi="Arial" w:cs="Arial"/>
                <w:color w:val="000000" w:themeColor="text1"/>
                <w:sz w:val="24"/>
                <w:szCs w:val="24"/>
                <w:u w:val="single"/>
              </w:rPr>
              <w:t>C</w:t>
            </w:r>
            <w:r>
              <w:rPr>
                <w:rFonts w:ascii="Arial" w:hAnsi="Arial" w:cs="Arial"/>
                <w:color w:val="000000" w:themeColor="text1"/>
                <w:sz w:val="24"/>
                <w:szCs w:val="24"/>
                <w:u w:val="single"/>
              </w:rPr>
              <w:t>ondonation</w:t>
            </w:r>
          </w:p>
          <w:p w:rsidR="008656EE" w:rsidRDefault="00166092" w:rsidP="0043680D">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[19</w:t>
            </w:r>
            <w:r w:rsidR="00475D4F">
              <w:rPr>
                <w:rFonts w:ascii="Arial" w:hAnsi="Arial" w:cs="Arial"/>
                <w:color w:val="000000" w:themeColor="text1"/>
                <w:sz w:val="24"/>
                <w:szCs w:val="24"/>
              </w:rPr>
              <w:t xml:space="preserve">]        Where the </w:t>
            </w:r>
            <w:proofErr w:type="spellStart"/>
            <w:r w:rsidR="00475D4F">
              <w:rPr>
                <w:rFonts w:ascii="Arial" w:hAnsi="Arial" w:cs="Arial"/>
                <w:color w:val="000000" w:themeColor="text1"/>
                <w:sz w:val="24"/>
                <w:szCs w:val="24"/>
              </w:rPr>
              <w:t>non compliance</w:t>
            </w:r>
            <w:proofErr w:type="spellEnd"/>
            <w:r w:rsidR="00475D4F">
              <w:rPr>
                <w:rFonts w:ascii="Arial" w:hAnsi="Arial" w:cs="Arial"/>
                <w:color w:val="000000" w:themeColor="text1"/>
                <w:sz w:val="24"/>
                <w:szCs w:val="24"/>
              </w:rPr>
              <w:t xml:space="preserve"> is time related, the date, duration and extent of any impediment to compliance, on which reliance is placed, must be spelt out.</w:t>
            </w:r>
            <w:r w:rsidR="004302FC">
              <w:rPr>
                <w:rStyle w:val="FootnoteReference"/>
                <w:rFonts w:ascii="Arial" w:hAnsi="Arial" w:cs="Arial"/>
                <w:color w:val="000000" w:themeColor="text1"/>
                <w:sz w:val="24"/>
                <w:szCs w:val="24"/>
              </w:rPr>
              <w:footnoteReference w:id="1"/>
            </w:r>
            <w:r w:rsidR="008F3645">
              <w:rPr>
                <w:rFonts w:ascii="Arial" w:hAnsi="Arial" w:cs="Arial"/>
                <w:color w:val="000000" w:themeColor="text1"/>
                <w:sz w:val="24"/>
                <w:szCs w:val="24"/>
              </w:rPr>
              <w:t xml:space="preserve"> Condonation is not to be had merely for the asking. A full, detailed and accura</w:t>
            </w:r>
            <w:r w:rsidR="008656EE">
              <w:rPr>
                <w:rFonts w:ascii="Arial" w:hAnsi="Arial" w:cs="Arial"/>
                <w:color w:val="000000" w:themeColor="text1"/>
                <w:sz w:val="24"/>
                <w:szCs w:val="24"/>
              </w:rPr>
              <w:t>te account o</w:t>
            </w:r>
            <w:r w:rsidR="009B34E0">
              <w:rPr>
                <w:rFonts w:ascii="Arial" w:hAnsi="Arial" w:cs="Arial"/>
                <w:color w:val="000000" w:themeColor="text1"/>
                <w:sz w:val="24"/>
                <w:szCs w:val="24"/>
              </w:rPr>
              <w:t xml:space="preserve">f </w:t>
            </w:r>
            <w:r w:rsidR="00034347">
              <w:rPr>
                <w:rFonts w:ascii="Arial" w:hAnsi="Arial" w:cs="Arial"/>
                <w:color w:val="000000" w:themeColor="text1"/>
                <w:sz w:val="24"/>
                <w:szCs w:val="24"/>
              </w:rPr>
              <w:t>the cause of the delay and its effect</w:t>
            </w:r>
            <w:r w:rsidR="008656EE">
              <w:rPr>
                <w:rFonts w:ascii="Arial" w:hAnsi="Arial" w:cs="Arial"/>
                <w:color w:val="000000" w:themeColor="text1"/>
                <w:sz w:val="24"/>
                <w:szCs w:val="24"/>
              </w:rPr>
              <w:t xml:space="preserve"> must be stated. </w:t>
            </w:r>
          </w:p>
          <w:p w:rsidR="00CB7B38" w:rsidRDefault="00166092" w:rsidP="0043680D">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[20</w:t>
            </w:r>
            <w:r w:rsidR="008656EE">
              <w:rPr>
                <w:rFonts w:ascii="Arial" w:hAnsi="Arial" w:cs="Arial"/>
                <w:color w:val="000000" w:themeColor="text1"/>
                <w:sz w:val="24"/>
                <w:szCs w:val="24"/>
              </w:rPr>
              <w:t>]       The defendants</w:t>
            </w:r>
            <w:r w:rsidR="00034347">
              <w:rPr>
                <w:rFonts w:ascii="Arial" w:hAnsi="Arial" w:cs="Arial"/>
                <w:color w:val="000000" w:themeColor="text1"/>
                <w:sz w:val="24"/>
                <w:szCs w:val="24"/>
              </w:rPr>
              <w:t>’</w:t>
            </w:r>
            <w:r w:rsidR="008656EE">
              <w:rPr>
                <w:rFonts w:ascii="Arial" w:hAnsi="Arial" w:cs="Arial"/>
                <w:color w:val="000000" w:themeColor="text1"/>
                <w:sz w:val="24"/>
                <w:szCs w:val="24"/>
              </w:rPr>
              <w:t xml:space="preserve"> explanation for the delay lacks a full description of what exactly happened </w:t>
            </w:r>
            <w:r w:rsidR="00CB7B38">
              <w:rPr>
                <w:rFonts w:ascii="Arial" w:hAnsi="Arial" w:cs="Arial"/>
                <w:color w:val="000000" w:themeColor="text1"/>
                <w:sz w:val="24"/>
                <w:szCs w:val="24"/>
              </w:rPr>
              <w:t>during the period between 19 July 2022 and 5 August 2022 when the due date for delivery of the plea arrived and no plea was filed. I am therefore, of the view that the defendants</w:t>
            </w:r>
            <w:r w:rsidR="00757F3B">
              <w:rPr>
                <w:rFonts w:ascii="Arial" w:hAnsi="Arial" w:cs="Arial"/>
                <w:color w:val="000000" w:themeColor="text1"/>
                <w:sz w:val="24"/>
                <w:szCs w:val="24"/>
              </w:rPr>
              <w:t>’</w:t>
            </w:r>
            <w:r w:rsidR="00CB7B38">
              <w:rPr>
                <w:rFonts w:ascii="Arial" w:hAnsi="Arial" w:cs="Arial"/>
                <w:color w:val="000000" w:themeColor="text1"/>
                <w:sz w:val="24"/>
                <w:szCs w:val="24"/>
              </w:rPr>
              <w:t xml:space="preserve"> explanation for the delay is unsatisfactory.</w:t>
            </w:r>
          </w:p>
          <w:p w:rsidR="00CE4637" w:rsidRDefault="00166092" w:rsidP="0043680D">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[21]       </w:t>
            </w:r>
            <w:r w:rsidR="00CB7B38">
              <w:rPr>
                <w:rFonts w:ascii="Arial" w:hAnsi="Arial" w:cs="Arial"/>
                <w:color w:val="000000" w:themeColor="text1"/>
                <w:sz w:val="24"/>
                <w:szCs w:val="24"/>
              </w:rPr>
              <w:t>With regards to the prospects of success, the defendants m</w:t>
            </w:r>
            <w:r w:rsidR="00160717">
              <w:rPr>
                <w:rFonts w:ascii="Arial" w:hAnsi="Arial" w:cs="Arial"/>
                <w:color w:val="000000" w:themeColor="text1"/>
                <w:sz w:val="24"/>
                <w:szCs w:val="24"/>
              </w:rPr>
              <w:t>erely stated that they rely on ‘JS3’</w:t>
            </w:r>
            <w:r w:rsidR="00CB7B38">
              <w:rPr>
                <w:rFonts w:ascii="Arial" w:hAnsi="Arial" w:cs="Arial"/>
                <w:color w:val="000000" w:themeColor="text1"/>
                <w:sz w:val="24"/>
                <w:szCs w:val="24"/>
              </w:rPr>
              <w:t>, which is an attachment to the fou</w:t>
            </w:r>
            <w:r w:rsidR="00160717">
              <w:rPr>
                <w:rFonts w:ascii="Arial" w:hAnsi="Arial" w:cs="Arial"/>
                <w:color w:val="000000" w:themeColor="text1"/>
                <w:sz w:val="24"/>
                <w:szCs w:val="24"/>
              </w:rPr>
              <w:t>nding affidavit with a heading ‘</w:t>
            </w:r>
            <w:r w:rsidR="00CB7B38">
              <w:rPr>
                <w:rFonts w:ascii="Arial" w:hAnsi="Arial" w:cs="Arial"/>
                <w:color w:val="000000" w:themeColor="text1"/>
                <w:sz w:val="24"/>
                <w:szCs w:val="24"/>
              </w:rPr>
              <w:t>Medi</w:t>
            </w:r>
            <w:r w:rsidR="00160717">
              <w:rPr>
                <w:rFonts w:ascii="Arial" w:hAnsi="Arial" w:cs="Arial"/>
                <w:color w:val="000000" w:themeColor="text1"/>
                <w:sz w:val="24"/>
                <w:szCs w:val="24"/>
              </w:rPr>
              <w:t xml:space="preserve">cal Report: </w:t>
            </w:r>
            <w:proofErr w:type="spellStart"/>
            <w:r w:rsidR="00160717">
              <w:rPr>
                <w:rFonts w:ascii="Arial" w:hAnsi="Arial" w:cs="Arial"/>
                <w:color w:val="000000" w:themeColor="text1"/>
                <w:sz w:val="24"/>
                <w:szCs w:val="24"/>
              </w:rPr>
              <w:t>Ms</w:t>
            </w:r>
            <w:proofErr w:type="spellEnd"/>
            <w:r w:rsidR="00160717">
              <w:rPr>
                <w:rFonts w:ascii="Arial" w:hAnsi="Arial" w:cs="Arial"/>
                <w:color w:val="000000" w:themeColor="text1"/>
                <w:sz w:val="24"/>
                <w:szCs w:val="24"/>
              </w:rPr>
              <w:t xml:space="preserve"> Whitney Snyder.’ </w:t>
            </w:r>
            <w:r w:rsidR="00CB7B38">
              <w:rPr>
                <w:rFonts w:ascii="Arial" w:hAnsi="Arial" w:cs="Arial"/>
                <w:color w:val="000000" w:themeColor="text1"/>
                <w:sz w:val="24"/>
                <w:szCs w:val="24"/>
              </w:rPr>
              <w:t>There is no indication o</w:t>
            </w:r>
            <w:r w:rsidR="00034347">
              <w:rPr>
                <w:rFonts w:ascii="Arial" w:hAnsi="Arial" w:cs="Arial"/>
                <w:color w:val="000000" w:themeColor="text1"/>
                <w:sz w:val="24"/>
                <w:szCs w:val="24"/>
              </w:rPr>
              <w:t>n which aspects</w:t>
            </w:r>
            <w:r w:rsidR="00CB7B38">
              <w:rPr>
                <w:rFonts w:ascii="Arial" w:hAnsi="Arial" w:cs="Arial"/>
                <w:color w:val="000000" w:themeColor="text1"/>
                <w:sz w:val="24"/>
                <w:szCs w:val="24"/>
              </w:rPr>
              <w:t xml:space="preserve"> of that attachment the defendants rely for the submission that they have reasonable prospects of success. </w:t>
            </w:r>
            <w:r w:rsidR="00034347">
              <w:rPr>
                <w:rFonts w:ascii="Arial" w:hAnsi="Arial" w:cs="Arial"/>
                <w:color w:val="000000" w:themeColor="text1"/>
                <w:sz w:val="24"/>
                <w:szCs w:val="24"/>
              </w:rPr>
              <w:t>However, t</w:t>
            </w:r>
            <w:r w:rsidR="00D437B3">
              <w:rPr>
                <w:rFonts w:ascii="Arial" w:hAnsi="Arial" w:cs="Arial"/>
                <w:color w:val="000000" w:themeColor="text1"/>
                <w:sz w:val="24"/>
                <w:szCs w:val="24"/>
              </w:rPr>
              <w:t xml:space="preserve">he defendants </w:t>
            </w:r>
            <w:r w:rsidR="00034347">
              <w:rPr>
                <w:rFonts w:ascii="Arial" w:hAnsi="Arial" w:cs="Arial"/>
                <w:color w:val="000000" w:themeColor="text1"/>
                <w:sz w:val="24"/>
                <w:szCs w:val="24"/>
              </w:rPr>
              <w:t xml:space="preserve">went on to </w:t>
            </w:r>
            <w:r w:rsidR="00D437B3">
              <w:rPr>
                <w:rFonts w:ascii="Arial" w:hAnsi="Arial" w:cs="Arial"/>
                <w:color w:val="000000" w:themeColor="text1"/>
                <w:sz w:val="24"/>
                <w:szCs w:val="24"/>
              </w:rPr>
              <w:t xml:space="preserve">further state that (a) the expert medical assessment of plaintiff’s </w:t>
            </w:r>
            <w:r w:rsidR="00733DE7">
              <w:rPr>
                <w:rFonts w:ascii="Arial" w:hAnsi="Arial" w:cs="Arial"/>
                <w:color w:val="000000" w:themeColor="text1"/>
                <w:sz w:val="24"/>
                <w:szCs w:val="24"/>
              </w:rPr>
              <w:t>treatment and care complained o</w:t>
            </w:r>
            <w:r w:rsidR="00CE4637">
              <w:rPr>
                <w:rFonts w:ascii="Arial" w:hAnsi="Arial" w:cs="Arial"/>
                <w:color w:val="000000" w:themeColor="text1"/>
                <w:sz w:val="24"/>
                <w:szCs w:val="24"/>
              </w:rPr>
              <w:t>f</w:t>
            </w:r>
            <w:r w:rsidR="00034347">
              <w:rPr>
                <w:rFonts w:ascii="Arial" w:hAnsi="Arial" w:cs="Arial"/>
                <w:color w:val="000000" w:themeColor="text1"/>
                <w:sz w:val="24"/>
                <w:szCs w:val="24"/>
              </w:rPr>
              <w:t>,</w:t>
            </w:r>
            <w:r w:rsidR="00CE4637">
              <w:rPr>
                <w:rFonts w:ascii="Arial" w:hAnsi="Arial" w:cs="Arial"/>
                <w:color w:val="000000" w:themeColor="text1"/>
                <w:sz w:val="24"/>
                <w:szCs w:val="24"/>
              </w:rPr>
              <w:t xml:space="preserve"> is that there was no medical negligence, as alleged by the plaintiff; (b) the defendants’ explanation of the treatment is that the plaintiff suffered from a rare pregnancy complication that resulted in the treatment and care rendered to her; and (c) the alleged physical abuse of the plaintiff is disputed.</w:t>
            </w:r>
          </w:p>
          <w:p w:rsidR="0017700E" w:rsidRDefault="00166092" w:rsidP="0043680D">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[22</w:t>
            </w:r>
            <w:r w:rsidR="00CE4637">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CE4637">
              <w:rPr>
                <w:rFonts w:ascii="Arial" w:hAnsi="Arial" w:cs="Arial"/>
                <w:color w:val="000000" w:themeColor="text1"/>
                <w:sz w:val="24"/>
                <w:szCs w:val="24"/>
              </w:rPr>
              <w:t xml:space="preserve">The plaintiff, did not, in the answering affidavit, refute the above mentioned allegations and as such, they remain unchallenged. </w:t>
            </w:r>
            <w:r w:rsidR="0017700E">
              <w:rPr>
                <w:rFonts w:ascii="Arial" w:hAnsi="Arial" w:cs="Arial"/>
                <w:color w:val="000000" w:themeColor="text1"/>
                <w:sz w:val="24"/>
                <w:szCs w:val="24"/>
              </w:rPr>
              <w:t xml:space="preserve">In the grounds put forth as prospects of success, the </w:t>
            </w:r>
            <w:proofErr w:type="gramStart"/>
            <w:r w:rsidR="0017700E">
              <w:rPr>
                <w:rFonts w:ascii="Arial" w:hAnsi="Arial" w:cs="Arial"/>
                <w:color w:val="000000" w:themeColor="text1"/>
                <w:sz w:val="24"/>
                <w:szCs w:val="24"/>
              </w:rPr>
              <w:t>defendants</w:t>
            </w:r>
            <w:proofErr w:type="gramEnd"/>
            <w:r w:rsidR="0017700E">
              <w:rPr>
                <w:rFonts w:ascii="Arial" w:hAnsi="Arial" w:cs="Arial"/>
                <w:color w:val="000000" w:themeColor="text1"/>
                <w:sz w:val="24"/>
                <w:szCs w:val="24"/>
              </w:rPr>
              <w:t xml:space="preserve"> state that plaintiff suffered from a rare pregnancy complication that resulted in the treatment rendered to her. If indeed the treatment rendered was in response to plaintiff’s rare pregnancy complication and </w:t>
            </w:r>
            <w:r w:rsidR="00034347">
              <w:rPr>
                <w:rFonts w:ascii="Arial" w:hAnsi="Arial" w:cs="Arial"/>
                <w:color w:val="000000" w:themeColor="text1"/>
                <w:sz w:val="24"/>
                <w:szCs w:val="24"/>
              </w:rPr>
              <w:t xml:space="preserve">was </w:t>
            </w:r>
            <w:r w:rsidR="0017700E">
              <w:rPr>
                <w:rFonts w:ascii="Arial" w:hAnsi="Arial" w:cs="Arial"/>
                <w:color w:val="000000" w:themeColor="text1"/>
                <w:sz w:val="24"/>
                <w:szCs w:val="24"/>
              </w:rPr>
              <w:t xml:space="preserve">justified in the circumstances, then the defendants have alleged a </w:t>
            </w:r>
            <w:proofErr w:type="spellStart"/>
            <w:r w:rsidR="0017700E">
              <w:rPr>
                <w:rFonts w:ascii="Arial" w:hAnsi="Arial" w:cs="Arial"/>
                <w:color w:val="000000" w:themeColor="text1"/>
                <w:sz w:val="24"/>
                <w:szCs w:val="24"/>
              </w:rPr>
              <w:t>defence</w:t>
            </w:r>
            <w:proofErr w:type="spellEnd"/>
            <w:r w:rsidR="0017700E">
              <w:rPr>
                <w:rFonts w:ascii="Arial" w:hAnsi="Arial" w:cs="Arial"/>
                <w:color w:val="000000" w:themeColor="text1"/>
                <w:sz w:val="24"/>
                <w:szCs w:val="24"/>
              </w:rPr>
              <w:t xml:space="preserve"> that qualifies as bona fide. Since the defendants’ version on this aspect wa</w:t>
            </w:r>
            <w:r w:rsidR="00160717">
              <w:rPr>
                <w:rFonts w:ascii="Arial" w:hAnsi="Arial" w:cs="Arial"/>
                <w:color w:val="000000" w:themeColor="text1"/>
                <w:sz w:val="24"/>
                <w:szCs w:val="24"/>
              </w:rPr>
              <w:t xml:space="preserve">s not challenged, </w:t>
            </w:r>
            <w:proofErr w:type="gramStart"/>
            <w:r w:rsidR="00160717">
              <w:rPr>
                <w:rFonts w:ascii="Arial" w:hAnsi="Arial" w:cs="Arial"/>
                <w:color w:val="000000" w:themeColor="text1"/>
                <w:sz w:val="24"/>
                <w:szCs w:val="24"/>
              </w:rPr>
              <w:t>they</w:t>
            </w:r>
            <w:r w:rsidR="0017700E">
              <w:rPr>
                <w:rFonts w:ascii="Arial" w:hAnsi="Arial" w:cs="Arial"/>
                <w:color w:val="000000" w:themeColor="text1"/>
                <w:sz w:val="24"/>
                <w:szCs w:val="24"/>
              </w:rPr>
              <w:t xml:space="preserve"> </w:t>
            </w:r>
            <w:r w:rsidR="00034347">
              <w:rPr>
                <w:rFonts w:ascii="Arial" w:hAnsi="Arial" w:cs="Arial"/>
                <w:color w:val="000000" w:themeColor="text1"/>
                <w:sz w:val="24"/>
                <w:szCs w:val="24"/>
              </w:rPr>
              <w:t xml:space="preserve"> have</w:t>
            </w:r>
            <w:proofErr w:type="gramEnd"/>
            <w:r w:rsidR="00034347">
              <w:rPr>
                <w:rFonts w:ascii="Arial" w:hAnsi="Arial" w:cs="Arial"/>
                <w:color w:val="000000" w:themeColor="text1"/>
                <w:sz w:val="24"/>
                <w:szCs w:val="24"/>
              </w:rPr>
              <w:t xml:space="preserve"> satis</w:t>
            </w:r>
            <w:r w:rsidR="00632097">
              <w:rPr>
                <w:rFonts w:ascii="Arial" w:hAnsi="Arial" w:cs="Arial"/>
                <w:color w:val="000000" w:themeColor="text1"/>
                <w:sz w:val="24"/>
                <w:szCs w:val="24"/>
              </w:rPr>
              <w:t>fied the requirement for prospects of success</w:t>
            </w:r>
            <w:r w:rsidR="0017700E">
              <w:rPr>
                <w:rFonts w:ascii="Arial" w:hAnsi="Arial" w:cs="Arial"/>
                <w:color w:val="000000" w:themeColor="text1"/>
                <w:sz w:val="24"/>
                <w:szCs w:val="24"/>
              </w:rPr>
              <w:t xml:space="preserve">. </w:t>
            </w:r>
          </w:p>
          <w:p w:rsidR="00757F3B" w:rsidRDefault="00166092" w:rsidP="0043680D">
            <w:pPr>
              <w:spacing w:line="360" w:lineRule="auto"/>
              <w:jc w:val="both"/>
              <w:rPr>
                <w:rFonts w:ascii="Arial" w:hAnsi="Arial" w:cs="Arial"/>
                <w:color w:val="000000" w:themeColor="text1"/>
                <w:sz w:val="24"/>
                <w:szCs w:val="24"/>
                <w:lang w:val="en-ZA"/>
              </w:rPr>
            </w:pPr>
            <w:r>
              <w:rPr>
                <w:rFonts w:ascii="Arial" w:hAnsi="Arial" w:cs="Arial"/>
                <w:color w:val="000000" w:themeColor="text1"/>
                <w:sz w:val="24"/>
                <w:szCs w:val="24"/>
              </w:rPr>
              <w:lastRenderedPageBreak/>
              <w:t>[23</w:t>
            </w:r>
            <w:r w:rsidR="0017700E">
              <w:rPr>
                <w:rFonts w:ascii="Arial" w:hAnsi="Arial" w:cs="Arial"/>
                <w:color w:val="000000" w:themeColor="text1"/>
                <w:sz w:val="24"/>
                <w:szCs w:val="24"/>
              </w:rPr>
              <w:t xml:space="preserve">]        In </w:t>
            </w:r>
            <w:proofErr w:type="spellStart"/>
            <w:r w:rsidR="00757F3B" w:rsidRPr="00757F3B">
              <w:rPr>
                <w:rFonts w:ascii="Arial" w:hAnsi="Arial" w:cs="Arial"/>
                <w:i/>
                <w:color w:val="000000" w:themeColor="text1"/>
                <w:sz w:val="24"/>
                <w:szCs w:val="24"/>
                <w:lang w:val="en-ZA"/>
              </w:rPr>
              <w:t>Ekandjo</w:t>
            </w:r>
            <w:proofErr w:type="spellEnd"/>
            <w:r w:rsidR="00757F3B" w:rsidRPr="00757F3B">
              <w:rPr>
                <w:rFonts w:ascii="Arial" w:hAnsi="Arial" w:cs="Arial"/>
                <w:i/>
                <w:color w:val="000000" w:themeColor="text1"/>
                <w:sz w:val="24"/>
                <w:szCs w:val="24"/>
                <w:lang w:val="en-ZA"/>
              </w:rPr>
              <w:t xml:space="preserve"> NO v Van Der Berg</w:t>
            </w:r>
            <w:r w:rsidR="00757F3B">
              <w:rPr>
                <w:rFonts w:ascii="Arial" w:hAnsi="Arial" w:cs="Arial"/>
                <w:color w:val="000000" w:themeColor="text1"/>
                <w:sz w:val="24"/>
                <w:szCs w:val="24"/>
                <w:lang w:val="en-ZA"/>
              </w:rPr>
              <w:t xml:space="preserve"> (19/</w:t>
            </w:r>
            <w:r w:rsidR="00757F3B" w:rsidRPr="00757F3B">
              <w:rPr>
                <w:rFonts w:ascii="Arial" w:hAnsi="Arial" w:cs="Arial"/>
                <w:color w:val="000000" w:themeColor="text1"/>
                <w:sz w:val="24"/>
                <w:szCs w:val="24"/>
                <w:lang w:val="en-ZA"/>
              </w:rPr>
              <w:t>2004) [2008] NASC 20 (12 December 2008)</w:t>
            </w:r>
            <w:r w:rsidR="00757F3B">
              <w:rPr>
                <w:rFonts w:ascii="Arial" w:hAnsi="Arial" w:cs="Arial"/>
                <w:color w:val="000000" w:themeColor="text1"/>
                <w:sz w:val="24"/>
                <w:szCs w:val="24"/>
                <w:lang w:val="en-ZA"/>
              </w:rPr>
              <w:t>, the court cited the following dictum in</w:t>
            </w:r>
            <w:r w:rsidR="00757F3B" w:rsidRPr="00757F3B">
              <w:rPr>
                <w:rFonts w:ascii="Arial" w:hAnsi="Arial" w:cs="Arial"/>
                <w:color w:val="000000" w:themeColor="text1"/>
                <w:sz w:val="24"/>
                <w:szCs w:val="24"/>
                <w:lang w:val="en-ZA"/>
              </w:rPr>
              <w:t> </w:t>
            </w:r>
            <w:proofErr w:type="spellStart"/>
            <w:r w:rsidR="00160717">
              <w:rPr>
                <w:rFonts w:ascii="Arial" w:hAnsi="Arial" w:cs="Arial"/>
                <w:i/>
                <w:color w:val="000000" w:themeColor="text1"/>
                <w:sz w:val="24"/>
                <w:szCs w:val="24"/>
                <w:lang w:val="en-ZA"/>
              </w:rPr>
              <w:t>TransNamib</w:t>
            </w:r>
            <w:proofErr w:type="spellEnd"/>
            <w:r w:rsidR="00160717">
              <w:rPr>
                <w:rFonts w:ascii="Arial" w:hAnsi="Arial" w:cs="Arial"/>
                <w:i/>
                <w:color w:val="000000" w:themeColor="text1"/>
                <w:sz w:val="24"/>
                <w:szCs w:val="24"/>
                <w:lang w:val="en-ZA"/>
              </w:rPr>
              <w:t xml:space="preserve"> Holdings Ltd v</w:t>
            </w:r>
            <w:r w:rsidR="00757F3B" w:rsidRPr="00757F3B">
              <w:rPr>
                <w:rFonts w:ascii="Arial" w:hAnsi="Arial" w:cs="Arial"/>
                <w:i/>
                <w:color w:val="000000" w:themeColor="text1"/>
                <w:sz w:val="24"/>
                <w:szCs w:val="24"/>
                <w:lang w:val="en-ZA"/>
              </w:rPr>
              <w:t xml:space="preserve"> Bernhardt </w:t>
            </w:r>
            <w:proofErr w:type="spellStart"/>
            <w:r w:rsidR="00757F3B" w:rsidRPr="00757F3B">
              <w:rPr>
                <w:rFonts w:ascii="Arial" w:hAnsi="Arial" w:cs="Arial"/>
                <w:i/>
                <w:color w:val="000000" w:themeColor="text1"/>
                <w:sz w:val="24"/>
                <w:szCs w:val="24"/>
                <w:lang w:val="en-ZA"/>
              </w:rPr>
              <w:t>Garoёb</w:t>
            </w:r>
            <w:proofErr w:type="spellEnd"/>
            <w:r w:rsidR="00757F3B" w:rsidRPr="00757F3B">
              <w:rPr>
                <w:rFonts w:ascii="Arial" w:hAnsi="Arial" w:cs="Arial"/>
                <w:i/>
                <w:color w:val="000000" w:themeColor="text1"/>
                <w:sz w:val="24"/>
                <w:szCs w:val="24"/>
                <w:lang w:val="en-ZA"/>
              </w:rPr>
              <w:t>,</w:t>
            </w:r>
            <w:r w:rsidR="00757F3B" w:rsidRPr="00757F3B">
              <w:rPr>
                <w:rFonts w:ascii="Arial" w:hAnsi="Arial" w:cs="Arial"/>
                <w:b/>
                <w:color w:val="000000" w:themeColor="text1"/>
                <w:sz w:val="24"/>
                <w:szCs w:val="24"/>
                <w:lang w:val="en-ZA"/>
              </w:rPr>
              <w:t xml:space="preserve"> </w:t>
            </w:r>
            <w:r w:rsidR="00757F3B" w:rsidRPr="00757F3B">
              <w:rPr>
                <w:rFonts w:ascii="Arial" w:hAnsi="Arial" w:cs="Arial"/>
                <w:color w:val="000000" w:themeColor="text1"/>
                <w:sz w:val="24"/>
                <w:szCs w:val="24"/>
                <w:lang w:val="en-ZA"/>
              </w:rPr>
              <w:t>No. 26/2003 (unrepor</w:t>
            </w:r>
            <w:r w:rsidR="00757F3B">
              <w:rPr>
                <w:rFonts w:ascii="Arial" w:hAnsi="Arial" w:cs="Arial"/>
                <w:color w:val="000000" w:themeColor="text1"/>
                <w:sz w:val="24"/>
                <w:szCs w:val="24"/>
                <w:lang w:val="en-ZA"/>
              </w:rPr>
              <w:t>ted):</w:t>
            </w:r>
          </w:p>
          <w:p w:rsidR="00757F3B" w:rsidRPr="00757F3B" w:rsidRDefault="00160717" w:rsidP="00757F3B">
            <w:pPr>
              <w:spacing w:line="360" w:lineRule="auto"/>
              <w:jc w:val="both"/>
              <w:rPr>
                <w:rFonts w:ascii="Arial" w:hAnsi="Arial" w:cs="Arial"/>
                <w:color w:val="000000" w:themeColor="text1"/>
                <w:sz w:val="24"/>
                <w:szCs w:val="24"/>
              </w:rPr>
            </w:pPr>
            <w:r>
              <w:rPr>
                <w:rFonts w:ascii="Arial" w:hAnsi="Arial" w:cs="Arial"/>
                <w:color w:val="000000" w:themeColor="text1"/>
              </w:rPr>
              <w:t xml:space="preserve">               </w:t>
            </w:r>
            <w:r w:rsidR="00757F3B" w:rsidRPr="00757F3B">
              <w:rPr>
                <w:rFonts w:ascii="Arial" w:hAnsi="Arial" w:cs="Arial"/>
                <w:color w:val="000000" w:themeColor="text1"/>
              </w:rPr>
              <w:t xml:space="preserve">‘…On the other hand is the interest of the defaulting litigant in maintaining and presenting his </w:t>
            </w:r>
            <w:proofErr w:type="spellStart"/>
            <w:r w:rsidR="00757F3B" w:rsidRPr="00757F3B">
              <w:rPr>
                <w:rFonts w:ascii="Arial" w:hAnsi="Arial" w:cs="Arial"/>
                <w:color w:val="000000" w:themeColor="text1"/>
              </w:rPr>
              <w:t>defence</w:t>
            </w:r>
            <w:proofErr w:type="spellEnd"/>
            <w:r w:rsidR="00757F3B" w:rsidRPr="00757F3B">
              <w:rPr>
                <w:rFonts w:ascii="Arial" w:hAnsi="Arial" w:cs="Arial"/>
                <w:color w:val="000000" w:themeColor="text1"/>
              </w:rPr>
              <w:t xml:space="preserve">. </w:t>
            </w:r>
            <w:r w:rsidR="00757F3B" w:rsidRPr="00757F3B">
              <w:rPr>
                <w:rFonts w:ascii="Arial" w:hAnsi="Arial" w:cs="Arial"/>
                <w:color w:val="000000" w:themeColor="text1"/>
                <w:u w:val="single"/>
              </w:rPr>
              <w:t xml:space="preserve">If such a litigant demonstrates a potentially good </w:t>
            </w:r>
            <w:proofErr w:type="spellStart"/>
            <w:r w:rsidR="00757F3B" w:rsidRPr="00757F3B">
              <w:rPr>
                <w:rFonts w:ascii="Arial" w:hAnsi="Arial" w:cs="Arial"/>
                <w:color w:val="000000" w:themeColor="text1"/>
                <w:u w:val="single"/>
              </w:rPr>
              <w:t>defence</w:t>
            </w:r>
            <w:proofErr w:type="spellEnd"/>
            <w:r w:rsidR="00757F3B" w:rsidRPr="00757F3B">
              <w:rPr>
                <w:rFonts w:ascii="Arial" w:hAnsi="Arial" w:cs="Arial"/>
                <w:color w:val="000000" w:themeColor="text1"/>
                <w:u w:val="single"/>
              </w:rPr>
              <w:t xml:space="preserve"> on the merits, the Courts will normally be reluctant to let a default judgment pass without proper adjudication</w:t>
            </w:r>
            <w:r w:rsidR="00757F3B" w:rsidRPr="00757F3B">
              <w:rPr>
                <w:rFonts w:ascii="Arial" w:hAnsi="Arial" w:cs="Arial"/>
                <w:color w:val="000000" w:themeColor="text1"/>
              </w:rPr>
              <w:t>. Litigants have a constitutional right to a fair trial in the 'determination of their civil rights and obligations'.  (Article 12(1</w:t>
            </w:r>
            <w:proofErr w:type="gramStart"/>
            <w:r w:rsidR="00757F3B" w:rsidRPr="00757F3B">
              <w:rPr>
                <w:rFonts w:ascii="Arial" w:hAnsi="Arial" w:cs="Arial"/>
                <w:color w:val="000000" w:themeColor="text1"/>
              </w:rPr>
              <w:t>)(</w:t>
            </w:r>
            <w:proofErr w:type="gramEnd"/>
            <w:r w:rsidR="00757F3B" w:rsidRPr="00757F3B">
              <w:rPr>
                <w:rFonts w:ascii="Arial" w:hAnsi="Arial" w:cs="Arial"/>
                <w:color w:val="000000" w:themeColor="text1"/>
              </w:rPr>
              <w:t>a) of the Constitution). In the adjudication of those rights and obligations, Courts of law have a fundamental duty to do justice between the parties by</w:t>
            </w:r>
            <w:r w:rsidR="00757F3B" w:rsidRPr="00757F3B">
              <w:rPr>
                <w:rFonts w:ascii="Arial" w:hAnsi="Arial" w:cs="Arial"/>
                <w:i/>
                <w:color w:val="000000" w:themeColor="text1"/>
              </w:rPr>
              <w:t>, inter alia,</w:t>
            </w:r>
            <w:r w:rsidR="00757F3B" w:rsidRPr="00757F3B">
              <w:rPr>
                <w:rFonts w:ascii="Arial" w:hAnsi="Arial" w:cs="Arial"/>
                <w:color w:val="000000" w:themeColor="text1"/>
              </w:rPr>
              <w:t xml:space="preserve"> allowing them a proper opportunity to ventilate the issues arising from their competing claims or assertions. To the extent that that right is limited by the entry of default judgment </w:t>
            </w:r>
            <w:r w:rsidR="00757F3B" w:rsidRPr="00757F3B">
              <w:rPr>
                <w:rFonts w:ascii="Arial" w:hAnsi="Arial" w:cs="Arial"/>
                <w:color w:val="000000" w:themeColor="text1"/>
                <w:u w:val="single"/>
              </w:rPr>
              <w:t xml:space="preserve">if a litigant fails to comply with the procedures prescribed for the presentation of his or her case, a litigant who has shown substantive merits in his or her </w:t>
            </w:r>
            <w:proofErr w:type="spellStart"/>
            <w:r w:rsidR="00757F3B" w:rsidRPr="00757F3B">
              <w:rPr>
                <w:rFonts w:ascii="Arial" w:hAnsi="Arial" w:cs="Arial"/>
                <w:color w:val="000000" w:themeColor="text1"/>
                <w:u w:val="single"/>
              </w:rPr>
              <w:t>defence</w:t>
            </w:r>
            <w:proofErr w:type="spellEnd"/>
            <w:r w:rsidR="00757F3B" w:rsidRPr="00757F3B">
              <w:rPr>
                <w:rFonts w:ascii="Arial" w:hAnsi="Arial" w:cs="Arial"/>
                <w:color w:val="000000" w:themeColor="text1"/>
                <w:u w:val="single"/>
              </w:rPr>
              <w:t xml:space="preserve"> and good cause for the non-compliance will not be deprived of a just resolution in due course. In the absence of gross negligence or willful disregard of its rules, the Court will not shut its doors to a </w:t>
            </w:r>
            <w:r w:rsidR="00757F3B" w:rsidRPr="00757F3B">
              <w:rPr>
                <w:rFonts w:ascii="Arial" w:hAnsi="Arial" w:cs="Arial"/>
                <w:i/>
                <w:color w:val="000000" w:themeColor="text1"/>
                <w:u w:val="single"/>
              </w:rPr>
              <w:t xml:space="preserve">bona fide </w:t>
            </w:r>
            <w:r w:rsidR="00757F3B" w:rsidRPr="00757F3B">
              <w:rPr>
                <w:rFonts w:ascii="Arial" w:hAnsi="Arial" w:cs="Arial"/>
                <w:color w:val="000000" w:themeColor="text1"/>
                <w:u w:val="single"/>
              </w:rPr>
              <w:t xml:space="preserve">litigant with a good </w:t>
            </w:r>
            <w:proofErr w:type="spellStart"/>
            <w:r w:rsidR="00757F3B" w:rsidRPr="00757F3B">
              <w:rPr>
                <w:rFonts w:ascii="Arial" w:hAnsi="Arial" w:cs="Arial"/>
                <w:color w:val="000000" w:themeColor="text1"/>
                <w:u w:val="single"/>
              </w:rPr>
              <w:t>defence</w:t>
            </w:r>
            <w:proofErr w:type="spellEnd"/>
            <w:r w:rsidR="00757F3B" w:rsidRPr="00757F3B">
              <w:rPr>
                <w:rFonts w:ascii="Arial" w:hAnsi="Arial" w:cs="Arial"/>
                <w:color w:val="000000" w:themeColor="text1"/>
                <w:u w:val="single"/>
              </w:rPr>
              <w:t xml:space="preserve"> just because of his or her failure to comply with the Rules.’</w:t>
            </w:r>
            <w:r w:rsidR="00757F3B">
              <w:rPr>
                <w:rFonts w:ascii="Arial" w:hAnsi="Arial" w:cs="Arial"/>
                <w:color w:val="000000" w:themeColor="text1"/>
                <w:sz w:val="24"/>
                <w:szCs w:val="24"/>
              </w:rPr>
              <w:t>(My emphasis)</w:t>
            </w:r>
          </w:p>
          <w:p w:rsidR="00FF2B09" w:rsidRDefault="00F359E3" w:rsidP="0043680D">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[24</w:t>
            </w:r>
            <w:r w:rsidR="00757F3B">
              <w:rPr>
                <w:rFonts w:ascii="Arial" w:hAnsi="Arial" w:cs="Arial"/>
                <w:color w:val="000000" w:themeColor="text1"/>
                <w:sz w:val="24"/>
                <w:szCs w:val="24"/>
              </w:rPr>
              <w:t xml:space="preserve">]     </w:t>
            </w:r>
            <w:r w:rsidR="00D75384">
              <w:rPr>
                <w:rFonts w:ascii="Arial" w:hAnsi="Arial" w:cs="Arial"/>
                <w:color w:val="000000" w:themeColor="text1"/>
                <w:sz w:val="24"/>
                <w:szCs w:val="24"/>
              </w:rPr>
              <w:t xml:space="preserve">I am of the view that the </w:t>
            </w:r>
            <w:proofErr w:type="spellStart"/>
            <w:r w:rsidR="00D75384">
              <w:rPr>
                <w:rFonts w:ascii="Arial" w:hAnsi="Arial" w:cs="Arial"/>
                <w:color w:val="000000" w:themeColor="text1"/>
                <w:sz w:val="24"/>
                <w:szCs w:val="24"/>
              </w:rPr>
              <w:t>aforegoing</w:t>
            </w:r>
            <w:proofErr w:type="spellEnd"/>
            <w:r w:rsidR="00D75384">
              <w:rPr>
                <w:rFonts w:ascii="Arial" w:hAnsi="Arial" w:cs="Arial"/>
                <w:color w:val="000000" w:themeColor="text1"/>
                <w:sz w:val="24"/>
                <w:szCs w:val="24"/>
              </w:rPr>
              <w:t xml:space="preserve"> remarks are applicable in the present matter. </w:t>
            </w:r>
            <w:r w:rsidR="00757F3B">
              <w:rPr>
                <w:rFonts w:ascii="Arial" w:hAnsi="Arial" w:cs="Arial"/>
                <w:color w:val="000000" w:themeColor="text1"/>
                <w:sz w:val="24"/>
                <w:szCs w:val="24"/>
              </w:rPr>
              <w:t>In the c</w:t>
            </w:r>
            <w:r w:rsidR="0017700E">
              <w:rPr>
                <w:rFonts w:ascii="Arial" w:hAnsi="Arial" w:cs="Arial"/>
                <w:color w:val="000000" w:themeColor="text1"/>
                <w:sz w:val="24"/>
                <w:szCs w:val="24"/>
              </w:rPr>
              <w:t xml:space="preserve">ircumstances, I am of the opinion that the defendants’ prospects of success are capable of and do tip the scales of the </w:t>
            </w:r>
            <w:proofErr w:type="spellStart"/>
            <w:r w:rsidR="0017700E">
              <w:rPr>
                <w:rFonts w:ascii="Arial" w:hAnsi="Arial" w:cs="Arial"/>
                <w:color w:val="000000" w:themeColor="text1"/>
                <w:sz w:val="24"/>
                <w:szCs w:val="24"/>
              </w:rPr>
              <w:t>condonation</w:t>
            </w:r>
            <w:proofErr w:type="spellEnd"/>
            <w:r w:rsidR="0017700E">
              <w:rPr>
                <w:rFonts w:ascii="Arial" w:hAnsi="Arial" w:cs="Arial"/>
                <w:color w:val="000000" w:themeColor="text1"/>
                <w:sz w:val="24"/>
                <w:szCs w:val="24"/>
              </w:rPr>
              <w:t xml:space="preserve"> in their </w:t>
            </w:r>
            <w:proofErr w:type="spellStart"/>
            <w:r w:rsidR="0017700E">
              <w:rPr>
                <w:rFonts w:ascii="Arial" w:hAnsi="Arial" w:cs="Arial"/>
                <w:color w:val="000000" w:themeColor="text1"/>
                <w:sz w:val="24"/>
                <w:szCs w:val="24"/>
              </w:rPr>
              <w:t>favour</w:t>
            </w:r>
            <w:proofErr w:type="spellEnd"/>
            <w:r w:rsidR="0017700E">
              <w:rPr>
                <w:rFonts w:ascii="Arial" w:hAnsi="Arial" w:cs="Arial"/>
                <w:color w:val="000000" w:themeColor="text1"/>
                <w:sz w:val="24"/>
                <w:szCs w:val="24"/>
              </w:rPr>
              <w:t xml:space="preserve">. These prospects of success mitigate the poor explanation furnished by the defendants </w:t>
            </w:r>
            <w:r w:rsidR="00FF2B09">
              <w:rPr>
                <w:rFonts w:ascii="Arial" w:hAnsi="Arial" w:cs="Arial"/>
                <w:color w:val="000000" w:themeColor="text1"/>
                <w:sz w:val="24"/>
                <w:szCs w:val="24"/>
              </w:rPr>
              <w:t>for the default. The court therefore, exercises its discretion and grants the condonation application.</w:t>
            </w:r>
          </w:p>
          <w:p w:rsidR="00A85FF2" w:rsidRDefault="00F359E3" w:rsidP="0043680D">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[25</w:t>
            </w:r>
            <w:r w:rsidR="00757F3B">
              <w:rPr>
                <w:rFonts w:ascii="Arial" w:hAnsi="Arial" w:cs="Arial"/>
                <w:color w:val="000000" w:themeColor="text1"/>
                <w:sz w:val="24"/>
                <w:szCs w:val="24"/>
              </w:rPr>
              <w:t xml:space="preserve">]        </w:t>
            </w:r>
            <w:r w:rsidR="00801FF9">
              <w:rPr>
                <w:rFonts w:ascii="Arial" w:hAnsi="Arial" w:cs="Arial"/>
                <w:color w:val="000000" w:themeColor="text1"/>
                <w:sz w:val="24"/>
                <w:szCs w:val="24"/>
              </w:rPr>
              <w:t xml:space="preserve">As </w:t>
            </w:r>
            <w:r w:rsidR="00FF2B09">
              <w:rPr>
                <w:rFonts w:ascii="Arial" w:hAnsi="Arial" w:cs="Arial"/>
                <w:color w:val="000000" w:themeColor="text1"/>
                <w:sz w:val="24"/>
                <w:szCs w:val="24"/>
              </w:rPr>
              <w:t>regards the issue of costs, an applicant seeking condonation pays the costs occasioned by the application as he/she seeks the indulgence of the court.</w:t>
            </w:r>
            <w:r w:rsidR="00FF2B09">
              <w:rPr>
                <w:rStyle w:val="FootnoteReference"/>
                <w:rFonts w:ascii="Arial" w:hAnsi="Arial" w:cs="Arial"/>
                <w:color w:val="000000" w:themeColor="text1"/>
                <w:sz w:val="24"/>
                <w:szCs w:val="24"/>
              </w:rPr>
              <w:footnoteReference w:id="2"/>
            </w:r>
            <w:r w:rsidR="00FF2B09">
              <w:rPr>
                <w:rFonts w:ascii="Arial" w:hAnsi="Arial" w:cs="Arial"/>
                <w:color w:val="000000" w:themeColor="text1"/>
                <w:sz w:val="24"/>
                <w:szCs w:val="24"/>
              </w:rPr>
              <w:t xml:space="preserve"> In addition, I am of the opinion that the remissness on the part of the defendants in complying with the court order dated 19 July 2022 and the poor explanation for the defenda</w:t>
            </w:r>
            <w:r w:rsidR="00160717">
              <w:rPr>
                <w:rFonts w:ascii="Arial" w:hAnsi="Arial" w:cs="Arial"/>
                <w:color w:val="000000" w:themeColor="text1"/>
                <w:sz w:val="24"/>
                <w:szCs w:val="24"/>
              </w:rPr>
              <w:t xml:space="preserve">nts warrant the granting of a </w:t>
            </w:r>
            <w:r w:rsidR="00FF2B09">
              <w:rPr>
                <w:rFonts w:ascii="Arial" w:hAnsi="Arial" w:cs="Arial"/>
                <w:color w:val="000000" w:themeColor="text1"/>
                <w:sz w:val="24"/>
                <w:szCs w:val="24"/>
              </w:rPr>
              <w:t>costs order not limited in terms of rule 32(11)</w:t>
            </w:r>
            <w:r w:rsidR="00A85FF2">
              <w:rPr>
                <w:rFonts w:ascii="Arial" w:hAnsi="Arial" w:cs="Arial"/>
                <w:color w:val="000000" w:themeColor="text1"/>
                <w:sz w:val="24"/>
                <w:szCs w:val="24"/>
              </w:rPr>
              <w:t xml:space="preserve">. I shall therefore, make an order to that effect. </w:t>
            </w:r>
          </w:p>
          <w:p w:rsidR="00B302C8" w:rsidRPr="00312828" w:rsidRDefault="00F359E3" w:rsidP="00B302C8">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[26</w:t>
            </w:r>
            <w:r w:rsidR="00A85FF2">
              <w:rPr>
                <w:rFonts w:ascii="Arial" w:hAnsi="Arial" w:cs="Arial"/>
                <w:color w:val="000000" w:themeColor="text1"/>
                <w:sz w:val="24"/>
                <w:szCs w:val="24"/>
              </w:rPr>
              <w:t xml:space="preserve">]         In the result, I make the following order: </w:t>
            </w:r>
          </w:p>
          <w:p w:rsidR="00B302C8" w:rsidRDefault="00B302C8" w:rsidP="009271A9">
            <w:pPr>
              <w:pStyle w:val="ListParagraph"/>
              <w:numPr>
                <w:ilvl w:val="0"/>
                <w:numId w:val="3"/>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The defendants’ application for condonation</w:t>
            </w:r>
            <w:r w:rsidR="00D75384">
              <w:rPr>
                <w:rFonts w:ascii="Arial" w:hAnsi="Arial" w:cs="Arial"/>
                <w:color w:val="000000" w:themeColor="text1"/>
                <w:sz w:val="24"/>
                <w:szCs w:val="24"/>
              </w:rPr>
              <w:t xml:space="preserve"> of </w:t>
            </w:r>
            <w:r>
              <w:rPr>
                <w:rFonts w:ascii="Arial" w:hAnsi="Arial" w:cs="Arial"/>
                <w:color w:val="000000" w:themeColor="text1"/>
                <w:sz w:val="24"/>
                <w:szCs w:val="24"/>
              </w:rPr>
              <w:t xml:space="preserve">failure to file their plea, is granted. </w:t>
            </w:r>
          </w:p>
          <w:p w:rsidR="00B302C8" w:rsidRDefault="00B302C8" w:rsidP="009271A9">
            <w:pPr>
              <w:pStyle w:val="ListParagraph"/>
              <w:numPr>
                <w:ilvl w:val="0"/>
                <w:numId w:val="3"/>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The automatic bar is uplifted.</w:t>
            </w:r>
          </w:p>
          <w:p w:rsidR="00B302C8" w:rsidRDefault="00B302C8" w:rsidP="009271A9">
            <w:pPr>
              <w:pStyle w:val="ListParagraph"/>
              <w:numPr>
                <w:ilvl w:val="0"/>
                <w:numId w:val="3"/>
              </w:numPr>
              <w:spacing w:after="0" w:line="360" w:lineRule="auto"/>
              <w:jc w:val="both"/>
              <w:rPr>
                <w:rFonts w:ascii="Arial" w:hAnsi="Arial" w:cs="Arial"/>
                <w:color w:val="000000" w:themeColor="text1"/>
                <w:sz w:val="24"/>
                <w:szCs w:val="24"/>
              </w:rPr>
            </w:pPr>
            <w:r w:rsidRPr="00B85633">
              <w:rPr>
                <w:rFonts w:ascii="Arial" w:hAnsi="Arial" w:cs="Arial"/>
                <w:color w:val="000000" w:themeColor="text1"/>
                <w:sz w:val="24"/>
                <w:szCs w:val="24"/>
              </w:rPr>
              <w:t xml:space="preserve">The </w:t>
            </w:r>
            <w:r>
              <w:rPr>
                <w:rFonts w:ascii="Arial" w:hAnsi="Arial" w:cs="Arial"/>
                <w:color w:val="000000" w:themeColor="text1"/>
                <w:sz w:val="24"/>
                <w:szCs w:val="24"/>
              </w:rPr>
              <w:t>defendants are ordered to pay the costs of the plaintiff, jointly and severally, the one paying the other to be absolved. Such costs shall not be capped in terms of rule 32(11).</w:t>
            </w:r>
            <w:r w:rsidRPr="00B85633">
              <w:rPr>
                <w:rFonts w:ascii="Arial" w:hAnsi="Arial" w:cs="Arial"/>
                <w:color w:val="000000" w:themeColor="text1"/>
                <w:sz w:val="24"/>
                <w:szCs w:val="24"/>
              </w:rPr>
              <w:t xml:space="preserve"> </w:t>
            </w:r>
          </w:p>
          <w:p w:rsidR="00B302C8" w:rsidRDefault="00B302C8" w:rsidP="009271A9">
            <w:pPr>
              <w:pStyle w:val="ListParagraph"/>
              <w:numPr>
                <w:ilvl w:val="0"/>
                <w:numId w:val="3"/>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The ma</w:t>
            </w:r>
            <w:r w:rsidR="00D75384">
              <w:rPr>
                <w:rFonts w:ascii="Arial" w:hAnsi="Arial" w:cs="Arial"/>
                <w:color w:val="000000" w:themeColor="text1"/>
                <w:sz w:val="24"/>
                <w:szCs w:val="24"/>
              </w:rPr>
              <w:t xml:space="preserve">tter is postponed to 17 May 2023 </w:t>
            </w:r>
            <w:r w:rsidR="00160717">
              <w:rPr>
                <w:rFonts w:ascii="Arial" w:hAnsi="Arial" w:cs="Arial"/>
                <w:color w:val="000000" w:themeColor="text1"/>
                <w:sz w:val="24"/>
                <w:szCs w:val="24"/>
              </w:rPr>
              <w:t>at 15h</w:t>
            </w:r>
            <w:r>
              <w:rPr>
                <w:rFonts w:ascii="Arial" w:hAnsi="Arial" w:cs="Arial"/>
                <w:color w:val="000000" w:themeColor="text1"/>
                <w:sz w:val="24"/>
                <w:szCs w:val="24"/>
              </w:rPr>
              <w:t>15 for a further case planning conference.</w:t>
            </w:r>
          </w:p>
          <w:p w:rsidR="00B302C8" w:rsidRDefault="00B302C8" w:rsidP="009271A9">
            <w:pPr>
              <w:pStyle w:val="ListParagraph"/>
              <w:numPr>
                <w:ilvl w:val="0"/>
                <w:numId w:val="3"/>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The parties shall file a further joint c</w:t>
            </w:r>
            <w:r w:rsidR="00D75384">
              <w:rPr>
                <w:rFonts w:ascii="Arial" w:hAnsi="Arial" w:cs="Arial"/>
                <w:color w:val="000000" w:themeColor="text1"/>
                <w:sz w:val="24"/>
                <w:szCs w:val="24"/>
              </w:rPr>
              <w:t>ase plan on or before 10 May 2023</w:t>
            </w:r>
            <w:r>
              <w:rPr>
                <w:rFonts w:ascii="Arial" w:hAnsi="Arial" w:cs="Arial"/>
                <w:color w:val="000000" w:themeColor="text1"/>
                <w:sz w:val="24"/>
                <w:szCs w:val="24"/>
              </w:rPr>
              <w:t>.</w:t>
            </w:r>
          </w:p>
          <w:p w:rsidR="000D0F54" w:rsidRPr="00913AD2" w:rsidRDefault="000D0F54" w:rsidP="00134F02">
            <w:pPr>
              <w:spacing w:after="0" w:line="360" w:lineRule="auto"/>
              <w:jc w:val="both"/>
              <w:rPr>
                <w:rFonts w:ascii="Arial" w:hAnsi="Arial" w:cs="Arial"/>
                <w:color w:val="000000" w:themeColor="text1"/>
                <w:sz w:val="24"/>
                <w:szCs w:val="24"/>
              </w:rPr>
            </w:pPr>
          </w:p>
          <w:p w:rsidR="00626D05" w:rsidRPr="00913AD2" w:rsidRDefault="00626D05" w:rsidP="00647714">
            <w:pPr>
              <w:spacing w:after="0" w:line="360" w:lineRule="auto"/>
              <w:ind w:left="1452" w:hanging="567"/>
              <w:jc w:val="both"/>
              <w:rPr>
                <w:rFonts w:ascii="Arial" w:hAnsi="Arial" w:cs="Arial"/>
                <w:color w:val="000000" w:themeColor="text1"/>
                <w:sz w:val="24"/>
                <w:szCs w:val="24"/>
              </w:rPr>
            </w:pPr>
          </w:p>
        </w:tc>
      </w:tr>
      <w:tr w:rsidR="00913AD2" w:rsidRPr="00913AD2" w:rsidTr="005B7BF9">
        <w:trPr>
          <w:trHeight w:val="421"/>
        </w:trPr>
        <w:tc>
          <w:tcPr>
            <w:tcW w:w="5245" w:type="dxa"/>
            <w:tcBorders>
              <w:top w:val="single" w:sz="4" w:space="0" w:color="auto"/>
              <w:left w:val="single" w:sz="4" w:space="0" w:color="auto"/>
              <w:bottom w:val="single" w:sz="4" w:space="0" w:color="auto"/>
              <w:right w:val="single" w:sz="4" w:space="0" w:color="auto"/>
            </w:tcBorders>
            <w:hideMark/>
          </w:tcPr>
          <w:p w:rsidR="00B37415" w:rsidRPr="00913AD2" w:rsidRDefault="00496D60" w:rsidP="00294041">
            <w:pPr>
              <w:spacing w:after="0" w:line="360" w:lineRule="auto"/>
              <w:ind w:left="601"/>
              <w:jc w:val="center"/>
              <w:rPr>
                <w:rFonts w:ascii="Arial" w:hAnsi="Arial" w:cs="Arial"/>
                <w:b/>
                <w:color w:val="000000" w:themeColor="text1"/>
                <w:sz w:val="24"/>
                <w:szCs w:val="24"/>
              </w:rPr>
            </w:pPr>
            <w:r w:rsidRPr="00913AD2">
              <w:rPr>
                <w:rFonts w:ascii="Arial" w:hAnsi="Arial" w:cs="Arial"/>
                <w:b/>
                <w:color w:val="000000" w:themeColor="text1"/>
                <w:sz w:val="24"/>
                <w:szCs w:val="24"/>
              </w:rPr>
              <w:lastRenderedPageBreak/>
              <w:t>Judge’s signature</w:t>
            </w:r>
          </w:p>
          <w:p w:rsidR="002C66E4" w:rsidRPr="00913AD2" w:rsidRDefault="002C66E4" w:rsidP="00294041">
            <w:pPr>
              <w:spacing w:after="0" w:line="360" w:lineRule="auto"/>
              <w:ind w:left="601"/>
              <w:jc w:val="center"/>
              <w:rPr>
                <w:rFonts w:ascii="Arial" w:hAnsi="Arial" w:cs="Arial"/>
                <w:color w:val="000000" w:themeColor="text1"/>
                <w:sz w:val="24"/>
                <w:szCs w:val="24"/>
              </w:rPr>
            </w:pPr>
          </w:p>
          <w:p w:rsidR="002C66E4" w:rsidRPr="00913AD2" w:rsidRDefault="002C66E4" w:rsidP="00294041">
            <w:pPr>
              <w:spacing w:after="0" w:line="360" w:lineRule="auto"/>
              <w:ind w:left="601"/>
              <w:jc w:val="center"/>
              <w:rPr>
                <w:rFonts w:ascii="Arial" w:hAnsi="Arial" w:cs="Arial"/>
                <w:color w:val="000000" w:themeColor="text1"/>
                <w:sz w:val="24"/>
                <w:szCs w:val="24"/>
              </w:rPr>
            </w:pPr>
          </w:p>
          <w:p w:rsidR="002C66E4" w:rsidRPr="00913AD2" w:rsidRDefault="002C66E4" w:rsidP="00134F02">
            <w:pPr>
              <w:spacing w:after="0" w:line="360" w:lineRule="auto"/>
              <w:jc w:val="center"/>
              <w:rPr>
                <w:rFonts w:ascii="Arial" w:hAnsi="Arial" w:cs="Arial"/>
                <w:color w:val="000000" w:themeColor="text1"/>
                <w:sz w:val="24"/>
                <w:szCs w:val="24"/>
              </w:rPr>
            </w:pPr>
          </w:p>
        </w:tc>
        <w:tc>
          <w:tcPr>
            <w:tcW w:w="5245" w:type="dxa"/>
            <w:gridSpan w:val="2"/>
            <w:tcBorders>
              <w:top w:val="single" w:sz="4" w:space="0" w:color="auto"/>
              <w:left w:val="single" w:sz="4" w:space="0" w:color="auto"/>
              <w:bottom w:val="single" w:sz="4" w:space="0" w:color="auto"/>
              <w:right w:val="single" w:sz="4" w:space="0" w:color="auto"/>
            </w:tcBorders>
          </w:tcPr>
          <w:p w:rsidR="00A91522" w:rsidRPr="00913AD2" w:rsidRDefault="005B7BF9" w:rsidP="00134F02">
            <w:pPr>
              <w:spacing w:after="0" w:line="360" w:lineRule="auto"/>
              <w:jc w:val="both"/>
              <w:rPr>
                <w:rFonts w:ascii="Arial" w:hAnsi="Arial" w:cs="Arial"/>
                <w:b/>
                <w:color w:val="000000" w:themeColor="text1"/>
                <w:sz w:val="24"/>
                <w:szCs w:val="24"/>
              </w:rPr>
            </w:pPr>
            <w:r w:rsidRPr="00913AD2">
              <w:rPr>
                <w:rFonts w:ascii="Arial" w:hAnsi="Arial" w:cs="Arial"/>
                <w:b/>
                <w:color w:val="000000" w:themeColor="text1"/>
                <w:sz w:val="24"/>
                <w:szCs w:val="24"/>
              </w:rPr>
              <w:t>Note to the parties:</w:t>
            </w:r>
          </w:p>
        </w:tc>
      </w:tr>
      <w:tr w:rsidR="00913AD2" w:rsidRPr="00913AD2" w:rsidTr="008019A9">
        <w:trPr>
          <w:trHeight w:val="1062"/>
        </w:trPr>
        <w:tc>
          <w:tcPr>
            <w:tcW w:w="5245" w:type="dxa"/>
            <w:tcBorders>
              <w:top w:val="single" w:sz="4" w:space="0" w:color="auto"/>
              <w:left w:val="single" w:sz="4" w:space="0" w:color="auto"/>
              <w:bottom w:val="single" w:sz="4" w:space="0" w:color="auto"/>
              <w:right w:val="single" w:sz="4" w:space="0" w:color="auto"/>
            </w:tcBorders>
          </w:tcPr>
          <w:p w:rsidR="002C66E4" w:rsidRPr="00913AD2" w:rsidRDefault="000C34AC" w:rsidP="00134F02">
            <w:pPr>
              <w:spacing w:after="0" w:line="360" w:lineRule="auto"/>
              <w:jc w:val="center"/>
              <w:rPr>
                <w:rFonts w:ascii="Arial" w:hAnsi="Arial" w:cs="Arial"/>
                <w:color w:val="000000" w:themeColor="text1"/>
                <w:sz w:val="24"/>
                <w:szCs w:val="24"/>
              </w:rPr>
            </w:pPr>
            <w:r w:rsidRPr="00913AD2">
              <w:rPr>
                <w:rFonts w:ascii="Arial" w:hAnsi="Arial" w:cs="Arial"/>
                <w:color w:val="000000" w:themeColor="text1"/>
                <w:sz w:val="24"/>
                <w:szCs w:val="24"/>
              </w:rPr>
              <w:t xml:space="preserve">B </w:t>
            </w:r>
            <w:r w:rsidR="005440D6" w:rsidRPr="00913AD2">
              <w:rPr>
                <w:rFonts w:ascii="Arial" w:hAnsi="Arial" w:cs="Arial"/>
                <w:color w:val="000000" w:themeColor="text1"/>
                <w:sz w:val="24"/>
                <w:szCs w:val="24"/>
              </w:rPr>
              <w:t>Usiku</w:t>
            </w:r>
          </w:p>
          <w:p w:rsidR="00B37415" w:rsidRPr="00913AD2" w:rsidRDefault="005440D6" w:rsidP="00134F02">
            <w:pPr>
              <w:spacing w:after="0" w:line="360" w:lineRule="auto"/>
              <w:jc w:val="center"/>
              <w:rPr>
                <w:rFonts w:ascii="Arial" w:hAnsi="Arial" w:cs="Arial"/>
                <w:color w:val="000000" w:themeColor="text1"/>
                <w:sz w:val="24"/>
                <w:szCs w:val="24"/>
              </w:rPr>
            </w:pPr>
            <w:r w:rsidRPr="00913AD2">
              <w:rPr>
                <w:rFonts w:ascii="Arial" w:hAnsi="Arial" w:cs="Arial"/>
                <w:color w:val="000000" w:themeColor="text1"/>
                <w:sz w:val="24"/>
                <w:szCs w:val="24"/>
              </w:rPr>
              <w:t>Judge</w:t>
            </w:r>
          </w:p>
        </w:tc>
        <w:tc>
          <w:tcPr>
            <w:tcW w:w="5245" w:type="dxa"/>
            <w:gridSpan w:val="2"/>
            <w:tcBorders>
              <w:top w:val="single" w:sz="4" w:space="0" w:color="auto"/>
              <w:left w:val="single" w:sz="4" w:space="0" w:color="auto"/>
              <w:bottom w:val="single" w:sz="4" w:space="0" w:color="auto"/>
              <w:right w:val="single" w:sz="4" w:space="0" w:color="auto"/>
            </w:tcBorders>
          </w:tcPr>
          <w:p w:rsidR="008019A9" w:rsidRPr="00913AD2" w:rsidRDefault="005B7BF9" w:rsidP="00134F02">
            <w:pPr>
              <w:spacing w:after="0" w:line="360" w:lineRule="auto"/>
              <w:jc w:val="center"/>
              <w:rPr>
                <w:rFonts w:ascii="Arial" w:hAnsi="Arial" w:cs="Arial"/>
                <w:color w:val="000000" w:themeColor="text1"/>
                <w:sz w:val="24"/>
                <w:szCs w:val="24"/>
              </w:rPr>
            </w:pPr>
            <w:r w:rsidRPr="00913AD2">
              <w:rPr>
                <w:rFonts w:ascii="Arial" w:hAnsi="Arial" w:cs="Arial"/>
                <w:color w:val="000000" w:themeColor="text1"/>
                <w:sz w:val="24"/>
                <w:szCs w:val="24"/>
              </w:rPr>
              <w:t>Not applicable</w:t>
            </w:r>
          </w:p>
        </w:tc>
      </w:tr>
      <w:tr w:rsidR="00913AD2" w:rsidRPr="00913AD2" w:rsidTr="00496D60">
        <w:trPr>
          <w:trHeight w:val="471"/>
        </w:trPr>
        <w:tc>
          <w:tcPr>
            <w:tcW w:w="10490" w:type="dxa"/>
            <w:gridSpan w:val="3"/>
            <w:tcBorders>
              <w:top w:val="single" w:sz="4" w:space="0" w:color="auto"/>
              <w:left w:val="single" w:sz="4" w:space="0" w:color="auto"/>
              <w:bottom w:val="single" w:sz="4" w:space="0" w:color="auto"/>
              <w:right w:val="single" w:sz="4" w:space="0" w:color="auto"/>
            </w:tcBorders>
          </w:tcPr>
          <w:p w:rsidR="00496D60" w:rsidRPr="00913AD2" w:rsidRDefault="00496D60" w:rsidP="00134F02">
            <w:pPr>
              <w:spacing w:after="0" w:line="360" w:lineRule="auto"/>
              <w:jc w:val="center"/>
              <w:rPr>
                <w:rFonts w:ascii="Arial" w:hAnsi="Arial" w:cs="Arial"/>
                <w:b/>
                <w:color w:val="000000" w:themeColor="text1"/>
                <w:sz w:val="24"/>
                <w:szCs w:val="24"/>
              </w:rPr>
            </w:pPr>
            <w:r w:rsidRPr="00913AD2">
              <w:rPr>
                <w:rFonts w:ascii="Arial" w:hAnsi="Arial" w:cs="Arial"/>
                <w:b/>
                <w:color w:val="000000" w:themeColor="text1"/>
                <w:sz w:val="24"/>
                <w:szCs w:val="24"/>
              </w:rPr>
              <w:t>Counsel:</w:t>
            </w:r>
          </w:p>
        </w:tc>
      </w:tr>
      <w:tr w:rsidR="00913AD2" w:rsidRPr="00913AD2" w:rsidTr="00A45638">
        <w:trPr>
          <w:trHeight w:val="329"/>
        </w:trPr>
        <w:tc>
          <w:tcPr>
            <w:tcW w:w="5245" w:type="dxa"/>
            <w:tcBorders>
              <w:top w:val="single" w:sz="4" w:space="0" w:color="auto"/>
              <w:left w:val="single" w:sz="4" w:space="0" w:color="auto"/>
              <w:bottom w:val="single" w:sz="4" w:space="0" w:color="auto"/>
              <w:right w:val="single" w:sz="4" w:space="0" w:color="auto"/>
            </w:tcBorders>
            <w:hideMark/>
          </w:tcPr>
          <w:p w:rsidR="008019A9" w:rsidRPr="00913AD2" w:rsidRDefault="005B7BF9" w:rsidP="00134F02">
            <w:pPr>
              <w:spacing w:after="0" w:line="360" w:lineRule="auto"/>
              <w:jc w:val="center"/>
              <w:rPr>
                <w:rFonts w:ascii="Arial" w:hAnsi="Arial" w:cs="Arial"/>
                <w:b/>
                <w:color w:val="000000" w:themeColor="text1"/>
                <w:sz w:val="24"/>
                <w:szCs w:val="24"/>
              </w:rPr>
            </w:pPr>
            <w:r w:rsidRPr="00913AD2">
              <w:rPr>
                <w:rFonts w:ascii="Arial" w:hAnsi="Arial" w:cs="Arial"/>
                <w:b/>
                <w:color w:val="000000" w:themeColor="text1"/>
                <w:sz w:val="24"/>
                <w:szCs w:val="24"/>
              </w:rPr>
              <w:t>Plaintiff:</w:t>
            </w:r>
          </w:p>
        </w:tc>
        <w:tc>
          <w:tcPr>
            <w:tcW w:w="5245" w:type="dxa"/>
            <w:gridSpan w:val="2"/>
            <w:tcBorders>
              <w:top w:val="single" w:sz="4" w:space="0" w:color="auto"/>
              <w:left w:val="single" w:sz="4" w:space="0" w:color="auto"/>
              <w:bottom w:val="single" w:sz="4" w:space="0" w:color="auto"/>
              <w:right w:val="single" w:sz="4" w:space="0" w:color="auto"/>
            </w:tcBorders>
            <w:hideMark/>
          </w:tcPr>
          <w:p w:rsidR="008019A9" w:rsidRPr="00913AD2" w:rsidRDefault="004378DA" w:rsidP="00134F02">
            <w:pPr>
              <w:spacing w:after="0" w:line="360" w:lineRule="auto"/>
              <w:jc w:val="center"/>
              <w:rPr>
                <w:rFonts w:ascii="Arial" w:hAnsi="Arial" w:cs="Arial"/>
                <w:b/>
                <w:color w:val="000000" w:themeColor="text1"/>
                <w:sz w:val="24"/>
                <w:szCs w:val="24"/>
              </w:rPr>
            </w:pPr>
            <w:r w:rsidRPr="00913AD2">
              <w:rPr>
                <w:rFonts w:ascii="Arial" w:eastAsia="Times New Roman" w:hAnsi="Arial" w:cs="Arial"/>
                <w:b/>
                <w:color w:val="000000" w:themeColor="text1"/>
                <w:sz w:val="24"/>
                <w:szCs w:val="24"/>
                <w:lang w:eastAsia="en-GB"/>
              </w:rPr>
              <w:t>Defendant</w:t>
            </w:r>
            <w:r w:rsidRPr="00913AD2">
              <w:rPr>
                <w:rFonts w:ascii="Arial" w:eastAsia="Times New Roman" w:hAnsi="Arial" w:cs="Arial"/>
                <w:color w:val="000000" w:themeColor="text1"/>
                <w:sz w:val="24"/>
                <w:szCs w:val="24"/>
                <w:lang w:eastAsia="en-GB"/>
              </w:rPr>
              <w:t>:</w:t>
            </w:r>
          </w:p>
        </w:tc>
      </w:tr>
      <w:tr w:rsidR="00913AD2" w:rsidRPr="00913AD2" w:rsidTr="00B131EA">
        <w:trPr>
          <w:trHeight w:val="590"/>
        </w:trPr>
        <w:tc>
          <w:tcPr>
            <w:tcW w:w="5245" w:type="dxa"/>
            <w:tcBorders>
              <w:top w:val="single" w:sz="4" w:space="0" w:color="auto"/>
              <w:left w:val="single" w:sz="4" w:space="0" w:color="auto"/>
              <w:bottom w:val="single" w:sz="4" w:space="0" w:color="auto"/>
              <w:right w:val="single" w:sz="4" w:space="0" w:color="auto"/>
            </w:tcBorders>
          </w:tcPr>
          <w:p w:rsidR="00F66F44" w:rsidRPr="00913AD2" w:rsidRDefault="00DC295E" w:rsidP="00134F02">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F </w:t>
            </w:r>
            <w:proofErr w:type="spellStart"/>
            <w:r>
              <w:rPr>
                <w:rFonts w:ascii="Arial" w:hAnsi="Arial" w:cs="Arial"/>
                <w:color w:val="000000" w:themeColor="text1"/>
                <w:sz w:val="24"/>
                <w:szCs w:val="24"/>
                <w:shd w:val="clear" w:color="auto" w:fill="FFFFFF"/>
              </w:rPr>
              <w:t>Bangamwabo</w:t>
            </w:r>
            <w:proofErr w:type="spellEnd"/>
          </w:p>
          <w:p w:rsidR="005B7BF9" w:rsidRPr="00913AD2" w:rsidRDefault="0094227B" w:rsidP="00134F02">
            <w:pPr>
              <w:spacing w:after="0" w:line="360" w:lineRule="auto"/>
              <w:jc w:val="both"/>
              <w:rPr>
                <w:rFonts w:ascii="Arial" w:eastAsia="Times New Roman" w:hAnsi="Arial" w:cs="Arial"/>
                <w:color w:val="000000" w:themeColor="text1"/>
                <w:sz w:val="24"/>
                <w:szCs w:val="24"/>
                <w:lang w:eastAsia="en-GB"/>
              </w:rPr>
            </w:pPr>
            <w:r w:rsidRPr="00913AD2">
              <w:rPr>
                <w:rFonts w:ascii="Arial" w:eastAsia="Times New Roman" w:hAnsi="Arial" w:cs="Arial"/>
                <w:color w:val="000000" w:themeColor="text1"/>
                <w:sz w:val="24"/>
                <w:szCs w:val="24"/>
                <w:lang w:eastAsia="en-GB"/>
              </w:rPr>
              <w:t>Of</w:t>
            </w:r>
            <w:r w:rsidR="00317404" w:rsidRPr="00913AD2">
              <w:rPr>
                <w:rFonts w:ascii="Arial" w:eastAsia="Times New Roman" w:hAnsi="Arial" w:cs="Arial"/>
                <w:color w:val="000000" w:themeColor="text1"/>
                <w:sz w:val="24"/>
                <w:szCs w:val="24"/>
                <w:lang w:eastAsia="en-GB"/>
              </w:rPr>
              <w:t xml:space="preserve"> </w:t>
            </w:r>
            <w:r w:rsidR="00DC295E">
              <w:rPr>
                <w:rFonts w:ascii="Arial" w:hAnsi="Arial" w:cs="Arial"/>
                <w:color w:val="000000" w:themeColor="text1"/>
                <w:sz w:val="24"/>
                <w:szCs w:val="24"/>
                <w:shd w:val="clear" w:color="auto" w:fill="FFFFFF"/>
              </w:rPr>
              <w:t>FB</w:t>
            </w:r>
            <w:r w:rsidR="00E96173">
              <w:rPr>
                <w:rFonts w:ascii="Arial" w:hAnsi="Arial" w:cs="Arial"/>
                <w:color w:val="000000" w:themeColor="text1"/>
                <w:sz w:val="24"/>
                <w:szCs w:val="24"/>
                <w:shd w:val="clear" w:color="auto" w:fill="FFFFFF"/>
              </w:rPr>
              <w:t xml:space="preserve"> Law Chambers,</w:t>
            </w:r>
            <w:r w:rsidR="00F66F44" w:rsidRPr="00913AD2">
              <w:rPr>
                <w:rFonts w:ascii="Arial" w:hAnsi="Arial" w:cs="Arial"/>
                <w:color w:val="000000" w:themeColor="text1"/>
                <w:sz w:val="24"/>
                <w:szCs w:val="24"/>
                <w:shd w:val="clear" w:color="auto" w:fill="FFFFFF"/>
              </w:rPr>
              <w:t xml:space="preserve"> </w:t>
            </w:r>
            <w:r w:rsidRPr="00913AD2">
              <w:rPr>
                <w:rFonts w:ascii="Arial" w:eastAsia="Times New Roman" w:hAnsi="Arial" w:cs="Arial"/>
                <w:color w:val="000000" w:themeColor="text1"/>
                <w:sz w:val="24"/>
                <w:szCs w:val="24"/>
                <w:lang w:eastAsia="en-GB"/>
              </w:rPr>
              <w:t>Windhoek</w:t>
            </w:r>
          </w:p>
        </w:tc>
        <w:tc>
          <w:tcPr>
            <w:tcW w:w="5245" w:type="dxa"/>
            <w:gridSpan w:val="2"/>
            <w:tcBorders>
              <w:top w:val="single" w:sz="4" w:space="0" w:color="auto"/>
              <w:left w:val="single" w:sz="4" w:space="0" w:color="auto"/>
              <w:bottom w:val="single" w:sz="4" w:space="0" w:color="auto"/>
              <w:right w:val="single" w:sz="4" w:space="0" w:color="auto"/>
            </w:tcBorders>
          </w:tcPr>
          <w:p w:rsidR="00F66F44" w:rsidRPr="00913AD2" w:rsidRDefault="00DC295E" w:rsidP="00134F02">
            <w:pPr>
              <w:spacing w:after="0" w:line="36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M Khupe</w:t>
            </w:r>
          </w:p>
          <w:p w:rsidR="005B7BF9" w:rsidRPr="00913AD2" w:rsidRDefault="00E96173" w:rsidP="00134F02">
            <w:pPr>
              <w:spacing w:after="0" w:line="360" w:lineRule="auto"/>
              <w:rPr>
                <w:rFonts w:ascii="Arial" w:eastAsia="Times New Roman" w:hAnsi="Arial" w:cs="Arial"/>
                <w:color w:val="000000" w:themeColor="text1"/>
                <w:sz w:val="24"/>
                <w:szCs w:val="24"/>
                <w:lang w:eastAsia="en-GB"/>
              </w:rPr>
            </w:pPr>
            <w:r>
              <w:rPr>
                <w:rFonts w:ascii="Arial" w:hAnsi="Arial" w:cs="Arial"/>
                <w:color w:val="000000" w:themeColor="text1"/>
                <w:sz w:val="24"/>
                <w:szCs w:val="24"/>
                <w:shd w:val="clear" w:color="auto" w:fill="FFFFFF"/>
              </w:rPr>
              <w:t xml:space="preserve">Of </w:t>
            </w:r>
            <w:r w:rsidR="002946D0">
              <w:rPr>
                <w:rFonts w:ascii="Arial" w:hAnsi="Arial" w:cs="Arial"/>
                <w:color w:val="000000" w:themeColor="text1"/>
                <w:sz w:val="24"/>
                <w:szCs w:val="24"/>
                <w:shd w:val="clear" w:color="auto" w:fill="FFFFFF"/>
              </w:rPr>
              <w:t>Government Attorneys’ Office</w:t>
            </w:r>
            <w:r w:rsidR="00F66F44" w:rsidRPr="00913AD2">
              <w:rPr>
                <w:rFonts w:ascii="Arial" w:hAnsi="Arial" w:cs="Arial"/>
                <w:color w:val="000000" w:themeColor="text1"/>
                <w:sz w:val="24"/>
                <w:szCs w:val="24"/>
                <w:shd w:val="clear" w:color="auto" w:fill="FFFFFF"/>
              </w:rPr>
              <w:t xml:space="preserve">, </w:t>
            </w:r>
            <w:r w:rsidR="004378DA" w:rsidRPr="00913AD2">
              <w:rPr>
                <w:rFonts w:ascii="Arial" w:eastAsia="Times New Roman" w:hAnsi="Arial" w:cs="Arial"/>
                <w:color w:val="000000" w:themeColor="text1"/>
                <w:sz w:val="24"/>
                <w:szCs w:val="24"/>
                <w:lang w:eastAsia="en-GB"/>
              </w:rPr>
              <w:t>Windhoek</w:t>
            </w:r>
          </w:p>
        </w:tc>
      </w:tr>
    </w:tbl>
    <w:p w:rsidR="007D437D" w:rsidRPr="00913AD2" w:rsidRDefault="007D437D" w:rsidP="00134F02">
      <w:pPr>
        <w:spacing w:after="0" w:line="360" w:lineRule="auto"/>
        <w:jc w:val="both"/>
        <w:rPr>
          <w:rFonts w:ascii="Arial" w:hAnsi="Arial" w:cs="Arial"/>
          <w:color w:val="000000" w:themeColor="text1"/>
          <w:sz w:val="24"/>
          <w:szCs w:val="24"/>
        </w:rPr>
      </w:pPr>
    </w:p>
    <w:sectPr w:rsidR="007D437D" w:rsidRPr="00913AD2" w:rsidSect="00AA3231">
      <w:headerReference w:type="default" r:id="rId9"/>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532" w:rsidRDefault="00D50532" w:rsidP="001B7253">
      <w:pPr>
        <w:spacing w:after="0" w:line="240" w:lineRule="auto"/>
      </w:pPr>
      <w:r>
        <w:separator/>
      </w:r>
    </w:p>
  </w:endnote>
  <w:endnote w:type="continuationSeparator" w:id="0">
    <w:p w:rsidR="00D50532" w:rsidRDefault="00D50532"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532" w:rsidRDefault="00D50532" w:rsidP="001B7253">
      <w:pPr>
        <w:spacing w:after="0" w:line="240" w:lineRule="auto"/>
      </w:pPr>
      <w:r>
        <w:separator/>
      </w:r>
    </w:p>
  </w:footnote>
  <w:footnote w:type="continuationSeparator" w:id="0">
    <w:p w:rsidR="00D50532" w:rsidRDefault="00D50532" w:rsidP="001B7253">
      <w:pPr>
        <w:spacing w:after="0" w:line="240" w:lineRule="auto"/>
      </w:pPr>
      <w:r>
        <w:continuationSeparator/>
      </w:r>
    </w:p>
  </w:footnote>
  <w:footnote w:id="1">
    <w:p w:rsidR="00FF2B09" w:rsidRPr="004302FC" w:rsidRDefault="00FF2B09">
      <w:pPr>
        <w:pStyle w:val="FootnoteText"/>
        <w:rPr>
          <w:rFonts w:ascii="Arial" w:hAnsi="Arial" w:cs="Arial"/>
          <w:lang w:val="en-US"/>
        </w:rPr>
      </w:pPr>
      <w:r w:rsidRPr="004302FC">
        <w:rPr>
          <w:rStyle w:val="FootnoteReference"/>
          <w:rFonts w:ascii="Arial" w:hAnsi="Arial" w:cs="Arial"/>
        </w:rPr>
        <w:footnoteRef/>
      </w:r>
      <w:r w:rsidRPr="004302FC">
        <w:rPr>
          <w:rFonts w:ascii="Arial" w:hAnsi="Arial" w:cs="Arial"/>
        </w:rPr>
        <w:t xml:space="preserve"> </w:t>
      </w:r>
      <w:r w:rsidRPr="00160717">
        <w:rPr>
          <w:rFonts w:ascii="Arial" w:hAnsi="Arial" w:cs="Arial"/>
          <w:i/>
        </w:rPr>
        <w:t>Uitenhage Transitional Local Council v South African Revenue Service</w:t>
      </w:r>
      <w:r w:rsidRPr="004302FC">
        <w:rPr>
          <w:rFonts w:ascii="Arial" w:hAnsi="Arial" w:cs="Arial"/>
        </w:rPr>
        <w:t xml:space="preserve"> 2004 (1) SA 292 (SCA).</w:t>
      </w:r>
    </w:p>
  </w:footnote>
  <w:footnote w:id="2">
    <w:p w:rsidR="00FF2B09" w:rsidRPr="00FF2B09" w:rsidRDefault="00FF2B09">
      <w:pPr>
        <w:pStyle w:val="FootnoteText"/>
        <w:rPr>
          <w:rFonts w:ascii="Arial" w:hAnsi="Arial" w:cs="Arial"/>
          <w:lang w:val="en-US"/>
        </w:rPr>
      </w:pPr>
      <w:r w:rsidRPr="00FF2B09">
        <w:rPr>
          <w:rStyle w:val="FootnoteReference"/>
          <w:rFonts w:ascii="Arial" w:hAnsi="Arial" w:cs="Arial"/>
        </w:rPr>
        <w:footnoteRef/>
      </w:r>
      <w:r w:rsidRPr="00FF2B09">
        <w:rPr>
          <w:rFonts w:ascii="Arial" w:hAnsi="Arial" w:cs="Arial"/>
        </w:rPr>
        <w:t xml:space="preserve"> </w:t>
      </w:r>
      <w:r w:rsidRPr="00030DD4">
        <w:rPr>
          <w:rFonts w:ascii="Arial" w:hAnsi="Arial" w:cs="Arial"/>
          <w:i/>
          <w:lang w:val="en-US"/>
        </w:rPr>
        <w:t xml:space="preserve">Town Council of </w:t>
      </w:r>
      <w:proofErr w:type="spellStart"/>
      <w:r w:rsidRPr="00030DD4">
        <w:rPr>
          <w:rFonts w:ascii="Arial" w:hAnsi="Arial" w:cs="Arial"/>
          <w:i/>
          <w:lang w:val="en-US"/>
        </w:rPr>
        <w:t>Helao</w:t>
      </w:r>
      <w:proofErr w:type="spellEnd"/>
      <w:r w:rsidRPr="00030DD4">
        <w:rPr>
          <w:rFonts w:ascii="Arial" w:hAnsi="Arial" w:cs="Arial"/>
          <w:i/>
          <w:lang w:val="en-US"/>
        </w:rPr>
        <w:t xml:space="preserve"> </w:t>
      </w:r>
      <w:proofErr w:type="spellStart"/>
      <w:r w:rsidRPr="00030DD4">
        <w:rPr>
          <w:rFonts w:ascii="Arial" w:hAnsi="Arial" w:cs="Arial"/>
          <w:i/>
          <w:lang w:val="en-US"/>
        </w:rPr>
        <w:t>Nafidi</w:t>
      </w:r>
      <w:proofErr w:type="spellEnd"/>
      <w:r w:rsidRPr="00030DD4">
        <w:rPr>
          <w:rFonts w:ascii="Arial" w:hAnsi="Arial" w:cs="Arial"/>
          <w:i/>
          <w:lang w:val="en-US"/>
        </w:rPr>
        <w:t xml:space="preserve"> v Northland Development Project Ltd</w:t>
      </w:r>
      <w:r w:rsidRPr="00FF2B09">
        <w:rPr>
          <w:rFonts w:ascii="Arial" w:hAnsi="Arial" w:cs="Arial"/>
          <w:lang w:val="en-US"/>
        </w:rPr>
        <w:t xml:space="preserve"> I 2725/2014 [2015] NAHCMD 73 (27 M</w:t>
      </w:r>
      <w:r>
        <w:rPr>
          <w:rFonts w:ascii="Arial" w:hAnsi="Arial" w:cs="Arial"/>
          <w:lang w:val="en-US"/>
        </w:rPr>
        <w:t>arch 2015</w:t>
      </w:r>
      <w:r w:rsidRPr="00FF2B09">
        <w:rPr>
          <w:rFonts w:ascii="Arial" w:hAnsi="Arial" w:cs="Arial"/>
          <w:lang w:val="en-US"/>
        </w:rPr>
        <w:t>) para.22.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637"/>
      <w:docPartObj>
        <w:docPartGallery w:val="Page Numbers (Top of Page)"/>
        <w:docPartUnique/>
      </w:docPartObj>
    </w:sdtPr>
    <w:sdtEndPr>
      <w:rPr>
        <w:noProof/>
      </w:rPr>
    </w:sdtEndPr>
    <w:sdtContent>
      <w:p w:rsidR="00FF2B09" w:rsidRDefault="00FF2B09">
        <w:pPr>
          <w:pStyle w:val="Header"/>
          <w:jc w:val="right"/>
        </w:pPr>
      </w:p>
      <w:p w:rsidR="00FF2B09" w:rsidRDefault="00FF2B09">
        <w:pPr>
          <w:pStyle w:val="Header"/>
          <w:jc w:val="right"/>
        </w:pPr>
        <w:r>
          <w:fldChar w:fldCharType="begin"/>
        </w:r>
        <w:r>
          <w:instrText xml:space="preserve"> PAGE   \* MERGEFORMAT </w:instrText>
        </w:r>
        <w:r>
          <w:fldChar w:fldCharType="separate"/>
        </w:r>
        <w:r w:rsidR="00160717">
          <w:rPr>
            <w:noProof/>
          </w:rPr>
          <w:t>8</w:t>
        </w:r>
        <w:r>
          <w:rPr>
            <w:noProof/>
          </w:rPr>
          <w:fldChar w:fldCharType="end"/>
        </w:r>
      </w:p>
    </w:sdtContent>
  </w:sdt>
  <w:p w:rsidR="00FF2B09" w:rsidRDefault="00FF2B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261ED"/>
    <w:multiLevelType w:val="hybridMultilevel"/>
    <w:tmpl w:val="980457CA"/>
    <w:lvl w:ilvl="0" w:tplc="A168952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D4C65E8"/>
    <w:multiLevelType w:val="hybridMultilevel"/>
    <w:tmpl w:val="C5B8C5FA"/>
    <w:lvl w:ilvl="0" w:tplc="E3689054">
      <w:start w:val="1"/>
      <w:numFmt w:val="decimal"/>
      <w:lvlText w:val="%1."/>
      <w:lvlJc w:val="left"/>
      <w:pPr>
        <w:ind w:left="1018" w:hanging="45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614B47A3"/>
    <w:multiLevelType w:val="hybridMultilevel"/>
    <w:tmpl w:val="2A042F16"/>
    <w:lvl w:ilvl="0" w:tplc="BD18B4D0">
      <w:start w:val="1"/>
      <w:numFmt w:val="decimal"/>
      <w:lvlText w:val="%1."/>
      <w:lvlJc w:val="left"/>
      <w:pPr>
        <w:ind w:left="1378" w:hanging="360"/>
      </w:pPr>
      <w:rPr>
        <w:rFonts w:hint="default"/>
      </w:rPr>
    </w:lvl>
    <w:lvl w:ilvl="1" w:tplc="04090019" w:tentative="1">
      <w:start w:val="1"/>
      <w:numFmt w:val="lowerLetter"/>
      <w:lvlText w:val="%2."/>
      <w:lvlJc w:val="left"/>
      <w:pPr>
        <w:ind w:left="2098" w:hanging="360"/>
      </w:pPr>
    </w:lvl>
    <w:lvl w:ilvl="2" w:tplc="0409001B" w:tentative="1">
      <w:start w:val="1"/>
      <w:numFmt w:val="lowerRoman"/>
      <w:lvlText w:val="%3."/>
      <w:lvlJc w:val="right"/>
      <w:pPr>
        <w:ind w:left="2818" w:hanging="180"/>
      </w:pPr>
    </w:lvl>
    <w:lvl w:ilvl="3" w:tplc="0409000F" w:tentative="1">
      <w:start w:val="1"/>
      <w:numFmt w:val="decimal"/>
      <w:lvlText w:val="%4."/>
      <w:lvlJc w:val="left"/>
      <w:pPr>
        <w:ind w:left="3538" w:hanging="360"/>
      </w:pPr>
    </w:lvl>
    <w:lvl w:ilvl="4" w:tplc="04090019" w:tentative="1">
      <w:start w:val="1"/>
      <w:numFmt w:val="lowerLetter"/>
      <w:lvlText w:val="%5."/>
      <w:lvlJc w:val="left"/>
      <w:pPr>
        <w:ind w:left="4258" w:hanging="360"/>
      </w:pPr>
    </w:lvl>
    <w:lvl w:ilvl="5" w:tplc="0409001B" w:tentative="1">
      <w:start w:val="1"/>
      <w:numFmt w:val="lowerRoman"/>
      <w:lvlText w:val="%6."/>
      <w:lvlJc w:val="right"/>
      <w:pPr>
        <w:ind w:left="4978" w:hanging="180"/>
      </w:pPr>
    </w:lvl>
    <w:lvl w:ilvl="6" w:tplc="0409000F" w:tentative="1">
      <w:start w:val="1"/>
      <w:numFmt w:val="decimal"/>
      <w:lvlText w:val="%7."/>
      <w:lvlJc w:val="left"/>
      <w:pPr>
        <w:ind w:left="5698" w:hanging="360"/>
      </w:pPr>
    </w:lvl>
    <w:lvl w:ilvl="7" w:tplc="04090019" w:tentative="1">
      <w:start w:val="1"/>
      <w:numFmt w:val="lowerLetter"/>
      <w:lvlText w:val="%8."/>
      <w:lvlJc w:val="left"/>
      <w:pPr>
        <w:ind w:left="6418" w:hanging="360"/>
      </w:pPr>
    </w:lvl>
    <w:lvl w:ilvl="8" w:tplc="0409001B" w:tentative="1">
      <w:start w:val="1"/>
      <w:numFmt w:val="lowerRoman"/>
      <w:lvlText w:val="%9."/>
      <w:lvlJc w:val="right"/>
      <w:pPr>
        <w:ind w:left="7138"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47CE"/>
    <w:rsid w:val="00004DC5"/>
    <w:rsid w:val="00005CA4"/>
    <w:rsid w:val="00005E0B"/>
    <w:rsid w:val="00006113"/>
    <w:rsid w:val="000113E9"/>
    <w:rsid w:val="0001191A"/>
    <w:rsid w:val="00012FA7"/>
    <w:rsid w:val="00015399"/>
    <w:rsid w:val="00015426"/>
    <w:rsid w:val="0001585D"/>
    <w:rsid w:val="000164B2"/>
    <w:rsid w:val="00016EEE"/>
    <w:rsid w:val="00017359"/>
    <w:rsid w:val="00020291"/>
    <w:rsid w:val="00021AAD"/>
    <w:rsid w:val="00022483"/>
    <w:rsid w:val="00023300"/>
    <w:rsid w:val="000252A5"/>
    <w:rsid w:val="0002731C"/>
    <w:rsid w:val="00027B2C"/>
    <w:rsid w:val="00027C8A"/>
    <w:rsid w:val="00030D20"/>
    <w:rsid w:val="00030DD4"/>
    <w:rsid w:val="000310BC"/>
    <w:rsid w:val="000332C1"/>
    <w:rsid w:val="00033528"/>
    <w:rsid w:val="00034347"/>
    <w:rsid w:val="00034731"/>
    <w:rsid w:val="00034D09"/>
    <w:rsid w:val="00034E0E"/>
    <w:rsid w:val="00035189"/>
    <w:rsid w:val="00035653"/>
    <w:rsid w:val="00036677"/>
    <w:rsid w:val="00037117"/>
    <w:rsid w:val="00041472"/>
    <w:rsid w:val="00042EA7"/>
    <w:rsid w:val="00042F22"/>
    <w:rsid w:val="00043118"/>
    <w:rsid w:val="0004448A"/>
    <w:rsid w:val="00046828"/>
    <w:rsid w:val="00046C2D"/>
    <w:rsid w:val="00046F43"/>
    <w:rsid w:val="0005057A"/>
    <w:rsid w:val="00050870"/>
    <w:rsid w:val="000517DB"/>
    <w:rsid w:val="00051B03"/>
    <w:rsid w:val="00051C93"/>
    <w:rsid w:val="00052C2C"/>
    <w:rsid w:val="00053282"/>
    <w:rsid w:val="000538D3"/>
    <w:rsid w:val="000539C3"/>
    <w:rsid w:val="000550BD"/>
    <w:rsid w:val="000551B1"/>
    <w:rsid w:val="000552F2"/>
    <w:rsid w:val="00056483"/>
    <w:rsid w:val="0005710F"/>
    <w:rsid w:val="00057A76"/>
    <w:rsid w:val="000603EB"/>
    <w:rsid w:val="000613C9"/>
    <w:rsid w:val="00063100"/>
    <w:rsid w:val="00064295"/>
    <w:rsid w:val="00065F2B"/>
    <w:rsid w:val="000667E5"/>
    <w:rsid w:val="00067070"/>
    <w:rsid w:val="00070B64"/>
    <w:rsid w:val="00071062"/>
    <w:rsid w:val="000710C5"/>
    <w:rsid w:val="00072707"/>
    <w:rsid w:val="0007405D"/>
    <w:rsid w:val="0007416C"/>
    <w:rsid w:val="000744B4"/>
    <w:rsid w:val="00076ECA"/>
    <w:rsid w:val="00077093"/>
    <w:rsid w:val="000800AC"/>
    <w:rsid w:val="00081CB8"/>
    <w:rsid w:val="00081F90"/>
    <w:rsid w:val="00082433"/>
    <w:rsid w:val="00082BF0"/>
    <w:rsid w:val="000843D6"/>
    <w:rsid w:val="00084943"/>
    <w:rsid w:val="00085ABE"/>
    <w:rsid w:val="00090801"/>
    <w:rsid w:val="00091144"/>
    <w:rsid w:val="00091502"/>
    <w:rsid w:val="00091707"/>
    <w:rsid w:val="00091BA7"/>
    <w:rsid w:val="00092610"/>
    <w:rsid w:val="00096C84"/>
    <w:rsid w:val="00097237"/>
    <w:rsid w:val="000A3114"/>
    <w:rsid w:val="000A3A1A"/>
    <w:rsid w:val="000A5BBF"/>
    <w:rsid w:val="000A745C"/>
    <w:rsid w:val="000B0270"/>
    <w:rsid w:val="000B0359"/>
    <w:rsid w:val="000B1146"/>
    <w:rsid w:val="000B3303"/>
    <w:rsid w:val="000B3A5A"/>
    <w:rsid w:val="000B44D4"/>
    <w:rsid w:val="000B48AF"/>
    <w:rsid w:val="000C0092"/>
    <w:rsid w:val="000C34AC"/>
    <w:rsid w:val="000C422B"/>
    <w:rsid w:val="000C6039"/>
    <w:rsid w:val="000C7826"/>
    <w:rsid w:val="000D0541"/>
    <w:rsid w:val="000D0F54"/>
    <w:rsid w:val="000D5000"/>
    <w:rsid w:val="000D64A5"/>
    <w:rsid w:val="000D7A12"/>
    <w:rsid w:val="000E1CBE"/>
    <w:rsid w:val="000E243C"/>
    <w:rsid w:val="000E2630"/>
    <w:rsid w:val="000E2A69"/>
    <w:rsid w:val="000E2D0E"/>
    <w:rsid w:val="000E6026"/>
    <w:rsid w:val="000E6412"/>
    <w:rsid w:val="000E6CDD"/>
    <w:rsid w:val="000E75DA"/>
    <w:rsid w:val="000F06CE"/>
    <w:rsid w:val="000F3428"/>
    <w:rsid w:val="000F4141"/>
    <w:rsid w:val="000F4F91"/>
    <w:rsid w:val="000F530A"/>
    <w:rsid w:val="000F5E1C"/>
    <w:rsid w:val="000F6B22"/>
    <w:rsid w:val="000F6E8A"/>
    <w:rsid w:val="000F7B53"/>
    <w:rsid w:val="00100080"/>
    <w:rsid w:val="001000A0"/>
    <w:rsid w:val="00101D14"/>
    <w:rsid w:val="001026BD"/>
    <w:rsid w:val="00102AFF"/>
    <w:rsid w:val="00102CCD"/>
    <w:rsid w:val="001033E9"/>
    <w:rsid w:val="001035B8"/>
    <w:rsid w:val="001039E8"/>
    <w:rsid w:val="00105452"/>
    <w:rsid w:val="00105B0E"/>
    <w:rsid w:val="00105B20"/>
    <w:rsid w:val="00107BE8"/>
    <w:rsid w:val="00111B41"/>
    <w:rsid w:val="00111EB9"/>
    <w:rsid w:val="0011237C"/>
    <w:rsid w:val="001149A9"/>
    <w:rsid w:val="00114A44"/>
    <w:rsid w:val="00114A59"/>
    <w:rsid w:val="00117089"/>
    <w:rsid w:val="00117E8C"/>
    <w:rsid w:val="0012014D"/>
    <w:rsid w:val="001202E7"/>
    <w:rsid w:val="00120DF7"/>
    <w:rsid w:val="0012197C"/>
    <w:rsid w:val="00121A07"/>
    <w:rsid w:val="001229C9"/>
    <w:rsid w:val="00123FEC"/>
    <w:rsid w:val="0012460A"/>
    <w:rsid w:val="00124AFB"/>
    <w:rsid w:val="00125E9B"/>
    <w:rsid w:val="001269E8"/>
    <w:rsid w:val="00126DD8"/>
    <w:rsid w:val="00127D2C"/>
    <w:rsid w:val="00127EC4"/>
    <w:rsid w:val="0013113C"/>
    <w:rsid w:val="001315A5"/>
    <w:rsid w:val="001317F8"/>
    <w:rsid w:val="0013204A"/>
    <w:rsid w:val="00132F96"/>
    <w:rsid w:val="00134F02"/>
    <w:rsid w:val="00136B4F"/>
    <w:rsid w:val="00140142"/>
    <w:rsid w:val="00140773"/>
    <w:rsid w:val="00141CC7"/>
    <w:rsid w:val="00144A1D"/>
    <w:rsid w:val="001452AA"/>
    <w:rsid w:val="001456F7"/>
    <w:rsid w:val="0014629C"/>
    <w:rsid w:val="001469FD"/>
    <w:rsid w:val="00147D6E"/>
    <w:rsid w:val="00150F50"/>
    <w:rsid w:val="00150F6B"/>
    <w:rsid w:val="001511B8"/>
    <w:rsid w:val="0015333C"/>
    <w:rsid w:val="001542BB"/>
    <w:rsid w:val="00154CF4"/>
    <w:rsid w:val="00155737"/>
    <w:rsid w:val="00155C0D"/>
    <w:rsid w:val="00157A46"/>
    <w:rsid w:val="00157F2E"/>
    <w:rsid w:val="00160717"/>
    <w:rsid w:val="0016170C"/>
    <w:rsid w:val="00162193"/>
    <w:rsid w:val="0016361E"/>
    <w:rsid w:val="00163BF7"/>
    <w:rsid w:val="001644B9"/>
    <w:rsid w:val="00164682"/>
    <w:rsid w:val="00165E35"/>
    <w:rsid w:val="00166092"/>
    <w:rsid w:val="001737AD"/>
    <w:rsid w:val="00173B22"/>
    <w:rsid w:val="00173F0F"/>
    <w:rsid w:val="00176868"/>
    <w:rsid w:val="0017700E"/>
    <w:rsid w:val="001775F4"/>
    <w:rsid w:val="00177A5C"/>
    <w:rsid w:val="00177B90"/>
    <w:rsid w:val="00180D69"/>
    <w:rsid w:val="00181860"/>
    <w:rsid w:val="00181AD1"/>
    <w:rsid w:val="0018255E"/>
    <w:rsid w:val="00183F2D"/>
    <w:rsid w:val="001842FD"/>
    <w:rsid w:val="00185AB5"/>
    <w:rsid w:val="00185DE7"/>
    <w:rsid w:val="00185E37"/>
    <w:rsid w:val="001866EC"/>
    <w:rsid w:val="00186738"/>
    <w:rsid w:val="00186830"/>
    <w:rsid w:val="0018694C"/>
    <w:rsid w:val="00186D1D"/>
    <w:rsid w:val="00187423"/>
    <w:rsid w:val="00187515"/>
    <w:rsid w:val="00190066"/>
    <w:rsid w:val="001945B5"/>
    <w:rsid w:val="00195B76"/>
    <w:rsid w:val="00195D62"/>
    <w:rsid w:val="00197A53"/>
    <w:rsid w:val="001A044E"/>
    <w:rsid w:val="001A115C"/>
    <w:rsid w:val="001A2BBC"/>
    <w:rsid w:val="001A422D"/>
    <w:rsid w:val="001A4916"/>
    <w:rsid w:val="001A638B"/>
    <w:rsid w:val="001A7126"/>
    <w:rsid w:val="001B0A52"/>
    <w:rsid w:val="001B1852"/>
    <w:rsid w:val="001B29B7"/>
    <w:rsid w:val="001B3906"/>
    <w:rsid w:val="001B3B89"/>
    <w:rsid w:val="001B53AD"/>
    <w:rsid w:val="001B70F9"/>
    <w:rsid w:val="001B7253"/>
    <w:rsid w:val="001C011E"/>
    <w:rsid w:val="001C2B31"/>
    <w:rsid w:val="001C41EF"/>
    <w:rsid w:val="001C4267"/>
    <w:rsid w:val="001D389D"/>
    <w:rsid w:val="001D3D37"/>
    <w:rsid w:val="001D4627"/>
    <w:rsid w:val="001E04AB"/>
    <w:rsid w:val="001E17C6"/>
    <w:rsid w:val="001E24DE"/>
    <w:rsid w:val="001E32E7"/>
    <w:rsid w:val="001E5854"/>
    <w:rsid w:val="001E5894"/>
    <w:rsid w:val="001E787D"/>
    <w:rsid w:val="001F0622"/>
    <w:rsid w:val="001F0CF0"/>
    <w:rsid w:val="001F150A"/>
    <w:rsid w:val="001F1BAF"/>
    <w:rsid w:val="001F3ADD"/>
    <w:rsid w:val="001F42C6"/>
    <w:rsid w:val="001F4AC7"/>
    <w:rsid w:val="001F7F7F"/>
    <w:rsid w:val="002003C3"/>
    <w:rsid w:val="00201AD1"/>
    <w:rsid w:val="00203318"/>
    <w:rsid w:val="00204C8F"/>
    <w:rsid w:val="00204DFC"/>
    <w:rsid w:val="00205F86"/>
    <w:rsid w:val="00210487"/>
    <w:rsid w:val="00211364"/>
    <w:rsid w:val="00213B89"/>
    <w:rsid w:val="00214BC6"/>
    <w:rsid w:val="002162B5"/>
    <w:rsid w:val="00216B67"/>
    <w:rsid w:val="00216EF3"/>
    <w:rsid w:val="002176E3"/>
    <w:rsid w:val="002178B8"/>
    <w:rsid w:val="0022061C"/>
    <w:rsid w:val="00221819"/>
    <w:rsid w:val="00222311"/>
    <w:rsid w:val="00222602"/>
    <w:rsid w:val="00222F76"/>
    <w:rsid w:val="002237E7"/>
    <w:rsid w:val="0022388C"/>
    <w:rsid w:val="002246DA"/>
    <w:rsid w:val="00224741"/>
    <w:rsid w:val="00224C90"/>
    <w:rsid w:val="00224D2B"/>
    <w:rsid w:val="002252C0"/>
    <w:rsid w:val="002258C0"/>
    <w:rsid w:val="00230524"/>
    <w:rsid w:val="00232D86"/>
    <w:rsid w:val="00233A3A"/>
    <w:rsid w:val="00236313"/>
    <w:rsid w:val="00236BF0"/>
    <w:rsid w:val="00236CA6"/>
    <w:rsid w:val="0023793B"/>
    <w:rsid w:val="00242CCD"/>
    <w:rsid w:val="00243F4F"/>
    <w:rsid w:val="00245214"/>
    <w:rsid w:val="00245581"/>
    <w:rsid w:val="00245751"/>
    <w:rsid w:val="002470BA"/>
    <w:rsid w:val="00247842"/>
    <w:rsid w:val="00247D93"/>
    <w:rsid w:val="00250E18"/>
    <w:rsid w:val="00250ECF"/>
    <w:rsid w:val="0025126C"/>
    <w:rsid w:val="00251B3C"/>
    <w:rsid w:val="00252B21"/>
    <w:rsid w:val="00252F02"/>
    <w:rsid w:val="002533E1"/>
    <w:rsid w:val="00255107"/>
    <w:rsid w:val="0025711B"/>
    <w:rsid w:val="002602C4"/>
    <w:rsid w:val="002603E6"/>
    <w:rsid w:val="002616D1"/>
    <w:rsid w:val="0026521E"/>
    <w:rsid w:val="002655B6"/>
    <w:rsid w:val="00271FA3"/>
    <w:rsid w:val="00273BF6"/>
    <w:rsid w:val="002748ED"/>
    <w:rsid w:val="002805A9"/>
    <w:rsid w:val="0028200C"/>
    <w:rsid w:val="002830C7"/>
    <w:rsid w:val="00284CCD"/>
    <w:rsid w:val="00285204"/>
    <w:rsid w:val="0028572E"/>
    <w:rsid w:val="002860B4"/>
    <w:rsid w:val="002874E1"/>
    <w:rsid w:val="002904E9"/>
    <w:rsid w:val="0029067F"/>
    <w:rsid w:val="00291FE1"/>
    <w:rsid w:val="00294041"/>
    <w:rsid w:val="002946D0"/>
    <w:rsid w:val="00296B44"/>
    <w:rsid w:val="002A1CA5"/>
    <w:rsid w:val="002A371B"/>
    <w:rsid w:val="002A37FF"/>
    <w:rsid w:val="002A4CAC"/>
    <w:rsid w:val="002A52E3"/>
    <w:rsid w:val="002A5D07"/>
    <w:rsid w:val="002A6ECF"/>
    <w:rsid w:val="002B2483"/>
    <w:rsid w:val="002B2C90"/>
    <w:rsid w:val="002B3711"/>
    <w:rsid w:val="002B5112"/>
    <w:rsid w:val="002B5480"/>
    <w:rsid w:val="002C438D"/>
    <w:rsid w:val="002C66E4"/>
    <w:rsid w:val="002D0B26"/>
    <w:rsid w:val="002D1B9F"/>
    <w:rsid w:val="002D48B0"/>
    <w:rsid w:val="002D6E55"/>
    <w:rsid w:val="002D75FC"/>
    <w:rsid w:val="002E26EB"/>
    <w:rsid w:val="002E386B"/>
    <w:rsid w:val="002E3FF2"/>
    <w:rsid w:val="002E75E4"/>
    <w:rsid w:val="002F1008"/>
    <w:rsid w:val="002F3497"/>
    <w:rsid w:val="002F5DB0"/>
    <w:rsid w:val="00302CA5"/>
    <w:rsid w:val="00306FA8"/>
    <w:rsid w:val="00307087"/>
    <w:rsid w:val="003123C9"/>
    <w:rsid w:val="00312828"/>
    <w:rsid w:val="00313C3F"/>
    <w:rsid w:val="0031435F"/>
    <w:rsid w:val="00315D1F"/>
    <w:rsid w:val="00315F23"/>
    <w:rsid w:val="00316EB9"/>
    <w:rsid w:val="003171C8"/>
    <w:rsid w:val="00317404"/>
    <w:rsid w:val="00317783"/>
    <w:rsid w:val="0032006F"/>
    <w:rsid w:val="00323392"/>
    <w:rsid w:val="00323881"/>
    <w:rsid w:val="00324950"/>
    <w:rsid w:val="00324FCC"/>
    <w:rsid w:val="003253E9"/>
    <w:rsid w:val="0032568C"/>
    <w:rsid w:val="00325AD4"/>
    <w:rsid w:val="00325FEA"/>
    <w:rsid w:val="00327215"/>
    <w:rsid w:val="003323FC"/>
    <w:rsid w:val="00332829"/>
    <w:rsid w:val="0033780C"/>
    <w:rsid w:val="003412F2"/>
    <w:rsid w:val="00342263"/>
    <w:rsid w:val="00345E76"/>
    <w:rsid w:val="003470B9"/>
    <w:rsid w:val="00351C8A"/>
    <w:rsid w:val="00353694"/>
    <w:rsid w:val="00355786"/>
    <w:rsid w:val="00357FF6"/>
    <w:rsid w:val="00360410"/>
    <w:rsid w:val="00361E37"/>
    <w:rsid w:val="00362A4A"/>
    <w:rsid w:val="00363112"/>
    <w:rsid w:val="003639DC"/>
    <w:rsid w:val="0036498D"/>
    <w:rsid w:val="003657AE"/>
    <w:rsid w:val="003671BB"/>
    <w:rsid w:val="003708D1"/>
    <w:rsid w:val="00371A91"/>
    <w:rsid w:val="00371AD2"/>
    <w:rsid w:val="003726D4"/>
    <w:rsid w:val="00372E61"/>
    <w:rsid w:val="00373CE5"/>
    <w:rsid w:val="00374082"/>
    <w:rsid w:val="003743CA"/>
    <w:rsid w:val="00375563"/>
    <w:rsid w:val="00375991"/>
    <w:rsid w:val="00376495"/>
    <w:rsid w:val="003774C9"/>
    <w:rsid w:val="00377DAA"/>
    <w:rsid w:val="00380E20"/>
    <w:rsid w:val="00384CF1"/>
    <w:rsid w:val="00384FE2"/>
    <w:rsid w:val="0038515A"/>
    <w:rsid w:val="00387909"/>
    <w:rsid w:val="00387EBC"/>
    <w:rsid w:val="00390488"/>
    <w:rsid w:val="00391864"/>
    <w:rsid w:val="003952DB"/>
    <w:rsid w:val="00396184"/>
    <w:rsid w:val="00396EF0"/>
    <w:rsid w:val="003A0F0A"/>
    <w:rsid w:val="003A5ABF"/>
    <w:rsid w:val="003A5CEA"/>
    <w:rsid w:val="003A6C7E"/>
    <w:rsid w:val="003A6D95"/>
    <w:rsid w:val="003B1B87"/>
    <w:rsid w:val="003B4A81"/>
    <w:rsid w:val="003C2346"/>
    <w:rsid w:val="003C364F"/>
    <w:rsid w:val="003C3970"/>
    <w:rsid w:val="003C4330"/>
    <w:rsid w:val="003C456A"/>
    <w:rsid w:val="003C6699"/>
    <w:rsid w:val="003C6BF4"/>
    <w:rsid w:val="003C6C95"/>
    <w:rsid w:val="003C6EF9"/>
    <w:rsid w:val="003D067E"/>
    <w:rsid w:val="003D0F40"/>
    <w:rsid w:val="003D10F3"/>
    <w:rsid w:val="003D1908"/>
    <w:rsid w:val="003D46DC"/>
    <w:rsid w:val="003E0C66"/>
    <w:rsid w:val="003E1A64"/>
    <w:rsid w:val="003E3DD0"/>
    <w:rsid w:val="003E407F"/>
    <w:rsid w:val="003E5CC9"/>
    <w:rsid w:val="003E5D2A"/>
    <w:rsid w:val="003E69C8"/>
    <w:rsid w:val="003E6B22"/>
    <w:rsid w:val="003F006C"/>
    <w:rsid w:val="003F332D"/>
    <w:rsid w:val="003F39B9"/>
    <w:rsid w:val="003F49A2"/>
    <w:rsid w:val="003F7423"/>
    <w:rsid w:val="00400D2C"/>
    <w:rsid w:val="00402402"/>
    <w:rsid w:val="004025BD"/>
    <w:rsid w:val="00403208"/>
    <w:rsid w:val="00405186"/>
    <w:rsid w:val="004055EE"/>
    <w:rsid w:val="00406504"/>
    <w:rsid w:val="00407882"/>
    <w:rsid w:val="00407F37"/>
    <w:rsid w:val="00411533"/>
    <w:rsid w:val="0041163F"/>
    <w:rsid w:val="00411D55"/>
    <w:rsid w:val="004126D4"/>
    <w:rsid w:val="00412AFF"/>
    <w:rsid w:val="004131CE"/>
    <w:rsid w:val="004146BD"/>
    <w:rsid w:val="0041501E"/>
    <w:rsid w:val="00416BE7"/>
    <w:rsid w:val="00416F2A"/>
    <w:rsid w:val="00420821"/>
    <w:rsid w:val="004208B2"/>
    <w:rsid w:val="0042105B"/>
    <w:rsid w:val="004211C2"/>
    <w:rsid w:val="0042123A"/>
    <w:rsid w:val="00421B89"/>
    <w:rsid w:val="00422698"/>
    <w:rsid w:val="00422B8D"/>
    <w:rsid w:val="00422F45"/>
    <w:rsid w:val="004302FC"/>
    <w:rsid w:val="0043136F"/>
    <w:rsid w:val="0043160F"/>
    <w:rsid w:val="00431E1E"/>
    <w:rsid w:val="00432FA6"/>
    <w:rsid w:val="00433017"/>
    <w:rsid w:val="00433837"/>
    <w:rsid w:val="004347DC"/>
    <w:rsid w:val="00436639"/>
    <w:rsid w:val="0043680D"/>
    <w:rsid w:val="0043697F"/>
    <w:rsid w:val="004378DA"/>
    <w:rsid w:val="0044050C"/>
    <w:rsid w:val="00440959"/>
    <w:rsid w:val="0044408B"/>
    <w:rsid w:val="00444F75"/>
    <w:rsid w:val="004456EC"/>
    <w:rsid w:val="00446568"/>
    <w:rsid w:val="00446FD5"/>
    <w:rsid w:val="00451752"/>
    <w:rsid w:val="00451FAB"/>
    <w:rsid w:val="00454294"/>
    <w:rsid w:val="00460777"/>
    <w:rsid w:val="0046091D"/>
    <w:rsid w:val="00460E3F"/>
    <w:rsid w:val="00461256"/>
    <w:rsid w:val="0046254D"/>
    <w:rsid w:val="0046315A"/>
    <w:rsid w:val="00463AB9"/>
    <w:rsid w:val="004645BA"/>
    <w:rsid w:val="0046593E"/>
    <w:rsid w:val="004662DD"/>
    <w:rsid w:val="0046784A"/>
    <w:rsid w:val="004703FA"/>
    <w:rsid w:val="00471A00"/>
    <w:rsid w:val="0047247C"/>
    <w:rsid w:val="0047368E"/>
    <w:rsid w:val="004739B2"/>
    <w:rsid w:val="00474491"/>
    <w:rsid w:val="004752FD"/>
    <w:rsid w:val="00475D4F"/>
    <w:rsid w:val="00476E83"/>
    <w:rsid w:val="0047779C"/>
    <w:rsid w:val="00477F19"/>
    <w:rsid w:val="00482FF6"/>
    <w:rsid w:val="004834DC"/>
    <w:rsid w:val="0048371F"/>
    <w:rsid w:val="00483D62"/>
    <w:rsid w:val="0048467E"/>
    <w:rsid w:val="004855FD"/>
    <w:rsid w:val="00486E6B"/>
    <w:rsid w:val="004879D7"/>
    <w:rsid w:val="00490F7E"/>
    <w:rsid w:val="00491176"/>
    <w:rsid w:val="00491B09"/>
    <w:rsid w:val="00491C13"/>
    <w:rsid w:val="00492257"/>
    <w:rsid w:val="00492AEC"/>
    <w:rsid w:val="00493E44"/>
    <w:rsid w:val="00494407"/>
    <w:rsid w:val="00494B38"/>
    <w:rsid w:val="0049512C"/>
    <w:rsid w:val="00495166"/>
    <w:rsid w:val="0049610C"/>
    <w:rsid w:val="00496688"/>
    <w:rsid w:val="00496D60"/>
    <w:rsid w:val="00497929"/>
    <w:rsid w:val="004A0DC2"/>
    <w:rsid w:val="004A13D3"/>
    <w:rsid w:val="004A1E73"/>
    <w:rsid w:val="004A28AE"/>
    <w:rsid w:val="004A67DF"/>
    <w:rsid w:val="004A6A68"/>
    <w:rsid w:val="004B0418"/>
    <w:rsid w:val="004B1EC2"/>
    <w:rsid w:val="004B1FA1"/>
    <w:rsid w:val="004B21DE"/>
    <w:rsid w:val="004B2B7D"/>
    <w:rsid w:val="004B2D8E"/>
    <w:rsid w:val="004B364F"/>
    <w:rsid w:val="004B3832"/>
    <w:rsid w:val="004B3957"/>
    <w:rsid w:val="004B47B7"/>
    <w:rsid w:val="004B57F0"/>
    <w:rsid w:val="004B5880"/>
    <w:rsid w:val="004B6BC1"/>
    <w:rsid w:val="004B7245"/>
    <w:rsid w:val="004B72A3"/>
    <w:rsid w:val="004B750D"/>
    <w:rsid w:val="004C0688"/>
    <w:rsid w:val="004C1274"/>
    <w:rsid w:val="004C5A82"/>
    <w:rsid w:val="004C62D9"/>
    <w:rsid w:val="004C7439"/>
    <w:rsid w:val="004D01F2"/>
    <w:rsid w:val="004D0EC3"/>
    <w:rsid w:val="004D299A"/>
    <w:rsid w:val="004D3C02"/>
    <w:rsid w:val="004D3EFB"/>
    <w:rsid w:val="004D4ABE"/>
    <w:rsid w:val="004D7610"/>
    <w:rsid w:val="004E0BFD"/>
    <w:rsid w:val="004E1878"/>
    <w:rsid w:val="004E38AF"/>
    <w:rsid w:val="004E39A5"/>
    <w:rsid w:val="004E46E2"/>
    <w:rsid w:val="004E4C3A"/>
    <w:rsid w:val="004E51F3"/>
    <w:rsid w:val="004E5417"/>
    <w:rsid w:val="004E5869"/>
    <w:rsid w:val="004E587B"/>
    <w:rsid w:val="004E7C33"/>
    <w:rsid w:val="004F231A"/>
    <w:rsid w:val="004F32E6"/>
    <w:rsid w:val="004F435C"/>
    <w:rsid w:val="004F4456"/>
    <w:rsid w:val="004F4604"/>
    <w:rsid w:val="004F4BBA"/>
    <w:rsid w:val="004F50B6"/>
    <w:rsid w:val="004F559D"/>
    <w:rsid w:val="004F5816"/>
    <w:rsid w:val="004F59F9"/>
    <w:rsid w:val="004F5B23"/>
    <w:rsid w:val="004F5E5F"/>
    <w:rsid w:val="004F79C0"/>
    <w:rsid w:val="0050163A"/>
    <w:rsid w:val="005026E8"/>
    <w:rsid w:val="00502A37"/>
    <w:rsid w:val="0050356E"/>
    <w:rsid w:val="00503E02"/>
    <w:rsid w:val="00503E7F"/>
    <w:rsid w:val="00505003"/>
    <w:rsid w:val="005052A9"/>
    <w:rsid w:val="00511F99"/>
    <w:rsid w:val="005150F1"/>
    <w:rsid w:val="0051773B"/>
    <w:rsid w:val="00520B55"/>
    <w:rsid w:val="00522BF4"/>
    <w:rsid w:val="00522C3B"/>
    <w:rsid w:val="00525EBB"/>
    <w:rsid w:val="005272DF"/>
    <w:rsid w:val="005275D2"/>
    <w:rsid w:val="00527891"/>
    <w:rsid w:val="00530B45"/>
    <w:rsid w:val="00532E68"/>
    <w:rsid w:val="0053304F"/>
    <w:rsid w:val="00533147"/>
    <w:rsid w:val="005332F8"/>
    <w:rsid w:val="00534C9D"/>
    <w:rsid w:val="00534D90"/>
    <w:rsid w:val="0053530A"/>
    <w:rsid w:val="0053625E"/>
    <w:rsid w:val="00537787"/>
    <w:rsid w:val="00542EED"/>
    <w:rsid w:val="005440D6"/>
    <w:rsid w:val="00544878"/>
    <w:rsid w:val="00546FA2"/>
    <w:rsid w:val="00547CA0"/>
    <w:rsid w:val="00551A56"/>
    <w:rsid w:val="005522FA"/>
    <w:rsid w:val="00552E1D"/>
    <w:rsid w:val="00552E9E"/>
    <w:rsid w:val="0055345F"/>
    <w:rsid w:val="00553568"/>
    <w:rsid w:val="00553AD2"/>
    <w:rsid w:val="00555666"/>
    <w:rsid w:val="00556581"/>
    <w:rsid w:val="00556B1D"/>
    <w:rsid w:val="00557568"/>
    <w:rsid w:val="00560775"/>
    <w:rsid w:val="00562186"/>
    <w:rsid w:val="00562DDC"/>
    <w:rsid w:val="005657F1"/>
    <w:rsid w:val="0056591F"/>
    <w:rsid w:val="00566925"/>
    <w:rsid w:val="00566B2A"/>
    <w:rsid w:val="00567246"/>
    <w:rsid w:val="00570388"/>
    <w:rsid w:val="005717BD"/>
    <w:rsid w:val="0057250A"/>
    <w:rsid w:val="00573027"/>
    <w:rsid w:val="00573C0B"/>
    <w:rsid w:val="00574D66"/>
    <w:rsid w:val="00575EB5"/>
    <w:rsid w:val="0057732D"/>
    <w:rsid w:val="00581D8D"/>
    <w:rsid w:val="0058201B"/>
    <w:rsid w:val="005826A9"/>
    <w:rsid w:val="00582C58"/>
    <w:rsid w:val="0058387B"/>
    <w:rsid w:val="00584C79"/>
    <w:rsid w:val="00586610"/>
    <w:rsid w:val="00590ACA"/>
    <w:rsid w:val="005916A4"/>
    <w:rsid w:val="00591D51"/>
    <w:rsid w:val="0059382A"/>
    <w:rsid w:val="00593F5B"/>
    <w:rsid w:val="005952AB"/>
    <w:rsid w:val="0059753D"/>
    <w:rsid w:val="00597A10"/>
    <w:rsid w:val="005A017E"/>
    <w:rsid w:val="005A0485"/>
    <w:rsid w:val="005A0EAB"/>
    <w:rsid w:val="005A2227"/>
    <w:rsid w:val="005A2AAE"/>
    <w:rsid w:val="005A3F6D"/>
    <w:rsid w:val="005A4BC8"/>
    <w:rsid w:val="005A5672"/>
    <w:rsid w:val="005B08A0"/>
    <w:rsid w:val="005B08B7"/>
    <w:rsid w:val="005B0CAC"/>
    <w:rsid w:val="005B15B4"/>
    <w:rsid w:val="005B15FA"/>
    <w:rsid w:val="005B2042"/>
    <w:rsid w:val="005B20B8"/>
    <w:rsid w:val="005B3533"/>
    <w:rsid w:val="005B4D25"/>
    <w:rsid w:val="005B6A9A"/>
    <w:rsid w:val="005B7013"/>
    <w:rsid w:val="005B72CD"/>
    <w:rsid w:val="005B7BF9"/>
    <w:rsid w:val="005C0F0D"/>
    <w:rsid w:val="005C1341"/>
    <w:rsid w:val="005C23E2"/>
    <w:rsid w:val="005C5002"/>
    <w:rsid w:val="005C5755"/>
    <w:rsid w:val="005C5AC7"/>
    <w:rsid w:val="005C619F"/>
    <w:rsid w:val="005C7CFC"/>
    <w:rsid w:val="005D10BA"/>
    <w:rsid w:val="005D133A"/>
    <w:rsid w:val="005D1CA2"/>
    <w:rsid w:val="005D33E1"/>
    <w:rsid w:val="005D395F"/>
    <w:rsid w:val="005D3A09"/>
    <w:rsid w:val="005D461A"/>
    <w:rsid w:val="005D5B09"/>
    <w:rsid w:val="005D73A9"/>
    <w:rsid w:val="005D74E1"/>
    <w:rsid w:val="005E0674"/>
    <w:rsid w:val="005E237F"/>
    <w:rsid w:val="005E28E9"/>
    <w:rsid w:val="005E33E7"/>
    <w:rsid w:val="005E34E8"/>
    <w:rsid w:val="005E3514"/>
    <w:rsid w:val="005E352E"/>
    <w:rsid w:val="005E4933"/>
    <w:rsid w:val="005E49EF"/>
    <w:rsid w:val="005E6510"/>
    <w:rsid w:val="005E671C"/>
    <w:rsid w:val="005E7EFE"/>
    <w:rsid w:val="005F0307"/>
    <w:rsid w:val="005F208B"/>
    <w:rsid w:val="005F2890"/>
    <w:rsid w:val="005F5B2E"/>
    <w:rsid w:val="005F5F07"/>
    <w:rsid w:val="005F6192"/>
    <w:rsid w:val="005F6B63"/>
    <w:rsid w:val="00601937"/>
    <w:rsid w:val="00601E8D"/>
    <w:rsid w:val="00602094"/>
    <w:rsid w:val="0060371F"/>
    <w:rsid w:val="00603A32"/>
    <w:rsid w:val="00604244"/>
    <w:rsid w:val="006054C0"/>
    <w:rsid w:val="006055F4"/>
    <w:rsid w:val="006058C0"/>
    <w:rsid w:val="006062EE"/>
    <w:rsid w:val="0060634C"/>
    <w:rsid w:val="00607DB7"/>
    <w:rsid w:val="00610BB2"/>
    <w:rsid w:val="00610EC9"/>
    <w:rsid w:val="00613D13"/>
    <w:rsid w:val="00614502"/>
    <w:rsid w:val="00614AE7"/>
    <w:rsid w:val="00614FE3"/>
    <w:rsid w:val="00615FE2"/>
    <w:rsid w:val="00616A79"/>
    <w:rsid w:val="00617B38"/>
    <w:rsid w:val="00617CA9"/>
    <w:rsid w:val="0062158F"/>
    <w:rsid w:val="006216BA"/>
    <w:rsid w:val="00621EFD"/>
    <w:rsid w:val="00623531"/>
    <w:rsid w:val="006235F1"/>
    <w:rsid w:val="00623983"/>
    <w:rsid w:val="00625AE3"/>
    <w:rsid w:val="00625F5B"/>
    <w:rsid w:val="00626307"/>
    <w:rsid w:val="00626D05"/>
    <w:rsid w:val="0063091F"/>
    <w:rsid w:val="00630AF7"/>
    <w:rsid w:val="00632097"/>
    <w:rsid w:val="00633CEC"/>
    <w:rsid w:val="0063582D"/>
    <w:rsid w:val="0063665B"/>
    <w:rsid w:val="006369B3"/>
    <w:rsid w:val="0064052B"/>
    <w:rsid w:val="0064059A"/>
    <w:rsid w:val="006408C5"/>
    <w:rsid w:val="00642A84"/>
    <w:rsid w:val="00642FCD"/>
    <w:rsid w:val="00644497"/>
    <w:rsid w:val="00645393"/>
    <w:rsid w:val="006462B3"/>
    <w:rsid w:val="00646935"/>
    <w:rsid w:val="006474C9"/>
    <w:rsid w:val="00647714"/>
    <w:rsid w:val="00652738"/>
    <w:rsid w:val="00653C4F"/>
    <w:rsid w:val="00655674"/>
    <w:rsid w:val="00655AF5"/>
    <w:rsid w:val="00656F9B"/>
    <w:rsid w:val="00657201"/>
    <w:rsid w:val="006576D9"/>
    <w:rsid w:val="006629C2"/>
    <w:rsid w:val="00662B23"/>
    <w:rsid w:val="00662F7E"/>
    <w:rsid w:val="006630B2"/>
    <w:rsid w:val="00663472"/>
    <w:rsid w:val="006646BA"/>
    <w:rsid w:val="00664D4A"/>
    <w:rsid w:val="00664FF0"/>
    <w:rsid w:val="00666E4E"/>
    <w:rsid w:val="00667BD0"/>
    <w:rsid w:val="00670306"/>
    <w:rsid w:val="00670657"/>
    <w:rsid w:val="006727C1"/>
    <w:rsid w:val="00675E7A"/>
    <w:rsid w:val="0067718B"/>
    <w:rsid w:val="00680514"/>
    <w:rsid w:val="00680857"/>
    <w:rsid w:val="00681145"/>
    <w:rsid w:val="006821F3"/>
    <w:rsid w:val="006826E4"/>
    <w:rsid w:val="00683B28"/>
    <w:rsid w:val="00684A46"/>
    <w:rsid w:val="006854FF"/>
    <w:rsid w:val="00685B92"/>
    <w:rsid w:val="00686045"/>
    <w:rsid w:val="0068753A"/>
    <w:rsid w:val="006905A1"/>
    <w:rsid w:val="00692EA8"/>
    <w:rsid w:val="00693008"/>
    <w:rsid w:val="006944CD"/>
    <w:rsid w:val="006949CD"/>
    <w:rsid w:val="00694CD1"/>
    <w:rsid w:val="0069586E"/>
    <w:rsid w:val="00695DAD"/>
    <w:rsid w:val="00695EF8"/>
    <w:rsid w:val="006A09AD"/>
    <w:rsid w:val="006A1B1B"/>
    <w:rsid w:val="006A2075"/>
    <w:rsid w:val="006A20B8"/>
    <w:rsid w:val="006A2B37"/>
    <w:rsid w:val="006A3B1B"/>
    <w:rsid w:val="006A4C6E"/>
    <w:rsid w:val="006A698E"/>
    <w:rsid w:val="006B0E9C"/>
    <w:rsid w:val="006B204B"/>
    <w:rsid w:val="006B271B"/>
    <w:rsid w:val="006B2F90"/>
    <w:rsid w:val="006B317C"/>
    <w:rsid w:val="006B4A1B"/>
    <w:rsid w:val="006B77AB"/>
    <w:rsid w:val="006C0385"/>
    <w:rsid w:val="006C077C"/>
    <w:rsid w:val="006C09F1"/>
    <w:rsid w:val="006C1079"/>
    <w:rsid w:val="006C12BD"/>
    <w:rsid w:val="006C18B1"/>
    <w:rsid w:val="006C2266"/>
    <w:rsid w:val="006C288B"/>
    <w:rsid w:val="006C31B7"/>
    <w:rsid w:val="006C35AE"/>
    <w:rsid w:val="006C3A03"/>
    <w:rsid w:val="006C3A42"/>
    <w:rsid w:val="006C4361"/>
    <w:rsid w:val="006C5BB2"/>
    <w:rsid w:val="006C613E"/>
    <w:rsid w:val="006C6DBE"/>
    <w:rsid w:val="006C6ECD"/>
    <w:rsid w:val="006D0D20"/>
    <w:rsid w:val="006D2DD2"/>
    <w:rsid w:val="006D318A"/>
    <w:rsid w:val="006D394C"/>
    <w:rsid w:val="006D4925"/>
    <w:rsid w:val="006D4A27"/>
    <w:rsid w:val="006D4A94"/>
    <w:rsid w:val="006D6183"/>
    <w:rsid w:val="006D7B5E"/>
    <w:rsid w:val="006D7F1C"/>
    <w:rsid w:val="006E0D58"/>
    <w:rsid w:val="006E0DE8"/>
    <w:rsid w:val="006E0ED0"/>
    <w:rsid w:val="006E3AD8"/>
    <w:rsid w:val="006E5055"/>
    <w:rsid w:val="006F0C0D"/>
    <w:rsid w:val="006F2D4F"/>
    <w:rsid w:val="006F301E"/>
    <w:rsid w:val="006F30ED"/>
    <w:rsid w:val="006F4BDB"/>
    <w:rsid w:val="006F538E"/>
    <w:rsid w:val="006F555A"/>
    <w:rsid w:val="006F5998"/>
    <w:rsid w:val="006F67B4"/>
    <w:rsid w:val="00701A8B"/>
    <w:rsid w:val="00702A2B"/>
    <w:rsid w:val="007038E3"/>
    <w:rsid w:val="00712648"/>
    <w:rsid w:val="0071364B"/>
    <w:rsid w:val="0071522C"/>
    <w:rsid w:val="00715D73"/>
    <w:rsid w:val="007162D7"/>
    <w:rsid w:val="0072059C"/>
    <w:rsid w:val="0072066E"/>
    <w:rsid w:val="007232B8"/>
    <w:rsid w:val="00723E12"/>
    <w:rsid w:val="007260CC"/>
    <w:rsid w:val="007260FB"/>
    <w:rsid w:val="007265B3"/>
    <w:rsid w:val="00730023"/>
    <w:rsid w:val="0073017C"/>
    <w:rsid w:val="00730774"/>
    <w:rsid w:val="007315A7"/>
    <w:rsid w:val="007325BB"/>
    <w:rsid w:val="00733837"/>
    <w:rsid w:val="00733DE7"/>
    <w:rsid w:val="00734384"/>
    <w:rsid w:val="00734386"/>
    <w:rsid w:val="00735391"/>
    <w:rsid w:val="007356C9"/>
    <w:rsid w:val="007366C3"/>
    <w:rsid w:val="00743DB6"/>
    <w:rsid w:val="007442EF"/>
    <w:rsid w:val="007452DB"/>
    <w:rsid w:val="007455D2"/>
    <w:rsid w:val="00746F4A"/>
    <w:rsid w:val="007507A4"/>
    <w:rsid w:val="00751093"/>
    <w:rsid w:val="00753281"/>
    <w:rsid w:val="00754D3D"/>
    <w:rsid w:val="00754DC7"/>
    <w:rsid w:val="007578AA"/>
    <w:rsid w:val="00757F3B"/>
    <w:rsid w:val="00760EB6"/>
    <w:rsid w:val="00760FE2"/>
    <w:rsid w:val="00761496"/>
    <w:rsid w:val="007619DB"/>
    <w:rsid w:val="007626C7"/>
    <w:rsid w:val="00764D26"/>
    <w:rsid w:val="00765135"/>
    <w:rsid w:val="00765347"/>
    <w:rsid w:val="0076637E"/>
    <w:rsid w:val="00766E50"/>
    <w:rsid w:val="007674BC"/>
    <w:rsid w:val="00767ED7"/>
    <w:rsid w:val="00771F5D"/>
    <w:rsid w:val="00773225"/>
    <w:rsid w:val="007738CC"/>
    <w:rsid w:val="00773FC6"/>
    <w:rsid w:val="00775AD9"/>
    <w:rsid w:val="00776073"/>
    <w:rsid w:val="00776662"/>
    <w:rsid w:val="0077795E"/>
    <w:rsid w:val="00777CF1"/>
    <w:rsid w:val="0078068F"/>
    <w:rsid w:val="00780E7F"/>
    <w:rsid w:val="0078259E"/>
    <w:rsid w:val="00784D01"/>
    <w:rsid w:val="007900F9"/>
    <w:rsid w:val="007904F0"/>
    <w:rsid w:val="0079174B"/>
    <w:rsid w:val="00791AAB"/>
    <w:rsid w:val="00794453"/>
    <w:rsid w:val="007950FB"/>
    <w:rsid w:val="0079521D"/>
    <w:rsid w:val="00795781"/>
    <w:rsid w:val="007A1489"/>
    <w:rsid w:val="007A2ED7"/>
    <w:rsid w:val="007A401F"/>
    <w:rsid w:val="007A5500"/>
    <w:rsid w:val="007A6C4C"/>
    <w:rsid w:val="007B261A"/>
    <w:rsid w:val="007B29EA"/>
    <w:rsid w:val="007B4C69"/>
    <w:rsid w:val="007B6067"/>
    <w:rsid w:val="007B63C6"/>
    <w:rsid w:val="007B63CA"/>
    <w:rsid w:val="007C0AC2"/>
    <w:rsid w:val="007C1331"/>
    <w:rsid w:val="007C2554"/>
    <w:rsid w:val="007C4161"/>
    <w:rsid w:val="007C491F"/>
    <w:rsid w:val="007C4B46"/>
    <w:rsid w:val="007C681C"/>
    <w:rsid w:val="007D1F4C"/>
    <w:rsid w:val="007D209C"/>
    <w:rsid w:val="007D33C9"/>
    <w:rsid w:val="007D37CA"/>
    <w:rsid w:val="007D4161"/>
    <w:rsid w:val="007D437D"/>
    <w:rsid w:val="007D4D53"/>
    <w:rsid w:val="007E3096"/>
    <w:rsid w:val="007E3315"/>
    <w:rsid w:val="007E4E7F"/>
    <w:rsid w:val="007E544E"/>
    <w:rsid w:val="007E607F"/>
    <w:rsid w:val="007F10F9"/>
    <w:rsid w:val="007F1449"/>
    <w:rsid w:val="007F3407"/>
    <w:rsid w:val="007F3564"/>
    <w:rsid w:val="007F3F31"/>
    <w:rsid w:val="007F4857"/>
    <w:rsid w:val="007F71C5"/>
    <w:rsid w:val="007F71C6"/>
    <w:rsid w:val="007F79A4"/>
    <w:rsid w:val="00800049"/>
    <w:rsid w:val="008019A9"/>
    <w:rsid w:val="00801FF9"/>
    <w:rsid w:val="0080522E"/>
    <w:rsid w:val="00806299"/>
    <w:rsid w:val="008071CD"/>
    <w:rsid w:val="0080744D"/>
    <w:rsid w:val="00807B66"/>
    <w:rsid w:val="008104BB"/>
    <w:rsid w:val="00811354"/>
    <w:rsid w:val="00813DB7"/>
    <w:rsid w:val="00813E50"/>
    <w:rsid w:val="00815699"/>
    <w:rsid w:val="00815AAB"/>
    <w:rsid w:val="0081703C"/>
    <w:rsid w:val="00817811"/>
    <w:rsid w:val="0082534E"/>
    <w:rsid w:val="00825B9B"/>
    <w:rsid w:val="008264FF"/>
    <w:rsid w:val="0082787C"/>
    <w:rsid w:val="00830E83"/>
    <w:rsid w:val="008318F6"/>
    <w:rsid w:val="0083224B"/>
    <w:rsid w:val="00832BE2"/>
    <w:rsid w:val="00833A9B"/>
    <w:rsid w:val="00834BE7"/>
    <w:rsid w:val="00835A6F"/>
    <w:rsid w:val="00836371"/>
    <w:rsid w:val="0084162A"/>
    <w:rsid w:val="00842FD0"/>
    <w:rsid w:val="008448D9"/>
    <w:rsid w:val="00844A51"/>
    <w:rsid w:val="008451CD"/>
    <w:rsid w:val="0084593F"/>
    <w:rsid w:val="00845F1E"/>
    <w:rsid w:val="00846001"/>
    <w:rsid w:val="008467D4"/>
    <w:rsid w:val="00847A3A"/>
    <w:rsid w:val="00847D3E"/>
    <w:rsid w:val="00847DB5"/>
    <w:rsid w:val="00850923"/>
    <w:rsid w:val="00850C59"/>
    <w:rsid w:val="00851799"/>
    <w:rsid w:val="0085200D"/>
    <w:rsid w:val="00857323"/>
    <w:rsid w:val="00857CD0"/>
    <w:rsid w:val="00862582"/>
    <w:rsid w:val="00863748"/>
    <w:rsid w:val="00865691"/>
    <w:rsid w:val="008656EE"/>
    <w:rsid w:val="00865AF2"/>
    <w:rsid w:val="00866216"/>
    <w:rsid w:val="00867043"/>
    <w:rsid w:val="00870D3E"/>
    <w:rsid w:val="00871DEA"/>
    <w:rsid w:val="00873194"/>
    <w:rsid w:val="00873994"/>
    <w:rsid w:val="00873D6B"/>
    <w:rsid w:val="0087693E"/>
    <w:rsid w:val="00876CC4"/>
    <w:rsid w:val="0087712D"/>
    <w:rsid w:val="00880A35"/>
    <w:rsid w:val="00880A6C"/>
    <w:rsid w:val="008813C5"/>
    <w:rsid w:val="00881B85"/>
    <w:rsid w:val="00882403"/>
    <w:rsid w:val="00883114"/>
    <w:rsid w:val="008836C4"/>
    <w:rsid w:val="00884BC8"/>
    <w:rsid w:val="00884F21"/>
    <w:rsid w:val="00885C9B"/>
    <w:rsid w:val="00890522"/>
    <w:rsid w:val="00891167"/>
    <w:rsid w:val="0089165D"/>
    <w:rsid w:val="0089186F"/>
    <w:rsid w:val="00892A81"/>
    <w:rsid w:val="008975BB"/>
    <w:rsid w:val="008A0BD6"/>
    <w:rsid w:val="008A10C5"/>
    <w:rsid w:val="008A2447"/>
    <w:rsid w:val="008A2ED5"/>
    <w:rsid w:val="008A4180"/>
    <w:rsid w:val="008A639D"/>
    <w:rsid w:val="008A6A66"/>
    <w:rsid w:val="008A7EB8"/>
    <w:rsid w:val="008B1245"/>
    <w:rsid w:val="008B18C5"/>
    <w:rsid w:val="008B372D"/>
    <w:rsid w:val="008B478E"/>
    <w:rsid w:val="008B5768"/>
    <w:rsid w:val="008B696A"/>
    <w:rsid w:val="008C0ADB"/>
    <w:rsid w:val="008C134F"/>
    <w:rsid w:val="008C1729"/>
    <w:rsid w:val="008C37A0"/>
    <w:rsid w:val="008C5F5E"/>
    <w:rsid w:val="008D0536"/>
    <w:rsid w:val="008D0A02"/>
    <w:rsid w:val="008D0CC5"/>
    <w:rsid w:val="008D3DB0"/>
    <w:rsid w:val="008D4233"/>
    <w:rsid w:val="008D5975"/>
    <w:rsid w:val="008D5DBD"/>
    <w:rsid w:val="008D7A1D"/>
    <w:rsid w:val="008D7D69"/>
    <w:rsid w:val="008E0816"/>
    <w:rsid w:val="008E087D"/>
    <w:rsid w:val="008E326D"/>
    <w:rsid w:val="008E38C1"/>
    <w:rsid w:val="008E452B"/>
    <w:rsid w:val="008E6389"/>
    <w:rsid w:val="008E66D3"/>
    <w:rsid w:val="008F0390"/>
    <w:rsid w:val="008F1A13"/>
    <w:rsid w:val="008F27AF"/>
    <w:rsid w:val="008F32FC"/>
    <w:rsid w:val="008F3645"/>
    <w:rsid w:val="008F40BE"/>
    <w:rsid w:val="008F493B"/>
    <w:rsid w:val="008F495E"/>
    <w:rsid w:val="008F5418"/>
    <w:rsid w:val="008F6B36"/>
    <w:rsid w:val="008F7407"/>
    <w:rsid w:val="008F7F21"/>
    <w:rsid w:val="0090553E"/>
    <w:rsid w:val="009067E4"/>
    <w:rsid w:val="009079DD"/>
    <w:rsid w:val="00907A7F"/>
    <w:rsid w:val="0091154A"/>
    <w:rsid w:val="00911EB8"/>
    <w:rsid w:val="0091209C"/>
    <w:rsid w:val="0091224E"/>
    <w:rsid w:val="009128F7"/>
    <w:rsid w:val="00912AE2"/>
    <w:rsid w:val="00913AD2"/>
    <w:rsid w:val="00914188"/>
    <w:rsid w:val="0092076A"/>
    <w:rsid w:val="00921D13"/>
    <w:rsid w:val="00921D83"/>
    <w:rsid w:val="00923BA4"/>
    <w:rsid w:val="00923E56"/>
    <w:rsid w:val="009248D1"/>
    <w:rsid w:val="00925135"/>
    <w:rsid w:val="0092610E"/>
    <w:rsid w:val="009271A9"/>
    <w:rsid w:val="00930335"/>
    <w:rsid w:val="00930757"/>
    <w:rsid w:val="00930F33"/>
    <w:rsid w:val="00931EA0"/>
    <w:rsid w:val="009325DB"/>
    <w:rsid w:val="009332EF"/>
    <w:rsid w:val="00937799"/>
    <w:rsid w:val="0093796A"/>
    <w:rsid w:val="009420CA"/>
    <w:rsid w:val="0094227B"/>
    <w:rsid w:val="009426AA"/>
    <w:rsid w:val="009438D1"/>
    <w:rsid w:val="00943E67"/>
    <w:rsid w:val="009452A4"/>
    <w:rsid w:val="009454A6"/>
    <w:rsid w:val="00946225"/>
    <w:rsid w:val="00951E68"/>
    <w:rsid w:val="00952B35"/>
    <w:rsid w:val="00955D28"/>
    <w:rsid w:val="00956BB5"/>
    <w:rsid w:val="00956D7E"/>
    <w:rsid w:val="00957166"/>
    <w:rsid w:val="00962282"/>
    <w:rsid w:val="00962A8B"/>
    <w:rsid w:val="00963FDB"/>
    <w:rsid w:val="00965204"/>
    <w:rsid w:val="00965B09"/>
    <w:rsid w:val="009660A2"/>
    <w:rsid w:val="00970574"/>
    <w:rsid w:val="00971AB9"/>
    <w:rsid w:val="009723E7"/>
    <w:rsid w:val="009732D5"/>
    <w:rsid w:val="00973ED9"/>
    <w:rsid w:val="009746A5"/>
    <w:rsid w:val="00976716"/>
    <w:rsid w:val="0097742F"/>
    <w:rsid w:val="00977732"/>
    <w:rsid w:val="0098048D"/>
    <w:rsid w:val="00980F67"/>
    <w:rsid w:val="00981792"/>
    <w:rsid w:val="00981F50"/>
    <w:rsid w:val="0098219E"/>
    <w:rsid w:val="009833FC"/>
    <w:rsid w:val="00983502"/>
    <w:rsid w:val="00984183"/>
    <w:rsid w:val="00985940"/>
    <w:rsid w:val="009871D1"/>
    <w:rsid w:val="00990AF9"/>
    <w:rsid w:val="00991034"/>
    <w:rsid w:val="009925BA"/>
    <w:rsid w:val="0099455B"/>
    <w:rsid w:val="00994ADA"/>
    <w:rsid w:val="0099614B"/>
    <w:rsid w:val="00996DEC"/>
    <w:rsid w:val="009970D3"/>
    <w:rsid w:val="009A00AE"/>
    <w:rsid w:val="009A00F9"/>
    <w:rsid w:val="009A2173"/>
    <w:rsid w:val="009A2A1A"/>
    <w:rsid w:val="009A2CED"/>
    <w:rsid w:val="009A304E"/>
    <w:rsid w:val="009A416E"/>
    <w:rsid w:val="009A543E"/>
    <w:rsid w:val="009A5553"/>
    <w:rsid w:val="009A5E48"/>
    <w:rsid w:val="009A6EFC"/>
    <w:rsid w:val="009A7CEF"/>
    <w:rsid w:val="009B142B"/>
    <w:rsid w:val="009B2190"/>
    <w:rsid w:val="009B34E0"/>
    <w:rsid w:val="009B35CF"/>
    <w:rsid w:val="009B3DDA"/>
    <w:rsid w:val="009B43B5"/>
    <w:rsid w:val="009B4F2C"/>
    <w:rsid w:val="009B6C32"/>
    <w:rsid w:val="009B6EC3"/>
    <w:rsid w:val="009B764D"/>
    <w:rsid w:val="009C0094"/>
    <w:rsid w:val="009C0B01"/>
    <w:rsid w:val="009C2524"/>
    <w:rsid w:val="009C2DCF"/>
    <w:rsid w:val="009C38A6"/>
    <w:rsid w:val="009C4F1D"/>
    <w:rsid w:val="009C5485"/>
    <w:rsid w:val="009C665C"/>
    <w:rsid w:val="009C6995"/>
    <w:rsid w:val="009C6DAE"/>
    <w:rsid w:val="009D0530"/>
    <w:rsid w:val="009D2B19"/>
    <w:rsid w:val="009D3BEA"/>
    <w:rsid w:val="009D3C3E"/>
    <w:rsid w:val="009D4551"/>
    <w:rsid w:val="009D5FDA"/>
    <w:rsid w:val="009D6B46"/>
    <w:rsid w:val="009E2F33"/>
    <w:rsid w:val="009E5273"/>
    <w:rsid w:val="009E5790"/>
    <w:rsid w:val="009E5AB7"/>
    <w:rsid w:val="009E64FD"/>
    <w:rsid w:val="009E6E0C"/>
    <w:rsid w:val="009F28BF"/>
    <w:rsid w:val="009F377E"/>
    <w:rsid w:val="009F55EE"/>
    <w:rsid w:val="009F5EA0"/>
    <w:rsid w:val="009F60AF"/>
    <w:rsid w:val="009F6732"/>
    <w:rsid w:val="009F6C64"/>
    <w:rsid w:val="00A01CB2"/>
    <w:rsid w:val="00A043DE"/>
    <w:rsid w:val="00A07F39"/>
    <w:rsid w:val="00A10A92"/>
    <w:rsid w:val="00A1223C"/>
    <w:rsid w:val="00A1302E"/>
    <w:rsid w:val="00A13550"/>
    <w:rsid w:val="00A13961"/>
    <w:rsid w:val="00A20256"/>
    <w:rsid w:val="00A21211"/>
    <w:rsid w:val="00A2141E"/>
    <w:rsid w:val="00A225FB"/>
    <w:rsid w:val="00A255D2"/>
    <w:rsid w:val="00A25E8B"/>
    <w:rsid w:val="00A27892"/>
    <w:rsid w:val="00A30208"/>
    <w:rsid w:val="00A30804"/>
    <w:rsid w:val="00A31A56"/>
    <w:rsid w:val="00A31E45"/>
    <w:rsid w:val="00A32239"/>
    <w:rsid w:val="00A32AD5"/>
    <w:rsid w:val="00A3450E"/>
    <w:rsid w:val="00A34746"/>
    <w:rsid w:val="00A3534E"/>
    <w:rsid w:val="00A36FE8"/>
    <w:rsid w:val="00A4101B"/>
    <w:rsid w:val="00A419C5"/>
    <w:rsid w:val="00A44152"/>
    <w:rsid w:val="00A45638"/>
    <w:rsid w:val="00A45AD6"/>
    <w:rsid w:val="00A46430"/>
    <w:rsid w:val="00A52077"/>
    <w:rsid w:val="00A52BA9"/>
    <w:rsid w:val="00A547E7"/>
    <w:rsid w:val="00A55104"/>
    <w:rsid w:val="00A5644E"/>
    <w:rsid w:val="00A57B8A"/>
    <w:rsid w:val="00A57F9B"/>
    <w:rsid w:val="00A6011B"/>
    <w:rsid w:val="00A60EA3"/>
    <w:rsid w:val="00A62B93"/>
    <w:rsid w:val="00A63150"/>
    <w:rsid w:val="00A63D84"/>
    <w:rsid w:val="00A64160"/>
    <w:rsid w:val="00A64DD5"/>
    <w:rsid w:val="00A6691D"/>
    <w:rsid w:val="00A6723C"/>
    <w:rsid w:val="00A6724A"/>
    <w:rsid w:val="00A7001A"/>
    <w:rsid w:val="00A70437"/>
    <w:rsid w:val="00A743F1"/>
    <w:rsid w:val="00A7631F"/>
    <w:rsid w:val="00A772C4"/>
    <w:rsid w:val="00A81F7C"/>
    <w:rsid w:val="00A85FF2"/>
    <w:rsid w:val="00A87BAF"/>
    <w:rsid w:val="00A90FCE"/>
    <w:rsid w:val="00A91522"/>
    <w:rsid w:val="00A92057"/>
    <w:rsid w:val="00A9286C"/>
    <w:rsid w:val="00A94B99"/>
    <w:rsid w:val="00A94C4C"/>
    <w:rsid w:val="00A94F25"/>
    <w:rsid w:val="00A97BC1"/>
    <w:rsid w:val="00A97F2D"/>
    <w:rsid w:val="00AA1017"/>
    <w:rsid w:val="00AA2C2C"/>
    <w:rsid w:val="00AA3086"/>
    <w:rsid w:val="00AA3231"/>
    <w:rsid w:val="00AA71F8"/>
    <w:rsid w:val="00AB1805"/>
    <w:rsid w:val="00AB2081"/>
    <w:rsid w:val="00AB5E31"/>
    <w:rsid w:val="00AB5EE8"/>
    <w:rsid w:val="00AB6BD6"/>
    <w:rsid w:val="00AB7AEF"/>
    <w:rsid w:val="00AB7B84"/>
    <w:rsid w:val="00AC092B"/>
    <w:rsid w:val="00AC3673"/>
    <w:rsid w:val="00AC3841"/>
    <w:rsid w:val="00AC3DC4"/>
    <w:rsid w:val="00AC5DCB"/>
    <w:rsid w:val="00AC7285"/>
    <w:rsid w:val="00AC7A1B"/>
    <w:rsid w:val="00AD000E"/>
    <w:rsid w:val="00AD083A"/>
    <w:rsid w:val="00AD10C8"/>
    <w:rsid w:val="00AD138E"/>
    <w:rsid w:val="00AD159C"/>
    <w:rsid w:val="00AD1FF3"/>
    <w:rsid w:val="00AD2A77"/>
    <w:rsid w:val="00AD2DC7"/>
    <w:rsid w:val="00AD4A4C"/>
    <w:rsid w:val="00AD4C13"/>
    <w:rsid w:val="00AD572C"/>
    <w:rsid w:val="00AD7364"/>
    <w:rsid w:val="00AD7D95"/>
    <w:rsid w:val="00AD7E82"/>
    <w:rsid w:val="00AE12C1"/>
    <w:rsid w:val="00AE13B1"/>
    <w:rsid w:val="00AE2175"/>
    <w:rsid w:val="00AE2B10"/>
    <w:rsid w:val="00AE31F8"/>
    <w:rsid w:val="00AE5752"/>
    <w:rsid w:val="00AE61B3"/>
    <w:rsid w:val="00AE78F6"/>
    <w:rsid w:val="00AF082D"/>
    <w:rsid w:val="00AF0D9C"/>
    <w:rsid w:val="00AF1E50"/>
    <w:rsid w:val="00AF7178"/>
    <w:rsid w:val="00B00419"/>
    <w:rsid w:val="00B0045A"/>
    <w:rsid w:val="00B00845"/>
    <w:rsid w:val="00B0103F"/>
    <w:rsid w:val="00B06F4B"/>
    <w:rsid w:val="00B07792"/>
    <w:rsid w:val="00B07951"/>
    <w:rsid w:val="00B10A25"/>
    <w:rsid w:val="00B11166"/>
    <w:rsid w:val="00B131EA"/>
    <w:rsid w:val="00B140DC"/>
    <w:rsid w:val="00B1458D"/>
    <w:rsid w:val="00B178F9"/>
    <w:rsid w:val="00B20167"/>
    <w:rsid w:val="00B2147F"/>
    <w:rsid w:val="00B2154E"/>
    <w:rsid w:val="00B21881"/>
    <w:rsid w:val="00B22BD1"/>
    <w:rsid w:val="00B23BB0"/>
    <w:rsid w:val="00B26525"/>
    <w:rsid w:val="00B26AD4"/>
    <w:rsid w:val="00B26F3D"/>
    <w:rsid w:val="00B302C8"/>
    <w:rsid w:val="00B3086A"/>
    <w:rsid w:val="00B321AC"/>
    <w:rsid w:val="00B32BE0"/>
    <w:rsid w:val="00B36E33"/>
    <w:rsid w:val="00B37415"/>
    <w:rsid w:val="00B428E4"/>
    <w:rsid w:val="00B42D21"/>
    <w:rsid w:val="00B42D81"/>
    <w:rsid w:val="00B42EF4"/>
    <w:rsid w:val="00B43A19"/>
    <w:rsid w:val="00B4407A"/>
    <w:rsid w:val="00B452CC"/>
    <w:rsid w:val="00B4602C"/>
    <w:rsid w:val="00B467A2"/>
    <w:rsid w:val="00B47C3C"/>
    <w:rsid w:val="00B50AC4"/>
    <w:rsid w:val="00B51BF7"/>
    <w:rsid w:val="00B535D2"/>
    <w:rsid w:val="00B54380"/>
    <w:rsid w:val="00B54AEA"/>
    <w:rsid w:val="00B55001"/>
    <w:rsid w:val="00B56629"/>
    <w:rsid w:val="00B6051B"/>
    <w:rsid w:val="00B6279B"/>
    <w:rsid w:val="00B62FD0"/>
    <w:rsid w:val="00B6778E"/>
    <w:rsid w:val="00B6783E"/>
    <w:rsid w:val="00B67C00"/>
    <w:rsid w:val="00B70B3C"/>
    <w:rsid w:val="00B70B85"/>
    <w:rsid w:val="00B714D8"/>
    <w:rsid w:val="00B77FF4"/>
    <w:rsid w:val="00B82F26"/>
    <w:rsid w:val="00B832CD"/>
    <w:rsid w:val="00B83989"/>
    <w:rsid w:val="00B85633"/>
    <w:rsid w:val="00B85D79"/>
    <w:rsid w:val="00B8718F"/>
    <w:rsid w:val="00B90E69"/>
    <w:rsid w:val="00B91387"/>
    <w:rsid w:val="00B91D09"/>
    <w:rsid w:val="00B92994"/>
    <w:rsid w:val="00B935AA"/>
    <w:rsid w:val="00B9385F"/>
    <w:rsid w:val="00B93E0F"/>
    <w:rsid w:val="00B95B40"/>
    <w:rsid w:val="00B96387"/>
    <w:rsid w:val="00B9707F"/>
    <w:rsid w:val="00B978AA"/>
    <w:rsid w:val="00BA1815"/>
    <w:rsid w:val="00BA1D27"/>
    <w:rsid w:val="00BA2029"/>
    <w:rsid w:val="00BA45F4"/>
    <w:rsid w:val="00BA71C9"/>
    <w:rsid w:val="00BB1706"/>
    <w:rsid w:val="00BB187E"/>
    <w:rsid w:val="00BB36EB"/>
    <w:rsid w:val="00BB47CE"/>
    <w:rsid w:val="00BB5F9C"/>
    <w:rsid w:val="00BC1AB7"/>
    <w:rsid w:val="00BC1DDF"/>
    <w:rsid w:val="00BC2F31"/>
    <w:rsid w:val="00BC4122"/>
    <w:rsid w:val="00BC4897"/>
    <w:rsid w:val="00BC5731"/>
    <w:rsid w:val="00BC6712"/>
    <w:rsid w:val="00BC6CAE"/>
    <w:rsid w:val="00BC6F62"/>
    <w:rsid w:val="00BC791F"/>
    <w:rsid w:val="00BC7D91"/>
    <w:rsid w:val="00BD0913"/>
    <w:rsid w:val="00BD0A53"/>
    <w:rsid w:val="00BD1BA9"/>
    <w:rsid w:val="00BD2513"/>
    <w:rsid w:val="00BD2C9A"/>
    <w:rsid w:val="00BD475A"/>
    <w:rsid w:val="00BD4B3E"/>
    <w:rsid w:val="00BD4C24"/>
    <w:rsid w:val="00BD5A1A"/>
    <w:rsid w:val="00BD7425"/>
    <w:rsid w:val="00BE0F80"/>
    <w:rsid w:val="00BE1025"/>
    <w:rsid w:val="00BE160A"/>
    <w:rsid w:val="00BE2390"/>
    <w:rsid w:val="00BE2A68"/>
    <w:rsid w:val="00BE40BD"/>
    <w:rsid w:val="00BE5175"/>
    <w:rsid w:val="00BE544D"/>
    <w:rsid w:val="00BE7757"/>
    <w:rsid w:val="00BF057C"/>
    <w:rsid w:val="00BF340E"/>
    <w:rsid w:val="00BF3F05"/>
    <w:rsid w:val="00BF46B8"/>
    <w:rsid w:val="00BF4D00"/>
    <w:rsid w:val="00BF5CDD"/>
    <w:rsid w:val="00BF7039"/>
    <w:rsid w:val="00BF7838"/>
    <w:rsid w:val="00BF7E1C"/>
    <w:rsid w:val="00C003D0"/>
    <w:rsid w:val="00C0073A"/>
    <w:rsid w:val="00C0135A"/>
    <w:rsid w:val="00C0234F"/>
    <w:rsid w:val="00C026C7"/>
    <w:rsid w:val="00C044D1"/>
    <w:rsid w:val="00C0526F"/>
    <w:rsid w:val="00C06218"/>
    <w:rsid w:val="00C06CB5"/>
    <w:rsid w:val="00C11367"/>
    <w:rsid w:val="00C1205A"/>
    <w:rsid w:val="00C1281B"/>
    <w:rsid w:val="00C13DB2"/>
    <w:rsid w:val="00C149CF"/>
    <w:rsid w:val="00C17ADA"/>
    <w:rsid w:val="00C2088D"/>
    <w:rsid w:val="00C20A0D"/>
    <w:rsid w:val="00C20D3C"/>
    <w:rsid w:val="00C21447"/>
    <w:rsid w:val="00C244A5"/>
    <w:rsid w:val="00C24C7A"/>
    <w:rsid w:val="00C2598A"/>
    <w:rsid w:val="00C264CA"/>
    <w:rsid w:val="00C30F55"/>
    <w:rsid w:val="00C32139"/>
    <w:rsid w:val="00C33B32"/>
    <w:rsid w:val="00C342F6"/>
    <w:rsid w:val="00C34C76"/>
    <w:rsid w:val="00C35416"/>
    <w:rsid w:val="00C35FF0"/>
    <w:rsid w:val="00C42301"/>
    <w:rsid w:val="00C43A9D"/>
    <w:rsid w:val="00C43FCA"/>
    <w:rsid w:val="00C45D8A"/>
    <w:rsid w:val="00C47BFE"/>
    <w:rsid w:val="00C5161B"/>
    <w:rsid w:val="00C52388"/>
    <w:rsid w:val="00C52DB8"/>
    <w:rsid w:val="00C53F03"/>
    <w:rsid w:val="00C54B4E"/>
    <w:rsid w:val="00C56385"/>
    <w:rsid w:val="00C56AE0"/>
    <w:rsid w:val="00C6000C"/>
    <w:rsid w:val="00C60191"/>
    <w:rsid w:val="00C62B39"/>
    <w:rsid w:val="00C63CB8"/>
    <w:rsid w:val="00C6650E"/>
    <w:rsid w:val="00C70976"/>
    <w:rsid w:val="00C72A72"/>
    <w:rsid w:val="00C735B1"/>
    <w:rsid w:val="00C740D0"/>
    <w:rsid w:val="00C74328"/>
    <w:rsid w:val="00C74AE2"/>
    <w:rsid w:val="00C76597"/>
    <w:rsid w:val="00C76D72"/>
    <w:rsid w:val="00C77301"/>
    <w:rsid w:val="00C8215D"/>
    <w:rsid w:val="00C82B15"/>
    <w:rsid w:val="00C834A5"/>
    <w:rsid w:val="00C84628"/>
    <w:rsid w:val="00C84E7C"/>
    <w:rsid w:val="00C84FEE"/>
    <w:rsid w:val="00C85CAF"/>
    <w:rsid w:val="00C85F51"/>
    <w:rsid w:val="00C85FB0"/>
    <w:rsid w:val="00C87DD7"/>
    <w:rsid w:val="00C9157F"/>
    <w:rsid w:val="00C916B0"/>
    <w:rsid w:val="00C91F12"/>
    <w:rsid w:val="00C93372"/>
    <w:rsid w:val="00C94371"/>
    <w:rsid w:val="00C96BA1"/>
    <w:rsid w:val="00CA149E"/>
    <w:rsid w:val="00CA2938"/>
    <w:rsid w:val="00CA2B5D"/>
    <w:rsid w:val="00CA32A3"/>
    <w:rsid w:val="00CA4C63"/>
    <w:rsid w:val="00CA4E1F"/>
    <w:rsid w:val="00CA5D19"/>
    <w:rsid w:val="00CA634D"/>
    <w:rsid w:val="00CA6351"/>
    <w:rsid w:val="00CA6948"/>
    <w:rsid w:val="00CA6B19"/>
    <w:rsid w:val="00CA7ABA"/>
    <w:rsid w:val="00CB0038"/>
    <w:rsid w:val="00CB0343"/>
    <w:rsid w:val="00CB1934"/>
    <w:rsid w:val="00CB3374"/>
    <w:rsid w:val="00CB3DAC"/>
    <w:rsid w:val="00CB5855"/>
    <w:rsid w:val="00CB5865"/>
    <w:rsid w:val="00CB784C"/>
    <w:rsid w:val="00CB794E"/>
    <w:rsid w:val="00CB7B38"/>
    <w:rsid w:val="00CC0224"/>
    <w:rsid w:val="00CC067B"/>
    <w:rsid w:val="00CC2072"/>
    <w:rsid w:val="00CC3252"/>
    <w:rsid w:val="00CC468D"/>
    <w:rsid w:val="00CC46B1"/>
    <w:rsid w:val="00CC4ACC"/>
    <w:rsid w:val="00CC56D9"/>
    <w:rsid w:val="00CC6231"/>
    <w:rsid w:val="00CC6FFC"/>
    <w:rsid w:val="00CD0659"/>
    <w:rsid w:val="00CD1B55"/>
    <w:rsid w:val="00CD21BA"/>
    <w:rsid w:val="00CD40D2"/>
    <w:rsid w:val="00CD4EAE"/>
    <w:rsid w:val="00CD5B7A"/>
    <w:rsid w:val="00CD7BF7"/>
    <w:rsid w:val="00CE0E4B"/>
    <w:rsid w:val="00CE1D35"/>
    <w:rsid w:val="00CE1D49"/>
    <w:rsid w:val="00CE3C59"/>
    <w:rsid w:val="00CE4637"/>
    <w:rsid w:val="00CE4C55"/>
    <w:rsid w:val="00CE62E0"/>
    <w:rsid w:val="00CF123E"/>
    <w:rsid w:val="00CF12CF"/>
    <w:rsid w:val="00CF1ABC"/>
    <w:rsid w:val="00CF279C"/>
    <w:rsid w:val="00CF2B6B"/>
    <w:rsid w:val="00CF4C65"/>
    <w:rsid w:val="00CF5E1A"/>
    <w:rsid w:val="00CF60F4"/>
    <w:rsid w:val="00CF7076"/>
    <w:rsid w:val="00CF7CA8"/>
    <w:rsid w:val="00D00BC8"/>
    <w:rsid w:val="00D01A31"/>
    <w:rsid w:val="00D033CC"/>
    <w:rsid w:val="00D0362F"/>
    <w:rsid w:val="00D03D3E"/>
    <w:rsid w:val="00D071F4"/>
    <w:rsid w:val="00D10952"/>
    <w:rsid w:val="00D11025"/>
    <w:rsid w:val="00D1188E"/>
    <w:rsid w:val="00D12046"/>
    <w:rsid w:val="00D14B49"/>
    <w:rsid w:val="00D14D4C"/>
    <w:rsid w:val="00D1514F"/>
    <w:rsid w:val="00D15B02"/>
    <w:rsid w:val="00D16CF4"/>
    <w:rsid w:val="00D17110"/>
    <w:rsid w:val="00D171F1"/>
    <w:rsid w:val="00D17A79"/>
    <w:rsid w:val="00D17AF0"/>
    <w:rsid w:val="00D21526"/>
    <w:rsid w:val="00D2209C"/>
    <w:rsid w:val="00D2249A"/>
    <w:rsid w:val="00D23B13"/>
    <w:rsid w:val="00D24A8B"/>
    <w:rsid w:val="00D25287"/>
    <w:rsid w:val="00D26713"/>
    <w:rsid w:val="00D27507"/>
    <w:rsid w:val="00D27955"/>
    <w:rsid w:val="00D32712"/>
    <w:rsid w:val="00D35843"/>
    <w:rsid w:val="00D36AEB"/>
    <w:rsid w:val="00D37DD8"/>
    <w:rsid w:val="00D40AC7"/>
    <w:rsid w:val="00D417AD"/>
    <w:rsid w:val="00D422E5"/>
    <w:rsid w:val="00D437B3"/>
    <w:rsid w:val="00D43CC4"/>
    <w:rsid w:val="00D45881"/>
    <w:rsid w:val="00D465C5"/>
    <w:rsid w:val="00D46A1D"/>
    <w:rsid w:val="00D501C3"/>
    <w:rsid w:val="00D50532"/>
    <w:rsid w:val="00D50A93"/>
    <w:rsid w:val="00D54169"/>
    <w:rsid w:val="00D54186"/>
    <w:rsid w:val="00D5463C"/>
    <w:rsid w:val="00D55C73"/>
    <w:rsid w:val="00D56CB1"/>
    <w:rsid w:val="00D56FB8"/>
    <w:rsid w:val="00D57026"/>
    <w:rsid w:val="00D57347"/>
    <w:rsid w:val="00D61409"/>
    <w:rsid w:val="00D632B7"/>
    <w:rsid w:val="00D63721"/>
    <w:rsid w:val="00D64769"/>
    <w:rsid w:val="00D651D4"/>
    <w:rsid w:val="00D66940"/>
    <w:rsid w:val="00D70C60"/>
    <w:rsid w:val="00D70E5B"/>
    <w:rsid w:val="00D7272C"/>
    <w:rsid w:val="00D72C47"/>
    <w:rsid w:val="00D735FE"/>
    <w:rsid w:val="00D74DCB"/>
    <w:rsid w:val="00D74E5A"/>
    <w:rsid w:val="00D75384"/>
    <w:rsid w:val="00D75C93"/>
    <w:rsid w:val="00D761D6"/>
    <w:rsid w:val="00D80956"/>
    <w:rsid w:val="00D81A5A"/>
    <w:rsid w:val="00D82B5F"/>
    <w:rsid w:val="00D831AD"/>
    <w:rsid w:val="00D86AE6"/>
    <w:rsid w:val="00D915B1"/>
    <w:rsid w:val="00D926C8"/>
    <w:rsid w:val="00D934A2"/>
    <w:rsid w:val="00D944DE"/>
    <w:rsid w:val="00D9461A"/>
    <w:rsid w:val="00D94B1C"/>
    <w:rsid w:val="00D979B8"/>
    <w:rsid w:val="00DA0AAD"/>
    <w:rsid w:val="00DA0BF5"/>
    <w:rsid w:val="00DA22B7"/>
    <w:rsid w:val="00DA3900"/>
    <w:rsid w:val="00DA498D"/>
    <w:rsid w:val="00DA56E5"/>
    <w:rsid w:val="00DA5C79"/>
    <w:rsid w:val="00DA6242"/>
    <w:rsid w:val="00DA62F8"/>
    <w:rsid w:val="00DB2A74"/>
    <w:rsid w:val="00DB31A5"/>
    <w:rsid w:val="00DB4A56"/>
    <w:rsid w:val="00DB5DC1"/>
    <w:rsid w:val="00DC089E"/>
    <w:rsid w:val="00DC295E"/>
    <w:rsid w:val="00DC4AA0"/>
    <w:rsid w:val="00DC4B9C"/>
    <w:rsid w:val="00DC4D07"/>
    <w:rsid w:val="00DC5338"/>
    <w:rsid w:val="00DC59DB"/>
    <w:rsid w:val="00DC59E1"/>
    <w:rsid w:val="00DC6B79"/>
    <w:rsid w:val="00DD2673"/>
    <w:rsid w:val="00DD327B"/>
    <w:rsid w:val="00DD3EF0"/>
    <w:rsid w:val="00DD47B6"/>
    <w:rsid w:val="00DD48E8"/>
    <w:rsid w:val="00DD51E2"/>
    <w:rsid w:val="00DD6CD8"/>
    <w:rsid w:val="00DD7596"/>
    <w:rsid w:val="00DE1AAF"/>
    <w:rsid w:val="00DE2691"/>
    <w:rsid w:val="00DE29AE"/>
    <w:rsid w:val="00DE2B4C"/>
    <w:rsid w:val="00DE3D5F"/>
    <w:rsid w:val="00DE40F6"/>
    <w:rsid w:val="00DE4113"/>
    <w:rsid w:val="00DE5C10"/>
    <w:rsid w:val="00DE6475"/>
    <w:rsid w:val="00DE66FD"/>
    <w:rsid w:val="00DE67A6"/>
    <w:rsid w:val="00DF0A59"/>
    <w:rsid w:val="00DF0AFE"/>
    <w:rsid w:val="00DF11A1"/>
    <w:rsid w:val="00DF13C7"/>
    <w:rsid w:val="00DF1731"/>
    <w:rsid w:val="00DF21B0"/>
    <w:rsid w:val="00DF327C"/>
    <w:rsid w:val="00DF3FDD"/>
    <w:rsid w:val="00DF5226"/>
    <w:rsid w:val="00DF5E69"/>
    <w:rsid w:val="00DF635F"/>
    <w:rsid w:val="00DF74BD"/>
    <w:rsid w:val="00E00DBE"/>
    <w:rsid w:val="00E01305"/>
    <w:rsid w:val="00E020A3"/>
    <w:rsid w:val="00E03152"/>
    <w:rsid w:val="00E03BB0"/>
    <w:rsid w:val="00E040E9"/>
    <w:rsid w:val="00E05503"/>
    <w:rsid w:val="00E05713"/>
    <w:rsid w:val="00E05C1F"/>
    <w:rsid w:val="00E142B2"/>
    <w:rsid w:val="00E14640"/>
    <w:rsid w:val="00E14ACC"/>
    <w:rsid w:val="00E15102"/>
    <w:rsid w:val="00E15C94"/>
    <w:rsid w:val="00E16615"/>
    <w:rsid w:val="00E166C8"/>
    <w:rsid w:val="00E20582"/>
    <w:rsid w:val="00E21A68"/>
    <w:rsid w:val="00E244BF"/>
    <w:rsid w:val="00E2585A"/>
    <w:rsid w:val="00E32796"/>
    <w:rsid w:val="00E32B9D"/>
    <w:rsid w:val="00E32F2C"/>
    <w:rsid w:val="00E33119"/>
    <w:rsid w:val="00E33F1A"/>
    <w:rsid w:val="00E34762"/>
    <w:rsid w:val="00E34EE8"/>
    <w:rsid w:val="00E354D1"/>
    <w:rsid w:val="00E36505"/>
    <w:rsid w:val="00E37249"/>
    <w:rsid w:val="00E37AEB"/>
    <w:rsid w:val="00E42208"/>
    <w:rsid w:val="00E43550"/>
    <w:rsid w:val="00E46B87"/>
    <w:rsid w:val="00E46DC3"/>
    <w:rsid w:val="00E527FE"/>
    <w:rsid w:val="00E53C76"/>
    <w:rsid w:val="00E54244"/>
    <w:rsid w:val="00E553BA"/>
    <w:rsid w:val="00E56B37"/>
    <w:rsid w:val="00E57C5B"/>
    <w:rsid w:val="00E600DD"/>
    <w:rsid w:val="00E623B8"/>
    <w:rsid w:val="00E62D01"/>
    <w:rsid w:val="00E6382D"/>
    <w:rsid w:val="00E6443A"/>
    <w:rsid w:val="00E652B1"/>
    <w:rsid w:val="00E65441"/>
    <w:rsid w:val="00E65FD7"/>
    <w:rsid w:val="00E70B01"/>
    <w:rsid w:val="00E70E40"/>
    <w:rsid w:val="00E70F5D"/>
    <w:rsid w:val="00E74911"/>
    <w:rsid w:val="00E75BA7"/>
    <w:rsid w:val="00E75DD2"/>
    <w:rsid w:val="00E774D1"/>
    <w:rsid w:val="00E8118A"/>
    <w:rsid w:val="00E81A9A"/>
    <w:rsid w:val="00E830A3"/>
    <w:rsid w:val="00E84561"/>
    <w:rsid w:val="00E848C3"/>
    <w:rsid w:val="00E84AF0"/>
    <w:rsid w:val="00E85148"/>
    <w:rsid w:val="00E85ECE"/>
    <w:rsid w:val="00E873B2"/>
    <w:rsid w:val="00E87D68"/>
    <w:rsid w:val="00E91090"/>
    <w:rsid w:val="00E91EDD"/>
    <w:rsid w:val="00E926C4"/>
    <w:rsid w:val="00E92819"/>
    <w:rsid w:val="00E92961"/>
    <w:rsid w:val="00E94DBF"/>
    <w:rsid w:val="00E96173"/>
    <w:rsid w:val="00E96492"/>
    <w:rsid w:val="00E96E32"/>
    <w:rsid w:val="00E973F9"/>
    <w:rsid w:val="00E977D1"/>
    <w:rsid w:val="00EA03C6"/>
    <w:rsid w:val="00EA07BA"/>
    <w:rsid w:val="00EA1F7E"/>
    <w:rsid w:val="00EA2BDC"/>
    <w:rsid w:val="00EA3001"/>
    <w:rsid w:val="00EA314D"/>
    <w:rsid w:val="00EA3157"/>
    <w:rsid w:val="00EA3D8C"/>
    <w:rsid w:val="00EA3E9D"/>
    <w:rsid w:val="00EA6324"/>
    <w:rsid w:val="00EA6406"/>
    <w:rsid w:val="00EA6B25"/>
    <w:rsid w:val="00EA6CBA"/>
    <w:rsid w:val="00EA6F43"/>
    <w:rsid w:val="00EA7243"/>
    <w:rsid w:val="00EA72AC"/>
    <w:rsid w:val="00EB0510"/>
    <w:rsid w:val="00EB1BDF"/>
    <w:rsid w:val="00EB1DE7"/>
    <w:rsid w:val="00EB2D33"/>
    <w:rsid w:val="00EB3C93"/>
    <w:rsid w:val="00EB5E5A"/>
    <w:rsid w:val="00EC04FA"/>
    <w:rsid w:val="00EC1ECB"/>
    <w:rsid w:val="00EC1EFF"/>
    <w:rsid w:val="00EC2097"/>
    <w:rsid w:val="00EC57FA"/>
    <w:rsid w:val="00EC5A3D"/>
    <w:rsid w:val="00EC6401"/>
    <w:rsid w:val="00EC6C1E"/>
    <w:rsid w:val="00ED0B83"/>
    <w:rsid w:val="00ED0E38"/>
    <w:rsid w:val="00ED0F1E"/>
    <w:rsid w:val="00ED1FB1"/>
    <w:rsid w:val="00ED3307"/>
    <w:rsid w:val="00ED3CA3"/>
    <w:rsid w:val="00ED3F5D"/>
    <w:rsid w:val="00EE004D"/>
    <w:rsid w:val="00EE1BC3"/>
    <w:rsid w:val="00EE425C"/>
    <w:rsid w:val="00EE54D7"/>
    <w:rsid w:val="00EE5EAA"/>
    <w:rsid w:val="00EE6D47"/>
    <w:rsid w:val="00EE793F"/>
    <w:rsid w:val="00EF1201"/>
    <w:rsid w:val="00EF1414"/>
    <w:rsid w:val="00EF19B1"/>
    <w:rsid w:val="00EF200E"/>
    <w:rsid w:val="00EF2934"/>
    <w:rsid w:val="00EF2CEC"/>
    <w:rsid w:val="00EF2D87"/>
    <w:rsid w:val="00EF2EA5"/>
    <w:rsid w:val="00EF2FB8"/>
    <w:rsid w:val="00EF3B57"/>
    <w:rsid w:val="00EF43B4"/>
    <w:rsid w:val="00EF57E5"/>
    <w:rsid w:val="00F00C36"/>
    <w:rsid w:val="00F00CD3"/>
    <w:rsid w:val="00F010EC"/>
    <w:rsid w:val="00F01554"/>
    <w:rsid w:val="00F02074"/>
    <w:rsid w:val="00F02531"/>
    <w:rsid w:val="00F02A42"/>
    <w:rsid w:val="00F030D9"/>
    <w:rsid w:val="00F05844"/>
    <w:rsid w:val="00F05F57"/>
    <w:rsid w:val="00F06D37"/>
    <w:rsid w:val="00F0757A"/>
    <w:rsid w:val="00F102F6"/>
    <w:rsid w:val="00F105D9"/>
    <w:rsid w:val="00F111D2"/>
    <w:rsid w:val="00F116D4"/>
    <w:rsid w:val="00F12330"/>
    <w:rsid w:val="00F12C2F"/>
    <w:rsid w:val="00F14063"/>
    <w:rsid w:val="00F15329"/>
    <w:rsid w:val="00F16C1C"/>
    <w:rsid w:val="00F16C2B"/>
    <w:rsid w:val="00F1745A"/>
    <w:rsid w:val="00F1760A"/>
    <w:rsid w:val="00F237D6"/>
    <w:rsid w:val="00F23B38"/>
    <w:rsid w:val="00F23F37"/>
    <w:rsid w:val="00F24048"/>
    <w:rsid w:val="00F262B6"/>
    <w:rsid w:val="00F263F9"/>
    <w:rsid w:val="00F31CE4"/>
    <w:rsid w:val="00F334EC"/>
    <w:rsid w:val="00F339CF"/>
    <w:rsid w:val="00F359E3"/>
    <w:rsid w:val="00F36943"/>
    <w:rsid w:val="00F41494"/>
    <w:rsid w:val="00F4203E"/>
    <w:rsid w:val="00F42414"/>
    <w:rsid w:val="00F43068"/>
    <w:rsid w:val="00F43EBF"/>
    <w:rsid w:val="00F44004"/>
    <w:rsid w:val="00F45202"/>
    <w:rsid w:val="00F51D62"/>
    <w:rsid w:val="00F51F0F"/>
    <w:rsid w:val="00F52455"/>
    <w:rsid w:val="00F526BC"/>
    <w:rsid w:val="00F533B8"/>
    <w:rsid w:val="00F538E4"/>
    <w:rsid w:val="00F53C86"/>
    <w:rsid w:val="00F55877"/>
    <w:rsid w:val="00F55A54"/>
    <w:rsid w:val="00F608F0"/>
    <w:rsid w:val="00F61722"/>
    <w:rsid w:val="00F6193C"/>
    <w:rsid w:val="00F6279F"/>
    <w:rsid w:val="00F62FF5"/>
    <w:rsid w:val="00F66F44"/>
    <w:rsid w:val="00F704FA"/>
    <w:rsid w:val="00F71B92"/>
    <w:rsid w:val="00F7245F"/>
    <w:rsid w:val="00F72B44"/>
    <w:rsid w:val="00F738FA"/>
    <w:rsid w:val="00F763D4"/>
    <w:rsid w:val="00F76A23"/>
    <w:rsid w:val="00F76C81"/>
    <w:rsid w:val="00F76CE5"/>
    <w:rsid w:val="00F76FE8"/>
    <w:rsid w:val="00F77EA1"/>
    <w:rsid w:val="00F8015C"/>
    <w:rsid w:val="00F805C3"/>
    <w:rsid w:val="00F810B9"/>
    <w:rsid w:val="00F8206B"/>
    <w:rsid w:val="00F84529"/>
    <w:rsid w:val="00F85B4B"/>
    <w:rsid w:val="00F9126C"/>
    <w:rsid w:val="00F91330"/>
    <w:rsid w:val="00F913EC"/>
    <w:rsid w:val="00F91592"/>
    <w:rsid w:val="00F91688"/>
    <w:rsid w:val="00F91AFB"/>
    <w:rsid w:val="00F92DD5"/>
    <w:rsid w:val="00F93FDC"/>
    <w:rsid w:val="00F9511D"/>
    <w:rsid w:val="00F96C8E"/>
    <w:rsid w:val="00F977B7"/>
    <w:rsid w:val="00FA0C6F"/>
    <w:rsid w:val="00FA1A5D"/>
    <w:rsid w:val="00FA74FC"/>
    <w:rsid w:val="00FA773E"/>
    <w:rsid w:val="00FB251B"/>
    <w:rsid w:val="00FB3A9E"/>
    <w:rsid w:val="00FB4C2B"/>
    <w:rsid w:val="00FB5F2C"/>
    <w:rsid w:val="00FB64B1"/>
    <w:rsid w:val="00FB64B2"/>
    <w:rsid w:val="00FB7C3C"/>
    <w:rsid w:val="00FC045F"/>
    <w:rsid w:val="00FC054D"/>
    <w:rsid w:val="00FC16B2"/>
    <w:rsid w:val="00FC1B33"/>
    <w:rsid w:val="00FC1EB7"/>
    <w:rsid w:val="00FC22CE"/>
    <w:rsid w:val="00FC26F9"/>
    <w:rsid w:val="00FC3B37"/>
    <w:rsid w:val="00FC6036"/>
    <w:rsid w:val="00FC7171"/>
    <w:rsid w:val="00FC764C"/>
    <w:rsid w:val="00FD0320"/>
    <w:rsid w:val="00FD033E"/>
    <w:rsid w:val="00FD0A35"/>
    <w:rsid w:val="00FD1958"/>
    <w:rsid w:val="00FD3296"/>
    <w:rsid w:val="00FD3E10"/>
    <w:rsid w:val="00FD6CD4"/>
    <w:rsid w:val="00FE1096"/>
    <w:rsid w:val="00FE1325"/>
    <w:rsid w:val="00FE13D0"/>
    <w:rsid w:val="00FE3019"/>
    <w:rsid w:val="00FE5CB8"/>
    <w:rsid w:val="00FF0933"/>
    <w:rsid w:val="00FF28C9"/>
    <w:rsid w:val="00FF2B09"/>
    <w:rsid w:val="00FF3EE7"/>
    <w:rsid w:val="00FF4DBF"/>
    <w:rsid w:val="00FF5B50"/>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14"/>
    <w:pPr>
      <w:spacing w:after="200" w:line="276" w:lineRule="auto"/>
    </w:pPr>
  </w:style>
  <w:style w:type="paragraph" w:styleId="Heading1">
    <w:name w:val="heading 1"/>
    <w:basedOn w:val="Normal"/>
    <w:next w:val="Normal"/>
    <w:link w:val="Heading1Char"/>
    <w:uiPriority w:val="9"/>
    <w:qFormat/>
    <w:rsid w:val="002602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nhideWhenUsed/>
    <w:qFormat/>
    <w:rsid w:val="001B7253"/>
    <w:pPr>
      <w:spacing w:after="0" w:line="240" w:lineRule="auto"/>
    </w:pPr>
    <w:rPr>
      <w:sz w:val="20"/>
      <w:szCs w:val="20"/>
    </w:rPr>
  </w:style>
  <w:style w:type="character" w:customStyle="1" w:styleId="FootnoteTextChar">
    <w:name w:val="Footnote Text Char"/>
    <w:basedOn w:val="DefaultParagraphFont"/>
    <w:link w:val="FootnoteText"/>
    <w:rsid w:val="001B7253"/>
    <w:rPr>
      <w:sz w:val="20"/>
      <w:szCs w:val="20"/>
    </w:rPr>
  </w:style>
  <w:style w:type="character" w:styleId="FootnoteReference">
    <w:name w:val="footnote reference"/>
    <w:aliases w:val="Footnotes refss,(NECG) Footnote Reference,fr,Appel note de bas de page,Ref,de nota al pie,註腳內容,Footnote symbol,Style 12,Footnote"/>
    <w:basedOn w:val="DefaultParagraphFont"/>
    <w:unhideWhenUsed/>
    <w:qFormat/>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602C4"/>
    <w:pPr>
      <w:spacing w:after="0" w:line="240" w:lineRule="auto"/>
    </w:pPr>
  </w:style>
  <w:style w:type="character" w:customStyle="1" w:styleId="Heading1Char">
    <w:name w:val="Heading 1 Char"/>
    <w:basedOn w:val="DefaultParagraphFont"/>
    <w:link w:val="Heading1"/>
    <w:uiPriority w:val="9"/>
    <w:rsid w:val="002602C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8625">
      <w:bodyDiv w:val="1"/>
      <w:marLeft w:val="0"/>
      <w:marRight w:val="0"/>
      <w:marTop w:val="0"/>
      <w:marBottom w:val="0"/>
      <w:divBdr>
        <w:top w:val="none" w:sz="0" w:space="0" w:color="auto"/>
        <w:left w:val="none" w:sz="0" w:space="0" w:color="auto"/>
        <w:bottom w:val="none" w:sz="0" w:space="0" w:color="auto"/>
        <w:right w:val="none" w:sz="0" w:space="0" w:color="auto"/>
      </w:divBdr>
    </w:div>
    <w:div w:id="763457116">
      <w:bodyDiv w:val="1"/>
      <w:marLeft w:val="0"/>
      <w:marRight w:val="0"/>
      <w:marTop w:val="0"/>
      <w:marBottom w:val="0"/>
      <w:divBdr>
        <w:top w:val="none" w:sz="0" w:space="0" w:color="auto"/>
        <w:left w:val="none" w:sz="0" w:space="0" w:color="auto"/>
        <w:bottom w:val="none" w:sz="0" w:space="0" w:color="auto"/>
        <w:right w:val="none" w:sz="0" w:space="0" w:color="auto"/>
      </w:divBdr>
      <w:divsChild>
        <w:div w:id="1949508582">
          <w:marLeft w:val="0"/>
          <w:marRight w:val="0"/>
          <w:marTop w:val="0"/>
          <w:marBottom w:val="0"/>
          <w:divBdr>
            <w:top w:val="none" w:sz="0" w:space="0" w:color="auto"/>
            <w:left w:val="none" w:sz="0" w:space="0" w:color="auto"/>
            <w:bottom w:val="none" w:sz="0" w:space="0" w:color="auto"/>
            <w:right w:val="none" w:sz="0" w:space="0" w:color="auto"/>
          </w:divBdr>
          <w:divsChild>
            <w:div w:id="1635478105">
              <w:marLeft w:val="0"/>
              <w:marRight w:val="0"/>
              <w:marTop w:val="0"/>
              <w:marBottom w:val="0"/>
              <w:divBdr>
                <w:top w:val="none" w:sz="0" w:space="0" w:color="auto"/>
                <w:left w:val="none" w:sz="0" w:space="0" w:color="auto"/>
                <w:bottom w:val="none" w:sz="0" w:space="0" w:color="auto"/>
                <w:right w:val="none" w:sz="0" w:space="0" w:color="auto"/>
              </w:divBdr>
              <w:divsChild>
                <w:div w:id="1460148555">
                  <w:marLeft w:val="0"/>
                  <w:marRight w:val="0"/>
                  <w:marTop w:val="0"/>
                  <w:marBottom w:val="0"/>
                  <w:divBdr>
                    <w:top w:val="none" w:sz="0" w:space="0" w:color="auto"/>
                    <w:left w:val="none" w:sz="0" w:space="0" w:color="auto"/>
                    <w:bottom w:val="none" w:sz="0" w:space="0" w:color="auto"/>
                    <w:right w:val="none" w:sz="0" w:space="0" w:color="auto"/>
                  </w:divBdr>
                  <w:divsChild>
                    <w:div w:id="199974744">
                      <w:marLeft w:val="0"/>
                      <w:marRight w:val="0"/>
                      <w:marTop w:val="120"/>
                      <w:marBottom w:val="0"/>
                      <w:divBdr>
                        <w:top w:val="none" w:sz="0" w:space="0" w:color="auto"/>
                        <w:left w:val="none" w:sz="0" w:space="0" w:color="auto"/>
                        <w:bottom w:val="none" w:sz="0" w:space="0" w:color="auto"/>
                        <w:right w:val="none" w:sz="0" w:space="0" w:color="auto"/>
                      </w:divBdr>
                      <w:divsChild>
                        <w:div w:id="1500121943">
                          <w:marLeft w:val="0"/>
                          <w:marRight w:val="0"/>
                          <w:marTop w:val="0"/>
                          <w:marBottom w:val="0"/>
                          <w:divBdr>
                            <w:top w:val="none" w:sz="0" w:space="0" w:color="auto"/>
                            <w:left w:val="none" w:sz="0" w:space="0" w:color="auto"/>
                            <w:bottom w:val="none" w:sz="0" w:space="0" w:color="auto"/>
                            <w:right w:val="none" w:sz="0" w:space="0" w:color="auto"/>
                          </w:divBdr>
                          <w:divsChild>
                            <w:div w:id="802692024">
                              <w:marLeft w:val="0"/>
                              <w:marRight w:val="0"/>
                              <w:marTop w:val="0"/>
                              <w:marBottom w:val="0"/>
                              <w:divBdr>
                                <w:top w:val="none" w:sz="0" w:space="0" w:color="auto"/>
                                <w:left w:val="none" w:sz="0" w:space="0" w:color="auto"/>
                                <w:bottom w:val="none" w:sz="0" w:space="0" w:color="auto"/>
                                <w:right w:val="none" w:sz="0" w:space="0" w:color="auto"/>
                              </w:divBdr>
                            </w:div>
                            <w:div w:id="1959988678">
                              <w:marLeft w:val="0"/>
                              <w:marRight w:val="0"/>
                              <w:marTop w:val="0"/>
                              <w:marBottom w:val="0"/>
                              <w:divBdr>
                                <w:top w:val="none" w:sz="0" w:space="0" w:color="auto"/>
                                <w:left w:val="none" w:sz="0" w:space="0" w:color="auto"/>
                                <w:bottom w:val="none" w:sz="0" w:space="0" w:color="auto"/>
                                <w:right w:val="none" w:sz="0" w:space="0" w:color="auto"/>
                              </w:divBdr>
                            </w:div>
                            <w:div w:id="1893880358">
                              <w:marLeft w:val="0"/>
                              <w:marRight w:val="0"/>
                              <w:marTop w:val="0"/>
                              <w:marBottom w:val="0"/>
                              <w:divBdr>
                                <w:top w:val="none" w:sz="0" w:space="0" w:color="auto"/>
                                <w:left w:val="none" w:sz="0" w:space="0" w:color="auto"/>
                                <w:bottom w:val="none" w:sz="0" w:space="0" w:color="auto"/>
                                <w:right w:val="none" w:sz="0" w:space="0" w:color="auto"/>
                              </w:divBdr>
                            </w:div>
                            <w:div w:id="216356422">
                              <w:marLeft w:val="0"/>
                              <w:marRight w:val="0"/>
                              <w:marTop w:val="0"/>
                              <w:marBottom w:val="0"/>
                              <w:divBdr>
                                <w:top w:val="none" w:sz="0" w:space="0" w:color="auto"/>
                                <w:left w:val="none" w:sz="0" w:space="0" w:color="auto"/>
                                <w:bottom w:val="none" w:sz="0" w:space="0" w:color="auto"/>
                                <w:right w:val="none" w:sz="0" w:space="0" w:color="auto"/>
                              </w:divBdr>
                            </w:div>
                            <w:div w:id="1302617039">
                              <w:marLeft w:val="0"/>
                              <w:marRight w:val="0"/>
                              <w:marTop w:val="0"/>
                              <w:marBottom w:val="0"/>
                              <w:divBdr>
                                <w:top w:val="none" w:sz="0" w:space="0" w:color="auto"/>
                                <w:left w:val="none" w:sz="0" w:space="0" w:color="auto"/>
                                <w:bottom w:val="none" w:sz="0" w:space="0" w:color="auto"/>
                                <w:right w:val="none" w:sz="0" w:space="0" w:color="auto"/>
                              </w:divBdr>
                            </w:div>
                            <w:div w:id="1077554643">
                              <w:marLeft w:val="0"/>
                              <w:marRight w:val="0"/>
                              <w:marTop w:val="0"/>
                              <w:marBottom w:val="0"/>
                              <w:divBdr>
                                <w:top w:val="none" w:sz="0" w:space="0" w:color="auto"/>
                                <w:left w:val="none" w:sz="0" w:space="0" w:color="auto"/>
                                <w:bottom w:val="none" w:sz="0" w:space="0" w:color="auto"/>
                                <w:right w:val="none" w:sz="0" w:space="0" w:color="auto"/>
                              </w:divBdr>
                            </w:div>
                            <w:div w:id="262881497">
                              <w:marLeft w:val="0"/>
                              <w:marRight w:val="0"/>
                              <w:marTop w:val="0"/>
                              <w:marBottom w:val="0"/>
                              <w:divBdr>
                                <w:top w:val="none" w:sz="0" w:space="0" w:color="auto"/>
                                <w:left w:val="none" w:sz="0" w:space="0" w:color="auto"/>
                                <w:bottom w:val="none" w:sz="0" w:space="0" w:color="auto"/>
                                <w:right w:val="none" w:sz="0" w:space="0" w:color="auto"/>
                              </w:divBdr>
                            </w:div>
                            <w:div w:id="1364742470">
                              <w:marLeft w:val="0"/>
                              <w:marRight w:val="0"/>
                              <w:marTop w:val="0"/>
                              <w:marBottom w:val="0"/>
                              <w:divBdr>
                                <w:top w:val="none" w:sz="0" w:space="0" w:color="auto"/>
                                <w:left w:val="none" w:sz="0" w:space="0" w:color="auto"/>
                                <w:bottom w:val="none" w:sz="0" w:space="0" w:color="auto"/>
                                <w:right w:val="none" w:sz="0" w:space="0" w:color="auto"/>
                              </w:divBdr>
                            </w:div>
                            <w:div w:id="176358183">
                              <w:marLeft w:val="0"/>
                              <w:marRight w:val="0"/>
                              <w:marTop w:val="0"/>
                              <w:marBottom w:val="0"/>
                              <w:divBdr>
                                <w:top w:val="none" w:sz="0" w:space="0" w:color="auto"/>
                                <w:left w:val="none" w:sz="0" w:space="0" w:color="auto"/>
                                <w:bottom w:val="none" w:sz="0" w:space="0" w:color="auto"/>
                                <w:right w:val="none" w:sz="0" w:space="0" w:color="auto"/>
                              </w:divBdr>
                            </w:div>
                            <w:div w:id="1764298502">
                              <w:marLeft w:val="0"/>
                              <w:marRight w:val="0"/>
                              <w:marTop w:val="0"/>
                              <w:marBottom w:val="0"/>
                              <w:divBdr>
                                <w:top w:val="none" w:sz="0" w:space="0" w:color="auto"/>
                                <w:left w:val="none" w:sz="0" w:space="0" w:color="auto"/>
                                <w:bottom w:val="none" w:sz="0" w:space="0" w:color="auto"/>
                                <w:right w:val="none" w:sz="0" w:space="0" w:color="auto"/>
                              </w:divBdr>
                            </w:div>
                            <w:div w:id="1832942107">
                              <w:marLeft w:val="0"/>
                              <w:marRight w:val="0"/>
                              <w:marTop w:val="0"/>
                              <w:marBottom w:val="0"/>
                              <w:divBdr>
                                <w:top w:val="none" w:sz="0" w:space="0" w:color="auto"/>
                                <w:left w:val="none" w:sz="0" w:space="0" w:color="auto"/>
                                <w:bottom w:val="none" w:sz="0" w:space="0" w:color="auto"/>
                                <w:right w:val="none" w:sz="0" w:space="0" w:color="auto"/>
                              </w:divBdr>
                            </w:div>
                            <w:div w:id="31854456">
                              <w:marLeft w:val="0"/>
                              <w:marRight w:val="0"/>
                              <w:marTop w:val="0"/>
                              <w:marBottom w:val="0"/>
                              <w:divBdr>
                                <w:top w:val="none" w:sz="0" w:space="0" w:color="auto"/>
                                <w:left w:val="none" w:sz="0" w:space="0" w:color="auto"/>
                                <w:bottom w:val="none" w:sz="0" w:space="0" w:color="auto"/>
                                <w:right w:val="none" w:sz="0" w:space="0" w:color="auto"/>
                              </w:divBdr>
                            </w:div>
                            <w:div w:id="1811439063">
                              <w:marLeft w:val="0"/>
                              <w:marRight w:val="0"/>
                              <w:marTop w:val="0"/>
                              <w:marBottom w:val="0"/>
                              <w:divBdr>
                                <w:top w:val="none" w:sz="0" w:space="0" w:color="auto"/>
                                <w:left w:val="none" w:sz="0" w:space="0" w:color="auto"/>
                                <w:bottom w:val="none" w:sz="0" w:space="0" w:color="auto"/>
                                <w:right w:val="none" w:sz="0" w:space="0" w:color="auto"/>
                              </w:divBdr>
                            </w:div>
                            <w:div w:id="870335860">
                              <w:marLeft w:val="0"/>
                              <w:marRight w:val="0"/>
                              <w:marTop w:val="0"/>
                              <w:marBottom w:val="0"/>
                              <w:divBdr>
                                <w:top w:val="none" w:sz="0" w:space="0" w:color="auto"/>
                                <w:left w:val="none" w:sz="0" w:space="0" w:color="auto"/>
                                <w:bottom w:val="none" w:sz="0" w:space="0" w:color="auto"/>
                                <w:right w:val="none" w:sz="0" w:space="0" w:color="auto"/>
                              </w:divBdr>
                            </w:div>
                            <w:div w:id="2101217623">
                              <w:marLeft w:val="0"/>
                              <w:marRight w:val="0"/>
                              <w:marTop w:val="0"/>
                              <w:marBottom w:val="0"/>
                              <w:divBdr>
                                <w:top w:val="none" w:sz="0" w:space="0" w:color="auto"/>
                                <w:left w:val="none" w:sz="0" w:space="0" w:color="auto"/>
                                <w:bottom w:val="none" w:sz="0" w:space="0" w:color="auto"/>
                                <w:right w:val="none" w:sz="0" w:space="0" w:color="auto"/>
                              </w:divBdr>
                            </w:div>
                            <w:div w:id="1651982703">
                              <w:marLeft w:val="0"/>
                              <w:marRight w:val="0"/>
                              <w:marTop w:val="0"/>
                              <w:marBottom w:val="0"/>
                              <w:divBdr>
                                <w:top w:val="none" w:sz="0" w:space="0" w:color="auto"/>
                                <w:left w:val="none" w:sz="0" w:space="0" w:color="auto"/>
                                <w:bottom w:val="none" w:sz="0" w:space="0" w:color="auto"/>
                                <w:right w:val="none" w:sz="0" w:space="0" w:color="auto"/>
                              </w:divBdr>
                            </w:div>
                            <w:div w:id="1637756681">
                              <w:marLeft w:val="0"/>
                              <w:marRight w:val="0"/>
                              <w:marTop w:val="0"/>
                              <w:marBottom w:val="0"/>
                              <w:divBdr>
                                <w:top w:val="none" w:sz="0" w:space="0" w:color="auto"/>
                                <w:left w:val="none" w:sz="0" w:space="0" w:color="auto"/>
                                <w:bottom w:val="none" w:sz="0" w:space="0" w:color="auto"/>
                                <w:right w:val="none" w:sz="0" w:space="0" w:color="auto"/>
                              </w:divBdr>
                            </w:div>
                            <w:div w:id="120614015">
                              <w:marLeft w:val="0"/>
                              <w:marRight w:val="0"/>
                              <w:marTop w:val="0"/>
                              <w:marBottom w:val="0"/>
                              <w:divBdr>
                                <w:top w:val="none" w:sz="0" w:space="0" w:color="auto"/>
                                <w:left w:val="none" w:sz="0" w:space="0" w:color="auto"/>
                                <w:bottom w:val="none" w:sz="0" w:space="0" w:color="auto"/>
                                <w:right w:val="none" w:sz="0" w:space="0" w:color="auto"/>
                              </w:divBdr>
                            </w:div>
                            <w:div w:id="1823155788">
                              <w:marLeft w:val="0"/>
                              <w:marRight w:val="0"/>
                              <w:marTop w:val="0"/>
                              <w:marBottom w:val="0"/>
                              <w:divBdr>
                                <w:top w:val="none" w:sz="0" w:space="0" w:color="auto"/>
                                <w:left w:val="none" w:sz="0" w:space="0" w:color="auto"/>
                                <w:bottom w:val="none" w:sz="0" w:space="0" w:color="auto"/>
                                <w:right w:val="none" w:sz="0" w:space="0" w:color="auto"/>
                              </w:divBdr>
                            </w:div>
                            <w:div w:id="1178732942">
                              <w:marLeft w:val="0"/>
                              <w:marRight w:val="0"/>
                              <w:marTop w:val="0"/>
                              <w:marBottom w:val="0"/>
                              <w:divBdr>
                                <w:top w:val="none" w:sz="0" w:space="0" w:color="auto"/>
                                <w:left w:val="none" w:sz="0" w:space="0" w:color="auto"/>
                                <w:bottom w:val="none" w:sz="0" w:space="0" w:color="auto"/>
                                <w:right w:val="none" w:sz="0" w:space="0" w:color="auto"/>
                              </w:divBdr>
                            </w:div>
                            <w:div w:id="655768331">
                              <w:marLeft w:val="0"/>
                              <w:marRight w:val="0"/>
                              <w:marTop w:val="0"/>
                              <w:marBottom w:val="0"/>
                              <w:divBdr>
                                <w:top w:val="none" w:sz="0" w:space="0" w:color="auto"/>
                                <w:left w:val="none" w:sz="0" w:space="0" w:color="auto"/>
                                <w:bottom w:val="none" w:sz="0" w:space="0" w:color="auto"/>
                                <w:right w:val="none" w:sz="0" w:space="0" w:color="auto"/>
                              </w:divBdr>
                            </w:div>
                            <w:div w:id="570307771">
                              <w:marLeft w:val="0"/>
                              <w:marRight w:val="0"/>
                              <w:marTop w:val="0"/>
                              <w:marBottom w:val="0"/>
                              <w:divBdr>
                                <w:top w:val="none" w:sz="0" w:space="0" w:color="auto"/>
                                <w:left w:val="none" w:sz="0" w:space="0" w:color="auto"/>
                                <w:bottom w:val="none" w:sz="0" w:space="0" w:color="auto"/>
                                <w:right w:val="none" w:sz="0" w:space="0" w:color="auto"/>
                              </w:divBdr>
                            </w:div>
                            <w:div w:id="1867987170">
                              <w:marLeft w:val="0"/>
                              <w:marRight w:val="0"/>
                              <w:marTop w:val="0"/>
                              <w:marBottom w:val="0"/>
                              <w:divBdr>
                                <w:top w:val="none" w:sz="0" w:space="0" w:color="auto"/>
                                <w:left w:val="none" w:sz="0" w:space="0" w:color="auto"/>
                                <w:bottom w:val="none" w:sz="0" w:space="0" w:color="auto"/>
                                <w:right w:val="none" w:sz="0" w:space="0" w:color="auto"/>
                              </w:divBdr>
                            </w:div>
                            <w:div w:id="1630697139">
                              <w:marLeft w:val="0"/>
                              <w:marRight w:val="0"/>
                              <w:marTop w:val="0"/>
                              <w:marBottom w:val="0"/>
                              <w:divBdr>
                                <w:top w:val="none" w:sz="0" w:space="0" w:color="auto"/>
                                <w:left w:val="none" w:sz="0" w:space="0" w:color="auto"/>
                                <w:bottom w:val="none" w:sz="0" w:space="0" w:color="auto"/>
                                <w:right w:val="none" w:sz="0" w:space="0" w:color="auto"/>
                              </w:divBdr>
                            </w:div>
                            <w:div w:id="1269005369">
                              <w:marLeft w:val="0"/>
                              <w:marRight w:val="0"/>
                              <w:marTop w:val="0"/>
                              <w:marBottom w:val="0"/>
                              <w:divBdr>
                                <w:top w:val="none" w:sz="0" w:space="0" w:color="auto"/>
                                <w:left w:val="none" w:sz="0" w:space="0" w:color="auto"/>
                                <w:bottom w:val="none" w:sz="0" w:space="0" w:color="auto"/>
                                <w:right w:val="none" w:sz="0" w:space="0" w:color="auto"/>
                              </w:divBdr>
                            </w:div>
                            <w:div w:id="1168134734">
                              <w:marLeft w:val="0"/>
                              <w:marRight w:val="0"/>
                              <w:marTop w:val="0"/>
                              <w:marBottom w:val="0"/>
                              <w:divBdr>
                                <w:top w:val="none" w:sz="0" w:space="0" w:color="auto"/>
                                <w:left w:val="none" w:sz="0" w:space="0" w:color="auto"/>
                                <w:bottom w:val="none" w:sz="0" w:space="0" w:color="auto"/>
                                <w:right w:val="none" w:sz="0" w:space="0" w:color="auto"/>
                              </w:divBdr>
                            </w:div>
                            <w:div w:id="738670525">
                              <w:marLeft w:val="0"/>
                              <w:marRight w:val="0"/>
                              <w:marTop w:val="0"/>
                              <w:marBottom w:val="0"/>
                              <w:divBdr>
                                <w:top w:val="none" w:sz="0" w:space="0" w:color="auto"/>
                                <w:left w:val="none" w:sz="0" w:space="0" w:color="auto"/>
                                <w:bottom w:val="none" w:sz="0" w:space="0" w:color="auto"/>
                                <w:right w:val="none" w:sz="0" w:space="0" w:color="auto"/>
                              </w:divBdr>
                            </w:div>
                            <w:div w:id="1732726536">
                              <w:marLeft w:val="0"/>
                              <w:marRight w:val="0"/>
                              <w:marTop w:val="0"/>
                              <w:marBottom w:val="0"/>
                              <w:divBdr>
                                <w:top w:val="none" w:sz="0" w:space="0" w:color="auto"/>
                                <w:left w:val="none" w:sz="0" w:space="0" w:color="auto"/>
                                <w:bottom w:val="none" w:sz="0" w:space="0" w:color="auto"/>
                                <w:right w:val="none" w:sz="0" w:space="0" w:color="auto"/>
                              </w:divBdr>
                            </w:div>
                            <w:div w:id="180169334">
                              <w:marLeft w:val="0"/>
                              <w:marRight w:val="0"/>
                              <w:marTop w:val="0"/>
                              <w:marBottom w:val="0"/>
                              <w:divBdr>
                                <w:top w:val="none" w:sz="0" w:space="0" w:color="auto"/>
                                <w:left w:val="none" w:sz="0" w:space="0" w:color="auto"/>
                                <w:bottom w:val="none" w:sz="0" w:space="0" w:color="auto"/>
                                <w:right w:val="none" w:sz="0" w:space="0" w:color="auto"/>
                              </w:divBdr>
                            </w:div>
                            <w:div w:id="291402098">
                              <w:marLeft w:val="0"/>
                              <w:marRight w:val="0"/>
                              <w:marTop w:val="0"/>
                              <w:marBottom w:val="0"/>
                              <w:divBdr>
                                <w:top w:val="none" w:sz="0" w:space="0" w:color="auto"/>
                                <w:left w:val="none" w:sz="0" w:space="0" w:color="auto"/>
                                <w:bottom w:val="none" w:sz="0" w:space="0" w:color="auto"/>
                                <w:right w:val="none" w:sz="0" w:space="0" w:color="auto"/>
                              </w:divBdr>
                            </w:div>
                            <w:div w:id="12618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351905">
          <w:marLeft w:val="0"/>
          <w:marRight w:val="0"/>
          <w:marTop w:val="0"/>
          <w:marBottom w:val="0"/>
          <w:divBdr>
            <w:top w:val="none" w:sz="0" w:space="0" w:color="auto"/>
            <w:left w:val="none" w:sz="0" w:space="0" w:color="auto"/>
            <w:bottom w:val="none" w:sz="0" w:space="0" w:color="auto"/>
            <w:right w:val="none" w:sz="0" w:space="0" w:color="auto"/>
          </w:divBdr>
          <w:divsChild>
            <w:div w:id="936064373">
              <w:marLeft w:val="0"/>
              <w:marRight w:val="0"/>
              <w:marTop w:val="0"/>
              <w:marBottom w:val="0"/>
              <w:divBdr>
                <w:top w:val="none" w:sz="0" w:space="0" w:color="auto"/>
                <w:left w:val="none" w:sz="0" w:space="0" w:color="auto"/>
                <w:bottom w:val="none" w:sz="0" w:space="0" w:color="auto"/>
                <w:right w:val="none" w:sz="0" w:space="0" w:color="auto"/>
              </w:divBdr>
              <w:divsChild>
                <w:div w:id="1482232424">
                  <w:marLeft w:val="0"/>
                  <w:marRight w:val="0"/>
                  <w:marTop w:val="0"/>
                  <w:marBottom w:val="0"/>
                  <w:divBdr>
                    <w:top w:val="none" w:sz="0" w:space="0" w:color="auto"/>
                    <w:left w:val="none" w:sz="0" w:space="0" w:color="auto"/>
                    <w:bottom w:val="none" w:sz="0" w:space="0" w:color="auto"/>
                    <w:right w:val="none" w:sz="0" w:space="0" w:color="auto"/>
                  </w:divBdr>
                  <w:divsChild>
                    <w:div w:id="1630698700">
                      <w:marLeft w:val="0"/>
                      <w:marRight w:val="0"/>
                      <w:marTop w:val="0"/>
                      <w:marBottom w:val="0"/>
                      <w:divBdr>
                        <w:top w:val="none" w:sz="0" w:space="0" w:color="auto"/>
                        <w:left w:val="none" w:sz="0" w:space="0" w:color="auto"/>
                        <w:bottom w:val="none" w:sz="0" w:space="0" w:color="auto"/>
                        <w:right w:val="none" w:sz="0" w:space="0" w:color="auto"/>
                      </w:divBdr>
                      <w:divsChild>
                        <w:div w:id="1870725644">
                          <w:marLeft w:val="0"/>
                          <w:marRight w:val="0"/>
                          <w:marTop w:val="0"/>
                          <w:marBottom w:val="0"/>
                          <w:divBdr>
                            <w:top w:val="none" w:sz="0" w:space="0" w:color="auto"/>
                            <w:left w:val="none" w:sz="0" w:space="0" w:color="auto"/>
                            <w:bottom w:val="none" w:sz="0" w:space="0" w:color="auto"/>
                            <w:right w:val="none" w:sz="0" w:space="0" w:color="auto"/>
                          </w:divBdr>
                          <w:divsChild>
                            <w:div w:id="98454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467231">
      <w:bodyDiv w:val="1"/>
      <w:marLeft w:val="0"/>
      <w:marRight w:val="0"/>
      <w:marTop w:val="0"/>
      <w:marBottom w:val="0"/>
      <w:divBdr>
        <w:top w:val="none" w:sz="0" w:space="0" w:color="auto"/>
        <w:left w:val="none" w:sz="0" w:space="0" w:color="auto"/>
        <w:bottom w:val="none" w:sz="0" w:space="0" w:color="auto"/>
        <w:right w:val="none" w:sz="0" w:space="0" w:color="auto"/>
      </w:divBdr>
      <w:divsChild>
        <w:div w:id="1120028833">
          <w:marLeft w:val="0"/>
          <w:marRight w:val="0"/>
          <w:marTop w:val="0"/>
          <w:marBottom w:val="0"/>
          <w:divBdr>
            <w:top w:val="none" w:sz="0" w:space="0" w:color="auto"/>
            <w:left w:val="none" w:sz="0" w:space="0" w:color="auto"/>
            <w:bottom w:val="none" w:sz="0" w:space="0" w:color="auto"/>
            <w:right w:val="none" w:sz="0" w:space="0" w:color="auto"/>
          </w:divBdr>
        </w:div>
        <w:div w:id="1489132234">
          <w:marLeft w:val="0"/>
          <w:marRight w:val="0"/>
          <w:marTop w:val="0"/>
          <w:marBottom w:val="0"/>
          <w:divBdr>
            <w:top w:val="none" w:sz="0" w:space="0" w:color="auto"/>
            <w:left w:val="none" w:sz="0" w:space="0" w:color="auto"/>
            <w:bottom w:val="none" w:sz="0" w:space="0" w:color="auto"/>
            <w:right w:val="none" w:sz="0" w:space="0" w:color="auto"/>
          </w:divBdr>
        </w:div>
        <w:div w:id="607589139">
          <w:marLeft w:val="0"/>
          <w:marRight w:val="0"/>
          <w:marTop w:val="0"/>
          <w:marBottom w:val="0"/>
          <w:divBdr>
            <w:top w:val="none" w:sz="0" w:space="0" w:color="auto"/>
            <w:left w:val="none" w:sz="0" w:space="0" w:color="auto"/>
            <w:bottom w:val="none" w:sz="0" w:space="0" w:color="auto"/>
            <w:right w:val="none" w:sz="0" w:space="0" w:color="auto"/>
          </w:divBdr>
        </w:div>
        <w:div w:id="1153062330">
          <w:marLeft w:val="0"/>
          <w:marRight w:val="0"/>
          <w:marTop w:val="0"/>
          <w:marBottom w:val="0"/>
          <w:divBdr>
            <w:top w:val="none" w:sz="0" w:space="0" w:color="auto"/>
            <w:left w:val="none" w:sz="0" w:space="0" w:color="auto"/>
            <w:bottom w:val="none" w:sz="0" w:space="0" w:color="auto"/>
            <w:right w:val="none" w:sz="0" w:space="0" w:color="auto"/>
          </w:divBdr>
        </w:div>
        <w:div w:id="1387097291">
          <w:marLeft w:val="0"/>
          <w:marRight w:val="0"/>
          <w:marTop w:val="0"/>
          <w:marBottom w:val="0"/>
          <w:divBdr>
            <w:top w:val="none" w:sz="0" w:space="0" w:color="auto"/>
            <w:left w:val="none" w:sz="0" w:space="0" w:color="auto"/>
            <w:bottom w:val="none" w:sz="0" w:space="0" w:color="auto"/>
            <w:right w:val="none" w:sz="0" w:space="0" w:color="auto"/>
          </w:divBdr>
        </w:div>
        <w:div w:id="1559589168">
          <w:marLeft w:val="0"/>
          <w:marRight w:val="0"/>
          <w:marTop w:val="0"/>
          <w:marBottom w:val="0"/>
          <w:divBdr>
            <w:top w:val="none" w:sz="0" w:space="0" w:color="auto"/>
            <w:left w:val="none" w:sz="0" w:space="0" w:color="auto"/>
            <w:bottom w:val="none" w:sz="0" w:space="0" w:color="auto"/>
            <w:right w:val="none" w:sz="0" w:space="0" w:color="auto"/>
          </w:divBdr>
        </w:div>
        <w:div w:id="2030259361">
          <w:marLeft w:val="0"/>
          <w:marRight w:val="0"/>
          <w:marTop w:val="0"/>
          <w:marBottom w:val="0"/>
          <w:divBdr>
            <w:top w:val="none" w:sz="0" w:space="0" w:color="auto"/>
            <w:left w:val="none" w:sz="0" w:space="0" w:color="auto"/>
            <w:bottom w:val="none" w:sz="0" w:space="0" w:color="auto"/>
            <w:right w:val="none" w:sz="0" w:space="0" w:color="auto"/>
          </w:divBdr>
        </w:div>
        <w:div w:id="1565070838">
          <w:marLeft w:val="0"/>
          <w:marRight w:val="0"/>
          <w:marTop w:val="0"/>
          <w:marBottom w:val="0"/>
          <w:divBdr>
            <w:top w:val="none" w:sz="0" w:space="0" w:color="auto"/>
            <w:left w:val="none" w:sz="0" w:space="0" w:color="auto"/>
            <w:bottom w:val="none" w:sz="0" w:space="0" w:color="auto"/>
            <w:right w:val="none" w:sz="0" w:space="0" w:color="auto"/>
          </w:divBdr>
        </w:div>
        <w:div w:id="253826233">
          <w:marLeft w:val="0"/>
          <w:marRight w:val="0"/>
          <w:marTop w:val="0"/>
          <w:marBottom w:val="0"/>
          <w:divBdr>
            <w:top w:val="none" w:sz="0" w:space="0" w:color="auto"/>
            <w:left w:val="none" w:sz="0" w:space="0" w:color="auto"/>
            <w:bottom w:val="none" w:sz="0" w:space="0" w:color="auto"/>
            <w:right w:val="none" w:sz="0" w:space="0" w:color="auto"/>
          </w:divBdr>
        </w:div>
        <w:div w:id="216474248">
          <w:marLeft w:val="0"/>
          <w:marRight w:val="0"/>
          <w:marTop w:val="0"/>
          <w:marBottom w:val="0"/>
          <w:divBdr>
            <w:top w:val="none" w:sz="0" w:space="0" w:color="auto"/>
            <w:left w:val="none" w:sz="0" w:space="0" w:color="auto"/>
            <w:bottom w:val="none" w:sz="0" w:space="0" w:color="auto"/>
            <w:right w:val="none" w:sz="0" w:space="0" w:color="auto"/>
          </w:divBdr>
        </w:div>
        <w:div w:id="1431852915">
          <w:marLeft w:val="0"/>
          <w:marRight w:val="0"/>
          <w:marTop w:val="0"/>
          <w:marBottom w:val="0"/>
          <w:divBdr>
            <w:top w:val="none" w:sz="0" w:space="0" w:color="auto"/>
            <w:left w:val="none" w:sz="0" w:space="0" w:color="auto"/>
            <w:bottom w:val="none" w:sz="0" w:space="0" w:color="auto"/>
            <w:right w:val="none" w:sz="0" w:space="0" w:color="auto"/>
          </w:divBdr>
        </w:div>
        <w:div w:id="1792282520">
          <w:marLeft w:val="0"/>
          <w:marRight w:val="0"/>
          <w:marTop w:val="0"/>
          <w:marBottom w:val="0"/>
          <w:divBdr>
            <w:top w:val="none" w:sz="0" w:space="0" w:color="auto"/>
            <w:left w:val="none" w:sz="0" w:space="0" w:color="auto"/>
            <w:bottom w:val="none" w:sz="0" w:space="0" w:color="auto"/>
            <w:right w:val="none" w:sz="0" w:space="0" w:color="auto"/>
          </w:divBdr>
        </w:div>
        <w:div w:id="1139834383">
          <w:marLeft w:val="0"/>
          <w:marRight w:val="0"/>
          <w:marTop w:val="0"/>
          <w:marBottom w:val="0"/>
          <w:divBdr>
            <w:top w:val="none" w:sz="0" w:space="0" w:color="auto"/>
            <w:left w:val="none" w:sz="0" w:space="0" w:color="auto"/>
            <w:bottom w:val="none" w:sz="0" w:space="0" w:color="auto"/>
            <w:right w:val="none" w:sz="0" w:space="0" w:color="auto"/>
          </w:divBdr>
        </w:div>
        <w:div w:id="813832198">
          <w:marLeft w:val="0"/>
          <w:marRight w:val="0"/>
          <w:marTop w:val="0"/>
          <w:marBottom w:val="0"/>
          <w:divBdr>
            <w:top w:val="none" w:sz="0" w:space="0" w:color="auto"/>
            <w:left w:val="none" w:sz="0" w:space="0" w:color="auto"/>
            <w:bottom w:val="none" w:sz="0" w:space="0" w:color="auto"/>
            <w:right w:val="none" w:sz="0" w:space="0" w:color="auto"/>
          </w:divBdr>
        </w:div>
        <w:div w:id="918908824">
          <w:marLeft w:val="0"/>
          <w:marRight w:val="0"/>
          <w:marTop w:val="0"/>
          <w:marBottom w:val="0"/>
          <w:divBdr>
            <w:top w:val="none" w:sz="0" w:space="0" w:color="auto"/>
            <w:left w:val="none" w:sz="0" w:space="0" w:color="auto"/>
            <w:bottom w:val="none" w:sz="0" w:space="0" w:color="auto"/>
            <w:right w:val="none" w:sz="0" w:space="0" w:color="auto"/>
          </w:divBdr>
        </w:div>
        <w:div w:id="997541022">
          <w:marLeft w:val="0"/>
          <w:marRight w:val="0"/>
          <w:marTop w:val="0"/>
          <w:marBottom w:val="0"/>
          <w:divBdr>
            <w:top w:val="none" w:sz="0" w:space="0" w:color="auto"/>
            <w:left w:val="none" w:sz="0" w:space="0" w:color="auto"/>
            <w:bottom w:val="none" w:sz="0" w:space="0" w:color="auto"/>
            <w:right w:val="none" w:sz="0" w:space="0" w:color="auto"/>
          </w:divBdr>
        </w:div>
        <w:div w:id="268315856">
          <w:marLeft w:val="0"/>
          <w:marRight w:val="0"/>
          <w:marTop w:val="0"/>
          <w:marBottom w:val="0"/>
          <w:divBdr>
            <w:top w:val="none" w:sz="0" w:space="0" w:color="auto"/>
            <w:left w:val="none" w:sz="0" w:space="0" w:color="auto"/>
            <w:bottom w:val="none" w:sz="0" w:space="0" w:color="auto"/>
            <w:right w:val="none" w:sz="0" w:space="0" w:color="auto"/>
          </w:divBdr>
        </w:div>
        <w:div w:id="751701493">
          <w:marLeft w:val="0"/>
          <w:marRight w:val="0"/>
          <w:marTop w:val="0"/>
          <w:marBottom w:val="0"/>
          <w:divBdr>
            <w:top w:val="none" w:sz="0" w:space="0" w:color="auto"/>
            <w:left w:val="none" w:sz="0" w:space="0" w:color="auto"/>
            <w:bottom w:val="none" w:sz="0" w:space="0" w:color="auto"/>
            <w:right w:val="none" w:sz="0" w:space="0" w:color="auto"/>
          </w:divBdr>
        </w:div>
        <w:div w:id="1777403062">
          <w:marLeft w:val="0"/>
          <w:marRight w:val="0"/>
          <w:marTop w:val="0"/>
          <w:marBottom w:val="0"/>
          <w:divBdr>
            <w:top w:val="none" w:sz="0" w:space="0" w:color="auto"/>
            <w:left w:val="none" w:sz="0" w:space="0" w:color="auto"/>
            <w:bottom w:val="none" w:sz="0" w:space="0" w:color="auto"/>
            <w:right w:val="none" w:sz="0" w:space="0" w:color="auto"/>
          </w:divBdr>
        </w:div>
        <w:div w:id="940181039">
          <w:marLeft w:val="0"/>
          <w:marRight w:val="0"/>
          <w:marTop w:val="0"/>
          <w:marBottom w:val="0"/>
          <w:divBdr>
            <w:top w:val="none" w:sz="0" w:space="0" w:color="auto"/>
            <w:left w:val="none" w:sz="0" w:space="0" w:color="auto"/>
            <w:bottom w:val="none" w:sz="0" w:space="0" w:color="auto"/>
            <w:right w:val="none" w:sz="0" w:space="0" w:color="auto"/>
          </w:divBdr>
        </w:div>
        <w:div w:id="997995598">
          <w:marLeft w:val="0"/>
          <w:marRight w:val="0"/>
          <w:marTop w:val="0"/>
          <w:marBottom w:val="0"/>
          <w:divBdr>
            <w:top w:val="none" w:sz="0" w:space="0" w:color="auto"/>
            <w:left w:val="none" w:sz="0" w:space="0" w:color="auto"/>
            <w:bottom w:val="none" w:sz="0" w:space="0" w:color="auto"/>
            <w:right w:val="none" w:sz="0" w:space="0" w:color="auto"/>
          </w:divBdr>
        </w:div>
        <w:div w:id="706300185">
          <w:marLeft w:val="0"/>
          <w:marRight w:val="0"/>
          <w:marTop w:val="0"/>
          <w:marBottom w:val="0"/>
          <w:divBdr>
            <w:top w:val="none" w:sz="0" w:space="0" w:color="auto"/>
            <w:left w:val="none" w:sz="0" w:space="0" w:color="auto"/>
            <w:bottom w:val="none" w:sz="0" w:space="0" w:color="auto"/>
            <w:right w:val="none" w:sz="0" w:space="0" w:color="auto"/>
          </w:divBdr>
        </w:div>
        <w:div w:id="1571887650">
          <w:marLeft w:val="0"/>
          <w:marRight w:val="0"/>
          <w:marTop w:val="0"/>
          <w:marBottom w:val="0"/>
          <w:divBdr>
            <w:top w:val="none" w:sz="0" w:space="0" w:color="auto"/>
            <w:left w:val="none" w:sz="0" w:space="0" w:color="auto"/>
            <w:bottom w:val="none" w:sz="0" w:space="0" w:color="auto"/>
            <w:right w:val="none" w:sz="0" w:space="0" w:color="auto"/>
          </w:divBdr>
        </w:div>
        <w:div w:id="293173444">
          <w:marLeft w:val="0"/>
          <w:marRight w:val="0"/>
          <w:marTop w:val="0"/>
          <w:marBottom w:val="0"/>
          <w:divBdr>
            <w:top w:val="none" w:sz="0" w:space="0" w:color="auto"/>
            <w:left w:val="none" w:sz="0" w:space="0" w:color="auto"/>
            <w:bottom w:val="none" w:sz="0" w:space="0" w:color="auto"/>
            <w:right w:val="none" w:sz="0" w:space="0" w:color="auto"/>
          </w:divBdr>
        </w:div>
      </w:divsChild>
    </w:div>
    <w:div w:id="1369791899">
      <w:bodyDiv w:val="1"/>
      <w:marLeft w:val="0"/>
      <w:marRight w:val="0"/>
      <w:marTop w:val="0"/>
      <w:marBottom w:val="0"/>
      <w:divBdr>
        <w:top w:val="none" w:sz="0" w:space="0" w:color="auto"/>
        <w:left w:val="none" w:sz="0" w:space="0" w:color="auto"/>
        <w:bottom w:val="none" w:sz="0" w:space="0" w:color="auto"/>
        <w:right w:val="none" w:sz="0" w:space="0" w:color="auto"/>
      </w:divBdr>
      <w:divsChild>
        <w:div w:id="148325063">
          <w:marLeft w:val="0"/>
          <w:marRight w:val="0"/>
          <w:marTop w:val="0"/>
          <w:marBottom w:val="0"/>
          <w:divBdr>
            <w:top w:val="none" w:sz="0" w:space="0" w:color="auto"/>
            <w:left w:val="none" w:sz="0" w:space="0" w:color="auto"/>
            <w:bottom w:val="none" w:sz="0" w:space="0" w:color="auto"/>
            <w:right w:val="none" w:sz="0" w:space="0" w:color="auto"/>
          </w:divBdr>
        </w:div>
        <w:div w:id="1691031210">
          <w:marLeft w:val="0"/>
          <w:marRight w:val="0"/>
          <w:marTop w:val="0"/>
          <w:marBottom w:val="0"/>
          <w:divBdr>
            <w:top w:val="none" w:sz="0" w:space="0" w:color="auto"/>
            <w:left w:val="none" w:sz="0" w:space="0" w:color="auto"/>
            <w:bottom w:val="none" w:sz="0" w:space="0" w:color="auto"/>
            <w:right w:val="none" w:sz="0" w:space="0" w:color="auto"/>
          </w:divBdr>
        </w:div>
        <w:div w:id="231501604">
          <w:marLeft w:val="0"/>
          <w:marRight w:val="0"/>
          <w:marTop w:val="0"/>
          <w:marBottom w:val="0"/>
          <w:divBdr>
            <w:top w:val="none" w:sz="0" w:space="0" w:color="auto"/>
            <w:left w:val="none" w:sz="0" w:space="0" w:color="auto"/>
            <w:bottom w:val="none" w:sz="0" w:space="0" w:color="auto"/>
            <w:right w:val="none" w:sz="0" w:space="0" w:color="auto"/>
          </w:divBdr>
        </w:div>
        <w:div w:id="1578586711">
          <w:marLeft w:val="0"/>
          <w:marRight w:val="0"/>
          <w:marTop w:val="0"/>
          <w:marBottom w:val="0"/>
          <w:divBdr>
            <w:top w:val="none" w:sz="0" w:space="0" w:color="auto"/>
            <w:left w:val="none" w:sz="0" w:space="0" w:color="auto"/>
            <w:bottom w:val="none" w:sz="0" w:space="0" w:color="auto"/>
            <w:right w:val="none" w:sz="0" w:space="0" w:color="auto"/>
          </w:divBdr>
        </w:div>
        <w:div w:id="739254">
          <w:marLeft w:val="0"/>
          <w:marRight w:val="0"/>
          <w:marTop w:val="0"/>
          <w:marBottom w:val="0"/>
          <w:divBdr>
            <w:top w:val="none" w:sz="0" w:space="0" w:color="auto"/>
            <w:left w:val="none" w:sz="0" w:space="0" w:color="auto"/>
            <w:bottom w:val="none" w:sz="0" w:space="0" w:color="auto"/>
            <w:right w:val="none" w:sz="0" w:space="0" w:color="auto"/>
          </w:divBdr>
        </w:div>
        <w:div w:id="762149353">
          <w:marLeft w:val="0"/>
          <w:marRight w:val="0"/>
          <w:marTop w:val="0"/>
          <w:marBottom w:val="0"/>
          <w:divBdr>
            <w:top w:val="none" w:sz="0" w:space="0" w:color="auto"/>
            <w:left w:val="none" w:sz="0" w:space="0" w:color="auto"/>
            <w:bottom w:val="none" w:sz="0" w:space="0" w:color="auto"/>
            <w:right w:val="none" w:sz="0" w:space="0" w:color="auto"/>
          </w:divBdr>
        </w:div>
        <w:div w:id="296683425">
          <w:marLeft w:val="0"/>
          <w:marRight w:val="0"/>
          <w:marTop w:val="0"/>
          <w:marBottom w:val="0"/>
          <w:divBdr>
            <w:top w:val="none" w:sz="0" w:space="0" w:color="auto"/>
            <w:left w:val="none" w:sz="0" w:space="0" w:color="auto"/>
            <w:bottom w:val="none" w:sz="0" w:space="0" w:color="auto"/>
            <w:right w:val="none" w:sz="0" w:space="0" w:color="auto"/>
          </w:divBdr>
        </w:div>
        <w:div w:id="1013073218">
          <w:marLeft w:val="0"/>
          <w:marRight w:val="0"/>
          <w:marTop w:val="0"/>
          <w:marBottom w:val="0"/>
          <w:divBdr>
            <w:top w:val="none" w:sz="0" w:space="0" w:color="auto"/>
            <w:left w:val="none" w:sz="0" w:space="0" w:color="auto"/>
            <w:bottom w:val="none" w:sz="0" w:space="0" w:color="auto"/>
            <w:right w:val="none" w:sz="0" w:space="0" w:color="auto"/>
          </w:divBdr>
        </w:div>
        <w:div w:id="94374860">
          <w:marLeft w:val="0"/>
          <w:marRight w:val="0"/>
          <w:marTop w:val="0"/>
          <w:marBottom w:val="0"/>
          <w:divBdr>
            <w:top w:val="none" w:sz="0" w:space="0" w:color="auto"/>
            <w:left w:val="none" w:sz="0" w:space="0" w:color="auto"/>
            <w:bottom w:val="none" w:sz="0" w:space="0" w:color="auto"/>
            <w:right w:val="none" w:sz="0" w:space="0" w:color="auto"/>
          </w:divBdr>
        </w:div>
        <w:div w:id="496846383">
          <w:marLeft w:val="0"/>
          <w:marRight w:val="0"/>
          <w:marTop w:val="0"/>
          <w:marBottom w:val="0"/>
          <w:divBdr>
            <w:top w:val="none" w:sz="0" w:space="0" w:color="auto"/>
            <w:left w:val="none" w:sz="0" w:space="0" w:color="auto"/>
            <w:bottom w:val="none" w:sz="0" w:space="0" w:color="auto"/>
            <w:right w:val="none" w:sz="0" w:space="0" w:color="auto"/>
          </w:divBdr>
        </w:div>
        <w:div w:id="418254212">
          <w:marLeft w:val="0"/>
          <w:marRight w:val="0"/>
          <w:marTop w:val="0"/>
          <w:marBottom w:val="0"/>
          <w:divBdr>
            <w:top w:val="none" w:sz="0" w:space="0" w:color="auto"/>
            <w:left w:val="none" w:sz="0" w:space="0" w:color="auto"/>
            <w:bottom w:val="none" w:sz="0" w:space="0" w:color="auto"/>
            <w:right w:val="none" w:sz="0" w:space="0" w:color="auto"/>
          </w:divBdr>
        </w:div>
        <w:div w:id="337002692">
          <w:marLeft w:val="0"/>
          <w:marRight w:val="0"/>
          <w:marTop w:val="0"/>
          <w:marBottom w:val="0"/>
          <w:divBdr>
            <w:top w:val="none" w:sz="0" w:space="0" w:color="auto"/>
            <w:left w:val="none" w:sz="0" w:space="0" w:color="auto"/>
            <w:bottom w:val="none" w:sz="0" w:space="0" w:color="auto"/>
            <w:right w:val="none" w:sz="0" w:space="0" w:color="auto"/>
          </w:divBdr>
        </w:div>
        <w:div w:id="882719264">
          <w:marLeft w:val="0"/>
          <w:marRight w:val="0"/>
          <w:marTop w:val="0"/>
          <w:marBottom w:val="0"/>
          <w:divBdr>
            <w:top w:val="none" w:sz="0" w:space="0" w:color="auto"/>
            <w:left w:val="none" w:sz="0" w:space="0" w:color="auto"/>
            <w:bottom w:val="none" w:sz="0" w:space="0" w:color="auto"/>
            <w:right w:val="none" w:sz="0" w:space="0" w:color="auto"/>
          </w:divBdr>
        </w:div>
        <w:div w:id="2014141613">
          <w:marLeft w:val="0"/>
          <w:marRight w:val="0"/>
          <w:marTop w:val="0"/>
          <w:marBottom w:val="0"/>
          <w:divBdr>
            <w:top w:val="none" w:sz="0" w:space="0" w:color="auto"/>
            <w:left w:val="none" w:sz="0" w:space="0" w:color="auto"/>
            <w:bottom w:val="none" w:sz="0" w:space="0" w:color="auto"/>
            <w:right w:val="none" w:sz="0" w:space="0" w:color="auto"/>
          </w:divBdr>
        </w:div>
        <w:div w:id="71777510">
          <w:marLeft w:val="0"/>
          <w:marRight w:val="0"/>
          <w:marTop w:val="0"/>
          <w:marBottom w:val="0"/>
          <w:divBdr>
            <w:top w:val="none" w:sz="0" w:space="0" w:color="auto"/>
            <w:left w:val="none" w:sz="0" w:space="0" w:color="auto"/>
            <w:bottom w:val="none" w:sz="0" w:space="0" w:color="auto"/>
            <w:right w:val="none" w:sz="0" w:space="0" w:color="auto"/>
          </w:divBdr>
        </w:div>
        <w:div w:id="1466242593">
          <w:marLeft w:val="0"/>
          <w:marRight w:val="0"/>
          <w:marTop w:val="0"/>
          <w:marBottom w:val="0"/>
          <w:divBdr>
            <w:top w:val="none" w:sz="0" w:space="0" w:color="auto"/>
            <w:left w:val="none" w:sz="0" w:space="0" w:color="auto"/>
            <w:bottom w:val="none" w:sz="0" w:space="0" w:color="auto"/>
            <w:right w:val="none" w:sz="0" w:space="0" w:color="auto"/>
          </w:divBdr>
        </w:div>
        <w:div w:id="2035572942">
          <w:marLeft w:val="0"/>
          <w:marRight w:val="0"/>
          <w:marTop w:val="0"/>
          <w:marBottom w:val="0"/>
          <w:divBdr>
            <w:top w:val="none" w:sz="0" w:space="0" w:color="auto"/>
            <w:left w:val="none" w:sz="0" w:space="0" w:color="auto"/>
            <w:bottom w:val="none" w:sz="0" w:space="0" w:color="auto"/>
            <w:right w:val="none" w:sz="0" w:space="0" w:color="auto"/>
          </w:divBdr>
        </w:div>
        <w:div w:id="1447189302">
          <w:marLeft w:val="0"/>
          <w:marRight w:val="0"/>
          <w:marTop w:val="0"/>
          <w:marBottom w:val="0"/>
          <w:divBdr>
            <w:top w:val="none" w:sz="0" w:space="0" w:color="auto"/>
            <w:left w:val="none" w:sz="0" w:space="0" w:color="auto"/>
            <w:bottom w:val="none" w:sz="0" w:space="0" w:color="auto"/>
            <w:right w:val="none" w:sz="0" w:space="0" w:color="auto"/>
          </w:divBdr>
        </w:div>
        <w:div w:id="1555044143">
          <w:marLeft w:val="0"/>
          <w:marRight w:val="0"/>
          <w:marTop w:val="0"/>
          <w:marBottom w:val="0"/>
          <w:divBdr>
            <w:top w:val="none" w:sz="0" w:space="0" w:color="auto"/>
            <w:left w:val="none" w:sz="0" w:space="0" w:color="auto"/>
            <w:bottom w:val="none" w:sz="0" w:space="0" w:color="auto"/>
            <w:right w:val="none" w:sz="0" w:space="0" w:color="auto"/>
          </w:divBdr>
        </w:div>
        <w:div w:id="1834835754">
          <w:marLeft w:val="0"/>
          <w:marRight w:val="0"/>
          <w:marTop w:val="0"/>
          <w:marBottom w:val="0"/>
          <w:divBdr>
            <w:top w:val="none" w:sz="0" w:space="0" w:color="auto"/>
            <w:left w:val="none" w:sz="0" w:space="0" w:color="auto"/>
            <w:bottom w:val="none" w:sz="0" w:space="0" w:color="auto"/>
            <w:right w:val="none" w:sz="0" w:space="0" w:color="auto"/>
          </w:divBdr>
        </w:div>
        <w:div w:id="1930121292">
          <w:marLeft w:val="0"/>
          <w:marRight w:val="0"/>
          <w:marTop w:val="0"/>
          <w:marBottom w:val="0"/>
          <w:divBdr>
            <w:top w:val="none" w:sz="0" w:space="0" w:color="auto"/>
            <w:left w:val="none" w:sz="0" w:space="0" w:color="auto"/>
            <w:bottom w:val="none" w:sz="0" w:space="0" w:color="auto"/>
            <w:right w:val="none" w:sz="0" w:space="0" w:color="auto"/>
          </w:divBdr>
        </w:div>
        <w:div w:id="363023455">
          <w:marLeft w:val="0"/>
          <w:marRight w:val="0"/>
          <w:marTop w:val="0"/>
          <w:marBottom w:val="0"/>
          <w:divBdr>
            <w:top w:val="none" w:sz="0" w:space="0" w:color="auto"/>
            <w:left w:val="none" w:sz="0" w:space="0" w:color="auto"/>
            <w:bottom w:val="none" w:sz="0" w:space="0" w:color="auto"/>
            <w:right w:val="none" w:sz="0" w:space="0" w:color="auto"/>
          </w:divBdr>
        </w:div>
        <w:div w:id="1878157036">
          <w:marLeft w:val="0"/>
          <w:marRight w:val="0"/>
          <w:marTop w:val="0"/>
          <w:marBottom w:val="0"/>
          <w:divBdr>
            <w:top w:val="none" w:sz="0" w:space="0" w:color="auto"/>
            <w:left w:val="none" w:sz="0" w:space="0" w:color="auto"/>
            <w:bottom w:val="none" w:sz="0" w:space="0" w:color="auto"/>
            <w:right w:val="none" w:sz="0" w:space="0" w:color="auto"/>
          </w:divBdr>
        </w:div>
        <w:div w:id="597716382">
          <w:marLeft w:val="0"/>
          <w:marRight w:val="0"/>
          <w:marTop w:val="0"/>
          <w:marBottom w:val="0"/>
          <w:divBdr>
            <w:top w:val="none" w:sz="0" w:space="0" w:color="auto"/>
            <w:left w:val="none" w:sz="0" w:space="0" w:color="auto"/>
            <w:bottom w:val="none" w:sz="0" w:space="0" w:color="auto"/>
            <w:right w:val="none" w:sz="0" w:space="0" w:color="auto"/>
          </w:divBdr>
        </w:div>
        <w:div w:id="1689520353">
          <w:marLeft w:val="0"/>
          <w:marRight w:val="0"/>
          <w:marTop w:val="0"/>
          <w:marBottom w:val="0"/>
          <w:divBdr>
            <w:top w:val="none" w:sz="0" w:space="0" w:color="auto"/>
            <w:left w:val="none" w:sz="0" w:space="0" w:color="auto"/>
            <w:bottom w:val="none" w:sz="0" w:space="0" w:color="auto"/>
            <w:right w:val="none" w:sz="0" w:space="0" w:color="auto"/>
          </w:divBdr>
        </w:div>
        <w:div w:id="439107213">
          <w:marLeft w:val="0"/>
          <w:marRight w:val="0"/>
          <w:marTop w:val="0"/>
          <w:marBottom w:val="0"/>
          <w:divBdr>
            <w:top w:val="none" w:sz="0" w:space="0" w:color="auto"/>
            <w:left w:val="none" w:sz="0" w:space="0" w:color="auto"/>
            <w:bottom w:val="none" w:sz="0" w:space="0" w:color="auto"/>
            <w:right w:val="none" w:sz="0" w:space="0" w:color="auto"/>
          </w:divBdr>
        </w:div>
      </w:divsChild>
    </w:div>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68979290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2023-04-23T18:30:00+00:00</Judgment_x0020_Date>
    <Year xmlns="c1afb1bd-f2fb-40fd-9abb-aea55b4d7662">2023</Year>
  </documentManagement>
</p:properties>
</file>

<file path=customXml/itemProps1.xml><?xml version="1.0" encoding="utf-8"?>
<ds:datastoreItem xmlns:ds="http://schemas.openxmlformats.org/officeDocument/2006/customXml" ds:itemID="{1E455C3C-F734-4DE6-A2B5-E17C02E2C22F}"/>
</file>

<file path=customXml/itemProps2.xml><?xml version="1.0" encoding="utf-8"?>
<ds:datastoreItem xmlns:ds="http://schemas.openxmlformats.org/officeDocument/2006/customXml" ds:itemID="{0DDD102D-04C3-427B-A09B-8AE09C57F329}"/>
</file>

<file path=customXml/itemProps3.xml><?xml version="1.0" encoding="utf-8"?>
<ds:datastoreItem xmlns:ds="http://schemas.openxmlformats.org/officeDocument/2006/customXml" ds:itemID="{76856B77-93A2-40BB-B78A-7F07EAA0788C}"/>
</file>

<file path=customXml/itemProps4.xml><?xml version="1.0" encoding="utf-8"?>
<ds:datastoreItem xmlns:ds="http://schemas.openxmlformats.org/officeDocument/2006/customXml" ds:itemID="{1113823B-E0D1-4200-A8A1-C372E120C4BE}"/>
</file>

<file path=docProps/app.xml><?xml version="1.0" encoding="utf-8"?>
<Properties xmlns="http://schemas.openxmlformats.org/officeDocument/2006/extended-properties" xmlns:vt="http://schemas.openxmlformats.org/officeDocument/2006/docPropsVTypes">
  <Template>Normal</Template>
  <TotalTime>0</TotalTime>
  <Pages>8</Pages>
  <Words>2495</Words>
  <Characters>14225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Snyder v Minister of Health and Social Services (HC-MD-CIV-ACT-DEL-2022-00608) [2023] NAHCMD 215 (24 April 2023)</dc:title>
  <dc:subject/>
  <dc:creator>Selma Nambahu</dc:creator>
  <cp:keywords/>
  <dc:description/>
  <cp:lastModifiedBy>Redempta Uwamahoro</cp:lastModifiedBy>
  <cp:revision>2</cp:revision>
  <cp:lastPrinted>2023-03-30T13:28:00Z</cp:lastPrinted>
  <dcterms:created xsi:type="dcterms:W3CDTF">2023-04-24T06:52:00Z</dcterms:created>
  <dcterms:modified xsi:type="dcterms:W3CDTF">2023-04-24T06:52:00Z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