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DD8B640" wp14:editId="0DD483EE">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Default="00711119" w:rsidP="00B63B2B">
      <w:pPr>
        <w:spacing w:after="0" w:line="360" w:lineRule="auto"/>
        <w:jc w:val="right"/>
        <w:rPr>
          <w:rFonts w:ascii="Arial Narrow" w:hAnsi="Arial Narrow" w:cs="Arial"/>
          <w:b/>
          <w:sz w:val="24"/>
          <w:szCs w:val="24"/>
        </w:rPr>
      </w:pPr>
      <w:r>
        <w:rPr>
          <w:rFonts w:ascii="Arial" w:hAnsi="Arial" w:cs="Arial"/>
          <w:sz w:val="24"/>
          <w:szCs w:val="24"/>
        </w:rPr>
        <w:tab/>
      </w:r>
      <w:r>
        <w:rPr>
          <w:rFonts w:ascii="Arial" w:hAnsi="Arial" w:cs="Arial"/>
          <w:sz w:val="24"/>
          <w:szCs w:val="24"/>
        </w:rPr>
        <w:tab/>
        <w:t xml:space="preserve">        </w:t>
      </w:r>
      <w:r w:rsidR="00AF6FB1">
        <w:rPr>
          <w:rFonts w:ascii="Arial" w:hAnsi="Arial" w:cs="Arial"/>
          <w:sz w:val="24"/>
          <w:szCs w:val="24"/>
        </w:rPr>
        <w:t xml:space="preserve">                                      </w:t>
      </w:r>
      <w:r w:rsidR="005234BE" w:rsidRPr="003E76E4">
        <w:rPr>
          <w:rFonts w:ascii="Arial" w:hAnsi="Arial" w:cs="Arial"/>
          <w:sz w:val="24"/>
          <w:szCs w:val="24"/>
        </w:rPr>
        <w:t xml:space="preserve">Case no: </w:t>
      </w:r>
      <w:r w:rsidR="00B63B2B" w:rsidRPr="00B63B2B">
        <w:rPr>
          <w:rFonts w:ascii="Arial" w:hAnsi="Arial" w:cs="Arial"/>
          <w:sz w:val="24"/>
          <w:szCs w:val="24"/>
        </w:rPr>
        <w:t>CC 1/2018</w:t>
      </w:r>
    </w:p>
    <w:p w:rsidR="00B63B2B" w:rsidRPr="003E76E4" w:rsidRDefault="00B63B2B" w:rsidP="001B7E1F">
      <w:pPr>
        <w:spacing w:after="0" w:line="360" w:lineRule="auto"/>
        <w:rPr>
          <w:rFonts w:ascii="Arial" w:hAnsi="Arial" w:cs="Arial"/>
          <w:sz w:val="24"/>
          <w:szCs w:val="24"/>
        </w:rPr>
      </w:pPr>
      <w:r w:rsidRPr="0061314E">
        <w:rPr>
          <w:rFonts w:ascii="Arial" w:hAnsi="Arial" w:cs="Arial"/>
          <w:lang w:eastAsia="en-GB"/>
        </w:rPr>
        <w:t xml:space="preserve">In the </w:t>
      </w:r>
      <w:r w:rsidRPr="00D826A0">
        <w:rPr>
          <w:rFonts w:ascii="Arial" w:hAnsi="Arial" w:cs="Arial"/>
          <w:lang w:eastAsia="en-GB"/>
        </w:rPr>
        <w:t>matter</w:t>
      </w:r>
      <w:r>
        <w:rPr>
          <w:rFonts w:ascii="Arial" w:hAnsi="Arial" w:cs="Arial"/>
          <w:lang w:eastAsia="en-GB"/>
        </w:rPr>
        <w:t xml:space="preserve"> between:</w:t>
      </w:r>
    </w:p>
    <w:p w:rsidR="0021620D" w:rsidRDefault="0021620D" w:rsidP="00516F95">
      <w:pPr>
        <w:spacing w:after="0" w:line="360" w:lineRule="auto"/>
        <w:jc w:val="both"/>
        <w:rPr>
          <w:rFonts w:ascii="Arial" w:hAnsi="Arial" w:cs="Arial"/>
          <w:sz w:val="24"/>
          <w:szCs w:val="24"/>
          <w:lang w:eastAsia="en-GB"/>
        </w:rPr>
      </w:pPr>
    </w:p>
    <w:p w:rsidR="006223EC" w:rsidRPr="007F211F" w:rsidRDefault="00A65E70"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rPr>
        <w:t>JACO KENNEDY</w:t>
      </w:r>
      <w:r w:rsidR="00AF6FB1" w:rsidRPr="007F211F">
        <w:rPr>
          <w:rFonts w:ascii="Arial" w:hAnsi="Arial" w:cs="Arial"/>
          <w:b/>
          <w:sz w:val="24"/>
          <w:szCs w:val="24"/>
          <w:lang w:eastAsia="en-GB"/>
        </w:rPr>
        <w:tab/>
      </w:r>
      <w:r w:rsidR="007F211F" w:rsidRPr="007F211F">
        <w:rPr>
          <w:rFonts w:ascii="Arial" w:hAnsi="Arial" w:cs="Arial"/>
          <w:b/>
          <w:sz w:val="24"/>
          <w:szCs w:val="24"/>
          <w:lang w:eastAsia="en-GB"/>
        </w:rPr>
        <w:t>APPLICANT</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Default="00A65E7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INNOCENTIA MTHANDAZO NYONI</w:t>
      </w:r>
      <w:r w:rsidR="009232E2" w:rsidRPr="006223EC">
        <w:rPr>
          <w:rFonts w:ascii="Arial" w:hAnsi="Arial" w:cs="Arial"/>
          <w:b/>
          <w:sz w:val="24"/>
          <w:szCs w:val="24"/>
        </w:rPr>
        <w:tab/>
      </w:r>
      <w:r>
        <w:rPr>
          <w:rFonts w:ascii="Arial" w:hAnsi="Arial" w:cs="Arial"/>
          <w:b/>
          <w:sz w:val="24"/>
          <w:szCs w:val="24"/>
        </w:rPr>
        <w:t xml:space="preserve">FIRST </w:t>
      </w:r>
      <w:r w:rsidR="00711119" w:rsidRPr="006223EC">
        <w:rPr>
          <w:rFonts w:ascii="Arial" w:hAnsi="Arial" w:cs="Arial"/>
          <w:b/>
          <w:sz w:val="24"/>
          <w:szCs w:val="24"/>
        </w:rPr>
        <w:t>RESPONDENT</w:t>
      </w:r>
    </w:p>
    <w:p w:rsidR="00A65E70" w:rsidRDefault="00A65E7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OLIVIA MARTHA IMALWA</w:t>
      </w:r>
      <w:r>
        <w:rPr>
          <w:rFonts w:ascii="Arial" w:hAnsi="Arial" w:cs="Arial"/>
          <w:b/>
          <w:sz w:val="24"/>
          <w:szCs w:val="24"/>
        </w:rPr>
        <w:tab/>
        <w:t>SECOND RESPONDENT</w:t>
      </w:r>
    </w:p>
    <w:p w:rsidR="00A65E70" w:rsidRPr="006223EC" w:rsidRDefault="00A65E70"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RAY CLOETE</w:t>
      </w:r>
      <w:r>
        <w:rPr>
          <w:rFonts w:ascii="Arial" w:hAnsi="Arial" w:cs="Arial"/>
          <w:b/>
          <w:sz w:val="24"/>
          <w:szCs w:val="24"/>
        </w:rPr>
        <w:tab/>
      </w:r>
      <w:r w:rsidR="00E87AD4">
        <w:rPr>
          <w:rFonts w:ascii="Arial" w:hAnsi="Arial" w:cs="Arial"/>
          <w:b/>
          <w:sz w:val="24"/>
          <w:szCs w:val="24"/>
        </w:rPr>
        <w:t>SECOND ACCUSED</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65E70">
        <w:rPr>
          <w:rFonts w:ascii="Arial" w:hAnsi="Arial" w:cs="Arial"/>
          <w:i/>
          <w:sz w:val="24"/>
          <w:szCs w:val="24"/>
        </w:rPr>
        <w:t>Kennedy</w:t>
      </w:r>
      <w:r w:rsidR="00652CB8">
        <w:rPr>
          <w:rFonts w:ascii="Arial" w:hAnsi="Arial" w:cs="Arial"/>
          <w:i/>
          <w:sz w:val="24"/>
          <w:szCs w:val="24"/>
        </w:rPr>
        <w:t xml:space="preserve"> </w:t>
      </w:r>
      <w:r w:rsidR="00D87766">
        <w:rPr>
          <w:rFonts w:ascii="Arial" w:hAnsi="Arial" w:cs="Arial"/>
          <w:i/>
          <w:sz w:val="24"/>
          <w:szCs w:val="24"/>
        </w:rPr>
        <w:t xml:space="preserve">v </w:t>
      </w:r>
      <w:proofErr w:type="spellStart"/>
      <w:r w:rsidR="00A65E70">
        <w:rPr>
          <w:rFonts w:ascii="Arial" w:hAnsi="Arial" w:cs="Arial"/>
          <w:i/>
          <w:sz w:val="24"/>
          <w:szCs w:val="24"/>
        </w:rPr>
        <w:t>Nyoni</w:t>
      </w:r>
      <w:proofErr w:type="spellEnd"/>
      <w:r w:rsidR="00A30618">
        <w:rPr>
          <w:rFonts w:ascii="Arial" w:hAnsi="Arial" w:cs="Arial"/>
          <w:i/>
          <w:sz w:val="24"/>
          <w:szCs w:val="24"/>
        </w:rPr>
        <w:t xml:space="preserve"> </w:t>
      </w:r>
      <w:r w:rsidR="001B7E1F" w:rsidRPr="00466C0D">
        <w:rPr>
          <w:rFonts w:ascii="Arial" w:hAnsi="Arial" w:cs="Arial"/>
          <w:sz w:val="24"/>
          <w:szCs w:val="24"/>
        </w:rPr>
        <w:t>(</w:t>
      </w:r>
      <w:r w:rsidR="00A65E70" w:rsidRPr="00B63B2B">
        <w:rPr>
          <w:rFonts w:ascii="Arial" w:hAnsi="Arial" w:cs="Arial"/>
          <w:sz w:val="24"/>
          <w:szCs w:val="24"/>
        </w:rPr>
        <w:t>CC 1/2018</w:t>
      </w:r>
      <w:r w:rsidR="001B7E1F" w:rsidRPr="005D6C92">
        <w:rPr>
          <w:rFonts w:ascii="Arial" w:hAnsi="Arial" w:cs="Arial"/>
          <w:sz w:val="24"/>
          <w:szCs w:val="24"/>
        </w:rPr>
        <w:t>) [20</w:t>
      </w:r>
      <w:r w:rsidR="007F211F">
        <w:rPr>
          <w:rFonts w:ascii="Arial" w:hAnsi="Arial" w:cs="Arial"/>
          <w:sz w:val="24"/>
          <w:szCs w:val="24"/>
        </w:rPr>
        <w:t>2</w:t>
      </w:r>
      <w:r w:rsidR="00A65E70">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6005A5">
        <w:rPr>
          <w:rFonts w:ascii="Arial" w:hAnsi="Arial" w:cs="Arial"/>
          <w:sz w:val="24"/>
          <w:szCs w:val="24"/>
        </w:rPr>
        <w:t>253</w:t>
      </w:r>
      <w:r w:rsidR="001B7E1F" w:rsidRPr="005D6C92">
        <w:rPr>
          <w:rFonts w:ascii="Arial" w:hAnsi="Arial" w:cs="Arial"/>
          <w:sz w:val="24"/>
          <w:szCs w:val="24"/>
        </w:rPr>
        <w:t xml:space="preserve"> (</w:t>
      </w:r>
      <w:r w:rsidR="0015431D">
        <w:rPr>
          <w:rFonts w:ascii="Arial" w:hAnsi="Arial" w:cs="Arial"/>
          <w:sz w:val="24"/>
          <w:szCs w:val="24"/>
        </w:rPr>
        <w:t>11</w:t>
      </w:r>
      <w:r w:rsidR="008B76F1">
        <w:rPr>
          <w:rFonts w:ascii="Arial" w:hAnsi="Arial" w:cs="Arial"/>
          <w:sz w:val="24"/>
          <w:szCs w:val="24"/>
        </w:rPr>
        <w:t xml:space="preserve"> </w:t>
      </w:r>
      <w:r w:rsidR="0015431D">
        <w:rPr>
          <w:rFonts w:ascii="Arial" w:hAnsi="Arial" w:cs="Arial"/>
          <w:sz w:val="24"/>
          <w:szCs w:val="24"/>
        </w:rPr>
        <w:t>May</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A65E70">
        <w:rPr>
          <w:rFonts w:ascii="Arial" w:hAnsi="Arial" w:cs="Arial"/>
          <w:sz w:val="24"/>
          <w:szCs w:val="24"/>
        </w:rPr>
        <w:t>3</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D71C4F">
        <w:rPr>
          <w:rFonts w:ascii="Arial" w:hAnsi="Arial" w:cs="Arial"/>
          <w:b/>
          <w:sz w:val="24"/>
          <w:szCs w:val="24"/>
        </w:rPr>
        <w:t>14</w:t>
      </w:r>
      <w:r w:rsidRPr="001B7E1F">
        <w:rPr>
          <w:rFonts w:ascii="Arial" w:hAnsi="Arial" w:cs="Arial"/>
          <w:b/>
          <w:sz w:val="24"/>
          <w:szCs w:val="24"/>
        </w:rPr>
        <w:t xml:space="preserve"> </w:t>
      </w:r>
      <w:r w:rsidR="00D71C4F">
        <w:rPr>
          <w:rFonts w:ascii="Arial" w:hAnsi="Arial" w:cs="Arial"/>
          <w:b/>
          <w:sz w:val="24"/>
          <w:szCs w:val="24"/>
        </w:rPr>
        <w:t>April</w:t>
      </w:r>
      <w:r w:rsidRPr="001B7E1F">
        <w:rPr>
          <w:rFonts w:ascii="Arial" w:hAnsi="Arial" w:cs="Arial"/>
          <w:b/>
          <w:sz w:val="24"/>
          <w:szCs w:val="24"/>
        </w:rPr>
        <w:t xml:space="preserve"> 20</w:t>
      </w:r>
      <w:r w:rsidR="007F211F">
        <w:rPr>
          <w:rFonts w:ascii="Arial" w:hAnsi="Arial" w:cs="Arial"/>
          <w:b/>
          <w:sz w:val="24"/>
          <w:szCs w:val="24"/>
        </w:rPr>
        <w:t>2</w:t>
      </w:r>
      <w:r w:rsidR="00A65E70">
        <w:rPr>
          <w:rFonts w:ascii="Arial" w:hAnsi="Arial" w:cs="Arial"/>
          <w:b/>
          <w:sz w:val="24"/>
          <w:szCs w:val="24"/>
        </w:rPr>
        <w:t>3</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71C4F">
        <w:rPr>
          <w:rFonts w:ascii="Arial" w:hAnsi="Arial" w:cs="Arial"/>
          <w:b/>
          <w:sz w:val="24"/>
          <w:szCs w:val="24"/>
        </w:rPr>
        <w:t>11</w:t>
      </w:r>
      <w:r w:rsidRPr="001B7E1F">
        <w:rPr>
          <w:rFonts w:ascii="Arial" w:hAnsi="Arial" w:cs="Arial"/>
          <w:b/>
          <w:sz w:val="24"/>
          <w:szCs w:val="24"/>
        </w:rPr>
        <w:t xml:space="preserve"> </w:t>
      </w:r>
      <w:r w:rsidR="00D71C4F">
        <w:rPr>
          <w:rFonts w:ascii="Arial" w:hAnsi="Arial" w:cs="Arial"/>
          <w:b/>
          <w:sz w:val="24"/>
          <w:szCs w:val="24"/>
        </w:rPr>
        <w:t>May</w:t>
      </w:r>
      <w:r w:rsidR="007F211F">
        <w:rPr>
          <w:rFonts w:ascii="Arial" w:hAnsi="Arial" w:cs="Arial"/>
          <w:b/>
          <w:sz w:val="24"/>
          <w:szCs w:val="24"/>
        </w:rPr>
        <w:t xml:space="preserve"> 202</w:t>
      </w:r>
      <w:r w:rsidR="00A65E70">
        <w:rPr>
          <w:rFonts w:ascii="Arial" w:hAnsi="Arial" w:cs="Arial"/>
          <w:b/>
          <w:sz w:val="24"/>
          <w:szCs w:val="24"/>
        </w:rPr>
        <w:t>3</w:t>
      </w:r>
    </w:p>
    <w:p w:rsidR="0021620D" w:rsidRDefault="0021620D" w:rsidP="001B7E1F">
      <w:pPr>
        <w:spacing w:after="0" w:line="360" w:lineRule="auto"/>
        <w:jc w:val="both"/>
        <w:rPr>
          <w:rFonts w:ascii="Arial" w:hAnsi="Arial" w:cs="Arial"/>
          <w:b/>
          <w:sz w:val="24"/>
          <w:szCs w:val="24"/>
        </w:rPr>
      </w:pPr>
    </w:p>
    <w:p w:rsidR="004073C6" w:rsidRDefault="00822E88" w:rsidP="00466C0D">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78146B">
        <w:rPr>
          <w:rFonts w:ascii="Arial" w:hAnsi="Arial" w:cs="Arial"/>
          <w:sz w:val="24"/>
          <w:szCs w:val="24"/>
        </w:rPr>
        <w:t xml:space="preserve"> </w:t>
      </w:r>
      <w:r w:rsidR="00E950C3">
        <w:rPr>
          <w:rFonts w:ascii="Arial" w:hAnsi="Arial" w:cs="Arial"/>
          <w:sz w:val="24"/>
          <w:szCs w:val="24"/>
        </w:rPr>
        <w:t>A</w:t>
      </w:r>
      <w:r w:rsidR="005379E5">
        <w:rPr>
          <w:rFonts w:ascii="Arial" w:hAnsi="Arial" w:cs="Arial"/>
          <w:sz w:val="24"/>
          <w:szCs w:val="24"/>
        </w:rPr>
        <w:t>pplication</w:t>
      </w:r>
      <w:r w:rsidR="0089202C">
        <w:rPr>
          <w:rFonts w:ascii="Arial" w:hAnsi="Arial" w:cs="Arial"/>
          <w:sz w:val="24"/>
          <w:szCs w:val="24"/>
        </w:rPr>
        <w:t xml:space="preserve"> – </w:t>
      </w:r>
      <w:r w:rsidR="00E950C3">
        <w:rPr>
          <w:rFonts w:ascii="Arial" w:hAnsi="Arial" w:cs="Arial"/>
          <w:sz w:val="24"/>
          <w:szCs w:val="24"/>
        </w:rPr>
        <w:t>r</w:t>
      </w:r>
      <w:r w:rsidR="004E2863">
        <w:rPr>
          <w:rFonts w:ascii="Arial" w:hAnsi="Arial" w:cs="Arial"/>
          <w:sz w:val="24"/>
          <w:szCs w:val="24"/>
        </w:rPr>
        <w:t xml:space="preserve">ecusal </w:t>
      </w:r>
      <w:r w:rsidR="00E950C3">
        <w:rPr>
          <w:rFonts w:ascii="Arial" w:hAnsi="Arial" w:cs="Arial"/>
          <w:sz w:val="24"/>
          <w:szCs w:val="24"/>
        </w:rPr>
        <w:t>application</w:t>
      </w:r>
      <w:r w:rsidR="00DF40E4">
        <w:rPr>
          <w:rFonts w:ascii="Arial" w:hAnsi="Arial" w:cs="Arial"/>
          <w:sz w:val="24"/>
          <w:szCs w:val="24"/>
        </w:rPr>
        <w:t xml:space="preserve"> – </w:t>
      </w:r>
      <w:r w:rsidR="005379E5">
        <w:rPr>
          <w:rFonts w:ascii="Arial" w:hAnsi="Arial" w:cs="Arial"/>
          <w:sz w:val="24"/>
          <w:szCs w:val="24"/>
        </w:rPr>
        <w:t xml:space="preserve">applicant seeks an order that the first respondent recuse herself </w:t>
      </w:r>
      <w:r w:rsidR="008017F1">
        <w:rPr>
          <w:rFonts w:ascii="Arial" w:hAnsi="Arial" w:cs="Arial"/>
          <w:sz w:val="24"/>
          <w:szCs w:val="24"/>
        </w:rPr>
        <w:t xml:space="preserve">as prosecutor on the ground </w:t>
      </w:r>
      <w:r w:rsidR="002A65F3">
        <w:rPr>
          <w:rFonts w:ascii="Arial" w:hAnsi="Arial" w:cs="Arial"/>
          <w:sz w:val="24"/>
          <w:szCs w:val="24"/>
        </w:rPr>
        <w:t xml:space="preserve">of perception of bias </w:t>
      </w:r>
      <w:r w:rsidR="008017F1">
        <w:rPr>
          <w:rFonts w:ascii="Arial" w:hAnsi="Arial" w:cs="Arial"/>
          <w:sz w:val="24"/>
          <w:szCs w:val="24"/>
        </w:rPr>
        <w:t xml:space="preserve">and </w:t>
      </w:r>
      <w:r w:rsidR="002A65F3">
        <w:rPr>
          <w:rFonts w:ascii="Arial" w:hAnsi="Arial" w:cs="Arial"/>
          <w:sz w:val="24"/>
          <w:szCs w:val="24"/>
        </w:rPr>
        <w:t xml:space="preserve">possibly being </w:t>
      </w:r>
      <w:r w:rsidR="008017F1">
        <w:rPr>
          <w:rFonts w:ascii="Arial" w:hAnsi="Arial" w:cs="Arial"/>
          <w:sz w:val="24"/>
          <w:szCs w:val="24"/>
        </w:rPr>
        <w:t>an essential witness in the criminal trial of the applicant</w:t>
      </w:r>
      <w:r w:rsidR="0089202C">
        <w:rPr>
          <w:rFonts w:ascii="Arial" w:hAnsi="Arial" w:cs="Arial"/>
          <w:sz w:val="24"/>
          <w:szCs w:val="24"/>
        </w:rPr>
        <w:t xml:space="preserve"> – </w:t>
      </w:r>
      <w:r w:rsidR="002A65F3">
        <w:rPr>
          <w:rFonts w:ascii="Arial" w:hAnsi="Arial" w:cs="Arial"/>
          <w:sz w:val="24"/>
          <w:szCs w:val="24"/>
        </w:rPr>
        <w:t xml:space="preserve">The court not satisfied that sufficient facts placed before </w:t>
      </w:r>
      <w:r w:rsidR="00E2103F">
        <w:rPr>
          <w:rFonts w:ascii="Arial" w:hAnsi="Arial" w:cs="Arial"/>
          <w:sz w:val="24"/>
          <w:szCs w:val="24"/>
        </w:rPr>
        <w:t>c</w:t>
      </w:r>
      <w:r w:rsidR="002A65F3">
        <w:rPr>
          <w:rFonts w:ascii="Arial" w:hAnsi="Arial" w:cs="Arial"/>
          <w:sz w:val="24"/>
          <w:szCs w:val="24"/>
        </w:rPr>
        <w:t>ourt to find that the prosecutor is bias</w:t>
      </w:r>
      <w:r w:rsidR="006005A5">
        <w:rPr>
          <w:rFonts w:ascii="Arial" w:hAnsi="Arial" w:cs="Arial"/>
          <w:sz w:val="24"/>
          <w:szCs w:val="24"/>
        </w:rPr>
        <w:t>ed</w:t>
      </w:r>
      <w:r w:rsidR="002A65F3">
        <w:rPr>
          <w:rFonts w:ascii="Arial" w:hAnsi="Arial" w:cs="Arial"/>
          <w:sz w:val="24"/>
          <w:szCs w:val="24"/>
        </w:rPr>
        <w:t xml:space="preserve"> and not impartial.</w:t>
      </w:r>
    </w:p>
    <w:p w:rsidR="00780E76" w:rsidRDefault="00780E76" w:rsidP="00CD39BE">
      <w:pPr>
        <w:spacing w:after="0" w:line="360" w:lineRule="auto"/>
        <w:jc w:val="both"/>
        <w:rPr>
          <w:rFonts w:ascii="Arial" w:hAnsi="Arial" w:cs="Arial"/>
          <w:b/>
          <w:sz w:val="24"/>
          <w:szCs w:val="24"/>
        </w:rPr>
      </w:pPr>
    </w:p>
    <w:p w:rsidR="00BA145E" w:rsidRDefault="00B66966" w:rsidP="00D32FE2">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700CBB">
        <w:rPr>
          <w:rFonts w:ascii="Arial" w:hAnsi="Arial" w:cs="Arial"/>
          <w:sz w:val="24"/>
          <w:szCs w:val="24"/>
        </w:rPr>
        <w:t xml:space="preserve">This is an application, whereby the applicant seeks an order that the first respondent, </w:t>
      </w:r>
      <w:proofErr w:type="spellStart"/>
      <w:r w:rsidR="00700CBB">
        <w:rPr>
          <w:rFonts w:ascii="Arial" w:hAnsi="Arial" w:cs="Arial"/>
          <w:sz w:val="24"/>
          <w:szCs w:val="24"/>
        </w:rPr>
        <w:t>Ms</w:t>
      </w:r>
      <w:proofErr w:type="spellEnd"/>
      <w:r w:rsidR="00700CBB">
        <w:rPr>
          <w:rFonts w:ascii="Arial" w:hAnsi="Arial" w:cs="Arial"/>
          <w:sz w:val="24"/>
          <w:szCs w:val="24"/>
        </w:rPr>
        <w:t xml:space="preserve"> </w:t>
      </w:r>
      <w:proofErr w:type="spellStart"/>
      <w:r w:rsidR="00700CBB">
        <w:rPr>
          <w:rFonts w:ascii="Arial" w:hAnsi="Arial" w:cs="Arial"/>
          <w:sz w:val="24"/>
          <w:szCs w:val="24"/>
        </w:rPr>
        <w:t>Nyoni</w:t>
      </w:r>
      <w:proofErr w:type="spellEnd"/>
      <w:r w:rsidR="00700CBB">
        <w:rPr>
          <w:rFonts w:ascii="Arial" w:hAnsi="Arial" w:cs="Arial"/>
          <w:sz w:val="24"/>
          <w:szCs w:val="24"/>
        </w:rPr>
        <w:t xml:space="preserve">, recuses herself as the prosecutor in the criminal matter </w:t>
      </w:r>
      <w:r w:rsidR="00700CBB">
        <w:rPr>
          <w:rFonts w:ascii="Arial" w:hAnsi="Arial" w:cs="Arial"/>
          <w:sz w:val="24"/>
          <w:szCs w:val="24"/>
        </w:rPr>
        <w:lastRenderedPageBreak/>
        <w:t xml:space="preserve">pending before </w:t>
      </w:r>
      <w:r w:rsidR="00E2103F">
        <w:rPr>
          <w:rFonts w:ascii="Arial" w:hAnsi="Arial" w:cs="Arial"/>
          <w:sz w:val="24"/>
          <w:szCs w:val="24"/>
        </w:rPr>
        <w:t>the court</w:t>
      </w:r>
      <w:r w:rsidR="00700CBB">
        <w:rPr>
          <w:rFonts w:ascii="Arial" w:hAnsi="Arial" w:cs="Arial"/>
          <w:sz w:val="24"/>
          <w:szCs w:val="24"/>
        </w:rPr>
        <w:t xml:space="preserve">, where the applicant is the accused. In the criminal matter, the applicant is charged with kidnapping, rape and attempting to defeat or obstruct the course of justice. </w:t>
      </w:r>
    </w:p>
    <w:p w:rsidR="00700CBB" w:rsidRDefault="00700CBB" w:rsidP="00D32FE2">
      <w:pPr>
        <w:spacing w:after="0" w:line="360" w:lineRule="auto"/>
        <w:jc w:val="both"/>
        <w:rPr>
          <w:rFonts w:ascii="Arial" w:hAnsi="Arial" w:cs="Arial"/>
          <w:sz w:val="24"/>
          <w:szCs w:val="24"/>
        </w:rPr>
      </w:pPr>
    </w:p>
    <w:p w:rsidR="00700CBB" w:rsidRDefault="00700CBB" w:rsidP="00D32FE2">
      <w:pPr>
        <w:spacing w:after="0" w:line="360" w:lineRule="auto"/>
        <w:jc w:val="both"/>
        <w:rPr>
          <w:rFonts w:ascii="Arial" w:hAnsi="Arial" w:cs="Arial"/>
          <w:sz w:val="24"/>
          <w:szCs w:val="24"/>
        </w:rPr>
      </w:pPr>
      <w:r>
        <w:rPr>
          <w:rFonts w:ascii="Arial" w:hAnsi="Arial" w:cs="Arial"/>
          <w:sz w:val="24"/>
          <w:szCs w:val="24"/>
        </w:rPr>
        <w:t xml:space="preserve">The applicant alleges a perceived perception </w:t>
      </w:r>
      <w:r w:rsidR="00A752D1">
        <w:rPr>
          <w:rFonts w:ascii="Arial" w:hAnsi="Arial" w:cs="Arial"/>
          <w:sz w:val="24"/>
          <w:szCs w:val="24"/>
        </w:rPr>
        <w:t xml:space="preserve">of bias </w:t>
      </w:r>
      <w:r w:rsidR="007E6DA0">
        <w:rPr>
          <w:rFonts w:ascii="Arial" w:hAnsi="Arial" w:cs="Arial"/>
          <w:sz w:val="24"/>
          <w:szCs w:val="24"/>
        </w:rPr>
        <w:t xml:space="preserve">on the part of </w:t>
      </w:r>
      <w:proofErr w:type="spellStart"/>
      <w:r w:rsidR="007E6DA0">
        <w:rPr>
          <w:rFonts w:ascii="Arial" w:hAnsi="Arial" w:cs="Arial"/>
          <w:sz w:val="24"/>
          <w:szCs w:val="24"/>
        </w:rPr>
        <w:t>Ms</w:t>
      </w:r>
      <w:proofErr w:type="spellEnd"/>
      <w:r w:rsidR="007E6DA0">
        <w:rPr>
          <w:rFonts w:ascii="Arial" w:hAnsi="Arial" w:cs="Arial"/>
          <w:sz w:val="24"/>
          <w:szCs w:val="24"/>
        </w:rPr>
        <w:t xml:space="preserve"> </w:t>
      </w:r>
      <w:proofErr w:type="spellStart"/>
      <w:r w:rsidR="007E6DA0">
        <w:rPr>
          <w:rFonts w:ascii="Arial" w:hAnsi="Arial" w:cs="Arial"/>
          <w:sz w:val="24"/>
          <w:szCs w:val="24"/>
        </w:rPr>
        <w:t>Nyoni</w:t>
      </w:r>
      <w:proofErr w:type="spellEnd"/>
      <w:r w:rsidR="007E6DA0">
        <w:rPr>
          <w:rFonts w:ascii="Arial" w:hAnsi="Arial" w:cs="Arial"/>
          <w:sz w:val="24"/>
          <w:szCs w:val="24"/>
        </w:rPr>
        <w:t xml:space="preserve">. </w:t>
      </w:r>
      <w:r w:rsidR="0089202C">
        <w:rPr>
          <w:rFonts w:ascii="Arial" w:hAnsi="Arial" w:cs="Arial"/>
          <w:sz w:val="24"/>
          <w:szCs w:val="24"/>
        </w:rPr>
        <w:t xml:space="preserve"> </w:t>
      </w:r>
      <w:r w:rsidR="00E2103F">
        <w:rPr>
          <w:rFonts w:ascii="Arial" w:hAnsi="Arial" w:cs="Arial"/>
          <w:sz w:val="24"/>
          <w:szCs w:val="24"/>
        </w:rPr>
        <w:t>The a</w:t>
      </w:r>
      <w:r w:rsidR="007E6DA0">
        <w:rPr>
          <w:rFonts w:ascii="Arial" w:hAnsi="Arial" w:cs="Arial"/>
          <w:sz w:val="24"/>
          <w:szCs w:val="24"/>
        </w:rPr>
        <w:t xml:space="preserve">pplicant further alleges that </w:t>
      </w:r>
      <w:proofErr w:type="spellStart"/>
      <w:r w:rsidR="007E6DA0">
        <w:rPr>
          <w:rFonts w:ascii="Arial" w:hAnsi="Arial" w:cs="Arial"/>
          <w:sz w:val="24"/>
          <w:szCs w:val="24"/>
        </w:rPr>
        <w:t>Ms</w:t>
      </w:r>
      <w:proofErr w:type="spellEnd"/>
      <w:r w:rsidR="007E6DA0">
        <w:rPr>
          <w:rFonts w:ascii="Arial" w:hAnsi="Arial" w:cs="Arial"/>
          <w:sz w:val="24"/>
          <w:szCs w:val="24"/>
        </w:rPr>
        <w:t xml:space="preserve"> </w:t>
      </w:r>
      <w:proofErr w:type="spellStart"/>
      <w:r w:rsidR="007E6DA0">
        <w:rPr>
          <w:rFonts w:ascii="Arial" w:hAnsi="Arial" w:cs="Arial"/>
          <w:sz w:val="24"/>
          <w:szCs w:val="24"/>
        </w:rPr>
        <w:t>Nyoni</w:t>
      </w:r>
      <w:proofErr w:type="spellEnd"/>
      <w:r w:rsidR="007E6DA0">
        <w:rPr>
          <w:rFonts w:ascii="Arial" w:hAnsi="Arial" w:cs="Arial"/>
          <w:sz w:val="24"/>
          <w:szCs w:val="24"/>
        </w:rPr>
        <w:t xml:space="preserve"> is an essential witness in relation to the charge of attempting to defeat or obstruct the course of justice. However, the State has indicated that </w:t>
      </w:r>
      <w:proofErr w:type="spellStart"/>
      <w:r w:rsidR="007E6DA0">
        <w:rPr>
          <w:rFonts w:ascii="Arial" w:hAnsi="Arial" w:cs="Arial"/>
          <w:sz w:val="24"/>
          <w:szCs w:val="24"/>
        </w:rPr>
        <w:t>Ms</w:t>
      </w:r>
      <w:proofErr w:type="spellEnd"/>
      <w:r w:rsidR="007E6DA0">
        <w:rPr>
          <w:rFonts w:ascii="Arial" w:hAnsi="Arial" w:cs="Arial"/>
          <w:sz w:val="24"/>
          <w:szCs w:val="24"/>
        </w:rPr>
        <w:t xml:space="preserve"> </w:t>
      </w:r>
      <w:proofErr w:type="spellStart"/>
      <w:r w:rsidR="007E6DA0">
        <w:rPr>
          <w:rFonts w:ascii="Arial" w:hAnsi="Arial" w:cs="Arial"/>
          <w:sz w:val="24"/>
          <w:szCs w:val="24"/>
        </w:rPr>
        <w:t>Nyoni</w:t>
      </w:r>
      <w:proofErr w:type="spellEnd"/>
      <w:r w:rsidR="007E6DA0">
        <w:rPr>
          <w:rFonts w:ascii="Arial" w:hAnsi="Arial" w:cs="Arial"/>
          <w:sz w:val="24"/>
          <w:szCs w:val="24"/>
        </w:rPr>
        <w:t xml:space="preserve"> will not be called as a witness although she is willing to testify.</w:t>
      </w:r>
    </w:p>
    <w:p w:rsidR="007E6DA0" w:rsidRDefault="007E6DA0" w:rsidP="00D32FE2">
      <w:pPr>
        <w:spacing w:after="0" w:line="360" w:lineRule="auto"/>
        <w:jc w:val="both"/>
        <w:rPr>
          <w:rFonts w:ascii="Arial" w:hAnsi="Arial" w:cs="Arial"/>
          <w:sz w:val="24"/>
          <w:szCs w:val="24"/>
        </w:rPr>
      </w:pPr>
    </w:p>
    <w:p w:rsidR="007E6DA0" w:rsidRDefault="007E6DA0" w:rsidP="00D32FE2">
      <w:pPr>
        <w:spacing w:after="0" w:line="360" w:lineRule="auto"/>
        <w:jc w:val="both"/>
        <w:rPr>
          <w:rFonts w:ascii="Arial" w:hAnsi="Arial" w:cs="Arial"/>
          <w:sz w:val="24"/>
          <w:szCs w:val="24"/>
        </w:rPr>
      </w:pPr>
      <w:r w:rsidRPr="005379E5">
        <w:rPr>
          <w:rFonts w:ascii="Arial" w:hAnsi="Arial" w:cs="Arial"/>
          <w:i/>
          <w:sz w:val="24"/>
          <w:szCs w:val="24"/>
        </w:rPr>
        <w:t>Held</w:t>
      </w:r>
      <w:r>
        <w:rPr>
          <w:rFonts w:ascii="Arial" w:hAnsi="Arial" w:cs="Arial"/>
          <w:sz w:val="24"/>
          <w:szCs w:val="24"/>
        </w:rPr>
        <w:t xml:space="preserve"> that, the test for perceived belief or bias is an objective one. The applicant must place facts before </w:t>
      </w:r>
      <w:r w:rsidR="00E2103F">
        <w:rPr>
          <w:rFonts w:ascii="Arial" w:hAnsi="Arial" w:cs="Arial"/>
          <w:sz w:val="24"/>
          <w:szCs w:val="24"/>
        </w:rPr>
        <w:t>c</w:t>
      </w:r>
      <w:r>
        <w:rPr>
          <w:rFonts w:ascii="Arial" w:hAnsi="Arial" w:cs="Arial"/>
          <w:sz w:val="24"/>
          <w:szCs w:val="24"/>
        </w:rPr>
        <w:t>ourt, which will establish that the prosecutor is not impartial.</w:t>
      </w:r>
    </w:p>
    <w:p w:rsidR="005379E5" w:rsidRDefault="005379E5" w:rsidP="00D32FE2">
      <w:pPr>
        <w:spacing w:after="0" w:line="360" w:lineRule="auto"/>
        <w:jc w:val="both"/>
        <w:rPr>
          <w:rFonts w:ascii="Arial" w:hAnsi="Arial" w:cs="Arial"/>
          <w:sz w:val="24"/>
          <w:szCs w:val="24"/>
        </w:rPr>
      </w:pPr>
    </w:p>
    <w:p w:rsidR="007E6DA0" w:rsidRDefault="007E6DA0" w:rsidP="00D32FE2">
      <w:pPr>
        <w:spacing w:after="0" w:line="360" w:lineRule="auto"/>
        <w:jc w:val="both"/>
        <w:rPr>
          <w:rFonts w:ascii="Arial" w:hAnsi="Arial" w:cs="Arial"/>
          <w:sz w:val="24"/>
          <w:szCs w:val="24"/>
        </w:rPr>
      </w:pPr>
      <w:r w:rsidRPr="005379E5">
        <w:rPr>
          <w:rFonts w:ascii="Arial" w:hAnsi="Arial" w:cs="Arial"/>
          <w:i/>
          <w:sz w:val="24"/>
          <w:szCs w:val="24"/>
        </w:rPr>
        <w:t>Held</w:t>
      </w:r>
      <w:r>
        <w:rPr>
          <w:rFonts w:ascii="Arial" w:hAnsi="Arial" w:cs="Arial"/>
          <w:sz w:val="24"/>
          <w:szCs w:val="24"/>
        </w:rPr>
        <w:t xml:space="preserve"> that, the applicant has not placed sufficient facts before </w:t>
      </w:r>
      <w:r w:rsidR="00E2103F">
        <w:rPr>
          <w:rFonts w:ascii="Arial" w:hAnsi="Arial" w:cs="Arial"/>
          <w:sz w:val="24"/>
          <w:szCs w:val="24"/>
        </w:rPr>
        <w:t>c</w:t>
      </w:r>
      <w:r>
        <w:rPr>
          <w:rFonts w:ascii="Arial" w:hAnsi="Arial" w:cs="Arial"/>
          <w:sz w:val="24"/>
          <w:szCs w:val="24"/>
        </w:rPr>
        <w:t xml:space="preserve">ourt to establish that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Nyoni</w:t>
      </w:r>
      <w:proofErr w:type="spellEnd"/>
      <w:r>
        <w:rPr>
          <w:rFonts w:ascii="Arial" w:hAnsi="Arial" w:cs="Arial"/>
          <w:sz w:val="24"/>
          <w:szCs w:val="24"/>
        </w:rPr>
        <w:t xml:space="preserve"> is perceived bias or not impartial. </w:t>
      </w:r>
    </w:p>
    <w:p w:rsidR="007E6DA0" w:rsidRDefault="007E6DA0" w:rsidP="00D32FE2">
      <w:pPr>
        <w:spacing w:after="0" w:line="360" w:lineRule="auto"/>
        <w:jc w:val="both"/>
        <w:rPr>
          <w:rFonts w:ascii="Arial" w:hAnsi="Arial" w:cs="Arial"/>
          <w:sz w:val="24"/>
          <w:szCs w:val="24"/>
        </w:rPr>
      </w:pPr>
    </w:p>
    <w:p w:rsidR="007E6DA0" w:rsidRDefault="007E6DA0" w:rsidP="00D32FE2">
      <w:pPr>
        <w:spacing w:after="0" w:line="360" w:lineRule="auto"/>
        <w:jc w:val="both"/>
        <w:rPr>
          <w:rFonts w:ascii="Arial" w:hAnsi="Arial" w:cs="Arial"/>
          <w:sz w:val="24"/>
          <w:szCs w:val="24"/>
        </w:rPr>
      </w:pPr>
      <w:r w:rsidRPr="005379E5">
        <w:rPr>
          <w:rFonts w:ascii="Arial" w:hAnsi="Arial" w:cs="Arial"/>
          <w:i/>
          <w:sz w:val="24"/>
          <w:szCs w:val="24"/>
        </w:rPr>
        <w:t>Held</w:t>
      </w:r>
      <w:r>
        <w:rPr>
          <w:rFonts w:ascii="Arial" w:hAnsi="Arial" w:cs="Arial"/>
          <w:sz w:val="24"/>
          <w:szCs w:val="24"/>
        </w:rPr>
        <w:t xml:space="preserve"> further that, the fact that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Nyoni</w:t>
      </w:r>
      <w:proofErr w:type="spellEnd"/>
      <w:r>
        <w:rPr>
          <w:rFonts w:ascii="Arial" w:hAnsi="Arial" w:cs="Arial"/>
          <w:sz w:val="24"/>
          <w:szCs w:val="24"/>
        </w:rPr>
        <w:t xml:space="preserve"> is conceivably be a witness is insufficient to establish bias </w:t>
      </w:r>
      <w:r w:rsidR="00E950C3">
        <w:rPr>
          <w:rFonts w:ascii="Arial" w:hAnsi="Arial" w:cs="Arial"/>
          <w:sz w:val="24"/>
          <w:szCs w:val="24"/>
        </w:rPr>
        <w:t>on her part. The application is therefore dismissed.</w:t>
      </w:r>
    </w:p>
    <w:p w:rsidR="001B7E1F" w:rsidRPr="006E026B" w:rsidRDefault="00186565"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186565"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Default="00B3050E" w:rsidP="00B3050E">
      <w:pPr>
        <w:spacing w:after="0" w:line="360" w:lineRule="auto"/>
        <w:jc w:val="right"/>
        <w:rPr>
          <w:rFonts w:ascii="Arial" w:hAnsi="Arial" w:cs="Arial"/>
          <w:sz w:val="24"/>
          <w:szCs w:val="24"/>
        </w:rPr>
      </w:pPr>
    </w:p>
    <w:p w:rsidR="00AF6FB1" w:rsidRPr="00C92455" w:rsidRDefault="00DE05A6" w:rsidP="00DE05A6">
      <w:pPr>
        <w:spacing w:line="360" w:lineRule="auto"/>
        <w:jc w:val="both"/>
        <w:rPr>
          <w:rFonts w:ascii="Arial" w:eastAsia="Times New Roman" w:hAnsi="Arial" w:cs="Arial"/>
          <w:sz w:val="24"/>
          <w:szCs w:val="24"/>
          <w:lang w:eastAsia="en-GB"/>
        </w:rPr>
      </w:pPr>
      <w:r>
        <w:rPr>
          <w:rFonts w:ascii="Arial" w:hAnsi="Arial" w:cs="Arial"/>
          <w:sz w:val="24"/>
          <w:szCs w:val="24"/>
        </w:rPr>
        <w:t>The application is dismissed.</w:t>
      </w:r>
    </w:p>
    <w:p w:rsidR="001B7E1F" w:rsidRPr="006E026B" w:rsidRDefault="00186565"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186565"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Default="00E2103F" w:rsidP="00E87AD4">
      <w:pPr>
        <w:spacing w:after="0" w:line="360" w:lineRule="auto"/>
        <w:ind w:left="1440" w:hanging="1440"/>
        <w:jc w:val="both"/>
        <w:rPr>
          <w:rFonts w:ascii="Arial" w:hAnsi="Arial" w:cs="Arial"/>
          <w:sz w:val="24"/>
          <w:szCs w:val="24"/>
        </w:rPr>
      </w:pPr>
      <w:r>
        <w:rPr>
          <w:rFonts w:ascii="Arial" w:hAnsi="Arial" w:cs="Arial"/>
          <w:sz w:val="24"/>
          <w:szCs w:val="24"/>
        </w:rPr>
        <w:t>MILLER AJ:</w:t>
      </w:r>
    </w:p>
    <w:p w:rsidR="00E2103F" w:rsidRPr="00E87AD4" w:rsidRDefault="00E2103F" w:rsidP="00E87AD4">
      <w:pPr>
        <w:spacing w:after="0" w:line="360" w:lineRule="auto"/>
        <w:ind w:left="1440" w:hanging="1440"/>
        <w:jc w:val="both"/>
        <w:rPr>
          <w:rFonts w:ascii="Arial" w:hAnsi="Arial" w:cs="Arial"/>
          <w:sz w:val="24"/>
          <w:szCs w:val="24"/>
        </w:rPr>
      </w:pPr>
    </w:p>
    <w:p w:rsidR="00AF6FB1" w:rsidRPr="00E87AD4" w:rsidRDefault="00AF6FB1" w:rsidP="00E87AD4">
      <w:pPr>
        <w:spacing w:after="0" w:line="360" w:lineRule="auto"/>
        <w:jc w:val="both"/>
        <w:rPr>
          <w:rFonts w:ascii="Arial" w:hAnsi="Arial" w:cs="Arial"/>
          <w:sz w:val="24"/>
          <w:szCs w:val="24"/>
        </w:rPr>
      </w:pPr>
      <w:r w:rsidRPr="00E87AD4">
        <w:rPr>
          <w:rFonts w:ascii="Arial" w:hAnsi="Arial" w:cs="Arial"/>
          <w:sz w:val="24"/>
          <w:szCs w:val="24"/>
        </w:rPr>
        <w:t>[1]</w:t>
      </w:r>
      <w:r w:rsidRPr="00E87AD4">
        <w:rPr>
          <w:rFonts w:ascii="Arial" w:hAnsi="Arial" w:cs="Arial"/>
          <w:sz w:val="24"/>
          <w:szCs w:val="24"/>
        </w:rPr>
        <w:tab/>
      </w:r>
      <w:r w:rsidR="00595C75">
        <w:rPr>
          <w:rFonts w:ascii="Arial" w:hAnsi="Arial" w:cs="Arial"/>
          <w:sz w:val="24"/>
          <w:szCs w:val="24"/>
        </w:rPr>
        <w:t xml:space="preserve">This judgment concerns an application brought by the applicant in which he seeks an order that the first respondent to whom I shall refer to as </w:t>
      </w:r>
      <w:proofErr w:type="spellStart"/>
      <w:r w:rsidR="00595C75">
        <w:rPr>
          <w:rFonts w:ascii="Arial" w:hAnsi="Arial" w:cs="Arial"/>
          <w:sz w:val="24"/>
          <w:szCs w:val="24"/>
        </w:rPr>
        <w:t>Ms</w:t>
      </w:r>
      <w:proofErr w:type="spellEnd"/>
      <w:r w:rsidR="00595C75">
        <w:rPr>
          <w:rFonts w:ascii="Arial" w:hAnsi="Arial" w:cs="Arial"/>
          <w:sz w:val="24"/>
          <w:szCs w:val="24"/>
        </w:rPr>
        <w:t xml:space="preserve"> </w:t>
      </w:r>
      <w:proofErr w:type="spellStart"/>
      <w:r w:rsidR="00595C75">
        <w:rPr>
          <w:rFonts w:ascii="Arial" w:hAnsi="Arial" w:cs="Arial"/>
          <w:sz w:val="24"/>
          <w:szCs w:val="24"/>
        </w:rPr>
        <w:t>Nyoni</w:t>
      </w:r>
      <w:proofErr w:type="spellEnd"/>
      <w:r w:rsidR="00595C75">
        <w:rPr>
          <w:rFonts w:ascii="Arial" w:hAnsi="Arial" w:cs="Arial"/>
          <w:sz w:val="24"/>
          <w:szCs w:val="24"/>
        </w:rPr>
        <w:t xml:space="preserve"> recuses herself from her role as the prosecutor in a criminal matter presently pending before me.  The trial commenced some time ago and is presently partly heard.</w:t>
      </w:r>
    </w:p>
    <w:p w:rsidR="00AF6FB1" w:rsidRPr="00E87AD4" w:rsidRDefault="00AF6FB1" w:rsidP="00E87AD4">
      <w:pPr>
        <w:spacing w:after="0" w:line="360" w:lineRule="auto"/>
        <w:jc w:val="both"/>
        <w:rPr>
          <w:rFonts w:ascii="Arial" w:hAnsi="Arial" w:cs="Arial"/>
          <w:sz w:val="24"/>
          <w:szCs w:val="24"/>
        </w:rPr>
      </w:pPr>
    </w:p>
    <w:p w:rsidR="009F5A89" w:rsidRPr="00E87AD4" w:rsidRDefault="00AF6FB1" w:rsidP="00E87AD4">
      <w:pPr>
        <w:spacing w:after="0" w:line="360" w:lineRule="auto"/>
        <w:jc w:val="both"/>
        <w:rPr>
          <w:rFonts w:ascii="Arial" w:hAnsi="Arial" w:cs="Arial"/>
          <w:sz w:val="24"/>
          <w:szCs w:val="24"/>
        </w:rPr>
      </w:pPr>
      <w:r w:rsidRPr="00E87AD4">
        <w:rPr>
          <w:rFonts w:ascii="Arial" w:hAnsi="Arial" w:cs="Arial"/>
          <w:sz w:val="24"/>
          <w:szCs w:val="24"/>
        </w:rPr>
        <w:t>[2]</w:t>
      </w:r>
      <w:r w:rsidRPr="00E87AD4">
        <w:rPr>
          <w:rFonts w:ascii="Arial" w:hAnsi="Arial" w:cs="Arial"/>
          <w:sz w:val="24"/>
          <w:szCs w:val="24"/>
        </w:rPr>
        <w:tab/>
      </w:r>
      <w:r w:rsidR="00324B0E">
        <w:rPr>
          <w:rFonts w:ascii="Arial" w:hAnsi="Arial" w:cs="Arial"/>
          <w:sz w:val="24"/>
          <w:szCs w:val="24"/>
        </w:rPr>
        <w:t xml:space="preserve">The application is opposed.  I may add that the application and the opposition thereto suffered in some respects with procedural </w:t>
      </w:r>
      <w:r w:rsidR="00DB066B">
        <w:rPr>
          <w:rFonts w:ascii="Arial" w:hAnsi="Arial" w:cs="Arial"/>
          <w:sz w:val="24"/>
          <w:szCs w:val="24"/>
        </w:rPr>
        <w:t>difficulties and non-compliance</w:t>
      </w:r>
      <w:r w:rsidR="00324B0E">
        <w:rPr>
          <w:rFonts w:ascii="Arial" w:hAnsi="Arial" w:cs="Arial"/>
          <w:sz w:val="24"/>
          <w:szCs w:val="24"/>
        </w:rPr>
        <w:t xml:space="preserve"> with the </w:t>
      </w:r>
      <w:r w:rsidR="002F4F61">
        <w:rPr>
          <w:rFonts w:ascii="Arial" w:hAnsi="Arial" w:cs="Arial"/>
          <w:sz w:val="24"/>
          <w:szCs w:val="24"/>
        </w:rPr>
        <w:t>r</w:t>
      </w:r>
      <w:r w:rsidR="00324B0E">
        <w:rPr>
          <w:rFonts w:ascii="Arial" w:hAnsi="Arial" w:cs="Arial"/>
          <w:sz w:val="24"/>
          <w:szCs w:val="24"/>
        </w:rPr>
        <w:t xml:space="preserve">ules of </w:t>
      </w:r>
      <w:r w:rsidR="002F4F61">
        <w:rPr>
          <w:rFonts w:ascii="Arial" w:hAnsi="Arial" w:cs="Arial"/>
          <w:sz w:val="24"/>
          <w:szCs w:val="24"/>
        </w:rPr>
        <w:t>c</w:t>
      </w:r>
      <w:r w:rsidR="00324B0E">
        <w:rPr>
          <w:rFonts w:ascii="Arial" w:hAnsi="Arial" w:cs="Arial"/>
          <w:sz w:val="24"/>
          <w:szCs w:val="24"/>
        </w:rPr>
        <w:t>ourt and with orders I had issued.</w:t>
      </w:r>
    </w:p>
    <w:p w:rsidR="009F5A89" w:rsidRPr="00E87AD4" w:rsidRDefault="009F5A89" w:rsidP="00E87AD4">
      <w:pPr>
        <w:spacing w:after="0" w:line="360" w:lineRule="auto"/>
        <w:jc w:val="both"/>
        <w:rPr>
          <w:rFonts w:ascii="Arial" w:hAnsi="Arial" w:cs="Arial"/>
          <w:sz w:val="24"/>
          <w:szCs w:val="24"/>
        </w:rPr>
      </w:pPr>
    </w:p>
    <w:p w:rsidR="00AF6FB1" w:rsidRPr="00E87AD4" w:rsidRDefault="009F5A89" w:rsidP="00E87AD4">
      <w:pPr>
        <w:spacing w:after="0" w:line="360" w:lineRule="auto"/>
        <w:jc w:val="both"/>
        <w:rPr>
          <w:rFonts w:ascii="Arial" w:hAnsi="Arial" w:cs="Arial"/>
          <w:sz w:val="24"/>
          <w:szCs w:val="24"/>
        </w:rPr>
      </w:pPr>
      <w:r w:rsidRPr="00E87AD4">
        <w:rPr>
          <w:rFonts w:ascii="Arial" w:hAnsi="Arial" w:cs="Arial"/>
          <w:sz w:val="24"/>
          <w:szCs w:val="24"/>
        </w:rPr>
        <w:t>[3]</w:t>
      </w:r>
      <w:r w:rsidRPr="00E87AD4">
        <w:rPr>
          <w:rFonts w:ascii="Arial" w:hAnsi="Arial" w:cs="Arial"/>
          <w:sz w:val="24"/>
          <w:szCs w:val="24"/>
        </w:rPr>
        <w:tab/>
      </w:r>
      <w:r w:rsidR="00B917B6">
        <w:rPr>
          <w:rFonts w:ascii="Arial" w:hAnsi="Arial" w:cs="Arial"/>
          <w:sz w:val="24"/>
          <w:szCs w:val="24"/>
        </w:rPr>
        <w:t>In an effort to expedite the matter</w:t>
      </w:r>
      <w:r w:rsidR="002F4F61">
        <w:rPr>
          <w:rFonts w:ascii="Arial" w:hAnsi="Arial" w:cs="Arial"/>
          <w:sz w:val="24"/>
          <w:szCs w:val="24"/>
        </w:rPr>
        <w:t>,</w:t>
      </w:r>
      <w:r w:rsidR="00B917B6">
        <w:rPr>
          <w:rFonts w:ascii="Arial" w:hAnsi="Arial" w:cs="Arial"/>
          <w:sz w:val="24"/>
          <w:szCs w:val="24"/>
        </w:rPr>
        <w:t xml:space="preserve"> I made various o</w:t>
      </w:r>
      <w:r w:rsidR="00DB066B">
        <w:rPr>
          <w:rFonts w:ascii="Arial" w:hAnsi="Arial" w:cs="Arial"/>
          <w:sz w:val="24"/>
          <w:szCs w:val="24"/>
        </w:rPr>
        <w:t>rders concerning non-compliance</w:t>
      </w:r>
      <w:r w:rsidR="00B917B6">
        <w:rPr>
          <w:rFonts w:ascii="Arial" w:hAnsi="Arial" w:cs="Arial"/>
          <w:sz w:val="24"/>
          <w:szCs w:val="24"/>
        </w:rPr>
        <w:t xml:space="preserve"> where necessary.  In the result</w:t>
      </w:r>
      <w:r w:rsidR="002F4F61">
        <w:rPr>
          <w:rFonts w:ascii="Arial" w:hAnsi="Arial" w:cs="Arial"/>
          <w:sz w:val="24"/>
          <w:szCs w:val="24"/>
        </w:rPr>
        <w:t>,</w:t>
      </w:r>
      <w:r w:rsidR="00B917B6">
        <w:rPr>
          <w:rFonts w:ascii="Arial" w:hAnsi="Arial" w:cs="Arial"/>
          <w:sz w:val="24"/>
          <w:szCs w:val="24"/>
        </w:rPr>
        <w:t xml:space="preserve"> the hearing of the application on its merits only proceeded on 14 April 2023.  I reserved my judgment until today.</w:t>
      </w:r>
    </w:p>
    <w:p w:rsidR="00215096" w:rsidRPr="00E87AD4" w:rsidRDefault="00215096" w:rsidP="00E87AD4">
      <w:pPr>
        <w:spacing w:after="0" w:line="360" w:lineRule="auto"/>
        <w:jc w:val="both"/>
        <w:rPr>
          <w:rFonts w:ascii="Arial" w:hAnsi="Arial" w:cs="Arial"/>
          <w:sz w:val="24"/>
          <w:szCs w:val="24"/>
        </w:rPr>
      </w:pPr>
    </w:p>
    <w:p w:rsidR="002401D0" w:rsidRDefault="00AF6FB1" w:rsidP="00880711">
      <w:pPr>
        <w:spacing w:after="0" w:line="360" w:lineRule="auto"/>
        <w:jc w:val="both"/>
        <w:rPr>
          <w:rFonts w:ascii="Arial" w:hAnsi="Arial" w:cs="Arial"/>
          <w:sz w:val="24"/>
          <w:szCs w:val="24"/>
        </w:rPr>
      </w:pPr>
      <w:r w:rsidRPr="00E87AD4">
        <w:rPr>
          <w:rFonts w:ascii="Arial" w:hAnsi="Arial" w:cs="Arial"/>
          <w:sz w:val="24"/>
          <w:szCs w:val="24"/>
        </w:rPr>
        <w:t>[</w:t>
      </w:r>
      <w:r w:rsidR="000558B8" w:rsidRPr="00E87AD4">
        <w:rPr>
          <w:rFonts w:ascii="Arial" w:hAnsi="Arial" w:cs="Arial"/>
          <w:sz w:val="24"/>
          <w:szCs w:val="24"/>
        </w:rPr>
        <w:t>4</w:t>
      </w:r>
      <w:r w:rsidRPr="00E87AD4">
        <w:rPr>
          <w:rFonts w:ascii="Arial" w:hAnsi="Arial" w:cs="Arial"/>
          <w:sz w:val="24"/>
          <w:szCs w:val="24"/>
        </w:rPr>
        <w:t>]</w:t>
      </w:r>
      <w:r w:rsidRPr="00E87AD4">
        <w:rPr>
          <w:rFonts w:ascii="Arial" w:hAnsi="Arial" w:cs="Arial"/>
          <w:sz w:val="24"/>
          <w:szCs w:val="24"/>
        </w:rPr>
        <w:tab/>
      </w:r>
      <w:r w:rsidR="00B917B6">
        <w:rPr>
          <w:rFonts w:ascii="Arial" w:hAnsi="Arial" w:cs="Arial"/>
          <w:sz w:val="24"/>
          <w:szCs w:val="24"/>
        </w:rPr>
        <w:t xml:space="preserve">In order to provide some </w:t>
      </w:r>
      <w:r w:rsidR="00DB066B">
        <w:rPr>
          <w:rFonts w:ascii="Arial" w:hAnsi="Arial" w:cs="Arial"/>
          <w:sz w:val="24"/>
          <w:szCs w:val="24"/>
        </w:rPr>
        <w:t>context</w:t>
      </w:r>
      <w:r w:rsidR="00B917B6">
        <w:rPr>
          <w:rFonts w:ascii="Arial" w:hAnsi="Arial" w:cs="Arial"/>
          <w:sz w:val="24"/>
          <w:szCs w:val="24"/>
        </w:rPr>
        <w:t xml:space="preserve"> to the application it becomes necessary to provide some background.  The following facts are relevant:</w:t>
      </w:r>
    </w:p>
    <w:p w:rsidR="00B917B6" w:rsidRDefault="00B917B6" w:rsidP="00880711">
      <w:pPr>
        <w:spacing w:after="0" w:line="360" w:lineRule="auto"/>
        <w:jc w:val="both"/>
        <w:rPr>
          <w:rFonts w:ascii="Arial" w:hAnsi="Arial" w:cs="Arial"/>
          <w:sz w:val="24"/>
          <w:szCs w:val="24"/>
        </w:rPr>
      </w:pPr>
    </w:p>
    <w:p w:rsidR="00B917B6" w:rsidRPr="002F4F61" w:rsidRDefault="00B917B6" w:rsidP="002F4F61">
      <w:pPr>
        <w:pStyle w:val="ListParagraph"/>
        <w:numPr>
          <w:ilvl w:val="1"/>
          <w:numId w:val="49"/>
        </w:numPr>
        <w:spacing w:line="360" w:lineRule="auto"/>
        <w:ind w:left="709" w:hanging="709"/>
        <w:jc w:val="both"/>
        <w:rPr>
          <w:rFonts w:cs="Arial"/>
        </w:rPr>
      </w:pPr>
      <w:r w:rsidRPr="002F4F61">
        <w:rPr>
          <w:rFonts w:cs="Arial"/>
        </w:rPr>
        <w:t xml:space="preserve">The applicant is cited </w:t>
      </w:r>
      <w:r w:rsidR="00FB6C25">
        <w:rPr>
          <w:rFonts w:cs="Arial"/>
        </w:rPr>
        <w:t>as accused no. 1</w:t>
      </w:r>
      <w:r w:rsidRPr="00FB6C25">
        <w:rPr>
          <w:rFonts w:cs="Arial"/>
        </w:rPr>
        <w:t xml:space="preserve"> in</w:t>
      </w:r>
      <w:r w:rsidRPr="002F4F61">
        <w:rPr>
          <w:rFonts w:cs="Arial"/>
        </w:rPr>
        <w:t xml:space="preserve"> the criminal trial before me.</w:t>
      </w:r>
    </w:p>
    <w:p w:rsidR="00B917B6" w:rsidRDefault="00B917B6" w:rsidP="00880711">
      <w:pPr>
        <w:spacing w:after="0" w:line="360" w:lineRule="auto"/>
        <w:jc w:val="both"/>
        <w:rPr>
          <w:rFonts w:ascii="Arial" w:hAnsi="Arial" w:cs="Arial"/>
        </w:rPr>
      </w:pPr>
    </w:p>
    <w:p w:rsidR="00B917B6" w:rsidRDefault="002F4F61" w:rsidP="002F4F61">
      <w:pPr>
        <w:pStyle w:val="ListParagraph"/>
        <w:spacing w:line="360" w:lineRule="auto"/>
        <w:ind w:left="0"/>
        <w:jc w:val="both"/>
        <w:rPr>
          <w:rFonts w:cs="Arial"/>
        </w:rPr>
      </w:pPr>
      <w:r>
        <w:rPr>
          <w:rFonts w:cs="Arial"/>
        </w:rPr>
        <w:t>4.2</w:t>
      </w:r>
      <w:r>
        <w:rPr>
          <w:rFonts w:cs="Arial"/>
        </w:rPr>
        <w:tab/>
      </w:r>
      <w:r w:rsidR="00B917B6" w:rsidRPr="00B917B6">
        <w:rPr>
          <w:rFonts w:cs="Arial"/>
        </w:rPr>
        <w:t xml:space="preserve">He is charged with a number of counts.  They include charges of kidnapping, rape and attempting to defeat or obstruct the course of justice. </w:t>
      </w:r>
      <w:r w:rsidR="00D46B9C">
        <w:rPr>
          <w:rFonts w:cs="Arial"/>
        </w:rPr>
        <w:t xml:space="preserve"> </w:t>
      </w:r>
      <w:proofErr w:type="spellStart"/>
      <w:r w:rsidR="007C2967">
        <w:rPr>
          <w:rFonts w:cs="Arial"/>
        </w:rPr>
        <w:t>Ms</w:t>
      </w:r>
      <w:proofErr w:type="spellEnd"/>
      <w:r w:rsidR="007C2967">
        <w:rPr>
          <w:rFonts w:cs="Arial"/>
        </w:rPr>
        <w:t xml:space="preserve"> </w:t>
      </w:r>
      <w:proofErr w:type="spellStart"/>
      <w:r w:rsidR="007C2967">
        <w:rPr>
          <w:rFonts w:cs="Arial"/>
        </w:rPr>
        <w:t>Nyoni</w:t>
      </w:r>
      <w:proofErr w:type="spellEnd"/>
      <w:r w:rsidR="007C2967">
        <w:rPr>
          <w:rFonts w:cs="Arial"/>
        </w:rPr>
        <w:t xml:space="preserve"> appeared fo</w:t>
      </w:r>
      <w:r w:rsidR="00B917B6" w:rsidRPr="00B917B6">
        <w:rPr>
          <w:rFonts w:cs="Arial"/>
        </w:rPr>
        <w:t>r the State throughout the proceedings thus far.</w:t>
      </w:r>
    </w:p>
    <w:p w:rsidR="00B917B6" w:rsidRPr="00B917B6" w:rsidRDefault="00B917B6" w:rsidP="00B917B6">
      <w:pPr>
        <w:pStyle w:val="ListParagraph"/>
        <w:spacing w:line="360" w:lineRule="auto"/>
        <w:ind w:left="709"/>
        <w:jc w:val="both"/>
        <w:rPr>
          <w:rFonts w:cs="Arial"/>
        </w:rPr>
      </w:pPr>
    </w:p>
    <w:p w:rsidR="00B917B6" w:rsidRDefault="00B917B6" w:rsidP="002F4F61">
      <w:pPr>
        <w:pStyle w:val="ListParagraph"/>
        <w:numPr>
          <w:ilvl w:val="1"/>
          <w:numId w:val="50"/>
        </w:numPr>
        <w:spacing w:line="360" w:lineRule="auto"/>
        <w:ind w:left="0" w:firstLine="0"/>
        <w:jc w:val="both"/>
        <w:rPr>
          <w:rFonts w:cs="Arial"/>
        </w:rPr>
      </w:pPr>
      <w:r>
        <w:rPr>
          <w:rFonts w:cs="Arial"/>
        </w:rPr>
        <w:t xml:space="preserve">The present dispute has its origin in the allegations forming the basis of count </w:t>
      </w:r>
      <w:r w:rsidR="00000404">
        <w:rPr>
          <w:rFonts w:cs="Arial"/>
        </w:rPr>
        <w:t>7</w:t>
      </w:r>
      <w:r>
        <w:rPr>
          <w:rFonts w:cs="Arial"/>
        </w:rPr>
        <w:t>.  The charge reads as follows:</w:t>
      </w:r>
    </w:p>
    <w:p w:rsidR="00B917B6" w:rsidRPr="00B917B6" w:rsidRDefault="00B917B6" w:rsidP="00B917B6">
      <w:pPr>
        <w:pStyle w:val="ListParagraph"/>
        <w:rPr>
          <w:rFonts w:cs="Arial"/>
        </w:rPr>
      </w:pPr>
    </w:p>
    <w:p w:rsidR="00B917B6" w:rsidRPr="007C2967" w:rsidRDefault="00B917B6" w:rsidP="00B917B6">
      <w:pPr>
        <w:spacing w:line="360" w:lineRule="auto"/>
        <w:ind w:left="709"/>
        <w:jc w:val="both"/>
        <w:rPr>
          <w:rFonts w:ascii="Arial" w:hAnsi="Arial" w:cs="Arial"/>
        </w:rPr>
      </w:pPr>
      <w:r w:rsidRPr="007C2967">
        <w:rPr>
          <w:rFonts w:ascii="Arial" w:hAnsi="Arial" w:cs="Arial"/>
        </w:rPr>
        <w:t>‘</w:t>
      </w:r>
      <w:r w:rsidR="009A1696" w:rsidRPr="007C2967">
        <w:rPr>
          <w:rFonts w:ascii="Arial" w:hAnsi="Arial" w:cs="Arial"/>
        </w:rPr>
        <w:t>Attempting to defeat or obstruct the course of justice</w:t>
      </w:r>
      <w:r w:rsidR="002F4F61">
        <w:rPr>
          <w:rFonts w:ascii="Arial" w:hAnsi="Arial" w:cs="Arial"/>
        </w:rPr>
        <w:t>.</w:t>
      </w:r>
    </w:p>
    <w:p w:rsidR="009A1696" w:rsidRPr="007C2967" w:rsidRDefault="009A1696" w:rsidP="009A1696">
      <w:pPr>
        <w:spacing w:line="360" w:lineRule="auto"/>
        <w:jc w:val="both"/>
        <w:rPr>
          <w:rFonts w:ascii="Arial" w:hAnsi="Arial" w:cs="Arial"/>
        </w:rPr>
      </w:pPr>
      <w:r w:rsidRPr="007C2967">
        <w:rPr>
          <w:rFonts w:ascii="Arial" w:hAnsi="Arial" w:cs="Arial"/>
        </w:rPr>
        <w:t xml:space="preserve">In that whereas the accused, </w:t>
      </w:r>
      <w:proofErr w:type="spellStart"/>
      <w:r w:rsidRPr="007C2967">
        <w:rPr>
          <w:rFonts w:ascii="Arial" w:hAnsi="Arial" w:cs="Arial"/>
        </w:rPr>
        <w:t>Jaco</w:t>
      </w:r>
      <w:proofErr w:type="spellEnd"/>
      <w:r w:rsidRPr="007C2967">
        <w:rPr>
          <w:rFonts w:ascii="Arial" w:hAnsi="Arial" w:cs="Arial"/>
        </w:rPr>
        <w:t xml:space="preserve"> Kennedy, was to be tried at the High Court at Windhoek on charges including rape in contravention of sections 2(1)</w:t>
      </w:r>
      <w:r w:rsidRPr="007C2967">
        <w:rPr>
          <w:rFonts w:ascii="Arial" w:hAnsi="Arial" w:cs="Arial"/>
          <w:i/>
        </w:rPr>
        <w:t>(a)</w:t>
      </w:r>
      <w:r w:rsidRPr="007C2967">
        <w:rPr>
          <w:rFonts w:ascii="Arial" w:hAnsi="Arial" w:cs="Arial"/>
        </w:rPr>
        <w:t xml:space="preserve"> and 2(1)</w:t>
      </w:r>
      <w:r w:rsidRPr="007C2967">
        <w:rPr>
          <w:rFonts w:ascii="Arial" w:hAnsi="Arial" w:cs="Arial"/>
          <w:i/>
        </w:rPr>
        <w:t>(b)</w:t>
      </w:r>
      <w:r w:rsidRPr="007C2967">
        <w:rPr>
          <w:rFonts w:ascii="Arial" w:hAnsi="Arial" w:cs="Arial"/>
        </w:rPr>
        <w:t xml:space="preserve"> of the Combating of Rape Act, 8 of 2000, and whereas Mary-Ann Caroline </w:t>
      </w:r>
      <w:proofErr w:type="spellStart"/>
      <w:r w:rsidRPr="007C2967">
        <w:rPr>
          <w:rFonts w:ascii="Arial" w:hAnsi="Arial" w:cs="Arial"/>
        </w:rPr>
        <w:t>Groenawaldt</w:t>
      </w:r>
      <w:proofErr w:type="spellEnd"/>
      <w:r w:rsidRPr="007C2967">
        <w:rPr>
          <w:rFonts w:ascii="Arial" w:hAnsi="Arial" w:cs="Arial"/>
        </w:rPr>
        <w:t xml:space="preserve"> was, to the knowledge of the said accused, to be a witness at the trial of the said accused, the said accused did on or about the year 2019 and at or near Windhoek in the district of Windhoek, unlawfully and with intent to defeat or obstruct the course of justice author a statement the import of which was that the complainant Mary-Ann </w:t>
      </w:r>
      <w:proofErr w:type="spellStart"/>
      <w:r w:rsidRPr="007C2967">
        <w:rPr>
          <w:rFonts w:ascii="Arial" w:hAnsi="Arial" w:cs="Arial"/>
        </w:rPr>
        <w:t>Groenawaldt</w:t>
      </w:r>
      <w:proofErr w:type="spellEnd"/>
      <w:r w:rsidRPr="007C2967">
        <w:rPr>
          <w:rFonts w:ascii="Arial" w:hAnsi="Arial" w:cs="Arial"/>
        </w:rPr>
        <w:t xml:space="preserve"> told a deceased investigator that the said accused did not rape her.</w:t>
      </w:r>
    </w:p>
    <w:p w:rsidR="009A1696" w:rsidRPr="007C2967" w:rsidRDefault="009A1696" w:rsidP="00966509">
      <w:pPr>
        <w:spacing w:after="0" w:line="360" w:lineRule="auto"/>
        <w:jc w:val="both"/>
        <w:rPr>
          <w:rFonts w:ascii="Arial" w:hAnsi="Arial" w:cs="Arial"/>
        </w:rPr>
      </w:pPr>
      <w:r w:rsidRPr="007C2967">
        <w:rPr>
          <w:rFonts w:ascii="Arial" w:hAnsi="Arial" w:cs="Arial"/>
        </w:rPr>
        <w:t>In the premises the said accused did commit the crime of attempting to defeat or obstruct the course of justice.’</w:t>
      </w:r>
    </w:p>
    <w:p w:rsidR="00966509" w:rsidRDefault="00966509" w:rsidP="00966509">
      <w:pPr>
        <w:spacing w:after="0" w:line="360" w:lineRule="auto"/>
        <w:jc w:val="both"/>
        <w:rPr>
          <w:rFonts w:ascii="Arial" w:hAnsi="Arial" w:cs="Arial"/>
          <w:sz w:val="24"/>
          <w:szCs w:val="24"/>
        </w:rPr>
      </w:pPr>
    </w:p>
    <w:p w:rsidR="00966509" w:rsidRDefault="00966509" w:rsidP="00966509">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0F4742">
        <w:rPr>
          <w:rFonts w:ascii="Arial" w:hAnsi="Arial" w:cs="Arial"/>
          <w:sz w:val="24"/>
          <w:szCs w:val="24"/>
        </w:rPr>
        <w:t>The existence of the statement was initially raised by the applicant during the course of an affidavit filed in support of a bail application.  The relevant passage from that affidavit reads as follows:</w:t>
      </w:r>
    </w:p>
    <w:p w:rsidR="000F4742" w:rsidRDefault="000F4742" w:rsidP="00966509">
      <w:pPr>
        <w:spacing w:after="0" w:line="360" w:lineRule="auto"/>
        <w:jc w:val="both"/>
        <w:rPr>
          <w:rFonts w:ascii="Arial" w:hAnsi="Arial" w:cs="Arial"/>
          <w:sz w:val="24"/>
          <w:szCs w:val="24"/>
        </w:rPr>
      </w:pPr>
    </w:p>
    <w:p w:rsidR="000F4742" w:rsidRPr="007C2967" w:rsidRDefault="000F4742" w:rsidP="00966509">
      <w:pPr>
        <w:spacing w:after="0" w:line="360" w:lineRule="auto"/>
        <w:jc w:val="both"/>
        <w:rPr>
          <w:rFonts w:ascii="Arial" w:hAnsi="Arial" w:cs="Arial"/>
        </w:rPr>
      </w:pPr>
      <w:r>
        <w:rPr>
          <w:rFonts w:ascii="Arial" w:hAnsi="Arial" w:cs="Arial"/>
          <w:sz w:val="24"/>
          <w:szCs w:val="24"/>
        </w:rPr>
        <w:tab/>
      </w:r>
      <w:r w:rsidRPr="007C2967">
        <w:rPr>
          <w:rFonts w:ascii="Arial" w:hAnsi="Arial" w:cs="Arial"/>
        </w:rPr>
        <w:t>‘On Friday 19</w:t>
      </w:r>
      <w:r w:rsidRPr="007C2967">
        <w:rPr>
          <w:rFonts w:ascii="Arial" w:hAnsi="Arial" w:cs="Arial"/>
          <w:vertAlign w:val="superscript"/>
        </w:rPr>
        <w:t>th</w:t>
      </w:r>
      <w:r w:rsidRPr="007C2967">
        <w:rPr>
          <w:rFonts w:ascii="Arial" w:hAnsi="Arial" w:cs="Arial"/>
        </w:rPr>
        <w:t xml:space="preserve"> January 2018 the Katutura public prosecutor </w:t>
      </w:r>
      <w:proofErr w:type="spellStart"/>
      <w:r w:rsidRPr="007C2967">
        <w:rPr>
          <w:rFonts w:ascii="Arial" w:hAnsi="Arial" w:cs="Arial"/>
        </w:rPr>
        <w:t>Mr</w:t>
      </w:r>
      <w:proofErr w:type="spellEnd"/>
      <w:r w:rsidRPr="007C2967">
        <w:rPr>
          <w:rFonts w:ascii="Arial" w:hAnsi="Arial" w:cs="Arial"/>
        </w:rPr>
        <w:t xml:space="preserve"> </w:t>
      </w:r>
      <w:proofErr w:type="spellStart"/>
      <w:r w:rsidRPr="007C2967">
        <w:rPr>
          <w:rFonts w:ascii="Arial" w:hAnsi="Arial" w:cs="Arial"/>
        </w:rPr>
        <w:t>Arie</w:t>
      </w:r>
      <w:proofErr w:type="spellEnd"/>
      <w:r w:rsidRPr="007C2967">
        <w:rPr>
          <w:rFonts w:ascii="Arial" w:hAnsi="Arial" w:cs="Arial"/>
        </w:rPr>
        <w:t xml:space="preserve"> </w:t>
      </w:r>
      <w:proofErr w:type="spellStart"/>
      <w:r w:rsidRPr="007C2967">
        <w:rPr>
          <w:rFonts w:ascii="Arial" w:hAnsi="Arial" w:cs="Arial"/>
        </w:rPr>
        <w:t>Husselmann</w:t>
      </w:r>
      <w:proofErr w:type="spellEnd"/>
      <w:r w:rsidRPr="007C2967">
        <w:rPr>
          <w:rFonts w:ascii="Arial" w:hAnsi="Arial" w:cs="Arial"/>
        </w:rPr>
        <w:t xml:space="preserve"> provided me in person with docket disclosure.  I was unrepresented at the time.  On my arrival </w:t>
      </w:r>
      <w:r w:rsidRPr="007C2967">
        <w:rPr>
          <w:rFonts w:ascii="Arial" w:hAnsi="Arial" w:cs="Arial"/>
        </w:rPr>
        <w:lastRenderedPageBreak/>
        <w:t>back at prison I studied the docket content and noticed that the first complainant gave the police a written statement dated 4 February 2015 wherein she said that I did not rape her.’</w:t>
      </w:r>
    </w:p>
    <w:p w:rsidR="0072035F" w:rsidRDefault="0072035F" w:rsidP="00966509">
      <w:pPr>
        <w:spacing w:after="0" w:line="360" w:lineRule="auto"/>
        <w:jc w:val="both"/>
        <w:rPr>
          <w:rFonts w:ascii="Arial" w:hAnsi="Arial" w:cs="Arial"/>
          <w:sz w:val="24"/>
          <w:szCs w:val="24"/>
        </w:rPr>
      </w:pPr>
    </w:p>
    <w:p w:rsidR="0072035F" w:rsidRPr="00B917B6" w:rsidRDefault="0072035F" w:rsidP="00966509">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The State has during the course of the trial led the evidence of various witnesses in an attempt to prove the contrary.  This includes the evidence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Husselman</w:t>
      </w:r>
      <w:proofErr w:type="spellEnd"/>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Nangoro</w:t>
      </w:r>
      <w:proofErr w:type="spellEnd"/>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van </w:t>
      </w:r>
      <w:proofErr w:type="spellStart"/>
      <w:r>
        <w:rPr>
          <w:rFonts w:ascii="Arial" w:hAnsi="Arial" w:cs="Arial"/>
          <w:sz w:val="24"/>
          <w:szCs w:val="24"/>
        </w:rPr>
        <w:t>Zyl</w:t>
      </w:r>
      <w:proofErr w:type="spellEnd"/>
      <w:r>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Olivier and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Gowases</w:t>
      </w:r>
      <w:proofErr w:type="spellEnd"/>
      <w:r>
        <w:rPr>
          <w:rFonts w:ascii="Arial" w:hAnsi="Arial" w:cs="Arial"/>
          <w:sz w:val="24"/>
          <w:szCs w:val="24"/>
        </w:rPr>
        <w:t xml:space="preserve">.  The </w:t>
      </w:r>
      <w:r w:rsidR="00DB066B">
        <w:rPr>
          <w:rFonts w:ascii="Arial" w:hAnsi="Arial" w:cs="Arial"/>
          <w:sz w:val="24"/>
          <w:szCs w:val="24"/>
        </w:rPr>
        <w:t>upshot</w:t>
      </w:r>
      <w:r>
        <w:rPr>
          <w:rFonts w:ascii="Arial" w:hAnsi="Arial" w:cs="Arial"/>
          <w:sz w:val="24"/>
          <w:szCs w:val="24"/>
        </w:rPr>
        <w:t xml:space="preserve"> </w:t>
      </w:r>
      <w:r w:rsidR="00D56080">
        <w:rPr>
          <w:rFonts w:ascii="Arial" w:hAnsi="Arial" w:cs="Arial"/>
          <w:sz w:val="24"/>
          <w:szCs w:val="24"/>
        </w:rPr>
        <w:t xml:space="preserve">of their evidence is that </w:t>
      </w:r>
      <w:proofErr w:type="spellStart"/>
      <w:r w:rsidR="00D56080">
        <w:rPr>
          <w:rFonts w:ascii="Arial" w:hAnsi="Arial" w:cs="Arial"/>
          <w:sz w:val="24"/>
          <w:szCs w:val="24"/>
        </w:rPr>
        <w:t>Mr</w:t>
      </w:r>
      <w:proofErr w:type="spellEnd"/>
      <w:r w:rsidR="00D56080">
        <w:rPr>
          <w:rFonts w:ascii="Arial" w:hAnsi="Arial" w:cs="Arial"/>
          <w:sz w:val="24"/>
          <w:szCs w:val="24"/>
        </w:rPr>
        <w:t xml:space="preserve"> </w:t>
      </w:r>
      <w:proofErr w:type="spellStart"/>
      <w:r w:rsidR="00D56080">
        <w:rPr>
          <w:rFonts w:ascii="Arial" w:hAnsi="Arial" w:cs="Arial"/>
          <w:sz w:val="24"/>
          <w:szCs w:val="24"/>
        </w:rPr>
        <w:t>Husselman</w:t>
      </w:r>
      <w:proofErr w:type="spellEnd"/>
      <w:r w:rsidR="00D56080">
        <w:rPr>
          <w:rFonts w:ascii="Arial" w:hAnsi="Arial" w:cs="Arial"/>
          <w:sz w:val="24"/>
          <w:szCs w:val="24"/>
        </w:rPr>
        <w:t xml:space="preserve"> did not provide any statement to the accused.  Nor did he instruct anybody else to do so.  The evidence seeks to establish that at </w:t>
      </w:r>
      <w:r w:rsidR="00DB066B">
        <w:rPr>
          <w:rFonts w:ascii="Arial" w:hAnsi="Arial" w:cs="Arial"/>
          <w:sz w:val="24"/>
          <w:szCs w:val="24"/>
        </w:rPr>
        <w:t>all</w:t>
      </w:r>
      <w:r w:rsidR="00D56080">
        <w:rPr>
          <w:rFonts w:ascii="Arial" w:hAnsi="Arial" w:cs="Arial"/>
          <w:sz w:val="24"/>
          <w:szCs w:val="24"/>
        </w:rPr>
        <w:t xml:space="preserve"> relevant time the police docket was in the possession of staff members at the Office of the Prosecutor-General, which will include </w:t>
      </w:r>
      <w:proofErr w:type="spellStart"/>
      <w:r w:rsidR="00D56080">
        <w:rPr>
          <w:rFonts w:ascii="Arial" w:hAnsi="Arial" w:cs="Arial"/>
          <w:sz w:val="24"/>
          <w:szCs w:val="24"/>
        </w:rPr>
        <w:t>Ms</w:t>
      </w:r>
      <w:proofErr w:type="spellEnd"/>
      <w:r w:rsidR="00D56080">
        <w:rPr>
          <w:rFonts w:ascii="Arial" w:hAnsi="Arial" w:cs="Arial"/>
          <w:sz w:val="24"/>
          <w:szCs w:val="24"/>
        </w:rPr>
        <w:t xml:space="preserve"> </w:t>
      </w:r>
      <w:proofErr w:type="spellStart"/>
      <w:r w:rsidR="00D56080">
        <w:rPr>
          <w:rFonts w:ascii="Arial" w:hAnsi="Arial" w:cs="Arial"/>
          <w:sz w:val="24"/>
          <w:szCs w:val="24"/>
        </w:rPr>
        <w:t>Nyoni</w:t>
      </w:r>
      <w:proofErr w:type="spellEnd"/>
      <w:r w:rsidR="00D56080">
        <w:rPr>
          <w:rFonts w:ascii="Arial" w:hAnsi="Arial" w:cs="Arial"/>
          <w:sz w:val="24"/>
          <w:szCs w:val="24"/>
        </w:rPr>
        <w:t xml:space="preserve">.  It follows, so the evidence goes, that </w:t>
      </w:r>
      <w:proofErr w:type="spellStart"/>
      <w:r w:rsidR="00D56080">
        <w:rPr>
          <w:rFonts w:ascii="Arial" w:hAnsi="Arial" w:cs="Arial"/>
          <w:sz w:val="24"/>
          <w:szCs w:val="24"/>
        </w:rPr>
        <w:t>Mr</w:t>
      </w:r>
      <w:proofErr w:type="spellEnd"/>
      <w:r w:rsidR="00D56080">
        <w:rPr>
          <w:rFonts w:ascii="Arial" w:hAnsi="Arial" w:cs="Arial"/>
          <w:sz w:val="24"/>
          <w:szCs w:val="24"/>
        </w:rPr>
        <w:t xml:space="preserve"> </w:t>
      </w:r>
      <w:proofErr w:type="spellStart"/>
      <w:r w:rsidR="00D56080">
        <w:rPr>
          <w:rFonts w:ascii="Arial" w:hAnsi="Arial" w:cs="Arial"/>
          <w:sz w:val="24"/>
          <w:szCs w:val="24"/>
        </w:rPr>
        <w:t>Husselman</w:t>
      </w:r>
      <w:proofErr w:type="spellEnd"/>
      <w:r w:rsidR="00D56080">
        <w:rPr>
          <w:rFonts w:ascii="Arial" w:hAnsi="Arial" w:cs="Arial"/>
          <w:sz w:val="24"/>
          <w:szCs w:val="24"/>
        </w:rPr>
        <w:t xml:space="preserve"> did not have possession of the docket, which he disclosed to the applicant. That issue is a factual dispute to be resolved with other disputes at the conclusion of the hearing.</w:t>
      </w:r>
      <w:r>
        <w:rPr>
          <w:rFonts w:ascii="Arial" w:hAnsi="Arial" w:cs="Arial"/>
          <w:sz w:val="24"/>
          <w:szCs w:val="24"/>
        </w:rPr>
        <w:t xml:space="preserve"> </w:t>
      </w:r>
    </w:p>
    <w:p w:rsidR="00AB4D76" w:rsidRPr="00E87AD4" w:rsidRDefault="00AB4D76" w:rsidP="00E87AD4">
      <w:pPr>
        <w:spacing w:after="0" w:line="360" w:lineRule="auto"/>
        <w:jc w:val="both"/>
        <w:rPr>
          <w:rFonts w:ascii="Arial" w:hAnsi="Arial" w:cs="Arial"/>
          <w:sz w:val="24"/>
          <w:szCs w:val="24"/>
        </w:rPr>
      </w:pPr>
    </w:p>
    <w:p w:rsidR="00E571CA" w:rsidRDefault="00AF6FB1" w:rsidP="00E87AD4">
      <w:pPr>
        <w:spacing w:after="0" w:line="360" w:lineRule="auto"/>
        <w:jc w:val="both"/>
        <w:rPr>
          <w:rFonts w:ascii="Arial" w:hAnsi="Arial" w:cs="Arial"/>
          <w:sz w:val="24"/>
          <w:szCs w:val="24"/>
        </w:rPr>
      </w:pPr>
      <w:r w:rsidRPr="00E87AD4">
        <w:rPr>
          <w:rFonts w:ascii="Arial" w:hAnsi="Arial" w:cs="Arial"/>
          <w:sz w:val="24"/>
          <w:szCs w:val="24"/>
        </w:rPr>
        <w:t>[</w:t>
      </w:r>
      <w:r w:rsidR="000558B8" w:rsidRPr="00E87AD4">
        <w:rPr>
          <w:rFonts w:ascii="Arial" w:hAnsi="Arial" w:cs="Arial"/>
          <w:sz w:val="24"/>
          <w:szCs w:val="24"/>
        </w:rPr>
        <w:t>5</w:t>
      </w:r>
      <w:r w:rsidRPr="00E87AD4">
        <w:rPr>
          <w:rFonts w:ascii="Arial" w:hAnsi="Arial" w:cs="Arial"/>
          <w:sz w:val="24"/>
          <w:szCs w:val="24"/>
        </w:rPr>
        <w:t>]</w:t>
      </w:r>
      <w:r w:rsidRPr="00E87AD4">
        <w:rPr>
          <w:rFonts w:ascii="Arial" w:hAnsi="Arial" w:cs="Arial"/>
          <w:sz w:val="24"/>
          <w:szCs w:val="24"/>
        </w:rPr>
        <w:tab/>
      </w:r>
      <w:r w:rsidR="00F95A3E">
        <w:rPr>
          <w:rFonts w:ascii="Arial" w:hAnsi="Arial" w:cs="Arial"/>
          <w:sz w:val="24"/>
          <w:szCs w:val="24"/>
        </w:rPr>
        <w:t>Counsel for the applicant submits that given the facts I mentioned</w:t>
      </w:r>
      <w:r w:rsidR="004D3819">
        <w:rPr>
          <w:rFonts w:ascii="Arial" w:hAnsi="Arial" w:cs="Arial"/>
          <w:sz w:val="24"/>
          <w:szCs w:val="24"/>
        </w:rPr>
        <w:t>,</w:t>
      </w:r>
      <w:r w:rsidR="00F95A3E">
        <w:rPr>
          <w:rFonts w:ascii="Arial" w:hAnsi="Arial" w:cs="Arial"/>
          <w:sz w:val="24"/>
          <w:szCs w:val="24"/>
        </w:rPr>
        <w:t xml:space="preserve"> it is apparent that </w:t>
      </w:r>
      <w:proofErr w:type="spellStart"/>
      <w:r w:rsidR="00F95A3E">
        <w:rPr>
          <w:rFonts w:ascii="Arial" w:hAnsi="Arial" w:cs="Arial"/>
          <w:sz w:val="24"/>
          <w:szCs w:val="24"/>
        </w:rPr>
        <w:t>Ms</w:t>
      </w:r>
      <w:proofErr w:type="spellEnd"/>
      <w:r w:rsidR="00F95A3E">
        <w:rPr>
          <w:rFonts w:ascii="Arial" w:hAnsi="Arial" w:cs="Arial"/>
          <w:sz w:val="24"/>
          <w:szCs w:val="24"/>
        </w:rPr>
        <w:t xml:space="preserve"> </w:t>
      </w:r>
      <w:proofErr w:type="spellStart"/>
      <w:r w:rsidR="00F95A3E">
        <w:rPr>
          <w:rFonts w:ascii="Arial" w:hAnsi="Arial" w:cs="Arial"/>
          <w:sz w:val="24"/>
          <w:szCs w:val="24"/>
        </w:rPr>
        <w:t>Nyoni</w:t>
      </w:r>
      <w:proofErr w:type="spellEnd"/>
      <w:r w:rsidR="00F95A3E">
        <w:rPr>
          <w:rFonts w:ascii="Arial" w:hAnsi="Arial" w:cs="Arial"/>
          <w:sz w:val="24"/>
          <w:szCs w:val="24"/>
        </w:rPr>
        <w:t xml:space="preserve"> is an essential witness in the matter.  That being the case</w:t>
      </w:r>
      <w:r w:rsidR="004D3819">
        <w:rPr>
          <w:rFonts w:ascii="Arial" w:hAnsi="Arial" w:cs="Arial"/>
          <w:sz w:val="24"/>
          <w:szCs w:val="24"/>
        </w:rPr>
        <w:t>,</w:t>
      </w:r>
      <w:r w:rsidR="00F95A3E">
        <w:rPr>
          <w:rFonts w:ascii="Arial" w:hAnsi="Arial" w:cs="Arial"/>
          <w:sz w:val="24"/>
          <w:szCs w:val="24"/>
        </w:rPr>
        <w:t xml:space="preserve"> it brings into question her impartiality with the result that it renders the trial of the applicant unfair and in conflict with Article 12 of the Constitution.  The applicant contends that there is a perceived perception of bias or partiality on the part of </w:t>
      </w:r>
      <w:proofErr w:type="spellStart"/>
      <w:r w:rsidR="00F95A3E">
        <w:rPr>
          <w:rFonts w:ascii="Arial" w:hAnsi="Arial" w:cs="Arial"/>
          <w:sz w:val="24"/>
          <w:szCs w:val="24"/>
        </w:rPr>
        <w:t>Ms</w:t>
      </w:r>
      <w:proofErr w:type="spellEnd"/>
      <w:r w:rsidR="00F95A3E">
        <w:rPr>
          <w:rFonts w:ascii="Arial" w:hAnsi="Arial" w:cs="Arial"/>
          <w:sz w:val="24"/>
          <w:szCs w:val="24"/>
        </w:rPr>
        <w:t xml:space="preserve"> </w:t>
      </w:r>
      <w:proofErr w:type="spellStart"/>
      <w:r w:rsidR="00F95A3E">
        <w:rPr>
          <w:rFonts w:ascii="Arial" w:hAnsi="Arial" w:cs="Arial"/>
          <w:sz w:val="24"/>
          <w:szCs w:val="24"/>
        </w:rPr>
        <w:t>Nyoni</w:t>
      </w:r>
      <w:proofErr w:type="spellEnd"/>
      <w:r w:rsidR="00F95A3E">
        <w:rPr>
          <w:rFonts w:ascii="Arial" w:hAnsi="Arial" w:cs="Arial"/>
          <w:sz w:val="24"/>
          <w:szCs w:val="24"/>
        </w:rPr>
        <w:t>.  In support of that submission</w:t>
      </w:r>
      <w:r w:rsidR="004859D4">
        <w:rPr>
          <w:rFonts w:ascii="Arial" w:hAnsi="Arial" w:cs="Arial"/>
          <w:sz w:val="24"/>
          <w:szCs w:val="24"/>
        </w:rPr>
        <w:t>,</w:t>
      </w:r>
      <w:r w:rsidR="00F95A3E">
        <w:rPr>
          <w:rFonts w:ascii="Arial" w:hAnsi="Arial" w:cs="Arial"/>
          <w:sz w:val="24"/>
          <w:szCs w:val="24"/>
        </w:rPr>
        <w:t xml:space="preserve"> I was referred to a passage in the matter of </w:t>
      </w:r>
      <w:r w:rsidR="0036301C" w:rsidRPr="004859D4">
        <w:rPr>
          <w:rFonts w:ascii="Arial" w:hAnsi="Arial" w:cs="Arial"/>
          <w:i/>
          <w:sz w:val="24"/>
          <w:szCs w:val="24"/>
        </w:rPr>
        <w:t>Porritt and Another v The NDPP and Others</w:t>
      </w:r>
      <w:r w:rsidR="00F569B3">
        <w:rPr>
          <w:rFonts w:ascii="Arial" w:hAnsi="Arial" w:cs="Arial"/>
          <w:sz w:val="24"/>
          <w:szCs w:val="24"/>
        </w:rPr>
        <w:t>.</w:t>
      </w:r>
      <w:r w:rsidR="00F569B3">
        <w:rPr>
          <w:rStyle w:val="FootnoteReference"/>
          <w:rFonts w:ascii="Arial" w:hAnsi="Arial"/>
          <w:sz w:val="24"/>
          <w:szCs w:val="24"/>
        </w:rPr>
        <w:footnoteReference w:id="1"/>
      </w:r>
      <w:r w:rsidR="00F569B3">
        <w:rPr>
          <w:rFonts w:ascii="Arial" w:hAnsi="Arial" w:cs="Arial"/>
          <w:sz w:val="24"/>
          <w:szCs w:val="24"/>
        </w:rPr>
        <w:t xml:space="preserve">  It reads as follows:</w:t>
      </w:r>
    </w:p>
    <w:p w:rsidR="00F569B3" w:rsidRDefault="00F569B3" w:rsidP="00E87AD4">
      <w:pPr>
        <w:spacing w:after="0" w:line="360" w:lineRule="auto"/>
        <w:jc w:val="both"/>
        <w:rPr>
          <w:rFonts w:ascii="Arial" w:hAnsi="Arial" w:cs="Arial"/>
          <w:sz w:val="24"/>
          <w:szCs w:val="24"/>
        </w:rPr>
      </w:pPr>
    </w:p>
    <w:p w:rsidR="00F569B3" w:rsidRPr="00E87AD4" w:rsidRDefault="00F569B3" w:rsidP="00E87AD4">
      <w:pPr>
        <w:spacing w:after="0" w:line="360" w:lineRule="auto"/>
        <w:jc w:val="both"/>
        <w:rPr>
          <w:rFonts w:ascii="Arial" w:eastAsia="Arial" w:hAnsi="Arial" w:cs="Arial"/>
          <w:b/>
          <w:sz w:val="24"/>
          <w:szCs w:val="24"/>
        </w:rPr>
      </w:pPr>
      <w:r>
        <w:rPr>
          <w:rFonts w:ascii="Arial" w:hAnsi="Arial" w:cs="Arial"/>
          <w:sz w:val="24"/>
          <w:szCs w:val="24"/>
        </w:rPr>
        <w:tab/>
      </w:r>
      <w:r w:rsidRPr="00147F3A">
        <w:rPr>
          <w:rFonts w:ascii="Arial" w:hAnsi="Arial" w:cs="Arial"/>
        </w:rPr>
        <w:t>‘</w:t>
      </w:r>
      <w:r w:rsidR="00147F3A" w:rsidRPr="00147F3A">
        <w:rPr>
          <w:rFonts w:ascii="Arial" w:hAnsi="Arial" w:cs="Arial"/>
        </w:rPr>
        <w:t>The order for the recusal of the prosecutor is not based on any impartiality on the part but on the perception of lack of impartiality</w:t>
      </w:r>
      <w:r w:rsidR="00E10D72">
        <w:rPr>
          <w:rFonts w:ascii="Arial" w:hAnsi="Arial" w:cs="Arial"/>
        </w:rPr>
        <w:t>…’</w:t>
      </w:r>
      <w:r w:rsidR="00147F3A">
        <w:rPr>
          <w:rStyle w:val="FootnoteReference"/>
          <w:rFonts w:ascii="Arial" w:hAnsi="Arial"/>
          <w:sz w:val="24"/>
          <w:szCs w:val="24"/>
        </w:rPr>
        <w:footnoteReference w:id="2"/>
      </w:r>
    </w:p>
    <w:p w:rsidR="00E571CA" w:rsidRPr="00E87AD4" w:rsidRDefault="00E571CA" w:rsidP="00E87AD4">
      <w:pPr>
        <w:spacing w:after="0" w:line="360" w:lineRule="auto"/>
        <w:jc w:val="both"/>
        <w:rPr>
          <w:rFonts w:ascii="Arial" w:eastAsia="Arial" w:hAnsi="Arial" w:cs="Arial"/>
          <w:sz w:val="24"/>
          <w:szCs w:val="24"/>
        </w:rPr>
      </w:pPr>
    </w:p>
    <w:p w:rsidR="00AF6FB1" w:rsidRDefault="00E571CA" w:rsidP="00E87AD4">
      <w:pPr>
        <w:spacing w:after="0" w:line="360" w:lineRule="auto"/>
        <w:jc w:val="both"/>
        <w:rPr>
          <w:rFonts w:ascii="Arial" w:eastAsia="Arial" w:hAnsi="Arial" w:cs="Arial"/>
          <w:sz w:val="24"/>
          <w:szCs w:val="24"/>
        </w:rPr>
      </w:pPr>
      <w:r w:rsidRPr="00E87AD4">
        <w:rPr>
          <w:rFonts w:ascii="Arial" w:eastAsia="Arial" w:hAnsi="Arial" w:cs="Arial"/>
          <w:sz w:val="24"/>
          <w:szCs w:val="24"/>
        </w:rPr>
        <w:t>[6]</w:t>
      </w:r>
      <w:r w:rsidRPr="00E87AD4">
        <w:rPr>
          <w:rFonts w:ascii="Arial" w:eastAsia="Arial" w:hAnsi="Arial" w:cs="Arial"/>
          <w:sz w:val="24"/>
          <w:szCs w:val="24"/>
        </w:rPr>
        <w:tab/>
      </w:r>
      <w:r w:rsidR="00F569B3">
        <w:rPr>
          <w:rFonts w:ascii="Arial" w:eastAsia="Arial" w:hAnsi="Arial" w:cs="Arial"/>
          <w:sz w:val="24"/>
          <w:szCs w:val="24"/>
        </w:rPr>
        <w:t xml:space="preserve">Contextually the passage relied upon </w:t>
      </w:r>
      <w:r w:rsidR="0036301C">
        <w:rPr>
          <w:rFonts w:ascii="Arial" w:eastAsia="Arial" w:hAnsi="Arial" w:cs="Arial"/>
          <w:sz w:val="24"/>
          <w:szCs w:val="24"/>
        </w:rPr>
        <w:t>does not</w:t>
      </w:r>
      <w:r w:rsidR="00147F3A">
        <w:rPr>
          <w:rFonts w:ascii="Arial" w:eastAsia="Arial" w:hAnsi="Arial" w:cs="Arial"/>
          <w:sz w:val="24"/>
          <w:szCs w:val="24"/>
        </w:rPr>
        <w:t xml:space="preserve"> assist the applicant. </w:t>
      </w:r>
      <w:r w:rsidR="00F569B3">
        <w:rPr>
          <w:rFonts w:ascii="Arial" w:eastAsia="Arial" w:hAnsi="Arial" w:cs="Arial"/>
          <w:sz w:val="24"/>
          <w:szCs w:val="24"/>
        </w:rPr>
        <w:t>The following passage in that judgment is relevant:</w:t>
      </w:r>
    </w:p>
    <w:p w:rsidR="00147F3A" w:rsidRDefault="00147F3A" w:rsidP="00E87AD4">
      <w:pPr>
        <w:spacing w:after="0" w:line="360" w:lineRule="auto"/>
        <w:jc w:val="both"/>
        <w:rPr>
          <w:rFonts w:ascii="Arial" w:eastAsia="Arial" w:hAnsi="Arial" w:cs="Arial"/>
          <w:sz w:val="24"/>
          <w:szCs w:val="24"/>
        </w:rPr>
      </w:pPr>
    </w:p>
    <w:p w:rsidR="00147F3A" w:rsidRPr="00783168" w:rsidRDefault="00147F3A" w:rsidP="00E87AD4">
      <w:pPr>
        <w:spacing w:after="0" w:line="360" w:lineRule="auto"/>
        <w:jc w:val="both"/>
        <w:rPr>
          <w:rFonts w:ascii="Arial" w:eastAsia="Arial" w:hAnsi="Arial" w:cs="Arial"/>
        </w:rPr>
      </w:pPr>
      <w:r>
        <w:rPr>
          <w:rFonts w:ascii="Arial" w:eastAsia="Arial" w:hAnsi="Arial" w:cs="Arial"/>
          <w:sz w:val="24"/>
          <w:szCs w:val="24"/>
        </w:rPr>
        <w:tab/>
      </w:r>
      <w:r w:rsidR="00783168">
        <w:rPr>
          <w:rFonts w:ascii="Arial" w:eastAsia="Arial" w:hAnsi="Arial" w:cs="Arial"/>
          <w:sz w:val="24"/>
          <w:szCs w:val="24"/>
        </w:rPr>
        <w:t>“</w:t>
      </w:r>
      <w:r w:rsidR="00375235" w:rsidRPr="00783168">
        <w:rPr>
          <w:rFonts w:ascii="Arial" w:eastAsia="Arial" w:hAnsi="Arial" w:cs="Arial"/>
        </w:rPr>
        <w:t>There is a fundamental difference between the role and functions of a prosecutor as opposed to those of a magistrate or a judge.  The judiciary is held to the highest standards of independence an</w:t>
      </w:r>
      <w:r w:rsidR="00783168" w:rsidRPr="00783168">
        <w:rPr>
          <w:rFonts w:ascii="Arial" w:eastAsia="Arial" w:hAnsi="Arial" w:cs="Arial"/>
        </w:rPr>
        <w:t>d</w:t>
      </w:r>
      <w:r w:rsidR="00375235" w:rsidRPr="00783168">
        <w:rPr>
          <w:rFonts w:ascii="Arial" w:eastAsia="Arial" w:hAnsi="Arial" w:cs="Arial"/>
        </w:rPr>
        <w:t xml:space="preserve"> impartiality because they are the decision makers in an adversarial judicial system.  Prosecutors neither make the final decision on whether to acquit or convict, nor on whether evidence is admissible or not.  Their function is to place before a court what the prosecution considers to be credible evidence relevant to what is alleged to be a crime.  Their </w:t>
      </w:r>
      <w:r w:rsidR="00375235" w:rsidRPr="00783168">
        <w:rPr>
          <w:rFonts w:ascii="Arial" w:eastAsia="Arial" w:hAnsi="Arial" w:cs="Arial"/>
        </w:rPr>
        <w:lastRenderedPageBreak/>
        <w:t>role excludes any notion of winning or losing.  It is to be efficiently performed with an ingrained sense of dignity, the seriousness and the justness of judicial proceedings.</w:t>
      </w:r>
      <w:r w:rsidR="00783168">
        <w:rPr>
          <w:rFonts w:ascii="Arial" w:eastAsia="Arial" w:hAnsi="Arial" w:cs="Arial"/>
        </w:rPr>
        <w:t>”</w:t>
      </w:r>
    </w:p>
    <w:p w:rsidR="00696EA3" w:rsidRDefault="00696EA3" w:rsidP="00E87AD4">
      <w:pPr>
        <w:spacing w:after="0" w:line="360" w:lineRule="auto"/>
        <w:jc w:val="both"/>
        <w:rPr>
          <w:rFonts w:ascii="Arial" w:eastAsia="Arial" w:hAnsi="Arial" w:cs="Arial"/>
          <w:sz w:val="24"/>
          <w:szCs w:val="24"/>
        </w:rPr>
      </w:pPr>
    </w:p>
    <w:p w:rsidR="00696EA3" w:rsidRDefault="00696EA3" w:rsidP="00147F3A">
      <w:pPr>
        <w:spacing w:after="0" w:line="360" w:lineRule="auto"/>
        <w:jc w:val="both"/>
        <w:rPr>
          <w:rFonts w:ascii="Arial" w:eastAsia="Arial" w:hAnsi="Arial" w:cs="Arial"/>
          <w:sz w:val="24"/>
          <w:szCs w:val="24"/>
        </w:rPr>
      </w:pPr>
      <w:r>
        <w:rPr>
          <w:rFonts w:ascii="Arial" w:eastAsia="Arial" w:hAnsi="Arial" w:cs="Arial"/>
          <w:sz w:val="24"/>
          <w:szCs w:val="24"/>
        </w:rPr>
        <w:t>It was stated further that:</w:t>
      </w:r>
    </w:p>
    <w:p w:rsidR="00FE4434" w:rsidRDefault="00FE4434" w:rsidP="00147F3A">
      <w:pPr>
        <w:spacing w:after="0" w:line="360" w:lineRule="auto"/>
        <w:jc w:val="both"/>
        <w:rPr>
          <w:rFonts w:ascii="Arial" w:eastAsia="Arial" w:hAnsi="Arial" w:cs="Arial"/>
          <w:sz w:val="24"/>
          <w:szCs w:val="24"/>
        </w:rPr>
      </w:pPr>
    </w:p>
    <w:p w:rsidR="00FE4434" w:rsidRPr="00783168" w:rsidRDefault="00FE4434" w:rsidP="00147F3A">
      <w:pPr>
        <w:spacing w:after="0" w:line="360" w:lineRule="auto"/>
        <w:jc w:val="both"/>
        <w:rPr>
          <w:rFonts w:ascii="Arial" w:eastAsia="Arial" w:hAnsi="Arial" w:cs="Arial"/>
        </w:rPr>
      </w:pPr>
      <w:r>
        <w:rPr>
          <w:rFonts w:ascii="Arial" w:eastAsia="Arial" w:hAnsi="Arial" w:cs="Arial"/>
          <w:sz w:val="24"/>
          <w:szCs w:val="24"/>
        </w:rPr>
        <w:tab/>
      </w:r>
      <w:r w:rsidR="00783168" w:rsidRPr="00783168">
        <w:rPr>
          <w:rFonts w:ascii="Arial" w:eastAsia="Arial" w:hAnsi="Arial" w:cs="Arial"/>
        </w:rPr>
        <w:t>“</w:t>
      </w:r>
      <w:r w:rsidRPr="00783168">
        <w:rPr>
          <w:rFonts w:ascii="Arial" w:eastAsia="Arial" w:hAnsi="Arial" w:cs="Arial"/>
        </w:rPr>
        <w:t>The principles that govern pr</w:t>
      </w:r>
      <w:r w:rsidR="00783168" w:rsidRPr="00783168">
        <w:rPr>
          <w:rFonts w:ascii="Arial" w:eastAsia="Arial" w:hAnsi="Arial" w:cs="Arial"/>
        </w:rPr>
        <w:t>o</w:t>
      </w:r>
      <w:r w:rsidRPr="00783168">
        <w:rPr>
          <w:rFonts w:ascii="Arial" w:eastAsia="Arial" w:hAnsi="Arial" w:cs="Arial"/>
        </w:rPr>
        <w:t>secutorial conduct must therefore be seen and understood in the context of the role that prosecutors play.  In adversarial criminal proceedings such as ours, it is inevitable that prosecutors will be partisan.  They conduct the case for one of the two sides in a trial, namely the state, as representing the citizenry. They often carry out their prosecutori</w:t>
      </w:r>
      <w:r w:rsidR="00783168" w:rsidRPr="00783168">
        <w:rPr>
          <w:rFonts w:ascii="Arial" w:eastAsia="Arial" w:hAnsi="Arial" w:cs="Arial"/>
        </w:rPr>
        <w:t>a</w:t>
      </w:r>
      <w:r w:rsidRPr="00783168">
        <w:rPr>
          <w:rFonts w:ascii="Arial" w:eastAsia="Arial" w:hAnsi="Arial" w:cs="Arial"/>
        </w:rPr>
        <w:t xml:space="preserve">l functions vigorously and zealously.  A prosecutor’s role in a criminal prosecution therefore makes it inevitable that he or she would be perceived biased.  Prosecutors usually approach criminal prosecutions with a view, sometimes a very strong view, that accused person are guilty.  That is permissible, subject to the caveat that they must not prosecute in single-minded pursuit of a conviction.  They have a duty towards the accused to ensure that an innocent person is </w:t>
      </w:r>
      <w:r w:rsidR="00783168" w:rsidRPr="00783168">
        <w:rPr>
          <w:rFonts w:ascii="Arial" w:eastAsia="Arial" w:hAnsi="Arial" w:cs="Arial"/>
        </w:rPr>
        <w:t xml:space="preserve">not </w:t>
      </w:r>
      <w:r w:rsidRPr="00783168">
        <w:rPr>
          <w:rFonts w:ascii="Arial" w:eastAsia="Arial" w:hAnsi="Arial" w:cs="Arial"/>
        </w:rPr>
        <w:t>convicted.  In this regard, they have a duty to disclose, in certain circumstances, facts harmful to their own case.</w:t>
      </w:r>
    </w:p>
    <w:p w:rsidR="00FE4434" w:rsidRPr="00783168" w:rsidRDefault="00FE4434" w:rsidP="00147F3A">
      <w:pPr>
        <w:spacing w:after="0" w:line="360" w:lineRule="auto"/>
        <w:jc w:val="both"/>
        <w:rPr>
          <w:rFonts w:ascii="Arial" w:eastAsia="Arial" w:hAnsi="Arial" w:cs="Arial"/>
        </w:rPr>
      </w:pPr>
    </w:p>
    <w:p w:rsidR="00783168" w:rsidRPr="00783168" w:rsidRDefault="00FE4434" w:rsidP="00147F3A">
      <w:pPr>
        <w:spacing w:after="0" w:line="360" w:lineRule="auto"/>
        <w:jc w:val="both"/>
        <w:rPr>
          <w:rFonts w:ascii="Arial" w:eastAsia="Arial" w:hAnsi="Arial" w:cs="Arial"/>
        </w:rPr>
      </w:pPr>
      <w:r w:rsidRPr="00783168">
        <w:rPr>
          <w:rFonts w:ascii="Arial" w:eastAsia="Arial" w:hAnsi="Arial" w:cs="Arial"/>
        </w:rPr>
        <w:t xml:space="preserve">A prosecutor may be disqualified where his or her bias effects the accused’s right to a fair trial, </w:t>
      </w:r>
      <w:r w:rsidRPr="00783168">
        <w:rPr>
          <w:rFonts w:ascii="Arial" w:eastAsia="Arial" w:hAnsi="Arial" w:cs="Arial"/>
          <w:u w:val="single"/>
        </w:rPr>
        <w:t xml:space="preserve">where the facts </w:t>
      </w:r>
      <w:proofErr w:type="spellStart"/>
      <w:r w:rsidRPr="00783168">
        <w:rPr>
          <w:rFonts w:ascii="Arial" w:eastAsia="Arial" w:hAnsi="Arial" w:cs="Arial"/>
          <w:u w:val="single"/>
        </w:rPr>
        <w:t>instil</w:t>
      </w:r>
      <w:proofErr w:type="spellEnd"/>
      <w:r w:rsidRPr="00783168">
        <w:rPr>
          <w:rFonts w:ascii="Arial" w:eastAsia="Arial" w:hAnsi="Arial" w:cs="Arial"/>
          <w:u w:val="single"/>
        </w:rPr>
        <w:t xml:space="preserve"> a belief</w:t>
      </w:r>
      <w:r w:rsidRPr="00783168">
        <w:rPr>
          <w:rFonts w:ascii="Arial" w:eastAsia="Arial" w:hAnsi="Arial" w:cs="Arial"/>
        </w:rPr>
        <w:t xml:space="preserve"> that it the case were to remain in his hands </w:t>
      </w:r>
      <w:r w:rsidRPr="00783168">
        <w:rPr>
          <w:rFonts w:ascii="Arial" w:eastAsia="Arial" w:hAnsi="Arial" w:cs="Arial"/>
          <w:u w:val="single"/>
        </w:rPr>
        <w:t>there is at the very least a real risk</w:t>
      </w:r>
      <w:r w:rsidRPr="00783168">
        <w:rPr>
          <w:rFonts w:ascii="Arial" w:eastAsia="Arial" w:hAnsi="Arial" w:cs="Arial"/>
        </w:rPr>
        <w:t xml:space="preserve"> that he will not conduct the trial with due re</w:t>
      </w:r>
      <w:r w:rsidR="00783168" w:rsidRPr="00783168">
        <w:rPr>
          <w:rFonts w:ascii="Arial" w:eastAsia="Arial" w:hAnsi="Arial" w:cs="Arial"/>
        </w:rPr>
        <w:t>g</w:t>
      </w:r>
      <w:r w:rsidRPr="00783168">
        <w:rPr>
          <w:rFonts w:ascii="Arial" w:eastAsia="Arial" w:hAnsi="Arial" w:cs="Arial"/>
        </w:rPr>
        <w:t>ard to the basic rights and dignity of the applicant.</w:t>
      </w:r>
    </w:p>
    <w:p w:rsidR="00783168" w:rsidRPr="00C5063E" w:rsidRDefault="00783168" w:rsidP="00147F3A">
      <w:pPr>
        <w:spacing w:after="0" w:line="360" w:lineRule="auto"/>
        <w:jc w:val="both"/>
        <w:rPr>
          <w:rFonts w:ascii="Arial" w:eastAsia="Arial" w:hAnsi="Arial" w:cs="Arial"/>
          <w:sz w:val="24"/>
          <w:szCs w:val="24"/>
        </w:rPr>
      </w:pPr>
      <w:r w:rsidRPr="00C5063E">
        <w:rPr>
          <w:rFonts w:ascii="Arial" w:eastAsia="Arial" w:hAnsi="Arial" w:cs="Arial"/>
          <w:sz w:val="24"/>
          <w:szCs w:val="24"/>
        </w:rPr>
        <w:t xml:space="preserve">See </w:t>
      </w:r>
      <w:r w:rsidRPr="00C5063E">
        <w:rPr>
          <w:rFonts w:ascii="Arial" w:eastAsia="Arial" w:hAnsi="Arial" w:cs="Arial"/>
          <w:i/>
          <w:sz w:val="24"/>
          <w:szCs w:val="24"/>
        </w:rPr>
        <w:t>Porritt and another v The NDPP and others</w:t>
      </w:r>
      <w:r w:rsidR="00C5063E" w:rsidRPr="00C5063E">
        <w:rPr>
          <w:rFonts w:ascii="Arial" w:hAnsi="Arial" w:cs="Arial"/>
          <w:sz w:val="24"/>
          <w:szCs w:val="24"/>
          <w:lang w:val="en-ZA"/>
        </w:rPr>
        <w:t xml:space="preserve"> (978/2013) [2014] ZASCA 168</w:t>
      </w:r>
      <w:bookmarkStart w:id="0" w:name="_GoBack"/>
      <w:bookmarkEnd w:id="0"/>
      <w:r w:rsidRPr="00C5063E">
        <w:rPr>
          <w:rFonts w:ascii="Arial" w:eastAsia="Arial" w:hAnsi="Arial" w:cs="Arial"/>
          <w:sz w:val="24"/>
          <w:szCs w:val="24"/>
        </w:rPr>
        <w:t>”</w:t>
      </w:r>
    </w:p>
    <w:p w:rsidR="00696EA3" w:rsidRDefault="00696EA3" w:rsidP="00E87AD4">
      <w:pPr>
        <w:spacing w:after="0" w:line="360" w:lineRule="auto"/>
        <w:jc w:val="both"/>
        <w:rPr>
          <w:rFonts w:ascii="Arial" w:eastAsia="Arial" w:hAnsi="Arial" w:cs="Arial"/>
          <w:sz w:val="24"/>
          <w:szCs w:val="24"/>
        </w:rPr>
      </w:pPr>
    </w:p>
    <w:p w:rsidR="00696EA3" w:rsidRPr="00E87AD4" w:rsidRDefault="0035262D" w:rsidP="00E87AD4">
      <w:pPr>
        <w:spacing w:after="0" w:line="360" w:lineRule="auto"/>
        <w:jc w:val="both"/>
        <w:rPr>
          <w:rFonts w:ascii="Arial" w:hAnsi="Arial" w:cs="Arial"/>
          <w:sz w:val="24"/>
          <w:szCs w:val="24"/>
        </w:rPr>
      </w:pPr>
      <w:r>
        <w:rPr>
          <w:rFonts w:ascii="Arial" w:eastAsia="Arial" w:hAnsi="Arial" w:cs="Arial"/>
          <w:sz w:val="24"/>
          <w:szCs w:val="24"/>
        </w:rPr>
        <w:t>[7]</w:t>
      </w:r>
      <w:r>
        <w:rPr>
          <w:rFonts w:ascii="Arial" w:eastAsia="Arial" w:hAnsi="Arial" w:cs="Arial"/>
          <w:sz w:val="24"/>
          <w:szCs w:val="24"/>
        </w:rPr>
        <w:tab/>
      </w:r>
      <w:r w:rsidR="00696EA3">
        <w:rPr>
          <w:rFonts w:ascii="Arial" w:eastAsia="Arial" w:hAnsi="Arial" w:cs="Arial"/>
          <w:sz w:val="24"/>
          <w:szCs w:val="24"/>
        </w:rPr>
        <w:t>The test for perceived belief or bias is an objective one.  It is incumbent upon the applicant to place such facts before me</w:t>
      </w:r>
      <w:r>
        <w:rPr>
          <w:rFonts w:ascii="Arial" w:eastAsia="Arial" w:hAnsi="Arial" w:cs="Arial"/>
          <w:sz w:val="24"/>
          <w:szCs w:val="24"/>
        </w:rPr>
        <w:t>,</w:t>
      </w:r>
      <w:r w:rsidR="00696EA3">
        <w:rPr>
          <w:rFonts w:ascii="Arial" w:eastAsia="Arial" w:hAnsi="Arial" w:cs="Arial"/>
          <w:sz w:val="24"/>
          <w:szCs w:val="24"/>
        </w:rPr>
        <w:t xml:space="preserve"> which will establish that the prosecutor is not impartial.  This</w:t>
      </w:r>
      <w:r w:rsidR="001752B4">
        <w:rPr>
          <w:rFonts w:ascii="Arial" w:eastAsia="Arial" w:hAnsi="Arial" w:cs="Arial"/>
          <w:sz w:val="24"/>
          <w:szCs w:val="24"/>
        </w:rPr>
        <w:t>,</w:t>
      </w:r>
      <w:r w:rsidR="00696EA3">
        <w:rPr>
          <w:rFonts w:ascii="Arial" w:eastAsia="Arial" w:hAnsi="Arial" w:cs="Arial"/>
          <w:sz w:val="24"/>
          <w:szCs w:val="24"/>
        </w:rPr>
        <w:t xml:space="preserve"> the applicant failed to do.</w:t>
      </w:r>
    </w:p>
    <w:p w:rsidR="00AF6FB1" w:rsidRPr="00E87AD4" w:rsidRDefault="00AF6FB1" w:rsidP="00E87AD4">
      <w:pPr>
        <w:spacing w:after="0" w:line="360" w:lineRule="auto"/>
        <w:jc w:val="both"/>
        <w:rPr>
          <w:rFonts w:ascii="Arial" w:hAnsi="Arial" w:cs="Arial"/>
          <w:sz w:val="24"/>
          <w:szCs w:val="24"/>
        </w:rPr>
      </w:pPr>
    </w:p>
    <w:p w:rsidR="007C388A" w:rsidRPr="003F1DE2" w:rsidRDefault="00AF6FB1" w:rsidP="00880711">
      <w:pPr>
        <w:spacing w:after="0" w:line="360" w:lineRule="auto"/>
        <w:jc w:val="both"/>
        <w:rPr>
          <w:rFonts w:ascii="Arial" w:hAnsi="Arial" w:cs="Arial"/>
          <w:shd w:val="clear" w:color="auto" w:fill="FFFFFF"/>
        </w:rPr>
      </w:pPr>
      <w:r w:rsidRPr="00E87AD4">
        <w:rPr>
          <w:rFonts w:ascii="Arial" w:hAnsi="Arial" w:cs="Arial"/>
          <w:sz w:val="24"/>
          <w:szCs w:val="24"/>
        </w:rPr>
        <w:t>[</w:t>
      </w:r>
      <w:r w:rsidR="0035262D">
        <w:rPr>
          <w:rFonts w:ascii="Arial" w:hAnsi="Arial" w:cs="Arial"/>
          <w:sz w:val="24"/>
          <w:szCs w:val="24"/>
        </w:rPr>
        <w:t>8</w:t>
      </w:r>
      <w:r w:rsidRPr="00E87AD4">
        <w:rPr>
          <w:rFonts w:ascii="Arial" w:hAnsi="Arial" w:cs="Arial"/>
          <w:sz w:val="24"/>
          <w:szCs w:val="24"/>
        </w:rPr>
        <w:t>]</w:t>
      </w:r>
      <w:r w:rsidRPr="00E87AD4">
        <w:rPr>
          <w:rFonts w:ascii="Arial" w:hAnsi="Arial" w:cs="Arial"/>
          <w:sz w:val="24"/>
          <w:szCs w:val="24"/>
        </w:rPr>
        <w:tab/>
      </w:r>
      <w:r w:rsidR="003D2EAC">
        <w:rPr>
          <w:rFonts w:ascii="Arial" w:hAnsi="Arial" w:cs="Arial"/>
          <w:sz w:val="24"/>
          <w:szCs w:val="24"/>
        </w:rPr>
        <w:t xml:space="preserve">The applicant seeks to rely solely upon the fact that </w:t>
      </w:r>
      <w:proofErr w:type="spellStart"/>
      <w:r w:rsidR="003D2EAC">
        <w:rPr>
          <w:rFonts w:ascii="Arial" w:hAnsi="Arial" w:cs="Arial"/>
          <w:sz w:val="24"/>
          <w:szCs w:val="24"/>
        </w:rPr>
        <w:t>Ms</w:t>
      </w:r>
      <w:proofErr w:type="spellEnd"/>
      <w:r w:rsidR="003D2EAC">
        <w:rPr>
          <w:rFonts w:ascii="Arial" w:hAnsi="Arial" w:cs="Arial"/>
          <w:sz w:val="24"/>
          <w:szCs w:val="24"/>
        </w:rPr>
        <w:t xml:space="preserve"> </w:t>
      </w:r>
      <w:proofErr w:type="spellStart"/>
      <w:r w:rsidR="003D2EAC">
        <w:rPr>
          <w:rFonts w:ascii="Arial" w:hAnsi="Arial" w:cs="Arial"/>
          <w:sz w:val="24"/>
          <w:szCs w:val="24"/>
        </w:rPr>
        <w:t>N</w:t>
      </w:r>
      <w:r w:rsidR="0035262D">
        <w:rPr>
          <w:rFonts w:ascii="Arial" w:hAnsi="Arial" w:cs="Arial"/>
          <w:sz w:val="24"/>
          <w:szCs w:val="24"/>
        </w:rPr>
        <w:t>yoni</w:t>
      </w:r>
      <w:proofErr w:type="spellEnd"/>
      <w:r w:rsidR="0035262D">
        <w:rPr>
          <w:rFonts w:ascii="Arial" w:hAnsi="Arial" w:cs="Arial"/>
          <w:sz w:val="24"/>
          <w:szCs w:val="24"/>
        </w:rPr>
        <w:t xml:space="preserve"> is conceivably a witness in</w:t>
      </w:r>
      <w:r w:rsidR="003D2EAC">
        <w:rPr>
          <w:rFonts w:ascii="Arial" w:hAnsi="Arial" w:cs="Arial"/>
          <w:sz w:val="24"/>
          <w:szCs w:val="24"/>
        </w:rPr>
        <w:t xml:space="preserve"> relation to the issues which fall for determination in the adjudication of </w:t>
      </w:r>
      <w:r w:rsidR="0035262D">
        <w:rPr>
          <w:rFonts w:ascii="Arial" w:hAnsi="Arial" w:cs="Arial"/>
          <w:sz w:val="24"/>
          <w:szCs w:val="24"/>
        </w:rPr>
        <w:t>t</w:t>
      </w:r>
      <w:r w:rsidR="003D2EAC">
        <w:rPr>
          <w:rFonts w:ascii="Arial" w:hAnsi="Arial" w:cs="Arial"/>
          <w:sz w:val="24"/>
          <w:szCs w:val="24"/>
        </w:rPr>
        <w:t>he allegations in count 7 as set out above.</w:t>
      </w:r>
    </w:p>
    <w:p w:rsidR="007C388A" w:rsidRPr="00E87AD4" w:rsidRDefault="007C388A" w:rsidP="00E87AD4">
      <w:pPr>
        <w:spacing w:after="0" w:line="360" w:lineRule="auto"/>
        <w:jc w:val="both"/>
        <w:rPr>
          <w:rFonts w:ascii="Arial" w:hAnsi="Arial" w:cs="Arial"/>
          <w:sz w:val="24"/>
          <w:szCs w:val="24"/>
          <w:shd w:val="clear" w:color="auto" w:fill="FFFFFF"/>
        </w:rPr>
      </w:pPr>
    </w:p>
    <w:p w:rsidR="007C388A" w:rsidRPr="00E87AD4" w:rsidRDefault="007C388A" w:rsidP="00E87AD4">
      <w:pPr>
        <w:spacing w:after="0" w:line="360" w:lineRule="auto"/>
        <w:jc w:val="both"/>
        <w:rPr>
          <w:rFonts w:ascii="Arial" w:hAnsi="Arial" w:cs="Arial"/>
          <w:sz w:val="24"/>
          <w:szCs w:val="24"/>
          <w:shd w:val="clear" w:color="auto" w:fill="FFFFFF"/>
        </w:rPr>
      </w:pPr>
      <w:r w:rsidRPr="00E87AD4">
        <w:rPr>
          <w:rFonts w:ascii="Arial" w:hAnsi="Arial" w:cs="Arial"/>
          <w:sz w:val="24"/>
          <w:szCs w:val="24"/>
          <w:shd w:val="clear" w:color="auto" w:fill="FFFFFF"/>
        </w:rPr>
        <w:t>[</w:t>
      </w:r>
      <w:r w:rsidR="0035262D">
        <w:rPr>
          <w:rFonts w:ascii="Arial" w:hAnsi="Arial" w:cs="Arial"/>
          <w:sz w:val="24"/>
          <w:szCs w:val="24"/>
          <w:shd w:val="clear" w:color="auto" w:fill="FFFFFF"/>
        </w:rPr>
        <w:t>9</w:t>
      </w:r>
      <w:r w:rsidRPr="00E87AD4">
        <w:rPr>
          <w:rFonts w:ascii="Arial" w:hAnsi="Arial" w:cs="Arial"/>
          <w:sz w:val="24"/>
          <w:szCs w:val="24"/>
          <w:shd w:val="clear" w:color="auto" w:fill="FFFFFF"/>
        </w:rPr>
        <w:t>]</w:t>
      </w:r>
      <w:r w:rsidRPr="00E87AD4">
        <w:rPr>
          <w:rFonts w:ascii="Arial" w:hAnsi="Arial" w:cs="Arial"/>
          <w:sz w:val="24"/>
          <w:szCs w:val="24"/>
          <w:shd w:val="clear" w:color="auto" w:fill="FFFFFF"/>
        </w:rPr>
        <w:tab/>
      </w:r>
      <w:r w:rsidR="003D2EAC">
        <w:rPr>
          <w:rFonts w:ascii="Arial" w:hAnsi="Arial" w:cs="Arial"/>
          <w:sz w:val="24"/>
          <w:szCs w:val="24"/>
          <w:shd w:val="clear" w:color="auto" w:fill="FFFFFF"/>
        </w:rPr>
        <w:t xml:space="preserve">The State has indicated that it will not call </w:t>
      </w:r>
      <w:proofErr w:type="spellStart"/>
      <w:r w:rsidR="003D2EAC">
        <w:rPr>
          <w:rFonts w:ascii="Arial" w:hAnsi="Arial" w:cs="Arial"/>
          <w:sz w:val="24"/>
          <w:szCs w:val="24"/>
          <w:shd w:val="clear" w:color="auto" w:fill="FFFFFF"/>
        </w:rPr>
        <w:t>Ms</w:t>
      </w:r>
      <w:proofErr w:type="spellEnd"/>
      <w:r w:rsidR="003D2EAC">
        <w:rPr>
          <w:rFonts w:ascii="Arial" w:hAnsi="Arial" w:cs="Arial"/>
          <w:sz w:val="24"/>
          <w:szCs w:val="24"/>
          <w:shd w:val="clear" w:color="auto" w:fill="FFFFFF"/>
        </w:rPr>
        <w:t xml:space="preserve"> </w:t>
      </w:r>
      <w:proofErr w:type="spellStart"/>
      <w:r w:rsidR="003D2EAC">
        <w:rPr>
          <w:rFonts w:ascii="Arial" w:hAnsi="Arial" w:cs="Arial"/>
          <w:sz w:val="24"/>
          <w:szCs w:val="24"/>
          <w:shd w:val="clear" w:color="auto" w:fill="FFFFFF"/>
        </w:rPr>
        <w:t>Nyoni</w:t>
      </w:r>
      <w:proofErr w:type="spellEnd"/>
      <w:r w:rsidR="003D2EAC">
        <w:rPr>
          <w:rFonts w:ascii="Arial" w:hAnsi="Arial" w:cs="Arial"/>
          <w:sz w:val="24"/>
          <w:szCs w:val="24"/>
          <w:shd w:val="clear" w:color="auto" w:fill="FFFFFF"/>
        </w:rPr>
        <w:t xml:space="preserve"> as witness.  </w:t>
      </w:r>
      <w:proofErr w:type="spellStart"/>
      <w:r w:rsidR="003D2EAC">
        <w:rPr>
          <w:rFonts w:ascii="Arial" w:hAnsi="Arial" w:cs="Arial"/>
          <w:sz w:val="24"/>
          <w:szCs w:val="24"/>
          <w:shd w:val="clear" w:color="auto" w:fill="FFFFFF"/>
        </w:rPr>
        <w:t>Ms</w:t>
      </w:r>
      <w:proofErr w:type="spellEnd"/>
      <w:r w:rsidR="003D2EAC">
        <w:rPr>
          <w:rFonts w:ascii="Arial" w:hAnsi="Arial" w:cs="Arial"/>
          <w:sz w:val="24"/>
          <w:szCs w:val="24"/>
          <w:shd w:val="clear" w:color="auto" w:fill="FFFFFF"/>
        </w:rPr>
        <w:t xml:space="preserve"> </w:t>
      </w:r>
      <w:proofErr w:type="spellStart"/>
      <w:r w:rsidR="003D2EAC">
        <w:rPr>
          <w:rFonts w:ascii="Arial" w:hAnsi="Arial" w:cs="Arial"/>
          <w:sz w:val="24"/>
          <w:szCs w:val="24"/>
          <w:shd w:val="clear" w:color="auto" w:fill="FFFFFF"/>
        </w:rPr>
        <w:t>Nyoni</w:t>
      </w:r>
      <w:proofErr w:type="spellEnd"/>
      <w:r w:rsidR="003D2EAC">
        <w:rPr>
          <w:rFonts w:ascii="Arial" w:hAnsi="Arial" w:cs="Arial"/>
          <w:sz w:val="24"/>
          <w:szCs w:val="24"/>
          <w:shd w:val="clear" w:color="auto" w:fill="FFFFFF"/>
        </w:rPr>
        <w:t xml:space="preserve"> has indicated that she is willing to testify, should she be called upon to do so.</w:t>
      </w:r>
    </w:p>
    <w:p w:rsidR="009A3979" w:rsidRPr="00E87AD4" w:rsidRDefault="009A3979" w:rsidP="00E87AD4">
      <w:pPr>
        <w:spacing w:after="0" w:line="360" w:lineRule="auto"/>
        <w:jc w:val="both"/>
        <w:rPr>
          <w:rFonts w:ascii="Arial" w:hAnsi="Arial" w:cs="Arial"/>
          <w:sz w:val="24"/>
          <w:szCs w:val="24"/>
          <w:shd w:val="clear" w:color="auto" w:fill="FFFFFF"/>
        </w:rPr>
      </w:pPr>
    </w:p>
    <w:p w:rsidR="009A3979" w:rsidRPr="00E87AD4" w:rsidRDefault="009A3979" w:rsidP="00E87AD4">
      <w:pPr>
        <w:spacing w:after="0" w:line="360" w:lineRule="auto"/>
        <w:jc w:val="both"/>
        <w:rPr>
          <w:rFonts w:ascii="Arial" w:hAnsi="Arial" w:cs="Arial"/>
          <w:sz w:val="24"/>
          <w:szCs w:val="24"/>
          <w:shd w:val="clear" w:color="auto" w:fill="FFFFFF"/>
        </w:rPr>
      </w:pPr>
      <w:r w:rsidRPr="00E87AD4">
        <w:rPr>
          <w:rFonts w:ascii="Arial" w:hAnsi="Arial" w:cs="Arial"/>
          <w:sz w:val="24"/>
          <w:szCs w:val="24"/>
          <w:shd w:val="clear" w:color="auto" w:fill="FFFFFF"/>
        </w:rPr>
        <w:t>[</w:t>
      </w:r>
      <w:r w:rsidR="0035262D">
        <w:rPr>
          <w:rFonts w:ascii="Arial" w:hAnsi="Arial" w:cs="Arial"/>
          <w:sz w:val="24"/>
          <w:szCs w:val="24"/>
          <w:shd w:val="clear" w:color="auto" w:fill="FFFFFF"/>
        </w:rPr>
        <w:t>10</w:t>
      </w:r>
      <w:r w:rsidRPr="00E87AD4">
        <w:rPr>
          <w:rFonts w:ascii="Arial" w:hAnsi="Arial" w:cs="Arial"/>
          <w:sz w:val="24"/>
          <w:szCs w:val="24"/>
          <w:shd w:val="clear" w:color="auto" w:fill="FFFFFF"/>
        </w:rPr>
        <w:t>]</w:t>
      </w:r>
      <w:r w:rsidRPr="00E87AD4">
        <w:rPr>
          <w:rFonts w:ascii="Arial" w:hAnsi="Arial" w:cs="Arial"/>
          <w:sz w:val="24"/>
          <w:szCs w:val="24"/>
          <w:shd w:val="clear" w:color="auto" w:fill="FFFFFF"/>
        </w:rPr>
        <w:tab/>
      </w:r>
      <w:r w:rsidR="003D2EAC">
        <w:rPr>
          <w:rFonts w:ascii="Arial" w:hAnsi="Arial" w:cs="Arial"/>
          <w:sz w:val="24"/>
          <w:szCs w:val="24"/>
          <w:shd w:val="clear" w:color="auto" w:fill="FFFFFF"/>
        </w:rPr>
        <w:t xml:space="preserve">There is nothing on the facts placed before me to support any notion of perceived </w:t>
      </w:r>
      <w:r w:rsidR="003D2EAC" w:rsidRPr="00E10D72">
        <w:rPr>
          <w:rFonts w:ascii="Arial" w:hAnsi="Arial" w:cs="Arial"/>
          <w:sz w:val="24"/>
          <w:szCs w:val="24"/>
        </w:rPr>
        <w:t>bi</w:t>
      </w:r>
      <w:r w:rsidR="0035262D" w:rsidRPr="00E10D72">
        <w:rPr>
          <w:rFonts w:ascii="Arial" w:hAnsi="Arial" w:cs="Arial"/>
          <w:sz w:val="24"/>
          <w:szCs w:val="24"/>
        </w:rPr>
        <w:t>a</w:t>
      </w:r>
      <w:r w:rsidR="003D2EAC" w:rsidRPr="00E10D72">
        <w:rPr>
          <w:rFonts w:ascii="Arial" w:hAnsi="Arial" w:cs="Arial"/>
          <w:sz w:val="24"/>
          <w:szCs w:val="24"/>
        </w:rPr>
        <w:t>s or partiality</w:t>
      </w:r>
      <w:r w:rsidR="003D2EAC">
        <w:rPr>
          <w:rFonts w:ascii="Arial" w:hAnsi="Arial" w:cs="Arial"/>
          <w:sz w:val="24"/>
          <w:szCs w:val="24"/>
          <w:shd w:val="clear" w:color="auto" w:fill="FFFFFF"/>
        </w:rPr>
        <w:t xml:space="preserve"> in the </w:t>
      </w:r>
      <w:r w:rsidR="001752B4">
        <w:rPr>
          <w:rFonts w:ascii="Arial" w:hAnsi="Arial" w:cs="Arial"/>
          <w:sz w:val="24"/>
          <w:szCs w:val="24"/>
          <w:shd w:val="clear" w:color="auto" w:fill="FFFFFF"/>
        </w:rPr>
        <w:t>s</w:t>
      </w:r>
      <w:r w:rsidR="0035262D">
        <w:rPr>
          <w:rFonts w:ascii="Arial" w:hAnsi="Arial" w:cs="Arial"/>
          <w:sz w:val="24"/>
          <w:szCs w:val="24"/>
          <w:shd w:val="clear" w:color="auto" w:fill="FFFFFF"/>
        </w:rPr>
        <w:t>ense</w:t>
      </w:r>
      <w:r w:rsidR="003D2EAC">
        <w:rPr>
          <w:rFonts w:ascii="Arial" w:hAnsi="Arial" w:cs="Arial"/>
          <w:sz w:val="24"/>
          <w:szCs w:val="24"/>
          <w:shd w:val="clear" w:color="auto" w:fill="FFFFFF"/>
        </w:rPr>
        <w:t xml:space="preserve"> formalities </w:t>
      </w:r>
      <w:r w:rsidR="00400274">
        <w:rPr>
          <w:rFonts w:ascii="Arial" w:hAnsi="Arial" w:cs="Arial"/>
          <w:sz w:val="24"/>
          <w:szCs w:val="24"/>
          <w:shd w:val="clear" w:color="auto" w:fill="FFFFFF"/>
        </w:rPr>
        <w:t>a</w:t>
      </w:r>
      <w:r w:rsidR="003D2EAC">
        <w:rPr>
          <w:rFonts w:ascii="Arial" w:hAnsi="Arial" w:cs="Arial"/>
          <w:sz w:val="24"/>
          <w:szCs w:val="24"/>
          <w:shd w:val="clear" w:color="auto" w:fill="FFFFFF"/>
        </w:rPr>
        <w:t xml:space="preserve">s the </w:t>
      </w:r>
      <w:r w:rsidR="0035262D" w:rsidRPr="0035262D">
        <w:rPr>
          <w:rFonts w:ascii="Arial" w:hAnsi="Arial" w:cs="Arial"/>
          <w:i/>
          <w:sz w:val="24"/>
          <w:szCs w:val="24"/>
          <w:shd w:val="clear" w:color="auto" w:fill="FFFFFF"/>
        </w:rPr>
        <w:t>Porritt</w:t>
      </w:r>
      <w:r w:rsidR="003D2EAC">
        <w:rPr>
          <w:rFonts w:ascii="Arial" w:hAnsi="Arial" w:cs="Arial"/>
          <w:sz w:val="24"/>
          <w:szCs w:val="24"/>
          <w:shd w:val="clear" w:color="auto" w:fill="FFFFFF"/>
        </w:rPr>
        <w:t xml:space="preserve"> case.  The fact that she conceivably </w:t>
      </w:r>
      <w:r w:rsidR="001752B4">
        <w:rPr>
          <w:rFonts w:ascii="Arial" w:hAnsi="Arial" w:cs="Arial"/>
          <w:sz w:val="24"/>
          <w:szCs w:val="24"/>
          <w:shd w:val="clear" w:color="auto" w:fill="FFFFFF"/>
        </w:rPr>
        <w:t xml:space="preserve">may </w:t>
      </w:r>
      <w:r w:rsidR="003D2EAC">
        <w:rPr>
          <w:rFonts w:ascii="Arial" w:hAnsi="Arial" w:cs="Arial"/>
          <w:sz w:val="24"/>
          <w:szCs w:val="24"/>
          <w:shd w:val="clear" w:color="auto" w:fill="FFFFFF"/>
        </w:rPr>
        <w:t>be a witness is insufficient to establish bias on her part.</w:t>
      </w:r>
    </w:p>
    <w:p w:rsidR="003D385E" w:rsidRPr="00E87AD4" w:rsidRDefault="003D385E" w:rsidP="00E87AD4">
      <w:pPr>
        <w:spacing w:after="0" w:line="360" w:lineRule="auto"/>
        <w:jc w:val="both"/>
        <w:rPr>
          <w:rFonts w:ascii="Arial" w:hAnsi="Arial" w:cs="Arial"/>
          <w:sz w:val="24"/>
          <w:szCs w:val="24"/>
          <w:shd w:val="clear" w:color="auto" w:fill="FFFFFF"/>
        </w:rPr>
      </w:pPr>
    </w:p>
    <w:p w:rsidR="003D385E" w:rsidRDefault="003D385E" w:rsidP="00E87AD4">
      <w:pPr>
        <w:spacing w:after="0" w:line="360" w:lineRule="auto"/>
        <w:jc w:val="both"/>
        <w:rPr>
          <w:rFonts w:ascii="Arial" w:hAnsi="Arial" w:cs="Arial"/>
          <w:sz w:val="24"/>
          <w:szCs w:val="24"/>
          <w:shd w:val="clear" w:color="auto" w:fill="FFFFFF"/>
        </w:rPr>
      </w:pPr>
      <w:r w:rsidRPr="00E87AD4">
        <w:rPr>
          <w:rFonts w:ascii="Arial" w:hAnsi="Arial" w:cs="Arial"/>
          <w:sz w:val="24"/>
          <w:szCs w:val="24"/>
          <w:shd w:val="clear" w:color="auto" w:fill="FFFFFF"/>
        </w:rPr>
        <w:t>[</w:t>
      </w:r>
      <w:r w:rsidR="001C5154">
        <w:rPr>
          <w:rFonts w:ascii="Arial" w:hAnsi="Arial" w:cs="Arial"/>
          <w:sz w:val="24"/>
          <w:szCs w:val="24"/>
          <w:shd w:val="clear" w:color="auto" w:fill="FFFFFF"/>
        </w:rPr>
        <w:t>1</w:t>
      </w:r>
      <w:r w:rsidR="0035262D">
        <w:rPr>
          <w:rFonts w:ascii="Arial" w:hAnsi="Arial" w:cs="Arial"/>
          <w:sz w:val="24"/>
          <w:szCs w:val="24"/>
          <w:shd w:val="clear" w:color="auto" w:fill="FFFFFF"/>
        </w:rPr>
        <w:t>1</w:t>
      </w:r>
      <w:r w:rsidRPr="00E87AD4">
        <w:rPr>
          <w:rFonts w:ascii="Arial" w:hAnsi="Arial" w:cs="Arial"/>
          <w:sz w:val="24"/>
          <w:szCs w:val="24"/>
          <w:shd w:val="clear" w:color="auto" w:fill="FFFFFF"/>
        </w:rPr>
        <w:t>]</w:t>
      </w:r>
      <w:r w:rsidRPr="00E87AD4">
        <w:rPr>
          <w:rFonts w:ascii="Arial" w:hAnsi="Arial" w:cs="Arial"/>
          <w:sz w:val="24"/>
          <w:szCs w:val="24"/>
          <w:shd w:val="clear" w:color="auto" w:fill="FFFFFF"/>
        </w:rPr>
        <w:tab/>
      </w:r>
      <w:r w:rsidR="003D2EAC">
        <w:rPr>
          <w:rFonts w:ascii="Arial" w:hAnsi="Arial" w:cs="Arial"/>
          <w:sz w:val="24"/>
          <w:szCs w:val="24"/>
          <w:shd w:val="clear" w:color="auto" w:fill="FFFFFF"/>
        </w:rPr>
        <w:t xml:space="preserve">I am not persuaded that allowing </w:t>
      </w:r>
      <w:proofErr w:type="spellStart"/>
      <w:r w:rsidR="003D2EAC">
        <w:rPr>
          <w:rFonts w:ascii="Arial" w:hAnsi="Arial" w:cs="Arial"/>
          <w:sz w:val="24"/>
          <w:szCs w:val="24"/>
          <w:shd w:val="clear" w:color="auto" w:fill="FFFFFF"/>
        </w:rPr>
        <w:t>Ms</w:t>
      </w:r>
      <w:proofErr w:type="spellEnd"/>
      <w:r w:rsidR="003D2EAC">
        <w:rPr>
          <w:rFonts w:ascii="Arial" w:hAnsi="Arial" w:cs="Arial"/>
          <w:sz w:val="24"/>
          <w:szCs w:val="24"/>
          <w:shd w:val="clear" w:color="auto" w:fill="FFFFFF"/>
        </w:rPr>
        <w:t xml:space="preserve"> </w:t>
      </w:r>
      <w:proofErr w:type="spellStart"/>
      <w:r w:rsidR="003D2EAC">
        <w:rPr>
          <w:rFonts w:ascii="Arial" w:hAnsi="Arial" w:cs="Arial"/>
          <w:sz w:val="24"/>
          <w:szCs w:val="24"/>
          <w:shd w:val="clear" w:color="auto" w:fill="FFFFFF"/>
        </w:rPr>
        <w:t>Nyoni</w:t>
      </w:r>
      <w:proofErr w:type="spellEnd"/>
      <w:r w:rsidR="003D2EAC">
        <w:rPr>
          <w:rFonts w:ascii="Arial" w:hAnsi="Arial" w:cs="Arial"/>
          <w:sz w:val="24"/>
          <w:szCs w:val="24"/>
          <w:shd w:val="clear" w:color="auto" w:fill="FFFFFF"/>
        </w:rPr>
        <w:t xml:space="preserve"> to continue as the prosecutor will render the trial of the applicant unfair and in conflict with Article 12 of the Constitution.</w:t>
      </w:r>
    </w:p>
    <w:p w:rsidR="003D2EAC" w:rsidRDefault="003D2EAC" w:rsidP="00E87AD4">
      <w:pPr>
        <w:spacing w:after="0" w:line="360" w:lineRule="auto"/>
        <w:jc w:val="both"/>
        <w:rPr>
          <w:rFonts w:ascii="Arial" w:hAnsi="Arial" w:cs="Arial"/>
          <w:sz w:val="24"/>
          <w:szCs w:val="24"/>
          <w:shd w:val="clear" w:color="auto" w:fill="FFFFFF"/>
        </w:rPr>
      </w:pPr>
    </w:p>
    <w:p w:rsidR="003D2EAC" w:rsidRPr="00E87AD4" w:rsidRDefault="003D2EAC" w:rsidP="00E87AD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35262D">
        <w:rPr>
          <w:rFonts w:ascii="Arial" w:hAnsi="Arial" w:cs="Arial"/>
          <w:sz w:val="24"/>
          <w:szCs w:val="24"/>
          <w:shd w:val="clear" w:color="auto" w:fill="FFFFFF"/>
        </w:rPr>
        <w:t>2</w:t>
      </w:r>
      <w:r>
        <w:rPr>
          <w:rFonts w:ascii="Arial" w:hAnsi="Arial" w:cs="Arial"/>
          <w:sz w:val="24"/>
          <w:szCs w:val="24"/>
          <w:shd w:val="clear" w:color="auto" w:fill="FFFFFF"/>
        </w:rPr>
        <w:t>]</w:t>
      </w:r>
      <w:r>
        <w:rPr>
          <w:rFonts w:ascii="Arial" w:hAnsi="Arial" w:cs="Arial"/>
          <w:sz w:val="24"/>
          <w:szCs w:val="24"/>
          <w:shd w:val="clear" w:color="auto" w:fill="FFFFFF"/>
        </w:rPr>
        <w:tab/>
        <w:t>In the result</w:t>
      </w:r>
      <w:r w:rsidR="006D2E23">
        <w:rPr>
          <w:rFonts w:ascii="Arial" w:hAnsi="Arial" w:cs="Arial"/>
          <w:sz w:val="24"/>
          <w:szCs w:val="24"/>
          <w:shd w:val="clear" w:color="auto" w:fill="FFFFFF"/>
        </w:rPr>
        <w:t>,</w:t>
      </w:r>
      <w:r>
        <w:rPr>
          <w:rFonts w:ascii="Arial" w:hAnsi="Arial" w:cs="Arial"/>
          <w:sz w:val="24"/>
          <w:szCs w:val="24"/>
          <w:shd w:val="clear" w:color="auto" w:fill="FFFFFF"/>
        </w:rPr>
        <w:t xml:space="preserve"> the application is dismissed.</w:t>
      </w:r>
    </w:p>
    <w:p w:rsidR="00753E5C" w:rsidRDefault="00753E5C" w:rsidP="001B7E1F">
      <w:pPr>
        <w:spacing w:after="0" w:line="360" w:lineRule="auto"/>
        <w:jc w:val="right"/>
        <w:rPr>
          <w:rFonts w:ascii="Arial" w:hAnsi="Arial" w:cs="Arial"/>
          <w:sz w:val="24"/>
          <w:szCs w:val="24"/>
        </w:rPr>
      </w:pPr>
    </w:p>
    <w:p w:rsidR="005259D5" w:rsidRDefault="005259D5"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752B4" w:rsidRPr="006E026B" w:rsidRDefault="001752B4" w:rsidP="001752B4">
      <w:pPr>
        <w:spacing w:after="0" w:line="360" w:lineRule="auto"/>
        <w:jc w:val="right"/>
        <w:rPr>
          <w:rFonts w:ascii="Arial" w:hAnsi="Arial" w:cs="Arial"/>
          <w:sz w:val="24"/>
          <w:szCs w:val="24"/>
        </w:rPr>
      </w:pPr>
      <w:r>
        <w:rPr>
          <w:rFonts w:ascii="Arial" w:hAnsi="Arial" w:cs="Arial"/>
          <w:sz w:val="24"/>
          <w:szCs w:val="24"/>
        </w:rPr>
        <w:t xml:space="preserve">P J MILLER </w:t>
      </w:r>
    </w:p>
    <w:p w:rsidR="001752B4" w:rsidRDefault="001752B4" w:rsidP="001752B4">
      <w:pPr>
        <w:ind w:left="6480"/>
        <w:rPr>
          <w:rFonts w:ascii="Arial" w:hAnsi="Arial" w:cs="Arial"/>
          <w:sz w:val="24"/>
          <w:szCs w:val="24"/>
        </w:rPr>
      </w:pPr>
      <w:r>
        <w:rPr>
          <w:rFonts w:ascii="Arial" w:hAnsi="Arial" w:cs="Arial"/>
          <w:sz w:val="24"/>
          <w:szCs w:val="24"/>
        </w:rPr>
        <w:t xml:space="preserve">         </w:t>
      </w:r>
      <w:r w:rsidRPr="001964F0">
        <w:rPr>
          <w:rFonts w:ascii="Arial" w:hAnsi="Arial" w:cs="Arial"/>
          <w:sz w:val="24"/>
          <w:szCs w:val="24"/>
        </w:rPr>
        <w:t xml:space="preserve">        Acting</w:t>
      </w:r>
      <w:r>
        <w:t xml:space="preserve"> </w:t>
      </w:r>
      <w:r w:rsidRPr="009C3F33">
        <w:rPr>
          <w:rFonts w:ascii="Arial" w:hAnsi="Arial" w:cs="Arial"/>
          <w:sz w:val="24"/>
          <w:szCs w:val="24"/>
        </w:rPr>
        <w:t>Judge</w:t>
      </w:r>
    </w:p>
    <w:p w:rsidR="00484780" w:rsidRDefault="00484780" w:rsidP="009C3F33">
      <w:pPr>
        <w:ind w:left="7920"/>
        <w:rPr>
          <w:rFonts w:ascii="Arial" w:hAnsi="Arial" w:cs="Arial"/>
          <w:sz w:val="24"/>
          <w:szCs w:val="24"/>
        </w:rPr>
      </w:pPr>
    </w:p>
    <w:p w:rsidR="0016773B" w:rsidRDefault="0016773B" w:rsidP="001B7E1F">
      <w:pPr>
        <w:pStyle w:val="BodyText"/>
        <w:autoSpaceDE w:val="0"/>
        <w:autoSpaceDN w:val="0"/>
        <w:adjustRightInd w:val="0"/>
        <w:spacing w:line="360" w:lineRule="auto"/>
        <w:jc w:val="both"/>
        <w:rPr>
          <w:rFonts w:ascii="Arial" w:hAnsi="Arial" w:cs="Arial"/>
        </w:rPr>
      </w:pPr>
    </w:p>
    <w:p w:rsidR="0016773B" w:rsidRDefault="0016773B" w:rsidP="001B7E1F">
      <w:pPr>
        <w:pStyle w:val="BodyText"/>
        <w:autoSpaceDE w:val="0"/>
        <w:autoSpaceDN w:val="0"/>
        <w:adjustRightInd w:val="0"/>
        <w:spacing w:line="360" w:lineRule="auto"/>
        <w:jc w:val="both"/>
        <w:rPr>
          <w:rFonts w:ascii="Arial" w:hAnsi="Arial" w:cs="Arial"/>
        </w:rPr>
      </w:pPr>
    </w:p>
    <w:p w:rsidR="0016773B" w:rsidRDefault="0016773B" w:rsidP="001B7E1F">
      <w:pPr>
        <w:pStyle w:val="BodyText"/>
        <w:autoSpaceDE w:val="0"/>
        <w:autoSpaceDN w:val="0"/>
        <w:adjustRightInd w:val="0"/>
        <w:spacing w:line="360" w:lineRule="auto"/>
        <w:jc w:val="both"/>
        <w:rPr>
          <w:rFonts w:ascii="Arial" w:hAnsi="Arial" w:cs="Arial"/>
        </w:rPr>
      </w:pPr>
    </w:p>
    <w:p w:rsidR="0016773B" w:rsidRDefault="0016773B" w:rsidP="001B7E1F">
      <w:pPr>
        <w:pStyle w:val="BodyText"/>
        <w:autoSpaceDE w:val="0"/>
        <w:autoSpaceDN w:val="0"/>
        <w:adjustRightInd w:val="0"/>
        <w:spacing w:line="360" w:lineRule="auto"/>
        <w:jc w:val="both"/>
        <w:rPr>
          <w:rFonts w:ascii="Arial" w:hAnsi="Arial" w:cs="Arial"/>
        </w:rPr>
      </w:pPr>
    </w:p>
    <w:p w:rsidR="0016773B" w:rsidRDefault="0016773B" w:rsidP="001B7E1F">
      <w:pPr>
        <w:pStyle w:val="BodyText"/>
        <w:autoSpaceDE w:val="0"/>
        <w:autoSpaceDN w:val="0"/>
        <w:adjustRightInd w:val="0"/>
        <w:spacing w:line="360" w:lineRule="auto"/>
        <w:jc w:val="both"/>
        <w:rPr>
          <w:rFonts w:ascii="Arial" w:hAnsi="Arial" w:cs="Arial"/>
        </w:rPr>
      </w:pPr>
    </w:p>
    <w:p w:rsidR="0016773B" w:rsidRDefault="0016773B"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2A65F3" w:rsidRDefault="002A65F3" w:rsidP="001B7E1F">
      <w:pPr>
        <w:pStyle w:val="BodyText"/>
        <w:autoSpaceDE w:val="0"/>
        <w:autoSpaceDN w:val="0"/>
        <w:adjustRightInd w:val="0"/>
        <w:spacing w:line="360" w:lineRule="auto"/>
        <w:jc w:val="both"/>
        <w:rPr>
          <w:rFonts w:ascii="Arial" w:hAnsi="Arial" w:cs="Arial"/>
        </w:rPr>
      </w:pPr>
    </w:p>
    <w:p w:rsidR="001B7E1F" w:rsidRPr="00E87AD4" w:rsidRDefault="001B7E1F" w:rsidP="001B7E1F">
      <w:pPr>
        <w:pStyle w:val="BodyText"/>
        <w:autoSpaceDE w:val="0"/>
        <w:autoSpaceDN w:val="0"/>
        <w:adjustRightInd w:val="0"/>
        <w:spacing w:line="360" w:lineRule="auto"/>
        <w:jc w:val="both"/>
        <w:rPr>
          <w:rFonts w:ascii="Arial" w:hAnsi="Arial" w:cs="Arial"/>
        </w:rPr>
      </w:pPr>
      <w:r w:rsidRPr="00E87AD4">
        <w:rPr>
          <w:rFonts w:ascii="Arial" w:hAnsi="Arial" w:cs="Arial"/>
        </w:rPr>
        <w:lastRenderedPageBreak/>
        <w:t>APPEARANCES</w:t>
      </w:r>
    </w:p>
    <w:p w:rsidR="005B1BA4" w:rsidRPr="00E87AD4" w:rsidRDefault="005B1BA4" w:rsidP="001B7E1F">
      <w:pPr>
        <w:pStyle w:val="BodyText"/>
        <w:autoSpaceDE w:val="0"/>
        <w:autoSpaceDN w:val="0"/>
        <w:adjustRightInd w:val="0"/>
        <w:spacing w:line="360" w:lineRule="auto"/>
        <w:jc w:val="both"/>
        <w:rPr>
          <w:rFonts w:ascii="Arial" w:hAnsi="Arial" w:cs="Arial"/>
        </w:rPr>
      </w:pPr>
    </w:p>
    <w:p w:rsidR="008002E2" w:rsidRPr="00E87AD4" w:rsidRDefault="007F211F" w:rsidP="008002E2">
      <w:pPr>
        <w:pStyle w:val="NoSpacing"/>
        <w:spacing w:line="360" w:lineRule="auto"/>
        <w:rPr>
          <w:rFonts w:ascii="Arial" w:hAnsi="Arial" w:cs="Arial"/>
          <w:sz w:val="24"/>
          <w:szCs w:val="24"/>
        </w:rPr>
      </w:pPr>
      <w:r w:rsidRPr="00E87AD4">
        <w:rPr>
          <w:rFonts w:ascii="Arial" w:hAnsi="Arial" w:cs="Arial"/>
          <w:sz w:val="24"/>
          <w:szCs w:val="24"/>
        </w:rPr>
        <w:t>APPLICANT</w:t>
      </w:r>
      <w:r w:rsidR="005F473C" w:rsidRPr="00E87AD4">
        <w:rPr>
          <w:rFonts w:ascii="Arial" w:hAnsi="Arial" w:cs="Arial"/>
          <w:sz w:val="24"/>
          <w:szCs w:val="24"/>
        </w:rPr>
        <w:t>:</w:t>
      </w:r>
      <w:r w:rsidR="00C500EA" w:rsidRPr="00E87AD4">
        <w:rPr>
          <w:rFonts w:ascii="Arial" w:hAnsi="Arial" w:cs="Arial"/>
          <w:sz w:val="24"/>
          <w:szCs w:val="24"/>
        </w:rPr>
        <w:tab/>
      </w:r>
      <w:r w:rsidR="001B7E1F" w:rsidRPr="00E87AD4">
        <w:rPr>
          <w:rFonts w:ascii="Arial" w:hAnsi="Arial" w:cs="Arial"/>
          <w:sz w:val="24"/>
          <w:szCs w:val="24"/>
        </w:rPr>
        <w:t xml:space="preserve"> </w:t>
      </w:r>
      <w:r w:rsidR="00E87AD4">
        <w:rPr>
          <w:rFonts w:ascii="Arial" w:hAnsi="Arial" w:cs="Arial"/>
          <w:sz w:val="24"/>
          <w:szCs w:val="24"/>
        </w:rPr>
        <w:tab/>
      </w:r>
      <w:r w:rsidR="00E87AD4">
        <w:rPr>
          <w:rFonts w:ascii="Arial" w:hAnsi="Arial" w:cs="Arial"/>
          <w:sz w:val="24"/>
          <w:szCs w:val="24"/>
        </w:rPr>
        <w:tab/>
      </w:r>
      <w:r w:rsidR="00E87AD4">
        <w:rPr>
          <w:rFonts w:ascii="Arial" w:hAnsi="Arial" w:cs="Arial"/>
          <w:sz w:val="24"/>
          <w:szCs w:val="24"/>
        </w:rPr>
        <w:tab/>
      </w:r>
      <w:r w:rsidR="009D4926" w:rsidRPr="00E87AD4">
        <w:rPr>
          <w:rFonts w:ascii="Arial" w:hAnsi="Arial" w:cs="Arial"/>
          <w:sz w:val="24"/>
          <w:szCs w:val="24"/>
        </w:rPr>
        <w:tab/>
      </w:r>
      <w:r w:rsidR="008002E2" w:rsidRPr="00E87AD4">
        <w:rPr>
          <w:rFonts w:ascii="Arial" w:hAnsi="Arial" w:cs="Arial"/>
          <w:sz w:val="24"/>
          <w:szCs w:val="24"/>
        </w:rPr>
        <w:t xml:space="preserve">B </w:t>
      </w:r>
      <w:proofErr w:type="spellStart"/>
      <w:r w:rsidR="008002E2" w:rsidRPr="00E87AD4">
        <w:rPr>
          <w:rFonts w:ascii="Arial" w:hAnsi="Arial" w:cs="Arial"/>
          <w:sz w:val="24"/>
          <w:szCs w:val="24"/>
        </w:rPr>
        <w:t>Isaacks</w:t>
      </w:r>
      <w:proofErr w:type="spellEnd"/>
    </w:p>
    <w:p w:rsidR="007F211F" w:rsidRPr="00E87AD4" w:rsidRDefault="007F211F" w:rsidP="007F211F">
      <w:pPr>
        <w:tabs>
          <w:tab w:val="left" w:pos="1394"/>
          <w:tab w:val="left" w:pos="2528"/>
        </w:tabs>
        <w:spacing w:after="0" w:line="360" w:lineRule="auto"/>
        <w:ind w:left="2528" w:hanging="2528"/>
        <w:jc w:val="both"/>
        <w:rPr>
          <w:rFonts w:ascii="Arial" w:eastAsia="Arial" w:hAnsi="Arial" w:cs="Arial"/>
          <w:sz w:val="24"/>
          <w:szCs w:val="24"/>
        </w:rPr>
      </w:pPr>
      <w:r w:rsidRPr="00E87AD4">
        <w:rPr>
          <w:rFonts w:ascii="Arial Narrow" w:eastAsia="Arial Narrow" w:hAnsi="Arial Narrow" w:cs="Arial Narrow"/>
          <w:b/>
          <w:sz w:val="24"/>
          <w:szCs w:val="24"/>
        </w:rPr>
        <w:tab/>
      </w:r>
      <w:r w:rsidRPr="00E87AD4">
        <w:rPr>
          <w:rFonts w:ascii="Arial Narrow" w:eastAsia="Arial Narrow" w:hAnsi="Arial Narrow" w:cs="Arial Narrow"/>
          <w:b/>
          <w:sz w:val="24"/>
          <w:szCs w:val="24"/>
        </w:rPr>
        <w:tab/>
      </w:r>
      <w:r w:rsidRPr="00E87AD4">
        <w:rPr>
          <w:rFonts w:ascii="Arial Narrow" w:eastAsia="Arial Narrow" w:hAnsi="Arial Narrow" w:cs="Arial Narrow"/>
          <w:b/>
          <w:sz w:val="24"/>
          <w:szCs w:val="24"/>
        </w:rPr>
        <w:tab/>
      </w:r>
      <w:r w:rsidRPr="00E87AD4">
        <w:rPr>
          <w:rFonts w:ascii="Arial Narrow" w:eastAsia="Arial Narrow" w:hAnsi="Arial Narrow" w:cs="Arial Narrow"/>
          <w:b/>
          <w:sz w:val="24"/>
          <w:szCs w:val="24"/>
        </w:rPr>
        <w:tab/>
      </w:r>
      <w:r w:rsidR="00E87AD4">
        <w:rPr>
          <w:rFonts w:ascii="Arial Narrow" w:eastAsia="Arial Narrow" w:hAnsi="Arial Narrow" w:cs="Arial Narrow"/>
          <w:b/>
          <w:sz w:val="24"/>
          <w:szCs w:val="24"/>
        </w:rPr>
        <w:tab/>
      </w:r>
      <w:r w:rsidR="00762303" w:rsidRPr="00762303">
        <w:rPr>
          <w:rFonts w:ascii="Arial" w:eastAsia="Arial Narrow" w:hAnsi="Arial" w:cs="Arial"/>
          <w:sz w:val="24"/>
          <w:szCs w:val="24"/>
        </w:rPr>
        <w:t xml:space="preserve">Of </w:t>
      </w:r>
      <w:proofErr w:type="spellStart"/>
      <w:r w:rsidR="008002E2" w:rsidRPr="00E87AD4">
        <w:rPr>
          <w:rFonts w:ascii="Arial" w:hAnsi="Arial" w:cs="Arial"/>
          <w:sz w:val="24"/>
          <w:szCs w:val="24"/>
        </w:rPr>
        <w:t>Isaacks</w:t>
      </w:r>
      <w:proofErr w:type="spellEnd"/>
      <w:r w:rsidR="008002E2" w:rsidRPr="00E87AD4">
        <w:rPr>
          <w:rFonts w:ascii="Arial" w:hAnsi="Arial" w:cs="Arial"/>
          <w:sz w:val="24"/>
          <w:szCs w:val="24"/>
        </w:rPr>
        <w:t xml:space="preserve"> &amp; Associates</w:t>
      </w:r>
      <w:r w:rsidRPr="00E87AD4">
        <w:rPr>
          <w:rFonts w:ascii="Arial" w:eastAsia="Arial" w:hAnsi="Arial" w:cs="Arial"/>
          <w:sz w:val="24"/>
          <w:szCs w:val="24"/>
        </w:rPr>
        <w:t>, Windhoek</w:t>
      </w:r>
    </w:p>
    <w:p w:rsidR="001B7E1F" w:rsidRPr="00E87AD4" w:rsidRDefault="001B7E1F" w:rsidP="007F211F">
      <w:pPr>
        <w:pStyle w:val="BodyTextIndent"/>
        <w:tabs>
          <w:tab w:val="left" w:pos="1394"/>
          <w:tab w:val="left" w:pos="2528"/>
        </w:tabs>
        <w:spacing w:line="360" w:lineRule="auto"/>
        <w:ind w:left="2528" w:hanging="2528"/>
        <w:jc w:val="both"/>
        <w:rPr>
          <w:rFonts w:ascii="Arial" w:hAnsi="Arial" w:cs="Arial"/>
        </w:rPr>
      </w:pPr>
    </w:p>
    <w:p w:rsidR="007F211F" w:rsidRPr="00E87AD4" w:rsidRDefault="008002E2" w:rsidP="008002E2">
      <w:pPr>
        <w:pStyle w:val="NoSpacing"/>
        <w:spacing w:line="360" w:lineRule="auto"/>
        <w:rPr>
          <w:rFonts w:ascii="Arial" w:eastAsia="Arial" w:hAnsi="Arial" w:cs="Arial"/>
          <w:sz w:val="24"/>
          <w:szCs w:val="24"/>
        </w:rPr>
      </w:pPr>
      <w:r w:rsidRPr="00E87AD4">
        <w:rPr>
          <w:rFonts w:ascii="Arial" w:hAnsi="Arial" w:cs="Arial"/>
          <w:sz w:val="24"/>
          <w:szCs w:val="24"/>
        </w:rPr>
        <w:t>1</w:t>
      </w:r>
      <w:r w:rsidR="00757207" w:rsidRPr="00E87AD4">
        <w:rPr>
          <w:rFonts w:ascii="Arial" w:hAnsi="Arial" w:cs="Arial"/>
          <w:sz w:val="24"/>
          <w:szCs w:val="24"/>
          <w:vertAlign w:val="superscript"/>
        </w:rPr>
        <w:t>ST</w:t>
      </w:r>
      <w:r w:rsidRPr="00E87AD4">
        <w:rPr>
          <w:rFonts w:ascii="Arial" w:hAnsi="Arial" w:cs="Arial"/>
          <w:sz w:val="24"/>
          <w:szCs w:val="24"/>
        </w:rPr>
        <w:t xml:space="preserve"> and 2</w:t>
      </w:r>
      <w:r w:rsidR="00757207" w:rsidRPr="00E87AD4">
        <w:rPr>
          <w:rFonts w:ascii="Arial" w:hAnsi="Arial" w:cs="Arial"/>
          <w:sz w:val="24"/>
          <w:szCs w:val="24"/>
          <w:vertAlign w:val="superscript"/>
        </w:rPr>
        <w:t>ND</w:t>
      </w:r>
      <w:r w:rsidRPr="00E87AD4">
        <w:rPr>
          <w:rFonts w:ascii="Arial" w:hAnsi="Arial" w:cs="Arial"/>
          <w:sz w:val="24"/>
          <w:szCs w:val="24"/>
        </w:rPr>
        <w:t xml:space="preserve"> </w:t>
      </w:r>
      <w:r w:rsidR="00207EC1" w:rsidRPr="00E87AD4">
        <w:rPr>
          <w:rFonts w:ascii="Arial" w:hAnsi="Arial" w:cs="Arial"/>
          <w:sz w:val="24"/>
          <w:szCs w:val="24"/>
        </w:rPr>
        <w:t>RESPONDENT</w:t>
      </w:r>
      <w:r w:rsidRPr="00E87AD4">
        <w:rPr>
          <w:rFonts w:ascii="Arial" w:hAnsi="Arial" w:cs="Arial"/>
          <w:sz w:val="24"/>
          <w:szCs w:val="24"/>
        </w:rPr>
        <w:t>S</w:t>
      </w:r>
      <w:r w:rsidR="00E1343E" w:rsidRPr="00E87AD4">
        <w:rPr>
          <w:rFonts w:ascii="Arial" w:hAnsi="Arial" w:cs="Arial"/>
          <w:sz w:val="24"/>
          <w:szCs w:val="24"/>
        </w:rPr>
        <w:t>:</w:t>
      </w:r>
      <w:r w:rsidR="00B87DB8" w:rsidRPr="00E87AD4">
        <w:rPr>
          <w:rFonts w:ascii="Arial" w:hAnsi="Arial" w:cs="Arial"/>
          <w:sz w:val="24"/>
          <w:szCs w:val="24"/>
        </w:rPr>
        <w:tab/>
      </w:r>
      <w:r w:rsidR="00E87AD4">
        <w:rPr>
          <w:rFonts w:ascii="Arial" w:hAnsi="Arial" w:cs="Arial"/>
          <w:sz w:val="24"/>
          <w:szCs w:val="24"/>
        </w:rPr>
        <w:tab/>
      </w:r>
      <w:r w:rsidR="00075C18" w:rsidRPr="00E87AD4">
        <w:rPr>
          <w:rFonts w:ascii="Arial" w:eastAsia="Arial" w:hAnsi="Arial" w:cs="Arial"/>
          <w:sz w:val="24"/>
          <w:szCs w:val="24"/>
        </w:rPr>
        <w:t xml:space="preserve">F </w:t>
      </w:r>
      <w:proofErr w:type="spellStart"/>
      <w:r w:rsidR="00075C18" w:rsidRPr="00E87AD4">
        <w:rPr>
          <w:rFonts w:ascii="Arial" w:hAnsi="Arial" w:cs="Arial"/>
          <w:sz w:val="24"/>
          <w:szCs w:val="24"/>
        </w:rPr>
        <w:t>Sikerete</w:t>
      </w:r>
      <w:proofErr w:type="spellEnd"/>
    </w:p>
    <w:p w:rsidR="00762303" w:rsidRDefault="007F211F" w:rsidP="007F211F">
      <w:pPr>
        <w:spacing w:after="0" w:line="360" w:lineRule="auto"/>
        <w:rPr>
          <w:rFonts w:ascii="Arial" w:eastAsia="Arial" w:hAnsi="Arial" w:cs="Arial"/>
          <w:sz w:val="24"/>
          <w:szCs w:val="24"/>
        </w:rPr>
      </w:pPr>
      <w:r w:rsidRPr="00E87AD4">
        <w:rPr>
          <w:rFonts w:ascii="Arial" w:eastAsia="Arial" w:hAnsi="Arial" w:cs="Arial"/>
          <w:sz w:val="24"/>
          <w:szCs w:val="24"/>
        </w:rPr>
        <w:tab/>
      </w:r>
      <w:r w:rsidRPr="00E87AD4">
        <w:rPr>
          <w:rFonts w:ascii="Arial" w:eastAsia="Arial" w:hAnsi="Arial" w:cs="Arial"/>
          <w:sz w:val="24"/>
          <w:szCs w:val="24"/>
        </w:rPr>
        <w:tab/>
      </w:r>
      <w:r w:rsidRPr="00E87AD4">
        <w:rPr>
          <w:rFonts w:ascii="Arial" w:eastAsia="Arial" w:hAnsi="Arial" w:cs="Arial"/>
          <w:sz w:val="24"/>
          <w:szCs w:val="24"/>
        </w:rPr>
        <w:tab/>
      </w:r>
      <w:r w:rsidRPr="00E87AD4">
        <w:rPr>
          <w:rFonts w:ascii="Arial" w:eastAsia="Arial" w:hAnsi="Arial" w:cs="Arial"/>
          <w:sz w:val="24"/>
          <w:szCs w:val="24"/>
        </w:rPr>
        <w:tab/>
      </w:r>
      <w:r w:rsidRPr="00E87AD4">
        <w:rPr>
          <w:rFonts w:ascii="Arial" w:eastAsia="Arial" w:hAnsi="Arial" w:cs="Arial"/>
          <w:sz w:val="24"/>
          <w:szCs w:val="24"/>
        </w:rPr>
        <w:tab/>
      </w:r>
      <w:r w:rsidR="00E87AD4">
        <w:rPr>
          <w:rFonts w:ascii="Arial" w:eastAsia="Arial" w:hAnsi="Arial" w:cs="Arial"/>
          <w:sz w:val="24"/>
          <w:szCs w:val="24"/>
        </w:rPr>
        <w:tab/>
      </w:r>
      <w:r w:rsidR="00762303" w:rsidRPr="00762303">
        <w:rPr>
          <w:rFonts w:ascii="Arial" w:eastAsia="Arial Narrow" w:hAnsi="Arial" w:cs="Arial"/>
          <w:sz w:val="24"/>
          <w:szCs w:val="24"/>
        </w:rPr>
        <w:t xml:space="preserve">Of </w:t>
      </w:r>
      <w:r w:rsidRPr="00E87AD4">
        <w:rPr>
          <w:rFonts w:ascii="Arial" w:eastAsia="Arial" w:hAnsi="Arial" w:cs="Arial"/>
          <w:sz w:val="24"/>
          <w:szCs w:val="24"/>
        </w:rPr>
        <w:t xml:space="preserve">Office of the Prosecutor-General, </w:t>
      </w:r>
    </w:p>
    <w:p w:rsidR="00CE2E4E" w:rsidRPr="00E87AD4" w:rsidRDefault="00762303" w:rsidP="007F211F">
      <w:pPr>
        <w:spacing w:after="0" w:line="36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F211F" w:rsidRPr="00E87AD4">
        <w:rPr>
          <w:rFonts w:ascii="Arial" w:eastAsia="Arial" w:hAnsi="Arial" w:cs="Arial"/>
          <w:sz w:val="24"/>
          <w:szCs w:val="24"/>
        </w:rPr>
        <w:t>Windhoek</w:t>
      </w:r>
    </w:p>
    <w:p w:rsidR="008002E2" w:rsidRPr="00E87AD4" w:rsidRDefault="008002E2" w:rsidP="007F211F">
      <w:pPr>
        <w:spacing w:after="0" w:line="360" w:lineRule="auto"/>
        <w:rPr>
          <w:rFonts w:ascii="Arial" w:eastAsia="Arial" w:hAnsi="Arial" w:cs="Arial"/>
          <w:sz w:val="24"/>
          <w:szCs w:val="24"/>
        </w:rPr>
      </w:pPr>
    </w:p>
    <w:p w:rsidR="008002E2" w:rsidRPr="00E87AD4" w:rsidRDefault="00757207" w:rsidP="008002E2">
      <w:pPr>
        <w:pStyle w:val="NoSpacing"/>
        <w:spacing w:line="360" w:lineRule="auto"/>
        <w:rPr>
          <w:rFonts w:ascii="Arial" w:hAnsi="Arial" w:cs="Arial"/>
          <w:sz w:val="24"/>
          <w:szCs w:val="24"/>
        </w:rPr>
      </w:pPr>
      <w:r w:rsidRPr="00E87AD4">
        <w:rPr>
          <w:rFonts w:ascii="Arial" w:eastAsia="Arial" w:hAnsi="Arial" w:cs="Arial"/>
          <w:sz w:val="24"/>
          <w:szCs w:val="24"/>
        </w:rPr>
        <w:t>ACCUSED</w:t>
      </w:r>
      <w:r w:rsidR="00405DC0" w:rsidRPr="00E87AD4">
        <w:rPr>
          <w:rFonts w:ascii="Arial" w:eastAsia="Arial" w:hAnsi="Arial" w:cs="Arial"/>
          <w:sz w:val="24"/>
          <w:szCs w:val="24"/>
        </w:rPr>
        <w:t xml:space="preserve"> 2</w:t>
      </w:r>
      <w:r w:rsidR="008002E2" w:rsidRPr="00E87AD4">
        <w:rPr>
          <w:rFonts w:ascii="Arial" w:eastAsia="Arial" w:hAnsi="Arial" w:cs="Arial"/>
          <w:sz w:val="24"/>
          <w:szCs w:val="24"/>
        </w:rPr>
        <w:t>:</w:t>
      </w:r>
      <w:r w:rsidR="00405DC0" w:rsidRPr="00E87AD4">
        <w:rPr>
          <w:rFonts w:ascii="Arial" w:eastAsia="Arial" w:hAnsi="Arial" w:cs="Arial"/>
          <w:sz w:val="24"/>
          <w:szCs w:val="24"/>
        </w:rPr>
        <w:tab/>
      </w:r>
      <w:r w:rsidR="00405DC0" w:rsidRPr="00E87AD4">
        <w:rPr>
          <w:rFonts w:ascii="Arial" w:eastAsia="Arial" w:hAnsi="Arial" w:cs="Arial"/>
          <w:sz w:val="24"/>
          <w:szCs w:val="24"/>
        </w:rPr>
        <w:tab/>
      </w:r>
      <w:r w:rsidR="008002E2" w:rsidRPr="00E87AD4">
        <w:rPr>
          <w:rFonts w:ascii="Arial" w:eastAsia="Arial" w:hAnsi="Arial" w:cs="Arial"/>
          <w:sz w:val="24"/>
          <w:szCs w:val="24"/>
        </w:rPr>
        <w:tab/>
      </w:r>
      <w:r w:rsidR="008002E2" w:rsidRPr="00E87AD4">
        <w:rPr>
          <w:rFonts w:ascii="Arial" w:eastAsia="Arial" w:hAnsi="Arial" w:cs="Arial"/>
          <w:sz w:val="24"/>
          <w:szCs w:val="24"/>
        </w:rPr>
        <w:tab/>
      </w:r>
      <w:r w:rsidR="008002E2" w:rsidRPr="00E87AD4">
        <w:rPr>
          <w:rFonts w:ascii="Arial" w:hAnsi="Arial" w:cs="Arial"/>
          <w:sz w:val="24"/>
          <w:szCs w:val="24"/>
        </w:rPr>
        <w:t xml:space="preserve">M </w:t>
      </w:r>
      <w:proofErr w:type="spellStart"/>
      <w:r w:rsidR="008002E2" w:rsidRPr="00E87AD4">
        <w:rPr>
          <w:rFonts w:ascii="Arial" w:hAnsi="Arial" w:cs="Arial"/>
          <w:sz w:val="24"/>
          <w:szCs w:val="24"/>
        </w:rPr>
        <w:t>Engelbrecht</w:t>
      </w:r>
      <w:proofErr w:type="spellEnd"/>
      <w:r w:rsidR="008002E2" w:rsidRPr="00E87AD4">
        <w:rPr>
          <w:rFonts w:ascii="Arial" w:hAnsi="Arial" w:cs="Arial"/>
          <w:sz w:val="24"/>
          <w:szCs w:val="24"/>
        </w:rPr>
        <w:t xml:space="preserve">  </w:t>
      </w:r>
    </w:p>
    <w:p w:rsidR="008002E2" w:rsidRPr="00E87AD4" w:rsidRDefault="00762303" w:rsidP="00757207">
      <w:pPr>
        <w:pStyle w:val="NoSpacing"/>
        <w:spacing w:line="360" w:lineRule="auto"/>
        <w:ind w:left="3600" w:firstLine="720"/>
        <w:rPr>
          <w:rFonts w:ascii="Arial" w:hAnsi="Arial" w:cs="Arial"/>
          <w:sz w:val="24"/>
          <w:szCs w:val="24"/>
        </w:rPr>
      </w:pPr>
      <w:r w:rsidRPr="00762303">
        <w:rPr>
          <w:rFonts w:ascii="Arial" w:eastAsia="Arial Narrow" w:hAnsi="Arial" w:cs="Arial"/>
          <w:sz w:val="24"/>
          <w:szCs w:val="24"/>
        </w:rPr>
        <w:t xml:space="preserve">Of </w:t>
      </w:r>
      <w:proofErr w:type="spellStart"/>
      <w:r w:rsidR="008002E2" w:rsidRPr="00E87AD4">
        <w:rPr>
          <w:rFonts w:ascii="Arial" w:hAnsi="Arial" w:cs="Arial"/>
          <w:sz w:val="24"/>
          <w:szCs w:val="24"/>
        </w:rPr>
        <w:t>Engelbrecht</w:t>
      </w:r>
      <w:proofErr w:type="spellEnd"/>
      <w:r w:rsidR="008002E2" w:rsidRPr="00E87AD4">
        <w:rPr>
          <w:rFonts w:ascii="Arial" w:hAnsi="Arial" w:cs="Arial"/>
          <w:sz w:val="24"/>
          <w:szCs w:val="24"/>
        </w:rPr>
        <w:t xml:space="preserve"> Attorneys, Windhoek</w:t>
      </w:r>
    </w:p>
    <w:p w:rsidR="008002E2" w:rsidRPr="008002E2" w:rsidRDefault="008002E2" w:rsidP="007F211F">
      <w:pPr>
        <w:spacing w:after="0" w:line="360" w:lineRule="auto"/>
        <w:rPr>
          <w:sz w:val="24"/>
          <w:szCs w:val="24"/>
        </w:rPr>
      </w:pPr>
    </w:p>
    <w:sectPr w:rsidR="008002E2" w:rsidRPr="008002E2"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65" w:rsidRDefault="00186565" w:rsidP="00741B0B">
      <w:pPr>
        <w:spacing w:after="0" w:line="240" w:lineRule="auto"/>
      </w:pPr>
      <w:r>
        <w:separator/>
      </w:r>
    </w:p>
  </w:endnote>
  <w:endnote w:type="continuationSeparator" w:id="0">
    <w:p w:rsidR="00186565" w:rsidRDefault="0018656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65" w:rsidRDefault="00186565" w:rsidP="00741B0B">
      <w:pPr>
        <w:spacing w:after="0" w:line="240" w:lineRule="auto"/>
      </w:pPr>
      <w:r>
        <w:separator/>
      </w:r>
    </w:p>
  </w:footnote>
  <w:footnote w:type="continuationSeparator" w:id="0">
    <w:p w:rsidR="00186565" w:rsidRDefault="00186565" w:rsidP="00741B0B">
      <w:pPr>
        <w:spacing w:after="0" w:line="240" w:lineRule="auto"/>
      </w:pPr>
      <w:r>
        <w:continuationSeparator/>
      </w:r>
    </w:p>
  </w:footnote>
  <w:footnote w:id="1">
    <w:p w:rsidR="00F569B3" w:rsidRPr="00147F3A" w:rsidRDefault="00F569B3">
      <w:pPr>
        <w:pStyle w:val="FootnoteText"/>
        <w:rPr>
          <w:sz w:val="20"/>
          <w:szCs w:val="20"/>
          <w:lang w:val="en-ZA"/>
        </w:rPr>
      </w:pPr>
      <w:r w:rsidRPr="00147F3A">
        <w:rPr>
          <w:rStyle w:val="FootnoteReference"/>
          <w:sz w:val="20"/>
          <w:szCs w:val="20"/>
        </w:rPr>
        <w:footnoteRef/>
      </w:r>
      <w:r w:rsidR="0036301C" w:rsidRPr="00147F3A">
        <w:rPr>
          <w:sz w:val="20"/>
          <w:szCs w:val="20"/>
          <w:lang w:val="en-ZA"/>
        </w:rPr>
        <w:t xml:space="preserve"> </w:t>
      </w:r>
      <w:r w:rsidR="004859D4" w:rsidRPr="00CA2113">
        <w:rPr>
          <w:rFonts w:cs="Arial"/>
          <w:i/>
          <w:sz w:val="20"/>
          <w:szCs w:val="20"/>
        </w:rPr>
        <w:t>Porritt and Another v The NDPP and Others</w:t>
      </w:r>
      <w:r w:rsidR="004859D4" w:rsidRPr="00CA2113">
        <w:rPr>
          <w:sz w:val="20"/>
          <w:szCs w:val="20"/>
          <w:lang w:val="en-ZA"/>
        </w:rPr>
        <w:t xml:space="preserve"> </w:t>
      </w:r>
      <w:r w:rsidR="0036301C" w:rsidRPr="00CA2113">
        <w:rPr>
          <w:sz w:val="20"/>
          <w:szCs w:val="20"/>
          <w:lang w:val="en-ZA"/>
        </w:rPr>
        <w:t>(</w:t>
      </w:r>
      <w:r w:rsidRPr="00CA2113">
        <w:rPr>
          <w:sz w:val="20"/>
          <w:szCs w:val="20"/>
          <w:lang w:val="en-ZA"/>
        </w:rPr>
        <w:t>978</w:t>
      </w:r>
      <w:r w:rsidR="0036301C" w:rsidRPr="00CA2113">
        <w:rPr>
          <w:sz w:val="20"/>
          <w:szCs w:val="20"/>
          <w:lang w:val="en-ZA"/>
        </w:rPr>
        <w:t>/20</w:t>
      </w:r>
      <w:r w:rsidRPr="00CA2113">
        <w:rPr>
          <w:sz w:val="20"/>
          <w:szCs w:val="20"/>
          <w:lang w:val="en-ZA"/>
        </w:rPr>
        <w:t>13)</w:t>
      </w:r>
      <w:r w:rsidR="0036301C" w:rsidRPr="00CA2113">
        <w:rPr>
          <w:sz w:val="20"/>
          <w:szCs w:val="20"/>
          <w:lang w:val="en-ZA"/>
        </w:rPr>
        <w:t xml:space="preserve"> </w:t>
      </w:r>
      <w:r w:rsidR="00696EA3" w:rsidRPr="00CA2113">
        <w:rPr>
          <w:sz w:val="20"/>
          <w:szCs w:val="20"/>
          <w:lang w:val="en-ZA"/>
        </w:rPr>
        <w:t xml:space="preserve">[2014] </w:t>
      </w:r>
      <w:r w:rsidR="0036301C" w:rsidRPr="00CA2113">
        <w:rPr>
          <w:sz w:val="20"/>
          <w:szCs w:val="20"/>
          <w:lang w:val="en-ZA"/>
        </w:rPr>
        <w:t>ZASCA</w:t>
      </w:r>
      <w:r w:rsidR="00696EA3" w:rsidRPr="00CA2113">
        <w:rPr>
          <w:sz w:val="20"/>
          <w:szCs w:val="20"/>
          <w:lang w:val="en-ZA"/>
        </w:rPr>
        <w:t xml:space="preserve"> </w:t>
      </w:r>
      <w:r w:rsidR="0036301C" w:rsidRPr="00CA2113">
        <w:rPr>
          <w:sz w:val="20"/>
          <w:szCs w:val="20"/>
          <w:lang w:val="en-ZA"/>
        </w:rPr>
        <w:t>168</w:t>
      </w:r>
      <w:r w:rsidR="0036301C" w:rsidRPr="00147F3A">
        <w:rPr>
          <w:sz w:val="20"/>
          <w:szCs w:val="20"/>
          <w:lang w:val="en-ZA"/>
        </w:rPr>
        <w:t>.</w:t>
      </w:r>
    </w:p>
  </w:footnote>
  <w:footnote w:id="2">
    <w:p w:rsidR="00147F3A" w:rsidRPr="00147F3A" w:rsidRDefault="00147F3A">
      <w:pPr>
        <w:pStyle w:val="FootnoteText"/>
        <w:rPr>
          <w:sz w:val="20"/>
          <w:szCs w:val="20"/>
          <w:lang w:val="en-ZA"/>
        </w:rPr>
      </w:pPr>
      <w:r w:rsidRPr="00147F3A">
        <w:rPr>
          <w:rStyle w:val="FootnoteReference"/>
          <w:sz w:val="20"/>
          <w:szCs w:val="20"/>
        </w:rPr>
        <w:footnoteRef/>
      </w:r>
      <w:r w:rsidRPr="00147F3A">
        <w:rPr>
          <w:sz w:val="20"/>
          <w:szCs w:val="20"/>
        </w:rPr>
        <w:t xml:space="preserve"> </w:t>
      </w:r>
      <w:r w:rsidR="00FC45F8" w:rsidRPr="00CA2113">
        <w:rPr>
          <w:rFonts w:cs="Arial"/>
          <w:i/>
          <w:sz w:val="20"/>
          <w:szCs w:val="20"/>
        </w:rPr>
        <w:t>Porritt and Another v The NDPP and Others</w:t>
      </w:r>
      <w:r w:rsidR="00FC45F8" w:rsidRPr="00CA2113">
        <w:rPr>
          <w:sz w:val="20"/>
          <w:szCs w:val="20"/>
          <w:lang w:val="en-ZA"/>
        </w:rPr>
        <w:t xml:space="preserve"> (978/2013) [2014] ZASCA 168</w:t>
      </w:r>
      <w:r w:rsidR="00FC45F8">
        <w:rPr>
          <w:sz w:val="20"/>
          <w:szCs w:val="20"/>
          <w:lang w:val="en-ZA"/>
        </w:rPr>
        <w:t xml:space="preserve"> p</w:t>
      </w:r>
      <w:r w:rsidR="001E3468">
        <w:rPr>
          <w:sz w:val="20"/>
          <w:szCs w:val="20"/>
          <w:lang w:val="en-ZA"/>
        </w:rPr>
        <w:t>ara</w:t>
      </w:r>
      <w:r w:rsidRPr="00147F3A">
        <w:rPr>
          <w:sz w:val="20"/>
          <w:szCs w:val="20"/>
          <w:lang w:val="en-ZA"/>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40" w:rsidRPr="00E87AD4" w:rsidRDefault="00662540">
    <w:pPr>
      <w:pStyle w:val="Header"/>
      <w:jc w:val="right"/>
      <w:rPr>
        <w:rFonts w:ascii="Arial" w:hAnsi="Arial" w:cs="Arial"/>
        <w:sz w:val="24"/>
        <w:szCs w:val="24"/>
      </w:rPr>
    </w:pPr>
    <w:r w:rsidRPr="00E87AD4">
      <w:rPr>
        <w:rFonts w:ascii="Arial" w:hAnsi="Arial" w:cs="Arial"/>
        <w:sz w:val="24"/>
        <w:szCs w:val="24"/>
      </w:rPr>
      <w:fldChar w:fldCharType="begin"/>
    </w:r>
    <w:r w:rsidRPr="00E87AD4">
      <w:rPr>
        <w:rFonts w:ascii="Arial" w:hAnsi="Arial" w:cs="Arial"/>
        <w:sz w:val="24"/>
        <w:szCs w:val="24"/>
      </w:rPr>
      <w:instrText xml:space="preserve"> PAGE   \* MERGEFORMAT </w:instrText>
    </w:r>
    <w:r w:rsidRPr="00E87AD4">
      <w:rPr>
        <w:rFonts w:ascii="Arial" w:hAnsi="Arial" w:cs="Arial"/>
        <w:sz w:val="24"/>
        <w:szCs w:val="24"/>
      </w:rPr>
      <w:fldChar w:fldCharType="separate"/>
    </w:r>
    <w:r w:rsidR="00C5063E">
      <w:rPr>
        <w:rFonts w:ascii="Arial" w:hAnsi="Arial" w:cs="Arial"/>
        <w:noProof/>
        <w:sz w:val="24"/>
        <w:szCs w:val="24"/>
      </w:rPr>
      <w:t>7</w:t>
    </w:r>
    <w:r w:rsidRPr="00E87AD4">
      <w:rPr>
        <w:rFonts w:ascii="Arial" w:hAnsi="Arial" w:cs="Arial"/>
        <w:sz w:val="24"/>
        <w:szCs w:val="24"/>
      </w:rPr>
      <w:fldChar w:fldCharType="end"/>
    </w:r>
  </w:p>
  <w:p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A40C5"/>
    <w:multiLevelType w:val="hybridMultilevel"/>
    <w:tmpl w:val="475888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501E8B"/>
    <w:multiLevelType w:val="hybridMultilevel"/>
    <w:tmpl w:val="662293AA"/>
    <w:lvl w:ilvl="0" w:tplc="E4460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8213A2C"/>
    <w:multiLevelType w:val="hybridMultilevel"/>
    <w:tmpl w:val="16D8C634"/>
    <w:lvl w:ilvl="0" w:tplc="5A500D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2B9E7C5D"/>
    <w:multiLevelType w:val="multilevel"/>
    <w:tmpl w:val="9EF80F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9082FE4"/>
    <w:multiLevelType w:val="multilevel"/>
    <w:tmpl w:val="9CA27E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8801416"/>
    <w:multiLevelType w:val="hybridMultilevel"/>
    <w:tmpl w:val="584E01E0"/>
    <w:lvl w:ilvl="0" w:tplc="44F4A916">
      <w:start w:val="4"/>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A927729"/>
    <w:multiLevelType w:val="multilevel"/>
    <w:tmpl w:val="62C496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543BF3"/>
    <w:multiLevelType w:val="hybridMultilevel"/>
    <w:tmpl w:val="89E47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1C951CF"/>
    <w:multiLevelType w:val="hybridMultilevel"/>
    <w:tmpl w:val="28FA73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E85B59"/>
    <w:multiLevelType w:val="hybridMultilevel"/>
    <w:tmpl w:val="57E458A4"/>
    <w:lvl w:ilvl="0" w:tplc="9E5A8D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045108C"/>
    <w:multiLevelType w:val="hybridMultilevel"/>
    <w:tmpl w:val="8AFED7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21"/>
  </w:num>
  <w:num w:numId="2">
    <w:abstractNumId w:val="8"/>
  </w:num>
  <w:num w:numId="3">
    <w:abstractNumId w:val="3"/>
  </w:num>
  <w:num w:numId="4">
    <w:abstractNumId w:val="12"/>
  </w:num>
  <w:num w:numId="5">
    <w:abstractNumId w:val="45"/>
  </w:num>
  <w:num w:numId="6">
    <w:abstractNumId w:val="19"/>
  </w:num>
  <w:num w:numId="7">
    <w:abstractNumId w:val="48"/>
  </w:num>
  <w:num w:numId="8">
    <w:abstractNumId w:val="5"/>
  </w:num>
  <w:num w:numId="9">
    <w:abstractNumId w:val="20"/>
  </w:num>
  <w:num w:numId="10">
    <w:abstractNumId w:val="33"/>
  </w:num>
  <w:num w:numId="11">
    <w:abstractNumId w:val="44"/>
  </w:num>
  <w:num w:numId="12">
    <w:abstractNumId w:val="40"/>
  </w:num>
  <w:num w:numId="13">
    <w:abstractNumId w:val="26"/>
  </w:num>
  <w:num w:numId="14">
    <w:abstractNumId w:val="16"/>
  </w:num>
  <w:num w:numId="15">
    <w:abstractNumId w:val="25"/>
  </w:num>
  <w:num w:numId="16">
    <w:abstractNumId w:val="27"/>
  </w:num>
  <w:num w:numId="17">
    <w:abstractNumId w:val="39"/>
  </w:num>
  <w:num w:numId="18">
    <w:abstractNumId w:val="46"/>
  </w:num>
  <w:num w:numId="19">
    <w:abstractNumId w:val="31"/>
  </w:num>
  <w:num w:numId="20">
    <w:abstractNumId w:val="47"/>
  </w:num>
  <w:num w:numId="21">
    <w:abstractNumId w:val="10"/>
  </w:num>
  <w:num w:numId="22">
    <w:abstractNumId w:val="42"/>
  </w:num>
  <w:num w:numId="23">
    <w:abstractNumId w:val="1"/>
  </w:num>
  <w:num w:numId="24">
    <w:abstractNumId w:val="34"/>
  </w:num>
  <w:num w:numId="25">
    <w:abstractNumId w:val="28"/>
  </w:num>
  <w:num w:numId="26">
    <w:abstractNumId w:val="49"/>
  </w:num>
  <w:num w:numId="27">
    <w:abstractNumId w:val="11"/>
  </w:num>
  <w:num w:numId="28">
    <w:abstractNumId w:val="38"/>
  </w:num>
  <w:num w:numId="29">
    <w:abstractNumId w:val="0"/>
  </w:num>
  <w:num w:numId="30">
    <w:abstractNumId w:val="13"/>
  </w:num>
  <w:num w:numId="31">
    <w:abstractNumId w:val="17"/>
  </w:num>
  <w:num w:numId="32">
    <w:abstractNumId w:val="29"/>
  </w:num>
  <w:num w:numId="33">
    <w:abstractNumId w:val="22"/>
  </w:num>
  <w:num w:numId="34">
    <w:abstractNumId w:val="2"/>
  </w:num>
  <w:num w:numId="35">
    <w:abstractNumId w:val="24"/>
  </w:num>
  <w:num w:numId="36">
    <w:abstractNumId w:val="30"/>
  </w:num>
  <w:num w:numId="37">
    <w:abstractNumId w:val="7"/>
  </w:num>
  <w:num w:numId="38">
    <w:abstractNumId w:val="14"/>
  </w:num>
  <w:num w:numId="39">
    <w:abstractNumId w:val="4"/>
  </w:num>
  <w:num w:numId="40">
    <w:abstractNumId w:val="36"/>
  </w:num>
  <w:num w:numId="41">
    <w:abstractNumId w:val="9"/>
  </w:num>
  <w:num w:numId="42">
    <w:abstractNumId w:val="37"/>
  </w:num>
  <w:num w:numId="43">
    <w:abstractNumId w:val="6"/>
  </w:num>
  <w:num w:numId="44">
    <w:abstractNumId w:val="43"/>
  </w:num>
  <w:num w:numId="45">
    <w:abstractNumId w:val="23"/>
  </w:num>
  <w:num w:numId="46">
    <w:abstractNumId w:val="41"/>
  </w:num>
  <w:num w:numId="47">
    <w:abstractNumId w:val="32"/>
  </w:num>
  <w:num w:numId="48">
    <w:abstractNumId w:val="15"/>
  </w:num>
  <w:num w:numId="49">
    <w:abstractNumId w:val="35"/>
  </w:num>
  <w:num w:numId="5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404"/>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3D8E"/>
    <w:rsid w:val="000241F7"/>
    <w:rsid w:val="000258AA"/>
    <w:rsid w:val="000259E3"/>
    <w:rsid w:val="000309A0"/>
    <w:rsid w:val="000312A7"/>
    <w:rsid w:val="00032FAD"/>
    <w:rsid w:val="000342F9"/>
    <w:rsid w:val="00034D80"/>
    <w:rsid w:val="00036A90"/>
    <w:rsid w:val="00036F66"/>
    <w:rsid w:val="0003703F"/>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4C48"/>
    <w:rsid w:val="00055531"/>
    <w:rsid w:val="000558B8"/>
    <w:rsid w:val="00061653"/>
    <w:rsid w:val="00062099"/>
    <w:rsid w:val="00063ACF"/>
    <w:rsid w:val="00063B8F"/>
    <w:rsid w:val="000644B5"/>
    <w:rsid w:val="00064D2A"/>
    <w:rsid w:val="0006607C"/>
    <w:rsid w:val="00067DC1"/>
    <w:rsid w:val="00071B93"/>
    <w:rsid w:val="00073688"/>
    <w:rsid w:val="0007569C"/>
    <w:rsid w:val="00075C18"/>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4F4D"/>
    <w:rsid w:val="00095FC2"/>
    <w:rsid w:val="00096A92"/>
    <w:rsid w:val="000A14C8"/>
    <w:rsid w:val="000A16DA"/>
    <w:rsid w:val="000A24ED"/>
    <w:rsid w:val="000A2AA4"/>
    <w:rsid w:val="000A3111"/>
    <w:rsid w:val="000A36B4"/>
    <w:rsid w:val="000A46D0"/>
    <w:rsid w:val="000A5CD3"/>
    <w:rsid w:val="000A7447"/>
    <w:rsid w:val="000A7DC6"/>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D7357"/>
    <w:rsid w:val="000E112A"/>
    <w:rsid w:val="000E13C5"/>
    <w:rsid w:val="000E1D91"/>
    <w:rsid w:val="000E1FDF"/>
    <w:rsid w:val="000E242E"/>
    <w:rsid w:val="000E25C9"/>
    <w:rsid w:val="000E4AD2"/>
    <w:rsid w:val="000E5F25"/>
    <w:rsid w:val="000E727A"/>
    <w:rsid w:val="000E7F21"/>
    <w:rsid w:val="000F04D7"/>
    <w:rsid w:val="000F16B9"/>
    <w:rsid w:val="000F2018"/>
    <w:rsid w:val="000F2BF2"/>
    <w:rsid w:val="000F30DD"/>
    <w:rsid w:val="000F3A16"/>
    <w:rsid w:val="000F4742"/>
    <w:rsid w:val="000F7D26"/>
    <w:rsid w:val="00101576"/>
    <w:rsid w:val="0010166B"/>
    <w:rsid w:val="00103C38"/>
    <w:rsid w:val="001074F6"/>
    <w:rsid w:val="001079CB"/>
    <w:rsid w:val="00110899"/>
    <w:rsid w:val="00111C4D"/>
    <w:rsid w:val="00112FFC"/>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7A3"/>
    <w:rsid w:val="00133CCB"/>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994"/>
    <w:rsid w:val="001469DF"/>
    <w:rsid w:val="00147F3A"/>
    <w:rsid w:val="00151B51"/>
    <w:rsid w:val="0015261C"/>
    <w:rsid w:val="001535B6"/>
    <w:rsid w:val="001535CB"/>
    <w:rsid w:val="0015431D"/>
    <w:rsid w:val="001545A9"/>
    <w:rsid w:val="0015486A"/>
    <w:rsid w:val="00156E41"/>
    <w:rsid w:val="00156EDE"/>
    <w:rsid w:val="00157421"/>
    <w:rsid w:val="00157C57"/>
    <w:rsid w:val="001604E8"/>
    <w:rsid w:val="0016050D"/>
    <w:rsid w:val="00160F80"/>
    <w:rsid w:val="00161148"/>
    <w:rsid w:val="0016406E"/>
    <w:rsid w:val="001658A5"/>
    <w:rsid w:val="0016634C"/>
    <w:rsid w:val="001666F7"/>
    <w:rsid w:val="00167074"/>
    <w:rsid w:val="0016773B"/>
    <w:rsid w:val="00170661"/>
    <w:rsid w:val="00170734"/>
    <w:rsid w:val="00171240"/>
    <w:rsid w:val="00172288"/>
    <w:rsid w:val="001726A5"/>
    <w:rsid w:val="00172961"/>
    <w:rsid w:val="00173AAF"/>
    <w:rsid w:val="00174AA2"/>
    <w:rsid w:val="001752B4"/>
    <w:rsid w:val="001754DA"/>
    <w:rsid w:val="00175A44"/>
    <w:rsid w:val="0017646C"/>
    <w:rsid w:val="00176C90"/>
    <w:rsid w:val="0017700C"/>
    <w:rsid w:val="00180F4F"/>
    <w:rsid w:val="00181AC7"/>
    <w:rsid w:val="00182B3D"/>
    <w:rsid w:val="00184EDE"/>
    <w:rsid w:val="00184EE1"/>
    <w:rsid w:val="00184FD1"/>
    <w:rsid w:val="0018593B"/>
    <w:rsid w:val="00186565"/>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12E0"/>
    <w:rsid w:val="001B1D7F"/>
    <w:rsid w:val="001B3B94"/>
    <w:rsid w:val="001B6745"/>
    <w:rsid w:val="001B7E1F"/>
    <w:rsid w:val="001C037D"/>
    <w:rsid w:val="001C0761"/>
    <w:rsid w:val="001C0910"/>
    <w:rsid w:val="001C0D92"/>
    <w:rsid w:val="001C0F5A"/>
    <w:rsid w:val="001C1A0E"/>
    <w:rsid w:val="001C2444"/>
    <w:rsid w:val="001C402C"/>
    <w:rsid w:val="001C41B0"/>
    <w:rsid w:val="001C46E6"/>
    <w:rsid w:val="001C4789"/>
    <w:rsid w:val="001C5154"/>
    <w:rsid w:val="001C682E"/>
    <w:rsid w:val="001C71EE"/>
    <w:rsid w:val="001C7916"/>
    <w:rsid w:val="001D0BFC"/>
    <w:rsid w:val="001D1C4C"/>
    <w:rsid w:val="001D2EF3"/>
    <w:rsid w:val="001D5770"/>
    <w:rsid w:val="001E1B81"/>
    <w:rsid w:val="001E3468"/>
    <w:rsid w:val="001E5488"/>
    <w:rsid w:val="001E74EA"/>
    <w:rsid w:val="001F0BCC"/>
    <w:rsid w:val="001F3F05"/>
    <w:rsid w:val="001F4140"/>
    <w:rsid w:val="001F4EF8"/>
    <w:rsid w:val="001F60AD"/>
    <w:rsid w:val="001F717C"/>
    <w:rsid w:val="0020195A"/>
    <w:rsid w:val="00204C96"/>
    <w:rsid w:val="00204FA7"/>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25DF4"/>
    <w:rsid w:val="00232DB1"/>
    <w:rsid w:val="00232E1A"/>
    <w:rsid w:val="002334FC"/>
    <w:rsid w:val="002336E9"/>
    <w:rsid w:val="00233D60"/>
    <w:rsid w:val="00234E7B"/>
    <w:rsid w:val="0023534E"/>
    <w:rsid w:val="00235878"/>
    <w:rsid w:val="0023595B"/>
    <w:rsid w:val="002359A2"/>
    <w:rsid w:val="002362CD"/>
    <w:rsid w:val="00236F57"/>
    <w:rsid w:val="002401D0"/>
    <w:rsid w:val="002416C5"/>
    <w:rsid w:val="00244D4B"/>
    <w:rsid w:val="00246361"/>
    <w:rsid w:val="00246674"/>
    <w:rsid w:val="0025300D"/>
    <w:rsid w:val="00253308"/>
    <w:rsid w:val="00254441"/>
    <w:rsid w:val="00254ABE"/>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1A55"/>
    <w:rsid w:val="002A3B20"/>
    <w:rsid w:val="002A4686"/>
    <w:rsid w:val="002A4E11"/>
    <w:rsid w:val="002A5A2F"/>
    <w:rsid w:val="002A62DC"/>
    <w:rsid w:val="002A65F3"/>
    <w:rsid w:val="002B0ADF"/>
    <w:rsid w:val="002B0CF7"/>
    <w:rsid w:val="002B2E9C"/>
    <w:rsid w:val="002B3444"/>
    <w:rsid w:val="002B3A1C"/>
    <w:rsid w:val="002B3D55"/>
    <w:rsid w:val="002B3EA5"/>
    <w:rsid w:val="002B4320"/>
    <w:rsid w:val="002B4DD2"/>
    <w:rsid w:val="002B5342"/>
    <w:rsid w:val="002B6508"/>
    <w:rsid w:val="002B6CE6"/>
    <w:rsid w:val="002C42C5"/>
    <w:rsid w:val="002C442A"/>
    <w:rsid w:val="002C7D3F"/>
    <w:rsid w:val="002D184D"/>
    <w:rsid w:val="002D22FB"/>
    <w:rsid w:val="002D3739"/>
    <w:rsid w:val="002D389E"/>
    <w:rsid w:val="002D4758"/>
    <w:rsid w:val="002D4988"/>
    <w:rsid w:val="002E0A8A"/>
    <w:rsid w:val="002E1259"/>
    <w:rsid w:val="002E4559"/>
    <w:rsid w:val="002E5416"/>
    <w:rsid w:val="002E6E4C"/>
    <w:rsid w:val="002E6EAA"/>
    <w:rsid w:val="002E7956"/>
    <w:rsid w:val="002E7C04"/>
    <w:rsid w:val="002F1674"/>
    <w:rsid w:val="002F2A51"/>
    <w:rsid w:val="002F357C"/>
    <w:rsid w:val="002F4F61"/>
    <w:rsid w:val="002F57FE"/>
    <w:rsid w:val="002F6B09"/>
    <w:rsid w:val="002F6B2D"/>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4B0E"/>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62D"/>
    <w:rsid w:val="00352B3A"/>
    <w:rsid w:val="00352D5D"/>
    <w:rsid w:val="003531BA"/>
    <w:rsid w:val="003556B6"/>
    <w:rsid w:val="00355EBF"/>
    <w:rsid w:val="003567DB"/>
    <w:rsid w:val="00356CD4"/>
    <w:rsid w:val="00360042"/>
    <w:rsid w:val="00362342"/>
    <w:rsid w:val="00362E29"/>
    <w:rsid w:val="0036301C"/>
    <w:rsid w:val="00363AD6"/>
    <w:rsid w:val="003664D7"/>
    <w:rsid w:val="00367A06"/>
    <w:rsid w:val="00367BD3"/>
    <w:rsid w:val="00367E94"/>
    <w:rsid w:val="00370892"/>
    <w:rsid w:val="0037162B"/>
    <w:rsid w:val="00371A29"/>
    <w:rsid w:val="00372B12"/>
    <w:rsid w:val="00373B3B"/>
    <w:rsid w:val="00373DD7"/>
    <w:rsid w:val="00374886"/>
    <w:rsid w:val="00375235"/>
    <w:rsid w:val="003755C8"/>
    <w:rsid w:val="00376137"/>
    <w:rsid w:val="00376B3F"/>
    <w:rsid w:val="00376D3B"/>
    <w:rsid w:val="003779B1"/>
    <w:rsid w:val="00377DF6"/>
    <w:rsid w:val="00380283"/>
    <w:rsid w:val="00380A86"/>
    <w:rsid w:val="00380AEC"/>
    <w:rsid w:val="00383B08"/>
    <w:rsid w:val="00385440"/>
    <w:rsid w:val="00390472"/>
    <w:rsid w:val="00391B17"/>
    <w:rsid w:val="00391FEE"/>
    <w:rsid w:val="00392064"/>
    <w:rsid w:val="00392F96"/>
    <w:rsid w:val="00393038"/>
    <w:rsid w:val="0039328A"/>
    <w:rsid w:val="00393346"/>
    <w:rsid w:val="00394866"/>
    <w:rsid w:val="003948D2"/>
    <w:rsid w:val="00394A86"/>
    <w:rsid w:val="00394E9E"/>
    <w:rsid w:val="00394FD6"/>
    <w:rsid w:val="00396B48"/>
    <w:rsid w:val="00397FD3"/>
    <w:rsid w:val="003A05B4"/>
    <w:rsid w:val="003A12E6"/>
    <w:rsid w:val="003A1571"/>
    <w:rsid w:val="003A1A10"/>
    <w:rsid w:val="003A1A15"/>
    <w:rsid w:val="003A1E54"/>
    <w:rsid w:val="003A28E2"/>
    <w:rsid w:val="003A4407"/>
    <w:rsid w:val="003A74E8"/>
    <w:rsid w:val="003B0CFD"/>
    <w:rsid w:val="003B175E"/>
    <w:rsid w:val="003B35EF"/>
    <w:rsid w:val="003B361C"/>
    <w:rsid w:val="003B746E"/>
    <w:rsid w:val="003C1F20"/>
    <w:rsid w:val="003C2BC3"/>
    <w:rsid w:val="003D06B0"/>
    <w:rsid w:val="003D154D"/>
    <w:rsid w:val="003D16E8"/>
    <w:rsid w:val="003D2EAC"/>
    <w:rsid w:val="003D3463"/>
    <w:rsid w:val="003D385E"/>
    <w:rsid w:val="003D4666"/>
    <w:rsid w:val="003D692F"/>
    <w:rsid w:val="003D77D6"/>
    <w:rsid w:val="003E2D98"/>
    <w:rsid w:val="003E4945"/>
    <w:rsid w:val="003E515A"/>
    <w:rsid w:val="003E64B0"/>
    <w:rsid w:val="003E767F"/>
    <w:rsid w:val="003E76E4"/>
    <w:rsid w:val="003E781A"/>
    <w:rsid w:val="003F0439"/>
    <w:rsid w:val="003F0C0B"/>
    <w:rsid w:val="003F14C4"/>
    <w:rsid w:val="003F1DE2"/>
    <w:rsid w:val="003F20C1"/>
    <w:rsid w:val="003F29D5"/>
    <w:rsid w:val="003F307F"/>
    <w:rsid w:val="003F3A3B"/>
    <w:rsid w:val="003F6319"/>
    <w:rsid w:val="003F6729"/>
    <w:rsid w:val="003F7013"/>
    <w:rsid w:val="003F77F7"/>
    <w:rsid w:val="00400274"/>
    <w:rsid w:val="004008A1"/>
    <w:rsid w:val="00403621"/>
    <w:rsid w:val="00404296"/>
    <w:rsid w:val="00404A25"/>
    <w:rsid w:val="00404D61"/>
    <w:rsid w:val="00405C6E"/>
    <w:rsid w:val="00405DC0"/>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59D4"/>
    <w:rsid w:val="00487F1E"/>
    <w:rsid w:val="00490A5E"/>
    <w:rsid w:val="00490A96"/>
    <w:rsid w:val="00492D0A"/>
    <w:rsid w:val="00495E3A"/>
    <w:rsid w:val="00496C03"/>
    <w:rsid w:val="004A490A"/>
    <w:rsid w:val="004A5E47"/>
    <w:rsid w:val="004A65A5"/>
    <w:rsid w:val="004A6AA2"/>
    <w:rsid w:val="004A7DAA"/>
    <w:rsid w:val="004A7E48"/>
    <w:rsid w:val="004B37F7"/>
    <w:rsid w:val="004B42FC"/>
    <w:rsid w:val="004B57A9"/>
    <w:rsid w:val="004B6D74"/>
    <w:rsid w:val="004C21A5"/>
    <w:rsid w:val="004C4036"/>
    <w:rsid w:val="004C5BC7"/>
    <w:rsid w:val="004C6C0C"/>
    <w:rsid w:val="004C71DB"/>
    <w:rsid w:val="004C796E"/>
    <w:rsid w:val="004D2689"/>
    <w:rsid w:val="004D30AD"/>
    <w:rsid w:val="004D3819"/>
    <w:rsid w:val="004D43A4"/>
    <w:rsid w:val="004D48DD"/>
    <w:rsid w:val="004D4C87"/>
    <w:rsid w:val="004D5920"/>
    <w:rsid w:val="004D5C0A"/>
    <w:rsid w:val="004E0D6B"/>
    <w:rsid w:val="004E2863"/>
    <w:rsid w:val="004E4091"/>
    <w:rsid w:val="004F0E9E"/>
    <w:rsid w:val="004F2271"/>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40E0"/>
    <w:rsid w:val="0051467A"/>
    <w:rsid w:val="00516D14"/>
    <w:rsid w:val="00516F95"/>
    <w:rsid w:val="00517C72"/>
    <w:rsid w:val="00521730"/>
    <w:rsid w:val="005234BE"/>
    <w:rsid w:val="00524228"/>
    <w:rsid w:val="00524729"/>
    <w:rsid w:val="005259D5"/>
    <w:rsid w:val="00525CC5"/>
    <w:rsid w:val="0052609A"/>
    <w:rsid w:val="0052690A"/>
    <w:rsid w:val="00530CF6"/>
    <w:rsid w:val="00530DF3"/>
    <w:rsid w:val="00531278"/>
    <w:rsid w:val="00531D01"/>
    <w:rsid w:val="0053245E"/>
    <w:rsid w:val="00532EE4"/>
    <w:rsid w:val="0053428B"/>
    <w:rsid w:val="00535D82"/>
    <w:rsid w:val="00536812"/>
    <w:rsid w:val="005379E5"/>
    <w:rsid w:val="00537FE1"/>
    <w:rsid w:val="00542ABC"/>
    <w:rsid w:val="00543D59"/>
    <w:rsid w:val="00543F2A"/>
    <w:rsid w:val="00545A6C"/>
    <w:rsid w:val="00546809"/>
    <w:rsid w:val="00546928"/>
    <w:rsid w:val="00547898"/>
    <w:rsid w:val="00551B5E"/>
    <w:rsid w:val="005544CA"/>
    <w:rsid w:val="00554868"/>
    <w:rsid w:val="00554EDF"/>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31B9"/>
    <w:rsid w:val="005946AC"/>
    <w:rsid w:val="00595B72"/>
    <w:rsid w:val="00595C75"/>
    <w:rsid w:val="0059749F"/>
    <w:rsid w:val="00597810"/>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37AC"/>
    <w:rsid w:val="005D3FEC"/>
    <w:rsid w:val="005D4163"/>
    <w:rsid w:val="005D6A3E"/>
    <w:rsid w:val="005D7FCA"/>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5A5"/>
    <w:rsid w:val="00600AEB"/>
    <w:rsid w:val="00601B08"/>
    <w:rsid w:val="00605FC1"/>
    <w:rsid w:val="00610A7A"/>
    <w:rsid w:val="00611CB8"/>
    <w:rsid w:val="006123FF"/>
    <w:rsid w:val="006139E4"/>
    <w:rsid w:val="00613D21"/>
    <w:rsid w:val="00615460"/>
    <w:rsid w:val="00617B9A"/>
    <w:rsid w:val="00621003"/>
    <w:rsid w:val="00621BE0"/>
    <w:rsid w:val="006223EC"/>
    <w:rsid w:val="00622437"/>
    <w:rsid w:val="00622729"/>
    <w:rsid w:val="00622DC9"/>
    <w:rsid w:val="00624BEC"/>
    <w:rsid w:val="0062515D"/>
    <w:rsid w:val="00625395"/>
    <w:rsid w:val="00627B31"/>
    <w:rsid w:val="00631C61"/>
    <w:rsid w:val="00632BD2"/>
    <w:rsid w:val="00633DB4"/>
    <w:rsid w:val="00634022"/>
    <w:rsid w:val="00634681"/>
    <w:rsid w:val="00634CD5"/>
    <w:rsid w:val="006359B6"/>
    <w:rsid w:val="00637B29"/>
    <w:rsid w:val="0064107C"/>
    <w:rsid w:val="00641957"/>
    <w:rsid w:val="0064442E"/>
    <w:rsid w:val="00647233"/>
    <w:rsid w:val="00650DFB"/>
    <w:rsid w:val="00651E50"/>
    <w:rsid w:val="0065290B"/>
    <w:rsid w:val="00652CB8"/>
    <w:rsid w:val="00653DD4"/>
    <w:rsid w:val="00656E3A"/>
    <w:rsid w:val="00656F21"/>
    <w:rsid w:val="00662540"/>
    <w:rsid w:val="00662994"/>
    <w:rsid w:val="00663F79"/>
    <w:rsid w:val="0066401F"/>
    <w:rsid w:val="00664EFC"/>
    <w:rsid w:val="00665ACC"/>
    <w:rsid w:val="00667CB5"/>
    <w:rsid w:val="00670662"/>
    <w:rsid w:val="00670BC7"/>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96EA3"/>
    <w:rsid w:val="006A00F9"/>
    <w:rsid w:val="006A0EF6"/>
    <w:rsid w:val="006A1E10"/>
    <w:rsid w:val="006A2180"/>
    <w:rsid w:val="006A4021"/>
    <w:rsid w:val="006A4833"/>
    <w:rsid w:val="006A6211"/>
    <w:rsid w:val="006B0AB9"/>
    <w:rsid w:val="006B3AEF"/>
    <w:rsid w:val="006B400C"/>
    <w:rsid w:val="006B4039"/>
    <w:rsid w:val="006B60A4"/>
    <w:rsid w:val="006B7494"/>
    <w:rsid w:val="006B7633"/>
    <w:rsid w:val="006C1084"/>
    <w:rsid w:val="006C3554"/>
    <w:rsid w:val="006C46A0"/>
    <w:rsid w:val="006C613C"/>
    <w:rsid w:val="006C6150"/>
    <w:rsid w:val="006C6CC9"/>
    <w:rsid w:val="006D0023"/>
    <w:rsid w:val="006D03AF"/>
    <w:rsid w:val="006D0AA7"/>
    <w:rsid w:val="006D122A"/>
    <w:rsid w:val="006D22EE"/>
    <w:rsid w:val="006D2D7A"/>
    <w:rsid w:val="006D2E23"/>
    <w:rsid w:val="006D433E"/>
    <w:rsid w:val="006D5219"/>
    <w:rsid w:val="006D56D6"/>
    <w:rsid w:val="006D5C05"/>
    <w:rsid w:val="006E0984"/>
    <w:rsid w:val="006E2EF9"/>
    <w:rsid w:val="006E2FC2"/>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3CC"/>
    <w:rsid w:val="00700181"/>
    <w:rsid w:val="00700CBB"/>
    <w:rsid w:val="00703C79"/>
    <w:rsid w:val="00704752"/>
    <w:rsid w:val="0070478B"/>
    <w:rsid w:val="00706DDA"/>
    <w:rsid w:val="00707C34"/>
    <w:rsid w:val="00710320"/>
    <w:rsid w:val="00711119"/>
    <w:rsid w:val="0071152A"/>
    <w:rsid w:val="0071198E"/>
    <w:rsid w:val="00711F71"/>
    <w:rsid w:val="00714046"/>
    <w:rsid w:val="00715174"/>
    <w:rsid w:val="00716CB6"/>
    <w:rsid w:val="0071752D"/>
    <w:rsid w:val="0072035F"/>
    <w:rsid w:val="00720B0A"/>
    <w:rsid w:val="00720CF1"/>
    <w:rsid w:val="007215C9"/>
    <w:rsid w:val="00721B05"/>
    <w:rsid w:val="00723072"/>
    <w:rsid w:val="00723F0B"/>
    <w:rsid w:val="00726D8F"/>
    <w:rsid w:val="007275BD"/>
    <w:rsid w:val="007309C0"/>
    <w:rsid w:val="00731280"/>
    <w:rsid w:val="00731874"/>
    <w:rsid w:val="0073296A"/>
    <w:rsid w:val="0073619F"/>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207"/>
    <w:rsid w:val="00757684"/>
    <w:rsid w:val="00757F90"/>
    <w:rsid w:val="00762303"/>
    <w:rsid w:val="00762F0B"/>
    <w:rsid w:val="0076410A"/>
    <w:rsid w:val="0076600D"/>
    <w:rsid w:val="00767492"/>
    <w:rsid w:val="007707F6"/>
    <w:rsid w:val="00774590"/>
    <w:rsid w:val="007767B7"/>
    <w:rsid w:val="007775D2"/>
    <w:rsid w:val="007801CE"/>
    <w:rsid w:val="007802FA"/>
    <w:rsid w:val="00780D44"/>
    <w:rsid w:val="00780E76"/>
    <w:rsid w:val="00781095"/>
    <w:rsid w:val="0078146B"/>
    <w:rsid w:val="007822D3"/>
    <w:rsid w:val="00783168"/>
    <w:rsid w:val="007852F9"/>
    <w:rsid w:val="0078730A"/>
    <w:rsid w:val="007877D6"/>
    <w:rsid w:val="00790878"/>
    <w:rsid w:val="00790A50"/>
    <w:rsid w:val="0079290E"/>
    <w:rsid w:val="007932DA"/>
    <w:rsid w:val="00793F70"/>
    <w:rsid w:val="0079523C"/>
    <w:rsid w:val="007A0326"/>
    <w:rsid w:val="007A032E"/>
    <w:rsid w:val="007A0F8A"/>
    <w:rsid w:val="007A13B0"/>
    <w:rsid w:val="007A2036"/>
    <w:rsid w:val="007A2CC7"/>
    <w:rsid w:val="007A2F09"/>
    <w:rsid w:val="007A3D40"/>
    <w:rsid w:val="007A78F2"/>
    <w:rsid w:val="007B08EE"/>
    <w:rsid w:val="007B0B38"/>
    <w:rsid w:val="007B14AE"/>
    <w:rsid w:val="007B1F33"/>
    <w:rsid w:val="007B34C8"/>
    <w:rsid w:val="007B3D03"/>
    <w:rsid w:val="007B45B5"/>
    <w:rsid w:val="007B4935"/>
    <w:rsid w:val="007B4E78"/>
    <w:rsid w:val="007B6C0A"/>
    <w:rsid w:val="007B70B0"/>
    <w:rsid w:val="007B7F3E"/>
    <w:rsid w:val="007C026A"/>
    <w:rsid w:val="007C2939"/>
    <w:rsid w:val="007C2967"/>
    <w:rsid w:val="007C2B08"/>
    <w:rsid w:val="007C388A"/>
    <w:rsid w:val="007C4190"/>
    <w:rsid w:val="007C4568"/>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E6DA0"/>
    <w:rsid w:val="007F1670"/>
    <w:rsid w:val="007F211F"/>
    <w:rsid w:val="007F382A"/>
    <w:rsid w:val="007F3AC5"/>
    <w:rsid w:val="008002E2"/>
    <w:rsid w:val="00800752"/>
    <w:rsid w:val="008017F1"/>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3ABA"/>
    <w:rsid w:val="008260B4"/>
    <w:rsid w:val="00826B87"/>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4EE3"/>
    <w:rsid w:val="0085672D"/>
    <w:rsid w:val="0085676B"/>
    <w:rsid w:val="00856947"/>
    <w:rsid w:val="00856C62"/>
    <w:rsid w:val="00856D59"/>
    <w:rsid w:val="008602D3"/>
    <w:rsid w:val="008614EC"/>
    <w:rsid w:val="00861A34"/>
    <w:rsid w:val="00865549"/>
    <w:rsid w:val="0086569C"/>
    <w:rsid w:val="00867700"/>
    <w:rsid w:val="0087162C"/>
    <w:rsid w:val="00871DCB"/>
    <w:rsid w:val="0087217A"/>
    <w:rsid w:val="00873323"/>
    <w:rsid w:val="00874014"/>
    <w:rsid w:val="00874D6C"/>
    <w:rsid w:val="00875E8C"/>
    <w:rsid w:val="008764D3"/>
    <w:rsid w:val="00877321"/>
    <w:rsid w:val="00880711"/>
    <w:rsid w:val="0088436B"/>
    <w:rsid w:val="008849D2"/>
    <w:rsid w:val="00885908"/>
    <w:rsid w:val="0088696E"/>
    <w:rsid w:val="008906B1"/>
    <w:rsid w:val="00890D23"/>
    <w:rsid w:val="0089202C"/>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51C4"/>
    <w:rsid w:val="008D5B63"/>
    <w:rsid w:val="008D7106"/>
    <w:rsid w:val="008E1CD9"/>
    <w:rsid w:val="008E3AFC"/>
    <w:rsid w:val="008E4330"/>
    <w:rsid w:val="008E4420"/>
    <w:rsid w:val="008E644E"/>
    <w:rsid w:val="008E6AAA"/>
    <w:rsid w:val="008F11DF"/>
    <w:rsid w:val="008F1F5E"/>
    <w:rsid w:val="008F422F"/>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93E"/>
    <w:rsid w:val="00914EA0"/>
    <w:rsid w:val="00915A56"/>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B0B"/>
    <w:rsid w:val="00963458"/>
    <w:rsid w:val="00964ED5"/>
    <w:rsid w:val="00966509"/>
    <w:rsid w:val="0096677B"/>
    <w:rsid w:val="00966F34"/>
    <w:rsid w:val="009673C3"/>
    <w:rsid w:val="00971061"/>
    <w:rsid w:val="009711E1"/>
    <w:rsid w:val="00971A81"/>
    <w:rsid w:val="0097241C"/>
    <w:rsid w:val="00972B0E"/>
    <w:rsid w:val="00973CFE"/>
    <w:rsid w:val="009742B9"/>
    <w:rsid w:val="00977FF5"/>
    <w:rsid w:val="0098242A"/>
    <w:rsid w:val="009829AC"/>
    <w:rsid w:val="009840F3"/>
    <w:rsid w:val="00985572"/>
    <w:rsid w:val="00985DAD"/>
    <w:rsid w:val="0098666B"/>
    <w:rsid w:val="00990846"/>
    <w:rsid w:val="0099180C"/>
    <w:rsid w:val="009938CA"/>
    <w:rsid w:val="0099436E"/>
    <w:rsid w:val="00995E5E"/>
    <w:rsid w:val="009976C6"/>
    <w:rsid w:val="009A02BB"/>
    <w:rsid w:val="009A0B26"/>
    <w:rsid w:val="009A1696"/>
    <w:rsid w:val="009A1E9E"/>
    <w:rsid w:val="009A21CD"/>
    <w:rsid w:val="009A3345"/>
    <w:rsid w:val="009A3701"/>
    <w:rsid w:val="009A3979"/>
    <w:rsid w:val="009A434A"/>
    <w:rsid w:val="009A53EE"/>
    <w:rsid w:val="009A56BF"/>
    <w:rsid w:val="009A634C"/>
    <w:rsid w:val="009A6EBF"/>
    <w:rsid w:val="009B05C4"/>
    <w:rsid w:val="009B1178"/>
    <w:rsid w:val="009B1EDB"/>
    <w:rsid w:val="009B2DAA"/>
    <w:rsid w:val="009B30A9"/>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7F0F"/>
    <w:rsid w:val="00A51022"/>
    <w:rsid w:val="00A5108F"/>
    <w:rsid w:val="00A5190A"/>
    <w:rsid w:val="00A51CE4"/>
    <w:rsid w:val="00A532F9"/>
    <w:rsid w:val="00A538AF"/>
    <w:rsid w:val="00A53F54"/>
    <w:rsid w:val="00A5649B"/>
    <w:rsid w:val="00A5775C"/>
    <w:rsid w:val="00A57E72"/>
    <w:rsid w:val="00A617E0"/>
    <w:rsid w:val="00A622ED"/>
    <w:rsid w:val="00A63DC4"/>
    <w:rsid w:val="00A64640"/>
    <w:rsid w:val="00A6508C"/>
    <w:rsid w:val="00A657F1"/>
    <w:rsid w:val="00A65E70"/>
    <w:rsid w:val="00A66900"/>
    <w:rsid w:val="00A70411"/>
    <w:rsid w:val="00A716C0"/>
    <w:rsid w:val="00A71C0B"/>
    <w:rsid w:val="00A73B47"/>
    <w:rsid w:val="00A752D1"/>
    <w:rsid w:val="00A757DF"/>
    <w:rsid w:val="00A761EB"/>
    <w:rsid w:val="00A7788F"/>
    <w:rsid w:val="00A77AF0"/>
    <w:rsid w:val="00A77BFA"/>
    <w:rsid w:val="00A77F0E"/>
    <w:rsid w:val="00A802B9"/>
    <w:rsid w:val="00A80E02"/>
    <w:rsid w:val="00A82855"/>
    <w:rsid w:val="00A82FC7"/>
    <w:rsid w:val="00A83443"/>
    <w:rsid w:val="00A83BB8"/>
    <w:rsid w:val="00A83D0D"/>
    <w:rsid w:val="00A84483"/>
    <w:rsid w:val="00A84C6F"/>
    <w:rsid w:val="00A8587B"/>
    <w:rsid w:val="00A86AF3"/>
    <w:rsid w:val="00A87757"/>
    <w:rsid w:val="00A879C4"/>
    <w:rsid w:val="00A90B52"/>
    <w:rsid w:val="00A91630"/>
    <w:rsid w:val="00A92845"/>
    <w:rsid w:val="00A92F21"/>
    <w:rsid w:val="00A940C4"/>
    <w:rsid w:val="00A9438F"/>
    <w:rsid w:val="00A952E0"/>
    <w:rsid w:val="00A96338"/>
    <w:rsid w:val="00A97A0E"/>
    <w:rsid w:val="00AA099F"/>
    <w:rsid w:val="00AA2A6E"/>
    <w:rsid w:val="00AA4053"/>
    <w:rsid w:val="00AA4071"/>
    <w:rsid w:val="00AA47AC"/>
    <w:rsid w:val="00AA4E12"/>
    <w:rsid w:val="00AA5774"/>
    <w:rsid w:val="00AA75CD"/>
    <w:rsid w:val="00AB0625"/>
    <w:rsid w:val="00AB207A"/>
    <w:rsid w:val="00AB3DCB"/>
    <w:rsid w:val="00AB3FA6"/>
    <w:rsid w:val="00AB42DE"/>
    <w:rsid w:val="00AB4D76"/>
    <w:rsid w:val="00AB7537"/>
    <w:rsid w:val="00AC009B"/>
    <w:rsid w:val="00AC04B7"/>
    <w:rsid w:val="00AC0F8B"/>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AF771E"/>
    <w:rsid w:val="00B00D37"/>
    <w:rsid w:val="00B01304"/>
    <w:rsid w:val="00B02CBC"/>
    <w:rsid w:val="00B05679"/>
    <w:rsid w:val="00B07E27"/>
    <w:rsid w:val="00B120D6"/>
    <w:rsid w:val="00B12232"/>
    <w:rsid w:val="00B146A8"/>
    <w:rsid w:val="00B16F4D"/>
    <w:rsid w:val="00B17DCB"/>
    <w:rsid w:val="00B21E11"/>
    <w:rsid w:val="00B22F12"/>
    <w:rsid w:val="00B22F42"/>
    <w:rsid w:val="00B23E62"/>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1957"/>
    <w:rsid w:val="00B6235A"/>
    <w:rsid w:val="00B63B2B"/>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17B6"/>
    <w:rsid w:val="00B92BDA"/>
    <w:rsid w:val="00B930C3"/>
    <w:rsid w:val="00B936A9"/>
    <w:rsid w:val="00B9421A"/>
    <w:rsid w:val="00B94FCF"/>
    <w:rsid w:val="00B95BC1"/>
    <w:rsid w:val="00B96A67"/>
    <w:rsid w:val="00B96C04"/>
    <w:rsid w:val="00BA145E"/>
    <w:rsid w:val="00BA374B"/>
    <w:rsid w:val="00BA5DCB"/>
    <w:rsid w:val="00BA771C"/>
    <w:rsid w:val="00BB1902"/>
    <w:rsid w:val="00BB2DBC"/>
    <w:rsid w:val="00BB354E"/>
    <w:rsid w:val="00BB466C"/>
    <w:rsid w:val="00BB473F"/>
    <w:rsid w:val="00BB7732"/>
    <w:rsid w:val="00BC0AD2"/>
    <w:rsid w:val="00BC168E"/>
    <w:rsid w:val="00BC1D92"/>
    <w:rsid w:val="00BC2916"/>
    <w:rsid w:val="00BC58B5"/>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35DC"/>
    <w:rsid w:val="00C039F2"/>
    <w:rsid w:val="00C04592"/>
    <w:rsid w:val="00C059E1"/>
    <w:rsid w:val="00C064AA"/>
    <w:rsid w:val="00C103BD"/>
    <w:rsid w:val="00C11CC3"/>
    <w:rsid w:val="00C14457"/>
    <w:rsid w:val="00C14787"/>
    <w:rsid w:val="00C14FA4"/>
    <w:rsid w:val="00C163B6"/>
    <w:rsid w:val="00C169F8"/>
    <w:rsid w:val="00C206EA"/>
    <w:rsid w:val="00C20D76"/>
    <w:rsid w:val="00C20E67"/>
    <w:rsid w:val="00C211F1"/>
    <w:rsid w:val="00C2594B"/>
    <w:rsid w:val="00C265E5"/>
    <w:rsid w:val="00C270A8"/>
    <w:rsid w:val="00C278A4"/>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63E"/>
    <w:rsid w:val="00C50B61"/>
    <w:rsid w:val="00C52048"/>
    <w:rsid w:val="00C527F0"/>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2684"/>
    <w:rsid w:val="00C75859"/>
    <w:rsid w:val="00C76344"/>
    <w:rsid w:val="00C77205"/>
    <w:rsid w:val="00C77425"/>
    <w:rsid w:val="00C80918"/>
    <w:rsid w:val="00C81069"/>
    <w:rsid w:val="00C811A3"/>
    <w:rsid w:val="00C81723"/>
    <w:rsid w:val="00C84DE8"/>
    <w:rsid w:val="00C85DD8"/>
    <w:rsid w:val="00C85EB3"/>
    <w:rsid w:val="00C873F9"/>
    <w:rsid w:val="00C87A1D"/>
    <w:rsid w:val="00C87AE7"/>
    <w:rsid w:val="00C90E60"/>
    <w:rsid w:val="00C9173D"/>
    <w:rsid w:val="00C93D7F"/>
    <w:rsid w:val="00C94C2C"/>
    <w:rsid w:val="00C95400"/>
    <w:rsid w:val="00C9570B"/>
    <w:rsid w:val="00C95A02"/>
    <w:rsid w:val="00CA05F2"/>
    <w:rsid w:val="00CA173F"/>
    <w:rsid w:val="00CA2113"/>
    <w:rsid w:val="00CA4B88"/>
    <w:rsid w:val="00CA50C7"/>
    <w:rsid w:val="00CA743C"/>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201"/>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6CDC"/>
    <w:rsid w:val="00CE7352"/>
    <w:rsid w:val="00CF1AB6"/>
    <w:rsid w:val="00CF1D0F"/>
    <w:rsid w:val="00CF25F6"/>
    <w:rsid w:val="00CF3914"/>
    <w:rsid w:val="00CF439D"/>
    <w:rsid w:val="00CF47B2"/>
    <w:rsid w:val="00CF53E8"/>
    <w:rsid w:val="00CF585C"/>
    <w:rsid w:val="00CF5868"/>
    <w:rsid w:val="00CF5A35"/>
    <w:rsid w:val="00CF64CC"/>
    <w:rsid w:val="00D009AF"/>
    <w:rsid w:val="00D0146E"/>
    <w:rsid w:val="00D03115"/>
    <w:rsid w:val="00D033FA"/>
    <w:rsid w:val="00D048ED"/>
    <w:rsid w:val="00D04F82"/>
    <w:rsid w:val="00D0524D"/>
    <w:rsid w:val="00D06B51"/>
    <w:rsid w:val="00D11ECE"/>
    <w:rsid w:val="00D11F3E"/>
    <w:rsid w:val="00D1257C"/>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BE8"/>
    <w:rsid w:val="00D411D2"/>
    <w:rsid w:val="00D42CF0"/>
    <w:rsid w:val="00D4321E"/>
    <w:rsid w:val="00D43D55"/>
    <w:rsid w:val="00D43E68"/>
    <w:rsid w:val="00D44A41"/>
    <w:rsid w:val="00D44C2F"/>
    <w:rsid w:val="00D45D1C"/>
    <w:rsid w:val="00D45DD2"/>
    <w:rsid w:val="00D45F0A"/>
    <w:rsid w:val="00D462B9"/>
    <w:rsid w:val="00D46B9C"/>
    <w:rsid w:val="00D47B91"/>
    <w:rsid w:val="00D47D6C"/>
    <w:rsid w:val="00D5072D"/>
    <w:rsid w:val="00D50E7D"/>
    <w:rsid w:val="00D51824"/>
    <w:rsid w:val="00D52B95"/>
    <w:rsid w:val="00D53394"/>
    <w:rsid w:val="00D54DCB"/>
    <w:rsid w:val="00D56080"/>
    <w:rsid w:val="00D60F65"/>
    <w:rsid w:val="00D61108"/>
    <w:rsid w:val="00D6197C"/>
    <w:rsid w:val="00D6531E"/>
    <w:rsid w:val="00D6617A"/>
    <w:rsid w:val="00D6672A"/>
    <w:rsid w:val="00D66CE3"/>
    <w:rsid w:val="00D709F4"/>
    <w:rsid w:val="00D70A0F"/>
    <w:rsid w:val="00D71C4F"/>
    <w:rsid w:val="00D72508"/>
    <w:rsid w:val="00D7339A"/>
    <w:rsid w:val="00D73C82"/>
    <w:rsid w:val="00D73DEE"/>
    <w:rsid w:val="00D76AB2"/>
    <w:rsid w:val="00D776FA"/>
    <w:rsid w:val="00D777E8"/>
    <w:rsid w:val="00D77F24"/>
    <w:rsid w:val="00D81BAC"/>
    <w:rsid w:val="00D826A0"/>
    <w:rsid w:val="00D8345E"/>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066B"/>
    <w:rsid w:val="00DB17D1"/>
    <w:rsid w:val="00DB31AD"/>
    <w:rsid w:val="00DB3E6E"/>
    <w:rsid w:val="00DB42F8"/>
    <w:rsid w:val="00DB490A"/>
    <w:rsid w:val="00DB6171"/>
    <w:rsid w:val="00DC0678"/>
    <w:rsid w:val="00DC0BC4"/>
    <w:rsid w:val="00DC3EA1"/>
    <w:rsid w:val="00DC46C9"/>
    <w:rsid w:val="00DC478F"/>
    <w:rsid w:val="00DC51BD"/>
    <w:rsid w:val="00DC5E0B"/>
    <w:rsid w:val="00DC6E15"/>
    <w:rsid w:val="00DC76DF"/>
    <w:rsid w:val="00DD02F0"/>
    <w:rsid w:val="00DD2062"/>
    <w:rsid w:val="00DD3144"/>
    <w:rsid w:val="00DD3795"/>
    <w:rsid w:val="00DD3A5C"/>
    <w:rsid w:val="00DD4923"/>
    <w:rsid w:val="00DD5421"/>
    <w:rsid w:val="00DD5712"/>
    <w:rsid w:val="00DD5B9E"/>
    <w:rsid w:val="00DE05A6"/>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0E4"/>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073FC"/>
    <w:rsid w:val="00E10C35"/>
    <w:rsid w:val="00E10D72"/>
    <w:rsid w:val="00E11C12"/>
    <w:rsid w:val="00E11C67"/>
    <w:rsid w:val="00E11D68"/>
    <w:rsid w:val="00E130E8"/>
    <w:rsid w:val="00E1343E"/>
    <w:rsid w:val="00E13AF7"/>
    <w:rsid w:val="00E14715"/>
    <w:rsid w:val="00E166B0"/>
    <w:rsid w:val="00E2103F"/>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2CB8"/>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4210"/>
    <w:rsid w:val="00E84F77"/>
    <w:rsid w:val="00E8536C"/>
    <w:rsid w:val="00E85CB1"/>
    <w:rsid w:val="00E87923"/>
    <w:rsid w:val="00E87AD4"/>
    <w:rsid w:val="00E90891"/>
    <w:rsid w:val="00E90ACA"/>
    <w:rsid w:val="00E90F87"/>
    <w:rsid w:val="00E91737"/>
    <w:rsid w:val="00E92107"/>
    <w:rsid w:val="00E92F19"/>
    <w:rsid w:val="00E94A64"/>
    <w:rsid w:val="00E950C3"/>
    <w:rsid w:val="00E9683E"/>
    <w:rsid w:val="00E96F0C"/>
    <w:rsid w:val="00E96FE8"/>
    <w:rsid w:val="00EA3308"/>
    <w:rsid w:val="00EA43B6"/>
    <w:rsid w:val="00EA63F7"/>
    <w:rsid w:val="00EA66BE"/>
    <w:rsid w:val="00EB1668"/>
    <w:rsid w:val="00EB2275"/>
    <w:rsid w:val="00EB3000"/>
    <w:rsid w:val="00EB368C"/>
    <w:rsid w:val="00EB4F8A"/>
    <w:rsid w:val="00EB5384"/>
    <w:rsid w:val="00EB6A78"/>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F2F"/>
    <w:rsid w:val="00EF0F9B"/>
    <w:rsid w:val="00EF19BE"/>
    <w:rsid w:val="00EF1D35"/>
    <w:rsid w:val="00EF56EE"/>
    <w:rsid w:val="00F01161"/>
    <w:rsid w:val="00F01A4C"/>
    <w:rsid w:val="00F02252"/>
    <w:rsid w:val="00F024A6"/>
    <w:rsid w:val="00F05028"/>
    <w:rsid w:val="00F113B2"/>
    <w:rsid w:val="00F1361D"/>
    <w:rsid w:val="00F13723"/>
    <w:rsid w:val="00F14373"/>
    <w:rsid w:val="00F145F1"/>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342"/>
    <w:rsid w:val="00F569B3"/>
    <w:rsid w:val="00F56B32"/>
    <w:rsid w:val="00F56E2A"/>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5E57"/>
    <w:rsid w:val="00F77756"/>
    <w:rsid w:val="00F77D27"/>
    <w:rsid w:val="00F800D1"/>
    <w:rsid w:val="00F81822"/>
    <w:rsid w:val="00F81F7C"/>
    <w:rsid w:val="00F84FF7"/>
    <w:rsid w:val="00F86675"/>
    <w:rsid w:val="00F90313"/>
    <w:rsid w:val="00F91798"/>
    <w:rsid w:val="00F939F0"/>
    <w:rsid w:val="00F95A3E"/>
    <w:rsid w:val="00F963B3"/>
    <w:rsid w:val="00F97183"/>
    <w:rsid w:val="00FA01BC"/>
    <w:rsid w:val="00FA01DB"/>
    <w:rsid w:val="00FA080A"/>
    <w:rsid w:val="00FA0CED"/>
    <w:rsid w:val="00FA137C"/>
    <w:rsid w:val="00FA284F"/>
    <w:rsid w:val="00FA2F8E"/>
    <w:rsid w:val="00FA318C"/>
    <w:rsid w:val="00FA40D2"/>
    <w:rsid w:val="00FA745E"/>
    <w:rsid w:val="00FA75C3"/>
    <w:rsid w:val="00FB1C41"/>
    <w:rsid w:val="00FB3442"/>
    <w:rsid w:val="00FB3DC8"/>
    <w:rsid w:val="00FB4C6E"/>
    <w:rsid w:val="00FB5272"/>
    <w:rsid w:val="00FB6C25"/>
    <w:rsid w:val="00FC0C27"/>
    <w:rsid w:val="00FC26DC"/>
    <w:rsid w:val="00FC30FC"/>
    <w:rsid w:val="00FC33BD"/>
    <w:rsid w:val="00FC45F8"/>
    <w:rsid w:val="00FC600E"/>
    <w:rsid w:val="00FC73E1"/>
    <w:rsid w:val="00FD097B"/>
    <w:rsid w:val="00FD692F"/>
    <w:rsid w:val="00FD6948"/>
    <w:rsid w:val="00FD7109"/>
    <w:rsid w:val="00FD7E6E"/>
    <w:rsid w:val="00FE12AC"/>
    <w:rsid w:val="00FE20DF"/>
    <w:rsid w:val="00FE2834"/>
    <w:rsid w:val="00FE2891"/>
    <w:rsid w:val="00FE3BE5"/>
    <w:rsid w:val="00FE4434"/>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2023-05-10T18:30:00+00:00</Judgment_x0020_Date>
  </documentManagement>
</p:properties>
</file>

<file path=customXml/itemProps1.xml><?xml version="1.0" encoding="utf-8"?>
<ds:datastoreItem xmlns:ds="http://schemas.openxmlformats.org/officeDocument/2006/customXml" ds:itemID="{4D8AF9EA-9F3E-4C0E-BA2D-59AB9DBF8474}"/>
</file>

<file path=customXml/itemProps2.xml><?xml version="1.0" encoding="utf-8"?>
<ds:datastoreItem xmlns:ds="http://schemas.openxmlformats.org/officeDocument/2006/customXml" ds:itemID="{5CA6CE26-5518-4779-BCC4-4D5EB877C760}"/>
</file>

<file path=customXml/itemProps3.xml><?xml version="1.0" encoding="utf-8"?>
<ds:datastoreItem xmlns:ds="http://schemas.openxmlformats.org/officeDocument/2006/customXml" ds:itemID="{A0640C9A-FF64-4AE9-92D5-60C6B94E7CE4}"/>
</file>

<file path=customXml/itemProps4.xml><?xml version="1.0" encoding="utf-8"?>
<ds:datastoreItem xmlns:ds="http://schemas.openxmlformats.org/officeDocument/2006/customXml" ds:itemID="{BA0FD4E9-0955-4D15-AB21-DA0C7A685D48}"/>
</file>

<file path=docProps/app.xml><?xml version="1.0" encoding="utf-8"?>
<Properties xmlns="http://schemas.openxmlformats.org/officeDocument/2006/extended-properties" xmlns:vt="http://schemas.openxmlformats.org/officeDocument/2006/docPropsVTypes">
  <Template>JUDGMENT TEMPLATE</Template>
  <TotalTime>38</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v Nyoni (CC 1-2018) [2023] NAHCMD 253 (11 May 2023)</dc:title>
  <dc:subject/>
  <dc:creator>High Court Judge 5</dc:creator>
  <cp:keywords/>
  <cp:lastModifiedBy>Lusia Simon</cp:lastModifiedBy>
  <cp:revision>20</cp:revision>
  <cp:lastPrinted>2023-05-11T07:27:00Z</cp:lastPrinted>
  <dcterms:created xsi:type="dcterms:W3CDTF">2023-05-10T09:07:00Z</dcterms:created>
  <dcterms:modified xsi:type="dcterms:W3CDTF">2023-05-11T07:30:00Z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