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2DBC4" w14:textId="77777777" w:rsidR="00E03562" w:rsidRPr="00E03562" w:rsidRDefault="00E03562" w:rsidP="00E03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3562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932E" wp14:editId="2E62245A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440E0" w14:textId="77777777" w:rsidR="00E03562" w:rsidRPr="005713BA" w:rsidRDefault="00E03562" w:rsidP="00E035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FF393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" strokecolor="white">
                <v:textbox>
                  <w:txbxContent>
                    <w:p w14:paraId="397440E0" w14:textId="77777777" w:rsidR="00E03562" w:rsidRPr="005713BA" w:rsidRDefault="00E03562" w:rsidP="00E035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03562">
        <w:rPr>
          <w:rFonts w:ascii="Arial" w:hAnsi="Arial" w:cs="Arial"/>
          <w:b/>
          <w:sz w:val="24"/>
          <w:szCs w:val="24"/>
        </w:rPr>
        <w:t>REPUBLIC OF NAMIBIA</w:t>
      </w:r>
    </w:p>
    <w:p w14:paraId="0F15F1B5" w14:textId="77777777" w:rsidR="00E03562" w:rsidRPr="00E03562" w:rsidRDefault="00E03562" w:rsidP="00E03562">
      <w:pPr>
        <w:spacing w:after="0" w:line="360" w:lineRule="auto"/>
        <w:jc w:val="center"/>
        <w:rPr>
          <w:b/>
          <w:sz w:val="24"/>
          <w:szCs w:val="24"/>
        </w:rPr>
      </w:pPr>
      <w:r w:rsidRPr="00E03562">
        <w:rPr>
          <w:b/>
          <w:noProof/>
          <w:sz w:val="32"/>
          <w:szCs w:val="32"/>
          <w:lang w:val="en-US"/>
        </w:rPr>
        <w:drawing>
          <wp:inline distT="0" distB="0" distL="0" distR="0" wp14:anchorId="061965F8" wp14:editId="17698355">
            <wp:extent cx="1276350" cy="1329024"/>
            <wp:effectExtent l="19050" t="0" r="0" b="0"/>
            <wp:docPr id="3" name="Picture 3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657D6" w14:textId="77777777" w:rsidR="00E03562" w:rsidRPr="00E03562" w:rsidRDefault="00E03562" w:rsidP="00E0356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03562">
        <w:rPr>
          <w:rFonts w:ascii="Arial" w:hAnsi="Arial" w:cs="Arial"/>
          <w:b/>
          <w:sz w:val="24"/>
          <w:szCs w:val="24"/>
        </w:rPr>
        <w:t>HIGH COURT OF NAMIBIA MAIN DIVISION, WINDHOEK</w:t>
      </w:r>
    </w:p>
    <w:p w14:paraId="3AC49797" w14:textId="77777777" w:rsidR="00E03562" w:rsidRPr="00E03562" w:rsidRDefault="00E03562" w:rsidP="00E03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191E0B" w14:textId="13D0100E" w:rsidR="00E03562" w:rsidRDefault="00E03562" w:rsidP="00E03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3562">
        <w:rPr>
          <w:rFonts w:ascii="Arial" w:hAnsi="Arial" w:cs="Arial"/>
          <w:b/>
          <w:sz w:val="24"/>
          <w:szCs w:val="24"/>
        </w:rPr>
        <w:t>JUDGMENT</w:t>
      </w:r>
    </w:p>
    <w:p w14:paraId="5AA26289" w14:textId="77777777" w:rsidR="008D71DC" w:rsidRPr="00E03562" w:rsidRDefault="008D71DC" w:rsidP="00E03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154CB6" w14:textId="7BF2F643" w:rsidR="008D71DC" w:rsidRPr="00151934" w:rsidRDefault="008D71DC" w:rsidP="00151934">
      <w:pPr>
        <w:tabs>
          <w:tab w:val="right" w:pos="900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3562" w:rsidRPr="00E03562">
        <w:rPr>
          <w:rFonts w:ascii="Arial" w:hAnsi="Arial" w:cs="Arial"/>
          <w:sz w:val="24"/>
          <w:szCs w:val="24"/>
        </w:rPr>
        <w:t xml:space="preserve">Case no: </w:t>
      </w:r>
      <w:r w:rsidRPr="008D71DC">
        <w:rPr>
          <w:rFonts w:ascii="Arial" w:hAnsi="Arial" w:cs="Arial"/>
          <w:sz w:val="24"/>
          <w:szCs w:val="24"/>
        </w:rPr>
        <w:t>HC-MD-CIV-</w:t>
      </w:r>
      <w:r w:rsidR="00197142">
        <w:rPr>
          <w:rFonts w:ascii="Arial" w:hAnsi="Arial" w:cs="Arial"/>
          <w:sz w:val="24"/>
          <w:szCs w:val="24"/>
        </w:rPr>
        <w:t>ACT</w:t>
      </w:r>
      <w:r w:rsidRPr="008D71DC">
        <w:rPr>
          <w:rFonts w:ascii="Arial" w:hAnsi="Arial" w:cs="Arial"/>
          <w:sz w:val="24"/>
          <w:szCs w:val="24"/>
        </w:rPr>
        <w:t>-</w:t>
      </w:r>
      <w:r w:rsidR="00EA58D6">
        <w:rPr>
          <w:rFonts w:ascii="Arial" w:hAnsi="Arial" w:cs="Arial"/>
          <w:sz w:val="24"/>
          <w:szCs w:val="24"/>
        </w:rPr>
        <w:t>DEL</w:t>
      </w:r>
      <w:r w:rsidRPr="008D71DC">
        <w:rPr>
          <w:rFonts w:ascii="Arial" w:hAnsi="Arial" w:cs="Arial"/>
          <w:sz w:val="24"/>
          <w:szCs w:val="24"/>
        </w:rPr>
        <w:t>-202</w:t>
      </w:r>
      <w:r w:rsidR="00EA58D6">
        <w:rPr>
          <w:rFonts w:ascii="Arial" w:hAnsi="Arial" w:cs="Arial"/>
          <w:sz w:val="24"/>
          <w:szCs w:val="24"/>
        </w:rPr>
        <w:t>0</w:t>
      </w:r>
      <w:r w:rsidRPr="008D71DC">
        <w:rPr>
          <w:rFonts w:ascii="Arial" w:hAnsi="Arial" w:cs="Arial"/>
          <w:sz w:val="24"/>
          <w:szCs w:val="24"/>
        </w:rPr>
        <w:t>/0</w:t>
      </w:r>
      <w:r w:rsidR="00EA58D6">
        <w:rPr>
          <w:rFonts w:ascii="Arial" w:hAnsi="Arial" w:cs="Arial"/>
          <w:sz w:val="24"/>
          <w:szCs w:val="24"/>
        </w:rPr>
        <w:t>2237</w:t>
      </w:r>
    </w:p>
    <w:p w14:paraId="612C9FDB" w14:textId="77777777" w:rsidR="00E03562" w:rsidRPr="00E03562" w:rsidRDefault="00E03562" w:rsidP="00E035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FD882D" w14:textId="77777777" w:rsidR="00E03562" w:rsidRPr="00E03562" w:rsidRDefault="00E03562" w:rsidP="00E035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3562">
        <w:rPr>
          <w:rFonts w:ascii="Arial" w:hAnsi="Arial" w:cs="Arial"/>
          <w:sz w:val="24"/>
          <w:szCs w:val="24"/>
        </w:rPr>
        <w:t>In the matter between:</w:t>
      </w:r>
    </w:p>
    <w:p w14:paraId="245DE43E" w14:textId="77777777" w:rsidR="00E03562" w:rsidRPr="00E03562" w:rsidRDefault="00E03562" w:rsidP="00E035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09D359" w14:textId="1C4F2D92" w:rsidR="00E03562" w:rsidRDefault="00EA58D6" w:rsidP="00E03562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JOHN MEINERT PRINTER (PTY) LTD</w:t>
      </w:r>
      <w:r w:rsidR="00E03562" w:rsidRPr="00E03562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6C0742">
        <w:rPr>
          <w:rFonts w:ascii="Arial" w:eastAsia="Times New Roman" w:hAnsi="Arial" w:cs="Arial"/>
          <w:b/>
          <w:sz w:val="24"/>
          <w:szCs w:val="24"/>
          <w:lang w:val="en-GB"/>
        </w:rPr>
        <w:t>PLAINTIFF</w:t>
      </w:r>
    </w:p>
    <w:p w14:paraId="30FDD958" w14:textId="21550A6E" w:rsidR="00D81B48" w:rsidRPr="00E03562" w:rsidRDefault="00D81B48" w:rsidP="00E03562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1587E0E9" w14:textId="32626C19" w:rsidR="00E03562" w:rsidRDefault="001040D7" w:rsidP="00E03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81B48" w:rsidRPr="00E03562">
        <w:rPr>
          <w:rFonts w:ascii="Arial" w:hAnsi="Arial" w:cs="Arial"/>
          <w:sz w:val="24"/>
          <w:szCs w:val="24"/>
        </w:rPr>
        <w:t>nd</w:t>
      </w:r>
    </w:p>
    <w:p w14:paraId="18CBF941" w14:textId="77777777" w:rsidR="00D81B48" w:rsidRPr="00E03562" w:rsidRDefault="00D81B48" w:rsidP="00E03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25E556" w14:textId="6930D093" w:rsidR="00E03562" w:rsidRDefault="00EA58D6" w:rsidP="00E03562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ANORAH MICHELLE DIERGAARDT</w:t>
      </w:r>
      <w:r w:rsidR="008D71DC">
        <w:rPr>
          <w:rFonts w:ascii="Arial" w:hAnsi="Arial" w:cs="Arial"/>
          <w:b/>
          <w:sz w:val="24"/>
          <w:szCs w:val="24"/>
        </w:rPr>
        <w:tab/>
      </w:r>
      <w:r w:rsidR="006C0742">
        <w:rPr>
          <w:rFonts w:ascii="Arial" w:hAnsi="Arial" w:cs="Arial"/>
          <w:b/>
          <w:sz w:val="24"/>
          <w:szCs w:val="24"/>
        </w:rPr>
        <w:t>DEFENDANT</w:t>
      </w:r>
    </w:p>
    <w:p w14:paraId="1CDC1353" w14:textId="77777777" w:rsidR="00E03562" w:rsidRPr="00E03562" w:rsidRDefault="00E03562" w:rsidP="00E03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DE0D07" w14:textId="77777777" w:rsidR="00E03562" w:rsidRPr="00E03562" w:rsidRDefault="00E03562" w:rsidP="00E03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61D98C" w14:textId="62C5CBEB" w:rsidR="000E23B6" w:rsidRPr="00E66B4B" w:rsidRDefault="00155095" w:rsidP="000E23B6">
      <w:pPr>
        <w:keepNext/>
        <w:tabs>
          <w:tab w:val="right" w:pos="9000"/>
        </w:tabs>
        <w:spacing w:after="0" w:line="360" w:lineRule="auto"/>
        <w:ind w:left="2160" w:hanging="2160"/>
        <w:jc w:val="both"/>
        <w:outlineLvl w:val="3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Neutral citation:</w:t>
      </w:r>
      <w:r>
        <w:rPr>
          <w:rFonts w:ascii="Arial" w:hAnsi="Arial" w:cs="Arial"/>
          <w:b/>
          <w:sz w:val="24"/>
          <w:szCs w:val="24"/>
        </w:rPr>
        <w:tab/>
      </w:r>
      <w:r w:rsidR="00B54DD4">
        <w:rPr>
          <w:rFonts w:ascii="Arial" w:eastAsia="Times New Roman" w:hAnsi="Arial" w:cs="Arial"/>
          <w:i/>
          <w:sz w:val="24"/>
          <w:szCs w:val="24"/>
          <w:lang w:val="en-GB"/>
        </w:rPr>
        <w:t xml:space="preserve">John </w:t>
      </w:r>
      <w:proofErr w:type="spellStart"/>
      <w:r w:rsidR="00B54DD4">
        <w:rPr>
          <w:rFonts w:ascii="Arial" w:eastAsia="Times New Roman" w:hAnsi="Arial" w:cs="Arial"/>
          <w:i/>
          <w:sz w:val="24"/>
          <w:szCs w:val="24"/>
          <w:lang w:val="en-GB"/>
        </w:rPr>
        <w:t>Meinert</w:t>
      </w:r>
      <w:proofErr w:type="spellEnd"/>
      <w:r w:rsidR="00B54DD4">
        <w:rPr>
          <w:rFonts w:ascii="Arial" w:eastAsia="Times New Roman" w:hAnsi="Arial" w:cs="Arial"/>
          <w:i/>
          <w:sz w:val="24"/>
          <w:szCs w:val="24"/>
          <w:lang w:val="en-GB"/>
        </w:rPr>
        <w:t xml:space="preserve"> Printer</w:t>
      </w:r>
      <w:r w:rsidR="00EA58D6">
        <w:rPr>
          <w:rFonts w:ascii="Arial" w:eastAsia="Times New Roman" w:hAnsi="Arial" w:cs="Arial"/>
          <w:i/>
          <w:sz w:val="24"/>
          <w:szCs w:val="24"/>
          <w:lang w:val="en-GB"/>
        </w:rPr>
        <w:t xml:space="preserve"> (Pty) Ltd</w:t>
      </w:r>
      <w:r w:rsidR="00646D6C">
        <w:rPr>
          <w:rFonts w:ascii="Arial" w:eastAsia="Times New Roman" w:hAnsi="Arial" w:cs="Arial"/>
          <w:i/>
          <w:sz w:val="24"/>
          <w:szCs w:val="24"/>
          <w:lang w:val="en-GB"/>
        </w:rPr>
        <w:t xml:space="preserve"> v</w:t>
      </w:r>
      <w:r w:rsidR="003E35BA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proofErr w:type="spellStart"/>
      <w:r w:rsidR="003E35BA">
        <w:rPr>
          <w:rFonts w:ascii="Arial" w:eastAsia="Times New Roman" w:hAnsi="Arial" w:cs="Arial"/>
          <w:i/>
          <w:sz w:val="24"/>
          <w:szCs w:val="24"/>
          <w:lang w:val="en-GB"/>
        </w:rPr>
        <w:t>Diergaardt</w:t>
      </w:r>
      <w:proofErr w:type="spellEnd"/>
      <w:r w:rsidR="000E23B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E23B6" w:rsidRPr="00E66B4B">
        <w:rPr>
          <w:rFonts w:ascii="Arial" w:eastAsia="Times New Roman" w:hAnsi="Arial" w:cs="Arial"/>
          <w:sz w:val="24"/>
          <w:szCs w:val="24"/>
          <w:lang w:val="en-GB"/>
        </w:rPr>
        <w:t>(HC-MD-CIV-</w:t>
      </w:r>
      <w:r w:rsidR="006C0742">
        <w:rPr>
          <w:rFonts w:ascii="Arial" w:eastAsia="Times New Roman" w:hAnsi="Arial" w:cs="Arial"/>
          <w:sz w:val="24"/>
          <w:szCs w:val="24"/>
          <w:lang w:val="en-GB"/>
        </w:rPr>
        <w:t>ACT</w:t>
      </w:r>
      <w:r w:rsidR="000E23B6" w:rsidRPr="00E66B4B">
        <w:rPr>
          <w:rFonts w:ascii="Arial" w:eastAsia="Times New Roman" w:hAnsi="Arial" w:cs="Arial"/>
          <w:sz w:val="24"/>
          <w:szCs w:val="24"/>
          <w:lang w:val="en-GB"/>
        </w:rPr>
        <w:t>-</w:t>
      </w:r>
      <w:r w:rsidR="00EA58D6">
        <w:rPr>
          <w:rFonts w:ascii="Arial" w:eastAsia="Times New Roman" w:hAnsi="Arial" w:cs="Arial"/>
          <w:sz w:val="24"/>
          <w:szCs w:val="24"/>
          <w:lang w:val="en-GB"/>
        </w:rPr>
        <w:t>DEL</w:t>
      </w:r>
      <w:r w:rsidR="000E23B6" w:rsidRPr="00E66B4B">
        <w:rPr>
          <w:rFonts w:ascii="Arial" w:eastAsia="Times New Roman" w:hAnsi="Arial" w:cs="Arial"/>
          <w:sz w:val="24"/>
          <w:szCs w:val="24"/>
          <w:lang w:val="en-GB"/>
        </w:rPr>
        <w:t>-202</w:t>
      </w:r>
      <w:r w:rsidR="00EA58D6">
        <w:rPr>
          <w:rFonts w:ascii="Arial" w:eastAsia="Times New Roman" w:hAnsi="Arial" w:cs="Arial"/>
          <w:sz w:val="24"/>
          <w:szCs w:val="24"/>
          <w:lang w:val="en-GB"/>
        </w:rPr>
        <w:t>0</w:t>
      </w:r>
      <w:r w:rsidR="000E23B6" w:rsidRPr="00E66B4B">
        <w:rPr>
          <w:rFonts w:ascii="Arial" w:eastAsia="Times New Roman" w:hAnsi="Arial" w:cs="Arial"/>
          <w:sz w:val="24"/>
          <w:szCs w:val="24"/>
          <w:lang w:val="en-GB"/>
        </w:rPr>
        <w:t>/0</w:t>
      </w:r>
      <w:r w:rsidR="00EA58D6">
        <w:rPr>
          <w:rFonts w:ascii="Arial" w:eastAsia="Times New Roman" w:hAnsi="Arial" w:cs="Arial"/>
          <w:sz w:val="24"/>
          <w:szCs w:val="24"/>
          <w:lang w:val="en-GB"/>
        </w:rPr>
        <w:t>2237</w:t>
      </w:r>
      <w:r w:rsidR="000E23B6" w:rsidRPr="00E66B4B">
        <w:rPr>
          <w:rFonts w:ascii="Arial" w:eastAsia="Times New Roman" w:hAnsi="Arial" w:cs="Arial"/>
          <w:sz w:val="24"/>
          <w:szCs w:val="24"/>
          <w:lang w:val="en-GB"/>
        </w:rPr>
        <w:t xml:space="preserve">) [2023] NAHCMD </w:t>
      </w:r>
      <w:r w:rsidR="00116787">
        <w:rPr>
          <w:rFonts w:ascii="Arial" w:eastAsia="Times New Roman" w:hAnsi="Arial" w:cs="Arial"/>
          <w:sz w:val="24"/>
          <w:szCs w:val="24"/>
          <w:lang w:val="en-GB"/>
        </w:rPr>
        <w:t>442</w:t>
      </w:r>
      <w:r w:rsidR="000E23B6" w:rsidRPr="00E66B4B">
        <w:rPr>
          <w:rFonts w:ascii="Arial" w:eastAsia="Times New Roman" w:hAnsi="Arial" w:cs="Arial"/>
          <w:sz w:val="24"/>
          <w:szCs w:val="24"/>
          <w:lang w:val="en-GB"/>
        </w:rPr>
        <w:t xml:space="preserve"> (</w:t>
      </w:r>
      <w:r w:rsidR="00EA58D6">
        <w:rPr>
          <w:rFonts w:ascii="Arial" w:eastAsia="Times New Roman" w:hAnsi="Arial" w:cs="Arial"/>
          <w:sz w:val="24"/>
          <w:szCs w:val="24"/>
          <w:lang w:val="en-GB"/>
        </w:rPr>
        <w:t>3 August</w:t>
      </w:r>
      <w:r w:rsidR="000E23B6" w:rsidRPr="00E66B4B">
        <w:rPr>
          <w:rFonts w:ascii="Arial" w:eastAsia="Times New Roman" w:hAnsi="Arial" w:cs="Arial"/>
          <w:sz w:val="24"/>
          <w:szCs w:val="24"/>
          <w:lang w:val="en-GB"/>
        </w:rPr>
        <w:t xml:space="preserve"> 2023)</w:t>
      </w:r>
    </w:p>
    <w:p w14:paraId="500E3F4F" w14:textId="77777777" w:rsidR="00E03562" w:rsidRPr="00E03562" w:rsidRDefault="00E03562" w:rsidP="00E03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9F8ED1" w14:textId="1B88D146" w:rsidR="00E03562" w:rsidRPr="00E03562" w:rsidRDefault="00E03562" w:rsidP="00E03562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E03562">
        <w:rPr>
          <w:rFonts w:ascii="Arial" w:hAnsi="Arial" w:cs="Arial"/>
          <w:b/>
          <w:sz w:val="24"/>
          <w:szCs w:val="24"/>
        </w:rPr>
        <w:t>Coram:</w:t>
      </w:r>
      <w:r w:rsidRPr="00E03562">
        <w:rPr>
          <w:rFonts w:ascii="Arial" w:hAnsi="Arial" w:cs="Arial"/>
          <w:sz w:val="24"/>
          <w:szCs w:val="24"/>
        </w:rPr>
        <w:tab/>
      </w:r>
      <w:r w:rsidR="00155095">
        <w:rPr>
          <w:rFonts w:ascii="Arial" w:hAnsi="Arial" w:cs="Arial"/>
          <w:sz w:val="24"/>
          <w:szCs w:val="24"/>
        </w:rPr>
        <w:tab/>
      </w:r>
      <w:r w:rsidR="008D71DC">
        <w:rPr>
          <w:rFonts w:ascii="Arial" w:hAnsi="Arial" w:cs="Arial"/>
          <w:sz w:val="24"/>
          <w:szCs w:val="24"/>
        </w:rPr>
        <w:t xml:space="preserve">COLEMAN </w:t>
      </w:r>
      <w:r w:rsidRPr="00E03562">
        <w:rPr>
          <w:rFonts w:ascii="Arial" w:hAnsi="Arial" w:cs="Arial"/>
          <w:sz w:val="24"/>
          <w:szCs w:val="24"/>
        </w:rPr>
        <w:t>J</w:t>
      </w:r>
      <w:r w:rsidRPr="00E03562">
        <w:rPr>
          <w:rFonts w:ascii="Arial" w:hAnsi="Arial" w:cs="Arial"/>
          <w:sz w:val="24"/>
          <w:szCs w:val="24"/>
        </w:rPr>
        <w:tab/>
      </w:r>
    </w:p>
    <w:p w14:paraId="7D36CEF3" w14:textId="52977731" w:rsidR="00E03562" w:rsidRPr="00E03562" w:rsidRDefault="00E03562" w:rsidP="00E035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03562">
        <w:rPr>
          <w:rFonts w:ascii="Arial" w:hAnsi="Arial" w:cs="Arial"/>
          <w:b/>
          <w:bCs/>
          <w:sz w:val="24"/>
          <w:szCs w:val="24"/>
        </w:rPr>
        <w:t>Heard</w:t>
      </w:r>
      <w:r w:rsidRPr="00E03562">
        <w:rPr>
          <w:rFonts w:ascii="Arial" w:hAnsi="Arial" w:cs="Arial"/>
          <w:sz w:val="24"/>
          <w:szCs w:val="24"/>
        </w:rPr>
        <w:t>:</w:t>
      </w:r>
      <w:r w:rsidRPr="00E03562">
        <w:rPr>
          <w:rFonts w:ascii="Arial" w:hAnsi="Arial" w:cs="Arial"/>
          <w:sz w:val="24"/>
          <w:szCs w:val="24"/>
        </w:rPr>
        <w:tab/>
      </w:r>
      <w:r w:rsidR="008D71DC">
        <w:rPr>
          <w:rFonts w:ascii="Arial" w:hAnsi="Arial" w:cs="Arial"/>
          <w:sz w:val="24"/>
          <w:szCs w:val="24"/>
        </w:rPr>
        <w:tab/>
      </w:r>
      <w:r w:rsidR="00EA58D6">
        <w:rPr>
          <w:rFonts w:ascii="Arial" w:hAnsi="Arial" w:cs="Arial"/>
          <w:b/>
          <w:bCs/>
          <w:sz w:val="24"/>
          <w:szCs w:val="24"/>
        </w:rPr>
        <w:t>17</w:t>
      </w:r>
      <w:r w:rsidR="00116787">
        <w:rPr>
          <w:rFonts w:ascii="Arial" w:hAnsi="Arial" w:cs="Arial"/>
          <w:b/>
          <w:bCs/>
          <w:sz w:val="24"/>
          <w:szCs w:val="24"/>
        </w:rPr>
        <w:t xml:space="preserve"> -</w:t>
      </w:r>
      <w:r w:rsidR="002A5107" w:rsidRPr="002A5107">
        <w:rPr>
          <w:rFonts w:ascii="Arial" w:hAnsi="Arial" w:cs="Arial"/>
          <w:b/>
          <w:bCs/>
          <w:sz w:val="24"/>
          <w:szCs w:val="24"/>
        </w:rPr>
        <w:t xml:space="preserve"> </w:t>
      </w:r>
      <w:r w:rsidR="00EA58D6">
        <w:rPr>
          <w:rFonts w:ascii="Arial" w:hAnsi="Arial" w:cs="Arial"/>
          <w:b/>
          <w:bCs/>
          <w:sz w:val="24"/>
          <w:szCs w:val="24"/>
        </w:rPr>
        <w:t>20</w:t>
      </w:r>
      <w:r w:rsidR="002A5107" w:rsidRPr="002A5107">
        <w:rPr>
          <w:rFonts w:ascii="Arial" w:hAnsi="Arial" w:cs="Arial"/>
          <w:b/>
          <w:bCs/>
          <w:sz w:val="24"/>
          <w:szCs w:val="24"/>
        </w:rPr>
        <w:t xml:space="preserve"> </w:t>
      </w:r>
      <w:r w:rsidR="00EA58D6">
        <w:rPr>
          <w:rFonts w:ascii="Arial" w:hAnsi="Arial" w:cs="Arial"/>
          <w:b/>
          <w:bCs/>
          <w:sz w:val="24"/>
          <w:szCs w:val="24"/>
        </w:rPr>
        <w:t>January</w:t>
      </w:r>
      <w:r w:rsidR="002A5107" w:rsidRPr="002A510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EA58D6">
        <w:rPr>
          <w:rFonts w:ascii="Arial" w:hAnsi="Arial" w:cs="Arial"/>
          <w:b/>
          <w:bCs/>
          <w:sz w:val="24"/>
          <w:szCs w:val="24"/>
        </w:rPr>
        <w:t>3</w:t>
      </w:r>
      <w:r w:rsidR="002A5107">
        <w:rPr>
          <w:rFonts w:ascii="Arial" w:hAnsi="Arial" w:cs="Arial"/>
          <w:b/>
          <w:bCs/>
          <w:sz w:val="24"/>
          <w:szCs w:val="24"/>
        </w:rPr>
        <w:t xml:space="preserve"> &amp; </w:t>
      </w:r>
      <w:r w:rsidR="00685E3F">
        <w:rPr>
          <w:rFonts w:ascii="Arial" w:hAnsi="Arial" w:cs="Arial"/>
          <w:b/>
          <w:bCs/>
          <w:sz w:val="24"/>
          <w:szCs w:val="24"/>
        </w:rPr>
        <w:t xml:space="preserve">3 to </w:t>
      </w:r>
      <w:r w:rsidR="00EA58D6">
        <w:rPr>
          <w:rFonts w:ascii="Arial" w:hAnsi="Arial" w:cs="Arial"/>
          <w:b/>
          <w:sz w:val="24"/>
          <w:szCs w:val="24"/>
        </w:rPr>
        <w:t>6</w:t>
      </w:r>
      <w:r w:rsidR="00454D29">
        <w:rPr>
          <w:rFonts w:ascii="Arial" w:hAnsi="Arial" w:cs="Arial"/>
          <w:b/>
          <w:sz w:val="24"/>
          <w:szCs w:val="24"/>
        </w:rPr>
        <w:t xml:space="preserve"> </w:t>
      </w:r>
      <w:r w:rsidR="00EA58D6">
        <w:rPr>
          <w:rFonts w:ascii="Arial" w:hAnsi="Arial" w:cs="Arial"/>
          <w:b/>
          <w:sz w:val="24"/>
          <w:szCs w:val="24"/>
        </w:rPr>
        <w:t>April</w:t>
      </w:r>
      <w:r w:rsidRPr="00E03562">
        <w:rPr>
          <w:rFonts w:ascii="Arial" w:hAnsi="Arial" w:cs="Arial"/>
          <w:b/>
          <w:sz w:val="24"/>
          <w:szCs w:val="24"/>
        </w:rPr>
        <w:t xml:space="preserve"> </w:t>
      </w:r>
      <w:r w:rsidR="003B28C3">
        <w:rPr>
          <w:rFonts w:ascii="Arial" w:hAnsi="Arial" w:cs="Arial"/>
          <w:b/>
          <w:sz w:val="24"/>
          <w:szCs w:val="24"/>
        </w:rPr>
        <w:t>2</w:t>
      </w:r>
      <w:r w:rsidRPr="00E03562">
        <w:rPr>
          <w:rFonts w:ascii="Arial" w:hAnsi="Arial" w:cs="Arial"/>
          <w:b/>
          <w:sz w:val="24"/>
          <w:szCs w:val="24"/>
        </w:rPr>
        <w:t>0</w:t>
      </w:r>
      <w:r w:rsidR="008D71DC">
        <w:rPr>
          <w:rFonts w:ascii="Arial" w:hAnsi="Arial" w:cs="Arial"/>
          <w:b/>
          <w:sz w:val="24"/>
          <w:szCs w:val="24"/>
        </w:rPr>
        <w:t>2</w:t>
      </w:r>
      <w:r w:rsidR="006C0742">
        <w:rPr>
          <w:rFonts w:ascii="Arial" w:hAnsi="Arial" w:cs="Arial"/>
          <w:b/>
          <w:sz w:val="24"/>
          <w:szCs w:val="24"/>
        </w:rPr>
        <w:t>3</w:t>
      </w:r>
    </w:p>
    <w:p w14:paraId="479F4070" w14:textId="61E7DAB3" w:rsidR="00E03562" w:rsidRDefault="00E03562" w:rsidP="00CA07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03562">
        <w:rPr>
          <w:rFonts w:ascii="Arial" w:hAnsi="Arial" w:cs="Arial"/>
          <w:b/>
          <w:bCs/>
          <w:sz w:val="24"/>
          <w:szCs w:val="24"/>
        </w:rPr>
        <w:t>Delivered</w:t>
      </w:r>
      <w:r w:rsidR="008D71DC">
        <w:rPr>
          <w:rFonts w:ascii="Arial" w:hAnsi="Arial" w:cs="Arial"/>
          <w:sz w:val="24"/>
          <w:szCs w:val="24"/>
        </w:rPr>
        <w:t>:</w:t>
      </w:r>
      <w:r w:rsidR="008D71DC">
        <w:rPr>
          <w:rFonts w:ascii="Arial" w:hAnsi="Arial" w:cs="Arial"/>
          <w:sz w:val="24"/>
          <w:szCs w:val="24"/>
        </w:rPr>
        <w:tab/>
      </w:r>
      <w:r w:rsidR="008D71DC">
        <w:rPr>
          <w:rFonts w:ascii="Arial" w:hAnsi="Arial" w:cs="Arial"/>
          <w:sz w:val="24"/>
          <w:szCs w:val="24"/>
        </w:rPr>
        <w:tab/>
      </w:r>
      <w:r w:rsidR="00EA58D6">
        <w:rPr>
          <w:rFonts w:ascii="Arial" w:hAnsi="Arial" w:cs="Arial"/>
          <w:b/>
          <w:sz w:val="24"/>
          <w:szCs w:val="24"/>
        </w:rPr>
        <w:t>3</w:t>
      </w:r>
      <w:r w:rsidR="001040D7">
        <w:rPr>
          <w:rFonts w:ascii="Arial" w:hAnsi="Arial" w:cs="Arial"/>
          <w:b/>
          <w:sz w:val="24"/>
          <w:szCs w:val="24"/>
        </w:rPr>
        <w:t xml:space="preserve"> </w:t>
      </w:r>
      <w:r w:rsidR="00EA58D6">
        <w:rPr>
          <w:rFonts w:ascii="Arial" w:hAnsi="Arial" w:cs="Arial"/>
          <w:b/>
          <w:sz w:val="24"/>
          <w:szCs w:val="24"/>
        </w:rPr>
        <w:t>August</w:t>
      </w:r>
      <w:r w:rsidRPr="00E03562">
        <w:rPr>
          <w:rFonts w:ascii="Arial" w:hAnsi="Arial" w:cs="Arial"/>
          <w:b/>
          <w:sz w:val="24"/>
          <w:szCs w:val="24"/>
        </w:rPr>
        <w:t xml:space="preserve"> 20</w:t>
      </w:r>
      <w:r w:rsidR="008D71DC">
        <w:rPr>
          <w:rFonts w:ascii="Arial" w:hAnsi="Arial" w:cs="Arial"/>
          <w:b/>
          <w:sz w:val="24"/>
          <w:szCs w:val="24"/>
        </w:rPr>
        <w:t>2</w:t>
      </w:r>
      <w:r w:rsidR="008C58B2">
        <w:rPr>
          <w:rFonts w:ascii="Arial" w:hAnsi="Arial" w:cs="Arial"/>
          <w:b/>
          <w:sz w:val="24"/>
          <w:szCs w:val="24"/>
        </w:rPr>
        <w:t>3</w:t>
      </w:r>
      <w:r w:rsidR="008D71DC">
        <w:rPr>
          <w:rFonts w:ascii="Arial" w:hAnsi="Arial" w:cs="Arial"/>
          <w:b/>
          <w:sz w:val="24"/>
          <w:szCs w:val="24"/>
        </w:rPr>
        <w:t xml:space="preserve"> </w:t>
      </w:r>
    </w:p>
    <w:p w14:paraId="59BBAE72" w14:textId="10202ED9" w:rsidR="00273022" w:rsidRDefault="00273022" w:rsidP="00CA074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DB1EFBB" w14:textId="0D87E543" w:rsidR="00273022" w:rsidRDefault="00B54DD4" w:rsidP="00B54D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Flynote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EA58D6">
        <w:rPr>
          <w:rFonts w:ascii="Arial" w:hAnsi="Arial" w:cs="Arial"/>
          <w:sz w:val="24"/>
          <w:szCs w:val="24"/>
        </w:rPr>
        <w:t>Claim by employer against ex-employe</w:t>
      </w:r>
      <w:r w:rsidR="00646D6C">
        <w:rPr>
          <w:rFonts w:ascii="Arial" w:hAnsi="Arial" w:cs="Arial"/>
          <w:sz w:val="24"/>
          <w:szCs w:val="24"/>
        </w:rPr>
        <w:t xml:space="preserve">e for alleged theft of money – </w:t>
      </w:r>
      <w:r>
        <w:rPr>
          <w:rFonts w:ascii="Arial" w:hAnsi="Arial" w:cs="Arial"/>
          <w:sz w:val="24"/>
          <w:szCs w:val="24"/>
        </w:rPr>
        <w:t>Da</w:t>
      </w:r>
      <w:r w:rsidR="00EA58D6">
        <w:rPr>
          <w:rFonts w:ascii="Arial" w:hAnsi="Arial" w:cs="Arial"/>
          <w:sz w:val="24"/>
          <w:szCs w:val="24"/>
        </w:rPr>
        <w:t>mages as a result of the manipulation of financial records</w:t>
      </w:r>
      <w:r w:rsidR="00AD4690">
        <w:rPr>
          <w:rFonts w:ascii="Arial" w:hAnsi="Arial" w:cs="Arial"/>
          <w:sz w:val="24"/>
          <w:szCs w:val="24"/>
        </w:rPr>
        <w:t>.</w:t>
      </w:r>
    </w:p>
    <w:p w14:paraId="0DEA5894" w14:textId="77777777" w:rsidR="005E4AF8" w:rsidRPr="00AD4690" w:rsidRDefault="005E4AF8" w:rsidP="00B54DD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22FBF7C" w14:textId="222B0557" w:rsidR="00AD4690" w:rsidRPr="00BC369D" w:rsidRDefault="00B54DD4" w:rsidP="00B54DD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Summary: </w:t>
      </w:r>
      <w:r>
        <w:rPr>
          <w:rFonts w:ascii="Arial" w:hAnsi="Arial" w:cs="Arial"/>
          <w:b/>
          <w:sz w:val="24"/>
          <w:szCs w:val="24"/>
        </w:rPr>
        <w:tab/>
      </w:r>
      <w:r w:rsidR="00BC369D">
        <w:rPr>
          <w:rFonts w:ascii="Arial" w:hAnsi="Arial" w:cs="Arial"/>
          <w:bCs/>
          <w:sz w:val="24"/>
          <w:szCs w:val="24"/>
        </w:rPr>
        <w:t>The plaintiff alleges that during her employ with the</w:t>
      </w:r>
      <w:r w:rsidR="002311D0">
        <w:rPr>
          <w:rFonts w:ascii="Arial" w:hAnsi="Arial" w:cs="Arial"/>
          <w:bCs/>
          <w:sz w:val="24"/>
          <w:szCs w:val="24"/>
        </w:rPr>
        <w:t xml:space="preserve"> plaintiff</w:t>
      </w:r>
      <w:r>
        <w:rPr>
          <w:rFonts w:ascii="Arial" w:hAnsi="Arial" w:cs="Arial"/>
          <w:bCs/>
          <w:sz w:val="24"/>
          <w:szCs w:val="24"/>
        </w:rPr>
        <w:t>,</w:t>
      </w:r>
      <w:r w:rsidR="002311D0">
        <w:rPr>
          <w:rFonts w:ascii="Arial" w:hAnsi="Arial" w:cs="Arial"/>
          <w:bCs/>
          <w:sz w:val="24"/>
          <w:szCs w:val="24"/>
        </w:rPr>
        <w:t xml:space="preserve"> the </w:t>
      </w:r>
      <w:r w:rsidR="00BC369D">
        <w:rPr>
          <w:rFonts w:ascii="Arial" w:hAnsi="Arial" w:cs="Arial"/>
          <w:bCs/>
          <w:sz w:val="24"/>
          <w:szCs w:val="24"/>
        </w:rPr>
        <w:t>defendant stole a substantial amount of money and manipulated the client records primarily to hide the thefts. A</w:t>
      </w:r>
      <w:r>
        <w:rPr>
          <w:rFonts w:ascii="Arial" w:hAnsi="Arial" w:cs="Arial"/>
          <w:bCs/>
          <w:sz w:val="24"/>
          <w:szCs w:val="24"/>
        </w:rPr>
        <w:t xml:space="preserve">s a result of the manipulations, the </w:t>
      </w:r>
      <w:r w:rsidR="00BC369D">
        <w:rPr>
          <w:rFonts w:ascii="Arial" w:hAnsi="Arial" w:cs="Arial"/>
          <w:bCs/>
          <w:sz w:val="24"/>
          <w:szCs w:val="24"/>
        </w:rPr>
        <w:t>plaintiff suffered damages.</w:t>
      </w:r>
    </w:p>
    <w:p w14:paraId="0F58E579" w14:textId="77777777" w:rsidR="00AD4690" w:rsidRPr="00AD4690" w:rsidRDefault="00AD4690" w:rsidP="00B54DD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A3D7D3" w14:textId="67D7FD0D" w:rsidR="00273022" w:rsidRPr="00CA074D" w:rsidRDefault="00B54DD4" w:rsidP="00B54D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>Held that</w:t>
      </w:r>
      <w:r>
        <w:rPr>
          <w:rFonts w:ascii="Arial" w:hAnsi="Arial" w:cs="Arial"/>
          <w:bCs/>
          <w:sz w:val="24"/>
          <w:szCs w:val="24"/>
        </w:rPr>
        <w:t>, the p</w:t>
      </w:r>
      <w:r w:rsidR="00BC369D">
        <w:rPr>
          <w:rFonts w:ascii="Arial" w:hAnsi="Arial" w:cs="Arial"/>
          <w:sz w:val="24"/>
          <w:szCs w:val="24"/>
        </w:rPr>
        <w:t>laintiff proved its claims and</w:t>
      </w:r>
      <w:r>
        <w:rPr>
          <w:rFonts w:ascii="Arial" w:hAnsi="Arial" w:cs="Arial"/>
          <w:sz w:val="24"/>
          <w:szCs w:val="24"/>
        </w:rPr>
        <w:t xml:space="preserve"> the</w:t>
      </w:r>
      <w:r w:rsidR="00BC369D">
        <w:rPr>
          <w:rFonts w:ascii="Arial" w:hAnsi="Arial" w:cs="Arial"/>
          <w:sz w:val="24"/>
          <w:szCs w:val="24"/>
        </w:rPr>
        <w:t xml:space="preserve"> defendant is liable to repay </w:t>
      </w:r>
      <w:r>
        <w:rPr>
          <w:rFonts w:ascii="Arial" w:hAnsi="Arial" w:cs="Arial"/>
          <w:sz w:val="24"/>
          <w:szCs w:val="24"/>
        </w:rPr>
        <w:t xml:space="preserve">the </w:t>
      </w:r>
      <w:r w:rsidR="00BC369D">
        <w:rPr>
          <w:rFonts w:ascii="Arial" w:hAnsi="Arial" w:cs="Arial"/>
          <w:sz w:val="24"/>
          <w:szCs w:val="24"/>
        </w:rPr>
        <w:t xml:space="preserve">plaintiff the balance of the money stolen and for the damages </w:t>
      </w:r>
      <w:r>
        <w:rPr>
          <w:rFonts w:ascii="Arial" w:hAnsi="Arial" w:cs="Arial"/>
          <w:sz w:val="24"/>
          <w:szCs w:val="24"/>
        </w:rPr>
        <w:t xml:space="preserve">the </w:t>
      </w:r>
      <w:r w:rsidR="00BC369D">
        <w:rPr>
          <w:rFonts w:ascii="Arial" w:hAnsi="Arial" w:cs="Arial"/>
          <w:sz w:val="24"/>
          <w:szCs w:val="24"/>
        </w:rPr>
        <w:t>plaintiff suffered.</w:t>
      </w:r>
    </w:p>
    <w:p w14:paraId="4377E766" w14:textId="77777777" w:rsidR="00E03562" w:rsidRPr="00E03562" w:rsidRDefault="0089497D" w:rsidP="00E035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 w14:anchorId="45E01C1C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9F4FE4E" w14:textId="77777777" w:rsidR="00E03562" w:rsidRPr="00E03562" w:rsidRDefault="00E03562" w:rsidP="00E03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3562">
        <w:rPr>
          <w:rFonts w:ascii="Arial" w:hAnsi="Arial" w:cs="Arial"/>
          <w:b/>
          <w:bCs/>
          <w:sz w:val="24"/>
          <w:szCs w:val="24"/>
        </w:rPr>
        <w:t>ORDER</w:t>
      </w:r>
    </w:p>
    <w:p w14:paraId="76CCF6C3" w14:textId="77777777" w:rsidR="00E03562" w:rsidRPr="00E03562" w:rsidRDefault="0089497D" w:rsidP="00E03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 w14:anchorId="2E3E160A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08B66161" w14:textId="77777777" w:rsidR="003E35BA" w:rsidRPr="006E5996" w:rsidRDefault="003E35BA" w:rsidP="003E35BA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7C27119" w14:textId="477AC9FA" w:rsidR="003E35BA" w:rsidRDefault="003E35BA" w:rsidP="003E35B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E581D">
        <w:rPr>
          <w:rFonts w:ascii="Arial" w:hAnsi="Arial" w:cs="Arial"/>
          <w:sz w:val="24"/>
          <w:szCs w:val="24"/>
        </w:rPr>
        <w:t>d</w:t>
      </w:r>
      <w:r w:rsidRPr="00BE5389">
        <w:rPr>
          <w:rFonts w:ascii="Arial" w:hAnsi="Arial" w:cs="Arial"/>
          <w:sz w:val="24"/>
          <w:szCs w:val="24"/>
        </w:rPr>
        <w:t xml:space="preserve">efendant is ordered to pay </w:t>
      </w:r>
      <w:r w:rsidR="00B54DD4">
        <w:rPr>
          <w:rFonts w:ascii="Arial" w:hAnsi="Arial" w:cs="Arial"/>
          <w:sz w:val="24"/>
          <w:szCs w:val="24"/>
        </w:rPr>
        <w:t xml:space="preserve">the </w:t>
      </w:r>
      <w:r w:rsidRPr="00BE5389">
        <w:rPr>
          <w:rFonts w:ascii="Arial" w:hAnsi="Arial" w:cs="Arial"/>
          <w:sz w:val="24"/>
          <w:szCs w:val="24"/>
        </w:rPr>
        <w:t>plaintiff N$</w:t>
      </w:r>
      <w:r>
        <w:rPr>
          <w:rFonts w:ascii="Arial" w:hAnsi="Arial" w:cs="Arial"/>
          <w:sz w:val="24"/>
          <w:szCs w:val="24"/>
        </w:rPr>
        <w:t>115 985</w:t>
      </w:r>
      <w:proofErr w:type="gramStart"/>
      <w:r>
        <w:rPr>
          <w:rFonts w:ascii="Arial" w:hAnsi="Arial" w:cs="Arial"/>
          <w:sz w:val="24"/>
          <w:szCs w:val="24"/>
        </w:rPr>
        <w:t>,78</w:t>
      </w:r>
      <w:proofErr w:type="gramEnd"/>
      <w:r>
        <w:rPr>
          <w:rFonts w:ascii="Arial" w:hAnsi="Arial" w:cs="Arial"/>
          <w:sz w:val="24"/>
          <w:szCs w:val="24"/>
        </w:rPr>
        <w:t>, plus intere</w:t>
      </w:r>
      <w:r w:rsidR="00B54DD4">
        <w:rPr>
          <w:rFonts w:ascii="Arial" w:hAnsi="Arial" w:cs="Arial"/>
          <w:sz w:val="24"/>
          <w:szCs w:val="24"/>
        </w:rPr>
        <w:t>st calculated at the rate of 20 per cent</w:t>
      </w:r>
      <w:r>
        <w:rPr>
          <w:rFonts w:ascii="Arial" w:hAnsi="Arial" w:cs="Arial"/>
          <w:sz w:val="24"/>
          <w:szCs w:val="24"/>
        </w:rPr>
        <w:t xml:space="preserve"> per year from the date of this order</w:t>
      </w:r>
      <w:r w:rsidR="000E581D">
        <w:rPr>
          <w:rFonts w:ascii="Arial" w:hAnsi="Arial" w:cs="Arial"/>
          <w:sz w:val="24"/>
          <w:szCs w:val="24"/>
        </w:rPr>
        <w:t>.</w:t>
      </w:r>
    </w:p>
    <w:p w14:paraId="669D8CDB" w14:textId="77777777" w:rsidR="003E35BA" w:rsidRPr="006E5996" w:rsidRDefault="003E35BA" w:rsidP="003E35BA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5318EAA" w14:textId="4EB17A1A" w:rsidR="003E35BA" w:rsidRDefault="003E35BA" w:rsidP="003E35B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538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</w:t>
      </w:r>
      <w:r w:rsidRPr="00BE5389">
        <w:rPr>
          <w:rFonts w:ascii="Arial" w:hAnsi="Arial" w:cs="Arial"/>
          <w:sz w:val="24"/>
          <w:szCs w:val="24"/>
        </w:rPr>
        <w:t xml:space="preserve"> defendant is ordered to pay </w:t>
      </w:r>
      <w:r w:rsidR="00B54DD4">
        <w:rPr>
          <w:rFonts w:ascii="Arial" w:hAnsi="Arial" w:cs="Arial"/>
          <w:sz w:val="24"/>
          <w:szCs w:val="24"/>
        </w:rPr>
        <w:t xml:space="preserve">the </w:t>
      </w:r>
      <w:r w:rsidRPr="00BE5389">
        <w:rPr>
          <w:rFonts w:ascii="Arial" w:hAnsi="Arial" w:cs="Arial"/>
          <w:sz w:val="24"/>
          <w:szCs w:val="24"/>
        </w:rPr>
        <w:t xml:space="preserve">plaintiff </w:t>
      </w:r>
      <w:r w:rsidR="00B54DD4">
        <w:rPr>
          <w:rFonts w:ascii="Arial" w:hAnsi="Arial" w:cs="Arial"/>
          <w:sz w:val="24"/>
          <w:szCs w:val="24"/>
        </w:rPr>
        <w:t>N$</w:t>
      </w:r>
      <w:r>
        <w:rPr>
          <w:rFonts w:ascii="Arial" w:hAnsi="Arial" w:cs="Arial"/>
          <w:sz w:val="24"/>
          <w:szCs w:val="24"/>
        </w:rPr>
        <w:t>3 645 981 as damages, plus i</w:t>
      </w:r>
      <w:r w:rsidRPr="00BE5389">
        <w:rPr>
          <w:rFonts w:ascii="Arial" w:hAnsi="Arial" w:cs="Arial"/>
          <w:sz w:val="24"/>
          <w:szCs w:val="24"/>
        </w:rPr>
        <w:t>ntere</w:t>
      </w:r>
      <w:r w:rsidR="00B54DD4">
        <w:rPr>
          <w:rFonts w:ascii="Arial" w:hAnsi="Arial" w:cs="Arial"/>
          <w:sz w:val="24"/>
          <w:szCs w:val="24"/>
        </w:rPr>
        <w:t>st calcul</w:t>
      </w:r>
      <w:r w:rsidR="00AB163E">
        <w:rPr>
          <w:rFonts w:ascii="Arial" w:hAnsi="Arial" w:cs="Arial"/>
          <w:sz w:val="24"/>
          <w:szCs w:val="24"/>
        </w:rPr>
        <w:t>ated at the rate of 20 per cent</w:t>
      </w:r>
      <w:bookmarkStart w:id="0" w:name="_GoBack"/>
      <w:bookmarkEnd w:id="0"/>
      <w:r w:rsidRPr="00BE5389">
        <w:rPr>
          <w:rFonts w:ascii="Arial" w:hAnsi="Arial" w:cs="Arial"/>
          <w:sz w:val="24"/>
          <w:szCs w:val="24"/>
        </w:rPr>
        <w:t xml:space="preserve"> per year from the date of this order</w:t>
      </w:r>
      <w:r w:rsidR="000E581D">
        <w:rPr>
          <w:rFonts w:ascii="Arial" w:hAnsi="Arial" w:cs="Arial"/>
          <w:sz w:val="24"/>
          <w:szCs w:val="24"/>
        </w:rPr>
        <w:t>.</w:t>
      </w:r>
    </w:p>
    <w:p w14:paraId="193AF92F" w14:textId="77777777" w:rsidR="003E35BA" w:rsidRPr="00BE5389" w:rsidRDefault="003E35BA" w:rsidP="003E35BA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76495C" w14:textId="5C7FF9FB" w:rsidR="003E35BA" w:rsidRDefault="00BC369D" w:rsidP="003E35B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order as to costs</w:t>
      </w:r>
      <w:r w:rsidR="000E581D">
        <w:rPr>
          <w:rFonts w:ascii="Arial" w:hAnsi="Arial" w:cs="Arial"/>
          <w:sz w:val="24"/>
          <w:szCs w:val="24"/>
        </w:rPr>
        <w:t>.</w:t>
      </w:r>
    </w:p>
    <w:p w14:paraId="02E8F444" w14:textId="77777777" w:rsidR="003E35BA" w:rsidRPr="00BF71F6" w:rsidRDefault="003E35BA" w:rsidP="003E35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EF7DC4" w14:textId="163AC659" w:rsidR="003E35BA" w:rsidRPr="00BE5389" w:rsidRDefault="003E35BA" w:rsidP="003E35B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5389">
        <w:rPr>
          <w:rFonts w:ascii="Arial" w:hAnsi="Arial" w:cs="Arial"/>
          <w:sz w:val="24"/>
          <w:szCs w:val="24"/>
        </w:rPr>
        <w:t xml:space="preserve">The matter is </w:t>
      </w:r>
      <w:r w:rsidR="00B54DD4">
        <w:rPr>
          <w:rFonts w:ascii="Arial" w:hAnsi="Arial" w:cs="Arial"/>
          <w:sz w:val="24"/>
          <w:szCs w:val="24"/>
        </w:rPr>
        <w:t>removed from the roll and regarded as finalis</w:t>
      </w:r>
      <w:r w:rsidRPr="00BE5389">
        <w:rPr>
          <w:rFonts w:ascii="Arial" w:hAnsi="Arial" w:cs="Arial"/>
          <w:sz w:val="24"/>
          <w:szCs w:val="24"/>
        </w:rPr>
        <w:t xml:space="preserve">ed. </w:t>
      </w:r>
    </w:p>
    <w:p w14:paraId="406EC52F" w14:textId="77777777" w:rsidR="00273022" w:rsidRPr="00273022" w:rsidRDefault="00273022" w:rsidP="002730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6802F7" w14:textId="77777777" w:rsidR="00E03562" w:rsidRPr="00E03562" w:rsidRDefault="0089497D" w:rsidP="00E035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 w14:anchorId="1C18F635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59468FC7" w14:textId="6A9B8EFE" w:rsidR="00E03562" w:rsidRPr="00E03562" w:rsidRDefault="00E03562" w:rsidP="00E03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3562">
        <w:rPr>
          <w:rFonts w:ascii="Arial" w:hAnsi="Arial" w:cs="Arial"/>
          <w:b/>
          <w:sz w:val="24"/>
          <w:szCs w:val="24"/>
        </w:rPr>
        <w:t>JUDGMENT</w:t>
      </w:r>
    </w:p>
    <w:p w14:paraId="2F7B53E1" w14:textId="6413C8D1" w:rsidR="00E03562" w:rsidRPr="00B54DD4" w:rsidRDefault="0089497D" w:rsidP="00B54D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 w14:anchorId="08689AEC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412E02D8" w14:textId="77777777" w:rsidR="00251643" w:rsidRDefault="00251643" w:rsidP="00612820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1BB4EB73" w14:textId="4596B1C1" w:rsidR="00B42C53" w:rsidRPr="00612820" w:rsidRDefault="008D71DC" w:rsidP="00612820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COLEMAN </w:t>
      </w:r>
      <w:r w:rsidR="00E03562" w:rsidRPr="00E03562">
        <w:rPr>
          <w:rFonts w:ascii="Arial" w:hAnsi="Arial" w:cs="Arial"/>
          <w:sz w:val="24"/>
          <w:szCs w:val="24"/>
        </w:rPr>
        <w:t>J:</w:t>
      </w:r>
    </w:p>
    <w:p w14:paraId="454D5A4E" w14:textId="19191F9E" w:rsidR="00B42C53" w:rsidRDefault="00B42C53" w:rsidP="00E0356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DEA3DF" w14:textId="6E4A9558" w:rsidR="002C66CF" w:rsidRDefault="002C66CF" w:rsidP="00E0356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C66CF">
        <w:rPr>
          <w:rFonts w:ascii="Arial" w:hAnsi="Arial" w:cs="Arial"/>
          <w:sz w:val="24"/>
          <w:szCs w:val="24"/>
          <w:u w:val="single"/>
        </w:rPr>
        <w:t>Introduction</w:t>
      </w:r>
    </w:p>
    <w:p w14:paraId="3E503885" w14:textId="77777777" w:rsidR="002C66CF" w:rsidRPr="002C66CF" w:rsidRDefault="002C66CF" w:rsidP="00E0356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172FD81" w14:textId="6F80236E" w:rsidR="00646D6C" w:rsidRPr="00DB226A" w:rsidRDefault="00E03562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3562">
        <w:rPr>
          <w:rFonts w:ascii="Arial" w:hAnsi="Arial" w:cs="Arial"/>
          <w:sz w:val="24"/>
          <w:szCs w:val="24"/>
        </w:rPr>
        <w:t>[1]</w:t>
      </w:r>
      <w:r w:rsidRPr="00E03562">
        <w:rPr>
          <w:rFonts w:ascii="Arial" w:hAnsi="Arial" w:cs="Arial"/>
          <w:sz w:val="24"/>
          <w:szCs w:val="24"/>
        </w:rPr>
        <w:tab/>
      </w:r>
      <w:r w:rsidR="00EA58D6">
        <w:rPr>
          <w:rFonts w:ascii="Arial" w:hAnsi="Arial" w:cs="Arial"/>
          <w:sz w:val="24"/>
          <w:szCs w:val="24"/>
        </w:rPr>
        <w:t xml:space="preserve">This is </w:t>
      </w:r>
      <w:r w:rsidR="00B67A3F">
        <w:rPr>
          <w:rFonts w:ascii="Arial" w:hAnsi="Arial" w:cs="Arial"/>
          <w:sz w:val="24"/>
          <w:szCs w:val="24"/>
        </w:rPr>
        <w:t xml:space="preserve">a claim for </w:t>
      </w:r>
      <w:r w:rsidR="003A7BF5">
        <w:rPr>
          <w:rFonts w:ascii="Arial" w:hAnsi="Arial" w:cs="Arial"/>
          <w:sz w:val="24"/>
          <w:szCs w:val="24"/>
        </w:rPr>
        <w:t xml:space="preserve">the </w:t>
      </w:r>
      <w:r w:rsidR="00B67A3F">
        <w:rPr>
          <w:rFonts w:ascii="Arial" w:hAnsi="Arial" w:cs="Arial"/>
          <w:sz w:val="24"/>
          <w:szCs w:val="24"/>
        </w:rPr>
        <w:t>alleged theft of money and damages allegedly suffered as a result of the manipulation of financial records by an ex-empl</w:t>
      </w:r>
      <w:r w:rsidR="006E5996">
        <w:rPr>
          <w:rFonts w:ascii="Arial" w:hAnsi="Arial" w:cs="Arial"/>
          <w:sz w:val="24"/>
          <w:szCs w:val="24"/>
        </w:rPr>
        <w:t>o</w:t>
      </w:r>
      <w:r w:rsidR="00B67A3F">
        <w:rPr>
          <w:rFonts w:ascii="Arial" w:hAnsi="Arial" w:cs="Arial"/>
          <w:sz w:val="24"/>
          <w:szCs w:val="24"/>
        </w:rPr>
        <w:t>yee.</w:t>
      </w:r>
    </w:p>
    <w:p w14:paraId="23740040" w14:textId="77777777" w:rsidR="00646D6C" w:rsidRDefault="00646D6C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8F89C64" w14:textId="06419CCF" w:rsidR="00E03562" w:rsidRDefault="00E64555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Pertinent</w:t>
      </w:r>
      <w:r w:rsidR="00F6224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facts</w:t>
      </w:r>
      <w:r w:rsidR="002773DD" w:rsidRPr="002773D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D37DA39" w14:textId="72BB8A2E" w:rsidR="002773DD" w:rsidRDefault="002773DD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164432C" w14:textId="3B9BD182" w:rsidR="00251643" w:rsidRDefault="002773DD" w:rsidP="00986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A332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B54DD4">
        <w:rPr>
          <w:rFonts w:ascii="Arial" w:hAnsi="Arial" w:cs="Arial"/>
          <w:sz w:val="24"/>
          <w:szCs w:val="24"/>
        </w:rPr>
        <w:t>The p</w:t>
      </w:r>
      <w:r w:rsidR="00B67A3F">
        <w:rPr>
          <w:rFonts w:ascii="Arial" w:hAnsi="Arial" w:cs="Arial"/>
          <w:sz w:val="24"/>
          <w:szCs w:val="24"/>
        </w:rPr>
        <w:t xml:space="preserve">laintiff’s case is that </w:t>
      </w:r>
      <w:r w:rsidR="00B54DD4">
        <w:rPr>
          <w:rFonts w:ascii="Arial" w:hAnsi="Arial" w:cs="Arial"/>
          <w:sz w:val="24"/>
          <w:szCs w:val="24"/>
        </w:rPr>
        <w:t xml:space="preserve">the </w:t>
      </w:r>
      <w:r w:rsidR="00B67A3F">
        <w:rPr>
          <w:rFonts w:ascii="Arial" w:hAnsi="Arial" w:cs="Arial"/>
          <w:sz w:val="24"/>
          <w:szCs w:val="24"/>
        </w:rPr>
        <w:t>defendant</w:t>
      </w:r>
      <w:r w:rsidR="00523959">
        <w:rPr>
          <w:rFonts w:ascii="Arial" w:hAnsi="Arial" w:cs="Arial"/>
          <w:sz w:val="24"/>
          <w:szCs w:val="24"/>
        </w:rPr>
        <w:t>,</w:t>
      </w:r>
      <w:r w:rsidR="00B67A3F">
        <w:rPr>
          <w:rFonts w:ascii="Arial" w:hAnsi="Arial" w:cs="Arial"/>
          <w:sz w:val="24"/>
          <w:szCs w:val="24"/>
        </w:rPr>
        <w:t xml:space="preserve"> while employed by it as a debtor’s clerk</w:t>
      </w:r>
      <w:r w:rsidR="00CA184A">
        <w:rPr>
          <w:rFonts w:ascii="Arial" w:hAnsi="Arial" w:cs="Arial"/>
          <w:sz w:val="24"/>
          <w:szCs w:val="24"/>
        </w:rPr>
        <w:t>, and</w:t>
      </w:r>
      <w:r w:rsidR="00B67A3F">
        <w:rPr>
          <w:rFonts w:ascii="Arial" w:hAnsi="Arial" w:cs="Arial"/>
          <w:sz w:val="24"/>
          <w:szCs w:val="24"/>
        </w:rPr>
        <w:t xml:space="preserve"> during the period </w:t>
      </w:r>
      <w:r w:rsidR="00B54DD4">
        <w:rPr>
          <w:rFonts w:ascii="Arial" w:hAnsi="Arial" w:cs="Arial"/>
          <w:sz w:val="24"/>
          <w:szCs w:val="24"/>
        </w:rPr>
        <w:t xml:space="preserve">of </w:t>
      </w:r>
      <w:r w:rsidR="00B67A3F">
        <w:rPr>
          <w:rFonts w:ascii="Arial" w:hAnsi="Arial" w:cs="Arial"/>
          <w:sz w:val="24"/>
          <w:szCs w:val="24"/>
        </w:rPr>
        <w:t>2011 to May 2019</w:t>
      </w:r>
      <w:r w:rsidR="00B54DD4">
        <w:rPr>
          <w:rFonts w:ascii="Arial" w:hAnsi="Arial" w:cs="Arial"/>
          <w:sz w:val="24"/>
          <w:szCs w:val="24"/>
        </w:rPr>
        <w:t>, stole N$</w:t>
      </w:r>
      <w:r w:rsidR="00B67A3F">
        <w:rPr>
          <w:rFonts w:ascii="Arial" w:hAnsi="Arial" w:cs="Arial"/>
          <w:sz w:val="24"/>
          <w:szCs w:val="24"/>
        </w:rPr>
        <w:t>666 200 from</w:t>
      </w:r>
      <w:r w:rsidR="00B54DD4">
        <w:rPr>
          <w:rFonts w:ascii="Arial" w:hAnsi="Arial" w:cs="Arial"/>
          <w:sz w:val="24"/>
          <w:szCs w:val="24"/>
        </w:rPr>
        <w:t xml:space="preserve"> the</w:t>
      </w:r>
      <w:r w:rsidR="00B67A3F">
        <w:rPr>
          <w:rFonts w:ascii="Arial" w:hAnsi="Arial" w:cs="Arial"/>
          <w:sz w:val="24"/>
          <w:szCs w:val="24"/>
        </w:rPr>
        <w:t xml:space="preserve"> plaintiff</w:t>
      </w:r>
      <w:r w:rsidR="00B54DD4">
        <w:rPr>
          <w:rFonts w:ascii="Arial" w:hAnsi="Arial" w:cs="Arial"/>
          <w:sz w:val="24"/>
          <w:szCs w:val="24"/>
        </w:rPr>
        <w:t xml:space="preserve"> in respect of </w:t>
      </w:r>
      <w:r w:rsidR="00251643">
        <w:rPr>
          <w:rFonts w:ascii="Arial" w:hAnsi="Arial" w:cs="Arial"/>
          <w:sz w:val="24"/>
          <w:szCs w:val="24"/>
        </w:rPr>
        <w:t>claim 1</w:t>
      </w:r>
      <w:r w:rsidR="00B67A3F">
        <w:rPr>
          <w:rFonts w:ascii="Arial" w:hAnsi="Arial" w:cs="Arial"/>
          <w:sz w:val="24"/>
          <w:szCs w:val="24"/>
        </w:rPr>
        <w:t xml:space="preserve">. </w:t>
      </w:r>
      <w:r w:rsidR="00CA184A">
        <w:rPr>
          <w:rFonts w:ascii="Arial" w:hAnsi="Arial" w:cs="Arial"/>
          <w:sz w:val="24"/>
          <w:szCs w:val="24"/>
        </w:rPr>
        <w:t xml:space="preserve"> </w:t>
      </w:r>
      <w:r w:rsidR="00B67A3F">
        <w:rPr>
          <w:rFonts w:ascii="Arial" w:hAnsi="Arial" w:cs="Arial"/>
          <w:sz w:val="24"/>
          <w:szCs w:val="24"/>
        </w:rPr>
        <w:t>In addition,</w:t>
      </w:r>
      <w:r w:rsidR="00B54DD4">
        <w:rPr>
          <w:rFonts w:ascii="Arial" w:hAnsi="Arial" w:cs="Arial"/>
          <w:sz w:val="24"/>
          <w:szCs w:val="24"/>
        </w:rPr>
        <w:t xml:space="preserve"> the plaintiff claims N$</w:t>
      </w:r>
      <w:r w:rsidR="00B67A3F">
        <w:rPr>
          <w:rFonts w:ascii="Arial" w:hAnsi="Arial" w:cs="Arial"/>
          <w:sz w:val="24"/>
          <w:szCs w:val="24"/>
        </w:rPr>
        <w:t xml:space="preserve">3 645 981 from </w:t>
      </w:r>
      <w:r w:rsidR="00B54DD4">
        <w:rPr>
          <w:rFonts w:ascii="Arial" w:hAnsi="Arial" w:cs="Arial"/>
          <w:sz w:val="24"/>
          <w:szCs w:val="24"/>
        </w:rPr>
        <w:t xml:space="preserve">the </w:t>
      </w:r>
      <w:r w:rsidR="00B67A3F">
        <w:rPr>
          <w:rFonts w:ascii="Arial" w:hAnsi="Arial" w:cs="Arial"/>
          <w:sz w:val="24"/>
          <w:szCs w:val="24"/>
        </w:rPr>
        <w:t>defendant as damages</w:t>
      </w:r>
      <w:r w:rsidR="00B54DD4">
        <w:rPr>
          <w:rFonts w:ascii="Arial" w:hAnsi="Arial" w:cs="Arial"/>
          <w:sz w:val="24"/>
          <w:szCs w:val="24"/>
        </w:rPr>
        <w:t xml:space="preserve"> in respect of claim 2.</w:t>
      </w:r>
    </w:p>
    <w:p w14:paraId="40571FA0" w14:textId="77777777" w:rsidR="00251643" w:rsidRDefault="00251643" w:rsidP="00986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2AC4E7" w14:textId="21DC3411" w:rsidR="008C3F9E" w:rsidRDefault="00646D6C" w:rsidP="00986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[3]</w:t>
      </w:r>
      <w:r>
        <w:rPr>
          <w:rFonts w:ascii="Arial" w:hAnsi="Arial" w:cs="Arial"/>
          <w:sz w:val="24"/>
          <w:szCs w:val="24"/>
        </w:rPr>
        <w:tab/>
      </w:r>
      <w:r w:rsidR="00B54DD4">
        <w:rPr>
          <w:rFonts w:ascii="Arial" w:hAnsi="Arial" w:cs="Arial"/>
          <w:sz w:val="24"/>
          <w:szCs w:val="24"/>
        </w:rPr>
        <w:t>The p</w:t>
      </w:r>
      <w:r w:rsidR="00B67A3F">
        <w:rPr>
          <w:rFonts w:ascii="Arial" w:hAnsi="Arial" w:cs="Arial"/>
          <w:sz w:val="24"/>
          <w:szCs w:val="24"/>
        </w:rPr>
        <w:t xml:space="preserve">laintiff alleges that during </w:t>
      </w:r>
      <w:r w:rsidR="00B54DD4">
        <w:rPr>
          <w:rFonts w:ascii="Arial" w:hAnsi="Arial" w:cs="Arial"/>
          <w:sz w:val="24"/>
          <w:szCs w:val="24"/>
        </w:rPr>
        <w:t xml:space="preserve">the period of </w:t>
      </w:r>
      <w:r w:rsidR="00B67A3F">
        <w:rPr>
          <w:rFonts w:ascii="Arial" w:hAnsi="Arial" w:cs="Arial"/>
          <w:sz w:val="24"/>
          <w:szCs w:val="24"/>
        </w:rPr>
        <w:t>2011 to May 2019</w:t>
      </w:r>
      <w:r w:rsidR="00B54DD4">
        <w:rPr>
          <w:rFonts w:ascii="Arial" w:hAnsi="Arial" w:cs="Arial"/>
          <w:sz w:val="24"/>
          <w:szCs w:val="24"/>
        </w:rPr>
        <w:t>, the</w:t>
      </w:r>
      <w:r w:rsidR="00B67A3F">
        <w:rPr>
          <w:rFonts w:ascii="Arial" w:hAnsi="Arial" w:cs="Arial"/>
          <w:sz w:val="24"/>
          <w:szCs w:val="24"/>
        </w:rPr>
        <w:t xml:space="preserve"> defendant manipulated </w:t>
      </w:r>
      <w:r w:rsidR="00B54DD4">
        <w:rPr>
          <w:rFonts w:ascii="Arial" w:hAnsi="Arial" w:cs="Arial"/>
          <w:sz w:val="24"/>
          <w:szCs w:val="24"/>
        </w:rPr>
        <w:t xml:space="preserve">the </w:t>
      </w:r>
      <w:r w:rsidR="00B67A3F">
        <w:rPr>
          <w:rFonts w:ascii="Arial" w:hAnsi="Arial" w:cs="Arial"/>
          <w:sz w:val="24"/>
          <w:szCs w:val="24"/>
        </w:rPr>
        <w:t xml:space="preserve">plaintiff’s records, passed fraudulent or erroneous transactions on </w:t>
      </w:r>
      <w:r w:rsidR="00B54DD4">
        <w:rPr>
          <w:rFonts w:ascii="Arial" w:hAnsi="Arial" w:cs="Arial"/>
          <w:sz w:val="24"/>
          <w:szCs w:val="24"/>
        </w:rPr>
        <w:t xml:space="preserve">the </w:t>
      </w:r>
      <w:r w:rsidR="00B67A3F">
        <w:rPr>
          <w:rFonts w:ascii="Arial" w:hAnsi="Arial" w:cs="Arial"/>
          <w:sz w:val="24"/>
          <w:szCs w:val="24"/>
        </w:rPr>
        <w:t xml:space="preserve">plaintiff’s systems and destroyed </w:t>
      </w:r>
      <w:r w:rsidR="00B54DD4">
        <w:rPr>
          <w:rFonts w:ascii="Arial" w:hAnsi="Arial" w:cs="Arial"/>
          <w:sz w:val="24"/>
          <w:szCs w:val="24"/>
        </w:rPr>
        <w:t xml:space="preserve">the </w:t>
      </w:r>
      <w:r w:rsidR="00B67A3F">
        <w:rPr>
          <w:rFonts w:ascii="Arial" w:hAnsi="Arial" w:cs="Arial"/>
          <w:sz w:val="24"/>
          <w:szCs w:val="24"/>
        </w:rPr>
        <w:t xml:space="preserve">plaintiff’s records in an attempt to conceal </w:t>
      </w:r>
      <w:r w:rsidR="00B54DD4">
        <w:rPr>
          <w:rFonts w:ascii="Arial" w:hAnsi="Arial" w:cs="Arial"/>
          <w:sz w:val="24"/>
          <w:szCs w:val="24"/>
        </w:rPr>
        <w:t xml:space="preserve">the </w:t>
      </w:r>
      <w:r w:rsidR="00B67A3F">
        <w:rPr>
          <w:rFonts w:ascii="Arial" w:hAnsi="Arial" w:cs="Arial"/>
          <w:sz w:val="24"/>
          <w:szCs w:val="24"/>
        </w:rPr>
        <w:t xml:space="preserve">defendant’s theft. </w:t>
      </w:r>
      <w:r w:rsidR="00CA184A">
        <w:rPr>
          <w:rFonts w:ascii="Arial" w:hAnsi="Arial" w:cs="Arial"/>
          <w:sz w:val="24"/>
          <w:szCs w:val="24"/>
        </w:rPr>
        <w:t>This cause</w:t>
      </w:r>
      <w:r w:rsidR="00901AFB">
        <w:rPr>
          <w:rFonts w:ascii="Arial" w:hAnsi="Arial" w:cs="Arial"/>
          <w:sz w:val="24"/>
          <w:szCs w:val="24"/>
        </w:rPr>
        <w:t>d</w:t>
      </w:r>
      <w:r w:rsidR="00CA184A">
        <w:rPr>
          <w:rFonts w:ascii="Arial" w:hAnsi="Arial" w:cs="Arial"/>
          <w:sz w:val="24"/>
          <w:szCs w:val="24"/>
        </w:rPr>
        <w:t xml:space="preserve"> the damages according to </w:t>
      </w:r>
      <w:r w:rsidR="00B54DD4">
        <w:rPr>
          <w:rFonts w:ascii="Arial" w:hAnsi="Arial" w:cs="Arial"/>
          <w:sz w:val="24"/>
          <w:szCs w:val="24"/>
        </w:rPr>
        <w:t xml:space="preserve">the </w:t>
      </w:r>
      <w:r w:rsidR="00CA184A">
        <w:rPr>
          <w:rFonts w:ascii="Arial" w:hAnsi="Arial" w:cs="Arial"/>
          <w:sz w:val="24"/>
          <w:szCs w:val="24"/>
        </w:rPr>
        <w:t>plaintiff.</w:t>
      </w:r>
      <w:r w:rsidR="00901AFB">
        <w:rPr>
          <w:rFonts w:ascii="Arial" w:hAnsi="Arial" w:cs="Arial"/>
          <w:sz w:val="24"/>
          <w:szCs w:val="24"/>
        </w:rPr>
        <w:t xml:space="preserve"> </w:t>
      </w:r>
      <w:r w:rsidR="00523959">
        <w:rPr>
          <w:rFonts w:ascii="Arial" w:hAnsi="Arial" w:cs="Arial"/>
          <w:sz w:val="24"/>
          <w:szCs w:val="24"/>
        </w:rPr>
        <w:t>In her plea</w:t>
      </w:r>
      <w:r w:rsidR="00B54DD4">
        <w:rPr>
          <w:rFonts w:ascii="Arial" w:hAnsi="Arial" w:cs="Arial"/>
          <w:sz w:val="24"/>
          <w:szCs w:val="24"/>
        </w:rPr>
        <w:t>,</w:t>
      </w:r>
      <w:r w:rsidR="00523959">
        <w:rPr>
          <w:rFonts w:ascii="Arial" w:hAnsi="Arial" w:cs="Arial"/>
          <w:sz w:val="24"/>
          <w:szCs w:val="24"/>
        </w:rPr>
        <w:t xml:space="preserve"> </w:t>
      </w:r>
      <w:r w:rsidR="00B54DD4">
        <w:rPr>
          <w:rFonts w:ascii="Arial" w:hAnsi="Arial" w:cs="Arial"/>
          <w:sz w:val="24"/>
          <w:szCs w:val="24"/>
        </w:rPr>
        <w:t xml:space="preserve">the </w:t>
      </w:r>
      <w:r w:rsidR="00523959">
        <w:rPr>
          <w:rFonts w:ascii="Arial" w:hAnsi="Arial" w:cs="Arial"/>
          <w:sz w:val="24"/>
          <w:szCs w:val="24"/>
        </w:rPr>
        <w:t>d</w:t>
      </w:r>
      <w:r w:rsidR="00901AFB">
        <w:rPr>
          <w:rFonts w:ascii="Arial" w:hAnsi="Arial" w:cs="Arial"/>
          <w:sz w:val="24"/>
          <w:szCs w:val="24"/>
        </w:rPr>
        <w:t xml:space="preserve">efendant </w:t>
      </w:r>
      <w:r w:rsidR="00C14CB8">
        <w:rPr>
          <w:rFonts w:ascii="Arial" w:hAnsi="Arial" w:cs="Arial"/>
          <w:sz w:val="24"/>
          <w:szCs w:val="24"/>
        </w:rPr>
        <w:t xml:space="preserve">does not deny </w:t>
      </w:r>
      <w:r w:rsidR="00251643">
        <w:rPr>
          <w:rFonts w:ascii="Arial" w:hAnsi="Arial" w:cs="Arial"/>
          <w:sz w:val="24"/>
          <w:szCs w:val="24"/>
        </w:rPr>
        <w:t>t</w:t>
      </w:r>
      <w:r w:rsidR="00523959">
        <w:rPr>
          <w:rFonts w:ascii="Arial" w:hAnsi="Arial" w:cs="Arial"/>
          <w:sz w:val="24"/>
          <w:szCs w:val="24"/>
        </w:rPr>
        <w:t>he</w:t>
      </w:r>
      <w:r w:rsidR="00251643">
        <w:rPr>
          <w:rFonts w:ascii="Arial" w:hAnsi="Arial" w:cs="Arial"/>
          <w:sz w:val="24"/>
          <w:szCs w:val="24"/>
        </w:rPr>
        <w:t xml:space="preserve"> </w:t>
      </w:r>
      <w:r w:rsidR="00C14CB8">
        <w:rPr>
          <w:rFonts w:ascii="Arial" w:hAnsi="Arial" w:cs="Arial"/>
          <w:sz w:val="24"/>
          <w:szCs w:val="24"/>
        </w:rPr>
        <w:t xml:space="preserve">theft and </w:t>
      </w:r>
      <w:r w:rsidR="00901AFB">
        <w:rPr>
          <w:rFonts w:ascii="Arial" w:hAnsi="Arial" w:cs="Arial"/>
          <w:sz w:val="24"/>
          <w:szCs w:val="24"/>
        </w:rPr>
        <w:t xml:space="preserve">pleads to the claim for theft </w:t>
      </w:r>
      <w:r w:rsidR="00C14CB8">
        <w:rPr>
          <w:rFonts w:ascii="Arial" w:hAnsi="Arial" w:cs="Arial"/>
          <w:sz w:val="24"/>
          <w:szCs w:val="24"/>
        </w:rPr>
        <w:t xml:space="preserve">that </w:t>
      </w:r>
      <w:r w:rsidR="00B54DD4">
        <w:rPr>
          <w:rFonts w:ascii="Arial" w:hAnsi="Arial" w:cs="Arial"/>
          <w:sz w:val="24"/>
          <w:szCs w:val="24"/>
        </w:rPr>
        <w:t xml:space="preserve">the </w:t>
      </w:r>
      <w:r w:rsidR="00C14CB8">
        <w:rPr>
          <w:rFonts w:ascii="Arial" w:hAnsi="Arial" w:cs="Arial"/>
          <w:sz w:val="24"/>
          <w:szCs w:val="24"/>
        </w:rPr>
        <w:t>plaintiff indicate</w:t>
      </w:r>
      <w:r w:rsidR="00B54DD4">
        <w:rPr>
          <w:rFonts w:ascii="Arial" w:hAnsi="Arial" w:cs="Arial"/>
          <w:sz w:val="24"/>
          <w:szCs w:val="24"/>
        </w:rPr>
        <w:t xml:space="preserve">d the claim will be abandoned. </w:t>
      </w:r>
      <w:r w:rsidR="00C14CB8">
        <w:rPr>
          <w:rFonts w:ascii="Arial" w:hAnsi="Arial" w:cs="Arial"/>
          <w:sz w:val="24"/>
          <w:szCs w:val="24"/>
        </w:rPr>
        <w:t xml:space="preserve">She denies every allegation in respect of the damages claim. </w:t>
      </w:r>
    </w:p>
    <w:p w14:paraId="71406BB9" w14:textId="77777777" w:rsidR="00251643" w:rsidRDefault="00251643" w:rsidP="00986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F20D45" w14:textId="6ADECC8E" w:rsidR="00D57423" w:rsidRDefault="008C3F9E" w:rsidP="00D574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51643">
        <w:rPr>
          <w:rFonts w:ascii="Arial" w:hAnsi="Arial" w:cs="Arial"/>
          <w:sz w:val="24"/>
          <w:szCs w:val="24"/>
        </w:rPr>
        <w:t>4</w:t>
      </w:r>
      <w:r w:rsidR="00646D6C">
        <w:rPr>
          <w:rFonts w:ascii="Arial" w:hAnsi="Arial" w:cs="Arial"/>
          <w:sz w:val="24"/>
          <w:szCs w:val="24"/>
        </w:rPr>
        <w:t>]</w:t>
      </w:r>
      <w:r w:rsidR="00646D6C">
        <w:rPr>
          <w:rFonts w:ascii="Arial" w:hAnsi="Arial" w:cs="Arial"/>
          <w:sz w:val="24"/>
          <w:szCs w:val="24"/>
        </w:rPr>
        <w:tab/>
      </w:r>
      <w:r w:rsidR="00C14CB8">
        <w:rPr>
          <w:rFonts w:ascii="Arial" w:hAnsi="Arial" w:cs="Arial"/>
          <w:sz w:val="24"/>
          <w:szCs w:val="24"/>
        </w:rPr>
        <w:t xml:space="preserve">It is undisputed that the defendant was employed by the plaintiff for 24 years. Her duties as debt clerk are also not in dispute. </w:t>
      </w:r>
      <w:r w:rsidR="00EB50CA">
        <w:rPr>
          <w:rFonts w:ascii="Arial" w:hAnsi="Arial" w:cs="Arial"/>
          <w:sz w:val="24"/>
          <w:szCs w:val="24"/>
        </w:rPr>
        <w:t xml:space="preserve">The defendant also does not dispute that she manipulated the plaintiff’s record but explains that she did it because she did not want to appear unable to do her job. </w:t>
      </w:r>
    </w:p>
    <w:p w14:paraId="6E4C71D8" w14:textId="3B000D46" w:rsidR="008C3F9E" w:rsidRDefault="008C3F9E" w:rsidP="00986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DB57DC" w14:textId="3AFDF94B" w:rsidR="00012C78" w:rsidRDefault="008C7485" w:rsidP="008C74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51643">
        <w:rPr>
          <w:rFonts w:ascii="Arial" w:hAnsi="Arial" w:cs="Arial"/>
          <w:sz w:val="24"/>
          <w:szCs w:val="24"/>
        </w:rPr>
        <w:t>5</w:t>
      </w:r>
      <w:r w:rsidR="00646D6C">
        <w:rPr>
          <w:rFonts w:ascii="Arial" w:hAnsi="Arial" w:cs="Arial"/>
          <w:sz w:val="24"/>
          <w:szCs w:val="24"/>
        </w:rPr>
        <w:t>]</w:t>
      </w:r>
      <w:r w:rsidR="00646D6C">
        <w:rPr>
          <w:rFonts w:ascii="Arial" w:hAnsi="Arial" w:cs="Arial"/>
          <w:sz w:val="24"/>
          <w:szCs w:val="24"/>
        </w:rPr>
        <w:tab/>
      </w:r>
      <w:r w:rsidR="00EB50CA">
        <w:rPr>
          <w:rFonts w:ascii="Arial" w:hAnsi="Arial" w:cs="Arial"/>
          <w:sz w:val="24"/>
          <w:szCs w:val="24"/>
        </w:rPr>
        <w:t>On 3 December 20</w:t>
      </w:r>
      <w:r w:rsidR="00251643">
        <w:rPr>
          <w:rFonts w:ascii="Arial" w:hAnsi="Arial" w:cs="Arial"/>
          <w:sz w:val="24"/>
          <w:szCs w:val="24"/>
        </w:rPr>
        <w:t>1</w:t>
      </w:r>
      <w:r w:rsidR="00EB50CA">
        <w:rPr>
          <w:rFonts w:ascii="Arial" w:hAnsi="Arial" w:cs="Arial"/>
          <w:sz w:val="24"/>
          <w:szCs w:val="24"/>
        </w:rPr>
        <w:t>9</w:t>
      </w:r>
      <w:r w:rsidR="00B54DD4">
        <w:rPr>
          <w:rFonts w:ascii="Arial" w:hAnsi="Arial" w:cs="Arial"/>
          <w:sz w:val="24"/>
          <w:szCs w:val="24"/>
        </w:rPr>
        <w:t>,</w:t>
      </w:r>
      <w:r w:rsidR="00EB50CA">
        <w:rPr>
          <w:rFonts w:ascii="Arial" w:hAnsi="Arial" w:cs="Arial"/>
          <w:sz w:val="24"/>
          <w:szCs w:val="24"/>
        </w:rPr>
        <w:t xml:space="preserve"> the defendant, while represented by legal practitioners, signed a written authority</w:t>
      </w:r>
      <w:r w:rsidR="00B54DD4">
        <w:rPr>
          <w:rFonts w:ascii="Arial" w:hAnsi="Arial" w:cs="Arial"/>
          <w:sz w:val="24"/>
          <w:szCs w:val="24"/>
        </w:rPr>
        <w:t xml:space="preserve"> and consent in terms of s</w:t>
      </w:r>
      <w:r w:rsidR="00EB50CA">
        <w:rPr>
          <w:rFonts w:ascii="Arial" w:hAnsi="Arial" w:cs="Arial"/>
          <w:sz w:val="24"/>
          <w:szCs w:val="24"/>
        </w:rPr>
        <w:t xml:space="preserve"> 37D</w:t>
      </w:r>
      <w:r w:rsidR="00B54DD4">
        <w:rPr>
          <w:rFonts w:ascii="Arial" w:hAnsi="Arial" w:cs="Arial"/>
          <w:sz w:val="24"/>
          <w:szCs w:val="24"/>
        </w:rPr>
        <w:t xml:space="preserve"> </w:t>
      </w:r>
      <w:r w:rsidR="00EB50CA">
        <w:rPr>
          <w:rFonts w:ascii="Arial" w:hAnsi="Arial" w:cs="Arial"/>
          <w:sz w:val="24"/>
          <w:szCs w:val="24"/>
        </w:rPr>
        <w:t>(</w:t>
      </w:r>
      <w:r w:rsidR="00EB50CA" w:rsidRPr="00B54DD4">
        <w:rPr>
          <w:rFonts w:ascii="Arial" w:hAnsi="Arial" w:cs="Arial"/>
          <w:i/>
          <w:sz w:val="24"/>
          <w:szCs w:val="24"/>
        </w:rPr>
        <w:t>b</w:t>
      </w:r>
      <w:proofErr w:type="gramStart"/>
      <w:r w:rsidR="00EB50CA">
        <w:rPr>
          <w:rFonts w:ascii="Arial" w:hAnsi="Arial" w:cs="Arial"/>
          <w:sz w:val="24"/>
          <w:szCs w:val="24"/>
        </w:rPr>
        <w:t>)(</w:t>
      </w:r>
      <w:proofErr w:type="gramEnd"/>
      <w:r w:rsidR="00EB50CA">
        <w:rPr>
          <w:rFonts w:ascii="Arial" w:hAnsi="Arial" w:cs="Arial"/>
          <w:sz w:val="24"/>
          <w:szCs w:val="24"/>
        </w:rPr>
        <w:t>ii) of the Pension Fund</w:t>
      </w:r>
      <w:r w:rsidR="00251643">
        <w:rPr>
          <w:rFonts w:ascii="Arial" w:hAnsi="Arial" w:cs="Arial"/>
          <w:sz w:val="24"/>
          <w:szCs w:val="24"/>
        </w:rPr>
        <w:t>s</w:t>
      </w:r>
      <w:r w:rsidR="00EB50CA">
        <w:rPr>
          <w:rFonts w:ascii="Arial" w:hAnsi="Arial" w:cs="Arial"/>
          <w:sz w:val="24"/>
          <w:szCs w:val="24"/>
        </w:rPr>
        <w:t xml:space="preserve"> Act</w:t>
      </w:r>
      <w:r w:rsidR="00646D6C">
        <w:rPr>
          <w:rFonts w:ascii="Arial" w:hAnsi="Arial" w:cs="Arial"/>
          <w:sz w:val="24"/>
          <w:szCs w:val="24"/>
        </w:rPr>
        <w:t xml:space="preserve"> 24 of</w:t>
      </w:r>
      <w:r w:rsidR="00EB50CA">
        <w:rPr>
          <w:rFonts w:ascii="Arial" w:hAnsi="Arial" w:cs="Arial"/>
          <w:sz w:val="24"/>
          <w:szCs w:val="24"/>
        </w:rPr>
        <w:t xml:space="preserve"> 1956</w:t>
      </w:r>
      <w:r w:rsidR="00FC76BA">
        <w:rPr>
          <w:rFonts w:ascii="Arial" w:hAnsi="Arial" w:cs="Arial"/>
          <w:sz w:val="24"/>
          <w:szCs w:val="24"/>
        </w:rPr>
        <w:t xml:space="preserve"> (introduced as Exhibit </w:t>
      </w:r>
      <w:r w:rsidR="00116787">
        <w:rPr>
          <w:rFonts w:ascii="Arial" w:hAnsi="Arial" w:cs="Arial"/>
          <w:sz w:val="24"/>
          <w:szCs w:val="24"/>
        </w:rPr>
        <w:t>‘</w:t>
      </w:r>
      <w:r w:rsidR="00FC76BA" w:rsidRPr="00B54DD4">
        <w:rPr>
          <w:rFonts w:ascii="Arial" w:hAnsi="Arial" w:cs="Arial"/>
          <w:bCs/>
          <w:sz w:val="24"/>
          <w:szCs w:val="24"/>
        </w:rPr>
        <w:t>L</w:t>
      </w:r>
      <w:r w:rsidR="00116787">
        <w:rPr>
          <w:rFonts w:ascii="Arial" w:hAnsi="Arial" w:cs="Arial"/>
          <w:sz w:val="24"/>
          <w:szCs w:val="24"/>
        </w:rPr>
        <w:t>’</w:t>
      </w:r>
      <w:r w:rsidR="00FC76BA">
        <w:rPr>
          <w:rFonts w:ascii="Arial" w:hAnsi="Arial" w:cs="Arial"/>
          <w:sz w:val="24"/>
          <w:szCs w:val="24"/>
        </w:rPr>
        <w:t>)</w:t>
      </w:r>
      <w:r w:rsidR="00B54DD4">
        <w:rPr>
          <w:rFonts w:ascii="Arial" w:hAnsi="Arial" w:cs="Arial"/>
          <w:sz w:val="24"/>
          <w:szCs w:val="24"/>
        </w:rPr>
        <w:t>.</w:t>
      </w:r>
      <w:r w:rsidR="00EB50CA">
        <w:rPr>
          <w:rFonts w:ascii="Arial" w:hAnsi="Arial" w:cs="Arial"/>
          <w:sz w:val="24"/>
          <w:szCs w:val="24"/>
        </w:rPr>
        <w:t xml:space="preserve"> Her husband co-signed the document.  In the document</w:t>
      </w:r>
      <w:r w:rsidR="00B54DD4">
        <w:rPr>
          <w:rFonts w:ascii="Arial" w:hAnsi="Arial" w:cs="Arial"/>
          <w:sz w:val="24"/>
          <w:szCs w:val="24"/>
        </w:rPr>
        <w:t>,</w:t>
      </w:r>
      <w:r w:rsidR="00EB50CA">
        <w:rPr>
          <w:rFonts w:ascii="Arial" w:hAnsi="Arial" w:cs="Arial"/>
          <w:sz w:val="24"/>
          <w:szCs w:val="24"/>
        </w:rPr>
        <w:t xml:space="preserve"> the defendant acknowledged that she committed theft </w:t>
      </w:r>
      <w:r w:rsidR="007207DD">
        <w:rPr>
          <w:rFonts w:ascii="Arial" w:hAnsi="Arial" w:cs="Arial"/>
          <w:sz w:val="24"/>
          <w:szCs w:val="24"/>
        </w:rPr>
        <w:t xml:space="preserve">from the plaintiff </w:t>
      </w:r>
      <w:r w:rsidR="00B54DD4">
        <w:rPr>
          <w:rFonts w:ascii="Arial" w:hAnsi="Arial" w:cs="Arial"/>
          <w:sz w:val="24"/>
          <w:szCs w:val="24"/>
        </w:rPr>
        <w:t>and that the amount of N$743 783</w:t>
      </w:r>
      <w:proofErr w:type="gramStart"/>
      <w:r w:rsidR="00B54DD4">
        <w:rPr>
          <w:rFonts w:ascii="Arial" w:hAnsi="Arial" w:cs="Arial"/>
          <w:sz w:val="24"/>
          <w:szCs w:val="24"/>
        </w:rPr>
        <w:t>,</w:t>
      </w:r>
      <w:r w:rsidR="007207DD">
        <w:rPr>
          <w:rFonts w:ascii="Arial" w:hAnsi="Arial" w:cs="Arial"/>
          <w:sz w:val="24"/>
          <w:szCs w:val="24"/>
        </w:rPr>
        <w:t>74</w:t>
      </w:r>
      <w:proofErr w:type="gramEnd"/>
      <w:r w:rsidR="007207DD">
        <w:rPr>
          <w:rFonts w:ascii="Arial" w:hAnsi="Arial" w:cs="Arial"/>
          <w:sz w:val="24"/>
          <w:szCs w:val="24"/>
        </w:rPr>
        <w:t xml:space="preserve"> had been determined by forensic accountants to have been stolen. She further admits and agrees</w:t>
      </w:r>
      <w:r w:rsidR="00B54DD4">
        <w:rPr>
          <w:rFonts w:ascii="Arial" w:hAnsi="Arial" w:cs="Arial"/>
          <w:sz w:val="24"/>
          <w:szCs w:val="24"/>
        </w:rPr>
        <w:t>,</w:t>
      </w:r>
      <w:r w:rsidR="007207DD">
        <w:rPr>
          <w:rFonts w:ascii="Arial" w:hAnsi="Arial" w:cs="Arial"/>
          <w:sz w:val="24"/>
          <w:szCs w:val="24"/>
        </w:rPr>
        <w:t xml:space="preserve"> in the document</w:t>
      </w:r>
      <w:r w:rsidR="00B54DD4">
        <w:rPr>
          <w:rFonts w:ascii="Arial" w:hAnsi="Arial" w:cs="Arial"/>
          <w:sz w:val="24"/>
          <w:szCs w:val="24"/>
        </w:rPr>
        <w:t>,</w:t>
      </w:r>
      <w:r w:rsidR="007207DD">
        <w:rPr>
          <w:rFonts w:ascii="Arial" w:hAnsi="Arial" w:cs="Arial"/>
          <w:sz w:val="24"/>
          <w:szCs w:val="24"/>
        </w:rPr>
        <w:t xml:space="preserve"> that she is indebted to the plaintiff in the amount of </w:t>
      </w:r>
      <w:r w:rsidR="00B54DD4">
        <w:rPr>
          <w:rFonts w:ascii="Arial" w:hAnsi="Arial" w:cs="Arial"/>
          <w:sz w:val="24"/>
          <w:szCs w:val="24"/>
        </w:rPr>
        <w:t>N$743 783</w:t>
      </w:r>
      <w:proofErr w:type="gramStart"/>
      <w:r w:rsidR="00B54DD4">
        <w:rPr>
          <w:rFonts w:ascii="Arial" w:hAnsi="Arial" w:cs="Arial"/>
          <w:sz w:val="24"/>
          <w:szCs w:val="24"/>
        </w:rPr>
        <w:t>,</w:t>
      </w:r>
      <w:r w:rsidR="007207DD">
        <w:rPr>
          <w:rFonts w:ascii="Arial" w:hAnsi="Arial" w:cs="Arial"/>
          <w:sz w:val="24"/>
          <w:szCs w:val="24"/>
        </w:rPr>
        <w:t>74</w:t>
      </w:r>
      <w:proofErr w:type="gramEnd"/>
      <w:r w:rsidR="00B54DD4">
        <w:rPr>
          <w:rFonts w:ascii="Arial" w:hAnsi="Arial" w:cs="Arial"/>
          <w:sz w:val="24"/>
          <w:szCs w:val="24"/>
        </w:rPr>
        <w:t>,</w:t>
      </w:r>
      <w:r w:rsidR="007207DD">
        <w:rPr>
          <w:rFonts w:ascii="Arial" w:hAnsi="Arial" w:cs="Arial"/>
          <w:sz w:val="24"/>
          <w:szCs w:val="24"/>
        </w:rPr>
        <w:t xml:space="preserve"> and agrees that her pension money </w:t>
      </w:r>
      <w:r w:rsidR="007207DD" w:rsidRPr="00B54DD4">
        <w:rPr>
          <w:rFonts w:ascii="Arial" w:hAnsi="Arial" w:cs="Arial"/>
          <w:sz w:val="24"/>
          <w:szCs w:val="20"/>
        </w:rPr>
        <w:t>‘…be ceded, made over and assigned to …</w:t>
      </w:r>
      <w:r w:rsidR="00B54DD4">
        <w:rPr>
          <w:rFonts w:ascii="Arial" w:hAnsi="Arial" w:cs="Arial"/>
          <w:sz w:val="24"/>
          <w:szCs w:val="24"/>
        </w:rPr>
        <w:t>’ the plaintiff.</w:t>
      </w:r>
      <w:r w:rsidR="007207DD">
        <w:rPr>
          <w:rFonts w:ascii="Arial" w:hAnsi="Arial" w:cs="Arial"/>
          <w:sz w:val="24"/>
          <w:szCs w:val="24"/>
        </w:rPr>
        <w:t xml:space="preserve"> Her pension money amount</w:t>
      </w:r>
      <w:r w:rsidR="00523959">
        <w:rPr>
          <w:rFonts w:ascii="Arial" w:hAnsi="Arial" w:cs="Arial"/>
          <w:sz w:val="24"/>
          <w:szCs w:val="24"/>
        </w:rPr>
        <w:t>s</w:t>
      </w:r>
      <w:r w:rsidR="00B54DD4">
        <w:rPr>
          <w:rFonts w:ascii="Arial" w:hAnsi="Arial" w:cs="Arial"/>
          <w:sz w:val="24"/>
          <w:szCs w:val="24"/>
        </w:rPr>
        <w:t xml:space="preserve"> to N$550 214</w:t>
      </w:r>
      <w:proofErr w:type="gramStart"/>
      <w:r w:rsidR="00B54DD4">
        <w:rPr>
          <w:rFonts w:ascii="Arial" w:hAnsi="Arial" w:cs="Arial"/>
          <w:sz w:val="24"/>
          <w:szCs w:val="24"/>
        </w:rPr>
        <w:t>,22</w:t>
      </w:r>
      <w:proofErr w:type="gramEnd"/>
      <w:r w:rsidR="00B54DD4">
        <w:rPr>
          <w:rFonts w:ascii="Arial" w:hAnsi="Arial" w:cs="Arial"/>
          <w:sz w:val="24"/>
          <w:szCs w:val="24"/>
        </w:rPr>
        <w:t>. The d</w:t>
      </w:r>
      <w:r w:rsidR="00FC76BA">
        <w:rPr>
          <w:rFonts w:ascii="Arial" w:hAnsi="Arial" w:cs="Arial"/>
          <w:sz w:val="24"/>
          <w:szCs w:val="24"/>
        </w:rPr>
        <w:t>efendant testified that</w:t>
      </w:r>
      <w:r w:rsidR="00523959">
        <w:rPr>
          <w:rFonts w:ascii="Arial" w:hAnsi="Arial" w:cs="Arial"/>
          <w:sz w:val="24"/>
          <w:szCs w:val="24"/>
        </w:rPr>
        <w:t>,</w:t>
      </w:r>
      <w:r w:rsidR="00FC76BA">
        <w:rPr>
          <w:rFonts w:ascii="Arial" w:hAnsi="Arial" w:cs="Arial"/>
          <w:sz w:val="24"/>
          <w:szCs w:val="24"/>
        </w:rPr>
        <w:t xml:space="preserve"> </w:t>
      </w:r>
      <w:r w:rsidR="00523959">
        <w:rPr>
          <w:rFonts w:ascii="Arial" w:hAnsi="Arial" w:cs="Arial"/>
          <w:sz w:val="24"/>
          <w:szCs w:val="24"/>
        </w:rPr>
        <w:t xml:space="preserve">according to her, </w:t>
      </w:r>
      <w:r w:rsidR="00FC76BA">
        <w:rPr>
          <w:rFonts w:ascii="Arial" w:hAnsi="Arial" w:cs="Arial"/>
          <w:sz w:val="24"/>
          <w:szCs w:val="24"/>
        </w:rPr>
        <w:t>the payment of her pension money settled the claim for the money stolen.</w:t>
      </w:r>
    </w:p>
    <w:p w14:paraId="492B2BD5" w14:textId="77777777" w:rsidR="004261C5" w:rsidRDefault="004261C5" w:rsidP="008C74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11B520" w14:textId="1147E263" w:rsidR="008C7485" w:rsidRDefault="00E75F6C" w:rsidP="008C74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51643">
        <w:rPr>
          <w:rFonts w:ascii="Arial" w:hAnsi="Arial" w:cs="Arial"/>
          <w:sz w:val="24"/>
          <w:szCs w:val="24"/>
        </w:rPr>
        <w:t>6</w:t>
      </w:r>
      <w:r w:rsidR="00646D6C">
        <w:rPr>
          <w:rFonts w:ascii="Arial" w:hAnsi="Arial" w:cs="Arial"/>
          <w:sz w:val="24"/>
          <w:szCs w:val="24"/>
        </w:rPr>
        <w:t>]</w:t>
      </w:r>
      <w:r w:rsidR="00646D6C">
        <w:rPr>
          <w:rFonts w:ascii="Arial" w:hAnsi="Arial" w:cs="Arial"/>
          <w:sz w:val="24"/>
          <w:szCs w:val="24"/>
        </w:rPr>
        <w:tab/>
      </w:r>
      <w:proofErr w:type="spellStart"/>
      <w:r w:rsidR="00B54DD4">
        <w:rPr>
          <w:rFonts w:ascii="Arial" w:hAnsi="Arial" w:cs="Arial"/>
          <w:sz w:val="24"/>
          <w:szCs w:val="24"/>
        </w:rPr>
        <w:t>Jurgen</w:t>
      </w:r>
      <w:proofErr w:type="spellEnd"/>
      <w:r w:rsidR="00B54D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DD4">
        <w:rPr>
          <w:rFonts w:ascii="Arial" w:hAnsi="Arial" w:cs="Arial"/>
          <w:sz w:val="24"/>
          <w:szCs w:val="24"/>
        </w:rPr>
        <w:t>Sievers</w:t>
      </w:r>
      <w:proofErr w:type="spellEnd"/>
      <w:r w:rsidR="00B54D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4DD4">
        <w:rPr>
          <w:rFonts w:ascii="Arial" w:hAnsi="Arial" w:cs="Arial"/>
          <w:sz w:val="24"/>
          <w:szCs w:val="24"/>
        </w:rPr>
        <w:t>Ulrick</w:t>
      </w:r>
      <w:r w:rsidR="00EF6CE3">
        <w:rPr>
          <w:rFonts w:ascii="Arial" w:hAnsi="Arial" w:cs="Arial"/>
          <w:sz w:val="24"/>
          <w:szCs w:val="24"/>
        </w:rPr>
        <w:t>e</w:t>
      </w:r>
      <w:proofErr w:type="spellEnd"/>
      <w:r w:rsidR="00EF6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CE3">
        <w:rPr>
          <w:rFonts w:ascii="Arial" w:hAnsi="Arial" w:cs="Arial"/>
          <w:sz w:val="24"/>
          <w:szCs w:val="24"/>
        </w:rPr>
        <w:t>Sievers</w:t>
      </w:r>
      <w:proofErr w:type="spellEnd"/>
      <w:r w:rsidR="00646D6C">
        <w:rPr>
          <w:rFonts w:ascii="Arial" w:hAnsi="Arial" w:cs="Arial"/>
          <w:sz w:val="24"/>
          <w:szCs w:val="24"/>
        </w:rPr>
        <w:t xml:space="preserve"> and Laura Koch – a forensic expert –</w:t>
      </w:r>
      <w:r w:rsidR="00EF6CE3">
        <w:rPr>
          <w:rFonts w:ascii="Arial" w:hAnsi="Arial" w:cs="Arial"/>
          <w:sz w:val="24"/>
          <w:szCs w:val="24"/>
        </w:rPr>
        <w:t xml:space="preserve"> were called as witnesses on behalf of the plaintiff</w:t>
      </w:r>
      <w:r w:rsidR="006A1BE5">
        <w:rPr>
          <w:rFonts w:ascii="Arial" w:hAnsi="Arial" w:cs="Arial"/>
          <w:sz w:val="24"/>
          <w:szCs w:val="24"/>
        </w:rPr>
        <w:t>.</w:t>
      </w:r>
      <w:r w:rsidR="00685E3F">
        <w:rPr>
          <w:rFonts w:ascii="Arial" w:hAnsi="Arial" w:cs="Arial"/>
          <w:sz w:val="24"/>
          <w:szCs w:val="24"/>
        </w:rPr>
        <w:t xml:space="preserve"> They testified extensively about the theft and alleged manipulation of records and were cross-examined elaborately. The defendant was the only witness </w:t>
      </w:r>
      <w:r w:rsidR="00523959">
        <w:rPr>
          <w:rFonts w:ascii="Arial" w:hAnsi="Arial" w:cs="Arial"/>
          <w:sz w:val="24"/>
          <w:szCs w:val="24"/>
        </w:rPr>
        <w:t>for the defence</w:t>
      </w:r>
      <w:r w:rsidR="00685E3F">
        <w:rPr>
          <w:rFonts w:ascii="Arial" w:hAnsi="Arial" w:cs="Arial"/>
          <w:sz w:val="24"/>
          <w:szCs w:val="24"/>
        </w:rPr>
        <w:t xml:space="preserve">. </w:t>
      </w:r>
    </w:p>
    <w:p w14:paraId="2B37CF9C" w14:textId="77777777" w:rsidR="00251643" w:rsidRDefault="00251643" w:rsidP="00986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A4B1E6" w14:textId="6B83103F" w:rsidR="00090AF4" w:rsidRDefault="008C3F9E" w:rsidP="00986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5164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685E3F">
        <w:rPr>
          <w:rFonts w:ascii="Arial" w:hAnsi="Arial" w:cs="Arial"/>
          <w:sz w:val="24"/>
          <w:szCs w:val="24"/>
        </w:rPr>
        <w:t xml:space="preserve"> Under cross-examination</w:t>
      </w:r>
      <w:r w:rsidR="008240AA">
        <w:rPr>
          <w:rFonts w:ascii="Arial" w:hAnsi="Arial" w:cs="Arial"/>
          <w:sz w:val="24"/>
          <w:szCs w:val="24"/>
        </w:rPr>
        <w:t>,</w:t>
      </w:r>
      <w:r w:rsidR="00685E3F">
        <w:rPr>
          <w:rFonts w:ascii="Arial" w:hAnsi="Arial" w:cs="Arial"/>
          <w:sz w:val="24"/>
          <w:szCs w:val="24"/>
        </w:rPr>
        <w:t xml:space="preserve"> the defendant admitted that she stole money from the plaintiff, but could not say how much she stole</w:t>
      </w:r>
      <w:r w:rsidR="00D57423">
        <w:rPr>
          <w:rFonts w:ascii="Arial" w:hAnsi="Arial" w:cs="Arial"/>
          <w:sz w:val="24"/>
          <w:szCs w:val="24"/>
        </w:rPr>
        <w:t xml:space="preserve">. </w:t>
      </w:r>
      <w:r w:rsidR="00685E3F">
        <w:rPr>
          <w:rFonts w:ascii="Arial" w:hAnsi="Arial" w:cs="Arial"/>
          <w:sz w:val="24"/>
          <w:szCs w:val="24"/>
        </w:rPr>
        <w:t>She also acknowledged that she falsified and manipulated records a</w:t>
      </w:r>
      <w:r w:rsidR="008240AA">
        <w:rPr>
          <w:rFonts w:ascii="Arial" w:hAnsi="Arial" w:cs="Arial"/>
          <w:sz w:val="24"/>
          <w:szCs w:val="24"/>
        </w:rPr>
        <w:t xml:space="preserve">nd hid if from her supervisors. </w:t>
      </w:r>
      <w:r w:rsidR="00685E3F">
        <w:rPr>
          <w:rFonts w:ascii="Arial" w:hAnsi="Arial" w:cs="Arial"/>
          <w:sz w:val="24"/>
          <w:szCs w:val="24"/>
        </w:rPr>
        <w:t>The defendant accepted</w:t>
      </w:r>
      <w:r w:rsidR="008240AA">
        <w:rPr>
          <w:rFonts w:ascii="Arial" w:hAnsi="Arial" w:cs="Arial"/>
          <w:sz w:val="24"/>
          <w:szCs w:val="24"/>
        </w:rPr>
        <w:t>,</w:t>
      </w:r>
      <w:r w:rsidR="00685E3F">
        <w:rPr>
          <w:rFonts w:ascii="Arial" w:hAnsi="Arial" w:cs="Arial"/>
          <w:sz w:val="24"/>
          <w:szCs w:val="24"/>
        </w:rPr>
        <w:t xml:space="preserve"> under cross-examination</w:t>
      </w:r>
      <w:r w:rsidR="008240AA">
        <w:rPr>
          <w:rFonts w:ascii="Arial" w:hAnsi="Arial" w:cs="Arial"/>
          <w:sz w:val="24"/>
          <w:szCs w:val="24"/>
        </w:rPr>
        <w:t>,</w:t>
      </w:r>
      <w:r w:rsidR="00685E3F">
        <w:rPr>
          <w:rFonts w:ascii="Arial" w:hAnsi="Arial" w:cs="Arial"/>
          <w:sz w:val="24"/>
          <w:szCs w:val="24"/>
        </w:rPr>
        <w:t xml:space="preserve"> that these activities caused damage to the plaintiff. This </w:t>
      </w:r>
      <w:r w:rsidR="0065284B">
        <w:rPr>
          <w:rFonts w:ascii="Arial" w:hAnsi="Arial" w:cs="Arial"/>
          <w:sz w:val="24"/>
          <w:szCs w:val="24"/>
        </w:rPr>
        <w:t>largely neutralise</w:t>
      </w:r>
      <w:r w:rsidR="008240AA">
        <w:rPr>
          <w:rFonts w:ascii="Arial" w:hAnsi="Arial" w:cs="Arial"/>
          <w:sz w:val="24"/>
          <w:szCs w:val="24"/>
        </w:rPr>
        <w:t>s</w:t>
      </w:r>
      <w:r w:rsidR="0065284B">
        <w:rPr>
          <w:rFonts w:ascii="Arial" w:hAnsi="Arial" w:cs="Arial"/>
          <w:sz w:val="24"/>
          <w:szCs w:val="24"/>
        </w:rPr>
        <w:t xml:space="preserve"> her protestations</w:t>
      </w:r>
      <w:r w:rsidR="008240AA">
        <w:rPr>
          <w:rFonts w:ascii="Arial" w:hAnsi="Arial" w:cs="Arial"/>
          <w:sz w:val="24"/>
          <w:szCs w:val="24"/>
        </w:rPr>
        <w:t>,</w:t>
      </w:r>
      <w:r w:rsidR="0065284B">
        <w:rPr>
          <w:rFonts w:ascii="Arial" w:hAnsi="Arial" w:cs="Arial"/>
          <w:sz w:val="24"/>
          <w:szCs w:val="24"/>
        </w:rPr>
        <w:t xml:space="preserve"> during her evidence in chief</w:t>
      </w:r>
      <w:r w:rsidR="008240AA">
        <w:rPr>
          <w:rFonts w:ascii="Arial" w:hAnsi="Arial" w:cs="Arial"/>
          <w:sz w:val="24"/>
          <w:szCs w:val="24"/>
        </w:rPr>
        <w:t>,</w:t>
      </w:r>
      <w:r w:rsidR="0065284B">
        <w:rPr>
          <w:rFonts w:ascii="Arial" w:hAnsi="Arial" w:cs="Arial"/>
          <w:sz w:val="24"/>
          <w:szCs w:val="24"/>
        </w:rPr>
        <w:t xml:space="preserve"> that she did not steal anything and never admitted to it. </w:t>
      </w:r>
    </w:p>
    <w:p w14:paraId="6DB49242" w14:textId="77777777" w:rsidR="008F7C08" w:rsidRDefault="008F7C08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50BDBCF" w14:textId="76DD673B" w:rsidR="005464A0" w:rsidRDefault="005464A0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Conclusion</w:t>
      </w:r>
    </w:p>
    <w:p w14:paraId="2413DD5C" w14:textId="291FE213" w:rsidR="005464A0" w:rsidRDefault="005464A0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F342493" w14:textId="17C62275" w:rsidR="006E5996" w:rsidRPr="00FC76BA" w:rsidRDefault="005464A0" w:rsidP="006E5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FC76B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 w:rsidR="00DC491C">
        <w:rPr>
          <w:rFonts w:ascii="Arial" w:hAnsi="Arial" w:cs="Arial"/>
          <w:sz w:val="24"/>
          <w:szCs w:val="24"/>
        </w:rPr>
        <w:tab/>
      </w:r>
      <w:r w:rsidR="001822B5">
        <w:rPr>
          <w:rFonts w:ascii="Arial" w:hAnsi="Arial" w:cs="Arial"/>
          <w:sz w:val="24"/>
          <w:szCs w:val="24"/>
        </w:rPr>
        <w:t xml:space="preserve">I considered all the pleadings, evidence and submissions in this matter and mean no disrespect by not articulating specifics. </w:t>
      </w:r>
      <w:r w:rsidR="0065284B">
        <w:rPr>
          <w:rFonts w:ascii="Arial" w:hAnsi="Arial" w:cs="Arial"/>
          <w:sz w:val="24"/>
          <w:szCs w:val="24"/>
        </w:rPr>
        <w:t>Counsel for the defendant argued a number of issues that were not pleaded. In essence, he challenges the forensic evidence and contends that the plaintiff did not prove its quantum</w:t>
      </w:r>
      <w:r w:rsidR="00B012D4">
        <w:rPr>
          <w:rFonts w:ascii="Arial" w:hAnsi="Arial" w:cs="Arial"/>
          <w:sz w:val="24"/>
          <w:szCs w:val="24"/>
        </w:rPr>
        <w:t xml:space="preserve"> for claims 1 and 2. In respect of claim 1</w:t>
      </w:r>
      <w:r w:rsidR="008240AA">
        <w:rPr>
          <w:rFonts w:ascii="Arial" w:hAnsi="Arial" w:cs="Arial"/>
          <w:sz w:val="24"/>
          <w:szCs w:val="24"/>
        </w:rPr>
        <w:t>,</w:t>
      </w:r>
      <w:r w:rsidR="00B012D4">
        <w:rPr>
          <w:rFonts w:ascii="Arial" w:hAnsi="Arial" w:cs="Arial"/>
          <w:sz w:val="24"/>
          <w:szCs w:val="24"/>
        </w:rPr>
        <w:t xml:space="preserve"> the defendant actually acknowledged N$</w:t>
      </w:r>
      <w:r w:rsidR="008240AA">
        <w:rPr>
          <w:rFonts w:ascii="Arial" w:hAnsi="Arial" w:cs="Arial"/>
          <w:sz w:val="24"/>
          <w:szCs w:val="24"/>
        </w:rPr>
        <w:t>743 783</w:t>
      </w:r>
      <w:proofErr w:type="gramStart"/>
      <w:r w:rsidR="008240AA">
        <w:rPr>
          <w:rFonts w:ascii="Arial" w:hAnsi="Arial" w:cs="Arial"/>
          <w:sz w:val="24"/>
          <w:szCs w:val="24"/>
        </w:rPr>
        <w:t>,</w:t>
      </w:r>
      <w:r w:rsidR="00B012D4">
        <w:rPr>
          <w:rFonts w:ascii="Arial" w:hAnsi="Arial" w:cs="Arial"/>
          <w:sz w:val="24"/>
          <w:szCs w:val="24"/>
        </w:rPr>
        <w:t>74</w:t>
      </w:r>
      <w:proofErr w:type="gramEnd"/>
      <w:r w:rsidR="008240AA">
        <w:rPr>
          <w:rFonts w:ascii="Arial" w:hAnsi="Arial" w:cs="Arial"/>
          <w:sz w:val="24"/>
          <w:szCs w:val="24"/>
        </w:rPr>
        <w:t>,</w:t>
      </w:r>
      <w:r w:rsidR="00B012D4">
        <w:rPr>
          <w:rFonts w:ascii="Arial" w:hAnsi="Arial" w:cs="Arial"/>
          <w:sz w:val="24"/>
          <w:szCs w:val="24"/>
        </w:rPr>
        <w:t xml:space="preserve"> as determined by the forensic experts. The plaintiff now proved a lower amount</w:t>
      </w:r>
      <w:r w:rsidR="008240AA">
        <w:rPr>
          <w:rFonts w:ascii="Arial" w:hAnsi="Arial" w:cs="Arial"/>
          <w:sz w:val="24"/>
          <w:szCs w:val="24"/>
        </w:rPr>
        <w:t>, being N$</w:t>
      </w:r>
      <w:r w:rsidR="006E5996">
        <w:rPr>
          <w:rFonts w:ascii="Arial" w:hAnsi="Arial" w:cs="Arial"/>
          <w:sz w:val="24"/>
          <w:szCs w:val="24"/>
        </w:rPr>
        <w:t>666 200. In my view</w:t>
      </w:r>
      <w:r w:rsidR="008240AA">
        <w:rPr>
          <w:rFonts w:ascii="Arial" w:hAnsi="Arial" w:cs="Arial"/>
          <w:sz w:val="24"/>
          <w:szCs w:val="24"/>
        </w:rPr>
        <w:t>,</w:t>
      </w:r>
      <w:r w:rsidR="006E5996">
        <w:rPr>
          <w:rFonts w:ascii="Arial" w:hAnsi="Arial" w:cs="Arial"/>
          <w:sz w:val="24"/>
          <w:szCs w:val="24"/>
        </w:rPr>
        <w:t xml:space="preserve"> the</w:t>
      </w:r>
      <w:r w:rsidR="008240AA">
        <w:rPr>
          <w:rFonts w:ascii="Arial" w:hAnsi="Arial" w:cs="Arial"/>
          <w:sz w:val="24"/>
          <w:szCs w:val="24"/>
        </w:rPr>
        <w:t xml:space="preserve"> N$</w:t>
      </w:r>
      <w:r w:rsidR="006E5996">
        <w:rPr>
          <w:rFonts w:ascii="Arial" w:hAnsi="Arial" w:cs="Arial"/>
          <w:sz w:val="24"/>
          <w:szCs w:val="24"/>
        </w:rPr>
        <w:t>550 214</w:t>
      </w:r>
      <w:proofErr w:type="gramStart"/>
      <w:r w:rsidR="006E5996">
        <w:rPr>
          <w:rFonts w:ascii="Arial" w:hAnsi="Arial" w:cs="Arial"/>
          <w:sz w:val="24"/>
          <w:szCs w:val="24"/>
        </w:rPr>
        <w:t>,22</w:t>
      </w:r>
      <w:proofErr w:type="gramEnd"/>
      <w:r w:rsidR="006E5996">
        <w:rPr>
          <w:rFonts w:ascii="Arial" w:hAnsi="Arial" w:cs="Arial"/>
          <w:sz w:val="24"/>
          <w:szCs w:val="24"/>
        </w:rPr>
        <w:t xml:space="preserve"> pension mon</w:t>
      </w:r>
      <w:r w:rsidR="00251643">
        <w:rPr>
          <w:rFonts w:ascii="Arial" w:hAnsi="Arial" w:cs="Arial"/>
          <w:sz w:val="24"/>
          <w:szCs w:val="24"/>
        </w:rPr>
        <w:t>ey</w:t>
      </w:r>
      <w:r w:rsidR="006E5996">
        <w:rPr>
          <w:rFonts w:ascii="Arial" w:hAnsi="Arial" w:cs="Arial"/>
          <w:sz w:val="24"/>
          <w:szCs w:val="24"/>
        </w:rPr>
        <w:t xml:space="preserve"> should be deducted from this amount.</w:t>
      </w:r>
      <w:r w:rsidR="00FC76BA">
        <w:rPr>
          <w:rFonts w:ascii="Arial" w:hAnsi="Arial" w:cs="Arial"/>
          <w:sz w:val="24"/>
          <w:szCs w:val="24"/>
        </w:rPr>
        <w:t xml:space="preserve"> In my</w:t>
      </w:r>
      <w:r w:rsidR="008240AA">
        <w:rPr>
          <w:rFonts w:ascii="Arial" w:hAnsi="Arial" w:cs="Arial"/>
          <w:sz w:val="24"/>
          <w:szCs w:val="24"/>
        </w:rPr>
        <w:t xml:space="preserve"> further</w:t>
      </w:r>
      <w:r w:rsidR="00FC76BA">
        <w:rPr>
          <w:rFonts w:ascii="Arial" w:hAnsi="Arial" w:cs="Arial"/>
          <w:sz w:val="24"/>
          <w:szCs w:val="24"/>
        </w:rPr>
        <w:t xml:space="preserve"> view</w:t>
      </w:r>
      <w:r w:rsidR="008240AA">
        <w:rPr>
          <w:rFonts w:ascii="Arial" w:hAnsi="Arial" w:cs="Arial"/>
          <w:sz w:val="24"/>
          <w:szCs w:val="24"/>
        </w:rPr>
        <w:t>,</w:t>
      </w:r>
      <w:r w:rsidR="00FC76BA">
        <w:rPr>
          <w:rFonts w:ascii="Arial" w:hAnsi="Arial" w:cs="Arial"/>
          <w:sz w:val="24"/>
          <w:szCs w:val="24"/>
        </w:rPr>
        <w:t xml:space="preserve"> Exhibit </w:t>
      </w:r>
      <w:r w:rsidR="00116787">
        <w:rPr>
          <w:rFonts w:ascii="Arial" w:hAnsi="Arial" w:cs="Arial"/>
          <w:bCs/>
          <w:sz w:val="24"/>
          <w:szCs w:val="24"/>
        </w:rPr>
        <w:t>‘L’</w:t>
      </w:r>
      <w:r w:rsidR="00FC76BA">
        <w:rPr>
          <w:rFonts w:ascii="Arial" w:hAnsi="Arial" w:cs="Arial"/>
          <w:b/>
          <w:bCs/>
          <w:sz w:val="24"/>
          <w:szCs w:val="24"/>
        </w:rPr>
        <w:t xml:space="preserve"> </w:t>
      </w:r>
      <w:r w:rsidR="00FC76BA">
        <w:rPr>
          <w:rFonts w:ascii="Arial" w:hAnsi="Arial" w:cs="Arial"/>
          <w:sz w:val="24"/>
          <w:szCs w:val="24"/>
        </w:rPr>
        <w:t xml:space="preserve">does not reflect that </w:t>
      </w:r>
      <w:r w:rsidR="008240AA">
        <w:rPr>
          <w:rFonts w:ascii="Arial" w:hAnsi="Arial" w:cs="Arial"/>
          <w:sz w:val="24"/>
          <w:szCs w:val="24"/>
        </w:rPr>
        <w:t xml:space="preserve">the </w:t>
      </w:r>
      <w:r w:rsidR="00FC76BA">
        <w:rPr>
          <w:rFonts w:ascii="Arial" w:hAnsi="Arial" w:cs="Arial"/>
          <w:sz w:val="24"/>
          <w:szCs w:val="24"/>
        </w:rPr>
        <w:t xml:space="preserve">defendant relinquished her pension money in full and final settlement of </w:t>
      </w:r>
      <w:r w:rsidR="008240AA">
        <w:rPr>
          <w:rFonts w:ascii="Arial" w:hAnsi="Arial" w:cs="Arial"/>
          <w:sz w:val="24"/>
          <w:szCs w:val="24"/>
        </w:rPr>
        <w:t xml:space="preserve">the </w:t>
      </w:r>
      <w:r w:rsidR="00FC76BA">
        <w:rPr>
          <w:rFonts w:ascii="Arial" w:hAnsi="Arial" w:cs="Arial"/>
          <w:sz w:val="24"/>
          <w:szCs w:val="24"/>
        </w:rPr>
        <w:t>plaintiff’s claim in respect of the money stolen.</w:t>
      </w:r>
    </w:p>
    <w:p w14:paraId="478D79E0" w14:textId="3E6BFD42" w:rsidR="00B012D4" w:rsidRDefault="00B012D4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7C241E" w14:textId="27249169" w:rsidR="00FE4465" w:rsidRDefault="001822B5" w:rsidP="00B012D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[</w:t>
      </w:r>
      <w:r w:rsidR="00FC76B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B012D4">
        <w:rPr>
          <w:rFonts w:ascii="Arial" w:hAnsi="Arial" w:cs="Arial"/>
          <w:sz w:val="24"/>
          <w:szCs w:val="24"/>
        </w:rPr>
        <w:t xml:space="preserve">As far as claim 2 is concerned, I am satisfied that the plaintiff proved its claim. </w:t>
      </w:r>
      <w:r w:rsidR="008240AA">
        <w:rPr>
          <w:rFonts w:ascii="Arial" w:hAnsi="Arial" w:cs="Arial"/>
          <w:sz w:val="24"/>
          <w:szCs w:val="24"/>
        </w:rPr>
        <w:t>The amount of N$</w:t>
      </w:r>
      <w:r w:rsidR="00FC76BA">
        <w:rPr>
          <w:rFonts w:ascii="Arial" w:hAnsi="Arial" w:cs="Arial"/>
          <w:sz w:val="24"/>
          <w:szCs w:val="24"/>
        </w:rPr>
        <w:t xml:space="preserve">3 645 981 includes </w:t>
      </w:r>
      <w:r w:rsidR="008240AA">
        <w:rPr>
          <w:rFonts w:ascii="Arial" w:hAnsi="Arial" w:cs="Arial"/>
          <w:sz w:val="24"/>
          <w:szCs w:val="24"/>
        </w:rPr>
        <w:t>N$</w:t>
      </w:r>
      <w:r w:rsidR="000E581D">
        <w:rPr>
          <w:rFonts w:ascii="Arial" w:hAnsi="Arial" w:cs="Arial"/>
          <w:sz w:val="24"/>
          <w:szCs w:val="24"/>
        </w:rPr>
        <w:t>240 000 for the cost</w:t>
      </w:r>
      <w:r w:rsidR="008240AA">
        <w:rPr>
          <w:rFonts w:ascii="Arial" w:hAnsi="Arial" w:cs="Arial"/>
          <w:sz w:val="24"/>
          <w:szCs w:val="24"/>
        </w:rPr>
        <w:t>s of specialist consultants, N$</w:t>
      </w:r>
      <w:r w:rsidR="000E581D">
        <w:rPr>
          <w:rFonts w:ascii="Arial" w:hAnsi="Arial" w:cs="Arial"/>
          <w:sz w:val="24"/>
          <w:szCs w:val="24"/>
        </w:rPr>
        <w:t xml:space="preserve">161 460 </w:t>
      </w:r>
      <w:r w:rsidR="008240AA">
        <w:rPr>
          <w:rFonts w:ascii="Arial" w:hAnsi="Arial" w:cs="Arial"/>
          <w:sz w:val="24"/>
          <w:szCs w:val="24"/>
        </w:rPr>
        <w:t>for the forensic specialist, N$</w:t>
      </w:r>
      <w:r w:rsidR="000E581D">
        <w:rPr>
          <w:rFonts w:ascii="Arial" w:hAnsi="Arial" w:cs="Arial"/>
          <w:sz w:val="24"/>
          <w:szCs w:val="24"/>
        </w:rPr>
        <w:t>1 592 264 being unrecoverable losses in customer accounts as a result of the manipulation of records by</w:t>
      </w:r>
      <w:r w:rsidR="008240AA">
        <w:rPr>
          <w:rFonts w:ascii="Arial" w:hAnsi="Arial" w:cs="Arial"/>
          <w:sz w:val="24"/>
          <w:szCs w:val="24"/>
        </w:rPr>
        <w:t xml:space="preserve"> the</w:t>
      </w:r>
      <w:r w:rsidR="000E581D">
        <w:rPr>
          <w:rFonts w:ascii="Arial" w:hAnsi="Arial" w:cs="Arial"/>
          <w:sz w:val="24"/>
          <w:szCs w:val="24"/>
        </w:rPr>
        <w:t xml:space="preserve"> defendant</w:t>
      </w:r>
      <w:r w:rsidR="008240AA">
        <w:rPr>
          <w:rFonts w:ascii="Arial" w:hAnsi="Arial" w:cs="Arial"/>
          <w:sz w:val="24"/>
          <w:szCs w:val="24"/>
        </w:rPr>
        <w:t xml:space="preserve"> and N$</w:t>
      </w:r>
      <w:r w:rsidR="000E581D">
        <w:rPr>
          <w:rFonts w:ascii="Arial" w:hAnsi="Arial" w:cs="Arial"/>
          <w:sz w:val="24"/>
          <w:szCs w:val="24"/>
        </w:rPr>
        <w:t xml:space="preserve">1 652 257 being unrecoverable losses in cash sale accounts. </w:t>
      </w:r>
      <w:r w:rsidR="00B012D4">
        <w:rPr>
          <w:rFonts w:ascii="Arial" w:hAnsi="Arial" w:cs="Arial"/>
          <w:sz w:val="24"/>
          <w:szCs w:val="24"/>
        </w:rPr>
        <w:t>In my view</w:t>
      </w:r>
      <w:r w:rsidR="008240AA">
        <w:rPr>
          <w:rFonts w:ascii="Arial" w:hAnsi="Arial" w:cs="Arial"/>
          <w:sz w:val="24"/>
          <w:szCs w:val="24"/>
        </w:rPr>
        <w:t>,</w:t>
      </w:r>
      <w:r w:rsidR="00B012D4">
        <w:rPr>
          <w:rFonts w:ascii="Arial" w:hAnsi="Arial" w:cs="Arial"/>
          <w:sz w:val="24"/>
          <w:szCs w:val="24"/>
        </w:rPr>
        <w:t xml:space="preserve"> due to the extent of the manipulation of the records</w:t>
      </w:r>
      <w:r w:rsidR="008240AA">
        <w:rPr>
          <w:rFonts w:ascii="Arial" w:hAnsi="Arial" w:cs="Arial"/>
          <w:sz w:val="24"/>
          <w:szCs w:val="24"/>
        </w:rPr>
        <w:t>,</w:t>
      </w:r>
      <w:r w:rsidR="00B012D4">
        <w:rPr>
          <w:rFonts w:ascii="Arial" w:hAnsi="Arial" w:cs="Arial"/>
          <w:sz w:val="24"/>
          <w:szCs w:val="24"/>
        </w:rPr>
        <w:t xml:space="preserve"> the plaintiff had no choice but to involve experts and additional people to assist it. </w:t>
      </w:r>
      <w:r w:rsidR="000209AF">
        <w:rPr>
          <w:rFonts w:ascii="Arial" w:hAnsi="Arial" w:cs="Arial"/>
          <w:sz w:val="24"/>
          <w:szCs w:val="24"/>
        </w:rPr>
        <w:t>The forensic evidence stands</w:t>
      </w:r>
      <w:r w:rsidR="008240AA">
        <w:rPr>
          <w:rFonts w:ascii="Arial" w:hAnsi="Arial" w:cs="Arial"/>
          <w:sz w:val="24"/>
          <w:szCs w:val="24"/>
        </w:rPr>
        <w:t>,</w:t>
      </w:r>
      <w:r w:rsidR="000209AF">
        <w:rPr>
          <w:rFonts w:ascii="Arial" w:hAnsi="Arial" w:cs="Arial"/>
          <w:sz w:val="24"/>
          <w:szCs w:val="24"/>
        </w:rPr>
        <w:t xml:space="preserve"> in my view</w:t>
      </w:r>
      <w:r w:rsidR="008240AA">
        <w:rPr>
          <w:rFonts w:ascii="Arial" w:hAnsi="Arial" w:cs="Arial"/>
          <w:sz w:val="24"/>
          <w:szCs w:val="24"/>
        </w:rPr>
        <w:t>,</w:t>
      </w:r>
      <w:r w:rsidR="000209AF">
        <w:rPr>
          <w:rFonts w:ascii="Arial" w:hAnsi="Arial" w:cs="Arial"/>
          <w:sz w:val="24"/>
          <w:szCs w:val="24"/>
        </w:rPr>
        <w:t xml:space="preserve"> uncontested. </w:t>
      </w:r>
      <w:r w:rsidR="000E581D">
        <w:rPr>
          <w:rFonts w:ascii="Arial" w:hAnsi="Arial" w:cs="Arial"/>
          <w:sz w:val="24"/>
          <w:szCs w:val="24"/>
        </w:rPr>
        <w:t xml:space="preserve">I am satisfied that </w:t>
      </w:r>
      <w:r w:rsidR="008240AA">
        <w:rPr>
          <w:rFonts w:ascii="Arial" w:hAnsi="Arial" w:cs="Arial"/>
          <w:sz w:val="24"/>
          <w:szCs w:val="24"/>
        </w:rPr>
        <w:t xml:space="preserve">the </w:t>
      </w:r>
      <w:r w:rsidR="000E581D">
        <w:rPr>
          <w:rFonts w:ascii="Arial" w:hAnsi="Arial" w:cs="Arial"/>
          <w:sz w:val="24"/>
          <w:szCs w:val="24"/>
        </w:rPr>
        <w:t>plaintiff established its damages in this context.</w:t>
      </w:r>
    </w:p>
    <w:p w14:paraId="443A3B99" w14:textId="77777777" w:rsidR="00FE4465" w:rsidRDefault="00FE4465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4FA9B8C" w14:textId="77777777" w:rsidR="008240AA" w:rsidRDefault="00FE4465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E581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0209AF">
        <w:rPr>
          <w:rFonts w:ascii="Arial" w:hAnsi="Arial" w:cs="Arial"/>
          <w:sz w:val="24"/>
          <w:szCs w:val="24"/>
        </w:rPr>
        <w:t xml:space="preserve">Counsel for the defendant also submitted that the plaintiff has no </w:t>
      </w:r>
      <w:r w:rsidR="000209AF" w:rsidRPr="000209AF">
        <w:rPr>
          <w:rFonts w:ascii="Arial" w:hAnsi="Arial" w:cs="Arial"/>
          <w:i/>
          <w:iCs/>
          <w:sz w:val="24"/>
          <w:szCs w:val="24"/>
        </w:rPr>
        <w:t>locus standi</w:t>
      </w:r>
      <w:r w:rsidR="000209AF">
        <w:rPr>
          <w:rFonts w:ascii="Arial" w:hAnsi="Arial" w:cs="Arial"/>
          <w:sz w:val="24"/>
          <w:szCs w:val="24"/>
        </w:rPr>
        <w:t xml:space="preserve"> before court. He asserts that there is </w:t>
      </w:r>
      <w:r w:rsidR="008240AA">
        <w:rPr>
          <w:rFonts w:ascii="Arial" w:hAnsi="Arial" w:cs="Arial"/>
          <w:sz w:val="24"/>
          <w:szCs w:val="24"/>
        </w:rPr>
        <w:t>no resolution filed and no proof</w:t>
      </w:r>
      <w:r w:rsidR="000209AF">
        <w:rPr>
          <w:rFonts w:ascii="Arial" w:hAnsi="Arial" w:cs="Arial"/>
          <w:sz w:val="24"/>
          <w:szCs w:val="24"/>
        </w:rPr>
        <w:t xml:space="preserve"> of Mr </w:t>
      </w:r>
      <w:proofErr w:type="spellStart"/>
      <w:r w:rsidR="000209AF">
        <w:rPr>
          <w:rFonts w:ascii="Arial" w:hAnsi="Arial" w:cs="Arial"/>
          <w:sz w:val="24"/>
          <w:szCs w:val="24"/>
        </w:rPr>
        <w:t>Jurgen</w:t>
      </w:r>
      <w:proofErr w:type="spellEnd"/>
      <w:r w:rsidR="00020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9AF">
        <w:rPr>
          <w:rFonts w:ascii="Arial" w:hAnsi="Arial" w:cs="Arial"/>
          <w:sz w:val="24"/>
          <w:szCs w:val="24"/>
        </w:rPr>
        <w:t>Siever’s</w:t>
      </w:r>
      <w:proofErr w:type="spellEnd"/>
      <w:r w:rsidR="000209AF">
        <w:rPr>
          <w:rFonts w:ascii="Arial" w:hAnsi="Arial" w:cs="Arial"/>
          <w:sz w:val="24"/>
          <w:szCs w:val="24"/>
        </w:rPr>
        <w:t xml:space="preserve"> authority to act for the company. This was not pleaded, nor was Mr Sievers cross-examined on it. He testified that he is the Executive </w:t>
      </w:r>
      <w:r w:rsidR="000E581D">
        <w:rPr>
          <w:rFonts w:ascii="Arial" w:hAnsi="Arial" w:cs="Arial"/>
          <w:sz w:val="24"/>
          <w:szCs w:val="24"/>
        </w:rPr>
        <w:t>D</w:t>
      </w:r>
      <w:r w:rsidR="000209AF">
        <w:rPr>
          <w:rFonts w:ascii="Arial" w:hAnsi="Arial" w:cs="Arial"/>
          <w:sz w:val="24"/>
          <w:szCs w:val="24"/>
        </w:rPr>
        <w:t>irector of the plaintiff and this was not challenged during his testimony. I am satisfied the plai</w:t>
      </w:r>
      <w:r w:rsidR="008240AA">
        <w:rPr>
          <w:rFonts w:ascii="Arial" w:hAnsi="Arial" w:cs="Arial"/>
          <w:sz w:val="24"/>
          <w:szCs w:val="24"/>
        </w:rPr>
        <w:t>ntiff is properly before court.</w:t>
      </w:r>
    </w:p>
    <w:p w14:paraId="3CB50BDE" w14:textId="77777777" w:rsidR="008240AA" w:rsidRDefault="008240AA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38B290" w14:textId="570D0B45" w:rsidR="00FE4465" w:rsidRDefault="008240AA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[11]</w:t>
      </w:r>
      <w:r>
        <w:rPr>
          <w:rFonts w:ascii="Arial" w:hAnsi="Arial" w:cs="Arial"/>
          <w:sz w:val="24"/>
          <w:szCs w:val="24"/>
        </w:rPr>
        <w:tab/>
        <w:t xml:space="preserve">The defendant was granted legal aid, </w:t>
      </w:r>
      <w:r w:rsidR="00BC369D">
        <w:rPr>
          <w:rFonts w:ascii="Arial" w:hAnsi="Arial" w:cs="Arial"/>
          <w:sz w:val="24"/>
          <w:szCs w:val="24"/>
        </w:rPr>
        <w:t>and as a result</w:t>
      </w:r>
      <w:r>
        <w:rPr>
          <w:rFonts w:ascii="Arial" w:hAnsi="Arial" w:cs="Arial"/>
          <w:sz w:val="24"/>
          <w:szCs w:val="24"/>
        </w:rPr>
        <w:t>,</w:t>
      </w:r>
      <w:r w:rsidR="00BC369D">
        <w:rPr>
          <w:rFonts w:ascii="Arial" w:hAnsi="Arial" w:cs="Arial"/>
          <w:sz w:val="24"/>
          <w:szCs w:val="24"/>
        </w:rPr>
        <w:t xml:space="preserve"> I make no order as to costs. </w:t>
      </w:r>
    </w:p>
    <w:p w14:paraId="5E7E9B47" w14:textId="77777777" w:rsidR="00BC369D" w:rsidRPr="000E581D" w:rsidRDefault="00BC369D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AC91B7" w14:textId="4EB34FB6" w:rsidR="008562EC" w:rsidRDefault="008562EC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FE4465">
        <w:rPr>
          <w:rFonts w:ascii="Arial" w:hAnsi="Arial" w:cs="Arial"/>
          <w:sz w:val="24"/>
          <w:szCs w:val="24"/>
        </w:rPr>
        <w:t>1</w:t>
      </w:r>
      <w:r w:rsidR="008240A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F45132">
        <w:rPr>
          <w:rFonts w:ascii="Arial" w:hAnsi="Arial" w:cs="Arial"/>
          <w:sz w:val="24"/>
          <w:szCs w:val="24"/>
        </w:rPr>
        <w:t>Consequently</w:t>
      </w:r>
      <w:r w:rsidR="001D5B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 make the following order: </w:t>
      </w:r>
    </w:p>
    <w:p w14:paraId="201176EB" w14:textId="77777777" w:rsidR="006E5996" w:rsidRPr="006E5996" w:rsidRDefault="006E5996" w:rsidP="00050CE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AC21C90" w14:textId="01091546" w:rsidR="00BE5389" w:rsidRPr="000E581D" w:rsidRDefault="006E5996" w:rsidP="000E5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581D">
        <w:rPr>
          <w:rFonts w:ascii="Arial" w:hAnsi="Arial" w:cs="Arial"/>
          <w:sz w:val="24"/>
          <w:szCs w:val="24"/>
        </w:rPr>
        <w:t xml:space="preserve">The </w:t>
      </w:r>
      <w:r w:rsidR="000E581D" w:rsidRPr="000E581D">
        <w:rPr>
          <w:rFonts w:ascii="Arial" w:hAnsi="Arial" w:cs="Arial"/>
          <w:sz w:val="24"/>
          <w:szCs w:val="24"/>
        </w:rPr>
        <w:t>d</w:t>
      </w:r>
      <w:r w:rsidR="00FE4465" w:rsidRPr="000E581D">
        <w:rPr>
          <w:rFonts w:ascii="Arial" w:hAnsi="Arial" w:cs="Arial"/>
          <w:sz w:val="24"/>
          <w:szCs w:val="24"/>
        </w:rPr>
        <w:t xml:space="preserve">efendant is ordered to pay plaintiff </w:t>
      </w:r>
      <w:r w:rsidR="00BE5389" w:rsidRPr="000E581D">
        <w:rPr>
          <w:rFonts w:ascii="Arial" w:hAnsi="Arial" w:cs="Arial"/>
          <w:sz w:val="24"/>
          <w:szCs w:val="24"/>
        </w:rPr>
        <w:t>N$</w:t>
      </w:r>
      <w:r w:rsidRPr="000E581D">
        <w:rPr>
          <w:rFonts w:ascii="Arial" w:hAnsi="Arial" w:cs="Arial"/>
          <w:sz w:val="24"/>
          <w:szCs w:val="24"/>
        </w:rPr>
        <w:t>115 985</w:t>
      </w:r>
      <w:proofErr w:type="gramStart"/>
      <w:r w:rsidRPr="000E581D">
        <w:rPr>
          <w:rFonts w:ascii="Arial" w:hAnsi="Arial" w:cs="Arial"/>
          <w:sz w:val="24"/>
          <w:szCs w:val="24"/>
        </w:rPr>
        <w:t>,78</w:t>
      </w:r>
      <w:proofErr w:type="gramEnd"/>
      <w:r w:rsidR="00597A46" w:rsidRPr="000E581D">
        <w:rPr>
          <w:rFonts w:ascii="Arial" w:hAnsi="Arial" w:cs="Arial"/>
          <w:sz w:val="24"/>
          <w:szCs w:val="24"/>
        </w:rPr>
        <w:t>,</w:t>
      </w:r>
      <w:r w:rsidR="00BE5389" w:rsidRPr="000E581D">
        <w:rPr>
          <w:rFonts w:ascii="Arial" w:hAnsi="Arial" w:cs="Arial"/>
          <w:sz w:val="24"/>
          <w:szCs w:val="24"/>
        </w:rPr>
        <w:t xml:space="preserve"> plus intere</w:t>
      </w:r>
      <w:r w:rsidR="008240AA">
        <w:rPr>
          <w:rFonts w:ascii="Arial" w:hAnsi="Arial" w:cs="Arial"/>
          <w:sz w:val="24"/>
          <w:szCs w:val="24"/>
        </w:rPr>
        <w:t>st calculated at the rate of 20 per cent</w:t>
      </w:r>
      <w:r w:rsidR="00BE5389" w:rsidRPr="000E581D">
        <w:rPr>
          <w:rFonts w:ascii="Arial" w:hAnsi="Arial" w:cs="Arial"/>
          <w:sz w:val="24"/>
          <w:szCs w:val="24"/>
        </w:rPr>
        <w:t xml:space="preserve"> per year from</w:t>
      </w:r>
      <w:r w:rsidRPr="000E581D">
        <w:rPr>
          <w:rFonts w:ascii="Arial" w:hAnsi="Arial" w:cs="Arial"/>
          <w:sz w:val="24"/>
          <w:szCs w:val="24"/>
        </w:rPr>
        <w:t xml:space="preserve"> the date of this order</w:t>
      </w:r>
      <w:r w:rsidR="000E581D" w:rsidRPr="000E581D">
        <w:rPr>
          <w:rFonts w:ascii="Arial" w:hAnsi="Arial" w:cs="Arial"/>
          <w:sz w:val="24"/>
          <w:szCs w:val="24"/>
        </w:rPr>
        <w:t>.</w:t>
      </w:r>
    </w:p>
    <w:p w14:paraId="2017019D" w14:textId="77777777" w:rsidR="006E5996" w:rsidRPr="006E5996" w:rsidRDefault="006E5996" w:rsidP="006E5996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3327B50" w14:textId="25DFC917" w:rsidR="00BE5389" w:rsidRDefault="008676C7" w:rsidP="000E5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5389">
        <w:rPr>
          <w:rFonts w:ascii="Arial" w:hAnsi="Arial" w:cs="Arial"/>
          <w:sz w:val="24"/>
          <w:szCs w:val="24"/>
        </w:rPr>
        <w:t>T</w:t>
      </w:r>
      <w:r w:rsidR="006E5996">
        <w:rPr>
          <w:rFonts w:ascii="Arial" w:hAnsi="Arial" w:cs="Arial"/>
          <w:sz w:val="24"/>
          <w:szCs w:val="24"/>
        </w:rPr>
        <w:t>he</w:t>
      </w:r>
      <w:r w:rsidRPr="00BE5389">
        <w:rPr>
          <w:rFonts w:ascii="Arial" w:hAnsi="Arial" w:cs="Arial"/>
          <w:sz w:val="24"/>
          <w:szCs w:val="24"/>
        </w:rPr>
        <w:t xml:space="preserve"> defendant is ordered to pay plaintiff </w:t>
      </w:r>
      <w:r w:rsidR="006E5996">
        <w:rPr>
          <w:rFonts w:ascii="Arial" w:hAnsi="Arial" w:cs="Arial"/>
          <w:sz w:val="24"/>
          <w:szCs w:val="24"/>
        </w:rPr>
        <w:t xml:space="preserve">N$3 645 981 </w:t>
      </w:r>
      <w:r w:rsidR="00BD0914">
        <w:rPr>
          <w:rFonts w:ascii="Arial" w:hAnsi="Arial" w:cs="Arial"/>
          <w:sz w:val="24"/>
          <w:szCs w:val="24"/>
        </w:rPr>
        <w:t>as damages</w:t>
      </w:r>
      <w:r w:rsidR="00597A46">
        <w:rPr>
          <w:rFonts w:ascii="Arial" w:hAnsi="Arial" w:cs="Arial"/>
          <w:sz w:val="24"/>
          <w:szCs w:val="24"/>
        </w:rPr>
        <w:t>,</w:t>
      </w:r>
      <w:r w:rsidR="00BE5389">
        <w:rPr>
          <w:rFonts w:ascii="Arial" w:hAnsi="Arial" w:cs="Arial"/>
          <w:sz w:val="24"/>
          <w:szCs w:val="24"/>
        </w:rPr>
        <w:t xml:space="preserve"> plus i</w:t>
      </w:r>
      <w:r w:rsidR="00BE5389" w:rsidRPr="00BE5389">
        <w:rPr>
          <w:rFonts w:ascii="Arial" w:hAnsi="Arial" w:cs="Arial"/>
          <w:sz w:val="24"/>
          <w:szCs w:val="24"/>
        </w:rPr>
        <w:t>nterest calculated at the rate of 20</w:t>
      </w:r>
      <w:r w:rsidR="008240AA">
        <w:rPr>
          <w:rFonts w:ascii="Arial" w:hAnsi="Arial" w:cs="Arial"/>
          <w:sz w:val="24"/>
          <w:szCs w:val="24"/>
        </w:rPr>
        <w:t xml:space="preserve"> per cent</w:t>
      </w:r>
      <w:r w:rsidR="00BE5389" w:rsidRPr="00BE5389">
        <w:rPr>
          <w:rFonts w:ascii="Arial" w:hAnsi="Arial" w:cs="Arial"/>
          <w:sz w:val="24"/>
          <w:szCs w:val="24"/>
        </w:rPr>
        <w:t xml:space="preserve"> per year from the date of this order</w:t>
      </w:r>
      <w:r w:rsidR="000E581D">
        <w:rPr>
          <w:rFonts w:ascii="Arial" w:hAnsi="Arial" w:cs="Arial"/>
          <w:sz w:val="24"/>
          <w:szCs w:val="24"/>
        </w:rPr>
        <w:t>.</w:t>
      </w:r>
    </w:p>
    <w:p w14:paraId="56EEA57B" w14:textId="77777777" w:rsidR="006E5996" w:rsidRPr="00BE5389" w:rsidRDefault="006E5996" w:rsidP="006E5996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591C24" w14:textId="4497B8B9" w:rsidR="00BE5389" w:rsidRDefault="00BC369D" w:rsidP="000E5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order as to costs</w:t>
      </w:r>
      <w:r w:rsidR="000E581D">
        <w:rPr>
          <w:rFonts w:ascii="Arial" w:hAnsi="Arial" w:cs="Arial"/>
          <w:sz w:val="24"/>
          <w:szCs w:val="24"/>
        </w:rPr>
        <w:t>.</w:t>
      </w:r>
    </w:p>
    <w:p w14:paraId="1CF1985C" w14:textId="77777777" w:rsidR="00BF71F6" w:rsidRPr="00BF71F6" w:rsidRDefault="00BF71F6" w:rsidP="00BF71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716F2F" w14:textId="44ACD07E" w:rsidR="001D5BBB" w:rsidRPr="00BE5389" w:rsidRDefault="001D5BBB" w:rsidP="000E5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5389">
        <w:rPr>
          <w:rFonts w:ascii="Arial" w:hAnsi="Arial" w:cs="Arial"/>
          <w:sz w:val="24"/>
          <w:szCs w:val="24"/>
        </w:rPr>
        <w:t xml:space="preserve">The matter is removed from the roll </w:t>
      </w:r>
      <w:r w:rsidR="008240AA">
        <w:rPr>
          <w:rFonts w:ascii="Arial" w:hAnsi="Arial" w:cs="Arial"/>
          <w:sz w:val="24"/>
          <w:szCs w:val="24"/>
        </w:rPr>
        <w:t>and regarded as finalised.</w:t>
      </w:r>
      <w:r w:rsidRPr="00BE5389">
        <w:rPr>
          <w:rFonts w:ascii="Arial" w:hAnsi="Arial" w:cs="Arial"/>
          <w:sz w:val="24"/>
          <w:szCs w:val="24"/>
        </w:rPr>
        <w:t xml:space="preserve"> </w:t>
      </w:r>
    </w:p>
    <w:p w14:paraId="4124BB02" w14:textId="77777777" w:rsidR="00EB30F4" w:rsidRPr="008240AA" w:rsidRDefault="00EB30F4" w:rsidP="00824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68DDFF" w14:textId="77777777" w:rsidR="005E4AF8" w:rsidRDefault="005E4AF8" w:rsidP="00B729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19513D" w14:textId="77777777" w:rsidR="005E4AF8" w:rsidRDefault="005E4AF8" w:rsidP="00EB30F4">
      <w:pPr>
        <w:spacing w:after="0" w:line="360" w:lineRule="auto"/>
        <w:ind w:left="5760"/>
        <w:jc w:val="both"/>
        <w:rPr>
          <w:rFonts w:ascii="Arial" w:hAnsi="Arial" w:cs="Arial"/>
          <w:sz w:val="24"/>
          <w:szCs w:val="24"/>
        </w:rPr>
      </w:pPr>
    </w:p>
    <w:p w14:paraId="4494579C" w14:textId="7BADDE69" w:rsidR="00E03562" w:rsidRPr="00EB30F4" w:rsidRDefault="008240AA" w:rsidP="008240AA">
      <w:pPr>
        <w:spacing w:after="0" w:line="360" w:lineRule="auto"/>
        <w:ind w:left="57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14:paraId="09F1C6C1" w14:textId="5E7E42C1" w:rsidR="00E03562" w:rsidRPr="00E03562" w:rsidRDefault="008240AA" w:rsidP="008240AA">
      <w:pPr>
        <w:spacing w:after="0" w:line="360" w:lineRule="auto"/>
        <w:ind w:left="288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 COLEMAN </w:t>
      </w:r>
    </w:p>
    <w:p w14:paraId="25DE3DF0" w14:textId="15521748" w:rsidR="00AE2F15" w:rsidRPr="00165D62" w:rsidRDefault="00E03562" w:rsidP="008240AA">
      <w:pPr>
        <w:spacing w:after="0" w:line="360" w:lineRule="auto"/>
        <w:ind w:left="2160" w:firstLine="720"/>
        <w:jc w:val="right"/>
        <w:rPr>
          <w:rFonts w:ascii="Arial" w:hAnsi="Arial" w:cs="Arial"/>
          <w:sz w:val="24"/>
          <w:szCs w:val="24"/>
        </w:rPr>
      </w:pPr>
      <w:r w:rsidRPr="00E03562">
        <w:rPr>
          <w:rFonts w:ascii="Arial" w:hAnsi="Arial" w:cs="Arial"/>
          <w:sz w:val="24"/>
          <w:szCs w:val="24"/>
        </w:rPr>
        <w:t>Judge</w:t>
      </w:r>
    </w:p>
    <w:p w14:paraId="59FAE74B" w14:textId="77777777" w:rsidR="00AE2F15" w:rsidRDefault="00AE2F15" w:rsidP="00E035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5F2BA07B" w14:textId="77777777" w:rsidR="00B81DB4" w:rsidRDefault="00B81DB4" w:rsidP="00E035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44A8010" w14:textId="77777777" w:rsidR="00B81DB4" w:rsidRDefault="00B81DB4" w:rsidP="00E035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05B295D7" w14:textId="77777777" w:rsidR="000E581D" w:rsidRDefault="000E581D" w:rsidP="00E035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2FE3DE29" w14:textId="77777777" w:rsidR="008240AA" w:rsidRDefault="008240AA" w:rsidP="00E035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2739BF52" w14:textId="77777777" w:rsidR="00646D6C" w:rsidRDefault="00646D6C" w:rsidP="008240A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6D6D753E" w14:textId="77777777" w:rsidR="00646D6C" w:rsidRDefault="00646D6C" w:rsidP="008240A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40EB37BF" w14:textId="77777777" w:rsidR="00DB226A" w:rsidRDefault="00DB226A" w:rsidP="008240A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1AC6629F" w14:textId="77777777" w:rsidR="00DB226A" w:rsidRDefault="00DB226A" w:rsidP="008240A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47C22522" w14:textId="77777777" w:rsidR="00DB226A" w:rsidRDefault="00DB226A" w:rsidP="008240A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7E176C1B" w14:textId="77777777" w:rsidR="00DB226A" w:rsidRDefault="00DB226A" w:rsidP="008240A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639B3115" w14:textId="77777777" w:rsidR="00DB226A" w:rsidRDefault="00DB226A" w:rsidP="008240A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53B6D469" w14:textId="77777777" w:rsidR="00DB226A" w:rsidRDefault="00DB226A" w:rsidP="008240A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1CB9E580" w14:textId="72DD19F5" w:rsidR="005E4AF8" w:rsidRPr="008240AA" w:rsidRDefault="005E4AF8" w:rsidP="008240A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8240AA">
        <w:rPr>
          <w:rFonts w:ascii="Arial" w:eastAsia="Times New Roman" w:hAnsi="Arial" w:cs="Arial"/>
          <w:bCs/>
          <w:sz w:val="24"/>
          <w:szCs w:val="24"/>
          <w:lang w:val="en-GB"/>
        </w:rPr>
        <w:t>APPEARANCES</w:t>
      </w:r>
    </w:p>
    <w:p w14:paraId="22A62F4D" w14:textId="77777777" w:rsidR="005E4AF8" w:rsidRPr="00E03562" w:rsidRDefault="005E4AF8" w:rsidP="008240A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5C71619B" w14:textId="23570793" w:rsidR="005E4AF8" w:rsidRDefault="008240AA" w:rsidP="008240AA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PLAINTIFF: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="005E4AF8">
        <w:rPr>
          <w:rFonts w:ascii="Arial" w:hAnsi="Arial" w:cs="Arial"/>
          <w:sz w:val="24"/>
          <w:szCs w:val="24"/>
        </w:rPr>
        <w:t xml:space="preserve"> </w:t>
      </w:r>
      <w:r w:rsidR="00BF71F6">
        <w:rPr>
          <w:rFonts w:ascii="Arial" w:hAnsi="Arial" w:cs="Arial"/>
          <w:sz w:val="24"/>
          <w:szCs w:val="24"/>
        </w:rPr>
        <w:t xml:space="preserve">Van der </w:t>
      </w:r>
      <w:proofErr w:type="spellStart"/>
      <w:r w:rsidR="00BF71F6">
        <w:rPr>
          <w:rFonts w:ascii="Arial" w:hAnsi="Arial" w:cs="Arial"/>
          <w:sz w:val="24"/>
          <w:szCs w:val="24"/>
        </w:rPr>
        <w:t>Westhuizen</w:t>
      </w:r>
      <w:proofErr w:type="spellEnd"/>
    </w:p>
    <w:p w14:paraId="0572A89C" w14:textId="4B17EEDF" w:rsidR="00597A46" w:rsidRDefault="005E4AF8" w:rsidP="008240AA">
      <w:pPr>
        <w:tabs>
          <w:tab w:val="left" w:pos="1394"/>
          <w:tab w:val="left" w:pos="2528"/>
          <w:tab w:val="left" w:pos="3780"/>
        </w:tabs>
        <w:spacing w:after="0" w:line="360" w:lineRule="auto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Instructed by </w:t>
      </w:r>
      <w:proofErr w:type="spellStart"/>
      <w:r w:rsidR="00597A46">
        <w:rPr>
          <w:rFonts w:ascii="Arial" w:hAnsi="Arial" w:cs="Arial"/>
          <w:sz w:val="24"/>
          <w:szCs w:val="24"/>
        </w:rPr>
        <w:t>E</w:t>
      </w:r>
      <w:r w:rsidR="00BF71F6">
        <w:rPr>
          <w:rFonts w:ascii="Arial" w:hAnsi="Arial" w:cs="Arial"/>
          <w:sz w:val="24"/>
          <w:szCs w:val="24"/>
        </w:rPr>
        <w:t>tzold-Duvenhage</w:t>
      </w:r>
      <w:proofErr w:type="spellEnd"/>
      <w:r w:rsidR="008240AA">
        <w:rPr>
          <w:rFonts w:ascii="Arial" w:hAnsi="Arial" w:cs="Arial"/>
          <w:sz w:val="24"/>
          <w:szCs w:val="24"/>
        </w:rPr>
        <w:t>, Windhoek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4BA5FD6" w14:textId="03300D15" w:rsidR="005E4AF8" w:rsidRDefault="005E4AF8" w:rsidP="008240AA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FB5720" w14:textId="77777777" w:rsidR="005E4AF8" w:rsidRPr="00E03562" w:rsidRDefault="005E4AF8" w:rsidP="008240AA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14A6447" w14:textId="07334814" w:rsidR="005E4AF8" w:rsidRDefault="00597A46" w:rsidP="008240AA">
      <w:pPr>
        <w:autoSpaceDE w:val="0"/>
        <w:autoSpaceDN w:val="0"/>
        <w:adjustRightInd w:val="0"/>
        <w:spacing w:after="0" w:line="360" w:lineRule="auto"/>
        <w:ind w:left="3780" w:hanging="3780"/>
        <w:jc w:val="both"/>
        <w:rPr>
          <w:rFonts w:ascii="Arial" w:hAnsi="Arial" w:cs="Arial"/>
          <w:sz w:val="24"/>
          <w:szCs w:val="24"/>
        </w:rPr>
      </w:pPr>
      <w:r w:rsidRPr="008240AA">
        <w:rPr>
          <w:rFonts w:ascii="Arial" w:hAnsi="Arial" w:cs="Arial"/>
          <w:bCs/>
          <w:sz w:val="24"/>
          <w:szCs w:val="24"/>
        </w:rPr>
        <w:t>DEFENDANT</w:t>
      </w:r>
      <w:r w:rsidR="005E4AF8" w:rsidRPr="008240AA">
        <w:rPr>
          <w:rFonts w:ascii="Arial" w:hAnsi="Arial" w:cs="Arial"/>
          <w:sz w:val="24"/>
          <w:szCs w:val="24"/>
        </w:rPr>
        <w:t>:</w:t>
      </w:r>
      <w:r w:rsidR="008240AA">
        <w:rPr>
          <w:rFonts w:ascii="Arial" w:hAnsi="Arial" w:cs="Arial"/>
          <w:sz w:val="24"/>
          <w:szCs w:val="24"/>
        </w:rPr>
        <w:tab/>
      </w:r>
      <w:r w:rsidR="008240AA">
        <w:rPr>
          <w:rFonts w:ascii="Arial" w:hAnsi="Arial" w:cs="Arial"/>
          <w:sz w:val="24"/>
          <w:szCs w:val="24"/>
        </w:rPr>
        <w:tab/>
      </w:r>
      <w:r w:rsidR="008240AA">
        <w:rPr>
          <w:rFonts w:ascii="Arial" w:hAnsi="Arial" w:cs="Arial"/>
          <w:sz w:val="24"/>
          <w:szCs w:val="24"/>
        </w:rPr>
        <w:tab/>
        <w:t xml:space="preserve">S </w:t>
      </w:r>
      <w:proofErr w:type="spellStart"/>
      <w:r w:rsidR="008240AA">
        <w:rPr>
          <w:rFonts w:ascii="Arial" w:hAnsi="Arial" w:cs="Arial"/>
          <w:sz w:val="24"/>
          <w:szCs w:val="24"/>
        </w:rPr>
        <w:t>Kanyemba</w:t>
      </w:r>
      <w:proofErr w:type="spellEnd"/>
    </w:p>
    <w:p w14:paraId="24C3D0F0" w14:textId="4F90EBCC" w:rsidR="008240AA" w:rsidRDefault="008240AA" w:rsidP="008240AA">
      <w:pPr>
        <w:autoSpaceDE w:val="0"/>
        <w:autoSpaceDN w:val="0"/>
        <w:adjustRightInd w:val="0"/>
        <w:spacing w:after="0" w:line="360" w:lineRule="auto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Salomon </w:t>
      </w:r>
      <w:proofErr w:type="spellStart"/>
      <w:r>
        <w:rPr>
          <w:rFonts w:ascii="Arial" w:hAnsi="Arial" w:cs="Arial"/>
          <w:sz w:val="24"/>
          <w:szCs w:val="24"/>
        </w:rPr>
        <w:t>Kanyemba</w:t>
      </w:r>
      <w:proofErr w:type="spellEnd"/>
      <w:r>
        <w:rPr>
          <w:rFonts w:ascii="Arial" w:hAnsi="Arial" w:cs="Arial"/>
          <w:sz w:val="24"/>
          <w:szCs w:val="24"/>
        </w:rPr>
        <w:t xml:space="preserve"> Inc., Windhoek</w:t>
      </w:r>
    </w:p>
    <w:p w14:paraId="2DF5E929" w14:textId="2E7FFEBD" w:rsidR="005E4AF8" w:rsidRDefault="005E4AF8" w:rsidP="00B06ACB">
      <w:pPr>
        <w:autoSpaceDE w:val="0"/>
        <w:autoSpaceDN w:val="0"/>
        <w:adjustRightInd w:val="0"/>
        <w:spacing w:after="0" w:line="360" w:lineRule="auto"/>
        <w:ind w:left="4380"/>
        <w:jc w:val="both"/>
        <w:rPr>
          <w:rFonts w:ascii="Arial" w:hAnsi="Arial" w:cs="Arial"/>
          <w:sz w:val="24"/>
          <w:szCs w:val="24"/>
        </w:rPr>
      </w:pPr>
    </w:p>
    <w:p w14:paraId="6BFC8F77" w14:textId="77777777" w:rsidR="00597A46" w:rsidRDefault="00597A46" w:rsidP="00597A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100699" w14:textId="77777777" w:rsidR="00597A46" w:rsidRDefault="00597A46" w:rsidP="00B06ACB">
      <w:pPr>
        <w:autoSpaceDE w:val="0"/>
        <w:autoSpaceDN w:val="0"/>
        <w:adjustRightInd w:val="0"/>
        <w:spacing w:after="0" w:line="360" w:lineRule="auto"/>
        <w:ind w:left="4380"/>
        <w:jc w:val="both"/>
        <w:rPr>
          <w:rFonts w:ascii="Arial" w:hAnsi="Arial" w:cs="Arial"/>
          <w:sz w:val="24"/>
          <w:szCs w:val="24"/>
        </w:rPr>
      </w:pPr>
    </w:p>
    <w:p w14:paraId="199DD972" w14:textId="77777777" w:rsidR="00597A46" w:rsidRPr="00165D62" w:rsidRDefault="00597A46" w:rsidP="00B06ACB">
      <w:pPr>
        <w:autoSpaceDE w:val="0"/>
        <w:autoSpaceDN w:val="0"/>
        <w:adjustRightInd w:val="0"/>
        <w:spacing w:after="0" w:line="360" w:lineRule="auto"/>
        <w:ind w:left="4380"/>
        <w:jc w:val="both"/>
        <w:rPr>
          <w:rFonts w:ascii="Arial" w:hAnsi="Arial" w:cs="Arial"/>
          <w:sz w:val="24"/>
          <w:szCs w:val="24"/>
        </w:rPr>
      </w:pPr>
    </w:p>
    <w:p w14:paraId="0E6AF40E" w14:textId="77777777" w:rsidR="00733216" w:rsidRDefault="00733216" w:rsidP="00E035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sectPr w:rsidR="00733216" w:rsidSect="007B5A6E">
      <w:headerReference w:type="default" r:id="rId13"/>
      <w:pgSz w:w="11907" w:h="16839" w:code="9"/>
      <w:pgMar w:top="810" w:right="1440" w:bottom="990" w:left="1440" w:header="720" w:footer="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D2A6A" w14:textId="77777777" w:rsidR="0089497D" w:rsidRDefault="0089497D">
      <w:pPr>
        <w:spacing w:after="0" w:line="240" w:lineRule="auto"/>
      </w:pPr>
      <w:r>
        <w:separator/>
      </w:r>
    </w:p>
  </w:endnote>
  <w:endnote w:type="continuationSeparator" w:id="0">
    <w:p w14:paraId="5D65E755" w14:textId="77777777" w:rsidR="0089497D" w:rsidRDefault="008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0F424" w14:textId="77777777" w:rsidR="0089497D" w:rsidRDefault="0089497D">
      <w:pPr>
        <w:spacing w:after="0" w:line="240" w:lineRule="auto"/>
      </w:pPr>
      <w:r>
        <w:separator/>
      </w:r>
    </w:p>
  </w:footnote>
  <w:footnote w:type="continuationSeparator" w:id="0">
    <w:p w14:paraId="6B7AAC0B" w14:textId="77777777" w:rsidR="0089497D" w:rsidRDefault="0089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202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14:paraId="684EB8C8" w14:textId="77777777" w:rsidR="00FD11C7" w:rsidRPr="005E4AF8" w:rsidRDefault="00D81B48">
        <w:pPr>
          <w:pStyle w:val="Header"/>
          <w:jc w:val="right"/>
          <w:rPr>
            <w:rFonts w:ascii="Arial" w:hAnsi="Arial" w:cs="Arial"/>
            <w:sz w:val="24"/>
          </w:rPr>
        </w:pPr>
        <w:r w:rsidRPr="005E4AF8">
          <w:rPr>
            <w:rFonts w:ascii="Arial" w:hAnsi="Arial" w:cs="Arial"/>
            <w:sz w:val="24"/>
          </w:rPr>
          <w:fldChar w:fldCharType="begin"/>
        </w:r>
        <w:r w:rsidRPr="005E4AF8">
          <w:rPr>
            <w:rFonts w:ascii="Arial" w:hAnsi="Arial" w:cs="Arial"/>
            <w:sz w:val="24"/>
          </w:rPr>
          <w:instrText xml:space="preserve"> PAGE   \* MERGEFORMAT </w:instrText>
        </w:r>
        <w:r w:rsidRPr="005E4AF8">
          <w:rPr>
            <w:rFonts w:ascii="Arial" w:hAnsi="Arial" w:cs="Arial"/>
            <w:sz w:val="24"/>
          </w:rPr>
          <w:fldChar w:fldCharType="separate"/>
        </w:r>
        <w:r w:rsidR="00AB163E">
          <w:rPr>
            <w:rFonts w:ascii="Arial" w:hAnsi="Arial" w:cs="Arial"/>
            <w:noProof/>
            <w:sz w:val="24"/>
          </w:rPr>
          <w:t>6</w:t>
        </w:r>
        <w:r w:rsidRPr="005E4AF8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2F13C565" w14:textId="77777777" w:rsidR="00FD11C7" w:rsidRDefault="00FD1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2B53"/>
    <w:multiLevelType w:val="hybridMultilevel"/>
    <w:tmpl w:val="FAF8A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0EEF"/>
    <w:multiLevelType w:val="hybridMultilevel"/>
    <w:tmpl w:val="D70459CE"/>
    <w:lvl w:ilvl="0" w:tplc="4D7C00F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13FD3"/>
    <w:multiLevelType w:val="hybridMultilevel"/>
    <w:tmpl w:val="DFE277EC"/>
    <w:lvl w:ilvl="0" w:tplc="CA6E6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B11A1"/>
    <w:multiLevelType w:val="hybridMultilevel"/>
    <w:tmpl w:val="F5D6DE54"/>
    <w:lvl w:ilvl="0" w:tplc="320EC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C5EC0"/>
    <w:multiLevelType w:val="hybridMultilevel"/>
    <w:tmpl w:val="91DE86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562D3"/>
    <w:multiLevelType w:val="hybridMultilevel"/>
    <w:tmpl w:val="15B4F3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5FED"/>
    <w:multiLevelType w:val="multilevel"/>
    <w:tmpl w:val="3D6CDF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185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7">
    <w:nsid w:val="55BB32FA"/>
    <w:multiLevelType w:val="hybridMultilevel"/>
    <w:tmpl w:val="36C47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A0760"/>
    <w:multiLevelType w:val="multilevel"/>
    <w:tmpl w:val="4BCAD5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5DA2665"/>
    <w:multiLevelType w:val="hybridMultilevel"/>
    <w:tmpl w:val="40488012"/>
    <w:lvl w:ilvl="0" w:tplc="6E4E142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8D6741"/>
    <w:multiLevelType w:val="hybridMultilevel"/>
    <w:tmpl w:val="0D8AC618"/>
    <w:lvl w:ilvl="0" w:tplc="1390E79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7D472B"/>
    <w:multiLevelType w:val="hybridMultilevel"/>
    <w:tmpl w:val="F3FED84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62"/>
    <w:rsid w:val="00012C78"/>
    <w:rsid w:val="000209AF"/>
    <w:rsid w:val="00035C53"/>
    <w:rsid w:val="000467AE"/>
    <w:rsid w:val="00050CEF"/>
    <w:rsid w:val="0005792C"/>
    <w:rsid w:val="00057AED"/>
    <w:rsid w:val="00061539"/>
    <w:rsid w:val="00090AF4"/>
    <w:rsid w:val="000A68DD"/>
    <w:rsid w:val="000D12CB"/>
    <w:rsid w:val="000D3ABF"/>
    <w:rsid w:val="000D4B87"/>
    <w:rsid w:val="000E23B6"/>
    <w:rsid w:val="000E3B91"/>
    <w:rsid w:val="000E581D"/>
    <w:rsid w:val="000E6FBF"/>
    <w:rsid w:val="0010153B"/>
    <w:rsid w:val="001040D7"/>
    <w:rsid w:val="00104C59"/>
    <w:rsid w:val="0011426C"/>
    <w:rsid w:val="00116787"/>
    <w:rsid w:val="0011678F"/>
    <w:rsid w:val="00123BA1"/>
    <w:rsid w:val="00126FA7"/>
    <w:rsid w:val="00134D94"/>
    <w:rsid w:val="00141553"/>
    <w:rsid w:val="00146F0A"/>
    <w:rsid w:val="00151934"/>
    <w:rsid w:val="00155095"/>
    <w:rsid w:val="00165D62"/>
    <w:rsid w:val="001822B5"/>
    <w:rsid w:val="001825BB"/>
    <w:rsid w:val="00197142"/>
    <w:rsid w:val="001A0029"/>
    <w:rsid w:val="001A3719"/>
    <w:rsid w:val="001B6D73"/>
    <w:rsid w:val="001C2203"/>
    <w:rsid w:val="001D5BBB"/>
    <w:rsid w:val="001E0951"/>
    <w:rsid w:val="001E7043"/>
    <w:rsid w:val="001E7A28"/>
    <w:rsid w:val="00202211"/>
    <w:rsid w:val="002220B8"/>
    <w:rsid w:val="00222D09"/>
    <w:rsid w:val="002260E9"/>
    <w:rsid w:val="002311D0"/>
    <w:rsid w:val="00242F7B"/>
    <w:rsid w:val="002430CF"/>
    <w:rsid w:val="0024438A"/>
    <w:rsid w:val="002464A7"/>
    <w:rsid w:val="002507E3"/>
    <w:rsid w:val="00251643"/>
    <w:rsid w:val="0026239A"/>
    <w:rsid w:val="00273022"/>
    <w:rsid w:val="002773DD"/>
    <w:rsid w:val="00283B1A"/>
    <w:rsid w:val="00284D01"/>
    <w:rsid w:val="002A03A0"/>
    <w:rsid w:val="002A5107"/>
    <w:rsid w:val="002A7956"/>
    <w:rsid w:val="002C66CF"/>
    <w:rsid w:val="002D7BD1"/>
    <w:rsid w:val="002F046C"/>
    <w:rsid w:val="002F320A"/>
    <w:rsid w:val="002F3381"/>
    <w:rsid w:val="002F7CEB"/>
    <w:rsid w:val="0030758E"/>
    <w:rsid w:val="0031656C"/>
    <w:rsid w:val="0032020E"/>
    <w:rsid w:val="00323D34"/>
    <w:rsid w:val="0033301E"/>
    <w:rsid w:val="00345EE0"/>
    <w:rsid w:val="00357170"/>
    <w:rsid w:val="0037217C"/>
    <w:rsid w:val="00391553"/>
    <w:rsid w:val="003A7BF5"/>
    <w:rsid w:val="003B28C3"/>
    <w:rsid w:val="003C696D"/>
    <w:rsid w:val="003D6EAB"/>
    <w:rsid w:val="003E0BB2"/>
    <w:rsid w:val="003E35BA"/>
    <w:rsid w:val="00414647"/>
    <w:rsid w:val="00425CA4"/>
    <w:rsid w:val="004261C5"/>
    <w:rsid w:val="00426E2E"/>
    <w:rsid w:val="00427008"/>
    <w:rsid w:val="00441628"/>
    <w:rsid w:val="00443084"/>
    <w:rsid w:val="00454D29"/>
    <w:rsid w:val="00471935"/>
    <w:rsid w:val="00481761"/>
    <w:rsid w:val="004A43D6"/>
    <w:rsid w:val="004C4164"/>
    <w:rsid w:val="004C79E0"/>
    <w:rsid w:val="004D1241"/>
    <w:rsid w:val="0050224A"/>
    <w:rsid w:val="00523959"/>
    <w:rsid w:val="0052542E"/>
    <w:rsid w:val="005464A0"/>
    <w:rsid w:val="00562D8B"/>
    <w:rsid w:val="0058738E"/>
    <w:rsid w:val="00596795"/>
    <w:rsid w:val="00596D1E"/>
    <w:rsid w:val="00597A46"/>
    <w:rsid w:val="005A6E03"/>
    <w:rsid w:val="005B675D"/>
    <w:rsid w:val="005D2543"/>
    <w:rsid w:val="005E0283"/>
    <w:rsid w:val="005E4AF8"/>
    <w:rsid w:val="005F4665"/>
    <w:rsid w:val="00607381"/>
    <w:rsid w:val="00612820"/>
    <w:rsid w:val="00613D4B"/>
    <w:rsid w:val="006201D7"/>
    <w:rsid w:val="0062508E"/>
    <w:rsid w:val="00642997"/>
    <w:rsid w:val="00646D6C"/>
    <w:rsid w:val="0065284B"/>
    <w:rsid w:val="00656340"/>
    <w:rsid w:val="00657FB1"/>
    <w:rsid w:val="0067717C"/>
    <w:rsid w:val="00685E3F"/>
    <w:rsid w:val="006A1BE5"/>
    <w:rsid w:val="006A36AF"/>
    <w:rsid w:val="006A4812"/>
    <w:rsid w:val="006B7280"/>
    <w:rsid w:val="006C0742"/>
    <w:rsid w:val="006D00AA"/>
    <w:rsid w:val="006D5C88"/>
    <w:rsid w:val="006E5996"/>
    <w:rsid w:val="006E7B34"/>
    <w:rsid w:val="006F0B29"/>
    <w:rsid w:val="006F6A70"/>
    <w:rsid w:val="00703349"/>
    <w:rsid w:val="00705232"/>
    <w:rsid w:val="00707EF5"/>
    <w:rsid w:val="00714A88"/>
    <w:rsid w:val="007207DD"/>
    <w:rsid w:val="00733216"/>
    <w:rsid w:val="00737E5D"/>
    <w:rsid w:val="0074612D"/>
    <w:rsid w:val="0074719B"/>
    <w:rsid w:val="00767AFA"/>
    <w:rsid w:val="007A0021"/>
    <w:rsid w:val="007A3DA2"/>
    <w:rsid w:val="007B1B10"/>
    <w:rsid w:val="007B2376"/>
    <w:rsid w:val="007B51A6"/>
    <w:rsid w:val="007C247C"/>
    <w:rsid w:val="007E4A9D"/>
    <w:rsid w:val="007E65D0"/>
    <w:rsid w:val="007F2047"/>
    <w:rsid w:val="007F6CB7"/>
    <w:rsid w:val="0080082D"/>
    <w:rsid w:val="00812573"/>
    <w:rsid w:val="008240AA"/>
    <w:rsid w:val="00825D17"/>
    <w:rsid w:val="00835161"/>
    <w:rsid w:val="008504B5"/>
    <w:rsid w:val="00855CDA"/>
    <w:rsid w:val="008562EC"/>
    <w:rsid w:val="00856E6F"/>
    <w:rsid w:val="00860175"/>
    <w:rsid w:val="00865895"/>
    <w:rsid w:val="008676C7"/>
    <w:rsid w:val="00873412"/>
    <w:rsid w:val="008872CA"/>
    <w:rsid w:val="0089497D"/>
    <w:rsid w:val="008A332E"/>
    <w:rsid w:val="008C0441"/>
    <w:rsid w:val="008C0CE0"/>
    <w:rsid w:val="008C3F9E"/>
    <w:rsid w:val="008C58B2"/>
    <w:rsid w:val="008C7485"/>
    <w:rsid w:val="008D5262"/>
    <w:rsid w:val="008D71DC"/>
    <w:rsid w:val="008E0617"/>
    <w:rsid w:val="008F1912"/>
    <w:rsid w:val="008F7C08"/>
    <w:rsid w:val="00900B72"/>
    <w:rsid w:val="00901AFB"/>
    <w:rsid w:val="00913EC0"/>
    <w:rsid w:val="00915F26"/>
    <w:rsid w:val="00925515"/>
    <w:rsid w:val="0094348E"/>
    <w:rsid w:val="00953244"/>
    <w:rsid w:val="0095515A"/>
    <w:rsid w:val="0096788C"/>
    <w:rsid w:val="0097337D"/>
    <w:rsid w:val="00973549"/>
    <w:rsid w:val="00973C02"/>
    <w:rsid w:val="00986779"/>
    <w:rsid w:val="00987A98"/>
    <w:rsid w:val="0099215F"/>
    <w:rsid w:val="009947A1"/>
    <w:rsid w:val="009C488B"/>
    <w:rsid w:val="009C4CB9"/>
    <w:rsid w:val="009D422C"/>
    <w:rsid w:val="009F3CDC"/>
    <w:rsid w:val="00A117E8"/>
    <w:rsid w:val="00A15911"/>
    <w:rsid w:val="00A25D8D"/>
    <w:rsid w:val="00A304AA"/>
    <w:rsid w:val="00A3568F"/>
    <w:rsid w:val="00A40EC3"/>
    <w:rsid w:val="00A43F96"/>
    <w:rsid w:val="00A5178D"/>
    <w:rsid w:val="00A52A0E"/>
    <w:rsid w:val="00A54375"/>
    <w:rsid w:val="00A54F91"/>
    <w:rsid w:val="00AA27A9"/>
    <w:rsid w:val="00AA69FE"/>
    <w:rsid w:val="00AB163E"/>
    <w:rsid w:val="00AC057F"/>
    <w:rsid w:val="00AD24BB"/>
    <w:rsid w:val="00AD314C"/>
    <w:rsid w:val="00AD4690"/>
    <w:rsid w:val="00AE2F15"/>
    <w:rsid w:val="00B012D4"/>
    <w:rsid w:val="00B06ACB"/>
    <w:rsid w:val="00B42C53"/>
    <w:rsid w:val="00B54DD4"/>
    <w:rsid w:val="00B60B61"/>
    <w:rsid w:val="00B67A3F"/>
    <w:rsid w:val="00B729A6"/>
    <w:rsid w:val="00B7391A"/>
    <w:rsid w:val="00B73E22"/>
    <w:rsid w:val="00B76727"/>
    <w:rsid w:val="00B77292"/>
    <w:rsid w:val="00B8118A"/>
    <w:rsid w:val="00B81DB4"/>
    <w:rsid w:val="00BB0795"/>
    <w:rsid w:val="00BC369D"/>
    <w:rsid w:val="00BD0914"/>
    <w:rsid w:val="00BD78A2"/>
    <w:rsid w:val="00BE5389"/>
    <w:rsid w:val="00BF480F"/>
    <w:rsid w:val="00BF69B7"/>
    <w:rsid w:val="00BF71F6"/>
    <w:rsid w:val="00C10BE1"/>
    <w:rsid w:val="00C14CB8"/>
    <w:rsid w:val="00C20E79"/>
    <w:rsid w:val="00C22F99"/>
    <w:rsid w:val="00C26973"/>
    <w:rsid w:val="00C46E02"/>
    <w:rsid w:val="00C47D32"/>
    <w:rsid w:val="00C5010F"/>
    <w:rsid w:val="00C5435B"/>
    <w:rsid w:val="00C62375"/>
    <w:rsid w:val="00C700D5"/>
    <w:rsid w:val="00C87374"/>
    <w:rsid w:val="00C93D34"/>
    <w:rsid w:val="00CA074D"/>
    <w:rsid w:val="00CA1773"/>
    <w:rsid w:val="00CA184A"/>
    <w:rsid w:val="00CA6286"/>
    <w:rsid w:val="00CB75F1"/>
    <w:rsid w:val="00CC6584"/>
    <w:rsid w:val="00CD573A"/>
    <w:rsid w:val="00CE753C"/>
    <w:rsid w:val="00CE7975"/>
    <w:rsid w:val="00CF2644"/>
    <w:rsid w:val="00CF37E8"/>
    <w:rsid w:val="00D00C1E"/>
    <w:rsid w:val="00D07268"/>
    <w:rsid w:val="00D1308D"/>
    <w:rsid w:val="00D17787"/>
    <w:rsid w:val="00D312BE"/>
    <w:rsid w:val="00D31339"/>
    <w:rsid w:val="00D34E57"/>
    <w:rsid w:val="00D3609C"/>
    <w:rsid w:val="00D46D00"/>
    <w:rsid w:val="00D57423"/>
    <w:rsid w:val="00D57EF6"/>
    <w:rsid w:val="00D61B4D"/>
    <w:rsid w:val="00D657C4"/>
    <w:rsid w:val="00D703AD"/>
    <w:rsid w:val="00D75190"/>
    <w:rsid w:val="00D81B48"/>
    <w:rsid w:val="00D81CBA"/>
    <w:rsid w:val="00D838FE"/>
    <w:rsid w:val="00DA0F22"/>
    <w:rsid w:val="00DA2AB7"/>
    <w:rsid w:val="00DB226A"/>
    <w:rsid w:val="00DB46F4"/>
    <w:rsid w:val="00DC491C"/>
    <w:rsid w:val="00DD4F19"/>
    <w:rsid w:val="00DD5F08"/>
    <w:rsid w:val="00DE436A"/>
    <w:rsid w:val="00DE7B72"/>
    <w:rsid w:val="00DF30F7"/>
    <w:rsid w:val="00E03562"/>
    <w:rsid w:val="00E1594A"/>
    <w:rsid w:val="00E21CF6"/>
    <w:rsid w:val="00E359B3"/>
    <w:rsid w:val="00E64555"/>
    <w:rsid w:val="00E74D41"/>
    <w:rsid w:val="00E75F6C"/>
    <w:rsid w:val="00E81E2A"/>
    <w:rsid w:val="00E84F1D"/>
    <w:rsid w:val="00EA0947"/>
    <w:rsid w:val="00EA58D6"/>
    <w:rsid w:val="00EB30F4"/>
    <w:rsid w:val="00EB3E45"/>
    <w:rsid w:val="00EB50CA"/>
    <w:rsid w:val="00EC2604"/>
    <w:rsid w:val="00ED567A"/>
    <w:rsid w:val="00EE2705"/>
    <w:rsid w:val="00EE54D0"/>
    <w:rsid w:val="00EF4D31"/>
    <w:rsid w:val="00EF6CE3"/>
    <w:rsid w:val="00F00C61"/>
    <w:rsid w:val="00F10C1A"/>
    <w:rsid w:val="00F116F6"/>
    <w:rsid w:val="00F1182B"/>
    <w:rsid w:val="00F16CA7"/>
    <w:rsid w:val="00F20C45"/>
    <w:rsid w:val="00F2165D"/>
    <w:rsid w:val="00F43576"/>
    <w:rsid w:val="00F45132"/>
    <w:rsid w:val="00F53BDB"/>
    <w:rsid w:val="00F6224E"/>
    <w:rsid w:val="00F917A1"/>
    <w:rsid w:val="00F91900"/>
    <w:rsid w:val="00F94EC6"/>
    <w:rsid w:val="00F9630A"/>
    <w:rsid w:val="00FA65FF"/>
    <w:rsid w:val="00FB1658"/>
    <w:rsid w:val="00FB2690"/>
    <w:rsid w:val="00FC76BA"/>
    <w:rsid w:val="00FD11C7"/>
    <w:rsid w:val="00FE183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D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5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2"/>
  </w:style>
  <w:style w:type="paragraph" w:styleId="ListParagraph">
    <w:name w:val="List Paragraph"/>
    <w:basedOn w:val="Normal"/>
    <w:uiPriority w:val="34"/>
    <w:qFormat/>
    <w:rsid w:val="008D71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3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3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3A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1591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result-title">
    <w:name w:val="result-title"/>
    <w:basedOn w:val="DefaultParagraphFont"/>
    <w:rsid w:val="00A15911"/>
  </w:style>
  <w:style w:type="paragraph" w:styleId="BalloonText">
    <w:name w:val="Balloon Text"/>
    <w:basedOn w:val="Normal"/>
    <w:link w:val="BalloonTextChar"/>
    <w:uiPriority w:val="99"/>
    <w:semiHidden/>
    <w:unhideWhenUsed/>
    <w:rsid w:val="000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5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2"/>
  </w:style>
  <w:style w:type="paragraph" w:styleId="ListParagraph">
    <w:name w:val="List Paragraph"/>
    <w:basedOn w:val="Normal"/>
    <w:uiPriority w:val="34"/>
    <w:qFormat/>
    <w:rsid w:val="008D71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3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3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3A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1591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result-title">
    <w:name w:val="result-title"/>
    <w:basedOn w:val="DefaultParagraphFont"/>
    <w:rsid w:val="00A15911"/>
  </w:style>
  <w:style w:type="paragraph" w:styleId="BalloonText">
    <w:name w:val="Balloon Text"/>
    <w:basedOn w:val="Normal"/>
    <w:link w:val="BalloonTextChar"/>
    <w:uiPriority w:val="99"/>
    <w:semiHidden/>
    <w:unhideWhenUsed/>
    <w:rsid w:val="000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2023-08-02T18:30:00+00:00</Judgment_x0020_Date>
    <Year xmlns="c1afb1bd-f2fb-40fd-9abb-aea55b4d7662">2023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109A04-9B63-494E-88B7-7F2F151F1A7C}"/>
</file>

<file path=customXml/itemProps2.xml><?xml version="1.0" encoding="utf-8"?>
<ds:datastoreItem xmlns:ds="http://schemas.openxmlformats.org/officeDocument/2006/customXml" ds:itemID="{3BAFBE4B-4AB7-4462-A02B-EC847A07CAA1}"/>
</file>

<file path=customXml/itemProps3.xml><?xml version="1.0" encoding="utf-8"?>
<ds:datastoreItem xmlns:ds="http://schemas.openxmlformats.org/officeDocument/2006/customXml" ds:itemID="{6AD8137B-DF20-4B38-A114-70DBB30E596D}"/>
</file>

<file path=customXml/itemProps4.xml><?xml version="1.0" encoding="utf-8"?>
<ds:datastoreItem xmlns:ds="http://schemas.openxmlformats.org/officeDocument/2006/customXml" ds:itemID="{C58DAFB2-6989-4CFE-9805-52AE4E069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NA’an Ku Sê  v Minister of Environment (HC-MD-CIV-MOT-GEN-2022-00323) [2023] NAHCMD 100 (9 March 2023)</vt:lpstr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Meinert Printer (Pty) Ltd v Diergaardt (HC-MD-CIV-ACT-DEL-2020-02237) [2023] NAHCMD 442 (3 August 2023)</dc:title>
  <dc:subject/>
  <dc:creator>Tuhafeni</dc:creator>
  <cp:keywords/>
  <dc:description/>
  <cp:lastModifiedBy>Dean-Marlo Titus</cp:lastModifiedBy>
  <cp:revision>16</cp:revision>
  <cp:lastPrinted>2023-07-27T11:46:00Z</cp:lastPrinted>
  <dcterms:created xsi:type="dcterms:W3CDTF">2023-07-13T06:29:00Z</dcterms:created>
  <dcterms:modified xsi:type="dcterms:W3CDTF">2023-07-27T11:52:00Z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