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A5618" w:rsidRDefault="00B40844" w:rsidP="004358E2">
      <w:pPr>
        <w:spacing w:after="0" w:line="360" w:lineRule="auto"/>
        <w:jc w:val="center"/>
        <w:rPr>
          <w:rFonts w:ascii="Arial" w:hAnsi="Arial" w:cs="Arial"/>
          <w:b/>
          <w:sz w:val="24"/>
          <w:szCs w:val="24"/>
        </w:rPr>
      </w:pPr>
      <w:bookmarkStart w:id="0" w:name="_GoBack"/>
      <w:bookmarkEnd w:id="0"/>
      <w:r w:rsidRPr="004A5618">
        <w:rPr>
          <w:rFonts w:ascii="Arial" w:hAnsi="Arial" w:cs="Arial"/>
          <w:b/>
          <w:sz w:val="24"/>
          <w:szCs w:val="24"/>
        </w:rPr>
        <w:t>REPUBLIC OF NAMIBIA</w:t>
      </w:r>
    </w:p>
    <w:p w14:paraId="77E0E4BF" w14:textId="77777777" w:rsidR="00B40844" w:rsidRPr="004A5618" w:rsidRDefault="00B40844" w:rsidP="00B40844">
      <w:pPr>
        <w:spacing w:after="0" w:line="360" w:lineRule="auto"/>
        <w:jc w:val="both"/>
        <w:rPr>
          <w:rFonts w:ascii="Arial Narrow" w:hAnsi="Arial Narrow"/>
          <w:sz w:val="10"/>
          <w:szCs w:val="10"/>
        </w:rPr>
      </w:pPr>
      <w:r w:rsidRPr="004A5618">
        <w:rPr>
          <w:noProof/>
          <w:lang w:val="en-ZA" w:eastAsia="en-ZA"/>
        </w:rPr>
        <w:drawing>
          <wp:anchor distT="0" distB="0" distL="114300" distR="114300" simplePos="0" relativeHeight="251659264" behindDoc="0" locked="0" layoutInCell="1" allowOverlap="1" wp14:anchorId="7662C4DF" wp14:editId="06EAD38D">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18">
        <w:rPr>
          <w:rFonts w:ascii="Arial Narrow" w:hAnsi="Arial Narrow"/>
          <w:b/>
          <w:sz w:val="32"/>
          <w:szCs w:val="32"/>
        </w:rPr>
        <w:br w:type="textWrapping" w:clear="all"/>
      </w:r>
    </w:p>
    <w:p w14:paraId="09B46CD9" w14:textId="77777777" w:rsidR="00B40844" w:rsidRPr="004A5618" w:rsidRDefault="00B40844" w:rsidP="00B40844">
      <w:pPr>
        <w:spacing w:after="0" w:line="360" w:lineRule="auto"/>
        <w:jc w:val="center"/>
        <w:rPr>
          <w:rFonts w:ascii="Arial" w:hAnsi="Arial" w:cs="Arial"/>
          <w:bCs/>
          <w:sz w:val="24"/>
          <w:szCs w:val="24"/>
        </w:rPr>
      </w:pPr>
      <w:r w:rsidRPr="004A5618">
        <w:rPr>
          <w:rFonts w:ascii="Arial" w:hAnsi="Arial" w:cs="Arial"/>
          <w:b/>
          <w:sz w:val="24"/>
          <w:szCs w:val="24"/>
        </w:rPr>
        <w:t>HIGH COURT OF NAMIBIA MAIN DIVISION, WINDHOEK</w:t>
      </w:r>
    </w:p>
    <w:p w14:paraId="69C0853D" w14:textId="77777777" w:rsidR="00B40844" w:rsidRPr="004A5618" w:rsidRDefault="00B40844" w:rsidP="00B40844">
      <w:pPr>
        <w:spacing w:after="0" w:line="360" w:lineRule="auto"/>
        <w:jc w:val="center"/>
        <w:rPr>
          <w:rFonts w:ascii="Arial" w:hAnsi="Arial" w:cs="Arial"/>
          <w:b/>
          <w:sz w:val="14"/>
          <w:szCs w:val="14"/>
        </w:rPr>
      </w:pPr>
    </w:p>
    <w:p w14:paraId="19C46F25" w14:textId="77777777" w:rsidR="00B40844" w:rsidRDefault="008006A3" w:rsidP="00B40844">
      <w:pPr>
        <w:spacing w:after="0" w:line="360" w:lineRule="auto"/>
        <w:jc w:val="center"/>
        <w:rPr>
          <w:rFonts w:ascii="Arial" w:hAnsi="Arial" w:cs="Arial"/>
          <w:b/>
          <w:sz w:val="24"/>
          <w:szCs w:val="24"/>
        </w:rPr>
      </w:pPr>
      <w:r w:rsidRPr="004A5618">
        <w:rPr>
          <w:rFonts w:ascii="Arial" w:hAnsi="Arial" w:cs="Arial"/>
          <w:b/>
          <w:sz w:val="24"/>
          <w:szCs w:val="24"/>
        </w:rPr>
        <w:t>RULING</w:t>
      </w:r>
    </w:p>
    <w:p w14:paraId="321BC1AB" w14:textId="77777777" w:rsidR="00222067" w:rsidRPr="004A5618" w:rsidRDefault="00222067" w:rsidP="00B40844">
      <w:pPr>
        <w:spacing w:after="0" w:line="360" w:lineRule="auto"/>
        <w:jc w:val="center"/>
        <w:rPr>
          <w:rFonts w:ascii="Arial" w:hAnsi="Arial" w:cs="Arial"/>
          <w:b/>
          <w:sz w:val="24"/>
          <w:szCs w:val="24"/>
        </w:rPr>
      </w:pPr>
    </w:p>
    <w:p w14:paraId="1FE8AD31" w14:textId="0160B8F1" w:rsidR="00D965B8" w:rsidRPr="004A5618" w:rsidRDefault="00D965B8" w:rsidP="00B40844">
      <w:pPr>
        <w:spacing w:after="0" w:line="360" w:lineRule="auto"/>
        <w:jc w:val="center"/>
        <w:rPr>
          <w:rFonts w:ascii="Arial" w:hAnsi="Arial" w:cs="Arial"/>
          <w:b/>
          <w:sz w:val="24"/>
          <w:szCs w:val="24"/>
        </w:rPr>
      </w:pPr>
      <w:r w:rsidRPr="004A5618">
        <w:rPr>
          <w:rFonts w:ascii="Arial" w:hAnsi="Arial" w:cs="Arial"/>
          <w:b/>
          <w:sz w:val="24"/>
          <w:szCs w:val="24"/>
        </w:rPr>
        <w:t>PRACTICE DIRECTI</w:t>
      </w:r>
      <w:r w:rsidR="00222067">
        <w:rPr>
          <w:rFonts w:ascii="Arial" w:hAnsi="Arial" w:cs="Arial"/>
          <w:b/>
          <w:sz w:val="24"/>
          <w:szCs w:val="24"/>
        </w:rPr>
        <w:t>ON</w:t>
      </w:r>
      <w:r w:rsidRPr="004A5618">
        <w:rPr>
          <w:rFonts w:ascii="Arial" w:hAnsi="Arial" w:cs="Arial"/>
          <w:b/>
          <w:sz w:val="24"/>
          <w:szCs w:val="24"/>
        </w:rPr>
        <w:t xml:space="preserve"> 61</w:t>
      </w:r>
    </w:p>
    <w:p w14:paraId="3C4906F8" w14:textId="77777777" w:rsidR="00B40844" w:rsidRPr="004A561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4A5618" w14:paraId="54B0706B" w14:textId="77777777" w:rsidTr="00136505">
        <w:trPr>
          <w:trHeight w:val="997"/>
        </w:trPr>
        <w:tc>
          <w:tcPr>
            <w:tcW w:w="5232" w:type="dxa"/>
            <w:gridSpan w:val="2"/>
            <w:vMerge w:val="restart"/>
          </w:tcPr>
          <w:p w14:paraId="589D2D96"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Case Title:</w:t>
            </w:r>
          </w:p>
          <w:p w14:paraId="05F36159" w14:textId="2F38B6BC" w:rsidR="001A13C3" w:rsidRDefault="00FE0A83" w:rsidP="0061537D">
            <w:pPr>
              <w:jc w:val="both"/>
              <w:rPr>
                <w:rFonts w:ascii="Arial" w:hAnsi="Arial" w:cs="Arial"/>
                <w:sz w:val="24"/>
                <w:szCs w:val="24"/>
              </w:rPr>
            </w:pPr>
            <w:r w:rsidRPr="00163FB4">
              <w:rPr>
                <w:rFonts w:ascii="Arial" w:hAnsi="Arial" w:cs="Arial"/>
                <w:sz w:val="24"/>
                <w:szCs w:val="24"/>
              </w:rPr>
              <w:t xml:space="preserve">DR. WEDER, KAUTA &amp; HOVEKA INC. &amp; </w:t>
            </w:r>
            <w:r w:rsidR="001A13C3">
              <w:rPr>
                <w:rFonts w:ascii="Arial" w:hAnsi="Arial" w:cs="Arial"/>
                <w:sz w:val="24"/>
                <w:szCs w:val="24"/>
              </w:rPr>
              <w:t>AN</w:t>
            </w:r>
            <w:r w:rsidRPr="00163FB4">
              <w:rPr>
                <w:rFonts w:ascii="Arial" w:hAnsi="Arial" w:cs="Arial"/>
                <w:sz w:val="24"/>
                <w:szCs w:val="24"/>
              </w:rPr>
              <w:t>OTHER</w:t>
            </w:r>
            <w:r w:rsidR="001A13C3">
              <w:rPr>
                <w:rFonts w:ascii="Arial" w:hAnsi="Arial" w:cs="Arial"/>
                <w:sz w:val="24"/>
                <w:szCs w:val="24"/>
              </w:rPr>
              <w:t xml:space="preserve"> </w:t>
            </w:r>
            <w:r w:rsidR="00136505" w:rsidRPr="00163FB4">
              <w:rPr>
                <w:rFonts w:ascii="Arial" w:hAnsi="Arial" w:cs="Arial"/>
                <w:sz w:val="24"/>
                <w:szCs w:val="24"/>
                <w:shd w:val="clear" w:color="auto" w:fill="FFFFFF"/>
              </w:rPr>
              <w:t xml:space="preserve">// </w:t>
            </w:r>
            <w:r w:rsidRPr="00163FB4">
              <w:rPr>
                <w:rFonts w:ascii="Arial" w:hAnsi="Arial" w:cs="Arial"/>
                <w:sz w:val="24"/>
                <w:szCs w:val="24"/>
              </w:rPr>
              <w:t>NAMIBIA COMPETITION COMMISSION &amp; 2 OTHERS</w:t>
            </w:r>
            <w:r w:rsidR="001A13C3">
              <w:rPr>
                <w:rFonts w:ascii="Arial" w:hAnsi="Arial" w:cs="Arial"/>
                <w:sz w:val="24"/>
                <w:szCs w:val="24"/>
              </w:rPr>
              <w:t xml:space="preserve"> </w:t>
            </w:r>
          </w:p>
          <w:p w14:paraId="2FA1AB34" w14:textId="77777777" w:rsidR="007008BE" w:rsidRDefault="007008BE" w:rsidP="0061537D">
            <w:pPr>
              <w:jc w:val="both"/>
              <w:rPr>
                <w:rFonts w:ascii="Arial" w:hAnsi="Arial" w:cs="Arial"/>
                <w:sz w:val="24"/>
                <w:szCs w:val="24"/>
              </w:rPr>
            </w:pPr>
          </w:p>
          <w:p w14:paraId="20EAB700" w14:textId="4CECD88A" w:rsidR="00B40844" w:rsidRPr="00163FB4" w:rsidRDefault="001A13C3" w:rsidP="0061537D">
            <w:pPr>
              <w:jc w:val="both"/>
              <w:rPr>
                <w:rFonts w:ascii="Arial" w:hAnsi="Arial" w:cs="Arial"/>
                <w:sz w:val="24"/>
                <w:szCs w:val="24"/>
              </w:rPr>
            </w:pPr>
            <w:r w:rsidRPr="00163FB4">
              <w:rPr>
                <w:rFonts w:ascii="Arial" w:hAnsi="Arial" w:cs="Arial"/>
                <w:sz w:val="24"/>
                <w:szCs w:val="24"/>
              </w:rPr>
              <w:t>DR. WEDER, KAUTA &amp; HOVEKA INC.</w:t>
            </w:r>
            <w:r>
              <w:rPr>
                <w:rFonts w:ascii="Arial" w:hAnsi="Arial" w:cs="Arial"/>
                <w:sz w:val="24"/>
                <w:szCs w:val="24"/>
              </w:rPr>
              <w:t xml:space="preserve"> </w:t>
            </w:r>
            <w:r w:rsidRPr="00163FB4">
              <w:rPr>
                <w:rFonts w:ascii="Arial" w:hAnsi="Arial" w:cs="Arial"/>
                <w:sz w:val="24"/>
                <w:szCs w:val="24"/>
                <w:shd w:val="clear" w:color="auto" w:fill="FFFFFF"/>
              </w:rPr>
              <w:t xml:space="preserve">// </w:t>
            </w:r>
            <w:r w:rsidRPr="00163FB4">
              <w:rPr>
                <w:rFonts w:ascii="Arial" w:hAnsi="Arial" w:cs="Arial"/>
                <w:sz w:val="24"/>
                <w:szCs w:val="24"/>
              </w:rPr>
              <w:t>NAMIBIA COMPETITION COMMISSION &amp; 2 OTHERS</w:t>
            </w:r>
            <w:r>
              <w:rPr>
                <w:rFonts w:ascii="Arial" w:hAnsi="Arial" w:cs="Arial"/>
                <w:sz w:val="24"/>
                <w:szCs w:val="24"/>
              </w:rPr>
              <w:t xml:space="preserve">  </w:t>
            </w:r>
          </w:p>
        </w:tc>
        <w:tc>
          <w:tcPr>
            <w:tcW w:w="4974" w:type="dxa"/>
          </w:tcPr>
          <w:p w14:paraId="677B36DE"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Case No:</w:t>
            </w:r>
          </w:p>
          <w:p w14:paraId="0A90C565" w14:textId="77777777" w:rsidR="00B40844" w:rsidRDefault="00FE0A83" w:rsidP="00937C89">
            <w:pPr>
              <w:spacing w:line="360" w:lineRule="auto"/>
              <w:jc w:val="both"/>
              <w:rPr>
                <w:rFonts w:ascii="Arial" w:hAnsi="Arial" w:cs="Arial"/>
                <w:sz w:val="24"/>
                <w:szCs w:val="24"/>
              </w:rPr>
            </w:pPr>
            <w:r w:rsidRPr="00FE0A83">
              <w:rPr>
                <w:rFonts w:ascii="Arial" w:hAnsi="Arial" w:cs="Arial"/>
                <w:sz w:val="24"/>
                <w:szCs w:val="24"/>
              </w:rPr>
              <w:t>HC-MD-CIV-MOT-REV-2022/00355</w:t>
            </w:r>
          </w:p>
          <w:p w14:paraId="7CF4C181" w14:textId="3A2DAC9F" w:rsidR="00865F37" w:rsidRPr="00865F37" w:rsidRDefault="00865F37" w:rsidP="00937C89">
            <w:pPr>
              <w:spacing w:line="360" w:lineRule="auto"/>
              <w:jc w:val="both"/>
              <w:rPr>
                <w:rFonts w:ascii="Arial" w:hAnsi="Arial" w:cs="Arial"/>
                <w:sz w:val="24"/>
                <w:szCs w:val="24"/>
              </w:rPr>
            </w:pPr>
            <w:r>
              <w:rPr>
                <w:rFonts w:ascii="Arial" w:hAnsi="Arial" w:cs="Arial"/>
                <w:sz w:val="24"/>
                <w:szCs w:val="24"/>
              </w:rPr>
              <w:t>HC-MD-CIV-MOT-REV-2022/00357</w:t>
            </w:r>
          </w:p>
        </w:tc>
      </w:tr>
      <w:tr w:rsidR="00CA7995" w:rsidRPr="004A5618" w14:paraId="166013AA" w14:textId="77777777" w:rsidTr="00136505">
        <w:trPr>
          <w:trHeight w:val="968"/>
        </w:trPr>
        <w:tc>
          <w:tcPr>
            <w:tcW w:w="5232" w:type="dxa"/>
            <w:gridSpan w:val="2"/>
            <w:vMerge/>
          </w:tcPr>
          <w:p w14:paraId="0FD58AC5" w14:textId="77777777" w:rsidR="00B40844" w:rsidRPr="004A5618" w:rsidRDefault="00B40844" w:rsidP="00937C89">
            <w:pPr>
              <w:spacing w:line="360" w:lineRule="auto"/>
              <w:jc w:val="both"/>
              <w:rPr>
                <w:rFonts w:ascii="Arial" w:hAnsi="Arial" w:cs="Arial"/>
                <w:sz w:val="24"/>
                <w:szCs w:val="24"/>
              </w:rPr>
            </w:pPr>
          </w:p>
        </w:tc>
        <w:tc>
          <w:tcPr>
            <w:tcW w:w="4974" w:type="dxa"/>
          </w:tcPr>
          <w:p w14:paraId="0E396F8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Division of Court:</w:t>
            </w:r>
          </w:p>
          <w:p w14:paraId="4C77435D"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HIGH COURT (MAIN DIVISION)</w:t>
            </w:r>
          </w:p>
        </w:tc>
      </w:tr>
      <w:tr w:rsidR="00CA7995" w:rsidRPr="004A5618" w14:paraId="0BF47252" w14:textId="77777777" w:rsidTr="00136505">
        <w:trPr>
          <w:trHeight w:val="965"/>
        </w:trPr>
        <w:tc>
          <w:tcPr>
            <w:tcW w:w="5232" w:type="dxa"/>
            <w:gridSpan w:val="2"/>
            <w:vMerge w:val="restart"/>
          </w:tcPr>
          <w:p w14:paraId="7EDF222B"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Heard before:</w:t>
            </w:r>
          </w:p>
          <w:p w14:paraId="512EBB6A" w14:textId="77777777" w:rsidR="00B40844" w:rsidRPr="004A5618" w:rsidRDefault="00B40844" w:rsidP="00136505">
            <w:pPr>
              <w:spacing w:line="360" w:lineRule="auto"/>
              <w:jc w:val="both"/>
              <w:rPr>
                <w:rFonts w:ascii="Arial" w:hAnsi="Arial" w:cs="Arial"/>
                <w:sz w:val="24"/>
                <w:szCs w:val="24"/>
              </w:rPr>
            </w:pPr>
            <w:r w:rsidRPr="004A5618">
              <w:rPr>
                <w:rFonts w:ascii="Arial" w:hAnsi="Arial" w:cs="Arial"/>
                <w:sz w:val="24"/>
                <w:szCs w:val="24"/>
              </w:rPr>
              <w:t xml:space="preserve">HONOURABLE MR JUSTICE </w:t>
            </w:r>
            <w:r w:rsidR="00136505" w:rsidRPr="004A5618">
              <w:rPr>
                <w:rFonts w:ascii="Arial" w:hAnsi="Arial" w:cs="Arial"/>
                <w:sz w:val="24"/>
                <w:szCs w:val="24"/>
              </w:rPr>
              <w:t>PARKER</w:t>
            </w:r>
            <w:r w:rsidRPr="004A5618">
              <w:rPr>
                <w:rFonts w:ascii="Arial" w:hAnsi="Arial" w:cs="Arial"/>
                <w:sz w:val="24"/>
                <w:szCs w:val="24"/>
              </w:rPr>
              <w:t xml:space="preserve">, </w:t>
            </w:r>
            <w:r w:rsidR="00136505" w:rsidRPr="004A5618">
              <w:rPr>
                <w:rFonts w:ascii="Arial" w:hAnsi="Arial" w:cs="Arial"/>
                <w:sz w:val="24"/>
                <w:szCs w:val="24"/>
              </w:rPr>
              <w:t>ACTING</w:t>
            </w:r>
          </w:p>
        </w:tc>
        <w:tc>
          <w:tcPr>
            <w:tcW w:w="4974" w:type="dxa"/>
          </w:tcPr>
          <w:p w14:paraId="3942E615" w14:textId="77777777" w:rsidR="00CA3051" w:rsidRDefault="00CA3051" w:rsidP="00CA3051">
            <w:pPr>
              <w:spacing w:line="360" w:lineRule="auto"/>
              <w:jc w:val="both"/>
              <w:rPr>
                <w:rFonts w:ascii="Arial" w:hAnsi="Arial" w:cs="Arial"/>
                <w:b/>
                <w:sz w:val="24"/>
                <w:szCs w:val="24"/>
              </w:rPr>
            </w:pPr>
          </w:p>
          <w:p w14:paraId="7B3DC67C" w14:textId="56817A0F" w:rsidR="00B40844" w:rsidRPr="00CA3051" w:rsidRDefault="00CA3051" w:rsidP="00CA3051">
            <w:pPr>
              <w:spacing w:line="360" w:lineRule="auto"/>
              <w:jc w:val="both"/>
              <w:rPr>
                <w:rFonts w:ascii="Arial" w:hAnsi="Arial" w:cs="Arial"/>
                <w:b/>
                <w:sz w:val="24"/>
                <w:szCs w:val="24"/>
              </w:rPr>
            </w:pPr>
            <w:r>
              <w:rPr>
                <w:rFonts w:ascii="Arial" w:hAnsi="Arial" w:cs="Arial"/>
                <w:b/>
                <w:sz w:val="24"/>
                <w:szCs w:val="24"/>
              </w:rPr>
              <w:t>To be determined on the papers</w:t>
            </w:r>
          </w:p>
        </w:tc>
      </w:tr>
      <w:tr w:rsidR="00CA7995" w:rsidRPr="004A5618" w14:paraId="751064C1" w14:textId="77777777" w:rsidTr="00136505">
        <w:trPr>
          <w:trHeight w:val="991"/>
        </w:trPr>
        <w:tc>
          <w:tcPr>
            <w:tcW w:w="5232" w:type="dxa"/>
            <w:gridSpan w:val="2"/>
            <w:vMerge/>
          </w:tcPr>
          <w:p w14:paraId="3BD25D3A" w14:textId="77777777" w:rsidR="00B40844" w:rsidRPr="004A5618" w:rsidRDefault="00B40844" w:rsidP="00937C89">
            <w:pPr>
              <w:spacing w:line="360" w:lineRule="auto"/>
              <w:jc w:val="both"/>
              <w:rPr>
                <w:rFonts w:ascii="Arial" w:hAnsi="Arial" w:cs="Arial"/>
                <w:b/>
                <w:sz w:val="24"/>
                <w:szCs w:val="24"/>
              </w:rPr>
            </w:pPr>
          </w:p>
        </w:tc>
        <w:tc>
          <w:tcPr>
            <w:tcW w:w="4974" w:type="dxa"/>
          </w:tcPr>
          <w:p w14:paraId="104F3EB5"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Delivered on:</w:t>
            </w:r>
          </w:p>
          <w:p w14:paraId="4B2567EA" w14:textId="564A3118" w:rsidR="00B40844" w:rsidRPr="004A5618" w:rsidRDefault="00CA3051" w:rsidP="00CA3051">
            <w:pPr>
              <w:spacing w:line="360" w:lineRule="auto"/>
              <w:jc w:val="both"/>
              <w:rPr>
                <w:rFonts w:ascii="Arial" w:hAnsi="Arial" w:cs="Arial"/>
                <w:b/>
                <w:sz w:val="24"/>
                <w:szCs w:val="24"/>
              </w:rPr>
            </w:pPr>
            <w:r>
              <w:rPr>
                <w:rFonts w:ascii="Arial" w:hAnsi="Arial" w:cs="Arial"/>
                <w:sz w:val="24"/>
                <w:szCs w:val="24"/>
              </w:rPr>
              <w:t>20</w:t>
            </w:r>
            <w:r w:rsidR="00136505" w:rsidRPr="004A5618">
              <w:rPr>
                <w:rFonts w:ascii="Arial" w:hAnsi="Arial" w:cs="Arial"/>
                <w:sz w:val="24"/>
                <w:szCs w:val="24"/>
              </w:rPr>
              <w:t xml:space="preserve"> </w:t>
            </w:r>
            <w:r>
              <w:rPr>
                <w:rFonts w:ascii="Arial" w:hAnsi="Arial" w:cs="Arial"/>
                <w:sz w:val="24"/>
                <w:szCs w:val="24"/>
              </w:rPr>
              <w:t>DECEMBER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51AC7992" w14:textId="77777777" w:rsidTr="00222067">
        <w:trPr>
          <w:trHeight w:val="998"/>
        </w:trPr>
        <w:tc>
          <w:tcPr>
            <w:tcW w:w="10206" w:type="dxa"/>
            <w:gridSpan w:val="3"/>
          </w:tcPr>
          <w:p w14:paraId="10F63DC5" w14:textId="5ACAC358" w:rsidR="00B40844" w:rsidRPr="004A5618" w:rsidRDefault="00B40844" w:rsidP="00545518">
            <w:pPr>
              <w:spacing w:line="360" w:lineRule="auto"/>
              <w:ind w:left="2019" w:hanging="1986"/>
              <w:rPr>
                <w:rFonts w:ascii="Arial" w:hAnsi="Arial" w:cs="Arial"/>
                <w:sz w:val="24"/>
                <w:szCs w:val="24"/>
              </w:rPr>
            </w:pPr>
            <w:r w:rsidRPr="004A5618">
              <w:rPr>
                <w:rFonts w:ascii="Arial" w:hAnsi="Arial" w:cs="Arial"/>
                <w:b/>
                <w:sz w:val="24"/>
                <w:szCs w:val="24"/>
              </w:rPr>
              <w:t xml:space="preserve">Neutral citation: </w:t>
            </w:r>
            <w:r w:rsidR="004E3BFB" w:rsidRPr="004A5618">
              <w:rPr>
                <w:rFonts w:ascii="Arial" w:hAnsi="Arial" w:cs="Arial"/>
                <w:b/>
                <w:sz w:val="24"/>
                <w:szCs w:val="24"/>
              </w:rPr>
              <w:t xml:space="preserve"> </w:t>
            </w:r>
            <w:proofErr w:type="spellStart"/>
            <w:r w:rsidR="00BB3C0C" w:rsidRPr="00865F37">
              <w:rPr>
                <w:rFonts w:ascii="Arial" w:hAnsi="Arial" w:cs="Arial"/>
                <w:i/>
                <w:sz w:val="24"/>
                <w:szCs w:val="24"/>
              </w:rPr>
              <w:t>Dr.</w:t>
            </w:r>
            <w:proofErr w:type="spellEnd"/>
            <w:r w:rsidR="00BB3C0C" w:rsidRPr="00865F37">
              <w:rPr>
                <w:rFonts w:ascii="Arial" w:hAnsi="Arial" w:cs="Arial"/>
                <w:i/>
                <w:sz w:val="24"/>
                <w:szCs w:val="24"/>
              </w:rPr>
              <w:t xml:space="preserve"> </w:t>
            </w:r>
            <w:proofErr w:type="spellStart"/>
            <w:r w:rsidR="00BB3C0C" w:rsidRPr="00865F37">
              <w:rPr>
                <w:rFonts w:ascii="Arial" w:hAnsi="Arial" w:cs="Arial"/>
                <w:i/>
                <w:sz w:val="24"/>
                <w:szCs w:val="24"/>
              </w:rPr>
              <w:t>Weder</w:t>
            </w:r>
            <w:proofErr w:type="spellEnd"/>
            <w:r w:rsidR="00BB3C0C" w:rsidRPr="00865F37">
              <w:rPr>
                <w:rFonts w:ascii="Arial" w:hAnsi="Arial" w:cs="Arial"/>
                <w:i/>
                <w:sz w:val="24"/>
                <w:szCs w:val="24"/>
              </w:rPr>
              <w:t xml:space="preserve">, </w:t>
            </w:r>
            <w:proofErr w:type="spellStart"/>
            <w:r w:rsidR="00BB3C0C" w:rsidRPr="00865F37">
              <w:rPr>
                <w:rFonts w:ascii="Arial" w:hAnsi="Arial" w:cs="Arial"/>
                <w:i/>
                <w:sz w:val="24"/>
                <w:szCs w:val="24"/>
              </w:rPr>
              <w:t>Kauta</w:t>
            </w:r>
            <w:proofErr w:type="spellEnd"/>
            <w:r w:rsidR="00BB3C0C" w:rsidRPr="00865F37">
              <w:rPr>
                <w:rFonts w:ascii="Arial" w:hAnsi="Arial" w:cs="Arial"/>
                <w:i/>
                <w:sz w:val="24"/>
                <w:szCs w:val="24"/>
              </w:rPr>
              <w:t xml:space="preserve"> &amp; </w:t>
            </w:r>
            <w:proofErr w:type="spellStart"/>
            <w:r w:rsidR="00BB3C0C" w:rsidRPr="00865F37">
              <w:rPr>
                <w:rFonts w:ascii="Arial" w:hAnsi="Arial" w:cs="Arial"/>
                <w:i/>
                <w:sz w:val="24"/>
                <w:szCs w:val="24"/>
              </w:rPr>
              <w:t>Hoveka</w:t>
            </w:r>
            <w:proofErr w:type="spellEnd"/>
            <w:r w:rsidR="00BB3C0C" w:rsidRPr="00865F37">
              <w:rPr>
                <w:rFonts w:ascii="Arial" w:hAnsi="Arial" w:cs="Arial"/>
                <w:i/>
                <w:sz w:val="24"/>
                <w:szCs w:val="24"/>
              </w:rPr>
              <w:t xml:space="preserve"> Inc</w:t>
            </w:r>
            <w:r w:rsidR="00BB3C0C" w:rsidRPr="00163FB4">
              <w:rPr>
                <w:rFonts w:ascii="Arial" w:hAnsi="Arial" w:cs="Arial"/>
                <w:sz w:val="24"/>
                <w:szCs w:val="24"/>
              </w:rPr>
              <w:t>.</w:t>
            </w:r>
            <w:r w:rsidR="00BB3C0C" w:rsidRPr="004A5618">
              <w:rPr>
                <w:rFonts w:ascii="Arial" w:hAnsi="Arial" w:cs="Arial"/>
                <w:i/>
                <w:sz w:val="24"/>
                <w:szCs w:val="24"/>
                <w:shd w:val="clear" w:color="auto" w:fill="FFFFFF"/>
              </w:rPr>
              <w:t xml:space="preserve"> v </w:t>
            </w:r>
            <w:r w:rsidR="00BB3C0C" w:rsidRPr="00865F37">
              <w:rPr>
                <w:rFonts w:ascii="Arial" w:hAnsi="Arial" w:cs="Arial"/>
                <w:i/>
                <w:sz w:val="24"/>
                <w:szCs w:val="24"/>
              </w:rPr>
              <w:t>Namibia Competition Commission</w:t>
            </w:r>
            <w:r w:rsidRPr="004A5618">
              <w:rPr>
                <w:rFonts w:ascii="Arial" w:hAnsi="Arial" w:cs="Arial"/>
                <w:sz w:val="24"/>
                <w:szCs w:val="24"/>
              </w:rPr>
              <w:t xml:space="preserve"> (</w:t>
            </w:r>
            <w:r w:rsidR="00BB3C0C" w:rsidRPr="00FE0A83">
              <w:rPr>
                <w:rFonts w:ascii="Arial" w:hAnsi="Arial" w:cs="Arial"/>
                <w:sz w:val="24"/>
                <w:szCs w:val="24"/>
              </w:rPr>
              <w:t>HC-MD-CIV-MOT-REV-2022/00355</w:t>
            </w:r>
            <w:r w:rsidR="00865F37">
              <w:rPr>
                <w:rFonts w:ascii="Arial" w:hAnsi="Arial" w:cs="Arial"/>
                <w:sz w:val="24"/>
                <w:szCs w:val="24"/>
              </w:rPr>
              <w:t xml:space="preserve"> / HC-MD-CIV-MOT-REV-2022/00357</w:t>
            </w:r>
            <w:r w:rsidRPr="004A5618">
              <w:rPr>
                <w:rFonts w:ascii="Arial" w:hAnsi="Arial" w:cs="Arial"/>
                <w:sz w:val="24"/>
                <w:szCs w:val="24"/>
              </w:rPr>
              <w:t>)</w:t>
            </w:r>
            <w:r w:rsidRPr="004A5618">
              <w:rPr>
                <w:rFonts w:ascii="Arial" w:hAnsi="Arial" w:cs="Arial"/>
                <w:b/>
                <w:sz w:val="24"/>
                <w:szCs w:val="24"/>
              </w:rPr>
              <w:t xml:space="preserve"> </w:t>
            </w:r>
            <w:r w:rsidRPr="004A5618">
              <w:rPr>
                <w:rFonts w:ascii="Arial" w:hAnsi="Arial" w:cs="Arial"/>
                <w:sz w:val="24"/>
                <w:szCs w:val="24"/>
              </w:rPr>
              <w:t>[202</w:t>
            </w:r>
            <w:r w:rsidR="00B47800" w:rsidRPr="004A5618">
              <w:rPr>
                <w:rFonts w:ascii="Arial" w:hAnsi="Arial" w:cs="Arial"/>
                <w:sz w:val="24"/>
                <w:szCs w:val="24"/>
              </w:rPr>
              <w:t>3</w:t>
            </w:r>
            <w:r w:rsidRPr="004A5618">
              <w:rPr>
                <w:rFonts w:ascii="Arial" w:hAnsi="Arial" w:cs="Arial"/>
                <w:sz w:val="24"/>
                <w:szCs w:val="24"/>
              </w:rPr>
              <w:t xml:space="preserve">] NAHCMD </w:t>
            </w:r>
            <w:r w:rsidR="00545518">
              <w:rPr>
                <w:rFonts w:ascii="Arial" w:hAnsi="Arial" w:cs="Arial"/>
                <w:sz w:val="24"/>
                <w:szCs w:val="24"/>
              </w:rPr>
              <w:t>830</w:t>
            </w:r>
            <w:r w:rsidRPr="004A5618">
              <w:rPr>
                <w:rFonts w:ascii="Arial" w:hAnsi="Arial" w:cs="Arial"/>
                <w:sz w:val="24"/>
                <w:szCs w:val="24"/>
              </w:rPr>
              <w:t xml:space="preserve"> (</w:t>
            </w:r>
            <w:r w:rsidR="00CA3051">
              <w:rPr>
                <w:rFonts w:ascii="Arial" w:hAnsi="Arial" w:cs="Arial"/>
                <w:sz w:val="24"/>
                <w:szCs w:val="24"/>
              </w:rPr>
              <w:t>20</w:t>
            </w:r>
            <w:r w:rsidR="00136505" w:rsidRPr="004A5618">
              <w:rPr>
                <w:rFonts w:ascii="Arial" w:hAnsi="Arial" w:cs="Arial"/>
                <w:sz w:val="24"/>
                <w:szCs w:val="24"/>
              </w:rPr>
              <w:t xml:space="preserve"> </w:t>
            </w:r>
            <w:r w:rsidR="00CA3051">
              <w:rPr>
                <w:rFonts w:ascii="Arial" w:hAnsi="Arial" w:cs="Arial"/>
                <w:sz w:val="24"/>
                <w:szCs w:val="24"/>
              </w:rPr>
              <w:t>December</w:t>
            </w:r>
            <w:r w:rsidR="00B47800" w:rsidRPr="004A5618">
              <w:rPr>
                <w:rFonts w:ascii="Arial" w:hAnsi="Arial" w:cs="Arial"/>
                <w:sz w:val="24"/>
                <w:szCs w:val="24"/>
              </w:rPr>
              <w:t xml:space="preserve"> 2023</w:t>
            </w:r>
            <w:r w:rsidRPr="004A5618">
              <w:rPr>
                <w:rFonts w:ascii="Arial" w:hAnsi="Arial" w:cs="Arial"/>
                <w:sz w:val="24"/>
                <w:szCs w:val="24"/>
              </w:rPr>
              <w:t>)</w:t>
            </w:r>
          </w:p>
        </w:tc>
      </w:tr>
      <w:tr w:rsidR="00222067" w:rsidRPr="004A5618" w14:paraId="11188504" w14:textId="77777777" w:rsidTr="00222067">
        <w:trPr>
          <w:trHeight w:val="542"/>
        </w:trPr>
        <w:tc>
          <w:tcPr>
            <w:tcW w:w="10206" w:type="dxa"/>
            <w:gridSpan w:val="3"/>
          </w:tcPr>
          <w:p w14:paraId="6CE7BBB2" w14:textId="6BCCA21D" w:rsidR="00222067" w:rsidRPr="004A5618" w:rsidRDefault="00222067" w:rsidP="00222067">
            <w:pPr>
              <w:spacing w:line="360" w:lineRule="auto"/>
              <w:jc w:val="both"/>
              <w:rPr>
                <w:rFonts w:ascii="Arial" w:hAnsi="Arial" w:cs="Arial"/>
                <w:b/>
                <w:sz w:val="24"/>
                <w:szCs w:val="24"/>
              </w:rPr>
            </w:pPr>
            <w:r w:rsidRPr="004A5618">
              <w:rPr>
                <w:rFonts w:ascii="Arial" w:hAnsi="Arial" w:cs="Arial"/>
                <w:b/>
                <w:sz w:val="24"/>
                <w:szCs w:val="24"/>
              </w:rPr>
              <w:t>Order:</w:t>
            </w:r>
          </w:p>
        </w:tc>
      </w:tr>
      <w:tr w:rsidR="00CA7995" w:rsidRPr="004A5618" w14:paraId="6E51612E" w14:textId="77777777" w:rsidTr="00136505">
        <w:tc>
          <w:tcPr>
            <w:tcW w:w="10206" w:type="dxa"/>
            <w:gridSpan w:val="3"/>
          </w:tcPr>
          <w:p w14:paraId="79CF1D7B" w14:textId="77777777" w:rsidR="004E3BFB" w:rsidRPr="004A5618" w:rsidRDefault="004E3BFB" w:rsidP="00937C89">
            <w:pPr>
              <w:spacing w:line="360" w:lineRule="auto"/>
              <w:jc w:val="both"/>
              <w:rPr>
                <w:rFonts w:ascii="Arial" w:hAnsi="Arial" w:cs="Arial"/>
                <w:b/>
                <w:sz w:val="24"/>
                <w:szCs w:val="24"/>
              </w:rPr>
            </w:pPr>
          </w:p>
          <w:p w14:paraId="7C1E4970" w14:textId="77777777" w:rsidR="00CB2AB6" w:rsidRPr="00BD7C4E" w:rsidRDefault="00CB2AB6" w:rsidP="00CB2AB6">
            <w:pPr>
              <w:pStyle w:val="ListParagraph"/>
              <w:numPr>
                <w:ilvl w:val="0"/>
                <w:numId w:val="20"/>
              </w:numPr>
              <w:spacing w:line="360" w:lineRule="auto"/>
              <w:ind w:left="743" w:hanging="710"/>
              <w:jc w:val="both"/>
              <w:rPr>
                <w:rFonts w:ascii="Arial" w:hAnsi="Arial" w:cs="Arial"/>
                <w:sz w:val="24"/>
                <w:szCs w:val="24"/>
              </w:rPr>
            </w:pPr>
            <w:r w:rsidRPr="00BD7C4E">
              <w:rPr>
                <w:rFonts w:ascii="Arial" w:hAnsi="Arial" w:cs="Arial"/>
                <w:sz w:val="24"/>
                <w:szCs w:val="24"/>
              </w:rPr>
              <w:t>The application for leave to appeal is dismissed with costs, including costs of one instructing counsel and two instructed counsel.</w:t>
            </w:r>
          </w:p>
          <w:p w14:paraId="30F44653" w14:textId="77777777" w:rsidR="00CB2AB6" w:rsidRPr="00BD7C4E" w:rsidRDefault="00CB2AB6" w:rsidP="00CB2AB6">
            <w:pPr>
              <w:pStyle w:val="ListParagraph"/>
              <w:spacing w:line="360" w:lineRule="auto"/>
              <w:ind w:left="1080"/>
              <w:jc w:val="both"/>
              <w:rPr>
                <w:rFonts w:ascii="Arial" w:hAnsi="Arial" w:cs="Arial"/>
                <w:sz w:val="24"/>
                <w:szCs w:val="24"/>
              </w:rPr>
            </w:pPr>
          </w:p>
          <w:p w14:paraId="263AA2B7" w14:textId="1AD532C8" w:rsidR="00CB2AB6" w:rsidRPr="00BD7C4E" w:rsidRDefault="00CB2AB6" w:rsidP="00CB2AB6">
            <w:pPr>
              <w:pStyle w:val="ListParagraph"/>
              <w:numPr>
                <w:ilvl w:val="0"/>
                <w:numId w:val="20"/>
              </w:numPr>
              <w:spacing w:line="360" w:lineRule="auto"/>
              <w:ind w:left="743" w:hanging="743"/>
              <w:jc w:val="both"/>
              <w:rPr>
                <w:rFonts w:ascii="Arial" w:hAnsi="Arial" w:cs="Arial"/>
                <w:sz w:val="24"/>
                <w:szCs w:val="24"/>
              </w:rPr>
            </w:pPr>
            <w:r w:rsidRPr="00BD7C4E">
              <w:rPr>
                <w:rFonts w:ascii="Arial" w:hAnsi="Arial" w:cs="Arial"/>
                <w:sz w:val="24"/>
                <w:szCs w:val="24"/>
              </w:rPr>
              <w:t>The leave</w:t>
            </w:r>
            <w:r w:rsidR="00B1585E">
              <w:rPr>
                <w:rFonts w:ascii="Arial" w:hAnsi="Arial" w:cs="Arial"/>
                <w:sz w:val="24"/>
                <w:szCs w:val="24"/>
              </w:rPr>
              <w:t xml:space="preserve"> </w:t>
            </w:r>
            <w:r w:rsidRPr="00BD7C4E">
              <w:rPr>
                <w:rFonts w:ascii="Arial" w:hAnsi="Arial" w:cs="Arial"/>
                <w:sz w:val="24"/>
                <w:szCs w:val="24"/>
              </w:rPr>
              <w:t>to</w:t>
            </w:r>
            <w:r w:rsidR="00B1585E">
              <w:rPr>
                <w:rFonts w:ascii="Arial" w:hAnsi="Arial" w:cs="Arial"/>
                <w:sz w:val="24"/>
                <w:szCs w:val="24"/>
              </w:rPr>
              <w:t xml:space="preserve"> </w:t>
            </w:r>
            <w:r w:rsidRPr="00BD7C4E">
              <w:rPr>
                <w:rFonts w:ascii="Arial" w:hAnsi="Arial" w:cs="Arial"/>
                <w:sz w:val="24"/>
                <w:szCs w:val="24"/>
              </w:rPr>
              <w:t>appeal application is finalised and removed from the roll.</w:t>
            </w:r>
          </w:p>
          <w:p w14:paraId="328101AD" w14:textId="77777777" w:rsidR="00CB2AB6" w:rsidRPr="00BD7C4E" w:rsidRDefault="00CB2AB6" w:rsidP="00CB2AB6">
            <w:pPr>
              <w:pStyle w:val="ListParagraph"/>
              <w:spacing w:line="360" w:lineRule="auto"/>
              <w:ind w:left="743" w:hanging="743"/>
              <w:jc w:val="both"/>
              <w:rPr>
                <w:rFonts w:ascii="Arial" w:hAnsi="Arial" w:cs="Arial"/>
                <w:sz w:val="24"/>
                <w:szCs w:val="24"/>
              </w:rPr>
            </w:pPr>
          </w:p>
          <w:p w14:paraId="1D7360B2" w14:textId="6347FB99" w:rsidR="008C2200" w:rsidRPr="004A5618" w:rsidRDefault="00CB2AB6" w:rsidP="00CB2AB6">
            <w:pPr>
              <w:pStyle w:val="ListParagraph"/>
              <w:numPr>
                <w:ilvl w:val="0"/>
                <w:numId w:val="20"/>
              </w:numPr>
              <w:spacing w:line="360" w:lineRule="auto"/>
              <w:ind w:left="743" w:hanging="743"/>
              <w:jc w:val="both"/>
              <w:rPr>
                <w:rFonts w:ascii="Arial" w:hAnsi="Arial" w:cs="Arial"/>
              </w:rPr>
            </w:pPr>
            <w:r w:rsidRPr="00BD7C4E">
              <w:rPr>
                <w:rFonts w:ascii="Arial" w:hAnsi="Arial" w:cs="Arial"/>
                <w:sz w:val="24"/>
                <w:szCs w:val="24"/>
              </w:rPr>
              <w:t>Counsel and the parties (if unrepresented) are called upon to attend a status hearing at 08h30 on 7 February 2024 for the court to determine the conduct of the main application.</w:t>
            </w:r>
          </w:p>
        </w:tc>
      </w:tr>
      <w:tr w:rsidR="00CA7995" w:rsidRPr="004A5618" w14:paraId="7622E6FE" w14:textId="77777777" w:rsidTr="00136505">
        <w:trPr>
          <w:trHeight w:val="548"/>
        </w:trPr>
        <w:tc>
          <w:tcPr>
            <w:tcW w:w="10206" w:type="dxa"/>
            <w:gridSpan w:val="3"/>
          </w:tcPr>
          <w:p w14:paraId="430A1DB8" w14:textId="04C64B81" w:rsidR="00B40844" w:rsidRPr="004A5618" w:rsidRDefault="003B03B0" w:rsidP="00937C89">
            <w:pPr>
              <w:tabs>
                <w:tab w:val="right" w:pos="9693"/>
              </w:tabs>
              <w:spacing w:line="360" w:lineRule="auto"/>
              <w:jc w:val="both"/>
              <w:rPr>
                <w:rFonts w:ascii="Arial" w:hAnsi="Arial" w:cs="Arial"/>
                <w:b/>
                <w:sz w:val="24"/>
                <w:szCs w:val="24"/>
              </w:rPr>
            </w:pPr>
            <w:r w:rsidRPr="004A5618">
              <w:rPr>
                <w:rFonts w:ascii="Arial" w:hAnsi="Arial" w:cs="Arial"/>
                <w:b/>
                <w:sz w:val="24"/>
                <w:szCs w:val="24"/>
              </w:rPr>
              <w:lastRenderedPageBreak/>
              <w:t>R</w:t>
            </w:r>
            <w:r w:rsidR="00222067">
              <w:rPr>
                <w:rFonts w:ascii="Arial" w:hAnsi="Arial" w:cs="Arial"/>
                <w:b/>
                <w:sz w:val="24"/>
                <w:szCs w:val="24"/>
              </w:rPr>
              <w:t>easons</w:t>
            </w:r>
            <w:r w:rsidR="00B40844" w:rsidRPr="004A5618">
              <w:rPr>
                <w:rFonts w:ascii="Arial" w:hAnsi="Arial" w:cs="Arial"/>
                <w:b/>
                <w:sz w:val="24"/>
                <w:szCs w:val="24"/>
              </w:rPr>
              <w:t>:</w:t>
            </w:r>
          </w:p>
        </w:tc>
      </w:tr>
      <w:tr w:rsidR="00CA7995" w:rsidRPr="004A5618" w14:paraId="5E5C7ACE" w14:textId="77777777" w:rsidTr="00136505">
        <w:tc>
          <w:tcPr>
            <w:tcW w:w="10206" w:type="dxa"/>
            <w:gridSpan w:val="3"/>
          </w:tcPr>
          <w:p w14:paraId="5FFBDC64" w14:textId="051414D6" w:rsidR="0080318F" w:rsidRDefault="0080318F" w:rsidP="00ED76B2">
            <w:pPr>
              <w:spacing w:line="360" w:lineRule="auto"/>
              <w:jc w:val="both"/>
              <w:rPr>
                <w:rFonts w:ascii="Arial" w:hAnsi="Arial" w:cs="Arial"/>
                <w:sz w:val="24"/>
                <w:szCs w:val="24"/>
              </w:rPr>
            </w:pPr>
          </w:p>
          <w:p w14:paraId="3404A598" w14:textId="77777777" w:rsidR="00B40844" w:rsidRPr="004A5618" w:rsidRDefault="003B03B0" w:rsidP="00ED76B2">
            <w:pPr>
              <w:spacing w:line="360" w:lineRule="auto"/>
              <w:jc w:val="both"/>
              <w:rPr>
                <w:rFonts w:ascii="Arial" w:hAnsi="Arial" w:cs="Arial"/>
                <w:sz w:val="24"/>
                <w:szCs w:val="24"/>
              </w:rPr>
            </w:pPr>
            <w:r w:rsidRPr="004A5618">
              <w:rPr>
                <w:rFonts w:ascii="Arial" w:hAnsi="Arial" w:cs="Arial"/>
                <w:sz w:val="24"/>
                <w:szCs w:val="24"/>
              </w:rPr>
              <w:t>PARKER AJ:</w:t>
            </w:r>
          </w:p>
          <w:p w14:paraId="315193DB" w14:textId="77777777" w:rsidR="003B03B0" w:rsidRDefault="003B03B0" w:rsidP="00ED76B2">
            <w:pPr>
              <w:spacing w:line="360" w:lineRule="auto"/>
              <w:jc w:val="both"/>
              <w:rPr>
                <w:rFonts w:ascii="Arial" w:hAnsi="Arial" w:cs="Arial"/>
                <w:sz w:val="24"/>
                <w:szCs w:val="24"/>
              </w:rPr>
            </w:pPr>
          </w:p>
          <w:p w14:paraId="04D3B09E" w14:textId="4C54140F" w:rsidR="00BD7C4E" w:rsidRPr="00BD7C4E" w:rsidRDefault="00B32493" w:rsidP="00BD7C4E">
            <w:pPr>
              <w:spacing w:line="360" w:lineRule="auto"/>
              <w:jc w:val="both"/>
              <w:rPr>
                <w:rFonts w:ascii="Arial" w:hAnsi="Arial" w:cs="Arial"/>
                <w:sz w:val="24"/>
                <w:szCs w:val="24"/>
              </w:rPr>
            </w:pPr>
            <w:r w:rsidRPr="00BD7C4E">
              <w:rPr>
                <w:rFonts w:ascii="Arial" w:hAnsi="Arial" w:cs="Arial"/>
                <w:sz w:val="24"/>
                <w:szCs w:val="24"/>
              </w:rPr>
              <w:t>[1]</w:t>
            </w:r>
            <w:r w:rsidRPr="00BD7C4E">
              <w:rPr>
                <w:rFonts w:ascii="Arial" w:hAnsi="Arial" w:cs="Arial"/>
                <w:sz w:val="24"/>
                <w:szCs w:val="24"/>
              </w:rPr>
              <w:tab/>
            </w:r>
            <w:r w:rsidR="00BD7C4E" w:rsidRPr="00BD7C4E">
              <w:rPr>
                <w:rFonts w:ascii="Arial" w:hAnsi="Arial" w:cs="Arial"/>
                <w:sz w:val="24"/>
                <w:szCs w:val="24"/>
              </w:rPr>
              <w:t xml:space="preserve">This is an application for leave to appeal the ruling of the court, dated 4 October 2023 (‘the ruling’). </w:t>
            </w:r>
            <w:r w:rsidR="001A7138">
              <w:rPr>
                <w:rFonts w:ascii="Arial" w:hAnsi="Arial" w:cs="Arial"/>
                <w:sz w:val="24"/>
                <w:szCs w:val="24"/>
              </w:rPr>
              <w:t xml:space="preserve"> </w:t>
            </w:r>
            <w:r w:rsidR="00BD7C4E" w:rsidRPr="00BD7C4E">
              <w:rPr>
                <w:rFonts w:ascii="Arial" w:hAnsi="Arial" w:cs="Arial"/>
                <w:sz w:val="24"/>
                <w:szCs w:val="24"/>
              </w:rPr>
              <w:t xml:space="preserve">In this application, Mr </w:t>
            </w:r>
            <w:proofErr w:type="spellStart"/>
            <w:r w:rsidR="00BD7C4E" w:rsidRPr="00BD7C4E">
              <w:rPr>
                <w:rFonts w:ascii="Arial" w:hAnsi="Arial" w:cs="Arial"/>
                <w:sz w:val="24"/>
                <w:szCs w:val="24"/>
              </w:rPr>
              <w:t>Bhana</w:t>
            </w:r>
            <w:proofErr w:type="spellEnd"/>
            <w:r w:rsidR="00BD7C4E" w:rsidRPr="00BD7C4E">
              <w:rPr>
                <w:rFonts w:ascii="Arial" w:hAnsi="Arial" w:cs="Arial"/>
                <w:sz w:val="24"/>
                <w:szCs w:val="24"/>
              </w:rPr>
              <w:t xml:space="preserve"> SC (with him Ms Williams) represents the applicants, and Mr </w:t>
            </w:r>
            <w:proofErr w:type="spellStart"/>
            <w:r w:rsidR="00BD7C4E" w:rsidRPr="00BD7C4E">
              <w:rPr>
                <w:rFonts w:ascii="Arial" w:hAnsi="Arial" w:cs="Arial"/>
                <w:sz w:val="24"/>
                <w:szCs w:val="24"/>
              </w:rPr>
              <w:t>Gotz</w:t>
            </w:r>
            <w:proofErr w:type="spellEnd"/>
            <w:r w:rsidR="00BD7C4E" w:rsidRPr="00BD7C4E">
              <w:rPr>
                <w:rFonts w:ascii="Arial" w:hAnsi="Arial" w:cs="Arial"/>
                <w:sz w:val="24"/>
                <w:szCs w:val="24"/>
              </w:rPr>
              <w:t xml:space="preserve"> SC (with him Mr </w:t>
            </w:r>
            <w:proofErr w:type="spellStart"/>
            <w:r w:rsidR="00BD7C4E" w:rsidRPr="00BD7C4E">
              <w:rPr>
                <w:rFonts w:ascii="Arial" w:hAnsi="Arial" w:cs="Arial"/>
                <w:sz w:val="24"/>
                <w:szCs w:val="24"/>
              </w:rPr>
              <w:t>Nekwaya</w:t>
            </w:r>
            <w:proofErr w:type="spellEnd"/>
            <w:r w:rsidR="00BD7C4E" w:rsidRPr="00BD7C4E">
              <w:rPr>
                <w:rFonts w:ascii="Arial" w:hAnsi="Arial" w:cs="Arial"/>
                <w:sz w:val="24"/>
                <w:szCs w:val="24"/>
              </w:rPr>
              <w:t>) represents the first respondent.</w:t>
            </w:r>
          </w:p>
          <w:p w14:paraId="62803B06" w14:textId="77777777" w:rsidR="00B32493" w:rsidRPr="00BD7C4E" w:rsidRDefault="00B32493" w:rsidP="00BD7C4E">
            <w:pPr>
              <w:spacing w:line="360" w:lineRule="auto"/>
              <w:jc w:val="both"/>
              <w:rPr>
                <w:rFonts w:ascii="Arial" w:hAnsi="Arial" w:cs="Arial"/>
                <w:sz w:val="24"/>
                <w:szCs w:val="24"/>
              </w:rPr>
            </w:pPr>
          </w:p>
          <w:p w14:paraId="3EBF4A96" w14:textId="50926634" w:rsidR="00BD7C4E" w:rsidRPr="00BD7C4E" w:rsidRDefault="00B32493" w:rsidP="00BD7C4E">
            <w:pPr>
              <w:spacing w:line="360" w:lineRule="auto"/>
              <w:jc w:val="both"/>
              <w:rPr>
                <w:rFonts w:ascii="Arial" w:hAnsi="Arial" w:cs="Arial"/>
                <w:sz w:val="24"/>
                <w:szCs w:val="24"/>
              </w:rPr>
            </w:pPr>
            <w:r w:rsidRPr="00BD7C4E">
              <w:rPr>
                <w:rFonts w:ascii="Arial" w:hAnsi="Arial" w:cs="Arial"/>
                <w:sz w:val="24"/>
                <w:szCs w:val="24"/>
              </w:rPr>
              <w:t>[2]</w:t>
            </w:r>
            <w:r w:rsidRPr="00BD7C4E">
              <w:rPr>
                <w:rFonts w:ascii="Arial" w:hAnsi="Arial" w:cs="Arial"/>
                <w:sz w:val="24"/>
                <w:szCs w:val="24"/>
              </w:rPr>
              <w:tab/>
            </w:r>
            <w:r w:rsidR="00BD7C4E" w:rsidRPr="00BD7C4E">
              <w:rPr>
                <w:rFonts w:ascii="Arial" w:hAnsi="Arial" w:cs="Arial"/>
                <w:sz w:val="24"/>
                <w:szCs w:val="24"/>
              </w:rPr>
              <w:t xml:space="preserve">It becomes necessary at the threshold to determine whether the 4 October 2023 ruling is appealable. </w:t>
            </w:r>
            <w:r w:rsidR="001A7138">
              <w:rPr>
                <w:rFonts w:ascii="Arial" w:hAnsi="Arial" w:cs="Arial"/>
                <w:sz w:val="24"/>
                <w:szCs w:val="24"/>
              </w:rPr>
              <w:t xml:space="preserve"> </w:t>
            </w:r>
            <w:r w:rsidR="00BD7C4E" w:rsidRPr="00BD7C4E">
              <w:rPr>
                <w:rFonts w:ascii="Arial" w:hAnsi="Arial" w:cs="Arial"/>
                <w:sz w:val="24"/>
                <w:szCs w:val="24"/>
              </w:rPr>
              <w:t>If it is not, that is the end of the instant application.</w:t>
            </w:r>
          </w:p>
          <w:p w14:paraId="3FB8C3D4" w14:textId="0B627791" w:rsidR="00B817F3" w:rsidRPr="00BD7C4E" w:rsidRDefault="00B817F3" w:rsidP="00BD7C4E">
            <w:pPr>
              <w:shd w:val="clear" w:color="auto" w:fill="FFFFFF"/>
              <w:spacing w:line="360" w:lineRule="auto"/>
              <w:jc w:val="both"/>
              <w:rPr>
                <w:rFonts w:ascii="Arial" w:eastAsia="Times New Roman" w:hAnsi="Arial" w:cs="Arial"/>
                <w:sz w:val="24"/>
                <w:szCs w:val="24"/>
                <w:lang w:eastAsia="en-GB"/>
              </w:rPr>
            </w:pPr>
          </w:p>
          <w:p w14:paraId="7FB99A21" w14:textId="1B67C22B" w:rsidR="00BD7C4E" w:rsidRPr="00BD7C4E" w:rsidRDefault="00B32493" w:rsidP="00BD7C4E">
            <w:pPr>
              <w:spacing w:line="360" w:lineRule="auto"/>
              <w:jc w:val="both"/>
              <w:rPr>
                <w:rFonts w:ascii="Arial" w:hAnsi="Arial" w:cs="Arial"/>
                <w:sz w:val="24"/>
                <w:szCs w:val="24"/>
              </w:rPr>
            </w:pPr>
            <w:r w:rsidRPr="00BD7C4E">
              <w:rPr>
                <w:rFonts w:ascii="Arial" w:hAnsi="Arial" w:cs="Arial"/>
                <w:sz w:val="24"/>
                <w:szCs w:val="24"/>
              </w:rPr>
              <w:t>[3]</w:t>
            </w:r>
            <w:r w:rsidRPr="00BD7C4E">
              <w:rPr>
                <w:rFonts w:ascii="Arial" w:hAnsi="Arial" w:cs="Arial"/>
                <w:sz w:val="24"/>
                <w:szCs w:val="24"/>
              </w:rPr>
              <w:tab/>
            </w:r>
            <w:r w:rsidR="00BD7C4E" w:rsidRPr="00BD7C4E">
              <w:rPr>
                <w:rFonts w:ascii="Arial" w:hAnsi="Arial" w:cs="Arial"/>
                <w:sz w:val="24"/>
                <w:szCs w:val="24"/>
              </w:rPr>
              <w:t xml:space="preserve">The 4 October 2023 order, which was made on the issue of the production of further documents, is neither final nor definitive of the rights of the parties, and it does not have the effect of disposing of the relief claimed in the main proceeding. </w:t>
            </w:r>
            <w:r w:rsidR="001A7138">
              <w:rPr>
                <w:rFonts w:ascii="Arial" w:hAnsi="Arial" w:cs="Arial"/>
                <w:sz w:val="24"/>
                <w:szCs w:val="24"/>
              </w:rPr>
              <w:t xml:space="preserve"> </w:t>
            </w:r>
            <w:r w:rsidR="00BD7C4E" w:rsidRPr="00BD7C4E">
              <w:rPr>
                <w:rFonts w:ascii="Arial" w:hAnsi="Arial" w:cs="Arial"/>
                <w:sz w:val="24"/>
                <w:szCs w:val="24"/>
              </w:rPr>
              <w:t>Indeed, the order concerned an interlocutory process through and through. Therefore, it is not appealable.</w:t>
            </w:r>
            <w:r w:rsidR="00BD7C4E" w:rsidRPr="00BD7C4E">
              <w:rPr>
                <w:rStyle w:val="FootnoteReference"/>
                <w:rFonts w:ascii="Arial" w:hAnsi="Arial" w:cs="Arial"/>
                <w:sz w:val="24"/>
                <w:szCs w:val="24"/>
              </w:rPr>
              <w:footnoteReference w:id="1"/>
            </w:r>
          </w:p>
          <w:p w14:paraId="3ED99FF2" w14:textId="77777777" w:rsidR="00B21A15" w:rsidRPr="00BD7C4E" w:rsidRDefault="00B21A15" w:rsidP="00BD7C4E">
            <w:pPr>
              <w:shd w:val="clear" w:color="auto" w:fill="FFFFFF"/>
              <w:spacing w:line="360" w:lineRule="auto"/>
              <w:jc w:val="both"/>
              <w:rPr>
                <w:rFonts w:ascii="Arial" w:eastAsia="Times New Roman" w:hAnsi="Arial" w:cs="Arial"/>
                <w:sz w:val="24"/>
                <w:szCs w:val="24"/>
                <w:lang w:eastAsia="en-GB"/>
              </w:rPr>
            </w:pPr>
          </w:p>
          <w:p w14:paraId="72737446" w14:textId="245D83C1" w:rsidR="00BD7C4E" w:rsidRPr="00BD7C4E" w:rsidRDefault="00B817F3" w:rsidP="00BD7C4E">
            <w:pPr>
              <w:spacing w:line="360" w:lineRule="auto"/>
              <w:jc w:val="both"/>
              <w:rPr>
                <w:rFonts w:ascii="Arial" w:hAnsi="Arial" w:cs="Arial"/>
                <w:sz w:val="24"/>
                <w:szCs w:val="24"/>
              </w:rPr>
            </w:pPr>
            <w:r w:rsidRPr="00BD7C4E">
              <w:rPr>
                <w:rFonts w:ascii="Arial" w:eastAsia="Times New Roman" w:hAnsi="Arial" w:cs="Arial"/>
                <w:sz w:val="24"/>
                <w:szCs w:val="24"/>
                <w:lang w:eastAsia="en-GB"/>
              </w:rPr>
              <w:t>[4]</w:t>
            </w:r>
            <w:r w:rsidRPr="00BD7C4E">
              <w:rPr>
                <w:rFonts w:ascii="Arial" w:eastAsia="Times New Roman" w:hAnsi="Arial" w:cs="Arial"/>
                <w:sz w:val="24"/>
                <w:szCs w:val="24"/>
                <w:lang w:eastAsia="en-GB"/>
              </w:rPr>
              <w:tab/>
            </w:r>
            <w:r w:rsidR="00BD7C4E" w:rsidRPr="00BD7C4E">
              <w:rPr>
                <w:rFonts w:ascii="Arial" w:hAnsi="Arial" w:cs="Arial"/>
                <w:sz w:val="24"/>
                <w:szCs w:val="24"/>
              </w:rPr>
              <w:t xml:space="preserve">The applicants’ reliance on </w:t>
            </w:r>
            <w:r w:rsidR="00BD7C4E" w:rsidRPr="00BD7C4E">
              <w:rPr>
                <w:rFonts w:ascii="Arial" w:hAnsi="Arial" w:cs="Arial"/>
                <w:i/>
                <w:iCs/>
                <w:sz w:val="24"/>
                <w:szCs w:val="24"/>
              </w:rPr>
              <w:t>Minister of Finance and Another v Hollard Insurance Co of Namibia Ltd and Others</w:t>
            </w:r>
            <w:r w:rsidR="00BD7C4E" w:rsidRPr="00BD7C4E">
              <w:rPr>
                <w:rStyle w:val="FootnoteReference"/>
                <w:rFonts w:ascii="Arial" w:hAnsi="Arial" w:cs="Arial"/>
                <w:i/>
                <w:iCs/>
                <w:sz w:val="24"/>
                <w:szCs w:val="24"/>
              </w:rPr>
              <w:footnoteReference w:id="2"/>
            </w:r>
            <w:r w:rsidR="001A7138">
              <w:rPr>
                <w:rFonts w:ascii="Arial" w:hAnsi="Arial" w:cs="Arial"/>
                <w:i/>
                <w:iCs/>
                <w:sz w:val="24"/>
                <w:szCs w:val="24"/>
              </w:rPr>
              <w:t xml:space="preserve"> </w:t>
            </w:r>
            <w:r w:rsidR="00BD7C4E" w:rsidRPr="00BD7C4E">
              <w:rPr>
                <w:rFonts w:ascii="Arial" w:hAnsi="Arial" w:cs="Arial"/>
                <w:sz w:val="24"/>
                <w:szCs w:val="24"/>
              </w:rPr>
              <w:t xml:space="preserve">is, with respect, misplaced. </w:t>
            </w:r>
            <w:r w:rsidR="001A7138">
              <w:rPr>
                <w:rFonts w:ascii="Arial" w:hAnsi="Arial" w:cs="Arial"/>
                <w:sz w:val="24"/>
                <w:szCs w:val="24"/>
              </w:rPr>
              <w:t xml:space="preserve"> </w:t>
            </w:r>
            <w:r w:rsidR="00BD7C4E" w:rsidRPr="00BD7C4E">
              <w:rPr>
                <w:rFonts w:ascii="Arial" w:hAnsi="Arial" w:cs="Arial"/>
                <w:sz w:val="24"/>
                <w:szCs w:val="24"/>
              </w:rPr>
              <w:t xml:space="preserve">There, the Supreme Court was seized with deciding whether it was competent for the High Court to stay the implementation of an Act of Parliament and the </w:t>
            </w:r>
            <w:proofErr w:type="spellStart"/>
            <w:r w:rsidR="00BD7C4E" w:rsidRPr="00BD7C4E">
              <w:rPr>
                <w:rFonts w:ascii="Arial" w:hAnsi="Arial" w:cs="Arial"/>
                <w:sz w:val="24"/>
                <w:szCs w:val="24"/>
              </w:rPr>
              <w:t>appealability</w:t>
            </w:r>
            <w:proofErr w:type="spellEnd"/>
            <w:r w:rsidR="00BD7C4E" w:rsidRPr="00BD7C4E">
              <w:rPr>
                <w:rFonts w:ascii="Arial" w:hAnsi="Arial" w:cs="Arial"/>
                <w:sz w:val="24"/>
                <w:szCs w:val="24"/>
              </w:rPr>
              <w:t xml:space="preserve"> of the High Court’s decision </w:t>
            </w:r>
            <w:proofErr w:type="spellStart"/>
            <w:r w:rsidR="00BD7C4E" w:rsidRPr="00BD7C4E">
              <w:rPr>
                <w:rFonts w:ascii="Arial" w:hAnsi="Arial" w:cs="Arial"/>
                <w:sz w:val="24"/>
                <w:szCs w:val="24"/>
              </w:rPr>
              <w:t>thereanent</w:t>
            </w:r>
            <w:proofErr w:type="spellEnd"/>
            <w:r w:rsidR="00BD7C4E" w:rsidRPr="00BD7C4E">
              <w:rPr>
                <w:rFonts w:ascii="Arial" w:hAnsi="Arial" w:cs="Arial"/>
                <w:sz w:val="24"/>
                <w:szCs w:val="24"/>
              </w:rPr>
              <w:t xml:space="preserve">. For the Supreme Court, if the High Court granted an order which it was not competent to grant, such order was appealable. </w:t>
            </w:r>
            <w:r w:rsidR="001A7138">
              <w:rPr>
                <w:rFonts w:ascii="Arial" w:hAnsi="Arial" w:cs="Arial"/>
                <w:sz w:val="24"/>
                <w:szCs w:val="24"/>
              </w:rPr>
              <w:t xml:space="preserve"> </w:t>
            </w:r>
            <w:r w:rsidR="00BD7C4E" w:rsidRPr="00BD7C4E">
              <w:rPr>
                <w:rFonts w:ascii="Arial" w:hAnsi="Arial" w:cs="Arial"/>
                <w:sz w:val="24"/>
                <w:szCs w:val="24"/>
              </w:rPr>
              <w:t xml:space="preserve">In the instant matter the court was competent to grant the 4 October 2023 order. It follows inevitably that </w:t>
            </w:r>
            <w:r w:rsidR="00BD7C4E" w:rsidRPr="00BD7C4E">
              <w:rPr>
                <w:rFonts w:ascii="Arial" w:hAnsi="Arial" w:cs="Arial"/>
                <w:i/>
                <w:iCs/>
                <w:sz w:val="24"/>
                <w:szCs w:val="24"/>
              </w:rPr>
              <w:t>Minister of Finance and Another v Hollard Insurance Co of Namibia Ltd and Others</w:t>
            </w:r>
            <w:r w:rsidR="00BD7C4E" w:rsidRPr="00BD7C4E">
              <w:rPr>
                <w:rFonts w:ascii="Arial" w:hAnsi="Arial" w:cs="Arial"/>
                <w:sz w:val="24"/>
                <w:szCs w:val="24"/>
              </w:rPr>
              <w:t xml:space="preserve"> is of no assistance on the point under consideration.</w:t>
            </w:r>
          </w:p>
          <w:p w14:paraId="2373314E" w14:textId="00F00DDE" w:rsidR="00B817F3" w:rsidRPr="00BD7C4E" w:rsidRDefault="00B817F3" w:rsidP="00BD7C4E">
            <w:pPr>
              <w:shd w:val="clear" w:color="auto" w:fill="FFFFFF"/>
              <w:spacing w:line="360" w:lineRule="auto"/>
              <w:jc w:val="both"/>
              <w:rPr>
                <w:rFonts w:ascii="Arial" w:eastAsia="Times New Roman" w:hAnsi="Arial" w:cs="Arial"/>
                <w:sz w:val="24"/>
                <w:szCs w:val="24"/>
                <w:lang w:eastAsia="en-GB"/>
              </w:rPr>
            </w:pPr>
          </w:p>
          <w:p w14:paraId="7EC5E6C5" w14:textId="18C9B597" w:rsidR="00BD7C4E" w:rsidRPr="00BD7C4E" w:rsidRDefault="00B32493" w:rsidP="00BD7C4E">
            <w:pPr>
              <w:spacing w:line="360" w:lineRule="auto"/>
              <w:jc w:val="both"/>
              <w:rPr>
                <w:rFonts w:ascii="Arial" w:hAnsi="Arial" w:cs="Arial"/>
                <w:sz w:val="24"/>
                <w:szCs w:val="24"/>
              </w:rPr>
            </w:pPr>
            <w:r w:rsidRPr="00BD7C4E">
              <w:rPr>
                <w:rFonts w:ascii="Arial" w:hAnsi="Arial" w:cs="Arial"/>
                <w:sz w:val="24"/>
                <w:szCs w:val="24"/>
              </w:rPr>
              <w:t>[</w:t>
            </w:r>
            <w:r w:rsidR="00B1585E">
              <w:rPr>
                <w:rFonts w:ascii="Arial" w:hAnsi="Arial" w:cs="Arial"/>
                <w:sz w:val="24"/>
                <w:szCs w:val="24"/>
              </w:rPr>
              <w:t>5</w:t>
            </w:r>
            <w:r w:rsidRPr="00BD7C4E">
              <w:rPr>
                <w:rFonts w:ascii="Arial" w:hAnsi="Arial" w:cs="Arial"/>
                <w:sz w:val="24"/>
                <w:szCs w:val="24"/>
              </w:rPr>
              <w:t>]</w:t>
            </w:r>
            <w:r w:rsidRPr="00BD7C4E">
              <w:rPr>
                <w:rFonts w:ascii="Arial" w:hAnsi="Arial" w:cs="Arial"/>
                <w:sz w:val="24"/>
                <w:szCs w:val="24"/>
              </w:rPr>
              <w:tab/>
            </w:r>
            <w:r w:rsidR="00BD7C4E" w:rsidRPr="00BD7C4E">
              <w:rPr>
                <w:rFonts w:ascii="Arial" w:hAnsi="Arial" w:cs="Arial"/>
                <w:sz w:val="24"/>
                <w:szCs w:val="24"/>
              </w:rPr>
              <w:t xml:space="preserve">Based on these reasons, I cannot grant the applicants’ application without offending the authorities. </w:t>
            </w:r>
            <w:r w:rsidR="001A7138">
              <w:rPr>
                <w:rFonts w:ascii="Arial" w:hAnsi="Arial" w:cs="Arial"/>
                <w:sz w:val="24"/>
                <w:szCs w:val="24"/>
              </w:rPr>
              <w:t xml:space="preserve"> </w:t>
            </w:r>
            <w:r w:rsidR="00BD7C4E" w:rsidRPr="00BD7C4E">
              <w:rPr>
                <w:rFonts w:ascii="Arial" w:hAnsi="Arial" w:cs="Arial"/>
                <w:sz w:val="24"/>
                <w:szCs w:val="24"/>
              </w:rPr>
              <w:t>In the result, I order as follows:</w:t>
            </w:r>
          </w:p>
          <w:p w14:paraId="3E7124F0" w14:textId="77777777" w:rsidR="00606102" w:rsidRPr="00BD7C4E" w:rsidRDefault="00606102" w:rsidP="00BD7C4E">
            <w:pPr>
              <w:shd w:val="clear" w:color="auto" w:fill="FFFFFF"/>
              <w:spacing w:line="360" w:lineRule="auto"/>
              <w:jc w:val="both"/>
              <w:rPr>
                <w:rFonts w:ascii="Arial" w:eastAsia="Times New Roman" w:hAnsi="Arial" w:cs="Arial"/>
                <w:sz w:val="24"/>
                <w:szCs w:val="24"/>
                <w:lang w:eastAsia="en-GB"/>
              </w:rPr>
            </w:pPr>
          </w:p>
          <w:p w14:paraId="0A0E0595" w14:textId="0B0E0C12" w:rsidR="00BD7C4E" w:rsidRPr="00BD7C4E" w:rsidRDefault="00BD7C4E" w:rsidP="00CB2AB6">
            <w:pPr>
              <w:pStyle w:val="ListParagraph"/>
              <w:numPr>
                <w:ilvl w:val="0"/>
                <w:numId w:val="21"/>
              </w:numPr>
              <w:spacing w:line="360" w:lineRule="auto"/>
              <w:ind w:left="743" w:hanging="710"/>
              <w:jc w:val="both"/>
              <w:rPr>
                <w:rFonts w:ascii="Arial" w:hAnsi="Arial" w:cs="Arial"/>
                <w:sz w:val="24"/>
                <w:szCs w:val="24"/>
              </w:rPr>
            </w:pPr>
            <w:r w:rsidRPr="00BD7C4E">
              <w:rPr>
                <w:rFonts w:ascii="Arial" w:hAnsi="Arial" w:cs="Arial"/>
                <w:sz w:val="24"/>
                <w:szCs w:val="24"/>
              </w:rPr>
              <w:t>The application for leave to appeal is dismissed with costs, including costs of one instructing counsel and two instructed counsel.</w:t>
            </w:r>
          </w:p>
          <w:p w14:paraId="56F8D395" w14:textId="77777777" w:rsidR="00BD7C4E" w:rsidRPr="00BD7C4E" w:rsidRDefault="00BD7C4E" w:rsidP="00BD7C4E">
            <w:pPr>
              <w:pStyle w:val="ListParagraph"/>
              <w:spacing w:line="360" w:lineRule="auto"/>
              <w:ind w:left="1080"/>
              <w:jc w:val="both"/>
              <w:rPr>
                <w:rFonts w:ascii="Arial" w:hAnsi="Arial" w:cs="Arial"/>
                <w:sz w:val="24"/>
                <w:szCs w:val="24"/>
              </w:rPr>
            </w:pPr>
          </w:p>
          <w:p w14:paraId="22D9ECA6" w14:textId="1F3007F8" w:rsidR="00BD7C4E" w:rsidRPr="00BD7C4E" w:rsidRDefault="00BD7C4E" w:rsidP="00CB2AB6">
            <w:pPr>
              <w:pStyle w:val="ListParagraph"/>
              <w:numPr>
                <w:ilvl w:val="0"/>
                <w:numId w:val="21"/>
              </w:numPr>
              <w:spacing w:line="360" w:lineRule="auto"/>
              <w:ind w:left="743" w:hanging="743"/>
              <w:jc w:val="both"/>
              <w:rPr>
                <w:rFonts w:ascii="Arial" w:hAnsi="Arial" w:cs="Arial"/>
                <w:sz w:val="24"/>
                <w:szCs w:val="24"/>
              </w:rPr>
            </w:pPr>
            <w:r w:rsidRPr="00BD7C4E">
              <w:rPr>
                <w:rFonts w:ascii="Arial" w:hAnsi="Arial" w:cs="Arial"/>
                <w:sz w:val="24"/>
                <w:szCs w:val="24"/>
              </w:rPr>
              <w:lastRenderedPageBreak/>
              <w:t>The leave</w:t>
            </w:r>
            <w:r w:rsidR="00B1585E">
              <w:rPr>
                <w:rFonts w:ascii="Arial" w:hAnsi="Arial" w:cs="Arial"/>
                <w:sz w:val="24"/>
                <w:szCs w:val="24"/>
              </w:rPr>
              <w:t xml:space="preserve"> </w:t>
            </w:r>
            <w:r w:rsidRPr="00BD7C4E">
              <w:rPr>
                <w:rFonts w:ascii="Arial" w:hAnsi="Arial" w:cs="Arial"/>
                <w:sz w:val="24"/>
                <w:szCs w:val="24"/>
              </w:rPr>
              <w:t>t</w:t>
            </w:r>
            <w:r w:rsidR="00B1585E">
              <w:rPr>
                <w:rFonts w:ascii="Arial" w:hAnsi="Arial" w:cs="Arial"/>
                <w:sz w:val="24"/>
                <w:szCs w:val="24"/>
              </w:rPr>
              <w:t xml:space="preserve">o </w:t>
            </w:r>
            <w:r w:rsidRPr="00BD7C4E">
              <w:rPr>
                <w:rFonts w:ascii="Arial" w:hAnsi="Arial" w:cs="Arial"/>
                <w:sz w:val="24"/>
                <w:szCs w:val="24"/>
              </w:rPr>
              <w:t>appeal application is finalised and removed from the roll.</w:t>
            </w:r>
          </w:p>
          <w:p w14:paraId="1D5856E7" w14:textId="77777777" w:rsidR="00BD7C4E" w:rsidRPr="00BD7C4E" w:rsidRDefault="00BD7C4E" w:rsidP="001A7138">
            <w:pPr>
              <w:pStyle w:val="ListParagraph"/>
              <w:spacing w:line="360" w:lineRule="auto"/>
              <w:ind w:left="743" w:hanging="743"/>
              <w:jc w:val="both"/>
              <w:rPr>
                <w:rFonts w:ascii="Arial" w:hAnsi="Arial" w:cs="Arial"/>
                <w:sz w:val="24"/>
                <w:szCs w:val="24"/>
              </w:rPr>
            </w:pPr>
          </w:p>
          <w:p w14:paraId="610A910A" w14:textId="77777777" w:rsidR="00BD7C4E" w:rsidRPr="00BD7C4E" w:rsidRDefault="00BD7C4E" w:rsidP="00CB2AB6">
            <w:pPr>
              <w:pStyle w:val="ListParagraph"/>
              <w:numPr>
                <w:ilvl w:val="0"/>
                <w:numId w:val="21"/>
              </w:numPr>
              <w:spacing w:line="360" w:lineRule="auto"/>
              <w:ind w:left="743" w:hanging="743"/>
              <w:jc w:val="both"/>
              <w:rPr>
                <w:rFonts w:ascii="Arial" w:hAnsi="Arial" w:cs="Arial"/>
                <w:sz w:val="24"/>
                <w:szCs w:val="24"/>
              </w:rPr>
            </w:pPr>
            <w:r w:rsidRPr="00BD7C4E">
              <w:rPr>
                <w:rFonts w:ascii="Arial" w:hAnsi="Arial" w:cs="Arial"/>
                <w:sz w:val="24"/>
                <w:szCs w:val="24"/>
              </w:rPr>
              <w:t>Counsel and the parties (if unrepresented) are called upon to attend a status hearing at 08h30 on 7 February 2024 for the court to determine the conduct of the main application.</w:t>
            </w:r>
          </w:p>
          <w:p w14:paraId="43F1CF3B" w14:textId="77777777" w:rsidR="00C04F28" w:rsidRDefault="00C04F28" w:rsidP="00B32493">
            <w:pPr>
              <w:pStyle w:val="ListParagraph"/>
              <w:spacing w:line="360" w:lineRule="auto"/>
              <w:ind w:left="743"/>
              <w:jc w:val="both"/>
              <w:rPr>
                <w:rFonts w:ascii="Arial" w:hAnsi="Arial" w:cs="Arial"/>
                <w:sz w:val="24"/>
                <w:szCs w:val="24"/>
              </w:rPr>
            </w:pPr>
          </w:p>
          <w:p w14:paraId="71D39DDF" w14:textId="77777777" w:rsidR="007008BE" w:rsidRPr="004A5618" w:rsidRDefault="007008BE" w:rsidP="00B32493">
            <w:pPr>
              <w:pStyle w:val="ListParagraph"/>
              <w:spacing w:line="360" w:lineRule="auto"/>
              <w:ind w:left="743"/>
              <w:jc w:val="both"/>
              <w:rPr>
                <w:rFonts w:ascii="Arial" w:hAnsi="Arial" w:cs="Arial"/>
                <w:sz w:val="24"/>
                <w:szCs w:val="24"/>
              </w:rPr>
            </w:pPr>
          </w:p>
        </w:tc>
      </w:tr>
      <w:tr w:rsidR="00CA7995" w:rsidRPr="004A5618" w14:paraId="569D7468" w14:textId="77777777" w:rsidTr="00136505">
        <w:tc>
          <w:tcPr>
            <w:tcW w:w="4770" w:type="dxa"/>
          </w:tcPr>
          <w:p w14:paraId="1CE02859" w14:textId="77777777" w:rsidR="00B40844" w:rsidRPr="004A5618" w:rsidRDefault="00B40844" w:rsidP="00ED76B2">
            <w:pPr>
              <w:spacing w:line="360" w:lineRule="auto"/>
              <w:jc w:val="center"/>
              <w:rPr>
                <w:rFonts w:ascii="Arial" w:hAnsi="Arial" w:cs="Arial"/>
                <w:b/>
                <w:sz w:val="24"/>
                <w:szCs w:val="24"/>
              </w:rPr>
            </w:pPr>
            <w:r w:rsidRPr="004A5618">
              <w:rPr>
                <w:rFonts w:ascii="Arial" w:hAnsi="Arial" w:cs="Arial"/>
                <w:b/>
                <w:sz w:val="24"/>
                <w:szCs w:val="24"/>
              </w:rPr>
              <w:lastRenderedPageBreak/>
              <w:t>Judge’s signature:</w:t>
            </w:r>
          </w:p>
        </w:tc>
        <w:tc>
          <w:tcPr>
            <w:tcW w:w="5436" w:type="dxa"/>
            <w:gridSpan w:val="2"/>
          </w:tcPr>
          <w:p w14:paraId="5E78AD4E"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Note to the parties:</w:t>
            </w:r>
          </w:p>
        </w:tc>
      </w:tr>
      <w:tr w:rsidR="00CA7995" w:rsidRPr="004A5618" w14:paraId="71A537E8" w14:textId="77777777" w:rsidTr="00136505">
        <w:trPr>
          <w:trHeight w:val="1114"/>
        </w:trPr>
        <w:tc>
          <w:tcPr>
            <w:tcW w:w="4770" w:type="dxa"/>
          </w:tcPr>
          <w:p w14:paraId="7187A946" w14:textId="77777777" w:rsidR="00B40844" w:rsidRPr="004A5618" w:rsidRDefault="00B40844" w:rsidP="00937C89">
            <w:pPr>
              <w:spacing w:line="360" w:lineRule="auto"/>
              <w:jc w:val="both"/>
              <w:rPr>
                <w:rFonts w:ascii="Arial" w:hAnsi="Arial" w:cs="Arial"/>
                <w:sz w:val="24"/>
                <w:szCs w:val="24"/>
              </w:rPr>
            </w:pPr>
          </w:p>
          <w:p w14:paraId="7C2E16C2" w14:textId="77777777" w:rsidR="00B40844" w:rsidRDefault="00B40844" w:rsidP="00937C89">
            <w:pPr>
              <w:spacing w:line="360" w:lineRule="auto"/>
              <w:jc w:val="both"/>
              <w:rPr>
                <w:rFonts w:ascii="Arial" w:hAnsi="Arial" w:cs="Arial"/>
                <w:sz w:val="24"/>
                <w:szCs w:val="24"/>
              </w:rPr>
            </w:pPr>
          </w:p>
          <w:p w14:paraId="7957A9D3" w14:textId="77777777" w:rsidR="007008BE" w:rsidRDefault="007008BE" w:rsidP="00937C89">
            <w:pPr>
              <w:spacing w:line="360" w:lineRule="auto"/>
              <w:jc w:val="both"/>
              <w:rPr>
                <w:rFonts w:ascii="Arial" w:hAnsi="Arial" w:cs="Arial"/>
                <w:sz w:val="24"/>
                <w:szCs w:val="24"/>
              </w:rPr>
            </w:pPr>
          </w:p>
          <w:p w14:paraId="4D626231" w14:textId="77777777" w:rsidR="007008BE" w:rsidRPr="004A5618" w:rsidRDefault="007008BE" w:rsidP="00937C89">
            <w:pPr>
              <w:spacing w:line="360" w:lineRule="auto"/>
              <w:jc w:val="both"/>
              <w:rPr>
                <w:rFonts w:ascii="Arial" w:hAnsi="Arial" w:cs="Arial"/>
                <w:sz w:val="24"/>
                <w:szCs w:val="24"/>
              </w:rPr>
            </w:pPr>
          </w:p>
        </w:tc>
        <w:tc>
          <w:tcPr>
            <w:tcW w:w="5436" w:type="dxa"/>
            <w:gridSpan w:val="2"/>
          </w:tcPr>
          <w:p w14:paraId="525DC04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Not applicable.</w:t>
            </w:r>
          </w:p>
        </w:tc>
      </w:tr>
      <w:tr w:rsidR="00CA7995" w:rsidRPr="004A5618" w14:paraId="4BF6B70F" w14:textId="77777777" w:rsidTr="00136505">
        <w:tc>
          <w:tcPr>
            <w:tcW w:w="10206" w:type="dxa"/>
            <w:gridSpan w:val="3"/>
          </w:tcPr>
          <w:p w14:paraId="6A5EA542"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Counsel:</w:t>
            </w:r>
          </w:p>
        </w:tc>
      </w:tr>
      <w:tr w:rsidR="00CA7995" w:rsidRPr="004A5618" w14:paraId="579F63FC" w14:textId="77777777" w:rsidTr="00136505">
        <w:tc>
          <w:tcPr>
            <w:tcW w:w="4770" w:type="dxa"/>
          </w:tcPr>
          <w:p w14:paraId="52D98B5F" w14:textId="326C327C" w:rsidR="00B40844" w:rsidRPr="004A5618" w:rsidRDefault="008E5E3D" w:rsidP="00937C89">
            <w:pPr>
              <w:spacing w:line="360" w:lineRule="auto"/>
              <w:jc w:val="center"/>
              <w:rPr>
                <w:rFonts w:ascii="Arial" w:hAnsi="Arial" w:cs="Arial"/>
                <w:b/>
                <w:sz w:val="24"/>
                <w:szCs w:val="24"/>
              </w:rPr>
            </w:pPr>
            <w:r>
              <w:rPr>
                <w:rFonts w:ascii="Arial" w:hAnsi="Arial" w:cs="Arial"/>
                <w:b/>
                <w:sz w:val="24"/>
                <w:szCs w:val="24"/>
              </w:rPr>
              <w:t>Applicants</w:t>
            </w:r>
          </w:p>
        </w:tc>
        <w:tc>
          <w:tcPr>
            <w:tcW w:w="5436" w:type="dxa"/>
            <w:gridSpan w:val="2"/>
          </w:tcPr>
          <w:p w14:paraId="7EC49BF1" w14:textId="4E674C7F" w:rsidR="00B40844" w:rsidRPr="004A5618" w:rsidRDefault="00812E19" w:rsidP="00937C89">
            <w:pPr>
              <w:spacing w:line="360" w:lineRule="auto"/>
              <w:jc w:val="center"/>
              <w:rPr>
                <w:rFonts w:ascii="Arial" w:hAnsi="Arial" w:cs="Arial"/>
                <w:b/>
                <w:sz w:val="24"/>
                <w:szCs w:val="24"/>
              </w:rPr>
            </w:pPr>
            <w:r>
              <w:rPr>
                <w:rFonts w:ascii="Arial" w:hAnsi="Arial" w:cs="Arial"/>
                <w:b/>
                <w:sz w:val="24"/>
                <w:szCs w:val="24"/>
              </w:rPr>
              <w:t>First Respondent</w:t>
            </w:r>
          </w:p>
        </w:tc>
      </w:tr>
      <w:tr w:rsidR="00CA7995" w:rsidRPr="004A5618" w14:paraId="7F6632AA" w14:textId="77777777" w:rsidTr="00136505">
        <w:tc>
          <w:tcPr>
            <w:tcW w:w="4770" w:type="dxa"/>
          </w:tcPr>
          <w:p w14:paraId="1A5BB6AC" w14:textId="6544859B" w:rsidR="008E5E3D" w:rsidRPr="008E5E3D" w:rsidRDefault="008E5E3D" w:rsidP="00937C89">
            <w:pPr>
              <w:spacing w:line="360" w:lineRule="auto"/>
              <w:jc w:val="center"/>
              <w:rPr>
                <w:rFonts w:ascii="Arial" w:hAnsi="Arial" w:cs="Arial"/>
                <w:sz w:val="24"/>
                <w:szCs w:val="24"/>
              </w:rPr>
            </w:pPr>
            <w:r w:rsidRPr="008E5E3D">
              <w:rPr>
                <w:rFonts w:ascii="Arial" w:hAnsi="Arial" w:cs="Arial"/>
                <w:sz w:val="24"/>
                <w:szCs w:val="24"/>
              </w:rPr>
              <w:t>A</w:t>
            </w:r>
            <w:r>
              <w:rPr>
                <w:rFonts w:ascii="Arial" w:hAnsi="Arial" w:cs="Arial"/>
                <w:sz w:val="24"/>
                <w:szCs w:val="24"/>
              </w:rPr>
              <w:t xml:space="preserve"> </w:t>
            </w:r>
            <w:r w:rsidRPr="008E5E3D">
              <w:rPr>
                <w:rFonts w:ascii="Arial" w:hAnsi="Arial" w:cs="Arial"/>
                <w:sz w:val="24"/>
                <w:szCs w:val="24"/>
              </w:rPr>
              <w:t xml:space="preserve">R </w:t>
            </w:r>
            <w:proofErr w:type="spellStart"/>
            <w:r>
              <w:rPr>
                <w:rFonts w:ascii="Arial" w:hAnsi="Arial" w:cs="Arial"/>
                <w:sz w:val="24"/>
                <w:szCs w:val="24"/>
              </w:rPr>
              <w:t>B</w:t>
            </w:r>
            <w:r w:rsidRPr="008E5E3D">
              <w:rPr>
                <w:rFonts w:ascii="Arial" w:hAnsi="Arial" w:cs="Arial"/>
                <w:sz w:val="24"/>
                <w:szCs w:val="24"/>
              </w:rPr>
              <w:t>hana</w:t>
            </w:r>
            <w:proofErr w:type="spellEnd"/>
            <w:r w:rsidRPr="008E5E3D">
              <w:rPr>
                <w:rFonts w:ascii="Arial" w:hAnsi="Arial" w:cs="Arial"/>
                <w:sz w:val="24"/>
                <w:szCs w:val="24"/>
              </w:rPr>
              <w:t xml:space="preserve"> SC </w:t>
            </w:r>
            <w:r w:rsidR="00812E19">
              <w:rPr>
                <w:rFonts w:ascii="Arial" w:hAnsi="Arial" w:cs="Arial"/>
                <w:sz w:val="24"/>
                <w:szCs w:val="24"/>
              </w:rPr>
              <w:t>(with him</w:t>
            </w:r>
            <w:r>
              <w:rPr>
                <w:rFonts w:ascii="Arial" w:hAnsi="Arial" w:cs="Arial"/>
                <w:sz w:val="24"/>
                <w:szCs w:val="24"/>
              </w:rPr>
              <w:t xml:space="preserve"> </w:t>
            </w:r>
            <w:r w:rsidRPr="008E5E3D">
              <w:rPr>
                <w:rFonts w:ascii="Arial" w:hAnsi="Arial" w:cs="Arial"/>
                <w:sz w:val="24"/>
                <w:szCs w:val="24"/>
              </w:rPr>
              <w:t xml:space="preserve">K </w:t>
            </w:r>
            <w:r>
              <w:rPr>
                <w:rFonts w:ascii="Arial" w:hAnsi="Arial" w:cs="Arial"/>
                <w:sz w:val="24"/>
                <w:szCs w:val="24"/>
              </w:rPr>
              <w:t>W</w:t>
            </w:r>
            <w:r w:rsidRPr="008E5E3D">
              <w:rPr>
                <w:rFonts w:ascii="Arial" w:hAnsi="Arial" w:cs="Arial"/>
                <w:sz w:val="24"/>
                <w:szCs w:val="24"/>
              </w:rPr>
              <w:t>illiams</w:t>
            </w:r>
            <w:r w:rsidR="00204A1F">
              <w:rPr>
                <w:rFonts w:ascii="Arial" w:hAnsi="Arial" w:cs="Arial"/>
                <w:sz w:val="24"/>
                <w:szCs w:val="24"/>
              </w:rPr>
              <w:t>)</w:t>
            </w:r>
          </w:p>
          <w:p w14:paraId="5821C7F1" w14:textId="4B7B9915" w:rsidR="00B40844" w:rsidRPr="00134E9F" w:rsidRDefault="00B32493" w:rsidP="00937C89">
            <w:pPr>
              <w:spacing w:line="360" w:lineRule="auto"/>
              <w:jc w:val="center"/>
              <w:rPr>
                <w:rFonts w:ascii="Arial" w:hAnsi="Arial" w:cs="Arial"/>
                <w:sz w:val="24"/>
                <w:szCs w:val="24"/>
              </w:rPr>
            </w:pPr>
            <w:r w:rsidRPr="00134E9F">
              <w:rPr>
                <w:rFonts w:ascii="Arial" w:hAnsi="Arial" w:cs="Arial"/>
                <w:sz w:val="24"/>
                <w:szCs w:val="24"/>
              </w:rPr>
              <w:t>Instructed by</w:t>
            </w:r>
          </w:p>
          <w:p w14:paraId="5DF3F17F" w14:textId="700BEA92" w:rsidR="00B40844" w:rsidRPr="004A5618" w:rsidRDefault="008E5E3D" w:rsidP="007008BE">
            <w:pPr>
              <w:spacing w:line="360" w:lineRule="auto"/>
              <w:jc w:val="center"/>
              <w:rPr>
                <w:rFonts w:ascii="Arial" w:hAnsi="Arial" w:cs="Arial"/>
                <w:sz w:val="24"/>
                <w:szCs w:val="24"/>
              </w:rPr>
            </w:pPr>
            <w:proofErr w:type="spellStart"/>
            <w:r w:rsidRPr="008E5E3D">
              <w:rPr>
                <w:rFonts w:ascii="Arial" w:hAnsi="Arial" w:cs="Arial"/>
                <w:sz w:val="24"/>
                <w:szCs w:val="24"/>
              </w:rPr>
              <w:t>Nambahu</w:t>
            </w:r>
            <w:proofErr w:type="spellEnd"/>
            <w:r w:rsidRPr="008E5E3D">
              <w:rPr>
                <w:rFonts w:ascii="Arial" w:hAnsi="Arial" w:cs="Arial"/>
                <w:sz w:val="24"/>
                <w:szCs w:val="24"/>
              </w:rPr>
              <w:t xml:space="preserve"> &amp; Associates</w:t>
            </w:r>
            <w:r w:rsidR="00136505" w:rsidRPr="004A5618">
              <w:rPr>
                <w:rFonts w:ascii="Arial" w:hAnsi="Arial" w:cs="Arial"/>
                <w:sz w:val="24"/>
                <w:szCs w:val="24"/>
              </w:rPr>
              <w:t>, Windhoek</w:t>
            </w:r>
          </w:p>
        </w:tc>
        <w:tc>
          <w:tcPr>
            <w:tcW w:w="5436" w:type="dxa"/>
            <w:gridSpan w:val="2"/>
          </w:tcPr>
          <w:p w14:paraId="4CA17C18" w14:textId="2A6D4313" w:rsidR="008E5E3D" w:rsidRPr="00812E19" w:rsidRDefault="00812E19" w:rsidP="00B62F2B">
            <w:pPr>
              <w:spacing w:line="360" w:lineRule="auto"/>
              <w:jc w:val="center"/>
              <w:rPr>
                <w:rFonts w:ascii="Arial" w:hAnsi="Arial" w:cs="Arial"/>
                <w:sz w:val="24"/>
                <w:szCs w:val="24"/>
              </w:rPr>
            </w:pPr>
            <w:r>
              <w:rPr>
                <w:rFonts w:ascii="Arial" w:hAnsi="Arial" w:cs="Arial"/>
                <w:sz w:val="24"/>
                <w:szCs w:val="24"/>
              </w:rPr>
              <w:t>A</w:t>
            </w:r>
            <w:r w:rsidR="008E5E3D" w:rsidRPr="00812E19">
              <w:rPr>
                <w:rFonts w:ascii="Arial" w:hAnsi="Arial" w:cs="Arial"/>
                <w:sz w:val="24"/>
                <w:szCs w:val="24"/>
              </w:rPr>
              <w:t xml:space="preserve"> </w:t>
            </w:r>
            <w:proofErr w:type="spellStart"/>
            <w:r>
              <w:rPr>
                <w:rFonts w:ascii="Arial" w:hAnsi="Arial" w:cs="Arial"/>
                <w:sz w:val="24"/>
                <w:szCs w:val="24"/>
              </w:rPr>
              <w:t>G</w:t>
            </w:r>
            <w:r w:rsidRPr="00812E19">
              <w:rPr>
                <w:rFonts w:ascii="Arial" w:hAnsi="Arial" w:cs="Arial"/>
                <w:sz w:val="24"/>
                <w:szCs w:val="24"/>
              </w:rPr>
              <w:t>otz</w:t>
            </w:r>
            <w:proofErr w:type="spellEnd"/>
            <w:r>
              <w:rPr>
                <w:rFonts w:ascii="Arial" w:hAnsi="Arial" w:cs="Arial"/>
                <w:sz w:val="24"/>
                <w:szCs w:val="24"/>
              </w:rPr>
              <w:t xml:space="preserve"> SC (with him E </w:t>
            </w:r>
            <w:proofErr w:type="spellStart"/>
            <w:r>
              <w:rPr>
                <w:rFonts w:ascii="Arial" w:hAnsi="Arial" w:cs="Arial"/>
                <w:sz w:val="24"/>
                <w:szCs w:val="24"/>
              </w:rPr>
              <w:t>Nekwaya</w:t>
            </w:r>
            <w:proofErr w:type="spellEnd"/>
            <w:r w:rsidR="00204A1F">
              <w:rPr>
                <w:rFonts w:ascii="Arial" w:hAnsi="Arial" w:cs="Arial"/>
                <w:sz w:val="24"/>
                <w:szCs w:val="24"/>
              </w:rPr>
              <w:t>)</w:t>
            </w:r>
          </w:p>
          <w:p w14:paraId="5F572AD5" w14:textId="6A2287EC" w:rsidR="00B62F2B" w:rsidRPr="00134E9F" w:rsidRDefault="00B62F2B" w:rsidP="00B62F2B">
            <w:pPr>
              <w:spacing w:line="360" w:lineRule="auto"/>
              <w:jc w:val="center"/>
              <w:rPr>
                <w:rFonts w:ascii="Arial" w:hAnsi="Arial" w:cs="Arial"/>
                <w:sz w:val="24"/>
                <w:szCs w:val="24"/>
              </w:rPr>
            </w:pPr>
            <w:r w:rsidRPr="00134E9F">
              <w:rPr>
                <w:rFonts w:ascii="Arial" w:hAnsi="Arial" w:cs="Arial"/>
                <w:sz w:val="24"/>
                <w:szCs w:val="24"/>
              </w:rPr>
              <w:t>Instructed by</w:t>
            </w:r>
          </w:p>
          <w:p w14:paraId="2EDA150C" w14:textId="1432CEA4" w:rsidR="00B62F2B" w:rsidRPr="004A5618" w:rsidRDefault="00812E19" w:rsidP="007008BE">
            <w:pPr>
              <w:spacing w:line="360" w:lineRule="auto"/>
              <w:jc w:val="center"/>
              <w:rPr>
                <w:rFonts w:ascii="Arial" w:hAnsi="Arial" w:cs="Arial"/>
                <w:sz w:val="24"/>
                <w:szCs w:val="24"/>
              </w:rPr>
            </w:pPr>
            <w:proofErr w:type="spellStart"/>
            <w:r w:rsidRPr="00812E19">
              <w:rPr>
                <w:rFonts w:ascii="Arial" w:hAnsi="Arial" w:cs="Arial"/>
                <w:sz w:val="24"/>
                <w:szCs w:val="24"/>
              </w:rPr>
              <w:t>Kangueehi</w:t>
            </w:r>
            <w:proofErr w:type="spellEnd"/>
            <w:r w:rsidRPr="00812E19">
              <w:rPr>
                <w:rFonts w:ascii="Arial" w:hAnsi="Arial" w:cs="Arial"/>
                <w:sz w:val="24"/>
                <w:szCs w:val="24"/>
              </w:rPr>
              <w:t xml:space="preserve"> &amp; </w:t>
            </w:r>
            <w:proofErr w:type="spellStart"/>
            <w:r w:rsidRPr="00812E19">
              <w:rPr>
                <w:rFonts w:ascii="Arial" w:hAnsi="Arial" w:cs="Arial"/>
                <w:sz w:val="24"/>
                <w:szCs w:val="24"/>
              </w:rPr>
              <w:t>Kavendjii</w:t>
            </w:r>
            <w:proofErr w:type="spellEnd"/>
            <w:r w:rsidRPr="00812E19">
              <w:rPr>
                <w:rFonts w:ascii="Arial" w:hAnsi="Arial" w:cs="Arial"/>
                <w:sz w:val="24"/>
                <w:szCs w:val="24"/>
              </w:rPr>
              <w:t xml:space="preserve"> Inc.</w:t>
            </w:r>
            <w:r w:rsidR="00B62F2B" w:rsidRPr="00812E19">
              <w:rPr>
                <w:rFonts w:ascii="Arial" w:hAnsi="Arial" w:cs="Arial"/>
                <w:sz w:val="24"/>
                <w:szCs w:val="24"/>
              </w:rPr>
              <w:t>,</w:t>
            </w:r>
            <w:r w:rsidR="00B62F2B" w:rsidRPr="004A5618">
              <w:rPr>
                <w:rFonts w:ascii="Arial" w:hAnsi="Arial" w:cs="Arial"/>
                <w:sz w:val="24"/>
                <w:szCs w:val="24"/>
              </w:rPr>
              <w:t xml:space="preserve"> Windhoek</w:t>
            </w:r>
          </w:p>
        </w:tc>
      </w:tr>
    </w:tbl>
    <w:p w14:paraId="0EB2A4A3" w14:textId="77777777" w:rsidR="00B845CF" w:rsidRDefault="00B845CF"/>
    <w:p w14:paraId="15CCEE7F" w14:textId="77777777" w:rsidR="00595E24" w:rsidRDefault="00595E24"/>
    <w:p w14:paraId="71E645B1" w14:textId="77777777" w:rsidR="00595E24" w:rsidRDefault="00595E24"/>
    <w:p w14:paraId="2A0C830D" w14:textId="77777777" w:rsidR="00595E24" w:rsidRDefault="00595E24"/>
    <w:sectPr w:rsidR="00595E24"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EF479" w14:textId="77777777" w:rsidR="00B97515" w:rsidRPr="004A5618" w:rsidRDefault="00B97515" w:rsidP="00B40844">
      <w:pPr>
        <w:spacing w:after="0" w:line="240" w:lineRule="auto"/>
      </w:pPr>
      <w:r w:rsidRPr="004A5618">
        <w:separator/>
      </w:r>
    </w:p>
  </w:endnote>
  <w:endnote w:type="continuationSeparator" w:id="0">
    <w:p w14:paraId="3B880DF4" w14:textId="77777777" w:rsidR="00B97515" w:rsidRPr="004A5618" w:rsidRDefault="00B97515"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E522F" w14:textId="77777777" w:rsidR="00B97515" w:rsidRPr="004A5618" w:rsidRDefault="00B97515" w:rsidP="00B40844">
      <w:pPr>
        <w:spacing w:after="0" w:line="240" w:lineRule="auto"/>
      </w:pPr>
      <w:r w:rsidRPr="004A5618">
        <w:separator/>
      </w:r>
    </w:p>
  </w:footnote>
  <w:footnote w:type="continuationSeparator" w:id="0">
    <w:p w14:paraId="5066C295" w14:textId="77777777" w:rsidR="00B97515" w:rsidRPr="004A5618" w:rsidRDefault="00B97515" w:rsidP="00B40844">
      <w:pPr>
        <w:spacing w:after="0" w:line="240" w:lineRule="auto"/>
      </w:pPr>
      <w:r w:rsidRPr="004A5618">
        <w:continuationSeparator/>
      </w:r>
    </w:p>
  </w:footnote>
  <w:footnote w:id="1">
    <w:p w14:paraId="0E5ACFAA" w14:textId="77777777" w:rsidR="00BD7C4E" w:rsidRPr="001A7138" w:rsidRDefault="00BD7C4E" w:rsidP="001A7138">
      <w:pPr>
        <w:pStyle w:val="FootnoteText"/>
        <w:jc w:val="both"/>
        <w:rPr>
          <w:rFonts w:ascii="Arial" w:hAnsi="Arial" w:cs="Arial"/>
          <w:lang w:val="en-US"/>
        </w:rPr>
      </w:pPr>
      <w:r w:rsidRPr="001A7138">
        <w:rPr>
          <w:rStyle w:val="FootnoteReference"/>
          <w:rFonts w:ascii="Arial" w:hAnsi="Arial" w:cs="Arial"/>
        </w:rPr>
        <w:footnoteRef/>
      </w:r>
      <w:r w:rsidRPr="001A7138">
        <w:rPr>
          <w:rFonts w:ascii="Arial" w:hAnsi="Arial" w:cs="Arial"/>
        </w:rPr>
        <w:t xml:space="preserve"> </w:t>
      </w:r>
      <w:r w:rsidRPr="001A7138">
        <w:rPr>
          <w:rFonts w:ascii="Arial" w:hAnsi="Arial" w:cs="Arial"/>
          <w:lang w:val="en-US"/>
        </w:rPr>
        <w:t xml:space="preserve">Petrus T </w:t>
      </w:r>
      <w:proofErr w:type="spellStart"/>
      <w:r w:rsidRPr="001A7138">
        <w:rPr>
          <w:rFonts w:ascii="Arial" w:hAnsi="Arial" w:cs="Arial"/>
          <w:lang w:val="en-US"/>
        </w:rPr>
        <w:t>Damaseb</w:t>
      </w:r>
      <w:proofErr w:type="spellEnd"/>
      <w:r w:rsidRPr="001A7138">
        <w:rPr>
          <w:rFonts w:ascii="Arial" w:hAnsi="Arial" w:cs="Arial"/>
          <w:lang w:val="en-US"/>
        </w:rPr>
        <w:t xml:space="preserve"> </w:t>
      </w:r>
      <w:r w:rsidRPr="001A7138">
        <w:rPr>
          <w:rFonts w:ascii="Arial" w:hAnsi="Arial" w:cs="Arial"/>
          <w:i/>
          <w:iCs/>
          <w:lang w:val="en-US"/>
        </w:rPr>
        <w:t xml:space="preserve">Court-Managed Civil Procedure of the High Court of Namibia: Law, Procedure and Practice </w:t>
      </w:r>
      <w:r w:rsidRPr="001A7138">
        <w:rPr>
          <w:rFonts w:ascii="Arial" w:hAnsi="Arial" w:cs="Arial"/>
          <w:lang w:val="en-US"/>
        </w:rPr>
        <w:t xml:space="preserve">1ed (2020) at 218, and the authorities there cited; </w:t>
      </w:r>
      <w:proofErr w:type="spellStart"/>
      <w:r w:rsidRPr="001A7138">
        <w:rPr>
          <w:rFonts w:ascii="Arial" w:hAnsi="Arial" w:cs="Arial"/>
          <w:i/>
          <w:iCs/>
          <w:lang w:val="en-US"/>
        </w:rPr>
        <w:t>Shetu</w:t>
      </w:r>
      <w:proofErr w:type="spellEnd"/>
      <w:r w:rsidRPr="001A7138">
        <w:rPr>
          <w:rFonts w:ascii="Arial" w:hAnsi="Arial" w:cs="Arial"/>
          <w:i/>
          <w:iCs/>
          <w:lang w:val="en-US"/>
        </w:rPr>
        <w:t xml:space="preserve"> Trading CC v Tender Board of Namibia</w:t>
      </w:r>
      <w:r w:rsidRPr="001A7138">
        <w:rPr>
          <w:rFonts w:ascii="Arial" w:hAnsi="Arial" w:cs="Arial"/>
          <w:lang w:val="en-US"/>
        </w:rPr>
        <w:t xml:space="preserve"> 2012 (1) NR 162 (SC) para 19.</w:t>
      </w:r>
    </w:p>
  </w:footnote>
  <w:footnote w:id="2">
    <w:p w14:paraId="5240A4C8" w14:textId="77777777" w:rsidR="00BD7C4E" w:rsidRPr="001A7138" w:rsidRDefault="00BD7C4E" w:rsidP="001A7138">
      <w:pPr>
        <w:pStyle w:val="FootnoteText"/>
        <w:jc w:val="both"/>
        <w:rPr>
          <w:rFonts w:ascii="Arial" w:hAnsi="Arial" w:cs="Arial"/>
          <w:lang w:val="en-US"/>
        </w:rPr>
      </w:pPr>
      <w:r w:rsidRPr="001A7138">
        <w:rPr>
          <w:rStyle w:val="FootnoteReference"/>
          <w:rFonts w:ascii="Arial" w:hAnsi="Arial" w:cs="Arial"/>
        </w:rPr>
        <w:footnoteRef/>
      </w:r>
      <w:r w:rsidRPr="001A7138">
        <w:rPr>
          <w:rFonts w:ascii="Arial" w:hAnsi="Arial" w:cs="Arial"/>
        </w:rPr>
        <w:t xml:space="preserve"> </w:t>
      </w:r>
      <w:r w:rsidRPr="001A7138">
        <w:rPr>
          <w:rFonts w:ascii="Arial" w:hAnsi="Arial" w:cs="Arial"/>
          <w:i/>
          <w:iCs/>
          <w:lang w:val="en-US"/>
        </w:rPr>
        <w:t>Minister of Finance and Another v Hollard Insurance Co of Namibia Ltd and Others</w:t>
      </w:r>
      <w:r w:rsidRPr="001A7138">
        <w:rPr>
          <w:rFonts w:ascii="Arial" w:hAnsi="Arial" w:cs="Arial"/>
          <w:lang w:val="en-US"/>
        </w:rPr>
        <w:t xml:space="preserve"> 2019 (3) NR 605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580199">
          <w:rPr>
            <w:rFonts w:ascii="Arial" w:hAnsi="Arial" w:cs="Arial"/>
            <w:noProof/>
            <w:sz w:val="24"/>
            <w:szCs w:val="24"/>
          </w:rPr>
          <w:t>3</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4" w15:restartNumberingAfterBreak="0">
    <w:nsid w:val="0BB37275"/>
    <w:multiLevelType w:val="hybridMultilevel"/>
    <w:tmpl w:val="81EA97AA"/>
    <w:lvl w:ilvl="0" w:tplc="C52CA0A0">
      <w:start w:val="1"/>
      <w:numFmt w:val="decimal"/>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AD5361"/>
    <w:multiLevelType w:val="hybridMultilevel"/>
    <w:tmpl w:val="D944A550"/>
    <w:lvl w:ilvl="0" w:tplc="63FAEF5A">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6" w15:restartNumberingAfterBreak="0">
    <w:nsid w:val="19034F07"/>
    <w:multiLevelType w:val="hybridMultilevel"/>
    <w:tmpl w:val="4318823E"/>
    <w:lvl w:ilvl="0" w:tplc="492A46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4F138DD"/>
    <w:multiLevelType w:val="hybridMultilevel"/>
    <w:tmpl w:val="469EAC76"/>
    <w:lvl w:ilvl="0" w:tplc="C80AE33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9" w15:restartNumberingAfterBreak="0">
    <w:nsid w:val="37947409"/>
    <w:multiLevelType w:val="hybridMultilevel"/>
    <w:tmpl w:val="9E5827D0"/>
    <w:lvl w:ilvl="0" w:tplc="075CC504">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0"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15:restartNumberingAfterBreak="0">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0B056F"/>
    <w:multiLevelType w:val="hybridMultilevel"/>
    <w:tmpl w:val="6A0005DE"/>
    <w:lvl w:ilvl="0" w:tplc="EB5019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909530D"/>
    <w:multiLevelType w:val="hybridMultilevel"/>
    <w:tmpl w:val="87B0E96C"/>
    <w:lvl w:ilvl="0" w:tplc="458EEA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024C75"/>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1302A3"/>
    <w:multiLevelType w:val="hybridMultilevel"/>
    <w:tmpl w:val="6EB2FC96"/>
    <w:lvl w:ilvl="0" w:tplc="A394D874">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9"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num w:numId="1">
    <w:abstractNumId w:val="0"/>
  </w:num>
  <w:num w:numId="2">
    <w:abstractNumId w:val="14"/>
  </w:num>
  <w:num w:numId="3">
    <w:abstractNumId w:val="12"/>
  </w:num>
  <w:num w:numId="4">
    <w:abstractNumId w:val="2"/>
  </w:num>
  <w:num w:numId="5">
    <w:abstractNumId w:val="1"/>
  </w:num>
  <w:num w:numId="6">
    <w:abstractNumId w:val="11"/>
  </w:num>
  <w:num w:numId="7">
    <w:abstractNumId w:val="10"/>
  </w:num>
  <w:num w:numId="8">
    <w:abstractNumId w:val="19"/>
  </w:num>
  <w:num w:numId="9">
    <w:abstractNumId w:val="7"/>
  </w:num>
  <w:num w:numId="10">
    <w:abstractNumId w:val="3"/>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9"/>
  </w:num>
  <w:num w:numId="16">
    <w:abstractNumId w:val="18"/>
  </w:num>
  <w:num w:numId="17">
    <w:abstractNumId w:val="5"/>
  </w:num>
  <w:num w:numId="18">
    <w:abstractNumId w:val="17"/>
  </w:num>
  <w:num w:numId="19">
    <w:abstractNumId w:val="16"/>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2760"/>
    <w:rsid w:val="000142CE"/>
    <w:rsid w:val="00015808"/>
    <w:rsid w:val="000200BD"/>
    <w:rsid w:val="00030A66"/>
    <w:rsid w:val="00031642"/>
    <w:rsid w:val="00043914"/>
    <w:rsid w:val="00052806"/>
    <w:rsid w:val="00053646"/>
    <w:rsid w:val="0006006E"/>
    <w:rsid w:val="000650A0"/>
    <w:rsid w:val="00071E6A"/>
    <w:rsid w:val="00076184"/>
    <w:rsid w:val="000929C5"/>
    <w:rsid w:val="000A6E7F"/>
    <w:rsid w:val="000B297E"/>
    <w:rsid w:val="000D1E23"/>
    <w:rsid w:val="000E7C99"/>
    <w:rsid w:val="000F2FD9"/>
    <w:rsid w:val="000F39A3"/>
    <w:rsid w:val="000F681E"/>
    <w:rsid w:val="00100870"/>
    <w:rsid w:val="001032AE"/>
    <w:rsid w:val="00116AFB"/>
    <w:rsid w:val="00117280"/>
    <w:rsid w:val="001223B7"/>
    <w:rsid w:val="00124C63"/>
    <w:rsid w:val="00130339"/>
    <w:rsid w:val="00134E9F"/>
    <w:rsid w:val="00136505"/>
    <w:rsid w:val="00144967"/>
    <w:rsid w:val="00150B08"/>
    <w:rsid w:val="00152FEA"/>
    <w:rsid w:val="00153ED0"/>
    <w:rsid w:val="00157447"/>
    <w:rsid w:val="00163FB4"/>
    <w:rsid w:val="001721EB"/>
    <w:rsid w:val="0017433C"/>
    <w:rsid w:val="001822C1"/>
    <w:rsid w:val="0018718C"/>
    <w:rsid w:val="001A13C3"/>
    <w:rsid w:val="001A7138"/>
    <w:rsid w:val="001B3825"/>
    <w:rsid w:val="001C1570"/>
    <w:rsid w:val="001C33C5"/>
    <w:rsid w:val="001E097B"/>
    <w:rsid w:val="001E113F"/>
    <w:rsid w:val="001E192B"/>
    <w:rsid w:val="001E2A2D"/>
    <w:rsid w:val="00204A1F"/>
    <w:rsid w:val="00217744"/>
    <w:rsid w:val="00222067"/>
    <w:rsid w:val="00224808"/>
    <w:rsid w:val="002317B0"/>
    <w:rsid w:val="0023549A"/>
    <w:rsid w:val="00241D98"/>
    <w:rsid w:val="00244BAC"/>
    <w:rsid w:val="00244F7C"/>
    <w:rsid w:val="002536EA"/>
    <w:rsid w:val="00276736"/>
    <w:rsid w:val="0028119C"/>
    <w:rsid w:val="002863C2"/>
    <w:rsid w:val="00287097"/>
    <w:rsid w:val="002A3C64"/>
    <w:rsid w:val="002A4AA3"/>
    <w:rsid w:val="002B38E0"/>
    <w:rsid w:val="002C1EF6"/>
    <w:rsid w:val="002D20C5"/>
    <w:rsid w:val="002D407B"/>
    <w:rsid w:val="002D633E"/>
    <w:rsid w:val="002E738E"/>
    <w:rsid w:val="002F06E3"/>
    <w:rsid w:val="00301CC7"/>
    <w:rsid w:val="00302F62"/>
    <w:rsid w:val="0030757C"/>
    <w:rsid w:val="00311DE0"/>
    <w:rsid w:val="0031523D"/>
    <w:rsid w:val="00322F39"/>
    <w:rsid w:val="00323AAF"/>
    <w:rsid w:val="00323E22"/>
    <w:rsid w:val="00340EA6"/>
    <w:rsid w:val="0036327E"/>
    <w:rsid w:val="00371A8B"/>
    <w:rsid w:val="00371B8F"/>
    <w:rsid w:val="0038382D"/>
    <w:rsid w:val="003A18AD"/>
    <w:rsid w:val="003B03B0"/>
    <w:rsid w:val="003C0EA4"/>
    <w:rsid w:val="003C2574"/>
    <w:rsid w:val="003D165C"/>
    <w:rsid w:val="003D3059"/>
    <w:rsid w:val="00404B70"/>
    <w:rsid w:val="00412278"/>
    <w:rsid w:val="00414B69"/>
    <w:rsid w:val="00415F4F"/>
    <w:rsid w:val="00426C60"/>
    <w:rsid w:val="00431A65"/>
    <w:rsid w:val="004352E5"/>
    <w:rsid w:val="004358E2"/>
    <w:rsid w:val="00436B1E"/>
    <w:rsid w:val="00436C2B"/>
    <w:rsid w:val="00437666"/>
    <w:rsid w:val="004416D0"/>
    <w:rsid w:val="00450650"/>
    <w:rsid w:val="00463486"/>
    <w:rsid w:val="004665B1"/>
    <w:rsid w:val="00466B36"/>
    <w:rsid w:val="00472769"/>
    <w:rsid w:val="00474C2A"/>
    <w:rsid w:val="00475B7A"/>
    <w:rsid w:val="00475D2C"/>
    <w:rsid w:val="0048485D"/>
    <w:rsid w:val="00490505"/>
    <w:rsid w:val="004907E4"/>
    <w:rsid w:val="004936A7"/>
    <w:rsid w:val="004A2D48"/>
    <w:rsid w:val="004A325C"/>
    <w:rsid w:val="004A5618"/>
    <w:rsid w:val="004B337B"/>
    <w:rsid w:val="004B6FA1"/>
    <w:rsid w:val="004C5788"/>
    <w:rsid w:val="004C646F"/>
    <w:rsid w:val="004D7D3B"/>
    <w:rsid w:val="004E02A0"/>
    <w:rsid w:val="004E3BFB"/>
    <w:rsid w:val="004E6D2F"/>
    <w:rsid w:val="00503F36"/>
    <w:rsid w:val="00512AB9"/>
    <w:rsid w:val="00522621"/>
    <w:rsid w:val="00523D75"/>
    <w:rsid w:val="005334B7"/>
    <w:rsid w:val="00535F29"/>
    <w:rsid w:val="00536EFF"/>
    <w:rsid w:val="00545518"/>
    <w:rsid w:val="005629DA"/>
    <w:rsid w:val="00580199"/>
    <w:rsid w:val="00580728"/>
    <w:rsid w:val="00586B27"/>
    <w:rsid w:val="00594F6C"/>
    <w:rsid w:val="00595E24"/>
    <w:rsid w:val="005A0EBD"/>
    <w:rsid w:val="005A4D90"/>
    <w:rsid w:val="005B62A0"/>
    <w:rsid w:val="005B62C7"/>
    <w:rsid w:val="005B7449"/>
    <w:rsid w:val="005C0E24"/>
    <w:rsid w:val="005C21D7"/>
    <w:rsid w:val="005C3354"/>
    <w:rsid w:val="005C4157"/>
    <w:rsid w:val="005C715D"/>
    <w:rsid w:val="005C7D31"/>
    <w:rsid w:val="005D0D19"/>
    <w:rsid w:val="005D6452"/>
    <w:rsid w:val="005E2DC4"/>
    <w:rsid w:val="005F148D"/>
    <w:rsid w:val="005F325C"/>
    <w:rsid w:val="005F32EB"/>
    <w:rsid w:val="00606102"/>
    <w:rsid w:val="00610BF1"/>
    <w:rsid w:val="006115E2"/>
    <w:rsid w:val="0061537D"/>
    <w:rsid w:val="00672C76"/>
    <w:rsid w:val="006734C7"/>
    <w:rsid w:val="00695745"/>
    <w:rsid w:val="006976D9"/>
    <w:rsid w:val="006A0BA4"/>
    <w:rsid w:val="006A1E08"/>
    <w:rsid w:val="006B5854"/>
    <w:rsid w:val="006B7521"/>
    <w:rsid w:val="006C2FB6"/>
    <w:rsid w:val="006D0991"/>
    <w:rsid w:val="006D0E84"/>
    <w:rsid w:val="006D69E7"/>
    <w:rsid w:val="006D7450"/>
    <w:rsid w:val="006E014E"/>
    <w:rsid w:val="006E0FD4"/>
    <w:rsid w:val="006F07B3"/>
    <w:rsid w:val="006F1CCC"/>
    <w:rsid w:val="006F6DE3"/>
    <w:rsid w:val="007008BE"/>
    <w:rsid w:val="00700B1F"/>
    <w:rsid w:val="00702C62"/>
    <w:rsid w:val="00703171"/>
    <w:rsid w:val="00707699"/>
    <w:rsid w:val="00734802"/>
    <w:rsid w:val="00736DA4"/>
    <w:rsid w:val="007448FE"/>
    <w:rsid w:val="00746C0C"/>
    <w:rsid w:val="0075019C"/>
    <w:rsid w:val="00750F55"/>
    <w:rsid w:val="007600DB"/>
    <w:rsid w:val="00766C68"/>
    <w:rsid w:val="0078274D"/>
    <w:rsid w:val="007853D8"/>
    <w:rsid w:val="00787EE4"/>
    <w:rsid w:val="007950C8"/>
    <w:rsid w:val="007979CA"/>
    <w:rsid w:val="007B131C"/>
    <w:rsid w:val="007B2BC4"/>
    <w:rsid w:val="007C2B88"/>
    <w:rsid w:val="007D0792"/>
    <w:rsid w:val="007D6C74"/>
    <w:rsid w:val="007E19C1"/>
    <w:rsid w:val="007E43B6"/>
    <w:rsid w:val="007E594A"/>
    <w:rsid w:val="007F4E11"/>
    <w:rsid w:val="007F564C"/>
    <w:rsid w:val="007F68C4"/>
    <w:rsid w:val="008006A3"/>
    <w:rsid w:val="00802096"/>
    <w:rsid w:val="0080318F"/>
    <w:rsid w:val="00812409"/>
    <w:rsid w:val="00812E19"/>
    <w:rsid w:val="00816D5D"/>
    <w:rsid w:val="00821A0C"/>
    <w:rsid w:val="008275AC"/>
    <w:rsid w:val="00827F39"/>
    <w:rsid w:val="00835300"/>
    <w:rsid w:val="00843040"/>
    <w:rsid w:val="00853833"/>
    <w:rsid w:val="00865F37"/>
    <w:rsid w:val="0087368D"/>
    <w:rsid w:val="00882F73"/>
    <w:rsid w:val="00883D7C"/>
    <w:rsid w:val="00885E1C"/>
    <w:rsid w:val="00886625"/>
    <w:rsid w:val="00890A20"/>
    <w:rsid w:val="00892D9A"/>
    <w:rsid w:val="008A1447"/>
    <w:rsid w:val="008B06A1"/>
    <w:rsid w:val="008B5D68"/>
    <w:rsid w:val="008B6223"/>
    <w:rsid w:val="008C2200"/>
    <w:rsid w:val="008D54B2"/>
    <w:rsid w:val="008E0730"/>
    <w:rsid w:val="008E5E3D"/>
    <w:rsid w:val="008F18A4"/>
    <w:rsid w:val="008F59A0"/>
    <w:rsid w:val="00912F74"/>
    <w:rsid w:val="00923430"/>
    <w:rsid w:val="009279BE"/>
    <w:rsid w:val="00937C89"/>
    <w:rsid w:val="00944CCD"/>
    <w:rsid w:val="0095505F"/>
    <w:rsid w:val="009661E4"/>
    <w:rsid w:val="009733A9"/>
    <w:rsid w:val="009856AB"/>
    <w:rsid w:val="009919F6"/>
    <w:rsid w:val="00996760"/>
    <w:rsid w:val="00997C11"/>
    <w:rsid w:val="009A5AD1"/>
    <w:rsid w:val="009A7A59"/>
    <w:rsid w:val="009B41E2"/>
    <w:rsid w:val="009B600F"/>
    <w:rsid w:val="009C3275"/>
    <w:rsid w:val="009C35C9"/>
    <w:rsid w:val="009C6F3F"/>
    <w:rsid w:val="009C6F6F"/>
    <w:rsid w:val="009D24DC"/>
    <w:rsid w:val="009D27E8"/>
    <w:rsid w:val="009E730A"/>
    <w:rsid w:val="009F1FA2"/>
    <w:rsid w:val="009F2ADD"/>
    <w:rsid w:val="00A05FE8"/>
    <w:rsid w:val="00A10E40"/>
    <w:rsid w:val="00A13C7B"/>
    <w:rsid w:val="00A15CD1"/>
    <w:rsid w:val="00A22E0F"/>
    <w:rsid w:val="00A2391E"/>
    <w:rsid w:val="00A26B7B"/>
    <w:rsid w:val="00A31424"/>
    <w:rsid w:val="00A3327E"/>
    <w:rsid w:val="00A45560"/>
    <w:rsid w:val="00A50F13"/>
    <w:rsid w:val="00A66511"/>
    <w:rsid w:val="00A75ED6"/>
    <w:rsid w:val="00A85792"/>
    <w:rsid w:val="00A90F3E"/>
    <w:rsid w:val="00A9498C"/>
    <w:rsid w:val="00AA2EFA"/>
    <w:rsid w:val="00AA3ECB"/>
    <w:rsid w:val="00AD72DD"/>
    <w:rsid w:val="00AE0185"/>
    <w:rsid w:val="00AE08F0"/>
    <w:rsid w:val="00AE16BF"/>
    <w:rsid w:val="00B01B6C"/>
    <w:rsid w:val="00B050E7"/>
    <w:rsid w:val="00B119D6"/>
    <w:rsid w:val="00B121EA"/>
    <w:rsid w:val="00B1585E"/>
    <w:rsid w:val="00B21A15"/>
    <w:rsid w:val="00B32493"/>
    <w:rsid w:val="00B40844"/>
    <w:rsid w:val="00B47800"/>
    <w:rsid w:val="00B50C99"/>
    <w:rsid w:val="00B56E34"/>
    <w:rsid w:val="00B5737E"/>
    <w:rsid w:val="00B60287"/>
    <w:rsid w:val="00B61AC7"/>
    <w:rsid w:val="00B62F2B"/>
    <w:rsid w:val="00B808CB"/>
    <w:rsid w:val="00B817F3"/>
    <w:rsid w:val="00B845CF"/>
    <w:rsid w:val="00B92DE7"/>
    <w:rsid w:val="00B9407E"/>
    <w:rsid w:val="00B97515"/>
    <w:rsid w:val="00BA2C89"/>
    <w:rsid w:val="00BA4C8B"/>
    <w:rsid w:val="00BB13F4"/>
    <w:rsid w:val="00BB3273"/>
    <w:rsid w:val="00BB3C0C"/>
    <w:rsid w:val="00BC2C75"/>
    <w:rsid w:val="00BC5931"/>
    <w:rsid w:val="00BD7C4E"/>
    <w:rsid w:val="00BE31AD"/>
    <w:rsid w:val="00BE3978"/>
    <w:rsid w:val="00BF44EC"/>
    <w:rsid w:val="00C04F28"/>
    <w:rsid w:val="00C06EB4"/>
    <w:rsid w:val="00C14AB5"/>
    <w:rsid w:val="00C2633E"/>
    <w:rsid w:val="00C3225B"/>
    <w:rsid w:val="00C47E3A"/>
    <w:rsid w:val="00C73D5D"/>
    <w:rsid w:val="00CA3051"/>
    <w:rsid w:val="00CA7995"/>
    <w:rsid w:val="00CB1183"/>
    <w:rsid w:val="00CB2AB6"/>
    <w:rsid w:val="00CC7431"/>
    <w:rsid w:val="00CD62C0"/>
    <w:rsid w:val="00CE4631"/>
    <w:rsid w:val="00D03B96"/>
    <w:rsid w:val="00D04B6F"/>
    <w:rsid w:val="00D113DD"/>
    <w:rsid w:val="00D24453"/>
    <w:rsid w:val="00D25285"/>
    <w:rsid w:val="00D30D4D"/>
    <w:rsid w:val="00D32F8E"/>
    <w:rsid w:val="00D37DAA"/>
    <w:rsid w:val="00D5070E"/>
    <w:rsid w:val="00D547B6"/>
    <w:rsid w:val="00D61648"/>
    <w:rsid w:val="00D6224D"/>
    <w:rsid w:val="00D6655A"/>
    <w:rsid w:val="00D80947"/>
    <w:rsid w:val="00D86F11"/>
    <w:rsid w:val="00D960EA"/>
    <w:rsid w:val="00D965B8"/>
    <w:rsid w:val="00DA1708"/>
    <w:rsid w:val="00DA2283"/>
    <w:rsid w:val="00DA5689"/>
    <w:rsid w:val="00DA58B4"/>
    <w:rsid w:val="00DB28BF"/>
    <w:rsid w:val="00DB5AA2"/>
    <w:rsid w:val="00DD76E7"/>
    <w:rsid w:val="00DE1990"/>
    <w:rsid w:val="00E0573A"/>
    <w:rsid w:val="00E221FD"/>
    <w:rsid w:val="00E41BE5"/>
    <w:rsid w:val="00E4469F"/>
    <w:rsid w:val="00E452F4"/>
    <w:rsid w:val="00E533BE"/>
    <w:rsid w:val="00E5361F"/>
    <w:rsid w:val="00E55FBE"/>
    <w:rsid w:val="00E62DB3"/>
    <w:rsid w:val="00E73C41"/>
    <w:rsid w:val="00E778B9"/>
    <w:rsid w:val="00E911FB"/>
    <w:rsid w:val="00E96F9E"/>
    <w:rsid w:val="00EA2DE2"/>
    <w:rsid w:val="00EB1AE0"/>
    <w:rsid w:val="00EC1776"/>
    <w:rsid w:val="00EC7E83"/>
    <w:rsid w:val="00ED27EE"/>
    <w:rsid w:val="00ED2C7B"/>
    <w:rsid w:val="00ED5B76"/>
    <w:rsid w:val="00ED7008"/>
    <w:rsid w:val="00ED76B2"/>
    <w:rsid w:val="00EE4268"/>
    <w:rsid w:val="00EF184A"/>
    <w:rsid w:val="00EF249A"/>
    <w:rsid w:val="00EF2FFD"/>
    <w:rsid w:val="00F0235A"/>
    <w:rsid w:val="00F05B1C"/>
    <w:rsid w:val="00F05CAB"/>
    <w:rsid w:val="00F0783D"/>
    <w:rsid w:val="00F146F6"/>
    <w:rsid w:val="00F21EDB"/>
    <w:rsid w:val="00F3779B"/>
    <w:rsid w:val="00F4726A"/>
    <w:rsid w:val="00F47A1E"/>
    <w:rsid w:val="00F62189"/>
    <w:rsid w:val="00F65529"/>
    <w:rsid w:val="00F65903"/>
    <w:rsid w:val="00F66F79"/>
    <w:rsid w:val="00F72231"/>
    <w:rsid w:val="00F7691A"/>
    <w:rsid w:val="00F82EDF"/>
    <w:rsid w:val="00F84868"/>
    <w:rsid w:val="00F92D04"/>
    <w:rsid w:val="00F9481A"/>
    <w:rsid w:val="00FB27BC"/>
    <w:rsid w:val="00FB2E9E"/>
    <w:rsid w:val="00FB5F14"/>
    <w:rsid w:val="00FC2237"/>
    <w:rsid w:val="00FC6F2E"/>
    <w:rsid w:val="00FD68B7"/>
    <w:rsid w:val="00FE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 w:type="paragraph" w:customStyle="1" w:styleId="bold">
    <w:name w:val="bold"/>
    <w:basedOn w:val="Normal"/>
    <w:rsid w:val="00595E24"/>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900996">
      <w:bodyDiv w:val="1"/>
      <w:marLeft w:val="0"/>
      <w:marRight w:val="0"/>
      <w:marTop w:val="0"/>
      <w:marBottom w:val="0"/>
      <w:divBdr>
        <w:top w:val="none" w:sz="0" w:space="0" w:color="auto"/>
        <w:left w:val="none" w:sz="0" w:space="0" w:color="auto"/>
        <w:bottom w:val="none" w:sz="0" w:space="0" w:color="auto"/>
        <w:right w:val="none" w:sz="0" w:space="0" w:color="auto"/>
      </w:divBdr>
    </w:div>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2023-12-19T18:30:00+00:00</Judgment_x0020_Date>
    <Year xmlns="c1afb1bd-f2fb-40fd-9abb-aea55b4d7662">2023</Year>
  </documentManagement>
</p:properties>
</file>

<file path=customXml/itemProps1.xml><?xml version="1.0" encoding="utf-8"?>
<ds:datastoreItem xmlns:ds="http://schemas.openxmlformats.org/officeDocument/2006/customXml" ds:itemID="{6CD25C99-B5E2-42C1-9C3A-D36A371BD465}"/>
</file>

<file path=customXml/itemProps2.xml><?xml version="1.0" encoding="utf-8"?>
<ds:datastoreItem xmlns:ds="http://schemas.openxmlformats.org/officeDocument/2006/customXml" ds:itemID="{D81B2FE6-669D-4F5A-B4BC-3A11349A4863}"/>
</file>

<file path=customXml/itemProps3.xml><?xml version="1.0" encoding="utf-8"?>
<ds:datastoreItem xmlns:ds="http://schemas.openxmlformats.org/officeDocument/2006/customXml" ds:itemID="{567DCE3B-FA6E-48E4-A0D2-A2CD53B5E2F8}"/>
</file>

<file path=customXml/itemProps4.xml><?xml version="1.0" encoding="utf-8"?>
<ds:datastoreItem xmlns:ds="http://schemas.openxmlformats.org/officeDocument/2006/customXml" ds:itemID="{1CD8B739-C8A1-4963-9852-021EC1099BF4}"/>
</file>

<file path=docProps/app.xml><?xml version="1.0" encoding="utf-8"?>
<Properties xmlns="http://schemas.openxmlformats.org/officeDocument/2006/extended-properties" xmlns:vt="http://schemas.openxmlformats.org/officeDocument/2006/docPropsVTypes">
  <Template>Normal</Template>
  <TotalTime>606</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Weder, Kauta,  Hoveka Inc. v Nam Competition Comm (HC-MD-CIV-MOT-REV-2022-00355-2022-00357) [2023] NAHCMD 830 (20 Dec 2023)</dc:title>
  <dc:subject/>
  <dc:creator>shomany keister</dc:creator>
  <cp:keywords/>
  <dc:description/>
  <cp:lastModifiedBy>Lusia Simon</cp:lastModifiedBy>
  <cp:revision>14</cp:revision>
  <cp:lastPrinted>2023-12-19T08:57:00Z</cp:lastPrinted>
  <dcterms:created xsi:type="dcterms:W3CDTF">2023-12-06T09:04:00Z</dcterms:created>
  <dcterms:modified xsi:type="dcterms:W3CDTF">2023-12-20T13:05:00Z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