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66" w:rsidRDefault="00620666" w:rsidP="00620666">
      <w:pPr>
        <w:spacing w:after="0" w:line="360" w:lineRule="auto"/>
        <w:jc w:val="center"/>
        <w:rPr>
          <w:rFonts w:ascii="Arial" w:hAnsi="Arial" w:cs="Arial"/>
          <w:b/>
          <w:sz w:val="28"/>
          <w:szCs w:val="32"/>
          <w:lang w:val="en-US"/>
        </w:rPr>
      </w:pPr>
      <w:r>
        <w:rPr>
          <w:rFonts w:ascii="Arial" w:hAnsi="Arial" w:cs="Arial"/>
          <w:noProof/>
          <w:sz w:val="24"/>
          <w:szCs w:val="24"/>
          <w:lang w:eastAsia="en-ZA"/>
        </w:rPr>
        <w:drawing>
          <wp:inline distT="0" distB="0" distL="0" distR="0" wp14:anchorId="3FB5E5B7" wp14:editId="403A6C88">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620666" w:rsidRDefault="00620666" w:rsidP="00620666">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620666" w:rsidRPr="004F20BA" w:rsidRDefault="00620666" w:rsidP="00620666">
      <w:pPr>
        <w:spacing w:after="0" w:line="360" w:lineRule="auto"/>
        <w:jc w:val="center"/>
        <w:rPr>
          <w:rFonts w:ascii="Arial" w:hAnsi="Arial" w:cs="Arial"/>
          <w:b/>
          <w:sz w:val="16"/>
          <w:szCs w:val="16"/>
          <w:lang w:val="en-US"/>
        </w:rPr>
      </w:pPr>
    </w:p>
    <w:p w:rsidR="00620666" w:rsidRDefault="00620666" w:rsidP="00620666">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REVIEW JUDGMENT</w:t>
      </w:r>
    </w:p>
    <w:p w:rsidR="00620666" w:rsidRPr="00646743" w:rsidRDefault="00620666" w:rsidP="00620666">
      <w:pPr>
        <w:tabs>
          <w:tab w:val="right" w:pos="9000"/>
        </w:tabs>
        <w:spacing w:after="0" w:line="360" w:lineRule="auto"/>
        <w:jc w:val="center"/>
        <w:rPr>
          <w:rFonts w:ascii="Arial" w:hAnsi="Arial" w:cs="Arial"/>
          <w:b/>
          <w:color w:val="FF0000"/>
          <w:sz w:val="24"/>
          <w:szCs w:val="24"/>
          <w:lang w:val="en-US"/>
        </w:rPr>
      </w:pPr>
      <w:r>
        <w:rPr>
          <w:rFonts w:ascii="Arial" w:hAnsi="Arial" w:cs="Arial"/>
          <w:b/>
          <w:sz w:val="24"/>
          <w:szCs w:val="24"/>
          <w:lang w:val="en-US"/>
        </w:rPr>
        <w:tab/>
        <w:t>CR NO.</w:t>
      </w:r>
      <w:r w:rsidRPr="004416B6">
        <w:rPr>
          <w:rFonts w:ascii="Arial" w:hAnsi="Arial" w:cs="Arial"/>
          <w:b/>
          <w:sz w:val="24"/>
          <w:szCs w:val="24"/>
          <w:lang w:val="en-US"/>
        </w:rPr>
        <w:t>:</w:t>
      </w:r>
      <w:r>
        <w:rPr>
          <w:rFonts w:ascii="Arial" w:hAnsi="Arial" w:cs="Arial"/>
          <w:b/>
          <w:sz w:val="24"/>
          <w:szCs w:val="24"/>
          <w:lang w:val="en-US"/>
        </w:rPr>
        <w:t xml:space="preserve"> </w:t>
      </w:r>
      <w:r w:rsidR="000B3819">
        <w:rPr>
          <w:rFonts w:ascii="Arial" w:hAnsi="Arial" w:cs="Arial"/>
          <w:b/>
          <w:sz w:val="24"/>
          <w:szCs w:val="24"/>
          <w:lang w:val="en-US"/>
        </w:rPr>
        <w:t>18</w:t>
      </w:r>
      <w:r>
        <w:rPr>
          <w:rFonts w:ascii="Arial" w:hAnsi="Arial" w:cs="Arial"/>
          <w:b/>
          <w:sz w:val="24"/>
          <w:szCs w:val="24"/>
          <w:lang w:val="en-US"/>
        </w:rPr>
        <w:t>/2016</w:t>
      </w:r>
    </w:p>
    <w:p w:rsidR="00620666" w:rsidRPr="007404C8" w:rsidRDefault="00620666" w:rsidP="00620666">
      <w:pPr>
        <w:spacing w:line="360" w:lineRule="auto"/>
        <w:jc w:val="both"/>
        <w:rPr>
          <w:rFonts w:ascii="Arial" w:hAnsi="Arial" w:cs="Arial"/>
          <w:sz w:val="24"/>
          <w:szCs w:val="24"/>
        </w:rPr>
      </w:pPr>
      <w:r w:rsidRPr="007404C8">
        <w:rPr>
          <w:rFonts w:ascii="Arial" w:hAnsi="Arial" w:cs="Arial"/>
          <w:sz w:val="24"/>
          <w:szCs w:val="24"/>
        </w:rPr>
        <w:t>In the matter between:</w:t>
      </w:r>
      <w:r>
        <w:rPr>
          <w:rFonts w:ascii="Arial" w:hAnsi="Arial" w:cs="Arial"/>
          <w:sz w:val="24"/>
          <w:szCs w:val="24"/>
        </w:rPr>
        <w:t xml:space="preserve"> </w:t>
      </w:r>
    </w:p>
    <w:p w:rsidR="00620666" w:rsidRPr="007404C8" w:rsidRDefault="00620666" w:rsidP="00620666">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620666" w:rsidRPr="007404C8" w:rsidRDefault="00620666" w:rsidP="00620666">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620666" w:rsidRDefault="00700ECC" w:rsidP="00620666">
      <w:pPr>
        <w:spacing w:line="360" w:lineRule="auto"/>
        <w:jc w:val="both"/>
        <w:rPr>
          <w:rFonts w:ascii="Arial" w:hAnsi="Arial" w:cs="Arial"/>
          <w:b/>
          <w:sz w:val="24"/>
          <w:szCs w:val="24"/>
        </w:rPr>
      </w:pPr>
      <w:r>
        <w:rPr>
          <w:rFonts w:ascii="Arial" w:hAnsi="Arial" w:cs="Arial"/>
          <w:b/>
          <w:sz w:val="24"/>
          <w:szCs w:val="24"/>
        </w:rPr>
        <w:t>MUTAMBO KARUNGURUNGURU</w:t>
      </w:r>
      <w:r w:rsidR="00620666">
        <w:rPr>
          <w:rFonts w:ascii="Arial" w:hAnsi="Arial" w:cs="Arial"/>
          <w:b/>
          <w:sz w:val="24"/>
          <w:szCs w:val="24"/>
        </w:rPr>
        <w:tab/>
      </w:r>
      <w:r w:rsidR="00620666">
        <w:rPr>
          <w:rFonts w:ascii="Arial" w:hAnsi="Arial" w:cs="Arial"/>
          <w:b/>
          <w:sz w:val="24"/>
          <w:szCs w:val="24"/>
        </w:rPr>
        <w:tab/>
      </w:r>
      <w:r w:rsidR="00620666">
        <w:rPr>
          <w:rFonts w:ascii="Arial" w:hAnsi="Arial" w:cs="Arial"/>
          <w:b/>
          <w:sz w:val="24"/>
          <w:szCs w:val="24"/>
        </w:rPr>
        <w:tab/>
      </w:r>
      <w:r w:rsidR="00620666">
        <w:rPr>
          <w:rFonts w:ascii="Arial" w:hAnsi="Arial" w:cs="Arial"/>
          <w:b/>
          <w:sz w:val="24"/>
          <w:szCs w:val="24"/>
        </w:rPr>
        <w:tab/>
      </w:r>
      <w:r w:rsidR="00620666">
        <w:rPr>
          <w:rFonts w:ascii="Arial" w:hAnsi="Arial" w:cs="Arial"/>
          <w:b/>
          <w:sz w:val="24"/>
          <w:szCs w:val="24"/>
        </w:rPr>
        <w:tab/>
        <w:t>ACCUSED</w:t>
      </w:r>
    </w:p>
    <w:p w:rsidR="00620666" w:rsidRPr="004F20BA" w:rsidRDefault="00620666" w:rsidP="00620666">
      <w:pPr>
        <w:spacing w:line="360" w:lineRule="auto"/>
        <w:jc w:val="both"/>
        <w:rPr>
          <w:rFonts w:ascii="Arial" w:hAnsi="Arial" w:cs="Arial"/>
          <w:b/>
          <w:sz w:val="16"/>
          <w:szCs w:val="16"/>
        </w:rPr>
      </w:pPr>
    </w:p>
    <w:p w:rsidR="00620666" w:rsidRDefault="00620666" w:rsidP="00620666">
      <w:pPr>
        <w:spacing w:after="0" w:line="360" w:lineRule="auto"/>
        <w:ind w:left="2160" w:hanging="2160"/>
        <w:jc w:val="center"/>
        <w:rPr>
          <w:rFonts w:ascii="Arial" w:hAnsi="Arial" w:cs="Arial"/>
          <w:b/>
          <w:sz w:val="24"/>
          <w:szCs w:val="24"/>
          <w:lang w:val="en-US"/>
        </w:rPr>
      </w:pPr>
      <w:r w:rsidRPr="00565F5A">
        <w:rPr>
          <w:rFonts w:ascii="Arial" w:hAnsi="Arial" w:cs="Arial"/>
          <w:sz w:val="24"/>
          <w:szCs w:val="24"/>
          <w:lang w:val="en-US"/>
        </w:rPr>
        <w:t>HIGH COURT NLD REVIEW CASE REF NO</w:t>
      </w:r>
      <w:r>
        <w:rPr>
          <w:rFonts w:ascii="Arial" w:hAnsi="Arial" w:cs="Arial"/>
          <w:b/>
          <w:sz w:val="24"/>
          <w:szCs w:val="24"/>
          <w:lang w:val="en-US"/>
        </w:rPr>
        <w:t>: 171/2016</w:t>
      </w:r>
    </w:p>
    <w:p w:rsidR="00620666" w:rsidRPr="004F20BA" w:rsidRDefault="00620666" w:rsidP="00620666">
      <w:pPr>
        <w:spacing w:line="360" w:lineRule="auto"/>
        <w:jc w:val="both"/>
        <w:rPr>
          <w:rFonts w:ascii="Arial" w:hAnsi="Arial" w:cs="Arial"/>
          <w:b/>
          <w:sz w:val="16"/>
          <w:szCs w:val="16"/>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700ECC" w:rsidRDefault="00620666" w:rsidP="00700ECC">
      <w:pPr>
        <w:spacing w:after="0" w:line="240" w:lineRule="auto"/>
        <w:jc w:val="both"/>
        <w:rPr>
          <w:rFonts w:ascii="Arial" w:hAnsi="Arial" w:cs="Arial"/>
          <w:sz w:val="24"/>
          <w:szCs w:val="24"/>
        </w:rPr>
      </w:pPr>
      <w:r w:rsidRPr="00374C71">
        <w:rPr>
          <w:rFonts w:ascii="Arial" w:hAnsi="Arial" w:cs="Arial"/>
          <w:b/>
          <w:sz w:val="24"/>
          <w:szCs w:val="24"/>
        </w:rPr>
        <w:t>Neutral citation</w:t>
      </w:r>
      <w:r w:rsidRPr="00700ECC">
        <w:rPr>
          <w:rFonts w:ascii="Arial" w:hAnsi="Arial" w:cs="Arial"/>
          <w:b/>
          <w:i/>
          <w:sz w:val="24"/>
          <w:szCs w:val="24"/>
        </w:rPr>
        <w:t>:</w:t>
      </w:r>
      <w:r w:rsidRPr="00374C71">
        <w:rPr>
          <w:rFonts w:ascii="Arial" w:hAnsi="Arial" w:cs="Arial"/>
          <w:i/>
          <w:sz w:val="24"/>
          <w:szCs w:val="24"/>
        </w:rPr>
        <w:t xml:space="preserve"> </w:t>
      </w:r>
      <w:bookmarkStart w:id="0" w:name="_GoBack"/>
      <w:r w:rsidRPr="00374C71">
        <w:rPr>
          <w:rFonts w:ascii="Arial" w:hAnsi="Arial" w:cs="Arial"/>
          <w:i/>
          <w:sz w:val="24"/>
          <w:szCs w:val="24"/>
        </w:rPr>
        <w:t xml:space="preserve">The State v </w:t>
      </w:r>
      <w:proofErr w:type="spellStart"/>
      <w:r>
        <w:rPr>
          <w:rFonts w:ascii="Arial" w:hAnsi="Arial" w:cs="Arial"/>
          <w:i/>
          <w:sz w:val="24"/>
          <w:szCs w:val="24"/>
        </w:rPr>
        <w:t>Karungurunguru</w:t>
      </w:r>
      <w:proofErr w:type="spellEnd"/>
      <w:r>
        <w:rPr>
          <w:rFonts w:ascii="Arial" w:hAnsi="Arial" w:cs="Arial"/>
          <w:i/>
          <w:sz w:val="24"/>
          <w:szCs w:val="24"/>
        </w:rPr>
        <w:t xml:space="preserve"> </w:t>
      </w:r>
      <w:r w:rsidRPr="00374C71">
        <w:rPr>
          <w:rFonts w:ascii="Arial" w:hAnsi="Arial" w:cs="Arial"/>
          <w:sz w:val="24"/>
          <w:szCs w:val="24"/>
        </w:rPr>
        <w:t>(</w:t>
      </w:r>
      <w:r w:rsidR="00E244B3">
        <w:rPr>
          <w:rFonts w:ascii="Arial" w:hAnsi="Arial" w:cs="Arial"/>
          <w:sz w:val="24"/>
          <w:szCs w:val="24"/>
        </w:rPr>
        <w:t xml:space="preserve">CR </w:t>
      </w:r>
      <w:r>
        <w:rPr>
          <w:rFonts w:ascii="Arial" w:hAnsi="Arial" w:cs="Arial"/>
          <w:sz w:val="24"/>
          <w:szCs w:val="24"/>
        </w:rPr>
        <w:t>171/2016</w:t>
      </w:r>
      <w:r w:rsidRPr="00374C71">
        <w:rPr>
          <w:rFonts w:ascii="Arial" w:hAnsi="Arial" w:cs="Arial"/>
          <w:sz w:val="24"/>
          <w:szCs w:val="24"/>
        </w:rPr>
        <w:t>) [20</w:t>
      </w:r>
      <w:r>
        <w:rPr>
          <w:rFonts w:ascii="Arial" w:hAnsi="Arial" w:cs="Arial"/>
          <w:sz w:val="24"/>
          <w:szCs w:val="24"/>
        </w:rPr>
        <w:t>16</w:t>
      </w:r>
      <w:r w:rsidRPr="00374C71">
        <w:rPr>
          <w:rFonts w:ascii="Arial" w:hAnsi="Arial" w:cs="Arial"/>
          <w:sz w:val="24"/>
          <w:szCs w:val="24"/>
        </w:rPr>
        <w:t>] NAHCNLD</w:t>
      </w:r>
      <w:r>
        <w:rPr>
          <w:rFonts w:ascii="Arial" w:hAnsi="Arial" w:cs="Arial"/>
          <w:sz w:val="24"/>
          <w:szCs w:val="24"/>
        </w:rPr>
        <w:t xml:space="preserve"> </w:t>
      </w:r>
      <w:r w:rsidR="000B3819">
        <w:rPr>
          <w:rFonts w:ascii="Arial" w:hAnsi="Arial" w:cs="Arial"/>
          <w:sz w:val="24"/>
          <w:szCs w:val="24"/>
        </w:rPr>
        <w:t>106</w:t>
      </w:r>
    </w:p>
    <w:p w:rsidR="00620666" w:rsidRPr="00FD3F26" w:rsidRDefault="00700ECC" w:rsidP="00FD3F26">
      <w:pPr>
        <w:spacing w:line="360" w:lineRule="auto"/>
        <w:jc w:val="both"/>
        <w:rPr>
          <w:rFonts w:ascii="Arial" w:hAnsi="Arial" w:cs="Arial"/>
          <w:sz w:val="24"/>
          <w:szCs w:val="24"/>
        </w:rPr>
      </w:pPr>
      <w:r w:rsidRPr="00FD3F26">
        <w:rPr>
          <w:rFonts w:ascii="Arial" w:hAnsi="Arial" w:cs="Arial"/>
          <w:sz w:val="24"/>
          <w:szCs w:val="24"/>
        </w:rPr>
        <w:t xml:space="preserve">                            </w:t>
      </w:r>
      <w:r w:rsidR="00620666" w:rsidRPr="00FD3F26">
        <w:rPr>
          <w:rFonts w:ascii="Arial" w:hAnsi="Arial" w:cs="Arial"/>
          <w:sz w:val="24"/>
          <w:szCs w:val="24"/>
        </w:rPr>
        <w:t>(</w:t>
      </w:r>
      <w:r w:rsidR="00FD3F26" w:rsidRPr="00FD3F26">
        <w:rPr>
          <w:rFonts w:ascii="Arial" w:hAnsi="Arial" w:cs="Arial"/>
          <w:b/>
          <w:sz w:val="24"/>
          <w:szCs w:val="24"/>
        </w:rPr>
        <w:t>14 December 2016</w:t>
      </w:r>
      <w:r w:rsidR="00620666" w:rsidRPr="00FD3F26">
        <w:rPr>
          <w:rFonts w:ascii="Arial" w:hAnsi="Arial" w:cs="Arial"/>
          <w:b/>
          <w:sz w:val="24"/>
          <w:szCs w:val="24"/>
        </w:rPr>
        <w:t>)</w:t>
      </w:r>
    </w:p>
    <w:bookmarkEnd w:id="0"/>
    <w:p w:rsidR="00620666" w:rsidRPr="00565F5A" w:rsidRDefault="00620666" w:rsidP="00620666">
      <w:pPr>
        <w:spacing w:line="360" w:lineRule="auto"/>
        <w:jc w:val="both"/>
        <w:rPr>
          <w:rFonts w:ascii="Arial" w:hAnsi="Arial" w:cs="Arial"/>
          <w:sz w:val="24"/>
          <w:szCs w:val="24"/>
        </w:rPr>
      </w:pPr>
      <w:r w:rsidRPr="00565F5A">
        <w:rPr>
          <w:rFonts w:ascii="Arial" w:hAnsi="Arial" w:cs="Arial"/>
          <w:b/>
          <w:sz w:val="24"/>
          <w:szCs w:val="24"/>
        </w:rPr>
        <w:t>Coram</w:t>
      </w:r>
      <w:r w:rsidRPr="00565F5A">
        <w:rPr>
          <w:rFonts w:ascii="Arial" w:hAnsi="Arial" w:cs="Arial"/>
          <w:sz w:val="24"/>
          <w:szCs w:val="24"/>
        </w:rPr>
        <w:t>:</w:t>
      </w:r>
      <w:r w:rsidRPr="00565F5A">
        <w:rPr>
          <w:rFonts w:ascii="Arial" w:hAnsi="Arial" w:cs="Arial"/>
          <w:sz w:val="24"/>
          <w:szCs w:val="24"/>
        </w:rPr>
        <w:tab/>
        <w:t xml:space="preserve"> </w:t>
      </w:r>
      <w:r>
        <w:rPr>
          <w:rFonts w:ascii="Arial" w:hAnsi="Arial" w:cs="Arial"/>
          <w:b/>
          <w:sz w:val="24"/>
          <w:szCs w:val="24"/>
        </w:rPr>
        <w:t>CHEDA</w:t>
      </w:r>
      <w:r w:rsidRPr="00E26888">
        <w:rPr>
          <w:rFonts w:ascii="Arial" w:hAnsi="Arial" w:cs="Arial"/>
          <w:b/>
          <w:sz w:val="24"/>
          <w:szCs w:val="24"/>
        </w:rPr>
        <w:t xml:space="preserve"> J</w:t>
      </w:r>
    </w:p>
    <w:p w:rsidR="00FD3F26" w:rsidRPr="00731B17" w:rsidRDefault="00620666" w:rsidP="00FD3F26">
      <w:pPr>
        <w:spacing w:line="360" w:lineRule="auto"/>
        <w:jc w:val="both"/>
        <w:rPr>
          <w:rFonts w:ascii="Arial" w:hAnsi="Arial" w:cs="Arial"/>
          <w:sz w:val="24"/>
          <w:szCs w:val="24"/>
        </w:rPr>
      </w:pPr>
      <w:r w:rsidRPr="001A2092">
        <w:rPr>
          <w:rFonts w:ascii="Arial" w:hAnsi="Arial" w:cs="Arial"/>
          <w:b/>
          <w:sz w:val="24"/>
          <w:szCs w:val="24"/>
        </w:rPr>
        <w:t>Delivered:</w:t>
      </w:r>
      <w:r w:rsidRPr="001A2092">
        <w:rPr>
          <w:rFonts w:ascii="Arial" w:hAnsi="Arial" w:cs="Arial"/>
          <w:sz w:val="24"/>
          <w:szCs w:val="24"/>
        </w:rPr>
        <w:t xml:space="preserve">     </w:t>
      </w:r>
      <w:r w:rsidR="00FD3F26" w:rsidRPr="00731B17">
        <w:rPr>
          <w:rFonts w:ascii="Arial" w:hAnsi="Arial" w:cs="Arial"/>
          <w:b/>
          <w:sz w:val="24"/>
          <w:szCs w:val="24"/>
        </w:rPr>
        <w:t>14 December 2016</w:t>
      </w:r>
    </w:p>
    <w:p w:rsidR="00620666" w:rsidRPr="00403D4F" w:rsidRDefault="00620666" w:rsidP="00620666">
      <w:pPr>
        <w:pStyle w:val="NoSpacing"/>
        <w:spacing w:line="360" w:lineRule="auto"/>
        <w:jc w:val="both"/>
      </w:pPr>
    </w:p>
    <w:p w:rsidR="00620666" w:rsidRDefault="00620666" w:rsidP="00620666">
      <w:pPr>
        <w:spacing w:after="0" w:line="360" w:lineRule="auto"/>
        <w:jc w:val="both"/>
        <w:rPr>
          <w:rFonts w:ascii="Arial" w:hAnsi="Arial" w:cs="Arial"/>
          <w:sz w:val="24"/>
          <w:szCs w:val="24"/>
        </w:rPr>
      </w:pPr>
      <w:proofErr w:type="spellStart"/>
      <w:r w:rsidRPr="00646743">
        <w:rPr>
          <w:rFonts w:ascii="Arial" w:hAnsi="Arial" w:cs="Arial"/>
          <w:b/>
          <w:sz w:val="24"/>
          <w:szCs w:val="24"/>
        </w:rPr>
        <w:t>Flynote</w:t>
      </w:r>
      <w:proofErr w:type="spellEnd"/>
      <w:r>
        <w:rPr>
          <w:rFonts w:ascii="Arial" w:hAnsi="Arial" w:cs="Arial"/>
          <w:sz w:val="24"/>
          <w:szCs w:val="24"/>
        </w:rPr>
        <w:t xml:space="preserve">:  </w:t>
      </w:r>
      <w:r>
        <w:rPr>
          <w:rFonts w:ascii="Arial" w:hAnsi="Arial" w:cs="Arial"/>
          <w:sz w:val="24"/>
          <w:szCs w:val="24"/>
        </w:rPr>
        <w:tab/>
      </w:r>
      <w:r w:rsidR="00700ECC">
        <w:rPr>
          <w:rFonts w:ascii="Arial" w:hAnsi="Arial" w:cs="Arial"/>
          <w:sz w:val="24"/>
          <w:szCs w:val="24"/>
        </w:rPr>
        <w:t xml:space="preserve">Where a trial court states that </w:t>
      </w:r>
      <w:r w:rsidR="008C6F0B">
        <w:rPr>
          <w:rFonts w:ascii="Arial" w:hAnsi="Arial" w:cs="Arial"/>
          <w:sz w:val="24"/>
          <w:szCs w:val="24"/>
        </w:rPr>
        <w:t>it</w:t>
      </w:r>
      <w:r w:rsidR="00700ECC">
        <w:rPr>
          <w:rFonts w:ascii="Arial" w:hAnsi="Arial" w:cs="Arial"/>
          <w:sz w:val="24"/>
          <w:szCs w:val="24"/>
        </w:rPr>
        <w:t xml:space="preserve"> has taken certain factors either in </w:t>
      </w:r>
      <w:proofErr w:type="gramStart"/>
      <w:r w:rsidR="00700ECC">
        <w:rPr>
          <w:rFonts w:ascii="Arial" w:hAnsi="Arial" w:cs="Arial"/>
          <w:sz w:val="24"/>
          <w:szCs w:val="24"/>
        </w:rPr>
        <w:t>mitigation</w:t>
      </w:r>
      <w:proofErr w:type="gramEnd"/>
      <w:r w:rsidR="00700ECC">
        <w:rPr>
          <w:rFonts w:ascii="Arial" w:hAnsi="Arial" w:cs="Arial"/>
          <w:sz w:val="24"/>
          <w:szCs w:val="24"/>
        </w:rPr>
        <w:t xml:space="preserve"> or aggravation, this should manifest itself in the type of sentence passed.  The use of “judicially discretion” should not be used to prevent a probe from the scrutiny </w:t>
      </w:r>
      <w:r w:rsidR="008C6F0B">
        <w:rPr>
          <w:rFonts w:ascii="Arial" w:hAnsi="Arial" w:cs="Arial"/>
          <w:sz w:val="24"/>
          <w:szCs w:val="24"/>
        </w:rPr>
        <w:t>M</w:t>
      </w:r>
      <w:r w:rsidR="00700ECC">
        <w:rPr>
          <w:rFonts w:ascii="Arial" w:hAnsi="Arial" w:cs="Arial"/>
          <w:sz w:val="24"/>
          <w:szCs w:val="24"/>
        </w:rPr>
        <w:t>agistrate or reviewing Judge.  Factors taken into account should appear on the record.</w:t>
      </w:r>
    </w:p>
    <w:p w:rsidR="00620666" w:rsidRDefault="00620666" w:rsidP="00620666">
      <w:pPr>
        <w:spacing w:after="0" w:line="360" w:lineRule="auto"/>
        <w:jc w:val="both"/>
        <w:rPr>
          <w:rFonts w:ascii="Arial" w:hAnsi="Arial" w:cs="Arial"/>
          <w:b/>
          <w:sz w:val="24"/>
          <w:szCs w:val="24"/>
        </w:rPr>
      </w:pPr>
    </w:p>
    <w:p w:rsidR="00233C48" w:rsidRDefault="00620666" w:rsidP="00620666">
      <w:pPr>
        <w:spacing w:after="0" w:line="360" w:lineRule="auto"/>
        <w:jc w:val="both"/>
        <w:rPr>
          <w:rFonts w:ascii="Arial" w:hAnsi="Arial" w:cs="Arial"/>
          <w:sz w:val="24"/>
          <w:szCs w:val="24"/>
        </w:rPr>
      </w:pPr>
      <w:r w:rsidRPr="00646743">
        <w:rPr>
          <w:rFonts w:ascii="Arial" w:hAnsi="Arial" w:cs="Arial"/>
          <w:b/>
          <w:sz w:val="24"/>
          <w:szCs w:val="24"/>
        </w:rPr>
        <w:t>Summary:</w:t>
      </w:r>
      <w:r>
        <w:rPr>
          <w:rFonts w:ascii="Arial" w:hAnsi="Arial" w:cs="Arial"/>
          <w:b/>
          <w:sz w:val="24"/>
          <w:szCs w:val="24"/>
        </w:rPr>
        <w:t xml:space="preserve"> </w:t>
      </w:r>
      <w:r>
        <w:rPr>
          <w:rFonts w:ascii="Arial" w:hAnsi="Arial" w:cs="Arial"/>
          <w:b/>
          <w:sz w:val="24"/>
          <w:szCs w:val="24"/>
        </w:rPr>
        <w:tab/>
      </w:r>
      <w:r w:rsidR="00700ECC">
        <w:rPr>
          <w:rFonts w:ascii="Arial" w:hAnsi="Arial" w:cs="Arial"/>
          <w:sz w:val="24"/>
          <w:szCs w:val="24"/>
        </w:rPr>
        <w:t xml:space="preserve">Accused was charged with theft of one </w:t>
      </w:r>
      <w:r w:rsidR="008C6F0B">
        <w:rPr>
          <w:rFonts w:ascii="Arial" w:hAnsi="Arial" w:cs="Arial"/>
          <w:sz w:val="24"/>
          <w:szCs w:val="24"/>
        </w:rPr>
        <w:t>o</w:t>
      </w:r>
      <w:r w:rsidR="00700ECC">
        <w:rPr>
          <w:rFonts w:ascii="Arial" w:hAnsi="Arial" w:cs="Arial"/>
          <w:sz w:val="24"/>
          <w:szCs w:val="24"/>
        </w:rPr>
        <w:t>x valued at N$10 000 which was recovered.  He was sentence to 18 months imprisonment.  I raised a query regarding the leniency</w:t>
      </w:r>
      <w:r w:rsidR="003A47B2">
        <w:rPr>
          <w:rFonts w:ascii="Arial" w:hAnsi="Arial" w:cs="Arial"/>
          <w:sz w:val="24"/>
          <w:szCs w:val="24"/>
        </w:rPr>
        <w:t xml:space="preserve"> of the sentence.  The magistrate responded by trying to justify it </w:t>
      </w:r>
      <w:r w:rsidR="00FE129D">
        <w:rPr>
          <w:rFonts w:ascii="Arial" w:hAnsi="Arial" w:cs="Arial"/>
          <w:sz w:val="24"/>
          <w:szCs w:val="24"/>
        </w:rPr>
        <w:t xml:space="preserve">by </w:t>
      </w:r>
      <w:r w:rsidR="003A47B2">
        <w:rPr>
          <w:rFonts w:ascii="Arial" w:hAnsi="Arial" w:cs="Arial"/>
          <w:sz w:val="24"/>
          <w:szCs w:val="24"/>
        </w:rPr>
        <w:t xml:space="preserve">bringing in mitigating factors which were not on the record.  This conduct is not proper.  </w:t>
      </w:r>
    </w:p>
    <w:p w:rsidR="00620666" w:rsidRDefault="003A47B2" w:rsidP="00620666">
      <w:pPr>
        <w:spacing w:after="0" w:line="360" w:lineRule="auto"/>
        <w:jc w:val="both"/>
      </w:pPr>
      <w:r>
        <w:rPr>
          <w:rFonts w:ascii="Arial" w:hAnsi="Arial" w:cs="Arial"/>
          <w:sz w:val="24"/>
          <w:szCs w:val="24"/>
        </w:rPr>
        <w:lastRenderedPageBreak/>
        <w:t>Magistrate</w:t>
      </w:r>
      <w:r w:rsidR="008C6F0B">
        <w:rPr>
          <w:rFonts w:ascii="Arial" w:hAnsi="Arial" w:cs="Arial"/>
          <w:sz w:val="24"/>
          <w:szCs w:val="24"/>
        </w:rPr>
        <w:t>s</w:t>
      </w:r>
      <w:r>
        <w:rPr>
          <w:rFonts w:ascii="Arial" w:hAnsi="Arial" w:cs="Arial"/>
          <w:sz w:val="24"/>
          <w:szCs w:val="24"/>
        </w:rPr>
        <w:t xml:space="preserve"> must have a positive</w:t>
      </w:r>
      <w:r w:rsidR="008C6F0B">
        <w:rPr>
          <w:rFonts w:ascii="Arial" w:hAnsi="Arial" w:cs="Arial"/>
          <w:sz w:val="24"/>
          <w:szCs w:val="24"/>
        </w:rPr>
        <w:t xml:space="preserve"> approach</w:t>
      </w:r>
      <w:r>
        <w:rPr>
          <w:rFonts w:ascii="Arial" w:hAnsi="Arial" w:cs="Arial"/>
          <w:sz w:val="24"/>
          <w:szCs w:val="24"/>
        </w:rPr>
        <w:t xml:space="preserve"> to </w:t>
      </w:r>
      <w:r w:rsidR="003325DB">
        <w:rPr>
          <w:rFonts w:ascii="Arial" w:hAnsi="Arial" w:cs="Arial"/>
          <w:sz w:val="24"/>
          <w:szCs w:val="24"/>
        </w:rPr>
        <w:t>criticisms</w:t>
      </w:r>
      <w:r>
        <w:rPr>
          <w:rFonts w:ascii="Arial" w:hAnsi="Arial" w:cs="Arial"/>
          <w:sz w:val="24"/>
          <w:szCs w:val="24"/>
        </w:rPr>
        <w:t xml:space="preserve"> as it is through</w:t>
      </w:r>
      <w:r w:rsidR="00700ECC">
        <w:rPr>
          <w:rFonts w:ascii="Arial" w:hAnsi="Arial" w:cs="Arial"/>
          <w:sz w:val="24"/>
          <w:szCs w:val="24"/>
        </w:rPr>
        <w:t xml:space="preserve"> </w:t>
      </w:r>
      <w:r>
        <w:rPr>
          <w:rFonts w:ascii="Arial" w:hAnsi="Arial" w:cs="Arial"/>
          <w:sz w:val="24"/>
          <w:szCs w:val="24"/>
        </w:rPr>
        <w:t>the</w:t>
      </w:r>
      <w:r w:rsidR="008C6F0B">
        <w:rPr>
          <w:rFonts w:ascii="Arial" w:hAnsi="Arial" w:cs="Arial"/>
          <w:sz w:val="24"/>
          <w:szCs w:val="24"/>
        </w:rPr>
        <w:t>m</w:t>
      </w:r>
      <w:r>
        <w:rPr>
          <w:rFonts w:ascii="Arial" w:hAnsi="Arial" w:cs="Arial"/>
          <w:sz w:val="24"/>
          <w:szCs w:val="24"/>
        </w:rPr>
        <w:t xml:space="preserve"> that we all learn.  Proceedings not confirm</w:t>
      </w:r>
      <w:r w:rsidR="008C6F0B">
        <w:rPr>
          <w:rFonts w:ascii="Arial" w:hAnsi="Arial" w:cs="Arial"/>
          <w:sz w:val="24"/>
          <w:szCs w:val="24"/>
        </w:rPr>
        <w:t>ed</w:t>
      </w:r>
      <w:r w:rsidR="00FE129D">
        <w:rPr>
          <w:rFonts w:ascii="Arial" w:hAnsi="Arial" w:cs="Arial"/>
          <w:sz w:val="24"/>
          <w:szCs w:val="24"/>
        </w:rPr>
        <w:t xml:space="preserve"> and sentence a</w:t>
      </w:r>
      <w:r>
        <w:rPr>
          <w:rFonts w:ascii="Arial" w:hAnsi="Arial" w:cs="Arial"/>
          <w:sz w:val="24"/>
          <w:szCs w:val="24"/>
        </w:rPr>
        <w:t>s manifestly lenient.  Appropriate sentence should have been 2 years imprisonment.</w:t>
      </w:r>
    </w:p>
    <w:p w:rsidR="00620666" w:rsidRDefault="00620666" w:rsidP="00620666">
      <w:pPr>
        <w:spacing w:after="0" w:line="360" w:lineRule="auto"/>
        <w:jc w:val="both"/>
      </w:pPr>
    </w:p>
    <w:p w:rsidR="00620666" w:rsidRPr="004F484E" w:rsidRDefault="003A3ECB" w:rsidP="00620666">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451.3pt;height:1.5pt" o:hralign="center" o:hrstd="t" o:hr="t" fillcolor="#a0a0a0" stroked="f"/>
        </w:pict>
      </w:r>
    </w:p>
    <w:p w:rsidR="00620666" w:rsidRPr="004F484E" w:rsidRDefault="00620666" w:rsidP="00620666">
      <w:pPr>
        <w:spacing w:after="0" w:line="360" w:lineRule="auto"/>
        <w:jc w:val="center"/>
        <w:rPr>
          <w:rFonts w:ascii="Arial" w:eastAsia="Calibri" w:hAnsi="Arial" w:cs="Arial"/>
          <w:b/>
          <w:bCs/>
          <w:sz w:val="24"/>
          <w:szCs w:val="24"/>
          <w:lang w:val="en-US"/>
        </w:rPr>
      </w:pPr>
      <w:r w:rsidRPr="004F484E">
        <w:rPr>
          <w:rFonts w:ascii="Arial" w:eastAsia="Calibri" w:hAnsi="Arial" w:cs="Arial"/>
          <w:b/>
          <w:bCs/>
          <w:sz w:val="24"/>
          <w:szCs w:val="24"/>
          <w:lang w:val="en-US"/>
        </w:rPr>
        <w:t>ORDER</w:t>
      </w:r>
    </w:p>
    <w:p w:rsidR="00620666" w:rsidRPr="004F484E" w:rsidRDefault="003A3ECB" w:rsidP="00620666">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620666" w:rsidRDefault="00620666" w:rsidP="00620666">
      <w:pPr>
        <w:pStyle w:val="ListParagraph"/>
        <w:spacing w:after="0" w:line="360" w:lineRule="auto"/>
        <w:jc w:val="both"/>
        <w:rPr>
          <w:rFonts w:ascii="Arial" w:eastAsia="Calibri" w:hAnsi="Arial" w:cs="Arial"/>
          <w:sz w:val="24"/>
          <w:szCs w:val="24"/>
          <w:lang w:val="en-US"/>
        </w:rPr>
      </w:pPr>
    </w:p>
    <w:p w:rsidR="00620666" w:rsidRPr="003A47B2" w:rsidRDefault="003A47B2" w:rsidP="003A47B2">
      <w:pPr>
        <w:pStyle w:val="ListParagraph"/>
        <w:numPr>
          <w:ilvl w:val="0"/>
          <w:numId w:val="2"/>
        </w:numPr>
        <w:spacing w:after="0" w:line="360" w:lineRule="auto"/>
        <w:jc w:val="both"/>
        <w:rPr>
          <w:rFonts w:ascii="Arial" w:eastAsia="Calibri" w:hAnsi="Arial" w:cs="Arial"/>
          <w:bCs/>
          <w:sz w:val="24"/>
          <w:szCs w:val="24"/>
          <w:lang w:val="en-US"/>
        </w:rPr>
      </w:pPr>
      <w:r>
        <w:rPr>
          <w:rFonts w:ascii="Arial" w:hAnsi="Arial" w:cs="Arial"/>
          <w:sz w:val="24"/>
          <w:szCs w:val="24"/>
        </w:rPr>
        <w:t xml:space="preserve"> The confirmation certificate is withheld and t</w:t>
      </w:r>
      <w:r w:rsidR="00B05F4E" w:rsidRPr="003A47B2">
        <w:rPr>
          <w:rFonts w:ascii="Arial" w:hAnsi="Arial" w:cs="Arial"/>
          <w:sz w:val="24"/>
          <w:szCs w:val="24"/>
        </w:rPr>
        <w:t xml:space="preserve">he appropriate sentence in the </w:t>
      </w:r>
      <w:r>
        <w:rPr>
          <w:rFonts w:ascii="Arial" w:hAnsi="Arial" w:cs="Arial"/>
          <w:sz w:val="24"/>
          <w:szCs w:val="24"/>
        </w:rPr>
        <w:t xml:space="preserve">circumstances should </w:t>
      </w:r>
      <w:r w:rsidR="00B05F4E" w:rsidRPr="003A47B2">
        <w:rPr>
          <w:rFonts w:ascii="Arial" w:hAnsi="Arial" w:cs="Arial"/>
          <w:sz w:val="24"/>
          <w:szCs w:val="24"/>
        </w:rPr>
        <w:t xml:space="preserve">have been </w:t>
      </w:r>
      <w:r>
        <w:rPr>
          <w:rFonts w:ascii="Arial" w:hAnsi="Arial" w:cs="Arial"/>
          <w:sz w:val="24"/>
          <w:szCs w:val="24"/>
        </w:rPr>
        <w:t>two (</w:t>
      </w:r>
      <w:r w:rsidR="00B05F4E" w:rsidRPr="003A47B2">
        <w:rPr>
          <w:rFonts w:ascii="Arial" w:hAnsi="Arial" w:cs="Arial"/>
          <w:sz w:val="24"/>
          <w:szCs w:val="24"/>
        </w:rPr>
        <w:t>2</w:t>
      </w:r>
      <w:r>
        <w:rPr>
          <w:rFonts w:ascii="Arial" w:hAnsi="Arial" w:cs="Arial"/>
          <w:sz w:val="24"/>
          <w:szCs w:val="24"/>
        </w:rPr>
        <w:t>)</w:t>
      </w:r>
      <w:r w:rsidR="00B05F4E" w:rsidRPr="003A47B2">
        <w:rPr>
          <w:rFonts w:ascii="Arial" w:hAnsi="Arial" w:cs="Arial"/>
          <w:sz w:val="24"/>
          <w:szCs w:val="24"/>
        </w:rPr>
        <w:t xml:space="preserve"> years</w:t>
      </w:r>
      <w:r>
        <w:rPr>
          <w:rFonts w:ascii="Arial" w:hAnsi="Arial" w:cs="Arial"/>
          <w:sz w:val="24"/>
          <w:szCs w:val="24"/>
        </w:rPr>
        <w:t xml:space="preserve"> imprisonment</w:t>
      </w:r>
      <w:r w:rsidR="00B05F4E" w:rsidRPr="003A47B2">
        <w:rPr>
          <w:rFonts w:ascii="Arial" w:hAnsi="Arial" w:cs="Arial"/>
          <w:sz w:val="24"/>
          <w:szCs w:val="24"/>
        </w:rPr>
        <w:t>.</w:t>
      </w:r>
      <w:r w:rsidR="003A3ECB">
        <w:rPr>
          <w:rFonts w:eastAsia="Calibri"/>
          <w:bCs/>
          <w:lang w:val="en-US"/>
        </w:rPr>
        <w:pict>
          <v:rect id="_x0000_i1027" style="width:451.3pt;height:1.5pt" o:hralign="center" o:hrstd="t" o:hr="t" fillcolor="#a0a0a0" stroked="f"/>
        </w:pict>
      </w:r>
    </w:p>
    <w:p w:rsidR="00620666" w:rsidRPr="004F484E" w:rsidRDefault="00620666" w:rsidP="00620666">
      <w:pPr>
        <w:spacing w:after="0" w:line="360" w:lineRule="auto"/>
        <w:jc w:val="center"/>
        <w:rPr>
          <w:rFonts w:ascii="Arial" w:eastAsia="Calibri" w:hAnsi="Arial" w:cs="Arial"/>
          <w:b/>
          <w:sz w:val="24"/>
          <w:szCs w:val="24"/>
          <w:lang w:val="en-US"/>
        </w:rPr>
      </w:pPr>
      <w:r w:rsidRPr="004F484E">
        <w:rPr>
          <w:rFonts w:ascii="Arial" w:eastAsia="Calibri" w:hAnsi="Arial" w:cs="Arial"/>
          <w:b/>
          <w:sz w:val="24"/>
          <w:szCs w:val="24"/>
          <w:lang w:val="en-US"/>
        </w:rPr>
        <w:t>JUDGMENT</w:t>
      </w:r>
    </w:p>
    <w:p w:rsidR="00620666" w:rsidRDefault="003A3ECB" w:rsidP="00620666">
      <w:pPr>
        <w:spacing w:after="0" w:line="360" w:lineRule="auto"/>
        <w:jc w:val="both"/>
        <w:rPr>
          <w:rFonts w:ascii="Arial" w:hAnsi="Arial" w:cs="Arial"/>
          <w:b/>
          <w:sz w:val="24"/>
          <w:szCs w:val="24"/>
        </w:rPr>
      </w:pPr>
      <w:r>
        <w:rPr>
          <w:rFonts w:ascii="Arial" w:eastAsia="Calibri" w:hAnsi="Arial" w:cs="Arial"/>
          <w:bCs/>
          <w:sz w:val="24"/>
          <w:szCs w:val="24"/>
          <w:lang w:val="en-US"/>
        </w:rPr>
        <w:pict>
          <v:rect id="_x0000_i1028" style="width:451.3pt;height:1.5pt" o:hralign="center" o:hrstd="t" o:hr="t" fillcolor="#a0a0a0" stroked="f"/>
        </w:pict>
      </w:r>
      <w:r w:rsidR="00620666">
        <w:tab/>
      </w:r>
      <w:r w:rsidR="00620666">
        <w:rPr>
          <w:rFonts w:ascii="Arial" w:hAnsi="Arial" w:cs="Arial"/>
          <w:b/>
          <w:sz w:val="24"/>
          <w:szCs w:val="24"/>
        </w:rPr>
        <w:t xml:space="preserve"> </w:t>
      </w:r>
    </w:p>
    <w:p w:rsidR="00620666" w:rsidRPr="004F484E" w:rsidRDefault="00620666" w:rsidP="00620666">
      <w:pPr>
        <w:spacing w:after="0" w:line="360" w:lineRule="auto"/>
        <w:jc w:val="both"/>
        <w:rPr>
          <w:rFonts w:ascii="Arial" w:hAnsi="Arial" w:cs="Arial"/>
          <w:sz w:val="24"/>
          <w:szCs w:val="24"/>
        </w:rPr>
      </w:pPr>
      <w:r w:rsidRPr="004F484E">
        <w:rPr>
          <w:rFonts w:ascii="Arial" w:hAnsi="Arial" w:cs="Arial"/>
          <w:sz w:val="24"/>
          <w:szCs w:val="24"/>
        </w:rPr>
        <w:t>CHEDA, J</w:t>
      </w:r>
    </w:p>
    <w:p w:rsidR="00620666" w:rsidRDefault="00620666" w:rsidP="00620666">
      <w:pPr>
        <w:spacing w:after="0" w:line="360" w:lineRule="auto"/>
        <w:jc w:val="both"/>
        <w:rPr>
          <w:rFonts w:ascii="Arial" w:hAnsi="Arial" w:cs="Arial"/>
          <w:sz w:val="24"/>
          <w:szCs w:val="24"/>
        </w:rPr>
      </w:pPr>
    </w:p>
    <w:p w:rsidR="00620666" w:rsidRDefault="00620666" w:rsidP="00620666">
      <w:pPr>
        <w:spacing w:after="0"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This is a matter referred to me on review.  The accused was charged with stock theft as read wit</w:t>
      </w:r>
      <w:r w:rsidR="003A47B2">
        <w:rPr>
          <w:rFonts w:ascii="Arial" w:hAnsi="Arial" w:cs="Arial"/>
          <w:sz w:val="24"/>
          <w:szCs w:val="24"/>
        </w:rPr>
        <w:t>h the provisions of Stock Theft Act,</w:t>
      </w:r>
      <w:r>
        <w:rPr>
          <w:rFonts w:ascii="Arial" w:hAnsi="Arial" w:cs="Arial"/>
          <w:sz w:val="24"/>
          <w:szCs w:val="24"/>
        </w:rPr>
        <w:t xml:space="preserve"> Act 19/1990.  He pleaded guilty and was sentenced to 18 months imprisonment.</w:t>
      </w:r>
    </w:p>
    <w:p w:rsidR="00620666" w:rsidRDefault="00620666" w:rsidP="00620666">
      <w:pPr>
        <w:spacing w:after="0" w:line="360" w:lineRule="auto"/>
        <w:jc w:val="both"/>
        <w:rPr>
          <w:rFonts w:ascii="Arial" w:hAnsi="Arial" w:cs="Arial"/>
          <w:sz w:val="24"/>
          <w:szCs w:val="24"/>
        </w:rPr>
      </w:pPr>
    </w:p>
    <w:p w:rsidR="00620666" w:rsidRDefault="00620666" w:rsidP="0062066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A47B2">
        <w:rPr>
          <w:rFonts w:ascii="Arial" w:hAnsi="Arial" w:cs="Arial"/>
          <w:sz w:val="24"/>
          <w:szCs w:val="24"/>
        </w:rPr>
        <w:t>I was not happy with the sentence passed and I</w:t>
      </w:r>
      <w:r>
        <w:rPr>
          <w:rFonts w:ascii="Arial" w:hAnsi="Arial" w:cs="Arial"/>
          <w:sz w:val="24"/>
          <w:szCs w:val="24"/>
        </w:rPr>
        <w:t xml:space="preserve"> raised a query with the learned trial magistrate</w:t>
      </w:r>
      <w:r w:rsidR="003A47B2">
        <w:rPr>
          <w:rFonts w:ascii="Arial" w:hAnsi="Arial" w:cs="Arial"/>
          <w:sz w:val="24"/>
          <w:szCs w:val="24"/>
        </w:rPr>
        <w:t xml:space="preserve"> whose response was as follows:</w:t>
      </w:r>
    </w:p>
    <w:p w:rsidR="00620666" w:rsidRDefault="00620666" w:rsidP="00620666">
      <w:pPr>
        <w:spacing w:after="0" w:line="360" w:lineRule="auto"/>
        <w:jc w:val="both"/>
        <w:rPr>
          <w:rFonts w:ascii="Arial" w:hAnsi="Arial" w:cs="Arial"/>
          <w:sz w:val="24"/>
          <w:szCs w:val="24"/>
        </w:rPr>
      </w:pPr>
    </w:p>
    <w:p w:rsidR="004E5D3D" w:rsidRDefault="00620666" w:rsidP="004E5D3D">
      <w:pPr>
        <w:spacing w:after="0" w:line="360" w:lineRule="auto"/>
        <w:ind w:left="720"/>
        <w:jc w:val="both"/>
        <w:rPr>
          <w:rFonts w:ascii="Arial" w:hAnsi="Arial" w:cs="Arial"/>
        </w:rPr>
      </w:pPr>
      <w:r w:rsidRPr="00620666">
        <w:rPr>
          <w:rFonts w:ascii="Arial" w:hAnsi="Arial" w:cs="Arial"/>
        </w:rPr>
        <w:t>“</w:t>
      </w:r>
      <w:r w:rsidR="004E5D3D">
        <w:rPr>
          <w:rFonts w:ascii="Arial" w:hAnsi="Arial" w:cs="Arial"/>
        </w:rPr>
        <w:t>1</w:t>
      </w:r>
      <w:proofErr w:type="gramStart"/>
      <w:r w:rsidR="004E5D3D">
        <w:rPr>
          <w:rFonts w:ascii="Arial" w:hAnsi="Arial" w:cs="Arial"/>
        </w:rPr>
        <w:t>.  In</w:t>
      </w:r>
      <w:proofErr w:type="gramEnd"/>
      <w:r w:rsidR="004E5D3D">
        <w:rPr>
          <w:rFonts w:ascii="Arial" w:hAnsi="Arial" w:cs="Arial"/>
        </w:rPr>
        <w:t xml:space="preserve"> my </w:t>
      </w:r>
      <w:r w:rsidR="004E5D3D" w:rsidRPr="004E5D3D">
        <w:rPr>
          <w:rFonts w:ascii="Arial" w:hAnsi="Arial" w:cs="Arial"/>
          <w:i/>
        </w:rPr>
        <w:t>ex tempore</w:t>
      </w:r>
      <w:r w:rsidR="004E5D3D">
        <w:rPr>
          <w:rFonts w:ascii="Arial" w:hAnsi="Arial" w:cs="Arial"/>
        </w:rPr>
        <w:t xml:space="preserve"> judgment, I have specified what I have considered before passing the sentence of 18 months imprisonment.  Although I do not clearly understand the honourable Judge’s query, it appears to me that the query is that the value of the beast (N$10 000-00), which was recovered should have concerned </w:t>
      </w:r>
      <w:r w:rsidR="003325DB">
        <w:rPr>
          <w:rFonts w:ascii="Arial" w:hAnsi="Arial" w:cs="Arial"/>
        </w:rPr>
        <w:t xml:space="preserve">(sic) </w:t>
      </w:r>
      <w:r w:rsidR="004E5D3D">
        <w:rPr>
          <w:rFonts w:ascii="Arial" w:hAnsi="Arial" w:cs="Arial"/>
        </w:rPr>
        <w:t xml:space="preserve">the </w:t>
      </w:r>
      <w:r w:rsidR="003325DB">
        <w:rPr>
          <w:rFonts w:ascii="Arial" w:hAnsi="Arial" w:cs="Arial"/>
        </w:rPr>
        <w:t>imposition</w:t>
      </w:r>
      <w:r w:rsidR="004E5D3D">
        <w:rPr>
          <w:rFonts w:ascii="Arial" w:hAnsi="Arial" w:cs="Arial"/>
        </w:rPr>
        <w:t xml:space="preserve"> of a sentence in excess of 18 months imprisonment so imposed.</w:t>
      </w:r>
    </w:p>
    <w:p w:rsidR="004E5D3D" w:rsidRDefault="004E5D3D" w:rsidP="004E5D3D">
      <w:pPr>
        <w:spacing w:after="0" w:line="360" w:lineRule="auto"/>
        <w:ind w:left="720"/>
        <w:jc w:val="both"/>
        <w:rPr>
          <w:rFonts w:ascii="Arial" w:hAnsi="Arial" w:cs="Arial"/>
        </w:rPr>
      </w:pPr>
      <w:r>
        <w:rPr>
          <w:rFonts w:ascii="Arial" w:hAnsi="Arial" w:cs="Arial"/>
        </w:rPr>
        <w:t xml:space="preserve">2.  </w:t>
      </w:r>
      <w:proofErr w:type="gramStart"/>
      <w:r>
        <w:rPr>
          <w:rFonts w:ascii="Arial" w:hAnsi="Arial" w:cs="Arial"/>
        </w:rPr>
        <w:t>although</w:t>
      </w:r>
      <w:proofErr w:type="gramEnd"/>
      <w:r>
        <w:rPr>
          <w:rFonts w:ascii="Arial" w:hAnsi="Arial" w:cs="Arial"/>
        </w:rPr>
        <w:t>, I did refer to the value involved, only to the extent that a minimum and mandatory sentence of 2 years was not applicable, the value was not the only consideration I had to consider.</w:t>
      </w:r>
    </w:p>
    <w:p w:rsidR="004E5D3D" w:rsidRDefault="004E5D3D" w:rsidP="004E5D3D">
      <w:pPr>
        <w:spacing w:after="0" w:line="360" w:lineRule="auto"/>
        <w:ind w:left="720"/>
        <w:jc w:val="both"/>
        <w:rPr>
          <w:rFonts w:ascii="Arial" w:hAnsi="Arial" w:cs="Arial"/>
        </w:rPr>
      </w:pPr>
      <w:r>
        <w:rPr>
          <w:rFonts w:ascii="Arial" w:hAnsi="Arial" w:cs="Arial"/>
        </w:rPr>
        <w:t>3.  The sentence of 18 months imprisonment is above the sentence of 1 year imprisonment submitted by the state.</w:t>
      </w:r>
    </w:p>
    <w:p w:rsidR="004E5D3D" w:rsidRDefault="004E5D3D" w:rsidP="004E5D3D">
      <w:pPr>
        <w:spacing w:after="0" w:line="360" w:lineRule="auto"/>
        <w:ind w:left="720"/>
        <w:jc w:val="both"/>
        <w:rPr>
          <w:rFonts w:ascii="Arial" w:hAnsi="Arial" w:cs="Arial"/>
        </w:rPr>
      </w:pPr>
      <w:r>
        <w:rPr>
          <w:rFonts w:ascii="Arial" w:hAnsi="Arial" w:cs="Arial"/>
        </w:rPr>
        <w:t xml:space="preserve">4.  In the exercise of my discretion judicially, I have considered what would appear to be a repetition of my </w:t>
      </w:r>
      <w:r w:rsidRPr="004E5D3D">
        <w:rPr>
          <w:rFonts w:ascii="Arial" w:hAnsi="Arial" w:cs="Arial"/>
          <w:i/>
        </w:rPr>
        <w:t>ex tempore</w:t>
      </w:r>
      <w:r>
        <w:rPr>
          <w:rFonts w:ascii="Arial" w:hAnsi="Arial" w:cs="Arial"/>
        </w:rPr>
        <w:t>, the following:</w:t>
      </w:r>
    </w:p>
    <w:p w:rsidR="004E5D3D" w:rsidRDefault="004E5D3D" w:rsidP="004E5D3D">
      <w:pPr>
        <w:spacing w:after="0" w:line="360" w:lineRule="auto"/>
        <w:ind w:left="720"/>
        <w:jc w:val="both"/>
        <w:rPr>
          <w:rFonts w:ascii="Arial" w:hAnsi="Arial" w:cs="Arial"/>
        </w:rPr>
      </w:pPr>
      <w:r>
        <w:rPr>
          <w:rFonts w:ascii="Arial" w:hAnsi="Arial" w:cs="Arial"/>
        </w:rPr>
        <w:lastRenderedPageBreak/>
        <w:t xml:space="preserve">a)  </w:t>
      </w:r>
      <w:proofErr w:type="gramStart"/>
      <w:r>
        <w:rPr>
          <w:rFonts w:ascii="Arial" w:hAnsi="Arial" w:cs="Arial"/>
        </w:rPr>
        <w:t>that</w:t>
      </w:r>
      <w:proofErr w:type="gramEnd"/>
      <w:r>
        <w:rPr>
          <w:rFonts w:ascii="Arial" w:hAnsi="Arial" w:cs="Arial"/>
        </w:rPr>
        <w:t xml:space="preserve"> the accused has pleaded guilty to the charge – at the earliest opportunity </w:t>
      </w:r>
    </w:p>
    <w:p w:rsidR="004E5D3D" w:rsidRDefault="004E5D3D" w:rsidP="004E5D3D">
      <w:pPr>
        <w:spacing w:after="0" w:line="360" w:lineRule="auto"/>
        <w:ind w:left="720"/>
        <w:jc w:val="both"/>
        <w:rPr>
          <w:rFonts w:ascii="Arial" w:hAnsi="Arial" w:cs="Arial"/>
        </w:rPr>
      </w:pPr>
      <w:r>
        <w:rPr>
          <w:rFonts w:ascii="Arial" w:hAnsi="Arial" w:cs="Arial"/>
        </w:rPr>
        <w:t>b)  The facts of the offence – based squarely on the accused admissions in terms of section 112 (1) (b)</w:t>
      </w:r>
    </w:p>
    <w:p w:rsidR="004E5D3D" w:rsidRDefault="004E5D3D" w:rsidP="004E5D3D">
      <w:pPr>
        <w:spacing w:after="0" w:line="360" w:lineRule="auto"/>
        <w:ind w:left="720"/>
        <w:jc w:val="both"/>
        <w:rPr>
          <w:rFonts w:ascii="Arial" w:hAnsi="Arial" w:cs="Arial"/>
        </w:rPr>
      </w:pPr>
      <w:r>
        <w:rPr>
          <w:rFonts w:ascii="Arial" w:hAnsi="Arial" w:cs="Arial"/>
        </w:rPr>
        <w:t xml:space="preserve">c)  Whether there was any aggravating factor or evidence, </w:t>
      </w:r>
      <w:r w:rsidR="008C4C9E">
        <w:rPr>
          <w:rFonts w:ascii="Arial" w:hAnsi="Arial" w:cs="Arial"/>
        </w:rPr>
        <w:t>premedication</w:t>
      </w:r>
      <w:r>
        <w:rPr>
          <w:rFonts w:ascii="Arial" w:hAnsi="Arial" w:cs="Arial"/>
        </w:rPr>
        <w:t xml:space="preserve"> on how the offence was committed</w:t>
      </w:r>
    </w:p>
    <w:p w:rsidR="004E5D3D" w:rsidRDefault="004E5D3D" w:rsidP="004E5D3D">
      <w:pPr>
        <w:spacing w:after="0" w:line="360" w:lineRule="auto"/>
        <w:ind w:left="720"/>
        <w:jc w:val="both"/>
        <w:rPr>
          <w:rFonts w:ascii="Arial" w:hAnsi="Arial" w:cs="Arial"/>
        </w:rPr>
      </w:pPr>
      <w:r>
        <w:rPr>
          <w:rFonts w:ascii="Arial" w:hAnsi="Arial" w:cs="Arial"/>
        </w:rPr>
        <w:t>d)  The accused clear criminal record – he is a first offender</w:t>
      </w:r>
    </w:p>
    <w:p w:rsidR="004E5D3D" w:rsidRDefault="008C4C9E" w:rsidP="004E5D3D">
      <w:pPr>
        <w:spacing w:after="0" w:line="360" w:lineRule="auto"/>
        <w:ind w:left="720"/>
        <w:jc w:val="both"/>
        <w:rPr>
          <w:rFonts w:ascii="Arial" w:hAnsi="Arial" w:cs="Arial"/>
        </w:rPr>
      </w:pPr>
      <w:r>
        <w:rPr>
          <w:rFonts w:ascii="Arial" w:hAnsi="Arial" w:cs="Arial"/>
        </w:rPr>
        <w:t>e)  T</w:t>
      </w:r>
      <w:r w:rsidR="004E5D3D">
        <w:rPr>
          <w:rFonts w:ascii="Arial" w:hAnsi="Arial" w:cs="Arial"/>
        </w:rPr>
        <w:t>he accused character, behaviour and demeanour and clear demonstration of remorse in court</w:t>
      </w:r>
    </w:p>
    <w:p w:rsidR="004E5D3D" w:rsidRDefault="004E5D3D" w:rsidP="004E5D3D">
      <w:pPr>
        <w:spacing w:after="0" w:line="360" w:lineRule="auto"/>
        <w:ind w:left="720"/>
        <w:jc w:val="both"/>
        <w:rPr>
          <w:rFonts w:ascii="Arial" w:hAnsi="Arial" w:cs="Arial"/>
        </w:rPr>
      </w:pPr>
      <w:r>
        <w:rPr>
          <w:rFonts w:ascii="Arial" w:hAnsi="Arial" w:cs="Arial"/>
        </w:rPr>
        <w:t xml:space="preserve">f)  The accused family circumstances, his level of education – accused is an unsophisticated adult who does not even know his age and a family man with two children.  The accused is from the marginalised back ground of </w:t>
      </w:r>
      <w:proofErr w:type="spellStart"/>
      <w:r>
        <w:rPr>
          <w:rFonts w:ascii="Arial" w:hAnsi="Arial" w:cs="Arial"/>
        </w:rPr>
        <w:t>Ovahimba</w:t>
      </w:r>
      <w:proofErr w:type="spellEnd"/>
      <w:r>
        <w:rPr>
          <w:rFonts w:ascii="Arial" w:hAnsi="Arial" w:cs="Arial"/>
        </w:rPr>
        <w:t xml:space="preserve"> community</w:t>
      </w:r>
    </w:p>
    <w:p w:rsidR="004E5D3D" w:rsidRDefault="004E5D3D" w:rsidP="004E5D3D">
      <w:pPr>
        <w:spacing w:after="0" w:line="360" w:lineRule="auto"/>
        <w:ind w:left="720"/>
        <w:jc w:val="both"/>
        <w:rPr>
          <w:rFonts w:ascii="Arial" w:hAnsi="Arial" w:cs="Arial"/>
        </w:rPr>
      </w:pPr>
      <w:r>
        <w:rPr>
          <w:rFonts w:ascii="Arial" w:hAnsi="Arial" w:cs="Arial"/>
        </w:rPr>
        <w:t>g)  The period the accused already spend in custody as a trial awaiting prisoner</w:t>
      </w:r>
    </w:p>
    <w:p w:rsidR="004E5D3D" w:rsidRDefault="004E5D3D" w:rsidP="004E5D3D">
      <w:pPr>
        <w:spacing w:after="0" w:line="360" w:lineRule="auto"/>
        <w:ind w:left="720"/>
        <w:jc w:val="both"/>
        <w:rPr>
          <w:rFonts w:ascii="Arial" w:hAnsi="Arial" w:cs="Arial"/>
        </w:rPr>
      </w:pPr>
      <w:r>
        <w:rPr>
          <w:rFonts w:ascii="Arial" w:hAnsi="Arial" w:cs="Arial"/>
        </w:rPr>
        <w:t xml:space="preserve">h)  The impact of the offence on the victim – in this case the victim suffered no loss or harm as the beast was recovered as it the very same day, and </w:t>
      </w:r>
    </w:p>
    <w:p w:rsidR="004E5D3D" w:rsidRDefault="004E5D3D" w:rsidP="004E5D3D">
      <w:pPr>
        <w:spacing w:after="0" w:line="360" w:lineRule="auto"/>
        <w:ind w:left="720"/>
        <w:jc w:val="both"/>
        <w:rPr>
          <w:rFonts w:ascii="Arial" w:hAnsi="Arial" w:cs="Arial"/>
        </w:rPr>
      </w:pPr>
      <w:proofErr w:type="spellStart"/>
      <w:r>
        <w:rPr>
          <w:rFonts w:ascii="Arial" w:hAnsi="Arial" w:cs="Arial"/>
        </w:rPr>
        <w:t>i</w:t>
      </w:r>
      <w:proofErr w:type="spellEnd"/>
      <w:r>
        <w:rPr>
          <w:rFonts w:ascii="Arial" w:hAnsi="Arial" w:cs="Arial"/>
        </w:rPr>
        <w:t>) Whether the accused had benefited from the offence – which he did not.</w:t>
      </w:r>
    </w:p>
    <w:p w:rsidR="004E5D3D" w:rsidRDefault="004E5D3D" w:rsidP="004E5D3D">
      <w:pPr>
        <w:spacing w:after="0" w:line="360" w:lineRule="auto"/>
        <w:ind w:left="720"/>
        <w:jc w:val="both"/>
        <w:rPr>
          <w:rFonts w:ascii="Arial" w:hAnsi="Arial" w:cs="Arial"/>
        </w:rPr>
      </w:pPr>
      <w:r>
        <w:rPr>
          <w:rFonts w:ascii="Arial" w:hAnsi="Arial" w:cs="Arial"/>
        </w:rPr>
        <w:t>5.  The sentence imposed may appear lenient, but it is not startlingly inappropriate that it induces a sense of shock</w:t>
      </w:r>
    </w:p>
    <w:p w:rsidR="004E5D3D" w:rsidRDefault="004E5D3D" w:rsidP="004E5D3D">
      <w:pPr>
        <w:spacing w:after="0" w:line="360" w:lineRule="auto"/>
        <w:ind w:left="720"/>
        <w:jc w:val="both"/>
        <w:rPr>
          <w:rFonts w:ascii="Arial" w:hAnsi="Arial" w:cs="Arial"/>
        </w:rPr>
      </w:pPr>
      <w:r>
        <w:rPr>
          <w:rFonts w:ascii="Arial" w:hAnsi="Arial" w:cs="Arial"/>
        </w:rPr>
        <w:t>6.  The sentence is in line with the guidelines set out in several High Court cases that did away with the mandatory sentence.</w:t>
      </w:r>
    </w:p>
    <w:p w:rsidR="004E5D3D" w:rsidRDefault="004E5D3D" w:rsidP="004E5D3D">
      <w:pPr>
        <w:spacing w:after="0" w:line="360" w:lineRule="auto"/>
        <w:ind w:left="720"/>
        <w:jc w:val="both"/>
        <w:rPr>
          <w:rFonts w:ascii="Arial" w:hAnsi="Arial" w:cs="Arial"/>
        </w:rPr>
      </w:pPr>
      <w:r>
        <w:rPr>
          <w:rFonts w:ascii="Arial" w:hAnsi="Arial" w:cs="Arial"/>
        </w:rPr>
        <w:t>7.  The sentence is well within the jurisdiction of the trial court.  I submit the sentence is in accordance with justice.</w:t>
      </w:r>
    </w:p>
    <w:p w:rsidR="004E5D3D" w:rsidRDefault="004E5D3D" w:rsidP="004E5D3D">
      <w:pPr>
        <w:spacing w:after="0" w:line="360" w:lineRule="auto"/>
        <w:jc w:val="both"/>
        <w:rPr>
          <w:rFonts w:ascii="Arial" w:hAnsi="Arial" w:cs="Arial"/>
        </w:rPr>
      </w:pPr>
    </w:p>
    <w:p w:rsidR="004E5D3D" w:rsidRDefault="004E5D3D" w:rsidP="004E5D3D">
      <w:pPr>
        <w:spacing w:after="0" w:line="360" w:lineRule="auto"/>
        <w:ind w:left="720"/>
        <w:jc w:val="both"/>
        <w:rPr>
          <w:rFonts w:ascii="Arial" w:hAnsi="Arial" w:cs="Arial"/>
        </w:rPr>
      </w:pPr>
      <w:r>
        <w:rPr>
          <w:rFonts w:ascii="Arial" w:hAnsi="Arial" w:cs="Arial"/>
        </w:rPr>
        <w:t>The above was the basis on which I have imposed the sentence of 18 months imprisonment.</w:t>
      </w:r>
    </w:p>
    <w:p w:rsidR="004E5D3D" w:rsidRDefault="004E5D3D" w:rsidP="004E5D3D">
      <w:pPr>
        <w:spacing w:after="0" w:line="360" w:lineRule="auto"/>
        <w:jc w:val="both"/>
        <w:rPr>
          <w:rFonts w:ascii="Arial" w:hAnsi="Arial" w:cs="Arial"/>
        </w:rPr>
      </w:pPr>
    </w:p>
    <w:p w:rsidR="004E5D3D" w:rsidRDefault="004E5D3D" w:rsidP="004E5D3D">
      <w:pPr>
        <w:spacing w:after="0" w:line="360" w:lineRule="auto"/>
        <w:ind w:firstLine="720"/>
        <w:jc w:val="both"/>
        <w:rPr>
          <w:rFonts w:ascii="Arial" w:hAnsi="Arial" w:cs="Arial"/>
        </w:rPr>
      </w:pPr>
      <w:r>
        <w:rPr>
          <w:rFonts w:ascii="Arial" w:hAnsi="Arial" w:cs="Arial"/>
        </w:rPr>
        <w:t>I stand to be guided</w:t>
      </w:r>
    </w:p>
    <w:p w:rsidR="004E5D3D" w:rsidRDefault="008C6F0B" w:rsidP="004E5D3D">
      <w:pPr>
        <w:spacing w:after="0" w:line="360" w:lineRule="auto"/>
        <w:jc w:val="both"/>
        <w:rPr>
          <w:rFonts w:ascii="Arial" w:hAnsi="Arial" w:cs="Arial"/>
        </w:rPr>
      </w:pPr>
      <w:r>
        <w:rPr>
          <w:rFonts w:ascii="Arial" w:hAnsi="Arial" w:cs="Arial"/>
        </w:rPr>
        <w:tab/>
      </w:r>
    </w:p>
    <w:p w:rsidR="008C6F0B" w:rsidRDefault="008C6F0B" w:rsidP="008C6F0B">
      <w:pPr>
        <w:spacing w:after="0" w:line="360" w:lineRule="auto"/>
        <w:ind w:firstLine="720"/>
        <w:jc w:val="both"/>
        <w:rPr>
          <w:rFonts w:ascii="Arial" w:hAnsi="Arial" w:cs="Arial"/>
        </w:rPr>
      </w:pPr>
      <w:r>
        <w:rPr>
          <w:rFonts w:ascii="Arial" w:hAnsi="Arial" w:cs="Arial"/>
        </w:rPr>
        <w:t>(</w:t>
      </w:r>
      <w:proofErr w:type="gramStart"/>
      <w:r>
        <w:rPr>
          <w:rFonts w:ascii="Arial" w:hAnsi="Arial" w:cs="Arial"/>
        </w:rPr>
        <w:t>signed</w:t>
      </w:r>
      <w:proofErr w:type="gramEnd"/>
      <w:r>
        <w:rPr>
          <w:rFonts w:ascii="Arial" w:hAnsi="Arial" w:cs="Arial"/>
        </w:rPr>
        <w:t>)</w:t>
      </w:r>
    </w:p>
    <w:p w:rsidR="004E5D3D" w:rsidRDefault="004E5D3D" w:rsidP="004E5D3D">
      <w:pPr>
        <w:spacing w:after="0" w:line="360" w:lineRule="auto"/>
        <w:ind w:firstLine="720"/>
        <w:jc w:val="both"/>
        <w:rPr>
          <w:rFonts w:ascii="Arial" w:hAnsi="Arial" w:cs="Arial"/>
        </w:rPr>
      </w:pPr>
      <w:r>
        <w:rPr>
          <w:rFonts w:ascii="Arial" w:hAnsi="Arial" w:cs="Arial"/>
        </w:rPr>
        <w:t xml:space="preserve">IT </w:t>
      </w:r>
      <w:proofErr w:type="spellStart"/>
      <w:r>
        <w:rPr>
          <w:rFonts w:ascii="Arial" w:hAnsi="Arial" w:cs="Arial"/>
        </w:rPr>
        <w:t>Velikoshi</w:t>
      </w:r>
      <w:proofErr w:type="spellEnd"/>
    </w:p>
    <w:p w:rsidR="004E5D3D" w:rsidRDefault="004E5D3D" w:rsidP="004E5D3D">
      <w:pPr>
        <w:spacing w:after="0" w:line="360" w:lineRule="auto"/>
        <w:ind w:firstLine="720"/>
        <w:jc w:val="both"/>
        <w:rPr>
          <w:rFonts w:ascii="Arial" w:hAnsi="Arial" w:cs="Arial"/>
        </w:rPr>
      </w:pPr>
      <w:r>
        <w:rPr>
          <w:rFonts w:ascii="Arial" w:hAnsi="Arial" w:cs="Arial"/>
        </w:rPr>
        <w:t xml:space="preserve">Principal </w:t>
      </w:r>
      <w:proofErr w:type="spellStart"/>
      <w:r>
        <w:rPr>
          <w:rFonts w:ascii="Arial" w:hAnsi="Arial" w:cs="Arial"/>
        </w:rPr>
        <w:t>Magistate</w:t>
      </w:r>
      <w:proofErr w:type="spellEnd"/>
      <w:r>
        <w:rPr>
          <w:rFonts w:ascii="Arial" w:hAnsi="Arial" w:cs="Arial"/>
        </w:rPr>
        <w:t xml:space="preserve">: </w:t>
      </w:r>
      <w:proofErr w:type="spellStart"/>
      <w:r>
        <w:rPr>
          <w:rFonts w:ascii="Arial" w:hAnsi="Arial" w:cs="Arial"/>
        </w:rPr>
        <w:t>Relif</w:t>
      </w:r>
      <w:proofErr w:type="spellEnd"/>
    </w:p>
    <w:p w:rsidR="004E5D3D" w:rsidRDefault="004E5D3D" w:rsidP="004E5D3D">
      <w:pPr>
        <w:spacing w:after="0" w:line="360" w:lineRule="auto"/>
        <w:ind w:firstLine="720"/>
        <w:jc w:val="both"/>
        <w:rPr>
          <w:rFonts w:ascii="Arial" w:hAnsi="Arial" w:cs="Arial"/>
        </w:rPr>
      </w:pPr>
      <w:r>
        <w:rPr>
          <w:rFonts w:ascii="Arial" w:hAnsi="Arial" w:cs="Arial"/>
        </w:rPr>
        <w:t>Windhoek</w:t>
      </w:r>
    </w:p>
    <w:p w:rsidR="00620666" w:rsidRPr="00620666" w:rsidRDefault="008C6F0B" w:rsidP="008C6F0B">
      <w:pPr>
        <w:spacing w:after="0" w:line="360" w:lineRule="auto"/>
        <w:ind w:firstLine="720"/>
        <w:jc w:val="both"/>
        <w:rPr>
          <w:rFonts w:ascii="Arial" w:hAnsi="Arial" w:cs="Arial"/>
        </w:rPr>
      </w:pPr>
      <w:r>
        <w:rPr>
          <w:rFonts w:ascii="Arial" w:hAnsi="Arial" w:cs="Arial"/>
        </w:rPr>
        <w:t>04 July 2016.</w:t>
      </w:r>
      <w:r w:rsidR="00620666" w:rsidRPr="00620666">
        <w:rPr>
          <w:rFonts w:ascii="Arial" w:hAnsi="Arial" w:cs="Arial"/>
        </w:rPr>
        <w:t>”</w:t>
      </w:r>
    </w:p>
    <w:p w:rsidR="00620666" w:rsidRDefault="00620666" w:rsidP="00620666">
      <w:pPr>
        <w:spacing w:after="0" w:line="360" w:lineRule="auto"/>
        <w:jc w:val="both"/>
        <w:rPr>
          <w:rFonts w:ascii="Arial" w:hAnsi="Arial" w:cs="Arial"/>
          <w:sz w:val="24"/>
          <w:szCs w:val="24"/>
        </w:rPr>
      </w:pPr>
    </w:p>
    <w:p w:rsidR="00620666" w:rsidRDefault="00620666" w:rsidP="0062066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Accused stole </w:t>
      </w:r>
      <w:r w:rsidR="003325DB">
        <w:rPr>
          <w:rFonts w:ascii="Arial" w:hAnsi="Arial" w:cs="Arial"/>
          <w:sz w:val="24"/>
          <w:szCs w:val="24"/>
        </w:rPr>
        <w:t xml:space="preserve">one </w:t>
      </w:r>
      <w:r w:rsidR="008C6F0B">
        <w:rPr>
          <w:rFonts w:ascii="Arial" w:hAnsi="Arial" w:cs="Arial"/>
          <w:sz w:val="24"/>
          <w:szCs w:val="24"/>
        </w:rPr>
        <w:t>o</w:t>
      </w:r>
      <w:r>
        <w:rPr>
          <w:rFonts w:ascii="Arial" w:hAnsi="Arial" w:cs="Arial"/>
          <w:sz w:val="24"/>
          <w:szCs w:val="24"/>
        </w:rPr>
        <w:t xml:space="preserve">x valued N$10 000 which was recovered.  </w:t>
      </w:r>
      <w:r w:rsidR="008C6F0B">
        <w:rPr>
          <w:rFonts w:ascii="Arial" w:hAnsi="Arial" w:cs="Arial"/>
          <w:sz w:val="24"/>
          <w:szCs w:val="24"/>
        </w:rPr>
        <w:t xml:space="preserve">He pleaded guilty, was convicted and sentenced to 18 months imprisonment.  </w:t>
      </w:r>
      <w:r>
        <w:rPr>
          <w:rFonts w:ascii="Arial" w:hAnsi="Arial" w:cs="Arial"/>
          <w:sz w:val="24"/>
          <w:szCs w:val="24"/>
        </w:rPr>
        <w:t xml:space="preserve">Accused was </w:t>
      </w:r>
      <w:r w:rsidR="003325DB">
        <w:rPr>
          <w:rFonts w:ascii="Arial" w:hAnsi="Arial" w:cs="Arial"/>
          <w:sz w:val="24"/>
          <w:szCs w:val="24"/>
        </w:rPr>
        <w:t xml:space="preserve">asked </w:t>
      </w:r>
      <w:r>
        <w:rPr>
          <w:rFonts w:ascii="Arial" w:hAnsi="Arial" w:cs="Arial"/>
          <w:sz w:val="24"/>
          <w:szCs w:val="24"/>
        </w:rPr>
        <w:t xml:space="preserve">to address the court in </w:t>
      </w:r>
      <w:r w:rsidR="003325DB">
        <w:rPr>
          <w:rFonts w:ascii="Arial" w:hAnsi="Arial" w:cs="Arial"/>
          <w:sz w:val="24"/>
          <w:szCs w:val="24"/>
        </w:rPr>
        <w:t xml:space="preserve">mitigation.  He stated that he </w:t>
      </w:r>
      <w:r>
        <w:rPr>
          <w:rFonts w:ascii="Arial" w:hAnsi="Arial" w:cs="Arial"/>
          <w:sz w:val="24"/>
          <w:szCs w:val="24"/>
        </w:rPr>
        <w:t xml:space="preserve">is a communal pensioner with 20 </w:t>
      </w:r>
      <w:r>
        <w:rPr>
          <w:rFonts w:ascii="Arial" w:hAnsi="Arial" w:cs="Arial"/>
          <w:sz w:val="24"/>
          <w:szCs w:val="24"/>
        </w:rPr>
        <w:lastRenderedPageBreak/>
        <w:t>goats, not employed</w:t>
      </w:r>
      <w:r w:rsidR="002B20FB">
        <w:rPr>
          <w:rFonts w:ascii="Arial" w:hAnsi="Arial" w:cs="Arial"/>
          <w:sz w:val="24"/>
          <w:szCs w:val="24"/>
        </w:rPr>
        <w:t xml:space="preserve"> </w:t>
      </w:r>
      <w:r>
        <w:rPr>
          <w:rFonts w:ascii="Arial" w:hAnsi="Arial" w:cs="Arial"/>
          <w:sz w:val="24"/>
          <w:szCs w:val="24"/>
        </w:rPr>
        <w:t xml:space="preserve">and married </w:t>
      </w:r>
      <w:r w:rsidR="002B20FB">
        <w:rPr>
          <w:rFonts w:ascii="Arial" w:hAnsi="Arial" w:cs="Arial"/>
          <w:sz w:val="24"/>
          <w:szCs w:val="24"/>
        </w:rPr>
        <w:t>traditionally</w:t>
      </w:r>
      <w:r>
        <w:rPr>
          <w:rFonts w:ascii="Arial" w:hAnsi="Arial" w:cs="Arial"/>
          <w:sz w:val="24"/>
          <w:szCs w:val="24"/>
        </w:rPr>
        <w:t>.</w:t>
      </w:r>
      <w:r w:rsidR="002B20FB" w:rsidRPr="002B20FB">
        <w:rPr>
          <w:rFonts w:ascii="Arial" w:hAnsi="Arial" w:cs="Arial"/>
          <w:sz w:val="24"/>
          <w:szCs w:val="24"/>
        </w:rPr>
        <w:t xml:space="preserve"> </w:t>
      </w:r>
      <w:r w:rsidR="002B20FB">
        <w:rPr>
          <w:rFonts w:ascii="Arial" w:hAnsi="Arial" w:cs="Arial"/>
          <w:sz w:val="24"/>
          <w:szCs w:val="24"/>
        </w:rPr>
        <w:t xml:space="preserve">He survives by selling goats.  </w:t>
      </w:r>
      <w:r w:rsidR="008C6F0B">
        <w:rPr>
          <w:rFonts w:ascii="Arial" w:hAnsi="Arial" w:cs="Arial"/>
          <w:sz w:val="24"/>
          <w:szCs w:val="24"/>
        </w:rPr>
        <w:t>He</w:t>
      </w:r>
      <w:r w:rsidR="002B20FB">
        <w:rPr>
          <w:rFonts w:ascii="Arial" w:hAnsi="Arial" w:cs="Arial"/>
          <w:sz w:val="24"/>
          <w:szCs w:val="24"/>
        </w:rPr>
        <w:t xml:space="preserve"> is a first offender.  </w:t>
      </w:r>
    </w:p>
    <w:p w:rsidR="00620666" w:rsidRDefault="00620666" w:rsidP="00620666">
      <w:pPr>
        <w:spacing w:after="0" w:line="360" w:lineRule="auto"/>
        <w:jc w:val="both"/>
        <w:rPr>
          <w:rFonts w:ascii="Arial" w:hAnsi="Arial" w:cs="Arial"/>
          <w:sz w:val="24"/>
          <w:szCs w:val="24"/>
        </w:rPr>
      </w:pPr>
    </w:p>
    <w:p w:rsidR="002B20FB" w:rsidRDefault="00620666" w:rsidP="0062066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C6F0B">
        <w:rPr>
          <w:rFonts w:ascii="Arial" w:hAnsi="Arial" w:cs="Arial"/>
          <w:sz w:val="24"/>
          <w:szCs w:val="24"/>
        </w:rPr>
        <w:t>The</w:t>
      </w:r>
      <w:r w:rsidR="002B20FB">
        <w:rPr>
          <w:rFonts w:ascii="Arial" w:hAnsi="Arial" w:cs="Arial"/>
          <w:sz w:val="24"/>
          <w:szCs w:val="24"/>
        </w:rPr>
        <w:t xml:space="preserve"> mitigating features of </w:t>
      </w:r>
      <w:r w:rsidR="008C6F0B">
        <w:rPr>
          <w:rFonts w:ascii="Arial" w:hAnsi="Arial" w:cs="Arial"/>
          <w:sz w:val="24"/>
          <w:szCs w:val="24"/>
        </w:rPr>
        <w:t>the accused</w:t>
      </w:r>
      <w:r w:rsidR="002B20FB">
        <w:rPr>
          <w:rFonts w:ascii="Arial" w:hAnsi="Arial" w:cs="Arial"/>
          <w:sz w:val="24"/>
          <w:szCs w:val="24"/>
        </w:rPr>
        <w:t xml:space="preserve"> are not out of the ordinary and therefore there is nothing spectacular ab</w:t>
      </w:r>
      <w:r w:rsidR="003325DB">
        <w:rPr>
          <w:rFonts w:ascii="Arial" w:hAnsi="Arial" w:cs="Arial"/>
          <w:sz w:val="24"/>
          <w:szCs w:val="24"/>
        </w:rPr>
        <w:t>o</w:t>
      </w:r>
      <w:r w:rsidR="002B20FB">
        <w:rPr>
          <w:rFonts w:ascii="Arial" w:hAnsi="Arial" w:cs="Arial"/>
          <w:sz w:val="24"/>
          <w:szCs w:val="24"/>
        </w:rPr>
        <w:t>ut the</w:t>
      </w:r>
      <w:r w:rsidR="003325DB">
        <w:rPr>
          <w:rFonts w:ascii="Arial" w:hAnsi="Arial" w:cs="Arial"/>
          <w:sz w:val="24"/>
          <w:szCs w:val="24"/>
        </w:rPr>
        <w:t>m</w:t>
      </w:r>
      <w:r w:rsidR="002B20FB">
        <w:rPr>
          <w:rFonts w:ascii="Arial" w:hAnsi="Arial" w:cs="Arial"/>
          <w:sz w:val="24"/>
          <w:szCs w:val="24"/>
        </w:rPr>
        <w:t xml:space="preserve">. </w:t>
      </w:r>
      <w:r w:rsidR="003325DB">
        <w:rPr>
          <w:rFonts w:ascii="Arial" w:hAnsi="Arial" w:cs="Arial"/>
          <w:sz w:val="24"/>
          <w:szCs w:val="24"/>
        </w:rPr>
        <w:t xml:space="preserve"> The learned trial magistrate sta</w:t>
      </w:r>
      <w:r w:rsidR="002B20FB">
        <w:rPr>
          <w:rFonts w:ascii="Arial" w:hAnsi="Arial" w:cs="Arial"/>
          <w:sz w:val="24"/>
          <w:szCs w:val="24"/>
        </w:rPr>
        <w:t>ted that he took into account the factors which are listed in his</w:t>
      </w:r>
      <w:r w:rsidR="003325DB">
        <w:rPr>
          <w:rFonts w:ascii="Arial" w:hAnsi="Arial" w:cs="Arial"/>
          <w:sz w:val="24"/>
          <w:szCs w:val="24"/>
        </w:rPr>
        <w:t xml:space="preserve"> response</w:t>
      </w:r>
      <w:r w:rsidR="002B20FB">
        <w:rPr>
          <w:rFonts w:ascii="Arial" w:hAnsi="Arial" w:cs="Arial"/>
          <w:sz w:val="24"/>
          <w:szCs w:val="24"/>
        </w:rPr>
        <w:t>.  However, there is nothing in the record that shows that this was ever taken into consideration at all.</w:t>
      </w:r>
      <w:r w:rsidR="002B20FB" w:rsidRPr="002B20FB">
        <w:rPr>
          <w:rFonts w:ascii="Arial" w:hAnsi="Arial" w:cs="Arial"/>
          <w:sz w:val="24"/>
          <w:szCs w:val="24"/>
        </w:rPr>
        <w:t xml:space="preserve"> </w:t>
      </w:r>
      <w:r w:rsidR="003325DB">
        <w:rPr>
          <w:rFonts w:ascii="Arial" w:hAnsi="Arial" w:cs="Arial"/>
          <w:sz w:val="24"/>
          <w:szCs w:val="24"/>
        </w:rPr>
        <w:t xml:space="preserve"> This</w:t>
      </w:r>
      <w:r w:rsidR="008C6F0B">
        <w:rPr>
          <w:rFonts w:ascii="Arial" w:hAnsi="Arial" w:cs="Arial"/>
          <w:sz w:val="24"/>
          <w:szCs w:val="24"/>
        </w:rPr>
        <w:t>,</w:t>
      </w:r>
      <w:r w:rsidR="003325DB">
        <w:rPr>
          <w:rFonts w:ascii="Arial" w:hAnsi="Arial" w:cs="Arial"/>
          <w:sz w:val="24"/>
          <w:szCs w:val="24"/>
        </w:rPr>
        <w:t xml:space="preserve"> therefore</w:t>
      </w:r>
      <w:r w:rsidR="008C6F0B">
        <w:rPr>
          <w:rFonts w:ascii="Arial" w:hAnsi="Arial" w:cs="Arial"/>
          <w:sz w:val="24"/>
          <w:szCs w:val="24"/>
        </w:rPr>
        <w:t>,</w:t>
      </w:r>
      <w:r w:rsidR="003325DB">
        <w:rPr>
          <w:rFonts w:ascii="Arial" w:hAnsi="Arial" w:cs="Arial"/>
          <w:sz w:val="24"/>
          <w:szCs w:val="24"/>
        </w:rPr>
        <w:t xml:space="preserve"> ca</w:t>
      </w:r>
      <w:r w:rsidR="002B20FB">
        <w:rPr>
          <w:rFonts w:ascii="Arial" w:hAnsi="Arial" w:cs="Arial"/>
          <w:sz w:val="24"/>
          <w:szCs w:val="24"/>
        </w:rPr>
        <w:t xml:space="preserve">sts doubt on the learned trial magistrate’s </w:t>
      </w:r>
      <w:r w:rsidR="002B20FB" w:rsidRPr="002B20FB">
        <w:rPr>
          <w:rFonts w:ascii="Arial" w:hAnsi="Arial" w:cs="Arial"/>
          <w:i/>
          <w:sz w:val="24"/>
          <w:szCs w:val="24"/>
        </w:rPr>
        <w:t>bona fides</w:t>
      </w:r>
      <w:r w:rsidR="002B20FB">
        <w:rPr>
          <w:rFonts w:ascii="Arial" w:hAnsi="Arial" w:cs="Arial"/>
          <w:sz w:val="24"/>
          <w:szCs w:val="24"/>
        </w:rPr>
        <w:t xml:space="preserve">.  </w:t>
      </w:r>
    </w:p>
    <w:p w:rsidR="002B20FB" w:rsidRDefault="002B20FB" w:rsidP="00620666">
      <w:pPr>
        <w:spacing w:after="0" w:line="360" w:lineRule="auto"/>
        <w:jc w:val="both"/>
        <w:rPr>
          <w:rFonts w:ascii="Arial" w:hAnsi="Arial" w:cs="Arial"/>
          <w:sz w:val="24"/>
          <w:szCs w:val="24"/>
        </w:rPr>
      </w:pPr>
    </w:p>
    <w:p w:rsidR="00620666" w:rsidRDefault="002B20FB" w:rsidP="0062066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20666">
        <w:rPr>
          <w:rFonts w:ascii="Arial" w:hAnsi="Arial" w:cs="Arial"/>
          <w:sz w:val="24"/>
          <w:szCs w:val="24"/>
        </w:rPr>
        <w:t xml:space="preserve"> </w:t>
      </w:r>
      <w:r>
        <w:rPr>
          <w:rFonts w:ascii="Arial" w:hAnsi="Arial" w:cs="Arial"/>
          <w:sz w:val="24"/>
          <w:szCs w:val="24"/>
        </w:rPr>
        <w:t xml:space="preserve">It appears to me, that the learned trial magistrate put on his defensive gear the moment he realised that a query was being raised with regards </w:t>
      </w:r>
      <w:r w:rsidR="003325DB">
        <w:rPr>
          <w:rFonts w:ascii="Arial" w:hAnsi="Arial" w:cs="Arial"/>
          <w:sz w:val="24"/>
          <w:szCs w:val="24"/>
        </w:rPr>
        <w:t>to the appropriateness</w:t>
      </w:r>
      <w:r>
        <w:rPr>
          <w:rFonts w:ascii="Arial" w:hAnsi="Arial" w:cs="Arial"/>
          <w:sz w:val="24"/>
          <w:szCs w:val="24"/>
        </w:rPr>
        <w:t xml:space="preserve"> of </w:t>
      </w:r>
      <w:r w:rsidR="003325DB">
        <w:rPr>
          <w:rFonts w:ascii="Arial" w:hAnsi="Arial" w:cs="Arial"/>
          <w:sz w:val="24"/>
          <w:szCs w:val="24"/>
        </w:rPr>
        <w:t>his</w:t>
      </w:r>
      <w:r>
        <w:rPr>
          <w:rFonts w:ascii="Arial" w:hAnsi="Arial" w:cs="Arial"/>
          <w:sz w:val="24"/>
          <w:szCs w:val="24"/>
        </w:rPr>
        <w:t xml:space="preserve"> sentence.</w:t>
      </w:r>
      <w:r w:rsidR="008C6F0B">
        <w:rPr>
          <w:rFonts w:ascii="Arial" w:hAnsi="Arial" w:cs="Arial"/>
          <w:sz w:val="24"/>
          <w:szCs w:val="24"/>
        </w:rPr>
        <w:t xml:space="preserve">  He should have accepted the query with the ordinary expected humility of a professional.  </w:t>
      </w:r>
      <w:r w:rsidR="0072702C">
        <w:rPr>
          <w:rFonts w:ascii="Arial" w:hAnsi="Arial" w:cs="Arial"/>
          <w:sz w:val="24"/>
          <w:szCs w:val="24"/>
        </w:rPr>
        <w:t>There</w:t>
      </w:r>
      <w:r w:rsidR="008C6F0B">
        <w:rPr>
          <w:rFonts w:ascii="Arial" w:hAnsi="Arial" w:cs="Arial"/>
          <w:sz w:val="24"/>
          <w:szCs w:val="24"/>
        </w:rPr>
        <w:t xml:space="preserve"> </w:t>
      </w:r>
      <w:r w:rsidR="0072702C">
        <w:rPr>
          <w:rFonts w:ascii="Arial" w:hAnsi="Arial" w:cs="Arial"/>
          <w:sz w:val="24"/>
          <w:szCs w:val="24"/>
        </w:rPr>
        <w:t>was</w:t>
      </w:r>
      <w:r w:rsidR="00FE129D">
        <w:rPr>
          <w:rFonts w:ascii="Arial" w:hAnsi="Arial" w:cs="Arial"/>
          <w:sz w:val="24"/>
          <w:szCs w:val="24"/>
        </w:rPr>
        <w:t xml:space="preserve"> no need for him to have arme</w:t>
      </w:r>
      <w:r w:rsidR="008C6F0B">
        <w:rPr>
          <w:rFonts w:ascii="Arial" w:hAnsi="Arial" w:cs="Arial"/>
          <w:sz w:val="24"/>
          <w:szCs w:val="24"/>
        </w:rPr>
        <w:t xml:space="preserve">d himself with the proverbial </w:t>
      </w:r>
      <w:r w:rsidR="0072702C">
        <w:rPr>
          <w:rFonts w:ascii="Arial" w:hAnsi="Arial" w:cs="Arial"/>
          <w:sz w:val="24"/>
          <w:szCs w:val="24"/>
        </w:rPr>
        <w:t>sword and shied as this</w:t>
      </w:r>
      <w:r w:rsidR="00FE129D">
        <w:rPr>
          <w:rFonts w:ascii="Arial" w:hAnsi="Arial" w:cs="Arial"/>
          <w:sz w:val="24"/>
          <w:szCs w:val="24"/>
        </w:rPr>
        <w:t xml:space="preserve"> was nothing, </w:t>
      </w:r>
      <w:r w:rsidR="0072702C">
        <w:rPr>
          <w:rFonts w:ascii="Arial" w:hAnsi="Arial" w:cs="Arial"/>
          <w:sz w:val="24"/>
          <w:szCs w:val="24"/>
        </w:rPr>
        <w:t>but</w:t>
      </w:r>
      <w:r w:rsidR="00FE129D">
        <w:rPr>
          <w:rFonts w:ascii="Arial" w:hAnsi="Arial" w:cs="Arial"/>
          <w:sz w:val="24"/>
          <w:szCs w:val="24"/>
        </w:rPr>
        <w:t>,</w:t>
      </w:r>
      <w:r w:rsidR="0072702C">
        <w:rPr>
          <w:rFonts w:ascii="Arial" w:hAnsi="Arial" w:cs="Arial"/>
          <w:sz w:val="24"/>
          <w:szCs w:val="24"/>
        </w:rPr>
        <w:t xml:space="preserve"> a judicial query with no hidden motives at all.</w:t>
      </w:r>
    </w:p>
    <w:p w:rsidR="002B20FB" w:rsidRDefault="002B20FB" w:rsidP="00620666">
      <w:pPr>
        <w:spacing w:after="0" w:line="360" w:lineRule="auto"/>
        <w:jc w:val="both"/>
        <w:rPr>
          <w:rFonts w:ascii="Arial" w:hAnsi="Arial" w:cs="Arial"/>
          <w:sz w:val="24"/>
          <w:szCs w:val="24"/>
        </w:rPr>
      </w:pPr>
    </w:p>
    <w:p w:rsidR="002B20FB" w:rsidRDefault="002B20FB" w:rsidP="00620666">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Magistrates and indeed any </w:t>
      </w:r>
      <w:r w:rsidR="00FE129D">
        <w:rPr>
          <w:rFonts w:ascii="Arial" w:hAnsi="Arial" w:cs="Arial"/>
          <w:sz w:val="24"/>
          <w:szCs w:val="24"/>
        </w:rPr>
        <w:t xml:space="preserve">judicial </w:t>
      </w:r>
      <w:r>
        <w:rPr>
          <w:rFonts w:ascii="Arial" w:hAnsi="Arial" w:cs="Arial"/>
          <w:sz w:val="24"/>
          <w:szCs w:val="24"/>
        </w:rPr>
        <w:t xml:space="preserve">officer of the court should appreciate that, there is no judicial officer who has a monopoly of knowledge, for that reason we are all learning and we will continue learning from each other.  </w:t>
      </w:r>
    </w:p>
    <w:p w:rsidR="002B20FB" w:rsidRDefault="002B20FB" w:rsidP="00620666">
      <w:pPr>
        <w:spacing w:after="0" w:line="360" w:lineRule="auto"/>
        <w:jc w:val="both"/>
        <w:rPr>
          <w:rFonts w:ascii="Arial" w:hAnsi="Arial" w:cs="Arial"/>
          <w:sz w:val="24"/>
          <w:szCs w:val="24"/>
        </w:rPr>
      </w:pPr>
    </w:p>
    <w:p w:rsidR="002B20FB" w:rsidRDefault="0072702C" w:rsidP="0062066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It was</w:t>
      </w:r>
      <w:r w:rsidR="003325DB">
        <w:rPr>
          <w:rFonts w:ascii="Arial" w:hAnsi="Arial" w:cs="Arial"/>
          <w:sz w:val="24"/>
          <w:szCs w:val="24"/>
        </w:rPr>
        <w:t>,</w:t>
      </w:r>
      <w:r w:rsidR="002B20FB">
        <w:rPr>
          <w:rFonts w:ascii="Arial" w:hAnsi="Arial" w:cs="Arial"/>
          <w:sz w:val="24"/>
          <w:szCs w:val="24"/>
        </w:rPr>
        <w:t xml:space="preserve"> therefore wrong for the trial </w:t>
      </w:r>
      <w:r w:rsidR="003325DB">
        <w:rPr>
          <w:rFonts w:ascii="Arial" w:hAnsi="Arial" w:cs="Arial"/>
          <w:sz w:val="24"/>
          <w:szCs w:val="24"/>
        </w:rPr>
        <w:t>magistrate</w:t>
      </w:r>
      <w:r w:rsidR="002B20FB">
        <w:rPr>
          <w:rFonts w:ascii="Arial" w:hAnsi="Arial" w:cs="Arial"/>
          <w:sz w:val="24"/>
          <w:szCs w:val="24"/>
        </w:rPr>
        <w:t xml:space="preserve"> to view a query as a personal attack.  The objective of s</w:t>
      </w:r>
      <w:r w:rsidR="003325DB">
        <w:rPr>
          <w:rFonts w:ascii="Arial" w:hAnsi="Arial" w:cs="Arial"/>
          <w:sz w:val="24"/>
          <w:szCs w:val="24"/>
        </w:rPr>
        <w:t>crutiny,</w:t>
      </w:r>
      <w:r w:rsidR="002B20FB">
        <w:rPr>
          <w:rFonts w:ascii="Arial" w:hAnsi="Arial" w:cs="Arial"/>
          <w:sz w:val="24"/>
          <w:szCs w:val="24"/>
        </w:rPr>
        <w:t xml:space="preserve"> review or appeals is to ensure that justice is achieved at every stage of our judicial system.</w:t>
      </w:r>
    </w:p>
    <w:p w:rsidR="002B20FB" w:rsidRDefault="002B20FB" w:rsidP="00620666">
      <w:pPr>
        <w:spacing w:after="0" w:line="360" w:lineRule="auto"/>
        <w:jc w:val="both"/>
        <w:rPr>
          <w:rFonts w:ascii="Arial" w:hAnsi="Arial" w:cs="Arial"/>
          <w:sz w:val="24"/>
          <w:szCs w:val="24"/>
        </w:rPr>
      </w:pPr>
    </w:p>
    <w:p w:rsidR="00B05F4E" w:rsidRDefault="002B20FB" w:rsidP="00620666">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In </w:t>
      </w:r>
      <w:proofErr w:type="spellStart"/>
      <w:r w:rsidRPr="002B20FB">
        <w:rPr>
          <w:rFonts w:ascii="Arial" w:hAnsi="Arial" w:cs="Arial"/>
          <w:i/>
          <w:sz w:val="24"/>
          <w:szCs w:val="24"/>
        </w:rPr>
        <w:t>casu</w:t>
      </w:r>
      <w:proofErr w:type="spellEnd"/>
      <w:r>
        <w:rPr>
          <w:rFonts w:ascii="Arial" w:hAnsi="Arial" w:cs="Arial"/>
          <w:sz w:val="24"/>
          <w:szCs w:val="24"/>
        </w:rPr>
        <w:t>, it is clear that the learned trial</w:t>
      </w:r>
      <w:r w:rsidR="0072702C">
        <w:rPr>
          <w:rFonts w:ascii="Arial" w:hAnsi="Arial" w:cs="Arial"/>
          <w:sz w:val="24"/>
          <w:szCs w:val="24"/>
        </w:rPr>
        <w:t xml:space="preserve"> Magistrate</w:t>
      </w:r>
      <w:r>
        <w:rPr>
          <w:rFonts w:ascii="Arial" w:hAnsi="Arial" w:cs="Arial"/>
          <w:sz w:val="24"/>
          <w:szCs w:val="24"/>
        </w:rPr>
        <w:t xml:space="preserve">, went out of his way </w:t>
      </w:r>
      <w:r w:rsidR="003325DB">
        <w:rPr>
          <w:rFonts w:ascii="Arial" w:hAnsi="Arial" w:cs="Arial"/>
          <w:sz w:val="24"/>
          <w:szCs w:val="24"/>
        </w:rPr>
        <w:t>and put in every conceivable m</w:t>
      </w:r>
      <w:r>
        <w:rPr>
          <w:rFonts w:ascii="Arial" w:hAnsi="Arial" w:cs="Arial"/>
          <w:sz w:val="24"/>
          <w:szCs w:val="24"/>
        </w:rPr>
        <w:t xml:space="preserve">itigating features for and on behalf of the accused, a situation which is </w:t>
      </w:r>
      <w:r w:rsidR="00B05F4E">
        <w:rPr>
          <w:rFonts w:ascii="Arial" w:hAnsi="Arial" w:cs="Arial"/>
          <w:sz w:val="24"/>
          <w:szCs w:val="24"/>
        </w:rPr>
        <w:t xml:space="preserve">worrying and not expected </w:t>
      </w:r>
      <w:r w:rsidR="003325DB">
        <w:rPr>
          <w:rFonts w:ascii="Arial" w:hAnsi="Arial" w:cs="Arial"/>
          <w:sz w:val="24"/>
          <w:szCs w:val="24"/>
        </w:rPr>
        <w:t xml:space="preserve">from </w:t>
      </w:r>
      <w:r w:rsidR="00B05F4E">
        <w:rPr>
          <w:rFonts w:ascii="Arial" w:hAnsi="Arial" w:cs="Arial"/>
          <w:sz w:val="24"/>
          <w:szCs w:val="24"/>
        </w:rPr>
        <w:t>a judicial officer.</w:t>
      </w:r>
    </w:p>
    <w:p w:rsidR="00B05F4E" w:rsidRDefault="00B05F4E" w:rsidP="00620666">
      <w:pPr>
        <w:spacing w:after="0" w:line="360" w:lineRule="auto"/>
        <w:jc w:val="both"/>
        <w:rPr>
          <w:rFonts w:ascii="Arial" w:hAnsi="Arial" w:cs="Arial"/>
          <w:sz w:val="24"/>
          <w:szCs w:val="24"/>
        </w:rPr>
      </w:pPr>
    </w:p>
    <w:p w:rsidR="002B20FB" w:rsidRDefault="00B05F4E" w:rsidP="00620666">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It is further clear that, the learned trial magistrate decided to </w:t>
      </w:r>
      <w:r w:rsidR="003325DB">
        <w:rPr>
          <w:rFonts w:ascii="Arial" w:hAnsi="Arial" w:cs="Arial"/>
          <w:sz w:val="24"/>
          <w:szCs w:val="24"/>
        </w:rPr>
        <w:t>tailor</w:t>
      </w:r>
      <w:r w:rsidR="0072702C">
        <w:rPr>
          <w:rFonts w:ascii="Arial" w:hAnsi="Arial" w:cs="Arial"/>
          <w:sz w:val="24"/>
          <w:szCs w:val="24"/>
        </w:rPr>
        <w:t>-</w:t>
      </w:r>
      <w:r>
        <w:rPr>
          <w:rFonts w:ascii="Arial" w:hAnsi="Arial" w:cs="Arial"/>
          <w:sz w:val="24"/>
          <w:szCs w:val="24"/>
        </w:rPr>
        <w:t>make the mitigation in order to justify the sentence imposed.  What cannot be taken away from this case is that the sentence is manifestly lenient in view of the fact that, the act refers to a value of stock of more than N$500 attracting a 2 year sentence.</w:t>
      </w:r>
    </w:p>
    <w:p w:rsidR="00B05F4E" w:rsidRDefault="00B05F4E" w:rsidP="00620666">
      <w:pPr>
        <w:spacing w:after="0" w:line="360" w:lineRule="auto"/>
        <w:jc w:val="both"/>
        <w:rPr>
          <w:rFonts w:ascii="Arial" w:hAnsi="Arial" w:cs="Arial"/>
          <w:sz w:val="24"/>
          <w:szCs w:val="24"/>
        </w:rPr>
      </w:pPr>
    </w:p>
    <w:p w:rsidR="00B05F4E" w:rsidRDefault="00B05F4E" w:rsidP="00620666">
      <w:pPr>
        <w:spacing w:after="0"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t>The application of logic</w:t>
      </w:r>
      <w:r w:rsidR="003325DB">
        <w:rPr>
          <w:rFonts w:ascii="Arial" w:hAnsi="Arial" w:cs="Arial"/>
          <w:sz w:val="24"/>
          <w:szCs w:val="24"/>
        </w:rPr>
        <w:t>,</w:t>
      </w:r>
      <w:r>
        <w:rPr>
          <w:rFonts w:ascii="Arial" w:hAnsi="Arial" w:cs="Arial"/>
          <w:sz w:val="24"/>
          <w:szCs w:val="24"/>
        </w:rPr>
        <w:t xml:space="preserve"> therefore</w:t>
      </w:r>
      <w:r w:rsidR="003325DB">
        <w:rPr>
          <w:rFonts w:ascii="Arial" w:hAnsi="Arial" w:cs="Arial"/>
          <w:sz w:val="24"/>
          <w:szCs w:val="24"/>
        </w:rPr>
        <w:t>,</w:t>
      </w:r>
      <w:r>
        <w:rPr>
          <w:rFonts w:ascii="Arial" w:hAnsi="Arial" w:cs="Arial"/>
          <w:sz w:val="24"/>
          <w:szCs w:val="24"/>
        </w:rPr>
        <w:t xml:space="preserve"> tells us that a sentence of 18 months is on the lenient side.  The learned magistrate approach and societal outlook about the value placed on stock by the </w:t>
      </w:r>
      <w:proofErr w:type="spellStart"/>
      <w:r>
        <w:rPr>
          <w:rFonts w:ascii="Arial" w:hAnsi="Arial" w:cs="Arial"/>
          <w:sz w:val="24"/>
          <w:szCs w:val="24"/>
        </w:rPr>
        <w:t>Oshiwambo</w:t>
      </w:r>
      <w:proofErr w:type="spellEnd"/>
      <w:r>
        <w:rPr>
          <w:rFonts w:ascii="Arial" w:hAnsi="Arial" w:cs="Arial"/>
          <w:sz w:val="24"/>
          <w:szCs w:val="24"/>
        </w:rPr>
        <w:t xml:space="preserve"> people, is indeed in order.  It is for that reason that the court’s v</w:t>
      </w:r>
      <w:r w:rsidR="0072702C">
        <w:rPr>
          <w:rFonts w:ascii="Arial" w:hAnsi="Arial" w:cs="Arial"/>
          <w:sz w:val="24"/>
          <w:szCs w:val="24"/>
        </w:rPr>
        <w:t>i</w:t>
      </w:r>
      <w:r>
        <w:rPr>
          <w:rFonts w:ascii="Arial" w:hAnsi="Arial" w:cs="Arial"/>
          <w:sz w:val="24"/>
          <w:szCs w:val="24"/>
        </w:rPr>
        <w:t>e</w:t>
      </w:r>
      <w:r w:rsidR="0072702C">
        <w:rPr>
          <w:rFonts w:ascii="Arial" w:hAnsi="Arial" w:cs="Arial"/>
          <w:sz w:val="24"/>
          <w:szCs w:val="24"/>
        </w:rPr>
        <w:t>w</w:t>
      </w:r>
      <w:r>
        <w:rPr>
          <w:rFonts w:ascii="Arial" w:hAnsi="Arial" w:cs="Arial"/>
          <w:sz w:val="24"/>
          <w:szCs w:val="24"/>
        </w:rPr>
        <w:t>s should have be</w:t>
      </w:r>
      <w:r w:rsidR="003325DB">
        <w:rPr>
          <w:rFonts w:ascii="Arial" w:hAnsi="Arial" w:cs="Arial"/>
          <w:sz w:val="24"/>
          <w:szCs w:val="24"/>
        </w:rPr>
        <w:t>en</w:t>
      </w:r>
      <w:r>
        <w:rPr>
          <w:rFonts w:ascii="Arial" w:hAnsi="Arial" w:cs="Arial"/>
          <w:sz w:val="24"/>
          <w:szCs w:val="24"/>
        </w:rPr>
        <w:t xml:space="preserve"> reflected on its sentence.</w:t>
      </w:r>
    </w:p>
    <w:p w:rsidR="003325DB" w:rsidRDefault="003325DB" w:rsidP="00620666">
      <w:pPr>
        <w:spacing w:after="0" w:line="360" w:lineRule="auto"/>
        <w:jc w:val="both"/>
        <w:rPr>
          <w:rFonts w:ascii="Arial" w:hAnsi="Arial" w:cs="Arial"/>
          <w:sz w:val="24"/>
          <w:szCs w:val="24"/>
        </w:rPr>
      </w:pPr>
    </w:p>
    <w:p w:rsidR="003325DB" w:rsidRDefault="003325DB" w:rsidP="00620666">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What</w:t>
      </w:r>
      <w:r w:rsidR="00FE129D">
        <w:rPr>
          <w:rFonts w:ascii="Arial" w:hAnsi="Arial" w:cs="Arial"/>
          <w:sz w:val="24"/>
          <w:szCs w:val="24"/>
        </w:rPr>
        <w:t xml:space="preserve"> militates</w:t>
      </w:r>
      <w:r>
        <w:rPr>
          <w:rFonts w:ascii="Arial" w:hAnsi="Arial" w:cs="Arial"/>
          <w:sz w:val="24"/>
          <w:szCs w:val="24"/>
        </w:rPr>
        <w:t xml:space="preserve"> against the accused is that he has 20 goats</w:t>
      </w:r>
      <w:r w:rsidR="0072702C">
        <w:rPr>
          <w:rFonts w:ascii="Arial" w:hAnsi="Arial" w:cs="Arial"/>
          <w:sz w:val="24"/>
          <w:szCs w:val="24"/>
        </w:rPr>
        <w:t>.</w:t>
      </w:r>
      <w:r>
        <w:rPr>
          <w:rFonts w:ascii="Arial" w:hAnsi="Arial" w:cs="Arial"/>
          <w:sz w:val="24"/>
          <w:szCs w:val="24"/>
        </w:rPr>
        <w:t xml:space="preserve"> </w:t>
      </w:r>
      <w:r w:rsidR="0072702C">
        <w:rPr>
          <w:rFonts w:ascii="Arial" w:hAnsi="Arial" w:cs="Arial"/>
          <w:sz w:val="24"/>
          <w:szCs w:val="24"/>
        </w:rPr>
        <w:t>A</w:t>
      </w:r>
      <w:r>
        <w:rPr>
          <w:rFonts w:ascii="Arial" w:hAnsi="Arial" w:cs="Arial"/>
          <w:sz w:val="24"/>
          <w:szCs w:val="24"/>
        </w:rPr>
        <w:t>ccording to communal standard, he is not a poor man.  Instead of selling his own goats he decided to steal.  This, in my view</w:t>
      </w:r>
      <w:r w:rsidR="00FE129D">
        <w:rPr>
          <w:rFonts w:ascii="Arial" w:hAnsi="Arial" w:cs="Arial"/>
          <w:sz w:val="24"/>
          <w:szCs w:val="24"/>
        </w:rPr>
        <w:t>,</w:t>
      </w:r>
      <w:r>
        <w:rPr>
          <w:rFonts w:ascii="Arial" w:hAnsi="Arial" w:cs="Arial"/>
          <w:sz w:val="24"/>
          <w:szCs w:val="24"/>
        </w:rPr>
        <w:t xml:space="preserve"> is a clear indication of greed than need.  For that reason the court should have sentenced him to an effective 2 years imprisonment.</w:t>
      </w:r>
    </w:p>
    <w:p w:rsidR="0072702C" w:rsidRDefault="0072702C" w:rsidP="00620666">
      <w:pPr>
        <w:spacing w:after="0" w:line="360" w:lineRule="auto"/>
        <w:jc w:val="both"/>
        <w:rPr>
          <w:rFonts w:ascii="Arial" w:hAnsi="Arial" w:cs="Arial"/>
          <w:sz w:val="24"/>
          <w:szCs w:val="24"/>
        </w:rPr>
      </w:pPr>
    </w:p>
    <w:p w:rsidR="0072702C" w:rsidRDefault="0072702C" w:rsidP="00620666">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 am convinced that there was a miscarriage of justice in this matter.</w:t>
      </w:r>
    </w:p>
    <w:p w:rsidR="00B05F4E" w:rsidRDefault="00B05F4E" w:rsidP="00620666">
      <w:pPr>
        <w:spacing w:after="0" w:line="360" w:lineRule="auto"/>
        <w:jc w:val="both"/>
        <w:rPr>
          <w:rFonts w:ascii="Arial" w:hAnsi="Arial" w:cs="Arial"/>
          <w:sz w:val="24"/>
          <w:szCs w:val="24"/>
        </w:rPr>
      </w:pPr>
    </w:p>
    <w:p w:rsidR="00B05F4E" w:rsidRDefault="00EE179C" w:rsidP="00620666">
      <w:pPr>
        <w:spacing w:after="0" w:line="360" w:lineRule="auto"/>
        <w:jc w:val="both"/>
        <w:rPr>
          <w:rFonts w:ascii="Arial" w:hAnsi="Arial" w:cs="Arial"/>
          <w:sz w:val="24"/>
          <w:szCs w:val="24"/>
        </w:rPr>
      </w:pPr>
      <w:r>
        <w:rPr>
          <w:rFonts w:ascii="Arial" w:hAnsi="Arial" w:cs="Arial"/>
          <w:sz w:val="24"/>
          <w:szCs w:val="24"/>
        </w:rPr>
        <w:t>[1</w:t>
      </w:r>
      <w:r w:rsidR="0072702C">
        <w:rPr>
          <w:rFonts w:ascii="Arial" w:hAnsi="Arial" w:cs="Arial"/>
          <w:sz w:val="24"/>
          <w:szCs w:val="24"/>
        </w:rPr>
        <w:t>3</w:t>
      </w:r>
      <w:r w:rsidR="00B05F4E">
        <w:rPr>
          <w:rFonts w:ascii="Arial" w:hAnsi="Arial" w:cs="Arial"/>
          <w:sz w:val="24"/>
          <w:szCs w:val="24"/>
        </w:rPr>
        <w:t>]</w:t>
      </w:r>
      <w:r w:rsidR="00B05F4E">
        <w:rPr>
          <w:rFonts w:ascii="Arial" w:hAnsi="Arial" w:cs="Arial"/>
          <w:sz w:val="24"/>
          <w:szCs w:val="24"/>
        </w:rPr>
        <w:tab/>
      </w:r>
      <w:r>
        <w:rPr>
          <w:rFonts w:ascii="Arial" w:hAnsi="Arial" w:cs="Arial"/>
          <w:sz w:val="24"/>
          <w:szCs w:val="24"/>
        </w:rPr>
        <w:t>The confirmation certificate is withheld and t</w:t>
      </w:r>
      <w:r w:rsidRPr="003A47B2">
        <w:rPr>
          <w:rFonts w:ascii="Arial" w:hAnsi="Arial" w:cs="Arial"/>
          <w:sz w:val="24"/>
          <w:szCs w:val="24"/>
        </w:rPr>
        <w:t xml:space="preserve">he appropriate sentence in the </w:t>
      </w:r>
      <w:r>
        <w:rPr>
          <w:rFonts w:ascii="Arial" w:hAnsi="Arial" w:cs="Arial"/>
          <w:sz w:val="24"/>
          <w:szCs w:val="24"/>
        </w:rPr>
        <w:t xml:space="preserve">circumstances should </w:t>
      </w:r>
      <w:r w:rsidRPr="003A47B2">
        <w:rPr>
          <w:rFonts w:ascii="Arial" w:hAnsi="Arial" w:cs="Arial"/>
          <w:sz w:val="24"/>
          <w:szCs w:val="24"/>
        </w:rPr>
        <w:t xml:space="preserve">have been </w:t>
      </w:r>
      <w:r>
        <w:rPr>
          <w:rFonts w:ascii="Arial" w:hAnsi="Arial" w:cs="Arial"/>
          <w:sz w:val="24"/>
          <w:szCs w:val="24"/>
        </w:rPr>
        <w:t>two (</w:t>
      </w:r>
      <w:r w:rsidRPr="003A47B2">
        <w:rPr>
          <w:rFonts w:ascii="Arial" w:hAnsi="Arial" w:cs="Arial"/>
          <w:sz w:val="24"/>
          <w:szCs w:val="24"/>
        </w:rPr>
        <w:t>2</w:t>
      </w:r>
      <w:r>
        <w:rPr>
          <w:rFonts w:ascii="Arial" w:hAnsi="Arial" w:cs="Arial"/>
          <w:sz w:val="24"/>
          <w:szCs w:val="24"/>
        </w:rPr>
        <w:t>)</w:t>
      </w:r>
      <w:r w:rsidRPr="003A47B2">
        <w:rPr>
          <w:rFonts w:ascii="Arial" w:hAnsi="Arial" w:cs="Arial"/>
          <w:sz w:val="24"/>
          <w:szCs w:val="24"/>
        </w:rPr>
        <w:t xml:space="preserve"> years</w:t>
      </w:r>
      <w:r>
        <w:rPr>
          <w:rFonts w:ascii="Arial" w:hAnsi="Arial" w:cs="Arial"/>
          <w:sz w:val="24"/>
          <w:szCs w:val="24"/>
        </w:rPr>
        <w:t xml:space="preserve"> imprisonment</w:t>
      </w:r>
      <w:r w:rsidRPr="003A47B2">
        <w:rPr>
          <w:rFonts w:ascii="Arial" w:hAnsi="Arial" w:cs="Arial"/>
          <w:sz w:val="24"/>
          <w:szCs w:val="24"/>
        </w:rPr>
        <w:t>.</w:t>
      </w:r>
      <w:r>
        <w:rPr>
          <w:rFonts w:ascii="Arial" w:hAnsi="Arial" w:cs="Arial"/>
          <w:sz w:val="24"/>
          <w:szCs w:val="24"/>
        </w:rPr>
        <w:t xml:space="preserve">  </w:t>
      </w:r>
      <w:r w:rsidR="003325DB">
        <w:rPr>
          <w:rFonts w:ascii="Arial" w:hAnsi="Arial" w:cs="Arial"/>
          <w:sz w:val="24"/>
          <w:szCs w:val="24"/>
        </w:rPr>
        <w:t>I withhold my certificate.</w:t>
      </w:r>
    </w:p>
    <w:p w:rsidR="00B05F4E" w:rsidRDefault="00B05F4E" w:rsidP="00620666">
      <w:pPr>
        <w:spacing w:after="0" w:line="360" w:lineRule="auto"/>
        <w:jc w:val="both"/>
        <w:rPr>
          <w:rFonts w:ascii="Arial" w:hAnsi="Arial" w:cs="Arial"/>
          <w:sz w:val="24"/>
          <w:szCs w:val="24"/>
        </w:rPr>
      </w:pPr>
    </w:p>
    <w:p w:rsidR="00B05F4E" w:rsidRDefault="00B05F4E" w:rsidP="00620666">
      <w:pPr>
        <w:spacing w:after="0" w:line="360" w:lineRule="auto"/>
        <w:jc w:val="both"/>
        <w:rPr>
          <w:rFonts w:ascii="Arial" w:hAnsi="Arial" w:cs="Arial"/>
          <w:sz w:val="24"/>
          <w:szCs w:val="24"/>
        </w:rPr>
      </w:pPr>
    </w:p>
    <w:p w:rsidR="00B05F4E" w:rsidRPr="00B05F4E" w:rsidRDefault="00B05F4E" w:rsidP="00B05F4E">
      <w:pPr>
        <w:spacing w:after="0" w:line="240" w:lineRule="auto"/>
        <w:ind w:left="5760" w:firstLine="720"/>
        <w:rPr>
          <w:rFonts w:ascii="Arial" w:eastAsia="Calibri" w:hAnsi="Arial" w:cs="Arial"/>
          <w:sz w:val="24"/>
          <w:szCs w:val="24"/>
        </w:rPr>
      </w:pPr>
    </w:p>
    <w:p w:rsidR="00B05F4E" w:rsidRPr="00B05F4E" w:rsidRDefault="00B05F4E" w:rsidP="00B05F4E">
      <w:pPr>
        <w:spacing w:after="0" w:line="240" w:lineRule="auto"/>
        <w:ind w:left="5760" w:firstLine="720"/>
        <w:rPr>
          <w:rFonts w:ascii="Arial" w:eastAsia="Calibri" w:hAnsi="Arial" w:cs="Arial"/>
          <w:sz w:val="24"/>
          <w:szCs w:val="24"/>
        </w:rPr>
      </w:pPr>
    </w:p>
    <w:p w:rsidR="00B05F4E" w:rsidRDefault="00B05F4E" w:rsidP="00B05F4E">
      <w:pPr>
        <w:spacing w:after="0" w:line="240" w:lineRule="auto"/>
        <w:ind w:left="5760" w:firstLine="720"/>
        <w:rPr>
          <w:rFonts w:ascii="Arial" w:eastAsia="Calibri" w:hAnsi="Arial" w:cs="Arial"/>
          <w:sz w:val="24"/>
          <w:szCs w:val="24"/>
        </w:rPr>
      </w:pPr>
    </w:p>
    <w:p w:rsidR="003325DB" w:rsidRDefault="003325DB" w:rsidP="00B05F4E">
      <w:pPr>
        <w:spacing w:after="0" w:line="240" w:lineRule="auto"/>
        <w:ind w:left="5760" w:firstLine="720"/>
        <w:rPr>
          <w:rFonts w:ascii="Arial" w:eastAsia="Calibri" w:hAnsi="Arial" w:cs="Arial"/>
          <w:sz w:val="24"/>
          <w:szCs w:val="24"/>
        </w:rPr>
      </w:pPr>
    </w:p>
    <w:p w:rsidR="003325DB" w:rsidRPr="00CF211D" w:rsidRDefault="003325DB" w:rsidP="003325DB">
      <w:pPr>
        <w:spacing w:after="0" w:line="240" w:lineRule="auto"/>
        <w:ind w:left="5760" w:firstLine="720"/>
        <w:rPr>
          <w:rFonts w:ascii="Arial" w:eastAsia="Calibri" w:hAnsi="Arial" w:cs="Arial"/>
          <w:sz w:val="24"/>
          <w:szCs w:val="24"/>
        </w:rPr>
      </w:pPr>
    </w:p>
    <w:p w:rsidR="003325DB" w:rsidRPr="00CF211D" w:rsidRDefault="003325DB" w:rsidP="003325DB">
      <w:pPr>
        <w:spacing w:after="0" w:line="240" w:lineRule="auto"/>
        <w:ind w:left="5760" w:firstLine="720"/>
        <w:jc w:val="right"/>
        <w:rPr>
          <w:rFonts w:ascii="Arial" w:eastAsia="Calibri" w:hAnsi="Arial" w:cs="Arial"/>
          <w:sz w:val="24"/>
          <w:szCs w:val="24"/>
        </w:rPr>
      </w:pPr>
      <w:r w:rsidRPr="00CF211D">
        <w:rPr>
          <w:rFonts w:ascii="Arial" w:eastAsia="Calibri" w:hAnsi="Arial" w:cs="Arial"/>
          <w:sz w:val="24"/>
          <w:szCs w:val="24"/>
        </w:rPr>
        <w:t>___________________</w:t>
      </w:r>
    </w:p>
    <w:p w:rsidR="003325DB" w:rsidRPr="00CF211D" w:rsidRDefault="003325DB" w:rsidP="003325DB">
      <w:pPr>
        <w:spacing w:after="0" w:line="240" w:lineRule="auto"/>
        <w:jc w:val="right"/>
        <w:rPr>
          <w:rFonts w:ascii="Arial" w:eastAsia="Calibri" w:hAnsi="Arial" w:cs="Arial"/>
          <w:sz w:val="24"/>
          <w:szCs w:val="24"/>
          <w:lang w:val="en-US"/>
        </w:rPr>
      </w:pPr>
      <w:r w:rsidRPr="00CF211D">
        <w:rPr>
          <w:rFonts w:ascii="Arial" w:eastAsia="Calibri" w:hAnsi="Arial" w:cs="Arial"/>
          <w:sz w:val="24"/>
          <w:szCs w:val="24"/>
          <w:lang w:val="en-US"/>
        </w:rPr>
        <w:t xml:space="preserve">M </w:t>
      </w:r>
      <w:proofErr w:type="spellStart"/>
      <w:r w:rsidRPr="00CF211D">
        <w:rPr>
          <w:rFonts w:ascii="Arial" w:eastAsia="Calibri" w:hAnsi="Arial" w:cs="Arial"/>
          <w:sz w:val="24"/>
          <w:szCs w:val="24"/>
          <w:lang w:val="en-US"/>
        </w:rPr>
        <w:t>Cheda</w:t>
      </w:r>
      <w:proofErr w:type="spellEnd"/>
    </w:p>
    <w:p w:rsidR="003325DB" w:rsidRPr="00CF211D" w:rsidRDefault="003325DB" w:rsidP="003325DB">
      <w:pPr>
        <w:spacing w:after="0" w:line="240" w:lineRule="auto"/>
        <w:jc w:val="right"/>
        <w:rPr>
          <w:rFonts w:ascii="Arial" w:eastAsia="Calibri" w:hAnsi="Arial" w:cs="Arial"/>
          <w:sz w:val="24"/>
          <w:szCs w:val="24"/>
          <w:lang w:val="en-US"/>
        </w:rPr>
      </w:pPr>
      <w:r w:rsidRPr="00CF211D">
        <w:rPr>
          <w:rFonts w:ascii="Arial" w:eastAsia="Calibri" w:hAnsi="Arial" w:cs="Arial"/>
          <w:sz w:val="24"/>
          <w:szCs w:val="24"/>
          <w:lang w:val="en-US"/>
        </w:rPr>
        <w:t>Judge</w:t>
      </w:r>
    </w:p>
    <w:p w:rsidR="003325DB" w:rsidRPr="00CF211D" w:rsidRDefault="003325DB" w:rsidP="003325DB">
      <w:pPr>
        <w:spacing w:after="0" w:line="240" w:lineRule="auto"/>
        <w:jc w:val="right"/>
        <w:rPr>
          <w:rFonts w:ascii="Arial" w:eastAsia="Calibri" w:hAnsi="Arial" w:cs="Arial"/>
          <w:sz w:val="24"/>
          <w:szCs w:val="24"/>
          <w:lang w:val="en-US"/>
        </w:rPr>
      </w:pPr>
    </w:p>
    <w:p w:rsidR="003325DB" w:rsidRPr="00CF211D" w:rsidRDefault="003325DB" w:rsidP="003325DB">
      <w:pPr>
        <w:spacing w:after="0" w:line="240" w:lineRule="auto"/>
        <w:jc w:val="right"/>
        <w:rPr>
          <w:rFonts w:ascii="Arial" w:eastAsia="Calibri" w:hAnsi="Arial" w:cs="Arial"/>
          <w:sz w:val="24"/>
          <w:szCs w:val="24"/>
          <w:lang w:val="en-US"/>
        </w:rPr>
      </w:pPr>
    </w:p>
    <w:p w:rsidR="003325DB" w:rsidRPr="00CF211D" w:rsidRDefault="003325DB" w:rsidP="003325DB">
      <w:pPr>
        <w:spacing w:after="0" w:line="240" w:lineRule="auto"/>
        <w:jc w:val="right"/>
        <w:rPr>
          <w:rFonts w:ascii="Arial" w:eastAsia="Calibri" w:hAnsi="Arial" w:cs="Arial"/>
          <w:sz w:val="24"/>
          <w:szCs w:val="24"/>
          <w:lang w:val="en-US"/>
        </w:rPr>
      </w:pPr>
    </w:p>
    <w:p w:rsidR="003325DB" w:rsidRPr="00CF211D" w:rsidRDefault="003325DB" w:rsidP="003325DB">
      <w:pPr>
        <w:spacing w:after="0" w:line="240" w:lineRule="auto"/>
        <w:jc w:val="right"/>
        <w:rPr>
          <w:rFonts w:ascii="Arial" w:eastAsia="Calibri" w:hAnsi="Arial" w:cs="Arial"/>
          <w:sz w:val="24"/>
          <w:szCs w:val="24"/>
          <w:lang w:val="en-US"/>
        </w:rPr>
      </w:pPr>
    </w:p>
    <w:p w:rsidR="003325DB" w:rsidRPr="00CF211D" w:rsidRDefault="003325DB" w:rsidP="003325DB">
      <w:pPr>
        <w:spacing w:after="0" w:line="240" w:lineRule="auto"/>
        <w:jc w:val="right"/>
        <w:rPr>
          <w:rFonts w:ascii="Arial" w:eastAsia="Calibri" w:hAnsi="Arial" w:cs="Arial"/>
          <w:sz w:val="24"/>
          <w:szCs w:val="24"/>
          <w:lang w:val="en-US"/>
        </w:rPr>
      </w:pPr>
    </w:p>
    <w:p w:rsidR="00B05F4E" w:rsidRPr="00B05F4E" w:rsidRDefault="00B05F4E" w:rsidP="003325DB">
      <w:pPr>
        <w:spacing w:after="0" w:line="240" w:lineRule="auto"/>
        <w:ind w:left="5760" w:firstLine="720"/>
        <w:rPr>
          <w:rFonts w:ascii="Arial" w:eastAsia="Calibri" w:hAnsi="Arial" w:cs="Arial"/>
          <w:sz w:val="24"/>
          <w:szCs w:val="24"/>
          <w:lang w:val="en-US"/>
        </w:rPr>
      </w:pPr>
    </w:p>
    <w:sectPr w:rsidR="00B05F4E" w:rsidRPr="00B05F4E" w:rsidSect="00EE179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CB" w:rsidRDefault="003A3ECB" w:rsidP="00EE179C">
      <w:pPr>
        <w:spacing w:after="0" w:line="240" w:lineRule="auto"/>
      </w:pPr>
      <w:r>
        <w:separator/>
      </w:r>
    </w:p>
  </w:endnote>
  <w:endnote w:type="continuationSeparator" w:id="0">
    <w:p w:rsidR="003A3ECB" w:rsidRDefault="003A3ECB" w:rsidP="00EE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CB" w:rsidRDefault="003A3ECB" w:rsidP="00EE179C">
      <w:pPr>
        <w:spacing w:after="0" w:line="240" w:lineRule="auto"/>
      </w:pPr>
      <w:r>
        <w:separator/>
      </w:r>
    </w:p>
  </w:footnote>
  <w:footnote w:type="continuationSeparator" w:id="0">
    <w:p w:rsidR="003A3ECB" w:rsidRDefault="003A3ECB" w:rsidP="00EE1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10190"/>
      <w:docPartObj>
        <w:docPartGallery w:val="Page Numbers (Top of Page)"/>
        <w:docPartUnique/>
      </w:docPartObj>
    </w:sdtPr>
    <w:sdtEndPr>
      <w:rPr>
        <w:noProof/>
      </w:rPr>
    </w:sdtEndPr>
    <w:sdtContent>
      <w:p w:rsidR="00EE179C" w:rsidRDefault="00EE179C">
        <w:pPr>
          <w:pStyle w:val="Header"/>
          <w:jc w:val="right"/>
        </w:pPr>
        <w:r>
          <w:fldChar w:fldCharType="begin"/>
        </w:r>
        <w:r>
          <w:instrText xml:space="preserve"> PAGE   \* MERGEFORMAT </w:instrText>
        </w:r>
        <w:r>
          <w:fldChar w:fldCharType="separate"/>
        </w:r>
        <w:r w:rsidR="00E244B3">
          <w:rPr>
            <w:noProof/>
          </w:rPr>
          <w:t>5</w:t>
        </w:r>
        <w:r>
          <w:rPr>
            <w:noProof/>
          </w:rPr>
          <w:fldChar w:fldCharType="end"/>
        </w:r>
      </w:p>
    </w:sdtContent>
  </w:sdt>
  <w:p w:rsidR="00EE179C" w:rsidRDefault="00EE1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87C43"/>
    <w:multiLevelType w:val="hybridMultilevel"/>
    <w:tmpl w:val="DDEE6FC2"/>
    <w:lvl w:ilvl="0" w:tplc="DC80BE38">
      <w:start w:val="1"/>
      <w:numFmt w:val="decimal"/>
      <w:lvlText w:val="%1."/>
      <w:lvlJc w:val="left"/>
      <w:pPr>
        <w:ind w:left="720" w:hanging="36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4FE6E47"/>
    <w:multiLevelType w:val="hybridMultilevel"/>
    <w:tmpl w:val="5860E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66"/>
    <w:rsid w:val="000B3819"/>
    <w:rsid w:val="00233C48"/>
    <w:rsid w:val="002B20FB"/>
    <w:rsid w:val="003325DB"/>
    <w:rsid w:val="003A3ECB"/>
    <w:rsid w:val="003A47B2"/>
    <w:rsid w:val="00476FC6"/>
    <w:rsid w:val="004E5D3D"/>
    <w:rsid w:val="00620666"/>
    <w:rsid w:val="00700ECC"/>
    <w:rsid w:val="0072702C"/>
    <w:rsid w:val="008C4C9E"/>
    <w:rsid w:val="008C6F0B"/>
    <w:rsid w:val="009E5230"/>
    <w:rsid w:val="00B05F4E"/>
    <w:rsid w:val="00B528EF"/>
    <w:rsid w:val="00BA2757"/>
    <w:rsid w:val="00C627E5"/>
    <w:rsid w:val="00E244B3"/>
    <w:rsid w:val="00EE179C"/>
    <w:rsid w:val="00FD3F26"/>
    <w:rsid w:val="00FE12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E3F32-3693-4F7E-B155-E0952E70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6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666"/>
    <w:pPr>
      <w:ind w:left="720"/>
      <w:contextualSpacing/>
    </w:pPr>
  </w:style>
  <w:style w:type="paragraph" w:styleId="NoSpacing">
    <w:name w:val="No Spacing"/>
    <w:uiPriority w:val="1"/>
    <w:qFormat/>
    <w:rsid w:val="00620666"/>
    <w:pPr>
      <w:spacing w:after="0" w:line="240" w:lineRule="auto"/>
    </w:pPr>
  </w:style>
  <w:style w:type="paragraph" w:styleId="BalloonText">
    <w:name w:val="Balloon Text"/>
    <w:basedOn w:val="Normal"/>
    <w:link w:val="BalloonTextChar"/>
    <w:uiPriority w:val="99"/>
    <w:semiHidden/>
    <w:unhideWhenUsed/>
    <w:rsid w:val="00EE1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9C"/>
    <w:rPr>
      <w:rFonts w:ascii="Segoe UI" w:hAnsi="Segoe UI" w:cs="Segoe UI"/>
      <w:sz w:val="18"/>
      <w:szCs w:val="18"/>
    </w:rPr>
  </w:style>
  <w:style w:type="paragraph" w:styleId="Header">
    <w:name w:val="header"/>
    <w:basedOn w:val="Normal"/>
    <w:link w:val="HeaderChar"/>
    <w:uiPriority w:val="99"/>
    <w:unhideWhenUsed/>
    <w:rsid w:val="00EE1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79C"/>
  </w:style>
  <w:style w:type="paragraph" w:styleId="Footer">
    <w:name w:val="footer"/>
    <w:basedOn w:val="Normal"/>
    <w:link w:val="FooterChar"/>
    <w:uiPriority w:val="99"/>
    <w:unhideWhenUsed/>
    <w:rsid w:val="00EE1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2016-12-13T18:30:00+00:00</Judgment_x0020_Date>
    <Year xmlns="a036617c-f1b0-4353-ab0a-456b3885ee3b">2016</Year>
  </documentManagement>
</p:properties>
</file>

<file path=customXml/itemProps1.xml><?xml version="1.0" encoding="utf-8"?>
<ds:datastoreItem xmlns:ds="http://schemas.openxmlformats.org/officeDocument/2006/customXml" ds:itemID="{634D8C9E-42A4-41A9-B243-3DE6B3600DCE}"/>
</file>

<file path=customXml/itemProps2.xml><?xml version="1.0" encoding="utf-8"?>
<ds:datastoreItem xmlns:ds="http://schemas.openxmlformats.org/officeDocument/2006/customXml" ds:itemID="{E43056F9-FC6D-4E0E-8F18-02B171FCE0F3}"/>
</file>

<file path=customXml/itemProps3.xml><?xml version="1.0" encoding="utf-8"?>
<ds:datastoreItem xmlns:ds="http://schemas.openxmlformats.org/officeDocument/2006/customXml" ds:itemID="{89508A5D-D186-484D-A77D-EEAA139C8098}"/>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Noah</dc:creator>
  <cp:keywords/>
  <dc:description/>
  <cp:lastModifiedBy>Lotta Ambunda</cp:lastModifiedBy>
  <cp:revision>2</cp:revision>
  <cp:lastPrinted>2016-12-14T14:31:00Z</cp:lastPrinted>
  <dcterms:created xsi:type="dcterms:W3CDTF">2017-01-20T10:07:00Z</dcterms:created>
  <dcterms:modified xsi:type="dcterms:W3CDTF">2017-01-20T10:07:00Z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