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247250" w:rsidP="00247250">
      <w:pPr>
        <w:spacing w:line="360" w:lineRule="auto"/>
        <w:ind w:left="720" w:firstLine="720"/>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rsidR="00E02076" w:rsidRDefault="00E02076" w:rsidP="00F26F13">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F26F13">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F26F13">
      <w:pPr>
        <w:spacing w:line="360" w:lineRule="auto"/>
        <w:ind w:left="720" w:hanging="11"/>
        <w:jc w:val="center"/>
        <w:rPr>
          <w:rFonts w:ascii="Arial" w:hAnsi="Arial" w:cs="Arial"/>
          <w:b/>
          <w:sz w:val="24"/>
          <w:szCs w:val="24"/>
        </w:rPr>
      </w:pPr>
    </w:p>
    <w:p w:rsidR="00E02076" w:rsidRDefault="00F26F13" w:rsidP="00F26F13">
      <w:pPr>
        <w:spacing w:line="360" w:lineRule="auto"/>
        <w:ind w:left="720" w:hanging="11"/>
        <w:jc w:val="center"/>
        <w:rPr>
          <w:rFonts w:ascii="Arial" w:hAnsi="Arial" w:cs="Arial"/>
          <w:b/>
          <w:sz w:val="24"/>
          <w:szCs w:val="24"/>
        </w:rPr>
      </w:pPr>
      <w:r>
        <w:rPr>
          <w:rFonts w:ascii="Arial" w:hAnsi="Arial" w:cs="Arial"/>
          <w:b/>
          <w:sz w:val="24"/>
          <w:szCs w:val="24"/>
        </w:rPr>
        <w:t xml:space="preserve">REVIEW </w:t>
      </w:r>
      <w:r w:rsidR="00E02076">
        <w:rPr>
          <w:rFonts w:ascii="Arial" w:hAnsi="Arial" w:cs="Arial"/>
          <w:b/>
          <w:sz w:val="24"/>
          <w:szCs w:val="24"/>
        </w:rPr>
        <w:t>JUDGMENT</w:t>
      </w:r>
    </w:p>
    <w:p w:rsidR="00E02076" w:rsidRDefault="00F26F13" w:rsidP="00F26F13">
      <w:pPr>
        <w:spacing w:line="360" w:lineRule="auto"/>
        <w:ind w:left="720" w:firstLine="720"/>
        <w:jc w:val="cente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076">
        <w:rPr>
          <w:rFonts w:ascii="Arial" w:hAnsi="Arial" w:cs="Arial"/>
          <w:sz w:val="24"/>
          <w:szCs w:val="24"/>
        </w:rPr>
        <w:t>Case no: C</w:t>
      </w:r>
      <w:r w:rsidR="00EE655E">
        <w:rPr>
          <w:rFonts w:ascii="Arial" w:hAnsi="Arial" w:cs="Arial"/>
          <w:sz w:val="24"/>
          <w:szCs w:val="24"/>
        </w:rPr>
        <w:t>R</w:t>
      </w:r>
      <w:r>
        <w:rPr>
          <w:rFonts w:ascii="Arial" w:hAnsi="Arial" w:cs="Arial"/>
          <w:sz w:val="24"/>
          <w:szCs w:val="24"/>
        </w:rPr>
        <w:t xml:space="preserve"> </w:t>
      </w:r>
      <w:r w:rsidR="00A11CB5">
        <w:rPr>
          <w:rFonts w:ascii="Arial" w:hAnsi="Arial" w:cs="Arial"/>
          <w:sz w:val="24"/>
          <w:szCs w:val="24"/>
        </w:rPr>
        <w:t>22/2017</w:t>
      </w:r>
    </w:p>
    <w:p w:rsidR="00E02076" w:rsidRDefault="00E02076" w:rsidP="00F61832">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F61832">
      <w:pPr>
        <w:spacing w:after="0" w:line="360" w:lineRule="auto"/>
        <w:jc w:val="both"/>
        <w:rPr>
          <w:rFonts w:ascii="Arial" w:hAnsi="Arial" w:cs="Arial"/>
          <w:b/>
          <w:sz w:val="24"/>
          <w:szCs w:val="24"/>
        </w:rPr>
      </w:pPr>
    </w:p>
    <w:p w:rsidR="00E02076" w:rsidRDefault="00E02076" w:rsidP="00F61832">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F61832">
      <w:pPr>
        <w:spacing w:after="0" w:line="360" w:lineRule="auto"/>
        <w:jc w:val="both"/>
        <w:rPr>
          <w:rFonts w:ascii="Arial" w:hAnsi="Arial" w:cs="Arial"/>
          <w:b/>
          <w:sz w:val="24"/>
          <w:szCs w:val="24"/>
        </w:rPr>
      </w:pPr>
    </w:p>
    <w:p w:rsidR="00E02076" w:rsidRDefault="00D70173" w:rsidP="00F61832">
      <w:pPr>
        <w:spacing w:after="0" w:line="360" w:lineRule="auto"/>
        <w:jc w:val="both"/>
        <w:rPr>
          <w:rFonts w:ascii="Arial" w:hAnsi="Arial" w:cs="Arial"/>
          <w:b/>
          <w:sz w:val="24"/>
          <w:szCs w:val="24"/>
        </w:rPr>
      </w:pPr>
      <w:r>
        <w:rPr>
          <w:rFonts w:ascii="Arial" w:hAnsi="Arial" w:cs="Arial"/>
          <w:b/>
          <w:sz w:val="24"/>
          <w:szCs w:val="24"/>
        </w:rPr>
        <w:t xml:space="preserve">HANGULA SHEEHAMA </w:t>
      </w:r>
      <w:r>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76561E" w:rsidRDefault="0076561E" w:rsidP="00F61832">
      <w:pPr>
        <w:spacing w:after="0" w:line="360" w:lineRule="auto"/>
        <w:jc w:val="both"/>
        <w:rPr>
          <w:rFonts w:ascii="Arial" w:hAnsi="Arial" w:cs="Arial"/>
          <w:b/>
          <w:sz w:val="24"/>
          <w:szCs w:val="24"/>
        </w:rPr>
      </w:pPr>
    </w:p>
    <w:p w:rsidR="00EE655E" w:rsidRPr="00A11CB5" w:rsidRDefault="00A11CB5" w:rsidP="00F26F13">
      <w:pPr>
        <w:spacing w:after="0" w:line="360" w:lineRule="auto"/>
        <w:jc w:val="center"/>
        <w:rPr>
          <w:rFonts w:ascii="Arial" w:hAnsi="Arial" w:cs="Arial"/>
          <w:b/>
          <w:sz w:val="24"/>
          <w:szCs w:val="24"/>
        </w:rPr>
      </w:pPr>
      <w:r w:rsidRPr="00A11CB5">
        <w:rPr>
          <w:rFonts w:ascii="Arial" w:hAnsi="Arial" w:cs="Arial"/>
          <w:b/>
          <w:sz w:val="24"/>
          <w:szCs w:val="24"/>
        </w:rPr>
        <w:t xml:space="preserve">(HIGH COURT </w:t>
      </w:r>
      <w:r w:rsidR="004E7C83">
        <w:rPr>
          <w:rFonts w:ascii="Arial" w:hAnsi="Arial" w:cs="Arial"/>
          <w:b/>
          <w:sz w:val="24"/>
          <w:szCs w:val="24"/>
        </w:rPr>
        <w:t xml:space="preserve">REVIEW </w:t>
      </w:r>
      <w:r w:rsidRPr="00A11CB5">
        <w:rPr>
          <w:rFonts w:ascii="Arial" w:hAnsi="Arial" w:cs="Arial"/>
          <w:b/>
          <w:sz w:val="24"/>
          <w:szCs w:val="24"/>
        </w:rPr>
        <w:t>CASE NO. 183/2017)</w:t>
      </w:r>
    </w:p>
    <w:p w:rsidR="00E02076" w:rsidRDefault="00E02076" w:rsidP="00F61832">
      <w:pPr>
        <w:spacing w:after="0" w:line="360" w:lineRule="auto"/>
        <w:jc w:val="both"/>
        <w:rPr>
          <w:rFonts w:ascii="Arial" w:hAnsi="Arial" w:cs="Arial"/>
          <w:b/>
          <w:sz w:val="24"/>
          <w:szCs w:val="24"/>
        </w:rPr>
      </w:pPr>
    </w:p>
    <w:p w:rsidR="00E02076" w:rsidRDefault="00E02076" w:rsidP="00F61832">
      <w:pPr>
        <w:spacing w:after="0" w:line="360" w:lineRule="auto"/>
        <w:jc w:val="both"/>
        <w:rPr>
          <w:rFonts w:ascii="Arial" w:hAnsi="Arial" w:cs="Arial"/>
          <w:sz w:val="24"/>
          <w:szCs w:val="24"/>
        </w:rPr>
      </w:pPr>
      <w:r>
        <w:rPr>
          <w:rFonts w:ascii="Arial" w:hAnsi="Arial" w:cs="Arial"/>
          <w:b/>
          <w:sz w:val="24"/>
          <w:szCs w:val="24"/>
        </w:rPr>
        <w:t xml:space="preserve">Neutral citation: </w:t>
      </w:r>
      <w:bookmarkStart w:id="0" w:name="_GoBack"/>
      <w:r w:rsidR="0076561E">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sidR="00046C71">
        <w:rPr>
          <w:rFonts w:ascii="Arial" w:hAnsi="Arial" w:cs="Arial"/>
          <w:i/>
          <w:sz w:val="24"/>
          <w:szCs w:val="24"/>
        </w:rPr>
        <w:t xml:space="preserve"> </w:t>
      </w:r>
      <w:r w:rsidR="00D70173">
        <w:rPr>
          <w:rFonts w:ascii="Arial" w:hAnsi="Arial" w:cs="Arial"/>
          <w:i/>
          <w:sz w:val="24"/>
          <w:szCs w:val="24"/>
        </w:rPr>
        <w:t>Sheehama</w:t>
      </w:r>
      <w:r w:rsidR="00046C71">
        <w:rPr>
          <w:rFonts w:ascii="Arial" w:hAnsi="Arial" w:cs="Arial"/>
          <w:i/>
          <w:sz w:val="24"/>
          <w:szCs w:val="24"/>
        </w:rPr>
        <w:t xml:space="preserve"> </w:t>
      </w:r>
      <w:r>
        <w:rPr>
          <w:rFonts w:ascii="Arial" w:hAnsi="Arial" w:cs="Arial"/>
          <w:i/>
          <w:sz w:val="24"/>
          <w:szCs w:val="24"/>
        </w:rPr>
        <w:t>(</w:t>
      </w:r>
      <w:r w:rsidRPr="00A11CB5">
        <w:rPr>
          <w:rFonts w:ascii="Arial" w:hAnsi="Arial" w:cs="Arial"/>
          <w:sz w:val="24"/>
          <w:szCs w:val="24"/>
        </w:rPr>
        <w:t>C</w:t>
      </w:r>
      <w:r w:rsidR="00EE655E" w:rsidRPr="00A11CB5">
        <w:rPr>
          <w:rFonts w:ascii="Arial" w:hAnsi="Arial" w:cs="Arial"/>
          <w:sz w:val="24"/>
          <w:szCs w:val="24"/>
        </w:rPr>
        <w:t>R</w:t>
      </w:r>
      <w:r w:rsidRPr="00A11CB5">
        <w:rPr>
          <w:rFonts w:ascii="Arial" w:hAnsi="Arial" w:cs="Arial"/>
          <w:sz w:val="24"/>
          <w:szCs w:val="24"/>
        </w:rPr>
        <w:t xml:space="preserve"> </w:t>
      </w:r>
      <w:r w:rsidR="0076561E">
        <w:rPr>
          <w:rFonts w:ascii="Arial" w:hAnsi="Arial" w:cs="Arial"/>
          <w:sz w:val="24"/>
          <w:szCs w:val="24"/>
        </w:rPr>
        <w:t>22-</w:t>
      </w:r>
      <w:r w:rsidRPr="00A11CB5">
        <w:rPr>
          <w:rFonts w:ascii="Arial" w:hAnsi="Arial" w:cs="Arial"/>
          <w:sz w:val="24"/>
          <w:szCs w:val="24"/>
        </w:rPr>
        <w:t>20</w:t>
      </w:r>
      <w:r w:rsidR="00A11CB5" w:rsidRPr="00A11CB5">
        <w:rPr>
          <w:rFonts w:ascii="Arial" w:hAnsi="Arial" w:cs="Arial"/>
          <w:sz w:val="24"/>
          <w:szCs w:val="24"/>
        </w:rPr>
        <w:t>17</w:t>
      </w:r>
      <w:r w:rsidRPr="00A11CB5">
        <w:rPr>
          <w:rFonts w:ascii="Arial" w:hAnsi="Arial" w:cs="Arial"/>
          <w:sz w:val="24"/>
          <w:szCs w:val="24"/>
        </w:rPr>
        <w:t>)</w:t>
      </w:r>
      <w:r>
        <w:rPr>
          <w:rFonts w:ascii="Arial" w:hAnsi="Arial" w:cs="Arial"/>
          <w:i/>
          <w:sz w:val="24"/>
          <w:szCs w:val="24"/>
        </w:rPr>
        <w:t xml:space="preserve"> </w:t>
      </w:r>
      <w:r>
        <w:rPr>
          <w:rFonts w:ascii="Arial" w:hAnsi="Arial" w:cs="Arial"/>
          <w:sz w:val="24"/>
          <w:szCs w:val="24"/>
        </w:rPr>
        <w:t>[</w:t>
      </w:r>
      <w:r w:rsidR="00A11CB5">
        <w:rPr>
          <w:rFonts w:ascii="Arial" w:hAnsi="Arial" w:cs="Arial"/>
          <w:sz w:val="24"/>
          <w:szCs w:val="24"/>
        </w:rPr>
        <w:t>2017]</w:t>
      </w:r>
      <w:r w:rsidRPr="0076561E">
        <w:rPr>
          <w:rFonts w:ascii="Arial" w:hAnsi="Arial" w:cs="Arial"/>
          <w:sz w:val="24"/>
          <w:szCs w:val="24"/>
        </w:rPr>
        <w:t>NAHCNLD</w:t>
      </w:r>
      <w:r w:rsidR="00B5430D" w:rsidRPr="0076561E">
        <w:rPr>
          <w:rFonts w:ascii="Arial" w:hAnsi="Arial" w:cs="Arial"/>
          <w:sz w:val="24"/>
          <w:szCs w:val="24"/>
        </w:rPr>
        <w:t xml:space="preserve"> </w:t>
      </w:r>
      <w:r w:rsidR="00B5430D">
        <w:rPr>
          <w:rFonts w:ascii="Arial" w:hAnsi="Arial" w:cs="Arial"/>
          <w:sz w:val="24"/>
          <w:szCs w:val="24"/>
        </w:rPr>
        <w:t>110</w:t>
      </w:r>
      <w:r w:rsidR="0076561E">
        <w:rPr>
          <w:rFonts w:ascii="Arial" w:hAnsi="Arial" w:cs="Arial"/>
          <w:sz w:val="24"/>
          <w:szCs w:val="24"/>
        </w:rPr>
        <w:t xml:space="preserve"> </w:t>
      </w:r>
      <w:r>
        <w:rPr>
          <w:rFonts w:ascii="Arial" w:hAnsi="Arial" w:cs="Arial"/>
          <w:sz w:val="24"/>
          <w:szCs w:val="24"/>
        </w:rPr>
        <w:t>(</w:t>
      </w:r>
      <w:r w:rsidR="00A11CB5">
        <w:rPr>
          <w:rFonts w:ascii="Arial" w:hAnsi="Arial" w:cs="Arial"/>
          <w:sz w:val="24"/>
          <w:szCs w:val="24"/>
        </w:rPr>
        <w:t>2 November 2017)</w:t>
      </w:r>
    </w:p>
    <w:bookmarkEnd w:id="0"/>
    <w:p w:rsidR="00E02076" w:rsidRDefault="00E02076" w:rsidP="00F61832">
      <w:pPr>
        <w:spacing w:after="0" w:line="360" w:lineRule="auto"/>
        <w:jc w:val="both"/>
        <w:rPr>
          <w:rFonts w:ascii="Arial" w:hAnsi="Arial" w:cs="Arial"/>
          <w:b/>
          <w:sz w:val="24"/>
          <w:szCs w:val="24"/>
        </w:rPr>
      </w:pPr>
    </w:p>
    <w:p w:rsidR="00F26F13" w:rsidRDefault="00E02076" w:rsidP="00F61832">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Pr>
          <w:rFonts w:ascii="Arial" w:hAnsi="Arial" w:cs="Arial"/>
          <w:sz w:val="24"/>
          <w:szCs w:val="24"/>
        </w:rPr>
        <w:t xml:space="preserve"> </w:t>
      </w:r>
      <w:r w:rsidR="00EE655E" w:rsidRPr="00046C71">
        <w:rPr>
          <w:rFonts w:ascii="Arial" w:hAnsi="Arial" w:cs="Arial"/>
          <w:i/>
          <w:sz w:val="24"/>
          <w:szCs w:val="24"/>
        </w:rPr>
        <w:t>et</w:t>
      </w:r>
      <w:r w:rsidR="00EE655E">
        <w:rPr>
          <w:rFonts w:ascii="Arial" w:hAnsi="Arial" w:cs="Arial"/>
          <w:sz w:val="24"/>
          <w:szCs w:val="24"/>
        </w:rPr>
        <w:t xml:space="preserve"> JANUARY</w:t>
      </w:r>
      <w:r w:rsidR="00046C71">
        <w:rPr>
          <w:rFonts w:ascii="Arial" w:hAnsi="Arial" w:cs="Arial"/>
          <w:sz w:val="24"/>
          <w:szCs w:val="24"/>
        </w:rPr>
        <w:t xml:space="preserve"> J</w:t>
      </w:r>
    </w:p>
    <w:p w:rsidR="00E02076" w:rsidRDefault="000D38F0" w:rsidP="00F61832">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A11CB5">
        <w:rPr>
          <w:rFonts w:ascii="Arial" w:hAnsi="Arial" w:cs="Arial"/>
          <w:sz w:val="24"/>
          <w:szCs w:val="24"/>
        </w:rPr>
        <w:t>2 November 2017</w:t>
      </w:r>
    </w:p>
    <w:p w:rsidR="00E02076" w:rsidRDefault="00E02076" w:rsidP="00F61832">
      <w:pPr>
        <w:spacing w:after="0" w:line="360" w:lineRule="auto"/>
        <w:jc w:val="both"/>
        <w:rPr>
          <w:rFonts w:ascii="Arial" w:hAnsi="Arial" w:cs="Arial"/>
          <w:sz w:val="24"/>
          <w:szCs w:val="24"/>
        </w:rPr>
      </w:pPr>
    </w:p>
    <w:p w:rsidR="00CE0805" w:rsidRDefault="00E02076" w:rsidP="00F61832">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A11CB5">
        <w:rPr>
          <w:rFonts w:ascii="Arial" w:hAnsi="Arial" w:cs="Arial"/>
          <w:sz w:val="24"/>
          <w:szCs w:val="24"/>
        </w:rPr>
        <w:t>Review – Sentence – Escape from lawful custody – S</w:t>
      </w:r>
      <w:r w:rsidR="00285CFC">
        <w:rPr>
          <w:rFonts w:ascii="Arial" w:hAnsi="Arial" w:cs="Arial"/>
          <w:sz w:val="24"/>
          <w:szCs w:val="24"/>
        </w:rPr>
        <w:t>entence of 3 years’ imprisonment for first offen</w:t>
      </w:r>
      <w:r w:rsidR="00A11CB5">
        <w:rPr>
          <w:rFonts w:ascii="Arial" w:hAnsi="Arial" w:cs="Arial"/>
          <w:sz w:val="24"/>
          <w:szCs w:val="24"/>
        </w:rPr>
        <w:t>der shockingly inappropriate – W</w:t>
      </w:r>
      <w:r w:rsidR="00285CFC">
        <w:rPr>
          <w:rFonts w:ascii="Arial" w:hAnsi="Arial" w:cs="Arial"/>
          <w:sz w:val="24"/>
          <w:szCs w:val="24"/>
        </w:rPr>
        <w:t>rong case law cited.</w:t>
      </w:r>
    </w:p>
    <w:p w:rsidR="002E7C0F" w:rsidRDefault="002E7C0F" w:rsidP="00F61832">
      <w:pPr>
        <w:spacing w:line="360" w:lineRule="auto"/>
        <w:jc w:val="both"/>
        <w:rPr>
          <w:rFonts w:ascii="Arial" w:hAnsi="Arial" w:cs="Arial"/>
          <w:sz w:val="24"/>
          <w:szCs w:val="24"/>
        </w:rPr>
      </w:pPr>
    </w:p>
    <w:p w:rsidR="002E7C0F" w:rsidRDefault="002E7C0F" w:rsidP="00F61832">
      <w:pPr>
        <w:spacing w:line="360" w:lineRule="auto"/>
        <w:jc w:val="both"/>
        <w:rPr>
          <w:rFonts w:ascii="Arial" w:hAnsi="Arial" w:cs="Arial"/>
          <w:sz w:val="24"/>
          <w:szCs w:val="24"/>
        </w:rPr>
      </w:pPr>
    </w:p>
    <w:p w:rsidR="002E7C0F" w:rsidRDefault="002E7C0F" w:rsidP="00F61832">
      <w:pPr>
        <w:spacing w:line="360" w:lineRule="auto"/>
        <w:jc w:val="both"/>
        <w:rPr>
          <w:rFonts w:ascii="Arial" w:hAnsi="Arial" w:cs="Arial"/>
          <w:sz w:val="24"/>
          <w:szCs w:val="24"/>
        </w:rPr>
      </w:pPr>
    </w:p>
    <w:p w:rsidR="002E7C0F" w:rsidRDefault="002E7C0F" w:rsidP="00F61832">
      <w:pPr>
        <w:spacing w:line="360" w:lineRule="auto"/>
        <w:jc w:val="both"/>
        <w:rPr>
          <w:rFonts w:ascii="Arial" w:hAnsi="Arial" w:cs="Arial"/>
          <w:sz w:val="24"/>
          <w:szCs w:val="24"/>
        </w:rPr>
      </w:pPr>
    </w:p>
    <w:p w:rsidR="00E02076" w:rsidRDefault="00E02076" w:rsidP="00F61832">
      <w:pPr>
        <w:spacing w:after="0" w:line="360" w:lineRule="auto"/>
        <w:jc w:val="both"/>
        <w:rPr>
          <w:rFonts w:ascii="Arial" w:hAnsi="Arial" w:cs="Arial"/>
          <w:bCs/>
          <w:sz w:val="24"/>
          <w:szCs w:val="24"/>
        </w:rPr>
      </w:pPr>
    </w:p>
    <w:p w:rsidR="00E02076" w:rsidRDefault="000B5D31" w:rsidP="00F61832">
      <w:pPr>
        <w:spacing w:after="0" w:line="360" w:lineRule="auto"/>
        <w:jc w:val="both"/>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F26F13">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0B5D31" w:rsidP="00F61832">
      <w:pPr>
        <w:spacing w:after="0" w:line="360" w:lineRule="auto"/>
        <w:jc w:val="both"/>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F61832">
      <w:pPr>
        <w:spacing w:after="0" w:line="360" w:lineRule="auto"/>
        <w:jc w:val="both"/>
        <w:rPr>
          <w:rFonts w:ascii="Arial" w:hAnsi="Arial" w:cs="Arial"/>
          <w:bCs/>
          <w:sz w:val="24"/>
          <w:szCs w:val="24"/>
        </w:rPr>
      </w:pPr>
    </w:p>
    <w:p w:rsidR="002E7C0F" w:rsidRDefault="00F26F13" w:rsidP="00F61832">
      <w:pPr>
        <w:spacing w:line="360" w:lineRule="auto"/>
        <w:ind w:left="1440" w:hanging="720"/>
        <w:jc w:val="both"/>
        <w:rPr>
          <w:rFonts w:ascii="Arial" w:hAnsi="Arial" w:cs="Arial"/>
          <w:sz w:val="24"/>
          <w:szCs w:val="24"/>
        </w:rPr>
      </w:pPr>
      <w:r>
        <w:rPr>
          <w:rFonts w:ascii="Arial" w:hAnsi="Arial" w:cs="Arial"/>
          <w:sz w:val="24"/>
          <w:szCs w:val="24"/>
        </w:rPr>
        <w:t>1</w:t>
      </w:r>
      <w:r w:rsidR="002E7C0F">
        <w:rPr>
          <w:rFonts w:ascii="Arial" w:hAnsi="Arial" w:cs="Arial"/>
          <w:sz w:val="24"/>
          <w:szCs w:val="24"/>
        </w:rPr>
        <w:t>.</w:t>
      </w:r>
      <w:r w:rsidR="002E7C0F">
        <w:rPr>
          <w:rFonts w:ascii="Arial" w:hAnsi="Arial" w:cs="Arial"/>
          <w:sz w:val="24"/>
          <w:szCs w:val="24"/>
        </w:rPr>
        <w:tab/>
        <w:t>The conviction is confirmed;</w:t>
      </w:r>
    </w:p>
    <w:p w:rsidR="002E7C0F" w:rsidRDefault="002E7C0F" w:rsidP="00F61832">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sentence imposed by the district court is set aside and substituted with the following sentence:</w:t>
      </w:r>
    </w:p>
    <w:p w:rsidR="002E7C0F" w:rsidRDefault="002E7C0F" w:rsidP="00F61832">
      <w:pPr>
        <w:spacing w:line="360" w:lineRule="auto"/>
        <w:ind w:left="1440" w:hanging="720"/>
        <w:jc w:val="both"/>
        <w:rPr>
          <w:rFonts w:ascii="Arial" w:hAnsi="Arial" w:cs="Arial"/>
          <w:sz w:val="24"/>
          <w:szCs w:val="24"/>
        </w:rPr>
      </w:pPr>
      <w:r>
        <w:rPr>
          <w:rFonts w:ascii="Arial" w:hAnsi="Arial" w:cs="Arial"/>
          <w:sz w:val="24"/>
          <w:szCs w:val="24"/>
        </w:rPr>
        <w:tab/>
        <w:t>2 years’ imprisonment of which one year’s imprisonment is suspended for a period of five years on condition that the accused is not convicted of the offence of escape from lawful custody committed during the period of suspension.</w:t>
      </w:r>
    </w:p>
    <w:p w:rsidR="00E02076" w:rsidRDefault="00E02076" w:rsidP="00F61832">
      <w:pPr>
        <w:spacing w:after="0" w:line="36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F61832">
      <w:pPr>
        <w:spacing w:after="0" w:line="360" w:lineRule="auto"/>
        <w:jc w:val="both"/>
        <w:rPr>
          <w:rFonts w:ascii="Arial" w:hAnsi="Arial" w:cs="Arial"/>
          <w:color w:val="A6A6A6" w:themeColor="background1" w:themeShade="A6"/>
          <w:sz w:val="24"/>
          <w:szCs w:val="24"/>
        </w:rPr>
      </w:pPr>
    </w:p>
    <w:p w:rsidR="00E02076" w:rsidRDefault="00E02076" w:rsidP="00F26F13">
      <w:pPr>
        <w:spacing w:after="0" w:line="360" w:lineRule="auto"/>
        <w:jc w:val="center"/>
        <w:rPr>
          <w:rFonts w:ascii="Arial" w:hAnsi="Arial" w:cs="Arial"/>
          <w:b/>
          <w:sz w:val="24"/>
          <w:szCs w:val="24"/>
        </w:rPr>
      </w:pPr>
      <w:r>
        <w:rPr>
          <w:rFonts w:ascii="Arial" w:hAnsi="Arial" w:cs="Arial"/>
          <w:b/>
          <w:sz w:val="24"/>
          <w:szCs w:val="24"/>
        </w:rPr>
        <w:t>JUDGMENT</w:t>
      </w:r>
    </w:p>
    <w:p w:rsidR="00E02076" w:rsidRDefault="000B5D31" w:rsidP="00F61832">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F61832">
      <w:pPr>
        <w:spacing w:line="360" w:lineRule="auto"/>
        <w:jc w:val="both"/>
        <w:rPr>
          <w:rFonts w:ascii="Arial" w:hAnsi="Arial" w:cs="Arial"/>
          <w:sz w:val="24"/>
          <w:szCs w:val="24"/>
        </w:rPr>
      </w:pPr>
    </w:p>
    <w:p w:rsidR="00014A17" w:rsidRDefault="00E02076" w:rsidP="00F61832">
      <w:pPr>
        <w:spacing w:line="360" w:lineRule="auto"/>
        <w:jc w:val="both"/>
        <w:rPr>
          <w:rFonts w:ascii="Arial" w:hAnsi="Arial" w:cs="Arial"/>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CONCURRING</w:t>
      </w:r>
      <w:r w:rsidR="004E7C83">
        <w:rPr>
          <w:rFonts w:ascii="Arial" w:hAnsi="Arial" w:cs="Arial"/>
          <w:sz w:val="24"/>
          <w:szCs w:val="24"/>
        </w:rPr>
        <w:t>)</w:t>
      </w:r>
      <w:r>
        <w:rPr>
          <w:rFonts w:ascii="Arial" w:hAnsi="Arial" w:cs="Arial"/>
          <w:b/>
          <w:sz w:val="24"/>
          <w:szCs w:val="24"/>
        </w:rPr>
        <w:t xml:space="preserve">: </w:t>
      </w:r>
    </w:p>
    <w:p w:rsidR="00285CFC" w:rsidRDefault="00285CFC" w:rsidP="00F6183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is a matter which came before me on automatic review. The accused was convicted of escape from lawful custody and sentenced to 3 years imprisonment. </w:t>
      </w:r>
    </w:p>
    <w:p w:rsidR="00285CFC" w:rsidRDefault="00285CFC" w:rsidP="00F6183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pleaded guilty and was correctly convicted of the offence</w:t>
      </w:r>
      <w:r w:rsidR="00801B8E">
        <w:rPr>
          <w:rFonts w:ascii="Arial" w:hAnsi="Arial" w:cs="Arial"/>
          <w:sz w:val="24"/>
          <w:szCs w:val="24"/>
        </w:rPr>
        <w:t>.</w:t>
      </w:r>
      <w:r>
        <w:rPr>
          <w:rFonts w:ascii="Arial" w:hAnsi="Arial" w:cs="Arial"/>
          <w:sz w:val="24"/>
          <w:szCs w:val="24"/>
        </w:rPr>
        <w:t xml:space="preserve"> </w:t>
      </w:r>
      <w:r w:rsidR="00801B8E">
        <w:rPr>
          <w:rFonts w:ascii="Arial" w:hAnsi="Arial" w:cs="Arial"/>
          <w:sz w:val="24"/>
          <w:szCs w:val="24"/>
        </w:rPr>
        <w:t>The</w:t>
      </w:r>
      <w:r>
        <w:rPr>
          <w:rFonts w:ascii="Arial" w:hAnsi="Arial" w:cs="Arial"/>
          <w:sz w:val="24"/>
          <w:szCs w:val="24"/>
        </w:rPr>
        <w:t xml:space="preserve"> conviction will be confirmed. The sentence</w:t>
      </w:r>
      <w:r w:rsidR="00801B8E">
        <w:rPr>
          <w:rFonts w:ascii="Arial" w:hAnsi="Arial" w:cs="Arial"/>
          <w:sz w:val="24"/>
          <w:szCs w:val="24"/>
        </w:rPr>
        <w:t>,</w:t>
      </w:r>
      <w:r>
        <w:rPr>
          <w:rFonts w:ascii="Arial" w:hAnsi="Arial" w:cs="Arial"/>
          <w:sz w:val="24"/>
          <w:szCs w:val="24"/>
        </w:rPr>
        <w:t xml:space="preserve"> however</w:t>
      </w:r>
      <w:r w:rsidR="00801B8E">
        <w:rPr>
          <w:rFonts w:ascii="Arial" w:hAnsi="Arial" w:cs="Arial"/>
          <w:sz w:val="24"/>
          <w:szCs w:val="24"/>
        </w:rPr>
        <w:t>,</w:t>
      </w:r>
      <w:r>
        <w:rPr>
          <w:rFonts w:ascii="Arial" w:hAnsi="Arial" w:cs="Arial"/>
          <w:sz w:val="24"/>
          <w:szCs w:val="24"/>
        </w:rPr>
        <w:t xml:space="preserve"> for reasons which will become apparent</w:t>
      </w:r>
      <w:r w:rsidR="00801B8E">
        <w:rPr>
          <w:rFonts w:ascii="Arial" w:hAnsi="Arial" w:cs="Arial"/>
          <w:sz w:val="24"/>
          <w:szCs w:val="24"/>
        </w:rPr>
        <w:t>,</w:t>
      </w:r>
      <w:r>
        <w:rPr>
          <w:rFonts w:ascii="Arial" w:hAnsi="Arial" w:cs="Arial"/>
          <w:sz w:val="24"/>
          <w:szCs w:val="24"/>
        </w:rPr>
        <w:t xml:space="preserve"> is not in accordance with justice.</w:t>
      </w:r>
    </w:p>
    <w:p w:rsidR="004E046F" w:rsidRDefault="00285CFC" w:rsidP="00F6183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escaped from custody through a hole which was cut by his inmates. He pleaded guilty and no previous convictions were proven. During mitigation </w:t>
      </w:r>
      <w:r w:rsidR="004E046F">
        <w:rPr>
          <w:rFonts w:ascii="Arial" w:hAnsi="Arial" w:cs="Arial"/>
          <w:sz w:val="24"/>
          <w:szCs w:val="24"/>
        </w:rPr>
        <w:t xml:space="preserve">he informed the court that: </w:t>
      </w:r>
      <w:r>
        <w:rPr>
          <w:rFonts w:ascii="Arial" w:hAnsi="Arial" w:cs="Arial"/>
          <w:sz w:val="24"/>
          <w:szCs w:val="24"/>
        </w:rPr>
        <w:t>he is asthmatic and he cannot be confined in small enclosed places</w:t>
      </w:r>
      <w:r w:rsidR="004E046F">
        <w:rPr>
          <w:rFonts w:ascii="Arial" w:hAnsi="Arial" w:cs="Arial"/>
          <w:sz w:val="24"/>
          <w:szCs w:val="24"/>
        </w:rPr>
        <w:t>;</w:t>
      </w:r>
      <w:r>
        <w:rPr>
          <w:rFonts w:ascii="Arial" w:hAnsi="Arial" w:cs="Arial"/>
          <w:sz w:val="24"/>
          <w:szCs w:val="24"/>
        </w:rPr>
        <w:t xml:space="preserve"> he suffers from epilepsy</w:t>
      </w:r>
      <w:r w:rsidR="004E046F">
        <w:rPr>
          <w:rFonts w:ascii="Arial" w:hAnsi="Arial" w:cs="Arial"/>
          <w:sz w:val="24"/>
          <w:szCs w:val="24"/>
        </w:rPr>
        <w:t xml:space="preserve">; he is the eldest at home. His age as it appears from the charge sheet is 25 years. He indicated during questioning that he wanted to take his child who was sick for traditional treatment. It is not clear what the circumstances </w:t>
      </w:r>
      <w:r w:rsidR="004E046F">
        <w:rPr>
          <w:rFonts w:ascii="Arial" w:hAnsi="Arial" w:cs="Arial"/>
          <w:sz w:val="24"/>
          <w:szCs w:val="24"/>
        </w:rPr>
        <w:lastRenderedPageBreak/>
        <w:t>were surrounding his re-arrest i.e</w:t>
      </w:r>
      <w:r w:rsidR="004E7C83">
        <w:rPr>
          <w:rFonts w:ascii="Arial" w:hAnsi="Arial" w:cs="Arial"/>
          <w:sz w:val="24"/>
          <w:szCs w:val="24"/>
        </w:rPr>
        <w:t>.</w:t>
      </w:r>
      <w:r w:rsidR="004E046F">
        <w:rPr>
          <w:rFonts w:ascii="Arial" w:hAnsi="Arial" w:cs="Arial"/>
          <w:sz w:val="24"/>
          <w:szCs w:val="24"/>
        </w:rPr>
        <w:t xml:space="preserve"> whether he reported himself or whether he was re-arrested. He however promised the court that he would never repeat the offence again. </w:t>
      </w:r>
    </w:p>
    <w:p w:rsidR="00E02076" w:rsidRDefault="004E046F" w:rsidP="00F6183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court took into consideration the personal circumstances of the accused and the fact that he pleaded guilty. It is not apparent whether the court took into consideration the fact that the accused is a first offender.  </w:t>
      </w:r>
      <w:r w:rsidR="002C0784">
        <w:rPr>
          <w:rFonts w:ascii="Arial" w:hAnsi="Arial" w:cs="Arial"/>
          <w:sz w:val="24"/>
          <w:szCs w:val="24"/>
        </w:rPr>
        <w:t xml:space="preserve">The court, correctly so, considered the fact that the accused was “on the run” for just over a year as </w:t>
      </w:r>
      <w:r w:rsidR="00801B8E">
        <w:rPr>
          <w:rFonts w:ascii="Arial" w:hAnsi="Arial" w:cs="Arial"/>
          <w:sz w:val="24"/>
          <w:szCs w:val="24"/>
        </w:rPr>
        <w:t xml:space="preserve">an </w:t>
      </w:r>
      <w:r w:rsidR="002C0784">
        <w:rPr>
          <w:rFonts w:ascii="Arial" w:hAnsi="Arial" w:cs="Arial"/>
          <w:sz w:val="24"/>
          <w:szCs w:val="24"/>
        </w:rPr>
        <w:t xml:space="preserve">aggravating factor and the fact that this offence undermines the administration of justice. </w:t>
      </w:r>
    </w:p>
    <w:p w:rsidR="002C0784" w:rsidRDefault="002C0784" w:rsidP="00F61832">
      <w:pPr>
        <w:widowControl w:val="0"/>
        <w:spacing w:line="360" w:lineRule="auto"/>
        <w:jc w:val="both"/>
        <w:rPr>
          <w:rFonts w:ascii="Arial" w:hAnsi="Arial" w:cs="Arial"/>
          <w:bCs/>
          <w:snapToGrid w:val="0"/>
          <w:sz w:val="24"/>
          <w:szCs w:val="24"/>
        </w:rPr>
      </w:pPr>
      <w:r>
        <w:rPr>
          <w:rFonts w:ascii="Arial" w:hAnsi="Arial" w:cs="Arial"/>
          <w:sz w:val="24"/>
          <w:szCs w:val="24"/>
        </w:rPr>
        <w:t>[5]</w:t>
      </w:r>
      <w:r>
        <w:rPr>
          <w:rFonts w:ascii="Arial" w:hAnsi="Arial" w:cs="Arial"/>
          <w:sz w:val="24"/>
          <w:szCs w:val="24"/>
        </w:rPr>
        <w:tab/>
        <w:t xml:space="preserve">The court relied on </w:t>
      </w:r>
      <w:r>
        <w:rPr>
          <w:rFonts w:ascii="Arial" w:hAnsi="Arial" w:cs="Arial"/>
          <w:bCs/>
          <w:i/>
          <w:snapToGrid w:val="0"/>
          <w:sz w:val="24"/>
        </w:rPr>
        <w:t xml:space="preserve">Kompeli v </w:t>
      </w:r>
      <w:r w:rsidR="00A11CB5">
        <w:rPr>
          <w:rFonts w:ascii="Arial" w:hAnsi="Arial" w:cs="Arial"/>
          <w:bCs/>
          <w:i/>
          <w:snapToGrid w:val="0"/>
          <w:sz w:val="24"/>
        </w:rPr>
        <w:t>S (</w:t>
      </w:r>
      <w:r>
        <w:rPr>
          <w:rFonts w:ascii="Arial" w:hAnsi="Arial" w:cs="Arial"/>
          <w:bCs/>
          <w:snapToGrid w:val="0"/>
          <w:sz w:val="24"/>
        </w:rPr>
        <w:t>CA 47/2016</w:t>
      </w:r>
      <w:r w:rsidR="00A11CB5">
        <w:rPr>
          <w:rFonts w:ascii="Arial" w:hAnsi="Arial" w:cs="Arial"/>
          <w:bCs/>
          <w:snapToGrid w:val="0"/>
          <w:sz w:val="24"/>
        </w:rPr>
        <w:t>) [</w:t>
      </w:r>
      <w:r>
        <w:rPr>
          <w:rFonts w:ascii="Arial" w:hAnsi="Arial" w:cs="Arial"/>
          <w:bCs/>
          <w:snapToGrid w:val="0"/>
          <w:sz w:val="24"/>
        </w:rPr>
        <w:t>2016</w:t>
      </w:r>
      <w:r w:rsidR="00A11CB5" w:rsidRPr="00407A1B">
        <w:rPr>
          <w:rFonts w:ascii="Arial" w:hAnsi="Arial" w:cs="Arial"/>
          <w:bCs/>
          <w:snapToGrid w:val="0"/>
          <w:sz w:val="24"/>
        </w:rPr>
        <w:t>]</w:t>
      </w:r>
      <w:r w:rsidR="00A11CB5">
        <w:rPr>
          <w:rFonts w:ascii="Arial" w:hAnsi="Arial" w:cs="Arial"/>
          <w:bCs/>
          <w:snapToGrid w:val="0"/>
          <w:sz w:val="24"/>
        </w:rPr>
        <w:t xml:space="preserve"> </w:t>
      </w:r>
      <w:r w:rsidR="00A11CB5">
        <w:rPr>
          <w:rFonts w:ascii="Arial" w:hAnsi="Arial" w:cs="Arial"/>
          <w:bCs/>
          <w:i/>
          <w:snapToGrid w:val="0"/>
          <w:sz w:val="24"/>
        </w:rPr>
        <w:t>NAHCMD</w:t>
      </w:r>
      <w:r>
        <w:rPr>
          <w:rFonts w:ascii="Arial" w:hAnsi="Arial" w:cs="Arial"/>
          <w:bCs/>
          <w:snapToGrid w:val="0"/>
          <w:sz w:val="24"/>
        </w:rPr>
        <w:t xml:space="preserve"> 284 (26 September 2016), </w:t>
      </w:r>
      <w:r>
        <w:rPr>
          <w:rFonts w:ascii="Arial" w:hAnsi="Arial" w:cs="Arial"/>
          <w:sz w:val="24"/>
          <w:szCs w:val="24"/>
        </w:rPr>
        <w:t>an unreported judgment cited by the State, which confirmed that the offence of escaping from lawful custody calls for custodial custody. The flynote of this case reads as follow: ‘</w:t>
      </w:r>
      <w:r w:rsidRPr="002C0784">
        <w:rPr>
          <w:rFonts w:ascii="Arial" w:hAnsi="Arial" w:cs="Arial"/>
          <w:bCs/>
          <w:snapToGrid w:val="0"/>
        </w:rPr>
        <w:t>Criminal law: Sentence – Housebreaking with intent to steal and theft – custodial sentence is in order</w:t>
      </w:r>
      <w:r w:rsidR="00432497">
        <w:rPr>
          <w:rFonts w:ascii="Arial" w:hAnsi="Arial" w:cs="Arial"/>
          <w:bCs/>
          <w:snapToGrid w:val="0"/>
        </w:rPr>
        <w:t>’</w:t>
      </w:r>
      <w:r w:rsidR="004E7C83">
        <w:rPr>
          <w:rFonts w:ascii="Arial" w:hAnsi="Arial" w:cs="Arial"/>
          <w:bCs/>
          <w:snapToGrid w:val="0"/>
        </w:rPr>
        <w:t>.</w:t>
      </w:r>
      <w:r>
        <w:rPr>
          <w:rFonts w:ascii="Arial" w:hAnsi="Arial" w:cs="Arial"/>
          <w:bCs/>
          <w:snapToGrid w:val="0"/>
        </w:rPr>
        <w:t xml:space="preserve"> </w:t>
      </w:r>
      <w:r w:rsidRPr="002C0784">
        <w:rPr>
          <w:rFonts w:ascii="Arial" w:hAnsi="Arial" w:cs="Arial"/>
          <w:bCs/>
          <w:snapToGrid w:val="0"/>
          <w:sz w:val="24"/>
          <w:szCs w:val="24"/>
        </w:rPr>
        <w:t>It is evident that this case has nothing to do with escape from lawful custody.</w:t>
      </w:r>
      <w:r w:rsidR="00BF0748">
        <w:rPr>
          <w:rFonts w:ascii="Arial" w:hAnsi="Arial" w:cs="Arial"/>
          <w:bCs/>
          <w:snapToGrid w:val="0"/>
          <w:sz w:val="24"/>
          <w:szCs w:val="24"/>
        </w:rPr>
        <w:t xml:space="preserve"> </w:t>
      </w:r>
      <w:r>
        <w:rPr>
          <w:rFonts w:ascii="Arial" w:hAnsi="Arial" w:cs="Arial"/>
          <w:bCs/>
          <w:snapToGrid w:val="0"/>
          <w:sz w:val="24"/>
          <w:szCs w:val="24"/>
        </w:rPr>
        <w:t xml:space="preserve">In </w:t>
      </w:r>
      <w:r w:rsidRPr="00BF0748">
        <w:rPr>
          <w:rFonts w:ascii="Arial" w:hAnsi="Arial" w:cs="Arial"/>
          <w:bCs/>
          <w:i/>
          <w:snapToGrid w:val="0"/>
          <w:sz w:val="24"/>
          <w:szCs w:val="24"/>
        </w:rPr>
        <w:t xml:space="preserve">S v </w:t>
      </w:r>
      <w:r w:rsidR="00BF0748" w:rsidRPr="00BF0748">
        <w:rPr>
          <w:rFonts w:ascii="Arial" w:hAnsi="Arial" w:cs="Arial"/>
          <w:bCs/>
          <w:i/>
          <w:snapToGrid w:val="0"/>
          <w:sz w:val="24"/>
          <w:szCs w:val="24"/>
        </w:rPr>
        <w:t>Ashimbanga</w:t>
      </w:r>
      <w:r w:rsidRPr="00BF0748">
        <w:rPr>
          <w:rFonts w:ascii="Arial" w:hAnsi="Arial" w:cs="Arial"/>
          <w:bCs/>
          <w:i/>
          <w:snapToGrid w:val="0"/>
          <w:sz w:val="24"/>
          <w:szCs w:val="24"/>
        </w:rPr>
        <w:t xml:space="preserve"> 2014 (1) NR 242 (HC)</w:t>
      </w:r>
      <w:r w:rsidR="00BF0748">
        <w:rPr>
          <w:rFonts w:ascii="Arial" w:hAnsi="Arial" w:cs="Arial"/>
          <w:bCs/>
          <w:snapToGrid w:val="0"/>
          <w:sz w:val="24"/>
          <w:szCs w:val="24"/>
        </w:rPr>
        <w:t xml:space="preserve"> however Van Niekerk J at page 246, para 22, stated the following: ‘</w:t>
      </w:r>
      <w:r w:rsidR="00BF0748" w:rsidRPr="00BF0748">
        <w:rPr>
          <w:rFonts w:ascii="Arial" w:hAnsi="Arial" w:cs="Arial"/>
          <w:bCs/>
          <w:snapToGrid w:val="0"/>
        </w:rPr>
        <w:t>The problem for the appellant is that escape from lawful custody usually attracts a custodial sentence</w:t>
      </w:r>
      <w:r w:rsidR="00BF0748">
        <w:rPr>
          <w:rFonts w:ascii="Arial" w:hAnsi="Arial" w:cs="Arial"/>
          <w:bCs/>
          <w:snapToGrid w:val="0"/>
        </w:rPr>
        <w:t xml:space="preserve"> </w:t>
      </w:r>
      <w:r w:rsidR="00BF0748" w:rsidRPr="00BF0748">
        <w:rPr>
          <w:rFonts w:ascii="Arial" w:hAnsi="Arial" w:cs="Arial"/>
          <w:bCs/>
          <w:snapToGrid w:val="0"/>
        </w:rPr>
        <w:t>because of the seriousness of the offence. For first offenders the length of the period of imprisonment has increased slowly but surely over the years from about six months to about two years, depending on the circumstances of each case.</w:t>
      </w:r>
      <w:r w:rsidR="00BF0748">
        <w:rPr>
          <w:rFonts w:ascii="Arial" w:hAnsi="Arial" w:cs="Arial"/>
          <w:bCs/>
          <w:snapToGrid w:val="0"/>
          <w:sz w:val="24"/>
          <w:szCs w:val="24"/>
        </w:rPr>
        <w:t>’  In that case the accused was not a first offender and the court confirmed his sentence of direct imprisonment. The court, although the principle applied is correct, would have done well to confirm the correctness of the case cited.</w:t>
      </w:r>
    </w:p>
    <w:p w:rsidR="00F80799" w:rsidRDefault="00BF0748" w:rsidP="00F61832">
      <w:pPr>
        <w:widowControl w:val="0"/>
        <w:spacing w:line="360" w:lineRule="auto"/>
        <w:jc w:val="both"/>
        <w:rPr>
          <w:rFonts w:ascii="Arial" w:hAnsi="Arial" w:cs="Arial"/>
          <w:bCs/>
          <w:snapToGrid w:val="0"/>
          <w:sz w:val="24"/>
          <w:szCs w:val="24"/>
        </w:rPr>
      </w:pPr>
      <w:r>
        <w:rPr>
          <w:rFonts w:ascii="Arial" w:hAnsi="Arial" w:cs="Arial"/>
          <w:bCs/>
          <w:snapToGrid w:val="0"/>
          <w:sz w:val="24"/>
          <w:szCs w:val="24"/>
        </w:rPr>
        <w:t xml:space="preserve">[6] </w:t>
      </w:r>
      <w:r>
        <w:rPr>
          <w:rFonts w:ascii="Arial" w:hAnsi="Arial" w:cs="Arial"/>
          <w:bCs/>
          <w:snapToGrid w:val="0"/>
          <w:sz w:val="24"/>
          <w:szCs w:val="24"/>
        </w:rPr>
        <w:tab/>
        <w:t>The sentence of three year</w:t>
      </w:r>
      <w:r w:rsidR="00F80799">
        <w:rPr>
          <w:rFonts w:ascii="Arial" w:hAnsi="Arial" w:cs="Arial"/>
          <w:bCs/>
          <w:snapToGrid w:val="0"/>
          <w:sz w:val="24"/>
          <w:szCs w:val="24"/>
        </w:rPr>
        <w:t>s</w:t>
      </w:r>
      <w:r>
        <w:rPr>
          <w:rFonts w:ascii="Arial" w:hAnsi="Arial" w:cs="Arial"/>
          <w:bCs/>
          <w:snapToGrid w:val="0"/>
          <w:sz w:val="24"/>
          <w:szCs w:val="24"/>
        </w:rPr>
        <w:t xml:space="preserve">’ imprisonment in the circumstances of this case is </w:t>
      </w:r>
      <w:r w:rsidR="00F80799">
        <w:rPr>
          <w:rFonts w:ascii="Arial" w:hAnsi="Arial" w:cs="Arial"/>
          <w:bCs/>
          <w:snapToGrid w:val="0"/>
          <w:sz w:val="24"/>
          <w:szCs w:val="24"/>
        </w:rPr>
        <w:t>startlingly</w:t>
      </w:r>
      <w:r>
        <w:rPr>
          <w:rFonts w:ascii="Arial" w:hAnsi="Arial" w:cs="Arial"/>
          <w:bCs/>
          <w:snapToGrid w:val="0"/>
          <w:sz w:val="24"/>
          <w:szCs w:val="24"/>
        </w:rPr>
        <w:t xml:space="preserve"> </w:t>
      </w:r>
      <w:r w:rsidR="00F80799">
        <w:rPr>
          <w:rFonts w:ascii="Arial" w:hAnsi="Arial" w:cs="Arial"/>
          <w:bCs/>
          <w:snapToGrid w:val="0"/>
          <w:sz w:val="24"/>
          <w:szCs w:val="24"/>
        </w:rPr>
        <w:t xml:space="preserve">inappropriate and it warrants this court’s interference. There was a clear misdirection by the magistrate and a delay herein would be prejudicial to the accused. </w:t>
      </w:r>
      <w:r w:rsidR="00801B8E">
        <w:rPr>
          <w:rFonts w:ascii="Arial" w:hAnsi="Arial" w:cs="Arial"/>
          <w:bCs/>
          <w:snapToGrid w:val="0"/>
          <w:sz w:val="24"/>
          <w:szCs w:val="24"/>
        </w:rPr>
        <w:t>The magistrate was therefore not requested to give his statement.</w:t>
      </w:r>
    </w:p>
    <w:p w:rsidR="00BF0748" w:rsidRPr="00BF0748" w:rsidRDefault="00F80799" w:rsidP="00F61832">
      <w:pPr>
        <w:widowControl w:val="0"/>
        <w:spacing w:line="360" w:lineRule="auto"/>
        <w:jc w:val="both"/>
        <w:rPr>
          <w:rFonts w:ascii="Arial" w:hAnsi="Arial" w:cs="Arial"/>
          <w:bCs/>
          <w:snapToGrid w:val="0"/>
          <w:sz w:val="24"/>
          <w:szCs w:val="24"/>
        </w:rPr>
      </w:pPr>
      <w:r>
        <w:rPr>
          <w:rFonts w:ascii="Arial" w:hAnsi="Arial" w:cs="Arial"/>
          <w:bCs/>
          <w:snapToGrid w:val="0"/>
          <w:sz w:val="24"/>
          <w:szCs w:val="24"/>
        </w:rPr>
        <w:t>[7]</w:t>
      </w:r>
      <w:r>
        <w:rPr>
          <w:rFonts w:ascii="Arial" w:hAnsi="Arial" w:cs="Arial"/>
          <w:bCs/>
          <w:snapToGrid w:val="0"/>
          <w:sz w:val="24"/>
          <w:szCs w:val="24"/>
        </w:rPr>
        <w:tab/>
        <w:t xml:space="preserve">In the result the following </w:t>
      </w:r>
      <w:r w:rsidR="00802A2D">
        <w:rPr>
          <w:rFonts w:ascii="Arial" w:hAnsi="Arial" w:cs="Arial"/>
          <w:bCs/>
          <w:snapToGrid w:val="0"/>
          <w:sz w:val="24"/>
          <w:szCs w:val="24"/>
        </w:rPr>
        <w:t>order is made:</w:t>
      </w:r>
    </w:p>
    <w:p w:rsidR="00E02076" w:rsidRDefault="004E7C83" w:rsidP="00F61832">
      <w:pPr>
        <w:spacing w:line="360" w:lineRule="auto"/>
        <w:ind w:left="1440" w:hanging="720"/>
        <w:jc w:val="both"/>
        <w:rPr>
          <w:rFonts w:ascii="Arial" w:hAnsi="Arial" w:cs="Arial"/>
          <w:sz w:val="24"/>
          <w:szCs w:val="24"/>
        </w:rPr>
      </w:pPr>
      <w:r>
        <w:rPr>
          <w:rFonts w:ascii="Arial" w:hAnsi="Arial" w:cs="Arial"/>
          <w:sz w:val="24"/>
          <w:szCs w:val="24"/>
        </w:rPr>
        <w:t>1</w:t>
      </w:r>
      <w:r w:rsidR="00802A2D">
        <w:rPr>
          <w:rFonts w:ascii="Arial" w:hAnsi="Arial" w:cs="Arial"/>
          <w:sz w:val="24"/>
          <w:szCs w:val="24"/>
        </w:rPr>
        <w:t>.</w:t>
      </w:r>
      <w:r w:rsidR="00802A2D">
        <w:rPr>
          <w:rFonts w:ascii="Arial" w:hAnsi="Arial" w:cs="Arial"/>
          <w:sz w:val="24"/>
          <w:szCs w:val="24"/>
        </w:rPr>
        <w:tab/>
        <w:t>The conviction is confirmed;</w:t>
      </w:r>
    </w:p>
    <w:p w:rsidR="00802A2D" w:rsidRDefault="00802A2D" w:rsidP="00F61832">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sentence imposed by the district court is set aside and substituted with the following sentence:</w:t>
      </w:r>
    </w:p>
    <w:p w:rsidR="00802A2D" w:rsidRDefault="00802A2D" w:rsidP="00F61832">
      <w:pPr>
        <w:spacing w:line="360" w:lineRule="auto"/>
        <w:ind w:left="1440" w:hanging="720"/>
        <w:jc w:val="both"/>
        <w:rPr>
          <w:rFonts w:ascii="Arial" w:hAnsi="Arial" w:cs="Arial"/>
          <w:sz w:val="24"/>
          <w:szCs w:val="24"/>
        </w:rPr>
      </w:pPr>
      <w:r>
        <w:rPr>
          <w:rFonts w:ascii="Arial" w:hAnsi="Arial" w:cs="Arial"/>
          <w:sz w:val="24"/>
          <w:szCs w:val="24"/>
        </w:rPr>
        <w:lastRenderedPageBreak/>
        <w:tab/>
      </w:r>
      <w:r w:rsidR="004E7C83">
        <w:rPr>
          <w:rFonts w:ascii="Arial" w:hAnsi="Arial" w:cs="Arial"/>
          <w:sz w:val="24"/>
          <w:szCs w:val="24"/>
        </w:rPr>
        <w:t>‘</w:t>
      </w:r>
      <w:r>
        <w:rPr>
          <w:rFonts w:ascii="Arial" w:hAnsi="Arial" w:cs="Arial"/>
          <w:sz w:val="24"/>
          <w:szCs w:val="24"/>
        </w:rPr>
        <w:t>2 years’ imprisonment of which one year’s imprisonment is suspended for a period of five years on condition that the accused is not convicted of the offence of escape from lawful custody committed during the period of suspension.</w:t>
      </w:r>
      <w:r w:rsidR="004E7C83">
        <w:rPr>
          <w:rFonts w:ascii="Arial" w:hAnsi="Arial" w:cs="Arial"/>
          <w:sz w:val="24"/>
          <w:szCs w:val="24"/>
        </w:rPr>
        <w:t>’</w:t>
      </w:r>
    </w:p>
    <w:p w:rsidR="002E7C0F" w:rsidRDefault="002E7C0F" w:rsidP="00F61832">
      <w:pPr>
        <w:spacing w:line="360" w:lineRule="auto"/>
        <w:ind w:left="1440" w:hanging="720"/>
        <w:jc w:val="both"/>
        <w:rPr>
          <w:rFonts w:ascii="Arial" w:hAnsi="Arial" w:cs="Arial"/>
          <w:sz w:val="24"/>
          <w:szCs w:val="24"/>
        </w:rPr>
      </w:pPr>
    </w:p>
    <w:p w:rsidR="002E7C0F" w:rsidRDefault="002E7C0F" w:rsidP="00F61832">
      <w:pPr>
        <w:spacing w:line="360" w:lineRule="auto"/>
        <w:ind w:left="1440" w:hanging="720"/>
        <w:jc w:val="both"/>
        <w:rPr>
          <w:rFonts w:ascii="Arial" w:hAnsi="Arial" w:cs="Arial"/>
          <w:sz w:val="24"/>
          <w:szCs w:val="24"/>
        </w:rPr>
      </w:pPr>
    </w:p>
    <w:p w:rsidR="00954EAE" w:rsidRDefault="00954EAE" w:rsidP="00F61832">
      <w:pPr>
        <w:spacing w:line="360" w:lineRule="auto"/>
        <w:ind w:left="1440" w:hanging="720"/>
        <w:jc w:val="both"/>
        <w:rPr>
          <w:rFonts w:ascii="Arial" w:hAnsi="Arial" w:cs="Arial"/>
          <w:sz w:val="24"/>
          <w:szCs w:val="24"/>
        </w:rPr>
      </w:pPr>
    </w:p>
    <w:p w:rsidR="002E7C0F" w:rsidRDefault="002E7C0F" w:rsidP="00F61832">
      <w:pPr>
        <w:spacing w:line="360" w:lineRule="auto"/>
        <w:ind w:left="1440" w:hanging="720"/>
        <w:jc w:val="both"/>
        <w:rPr>
          <w:rFonts w:ascii="Arial" w:hAnsi="Arial" w:cs="Arial"/>
          <w:sz w:val="24"/>
          <w:szCs w:val="24"/>
        </w:rPr>
      </w:pPr>
    </w:p>
    <w:p w:rsidR="00E02076" w:rsidRDefault="00E02076"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2E7C0F" w:rsidRDefault="002E7C0F" w:rsidP="00F61832">
      <w:pPr>
        <w:spacing w:line="360" w:lineRule="auto"/>
        <w:ind w:left="1440" w:hanging="720"/>
        <w:jc w:val="both"/>
        <w:rPr>
          <w:rFonts w:ascii="Arial" w:hAnsi="Arial" w:cs="Arial"/>
          <w:sz w:val="24"/>
          <w:szCs w:val="24"/>
        </w:rPr>
      </w:pPr>
    </w:p>
    <w:p w:rsidR="00954EAE" w:rsidRDefault="00954EAE" w:rsidP="00F61832">
      <w:pPr>
        <w:spacing w:line="360" w:lineRule="auto"/>
        <w:ind w:left="1440" w:hanging="720"/>
        <w:jc w:val="both"/>
        <w:rPr>
          <w:rFonts w:ascii="Arial" w:hAnsi="Arial" w:cs="Arial"/>
          <w:sz w:val="24"/>
          <w:szCs w:val="24"/>
        </w:rPr>
      </w:pPr>
    </w:p>
    <w:p w:rsidR="00E02076" w:rsidRDefault="00F61832"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4EAE">
        <w:rPr>
          <w:rFonts w:ascii="Arial" w:hAnsi="Arial" w:cs="Arial"/>
          <w:sz w:val="24"/>
          <w:szCs w:val="24"/>
        </w:rPr>
        <w:tab/>
      </w:r>
      <w:r w:rsidR="00954EAE">
        <w:rPr>
          <w:rFonts w:ascii="Arial" w:hAnsi="Arial" w:cs="Arial"/>
          <w:sz w:val="24"/>
          <w:szCs w:val="24"/>
        </w:rPr>
        <w:tab/>
      </w:r>
      <w:r w:rsidR="002E7C0F">
        <w:rPr>
          <w:rFonts w:ascii="Arial" w:hAnsi="Arial" w:cs="Arial"/>
          <w:sz w:val="24"/>
          <w:szCs w:val="24"/>
        </w:rPr>
        <w:t>I agree</w:t>
      </w:r>
    </w:p>
    <w:p w:rsidR="002E7C0F" w:rsidRDefault="002E7C0F" w:rsidP="00F61832">
      <w:pPr>
        <w:spacing w:line="360" w:lineRule="auto"/>
        <w:ind w:left="1440" w:hanging="720"/>
        <w:jc w:val="both"/>
        <w:rPr>
          <w:rFonts w:ascii="Arial" w:hAnsi="Arial" w:cs="Arial"/>
          <w:sz w:val="24"/>
          <w:szCs w:val="24"/>
        </w:rPr>
      </w:pPr>
    </w:p>
    <w:p w:rsidR="00954EAE" w:rsidRDefault="00954EAE" w:rsidP="00F61832">
      <w:pPr>
        <w:spacing w:line="360" w:lineRule="auto"/>
        <w:ind w:left="1440" w:hanging="720"/>
        <w:jc w:val="both"/>
        <w:rPr>
          <w:rFonts w:ascii="Arial" w:hAnsi="Arial" w:cs="Arial"/>
          <w:sz w:val="24"/>
          <w:szCs w:val="24"/>
        </w:rPr>
      </w:pPr>
    </w:p>
    <w:p w:rsidR="00E02076" w:rsidRDefault="00EE655E"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EE655E" w:rsidRDefault="00EE655E" w:rsidP="00F61832">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p w:rsidR="00E02076" w:rsidRDefault="00E02076" w:rsidP="00F61832">
      <w:pPr>
        <w:spacing w:line="360" w:lineRule="auto"/>
        <w:ind w:left="1440" w:hanging="720"/>
        <w:jc w:val="both"/>
        <w:rPr>
          <w:rFonts w:ascii="Arial" w:hAnsi="Arial" w:cs="Arial"/>
          <w:sz w:val="24"/>
          <w:szCs w:val="24"/>
        </w:rPr>
      </w:pPr>
    </w:p>
    <w:sectPr w:rsidR="00E020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31" w:rsidRDefault="000B5D31" w:rsidP="00541A8B">
      <w:pPr>
        <w:spacing w:after="0" w:line="240" w:lineRule="auto"/>
      </w:pPr>
      <w:r>
        <w:separator/>
      </w:r>
    </w:p>
  </w:endnote>
  <w:endnote w:type="continuationSeparator" w:id="0">
    <w:p w:rsidR="000B5D31" w:rsidRDefault="000B5D31"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76561E">
          <w:rPr>
            <w:noProof/>
          </w:rPr>
          <w:t>1</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31" w:rsidRDefault="000B5D31" w:rsidP="00541A8B">
      <w:pPr>
        <w:spacing w:after="0" w:line="240" w:lineRule="auto"/>
      </w:pPr>
      <w:r>
        <w:separator/>
      </w:r>
    </w:p>
  </w:footnote>
  <w:footnote w:type="continuationSeparator" w:id="0">
    <w:p w:rsidR="000B5D31" w:rsidRDefault="000B5D31" w:rsidP="00541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43718"/>
    <w:rsid w:val="00046C71"/>
    <w:rsid w:val="000663E4"/>
    <w:rsid w:val="000B5D31"/>
    <w:rsid w:val="000D0A88"/>
    <w:rsid w:val="000D38F0"/>
    <w:rsid w:val="00145FC9"/>
    <w:rsid w:val="001825B9"/>
    <w:rsid w:val="0021638C"/>
    <w:rsid w:val="00232CB3"/>
    <w:rsid w:val="00247250"/>
    <w:rsid w:val="002722D3"/>
    <w:rsid w:val="00285CFC"/>
    <w:rsid w:val="002C0784"/>
    <w:rsid w:val="002E7C0F"/>
    <w:rsid w:val="002F405B"/>
    <w:rsid w:val="00302DE4"/>
    <w:rsid w:val="00356A15"/>
    <w:rsid w:val="003D3146"/>
    <w:rsid w:val="003F4039"/>
    <w:rsid w:val="004126B7"/>
    <w:rsid w:val="0042228F"/>
    <w:rsid w:val="00432497"/>
    <w:rsid w:val="00485EEC"/>
    <w:rsid w:val="004E046F"/>
    <w:rsid w:val="004E7C83"/>
    <w:rsid w:val="00541A8B"/>
    <w:rsid w:val="00564F0A"/>
    <w:rsid w:val="00580AB1"/>
    <w:rsid w:val="005B0BB5"/>
    <w:rsid w:val="00606696"/>
    <w:rsid w:val="006478AE"/>
    <w:rsid w:val="00666C05"/>
    <w:rsid w:val="0068372A"/>
    <w:rsid w:val="0071221A"/>
    <w:rsid w:val="0076561E"/>
    <w:rsid w:val="007B107A"/>
    <w:rsid w:val="007C1C03"/>
    <w:rsid w:val="007C7FCA"/>
    <w:rsid w:val="007F2FFE"/>
    <w:rsid w:val="007F5CCB"/>
    <w:rsid w:val="00801B8E"/>
    <w:rsid w:val="00802A2D"/>
    <w:rsid w:val="008159B5"/>
    <w:rsid w:val="0084797D"/>
    <w:rsid w:val="0085423C"/>
    <w:rsid w:val="00900BC4"/>
    <w:rsid w:val="00954EAE"/>
    <w:rsid w:val="0098368A"/>
    <w:rsid w:val="0099273F"/>
    <w:rsid w:val="009C2EB7"/>
    <w:rsid w:val="009C73BA"/>
    <w:rsid w:val="009F09E0"/>
    <w:rsid w:val="00A11CB5"/>
    <w:rsid w:val="00A37C89"/>
    <w:rsid w:val="00A4200F"/>
    <w:rsid w:val="00A72C7D"/>
    <w:rsid w:val="00AA20B5"/>
    <w:rsid w:val="00AF2935"/>
    <w:rsid w:val="00B02C07"/>
    <w:rsid w:val="00B10390"/>
    <w:rsid w:val="00B5430D"/>
    <w:rsid w:val="00B853E3"/>
    <w:rsid w:val="00B879B3"/>
    <w:rsid w:val="00B969C9"/>
    <w:rsid w:val="00BF0748"/>
    <w:rsid w:val="00C11503"/>
    <w:rsid w:val="00C41153"/>
    <w:rsid w:val="00C51DDC"/>
    <w:rsid w:val="00C556F2"/>
    <w:rsid w:val="00CE0805"/>
    <w:rsid w:val="00D47528"/>
    <w:rsid w:val="00D70173"/>
    <w:rsid w:val="00D75F0B"/>
    <w:rsid w:val="00D8374B"/>
    <w:rsid w:val="00DE47B3"/>
    <w:rsid w:val="00DE7BC8"/>
    <w:rsid w:val="00E02076"/>
    <w:rsid w:val="00E1158B"/>
    <w:rsid w:val="00E8263D"/>
    <w:rsid w:val="00EE655E"/>
    <w:rsid w:val="00F26F13"/>
    <w:rsid w:val="00F35A9A"/>
    <w:rsid w:val="00F4135B"/>
    <w:rsid w:val="00F61832"/>
    <w:rsid w:val="00F707A8"/>
    <w:rsid w:val="00F807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0799A-FEB6-4259-8B76-9C63A85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2017-11-01T18:30:00+00:00</Judgment_x0020_Date>
  </documentManagement>
</p:properties>
</file>

<file path=customXml/itemProps1.xml><?xml version="1.0" encoding="utf-8"?>
<ds:datastoreItem xmlns:ds="http://schemas.openxmlformats.org/officeDocument/2006/customXml" ds:itemID="{167165D4-BE3A-43FA-A07A-57B071ED1A89}"/>
</file>

<file path=customXml/itemProps2.xml><?xml version="1.0" encoding="utf-8"?>
<ds:datastoreItem xmlns:ds="http://schemas.openxmlformats.org/officeDocument/2006/customXml" ds:itemID="{DA69624B-721A-4754-AF20-5050B37E6647}"/>
</file>

<file path=customXml/itemProps3.xml><?xml version="1.0" encoding="utf-8"?>
<ds:datastoreItem xmlns:ds="http://schemas.openxmlformats.org/officeDocument/2006/customXml" ds:itemID="{48FF7CF3-C410-43EA-9E35-E211274B84F8}"/>
</file>

<file path=customXml/itemProps4.xml><?xml version="1.0" encoding="utf-8"?>
<ds:datastoreItem xmlns:ds="http://schemas.openxmlformats.org/officeDocument/2006/customXml" ds:itemID="{90F35D4B-7572-4FE8-8A3B-12C270B25618}"/>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dcterms:created xsi:type="dcterms:W3CDTF">2017-11-22T09:21:00Z</dcterms:created>
  <dcterms:modified xsi:type="dcterms:W3CDTF">2017-11-22T09:21:00Z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