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93" w:rsidRPr="00A13993" w:rsidRDefault="00A13993" w:rsidP="00BF676B">
      <w:pPr>
        <w:jc w:val="center"/>
        <w:rPr>
          <w:rFonts w:ascii="Arial" w:hAnsi="Arial" w:cs="Arial"/>
          <w:b/>
          <w:noProof/>
          <w:sz w:val="24"/>
          <w:szCs w:val="24"/>
          <w:lang w:val="en-ZA" w:eastAsia="en-ZA"/>
        </w:rPr>
      </w:pPr>
      <w:r w:rsidRPr="00A13993">
        <w:rPr>
          <w:rFonts w:ascii="Arial" w:hAnsi="Arial" w:cs="Arial"/>
          <w:b/>
          <w:noProof/>
          <w:sz w:val="24"/>
          <w:szCs w:val="24"/>
          <w:lang w:val="en-ZA" w:eastAsia="en-ZA"/>
        </w:rPr>
        <w:t>REPUBLIC OF NAMIBIA</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217944" w:rsidP="006921AF">
      <w:pPr>
        <w:spacing w:line="360" w:lineRule="auto"/>
        <w:jc w:val="center"/>
        <w:rPr>
          <w:rFonts w:ascii="Arial" w:hAnsi="Arial" w:cs="Arial"/>
          <w:b/>
          <w:sz w:val="24"/>
          <w:szCs w:val="24"/>
        </w:rPr>
      </w:pPr>
      <w:r>
        <w:rPr>
          <w:rFonts w:ascii="Arial" w:hAnsi="Arial" w:cs="Arial"/>
          <w:b/>
          <w:sz w:val="24"/>
          <w:szCs w:val="24"/>
        </w:rPr>
        <w:t>REASONS</w:t>
      </w:r>
    </w:p>
    <w:p w:rsidR="007404C8" w:rsidRPr="007404C8" w:rsidRDefault="00AF5851" w:rsidP="006921AF">
      <w:pPr>
        <w:spacing w:line="360" w:lineRule="auto"/>
        <w:jc w:val="right"/>
        <w:rPr>
          <w:rFonts w:ascii="Arial" w:hAnsi="Arial" w:cs="Arial"/>
          <w:sz w:val="24"/>
          <w:szCs w:val="24"/>
        </w:rPr>
      </w:pPr>
      <w:r>
        <w:rPr>
          <w:rFonts w:ascii="Arial" w:hAnsi="Arial" w:cs="Arial"/>
          <w:sz w:val="24"/>
          <w:szCs w:val="24"/>
        </w:rPr>
        <w:t xml:space="preserve"> </w:t>
      </w:r>
      <w:r w:rsidR="00350701">
        <w:rPr>
          <w:rFonts w:ascii="Arial" w:hAnsi="Arial" w:cs="Arial"/>
          <w:sz w:val="24"/>
          <w:szCs w:val="24"/>
        </w:rPr>
        <w:t xml:space="preserve">Case no:  </w:t>
      </w:r>
      <w:r w:rsidR="005C5772">
        <w:rPr>
          <w:rFonts w:ascii="Arial" w:hAnsi="Arial" w:cs="Arial"/>
          <w:sz w:val="24"/>
          <w:szCs w:val="24"/>
        </w:rPr>
        <w:t>CA</w:t>
      </w:r>
      <w:r w:rsidR="001C39B2">
        <w:rPr>
          <w:rFonts w:ascii="Arial" w:hAnsi="Arial" w:cs="Arial"/>
          <w:sz w:val="24"/>
          <w:szCs w:val="24"/>
        </w:rPr>
        <w:t xml:space="preserve"> </w:t>
      </w:r>
      <w:r w:rsidR="00217944">
        <w:rPr>
          <w:rFonts w:ascii="Arial" w:hAnsi="Arial" w:cs="Arial"/>
          <w:sz w:val="24"/>
          <w:szCs w:val="24"/>
        </w:rPr>
        <w:t>54/2016</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A13993" w:rsidP="006921AF">
      <w:pPr>
        <w:spacing w:line="360" w:lineRule="auto"/>
        <w:jc w:val="both"/>
        <w:rPr>
          <w:rFonts w:ascii="Arial" w:hAnsi="Arial" w:cs="Arial"/>
          <w:b/>
          <w:sz w:val="24"/>
          <w:szCs w:val="24"/>
        </w:rPr>
      </w:pPr>
      <w:r>
        <w:rPr>
          <w:rFonts w:ascii="Arial" w:hAnsi="Arial" w:cs="Arial"/>
          <w:b/>
          <w:sz w:val="24"/>
          <w:szCs w:val="24"/>
        </w:rPr>
        <w:t>SANDU MARTIN MWAAMEN</w:t>
      </w:r>
      <w:r w:rsidR="00217944">
        <w:rPr>
          <w:rFonts w:ascii="Arial" w:hAnsi="Arial" w:cs="Arial"/>
          <w:b/>
          <w:sz w:val="24"/>
          <w:szCs w:val="24"/>
        </w:rPr>
        <w:t>ANGE</w:t>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AF5851">
        <w:rPr>
          <w:rFonts w:ascii="Arial" w:hAnsi="Arial" w:cs="Arial"/>
          <w:b/>
          <w:sz w:val="24"/>
          <w:szCs w:val="24"/>
        </w:rPr>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217944">
        <w:rPr>
          <w:rFonts w:ascii="Arial" w:hAnsi="Arial" w:cs="Arial"/>
          <w:b/>
          <w:sz w:val="24"/>
          <w:szCs w:val="24"/>
        </w:rPr>
        <w:tab/>
      </w:r>
      <w:r w:rsidR="00AF5851">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bookmarkStart w:id="0" w:name="_GoBack"/>
      <w:r w:rsidR="00217944" w:rsidRPr="00217944">
        <w:rPr>
          <w:rFonts w:ascii="Arial" w:hAnsi="Arial" w:cs="Arial"/>
          <w:i/>
          <w:sz w:val="24"/>
          <w:szCs w:val="24"/>
        </w:rPr>
        <w:t xml:space="preserve">Mwaamenange </w:t>
      </w:r>
      <w:r w:rsidRPr="00217944">
        <w:rPr>
          <w:rFonts w:ascii="Arial" w:hAnsi="Arial" w:cs="Arial"/>
          <w:i/>
          <w:sz w:val="24"/>
          <w:szCs w:val="24"/>
        </w:rPr>
        <w:t>v</w:t>
      </w:r>
      <w:r w:rsidRPr="002F1435">
        <w:rPr>
          <w:rFonts w:ascii="Arial" w:hAnsi="Arial" w:cs="Arial"/>
          <w:i/>
          <w:sz w:val="24"/>
          <w:szCs w:val="24"/>
        </w:rPr>
        <w:t xml:space="preserve"> </w:t>
      </w:r>
      <w:r w:rsidR="00FA4995">
        <w:rPr>
          <w:rFonts w:ascii="Arial" w:hAnsi="Arial" w:cs="Arial"/>
          <w:i/>
          <w:sz w:val="24"/>
          <w:szCs w:val="24"/>
        </w:rPr>
        <w:t>S</w:t>
      </w:r>
      <w:r w:rsidRPr="007404C8">
        <w:rPr>
          <w:rFonts w:ascii="Arial" w:hAnsi="Arial" w:cs="Arial"/>
          <w:sz w:val="24"/>
          <w:szCs w:val="24"/>
        </w:rPr>
        <w:t xml:space="preserve"> (</w:t>
      </w:r>
      <w:r w:rsidR="002F1435">
        <w:rPr>
          <w:rFonts w:ascii="Arial" w:hAnsi="Arial" w:cs="Arial"/>
          <w:sz w:val="24"/>
          <w:szCs w:val="24"/>
        </w:rPr>
        <w:t>C</w:t>
      </w:r>
      <w:r w:rsidR="00AF36DC">
        <w:rPr>
          <w:rFonts w:ascii="Arial" w:hAnsi="Arial" w:cs="Arial"/>
          <w:sz w:val="24"/>
          <w:szCs w:val="24"/>
        </w:rPr>
        <w:t>A</w:t>
      </w:r>
      <w:r w:rsidR="002F1435">
        <w:rPr>
          <w:rFonts w:ascii="Arial" w:hAnsi="Arial" w:cs="Arial"/>
          <w:sz w:val="24"/>
          <w:szCs w:val="24"/>
        </w:rPr>
        <w:t xml:space="preserve"> </w:t>
      </w:r>
      <w:r w:rsidR="00AF5851">
        <w:rPr>
          <w:rFonts w:ascii="Arial" w:hAnsi="Arial" w:cs="Arial"/>
          <w:sz w:val="24"/>
          <w:szCs w:val="24"/>
        </w:rPr>
        <w:t>54/2016</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2F1435">
        <w:rPr>
          <w:rFonts w:ascii="Arial" w:hAnsi="Arial" w:cs="Arial"/>
          <w:sz w:val="24"/>
          <w:szCs w:val="24"/>
        </w:rPr>
        <w:t>7</w:t>
      </w:r>
      <w:r w:rsidR="000379F8">
        <w:rPr>
          <w:rFonts w:ascii="Arial" w:hAnsi="Arial" w:cs="Arial"/>
          <w:sz w:val="24"/>
          <w:szCs w:val="24"/>
        </w:rPr>
        <w:t>]</w:t>
      </w:r>
      <w:r w:rsidR="000F20DC">
        <w:rPr>
          <w:rFonts w:ascii="Arial" w:hAnsi="Arial" w:cs="Arial"/>
          <w:sz w:val="24"/>
          <w:szCs w:val="24"/>
        </w:rPr>
        <w:t xml:space="preserve"> </w:t>
      </w:r>
      <w:r w:rsidR="001C39B2">
        <w:rPr>
          <w:rFonts w:ascii="Arial" w:hAnsi="Arial" w:cs="Arial"/>
          <w:sz w:val="24"/>
          <w:szCs w:val="24"/>
        </w:rPr>
        <w:t>120 NAHCNLD</w:t>
      </w:r>
      <w:r w:rsidR="00FA4995">
        <w:rPr>
          <w:rFonts w:ascii="Arial" w:hAnsi="Arial" w:cs="Arial"/>
          <w:sz w:val="24"/>
          <w:szCs w:val="24"/>
        </w:rPr>
        <w:t xml:space="preserve"> </w:t>
      </w:r>
      <w:r w:rsidR="001C39B2">
        <w:rPr>
          <w:rFonts w:ascii="Arial" w:hAnsi="Arial" w:cs="Arial"/>
          <w:sz w:val="24"/>
          <w:szCs w:val="24"/>
        </w:rPr>
        <w:t>(29 December 2017</w:t>
      </w:r>
      <w:r w:rsidRPr="007404C8">
        <w:rPr>
          <w:rFonts w:ascii="Arial" w:hAnsi="Arial" w:cs="Arial"/>
          <w:sz w:val="24"/>
          <w:szCs w:val="24"/>
        </w:rPr>
        <w:t>)</w:t>
      </w:r>
    </w:p>
    <w:bookmarkEnd w:id="0"/>
    <w:p w:rsidR="00402A8A" w:rsidRDefault="00402A8A"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r>
      <w:r w:rsidR="00FA4995">
        <w:rPr>
          <w:rFonts w:ascii="Arial" w:hAnsi="Arial" w:cs="Arial"/>
          <w:sz w:val="24"/>
          <w:szCs w:val="24"/>
        </w:rPr>
        <w:tab/>
      </w:r>
      <w:r w:rsidR="00FA4995">
        <w:rPr>
          <w:rFonts w:ascii="Arial" w:hAnsi="Arial" w:cs="Arial"/>
          <w:sz w:val="24"/>
          <w:szCs w:val="24"/>
        </w:rPr>
        <w:tab/>
      </w:r>
      <w:r w:rsidRPr="007404C8">
        <w:rPr>
          <w:rFonts w:ascii="Arial" w:hAnsi="Arial" w:cs="Arial"/>
          <w:sz w:val="24"/>
          <w:szCs w:val="24"/>
        </w:rPr>
        <w:t xml:space="preserve">TOMMASI J and </w:t>
      </w:r>
      <w:r w:rsidR="002F1435">
        <w:rPr>
          <w:rFonts w:ascii="Arial" w:hAnsi="Arial" w:cs="Arial"/>
          <w:sz w:val="24"/>
          <w:szCs w:val="24"/>
        </w:rPr>
        <w:t>JANUARY J</w:t>
      </w:r>
    </w:p>
    <w:p w:rsidR="00AF5851" w:rsidRPr="007404C8" w:rsidRDefault="00AF5851" w:rsidP="006921AF">
      <w:pPr>
        <w:spacing w:line="360" w:lineRule="auto"/>
        <w:jc w:val="both"/>
        <w:rPr>
          <w:rFonts w:ascii="Arial" w:hAnsi="Arial" w:cs="Arial"/>
          <w:sz w:val="24"/>
          <w:szCs w:val="24"/>
        </w:rPr>
      </w:pPr>
      <w:r w:rsidRPr="00FA4995">
        <w:rPr>
          <w:rFonts w:ascii="Arial" w:hAnsi="Arial" w:cs="Arial"/>
          <w:b/>
          <w:sz w:val="24"/>
          <w:szCs w:val="24"/>
        </w:rPr>
        <w:t>Heard:</w:t>
      </w:r>
      <w:r>
        <w:rPr>
          <w:rFonts w:ascii="Arial" w:hAnsi="Arial" w:cs="Arial"/>
          <w:sz w:val="24"/>
          <w:szCs w:val="24"/>
        </w:rPr>
        <w:tab/>
      </w:r>
      <w:r>
        <w:rPr>
          <w:rFonts w:ascii="Arial" w:hAnsi="Arial" w:cs="Arial"/>
          <w:sz w:val="24"/>
          <w:szCs w:val="24"/>
        </w:rPr>
        <w:tab/>
      </w:r>
      <w:r>
        <w:rPr>
          <w:rFonts w:ascii="Arial" w:hAnsi="Arial" w:cs="Arial"/>
          <w:sz w:val="24"/>
          <w:szCs w:val="24"/>
        </w:rPr>
        <w:tab/>
        <w:t>2 November 2017</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217944">
        <w:rPr>
          <w:rFonts w:ascii="Arial" w:hAnsi="Arial" w:cs="Arial"/>
          <w:sz w:val="24"/>
          <w:szCs w:val="24"/>
        </w:rPr>
        <w:tab/>
      </w:r>
      <w:r w:rsidR="00217944">
        <w:rPr>
          <w:rFonts w:ascii="Arial" w:hAnsi="Arial" w:cs="Arial"/>
          <w:sz w:val="24"/>
          <w:szCs w:val="24"/>
        </w:rPr>
        <w:tab/>
      </w:r>
      <w:r w:rsidR="00217944">
        <w:rPr>
          <w:rFonts w:ascii="Arial" w:hAnsi="Arial" w:cs="Arial"/>
          <w:sz w:val="24"/>
          <w:szCs w:val="24"/>
        </w:rPr>
        <w:tab/>
        <w:t>2 November 2017</w:t>
      </w:r>
    </w:p>
    <w:p w:rsidR="00217944" w:rsidRDefault="00485514" w:rsidP="006921AF">
      <w:pPr>
        <w:spacing w:line="360" w:lineRule="auto"/>
        <w:jc w:val="both"/>
        <w:rPr>
          <w:rFonts w:ascii="Arial" w:hAnsi="Arial" w:cs="Arial"/>
          <w:sz w:val="24"/>
          <w:szCs w:val="24"/>
        </w:rPr>
      </w:pPr>
      <w:r>
        <w:rPr>
          <w:rFonts w:ascii="Arial" w:hAnsi="Arial" w:cs="Arial"/>
          <w:b/>
          <w:sz w:val="24"/>
          <w:szCs w:val="24"/>
        </w:rPr>
        <w:t>Reasons Released:</w:t>
      </w:r>
      <w:r>
        <w:rPr>
          <w:rFonts w:ascii="Arial" w:hAnsi="Arial" w:cs="Arial"/>
          <w:b/>
          <w:sz w:val="24"/>
          <w:szCs w:val="24"/>
        </w:rPr>
        <w:tab/>
      </w:r>
      <w:r w:rsidR="000F20DC">
        <w:rPr>
          <w:rFonts w:ascii="Arial" w:hAnsi="Arial" w:cs="Arial"/>
          <w:sz w:val="24"/>
          <w:szCs w:val="24"/>
        </w:rPr>
        <w:t>29 December</w:t>
      </w:r>
      <w:r w:rsidR="00217944">
        <w:rPr>
          <w:rFonts w:ascii="Arial" w:hAnsi="Arial" w:cs="Arial"/>
          <w:sz w:val="24"/>
          <w:szCs w:val="24"/>
        </w:rPr>
        <w:t xml:space="preserve"> 2017</w:t>
      </w:r>
    </w:p>
    <w:p w:rsidR="00402A8A" w:rsidRDefault="00402A8A" w:rsidP="006921AF">
      <w:pPr>
        <w:spacing w:line="360" w:lineRule="auto"/>
        <w:jc w:val="both"/>
        <w:rPr>
          <w:rFonts w:ascii="Arial" w:hAnsi="Arial" w:cs="Arial"/>
          <w:b/>
          <w:sz w:val="24"/>
          <w:szCs w:val="24"/>
        </w:rPr>
      </w:pPr>
    </w:p>
    <w:p w:rsidR="006E7E77"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Appeal </w:t>
      </w:r>
      <w:r w:rsidR="00AF5851">
        <w:rPr>
          <w:rFonts w:ascii="Arial" w:hAnsi="Arial" w:cs="Arial"/>
          <w:sz w:val="24"/>
          <w:szCs w:val="24"/>
        </w:rPr>
        <w:t>– Sentence – Escape from lawful custody – S</w:t>
      </w:r>
      <w:r w:rsidR="00217944">
        <w:rPr>
          <w:rFonts w:ascii="Arial" w:hAnsi="Arial" w:cs="Arial"/>
          <w:sz w:val="24"/>
          <w:szCs w:val="24"/>
        </w:rPr>
        <w:t>entence shockingly in</w:t>
      </w:r>
      <w:r w:rsidR="00AF5851">
        <w:rPr>
          <w:rFonts w:ascii="Arial" w:hAnsi="Arial" w:cs="Arial"/>
          <w:sz w:val="24"/>
          <w:szCs w:val="24"/>
        </w:rPr>
        <w:t>appropriate – First offender – N</w:t>
      </w:r>
      <w:r w:rsidR="00217944">
        <w:rPr>
          <w:rFonts w:ascii="Arial" w:hAnsi="Arial" w:cs="Arial"/>
          <w:sz w:val="24"/>
          <w:szCs w:val="24"/>
        </w:rPr>
        <w:t>orm</w:t>
      </w:r>
      <w:r w:rsidR="00AF5851">
        <w:rPr>
          <w:rFonts w:ascii="Arial" w:hAnsi="Arial" w:cs="Arial"/>
          <w:sz w:val="24"/>
          <w:szCs w:val="24"/>
        </w:rPr>
        <w:t xml:space="preserve"> is custodial sentence – First offender - O</w:t>
      </w:r>
      <w:r w:rsidR="00217944">
        <w:rPr>
          <w:rFonts w:ascii="Arial" w:hAnsi="Arial" w:cs="Arial"/>
          <w:sz w:val="24"/>
          <w:szCs w:val="24"/>
        </w:rPr>
        <w:t>ut of sync with similar cases.</w:t>
      </w:r>
    </w:p>
    <w:p w:rsidR="007404C8" w:rsidRPr="007404C8" w:rsidRDefault="007404C8" w:rsidP="006E7E77">
      <w:pPr>
        <w:spacing w:after="0"/>
        <w:jc w:val="both"/>
        <w:rPr>
          <w:rFonts w:ascii="Arial" w:hAnsi="Arial" w:cs="Arial"/>
          <w:sz w:val="24"/>
          <w:szCs w:val="24"/>
        </w:rPr>
      </w:pPr>
      <w:r w:rsidRPr="007404C8">
        <w:rPr>
          <w:rFonts w:ascii="Arial" w:hAnsi="Arial" w:cs="Arial"/>
          <w:sz w:val="24"/>
          <w:szCs w:val="24"/>
        </w:rPr>
        <w:lastRenderedPageBreak/>
        <w:t>__________________________________________________________________</w:t>
      </w:r>
    </w:p>
    <w:p w:rsidR="007404C8" w:rsidRPr="007404C8" w:rsidRDefault="007404C8" w:rsidP="006E7E77">
      <w:pPr>
        <w:spacing w:after="0"/>
        <w:jc w:val="center"/>
        <w:rPr>
          <w:rFonts w:ascii="Arial" w:hAnsi="Arial" w:cs="Arial"/>
          <w:sz w:val="24"/>
          <w:szCs w:val="24"/>
        </w:rPr>
      </w:pPr>
      <w:r w:rsidRPr="007404C8">
        <w:rPr>
          <w:rFonts w:ascii="Arial" w:hAnsi="Arial" w:cs="Arial"/>
          <w:sz w:val="24"/>
          <w:szCs w:val="24"/>
        </w:rPr>
        <w:t>ORDER</w:t>
      </w:r>
    </w:p>
    <w:p w:rsidR="007404C8" w:rsidRPr="007404C8" w:rsidRDefault="007404C8" w:rsidP="006E7E77">
      <w:pPr>
        <w:spacing w:after="0"/>
        <w:jc w:val="both"/>
        <w:rPr>
          <w:rFonts w:ascii="Arial" w:hAnsi="Arial" w:cs="Arial"/>
          <w:sz w:val="24"/>
          <w:szCs w:val="24"/>
        </w:rPr>
      </w:pPr>
      <w:r w:rsidRPr="007404C8">
        <w:rPr>
          <w:rFonts w:ascii="Arial" w:hAnsi="Arial" w:cs="Arial"/>
          <w:sz w:val="24"/>
          <w:szCs w:val="24"/>
        </w:rPr>
        <w:t>___________________________________________________________________</w:t>
      </w:r>
    </w:p>
    <w:p w:rsidR="00320F5E" w:rsidRDefault="00320F5E" w:rsidP="006348DC">
      <w:pPr>
        <w:spacing w:line="360" w:lineRule="auto"/>
        <w:jc w:val="both"/>
        <w:rPr>
          <w:rFonts w:ascii="Arial" w:hAnsi="Arial" w:cs="Arial"/>
          <w:sz w:val="24"/>
          <w:szCs w:val="24"/>
        </w:rPr>
      </w:pPr>
    </w:p>
    <w:p w:rsidR="006348DC" w:rsidRDefault="006348DC" w:rsidP="006348DC">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application for condonation for the late noting of the appeal is granted;</w:t>
      </w:r>
    </w:p>
    <w:p w:rsidR="006348DC" w:rsidRDefault="006348DC" w:rsidP="006348D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appeal against sentence is upheld;</w:t>
      </w:r>
    </w:p>
    <w:p w:rsidR="006348DC" w:rsidRDefault="006348DC" w:rsidP="006348D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sentence is set aside and substituted with the following sentence:</w:t>
      </w:r>
    </w:p>
    <w:p w:rsidR="006348DC" w:rsidRDefault="006348DC" w:rsidP="006348DC">
      <w:pPr>
        <w:spacing w:line="360" w:lineRule="auto"/>
        <w:ind w:left="720"/>
        <w:jc w:val="both"/>
        <w:rPr>
          <w:rFonts w:ascii="Arial" w:hAnsi="Arial" w:cs="Arial"/>
          <w:sz w:val="24"/>
          <w:szCs w:val="24"/>
          <w:lang w:val="en-ZA"/>
        </w:rPr>
      </w:pPr>
      <w:r w:rsidRPr="006348DC">
        <w:rPr>
          <w:rFonts w:ascii="Arial" w:hAnsi="Arial" w:cs="Arial"/>
          <w:sz w:val="24"/>
          <w:szCs w:val="24"/>
          <w:lang w:val="en-ZA"/>
        </w:rPr>
        <w:t xml:space="preserve">2 years’ imprisonment of which one year’s imprisonment is suspended for a period of five years on condition that the accused is not convicted of the offence of escape from lawful custody committed </w:t>
      </w:r>
      <w:r w:rsidR="00BE234D">
        <w:rPr>
          <w:rFonts w:ascii="Arial" w:hAnsi="Arial" w:cs="Arial"/>
          <w:sz w:val="24"/>
          <w:szCs w:val="24"/>
          <w:lang w:val="en-ZA"/>
        </w:rPr>
        <w:t>during the period of suspension</w:t>
      </w:r>
      <w:r w:rsidR="00701E5E">
        <w:rPr>
          <w:rFonts w:ascii="Arial" w:hAnsi="Arial" w:cs="Arial"/>
          <w:sz w:val="24"/>
          <w:szCs w:val="24"/>
          <w:lang w:val="en-ZA"/>
        </w:rPr>
        <w:t>.</w:t>
      </w:r>
    </w:p>
    <w:p w:rsidR="00BF676B" w:rsidRDefault="006348DC" w:rsidP="006921AF">
      <w:pPr>
        <w:spacing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The sentence is ante-dated to 28 January 2016.</w:t>
      </w:r>
    </w:p>
    <w:p w:rsidR="00AF5851" w:rsidRPr="00AF5851" w:rsidRDefault="00AF5851" w:rsidP="006921AF">
      <w:pPr>
        <w:spacing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Reasons to follow.</w:t>
      </w:r>
    </w:p>
    <w:p w:rsidR="007404C8" w:rsidRPr="007404C8" w:rsidRDefault="007404C8" w:rsidP="006E7E77">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E7E77">
      <w:pPr>
        <w:spacing w:after="0"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E7E77">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BE234D" w:rsidRDefault="00BE234D" w:rsidP="006921AF">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6348DC">
        <w:rPr>
          <w:rFonts w:ascii="Arial" w:hAnsi="Arial" w:cs="Arial"/>
          <w:sz w:val="24"/>
          <w:szCs w:val="24"/>
        </w:rPr>
        <w:t>JANUARY</w:t>
      </w:r>
      <w:r w:rsidR="005C5772">
        <w:rPr>
          <w:rFonts w:ascii="Arial" w:hAnsi="Arial" w:cs="Arial"/>
          <w:sz w:val="24"/>
          <w:szCs w:val="24"/>
        </w:rPr>
        <w:t xml:space="preserve">J </w:t>
      </w:r>
      <w:r w:rsidRPr="007404C8">
        <w:rPr>
          <w:rFonts w:ascii="Arial" w:hAnsi="Arial" w:cs="Arial"/>
          <w:sz w:val="24"/>
          <w:szCs w:val="24"/>
        </w:rPr>
        <w:t>concurring)</w:t>
      </w:r>
    </w:p>
    <w:p w:rsidR="00467184"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217944">
        <w:rPr>
          <w:rFonts w:ascii="Arial" w:hAnsi="Arial" w:cs="Arial"/>
          <w:sz w:val="24"/>
          <w:szCs w:val="24"/>
        </w:rPr>
        <w:t xml:space="preserve">The appellant was convicted of escape from lawful custody on his plea of guilty. He was sentenced to 3 years’ imprisonment. </w:t>
      </w:r>
    </w:p>
    <w:p w:rsidR="00217944" w:rsidRDefault="00217944"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w:t>
      </w:r>
      <w:r w:rsidR="00CB1989">
        <w:rPr>
          <w:rFonts w:ascii="Arial" w:hAnsi="Arial" w:cs="Arial"/>
          <w:sz w:val="24"/>
          <w:szCs w:val="24"/>
        </w:rPr>
        <w:t xml:space="preserve"> filed his appeal out of time and brought an application for condonation. The court, having</w:t>
      </w:r>
      <w:r w:rsidR="00D51927">
        <w:rPr>
          <w:rFonts w:ascii="Arial" w:hAnsi="Arial" w:cs="Arial"/>
          <w:sz w:val="24"/>
          <w:szCs w:val="24"/>
        </w:rPr>
        <w:t xml:space="preserve"> heard counsel and having considered the</w:t>
      </w:r>
      <w:r w:rsidR="00CB1989">
        <w:rPr>
          <w:rFonts w:ascii="Arial" w:hAnsi="Arial" w:cs="Arial"/>
          <w:sz w:val="24"/>
          <w:szCs w:val="24"/>
        </w:rPr>
        <w:t xml:space="preserve"> </w:t>
      </w:r>
      <w:r w:rsidR="00D51927">
        <w:rPr>
          <w:rFonts w:ascii="Arial" w:hAnsi="Arial" w:cs="Arial"/>
          <w:sz w:val="24"/>
          <w:szCs w:val="24"/>
        </w:rPr>
        <w:t xml:space="preserve">application </w:t>
      </w:r>
      <w:r w:rsidR="00CB1989">
        <w:rPr>
          <w:rFonts w:ascii="Arial" w:hAnsi="Arial" w:cs="Arial"/>
          <w:sz w:val="24"/>
          <w:szCs w:val="24"/>
        </w:rPr>
        <w:t>granted condonation for the late noting of the appeal</w:t>
      </w:r>
      <w:r w:rsidR="00D51927">
        <w:rPr>
          <w:rFonts w:ascii="Arial" w:hAnsi="Arial" w:cs="Arial"/>
          <w:sz w:val="24"/>
          <w:szCs w:val="24"/>
        </w:rPr>
        <w:t xml:space="preserve"> and the matter was heard on the merits</w:t>
      </w:r>
      <w:r w:rsidR="00CB1989">
        <w:rPr>
          <w:rFonts w:ascii="Arial" w:hAnsi="Arial" w:cs="Arial"/>
          <w:sz w:val="24"/>
          <w:szCs w:val="24"/>
        </w:rPr>
        <w:t xml:space="preserve">. </w:t>
      </w:r>
      <w:r w:rsidR="00D51927">
        <w:rPr>
          <w:rFonts w:ascii="Arial" w:hAnsi="Arial" w:cs="Arial"/>
          <w:sz w:val="24"/>
          <w:szCs w:val="24"/>
        </w:rPr>
        <w:t xml:space="preserve">The court thereafter upheld the appeal and ordered that the sentence of 3 years’ imprisonment be substituted with a sentence of 2 years’ imprisonment of which one year’s imprisonment is suspended for five years on condition that the appellant is not convicted of escape from lawful custody committed during the period of suspension. </w:t>
      </w:r>
      <w:r w:rsidR="002F17D5">
        <w:rPr>
          <w:rFonts w:ascii="Arial" w:hAnsi="Arial" w:cs="Arial"/>
          <w:sz w:val="24"/>
          <w:szCs w:val="24"/>
        </w:rPr>
        <w:t xml:space="preserve">The sentence </w:t>
      </w:r>
      <w:r w:rsidR="002F17D5">
        <w:rPr>
          <w:rFonts w:ascii="Arial" w:hAnsi="Arial" w:cs="Arial"/>
          <w:sz w:val="24"/>
          <w:szCs w:val="24"/>
        </w:rPr>
        <w:lastRenderedPageBreak/>
        <w:t xml:space="preserve">was ante-dated to 28 </w:t>
      </w:r>
      <w:r w:rsidR="00AF5851">
        <w:rPr>
          <w:rFonts w:ascii="Arial" w:hAnsi="Arial" w:cs="Arial"/>
          <w:sz w:val="24"/>
          <w:szCs w:val="24"/>
        </w:rPr>
        <w:t>January 2016</w:t>
      </w:r>
      <w:r w:rsidR="002F17D5">
        <w:rPr>
          <w:rFonts w:ascii="Arial" w:hAnsi="Arial" w:cs="Arial"/>
          <w:sz w:val="24"/>
          <w:szCs w:val="24"/>
        </w:rPr>
        <w:t xml:space="preserve"> </w:t>
      </w:r>
      <w:r w:rsidR="00AF5851">
        <w:rPr>
          <w:rFonts w:ascii="Arial" w:hAnsi="Arial" w:cs="Arial"/>
          <w:sz w:val="24"/>
          <w:szCs w:val="24"/>
        </w:rPr>
        <w:t>what</w:t>
      </w:r>
      <w:r w:rsidR="00D51927">
        <w:rPr>
          <w:rFonts w:ascii="Arial" w:hAnsi="Arial" w:cs="Arial"/>
          <w:sz w:val="24"/>
          <w:szCs w:val="24"/>
        </w:rPr>
        <w:t xml:space="preserve"> follows are the reasons for the afore-mentioned order.</w:t>
      </w:r>
    </w:p>
    <w:p w:rsidR="00D51927" w:rsidRDefault="00D51927" w:rsidP="006921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raised 3 grounds of appeal namely:</w:t>
      </w:r>
    </w:p>
    <w:p w:rsidR="00D51927" w:rsidRDefault="00D51927" w:rsidP="00D51927">
      <w:pPr>
        <w:spacing w:line="360" w:lineRule="auto"/>
        <w:ind w:left="144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The learned magistrate did not assist the appellant to place sufficient mitigating/personal </w:t>
      </w:r>
      <w:r w:rsidR="004C6569">
        <w:rPr>
          <w:rFonts w:ascii="Arial" w:hAnsi="Arial" w:cs="Arial"/>
          <w:sz w:val="24"/>
          <w:szCs w:val="24"/>
        </w:rPr>
        <w:t>circumstances</w:t>
      </w:r>
      <w:r>
        <w:rPr>
          <w:rFonts w:ascii="Arial" w:hAnsi="Arial" w:cs="Arial"/>
          <w:sz w:val="24"/>
          <w:szCs w:val="24"/>
        </w:rPr>
        <w:t xml:space="preserve"> on record;</w:t>
      </w:r>
    </w:p>
    <w:p w:rsidR="00D51927" w:rsidRDefault="00D51927" w:rsidP="00D51927">
      <w:pPr>
        <w:spacing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The learned magistrate did not exercise alte</w:t>
      </w:r>
      <w:r w:rsidR="006E7E77">
        <w:rPr>
          <w:rFonts w:ascii="Arial" w:hAnsi="Arial" w:cs="Arial"/>
          <w:sz w:val="24"/>
          <w:szCs w:val="24"/>
        </w:rPr>
        <w:t>rnatively adequately exercise his</w:t>
      </w:r>
      <w:r>
        <w:rPr>
          <w:rFonts w:ascii="Arial" w:hAnsi="Arial" w:cs="Arial"/>
          <w:sz w:val="24"/>
          <w:szCs w:val="24"/>
        </w:rPr>
        <w:t xml:space="preserve"> sentencing discretion judiciously in that </w:t>
      </w:r>
      <w:r w:rsidR="00064DCC">
        <w:rPr>
          <w:rFonts w:ascii="Arial" w:hAnsi="Arial" w:cs="Arial"/>
          <w:sz w:val="24"/>
          <w:szCs w:val="24"/>
        </w:rPr>
        <w:t>no mitigating and/or personal circumstances of the appellant were placed on record;</w:t>
      </w:r>
    </w:p>
    <w:p w:rsidR="00064DCC" w:rsidRDefault="00064DCC" w:rsidP="00D51927">
      <w:pPr>
        <w:spacing w:line="36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The sentence is </w:t>
      </w:r>
      <w:r w:rsidR="00AF5851">
        <w:rPr>
          <w:rFonts w:ascii="Arial" w:hAnsi="Arial" w:cs="Arial"/>
          <w:sz w:val="24"/>
          <w:szCs w:val="24"/>
        </w:rPr>
        <w:t>startlingly</w:t>
      </w:r>
      <w:r>
        <w:rPr>
          <w:rFonts w:ascii="Arial" w:hAnsi="Arial" w:cs="Arial"/>
          <w:sz w:val="24"/>
          <w:szCs w:val="24"/>
        </w:rPr>
        <w:t xml:space="preserve"> inappropriate, induces a sense of shock, </w:t>
      </w:r>
      <w:r w:rsidR="00AF5851">
        <w:rPr>
          <w:rFonts w:ascii="Arial" w:hAnsi="Arial" w:cs="Arial"/>
          <w:sz w:val="24"/>
          <w:szCs w:val="24"/>
        </w:rPr>
        <w:t>in that</w:t>
      </w:r>
      <w:r>
        <w:rPr>
          <w:rFonts w:ascii="Arial" w:hAnsi="Arial" w:cs="Arial"/>
          <w:sz w:val="24"/>
          <w:szCs w:val="24"/>
        </w:rPr>
        <w:t xml:space="preserve"> the penalty imposed is strikingly disproportionate to the offence</w:t>
      </w:r>
      <w:r w:rsidR="006E7E77">
        <w:rPr>
          <w:rFonts w:ascii="Arial" w:hAnsi="Arial" w:cs="Arial"/>
          <w:sz w:val="24"/>
          <w:szCs w:val="24"/>
        </w:rPr>
        <w:t>.</w:t>
      </w:r>
      <w:r>
        <w:rPr>
          <w:rFonts w:ascii="Arial" w:hAnsi="Arial" w:cs="Arial"/>
          <w:sz w:val="24"/>
          <w:szCs w:val="24"/>
        </w:rPr>
        <w:t xml:space="preserve"> </w:t>
      </w:r>
    </w:p>
    <w:p w:rsidR="00064DCC" w:rsidRDefault="00064DCC" w:rsidP="006921A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26 years old at the time, escaped from </w:t>
      </w:r>
      <w:r w:rsidR="00AF5851">
        <w:rPr>
          <w:rFonts w:ascii="Arial" w:hAnsi="Arial" w:cs="Arial"/>
          <w:sz w:val="24"/>
          <w:szCs w:val="24"/>
        </w:rPr>
        <w:t>lawful</w:t>
      </w:r>
      <w:r>
        <w:rPr>
          <w:rFonts w:ascii="Arial" w:hAnsi="Arial" w:cs="Arial"/>
          <w:sz w:val="24"/>
          <w:szCs w:val="24"/>
        </w:rPr>
        <w:t xml:space="preserve"> custody on 31 December 2015 and was arrested on 27 January 2016. He pleaded guilty and indicated in mitigation that he wanted the court to be lenient to him because he wanted to return to work and he has 3 children. His concern was for them to know him as a father. </w:t>
      </w:r>
    </w:p>
    <w:p w:rsidR="002F17D5" w:rsidRDefault="00064DCC" w:rsidP="006921A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learned magistrate took into consideration </w:t>
      </w:r>
      <w:r w:rsidR="002F17D5">
        <w:rPr>
          <w:rFonts w:ascii="Arial" w:hAnsi="Arial" w:cs="Arial"/>
          <w:sz w:val="24"/>
          <w:szCs w:val="24"/>
        </w:rPr>
        <w:t xml:space="preserve">the appellant’s </w:t>
      </w:r>
      <w:r>
        <w:rPr>
          <w:rFonts w:ascii="Arial" w:hAnsi="Arial" w:cs="Arial"/>
          <w:sz w:val="24"/>
          <w:szCs w:val="24"/>
        </w:rPr>
        <w:t xml:space="preserve">mitigating circumstances and the fact that he is remorseful. The </w:t>
      </w:r>
      <w:r w:rsidR="002F17D5">
        <w:rPr>
          <w:rFonts w:ascii="Arial" w:hAnsi="Arial" w:cs="Arial"/>
          <w:sz w:val="24"/>
          <w:szCs w:val="24"/>
        </w:rPr>
        <w:t xml:space="preserve">learned magistrate however </w:t>
      </w:r>
      <w:r>
        <w:rPr>
          <w:rFonts w:ascii="Arial" w:hAnsi="Arial" w:cs="Arial"/>
          <w:sz w:val="24"/>
          <w:szCs w:val="24"/>
        </w:rPr>
        <w:t xml:space="preserve">considered the fact that the offence is very </w:t>
      </w:r>
      <w:r w:rsidR="002F17D5">
        <w:rPr>
          <w:rFonts w:ascii="Arial" w:hAnsi="Arial" w:cs="Arial"/>
          <w:sz w:val="24"/>
          <w:szCs w:val="24"/>
        </w:rPr>
        <w:t>prevalent</w:t>
      </w:r>
      <w:r>
        <w:rPr>
          <w:rFonts w:ascii="Arial" w:hAnsi="Arial" w:cs="Arial"/>
          <w:sz w:val="24"/>
          <w:szCs w:val="24"/>
        </w:rPr>
        <w:t xml:space="preserve"> in the district of Eenhana and that the appellant disrespected and undermined the administration of justice. The </w:t>
      </w:r>
      <w:r w:rsidR="00AF5851">
        <w:rPr>
          <w:rFonts w:ascii="Arial" w:hAnsi="Arial" w:cs="Arial"/>
          <w:sz w:val="24"/>
          <w:szCs w:val="24"/>
        </w:rPr>
        <w:t>court felt</w:t>
      </w:r>
      <w:r>
        <w:rPr>
          <w:rFonts w:ascii="Arial" w:hAnsi="Arial" w:cs="Arial"/>
          <w:sz w:val="24"/>
          <w:szCs w:val="24"/>
        </w:rPr>
        <w:t xml:space="preserve"> that </w:t>
      </w:r>
      <w:r w:rsidR="002F17D5">
        <w:rPr>
          <w:rFonts w:ascii="Arial" w:hAnsi="Arial" w:cs="Arial"/>
          <w:sz w:val="24"/>
          <w:szCs w:val="24"/>
        </w:rPr>
        <w:t>t</w:t>
      </w:r>
      <w:r>
        <w:rPr>
          <w:rFonts w:ascii="Arial" w:hAnsi="Arial" w:cs="Arial"/>
          <w:sz w:val="24"/>
          <w:szCs w:val="24"/>
        </w:rPr>
        <w:t>he</w:t>
      </w:r>
      <w:r w:rsidR="002F17D5">
        <w:rPr>
          <w:rFonts w:ascii="Arial" w:hAnsi="Arial" w:cs="Arial"/>
          <w:sz w:val="24"/>
          <w:szCs w:val="24"/>
        </w:rPr>
        <w:t xml:space="preserve"> appellant ought to be taught a lesson that crime does not pay and that he cannot go around as he pleases. The learned magistrate determined that State suffered monetary loss for tracing the appellant and to replace the corrugated iron. The emphasis was placed on deterrence of the appellant and others.</w:t>
      </w:r>
    </w:p>
    <w:p w:rsidR="00BB641E" w:rsidRDefault="002F17D5" w:rsidP="006921A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619A7">
        <w:rPr>
          <w:rFonts w:ascii="Arial" w:hAnsi="Arial" w:cs="Arial"/>
          <w:sz w:val="24"/>
          <w:szCs w:val="24"/>
        </w:rPr>
        <w:t xml:space="preserve">It is indeed so that this court </w:t>
      </w:r>
      <w:r w:rsidR="00BB641E">
        <w:rPr>
          <w:rFonts w:ascii="Arial" w:hAnsi="Arial" w:cs="Arial"/>
          <w:sz w:val="24"/>
          <w:szCs w:val="24"/>
        </w:rPr>
        <w:t>has</w:t>
      </w:r>
      <w:r w:rsidR="007619A7">
        <w:rPr>
          <w:rFonts w:ascii="Arial" w:hAnsi="Arial" w:cs="Arial"/>
          <w:sz w:val="24"/>
          <w:szCs w:val="24"/>
        </w:rPr>
        <w:t xml:space="preserve"> limited powers to interfere with a sentence imposed by the trial court.</w:t>
      </w:r>
      <w:r w:rsidR="00BB641E">
        <w:rPr>
          <w:rStyle w:val="FootnoteReference"/>
          <w:rFonts w:ascii="Arial" w:hAnsi="Arial" w:cs="Arial"/>
          <w:sz w:val="24"/>
          <w:szCs w:val="24"/>
        </w:rPr>
        <w:footnoteReference w:id="1"/>
      </w:r>
      <w:r w:rsidR="007619A7">
        <w:rPr>
          <w:rFonts w:ascii="Arial" w:hAnsi="Arial" w:cs="Arial"/>
          <w:sz w:val="24"/>
          <w:szCs w:val="24"/>
        </w:rPr>
        <w:t xml:space="preserve"> </w:t>
      </w:r>
    </w:p>
    <w:p w:rsidR="00D51927" w:rsidRDefault="005639C5" w:rsidP="006921AF">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619A7">
        <w:rPr>
          <w:rFonts w:ascii="Arial" w:hAnsi="Arial" w:cs="Arial"/>
          <w:sz w:val="24"/>
          <w:szCs w:val="24"/>
        </w:rPr>
        <w:t>In this case it is evident that the personal circumstances placed before the court is indeed very scant. It has been indicated in numerous judgments of this cour</w:t>
      </w:r>
      <w:r w:rsidR="006E7E77">
        <w:rPr>
          <w:rFonts w:ascii="Arial" w:hAnsi="Arial" w:cs="Arial"/>
          <w:sz w:val="24"/>
          <w:szCs w:val="24"/>
        </w:rPr>
        <w:t xml:space="preserve">t that the court </w:t>
      </w:r>
      <w:r w:rsidR="006E7E77" w:rsidRPr="00553A49">
        <w:rPr>
          <w:rFonts w:ascii="Arial" w:hAnsi="Arial" w:cs="Arial"/>
          <w:sz w:val="24"/>
          <w:szCs w:val="24"/>
        </w:rPr>
        <w:lastRenderedPageBreak/>
        <w:t>has a duty to</w:t>
      </w:r>
      <w:r w:rsidR="006E7E77">
        <w:rPr>
          <w:rFonts w:ascii="Arial" w:hAnsi="Arial" w:cs="Arial"/>
          <w:sz w:val="24"/>
          <w:szCs w:val="24"/>
        </w:rPr>
        <w:t xml:space="preserve"> ‘</w:t>
      </w:r>
      <w:r w:rsidR="007619A7" w:rsidRPr="007619A7">
        <w:rPr>
          <w:rFonts w:ascii="Arial" w:hAnsi="Arial" w:cs="Arial"/>
        </w:rPr>
        <w:t>elicit as much as possible information from the accused to put the court in the best position to decide what sentence would be justified in the circumstances of the case</w:t>
      </w:r>
      <w:r w:rsidR="007619A7">
        <w:rPr>
          <w:rFonts w:ascii="Arial" w:hAnsi="Arial" w:cs="Arial"/>
          <w:sz w:val="24"/>
          <w:szCs w:val="24"/>
        </w:rPr>
        <w:t>.</w:t>
      </w:r>
      <w:r w:rsidR="00065549">
        <w:rPr>
          <w:rFonts w:ascii="Arial" w:hAnsi="Arial" w:cs="Arial"/>
          <w:sz w:val="24"/>
          <w:szCs w:val="24"/>
        </w:rPr>
        <w:t xml:space="preserve">’ </w:t>
      </w:r>
      <w:r w:rsidR="00065549">
        <w:rPr>
          <w:rStyle w:val="FootnoteReference"/>
          <w:rFonts w:ascii="Arial" w:hAnsi="Arial" w:cs="Arial"/>
          <w:sz w:val="24"/>
          <w:szCs w:val="24"/>
        </w:rPr>
        <w:footnoteReference w:id="2"/>
      </w:r>
      <w:r w:rsidR="007619A7">
        <w:rPr>
          <w:rFonts w:ascii="Arial" w:hAnsi="Arial" w:cs="Arial"/>
          <w:sz w:val="24"/>
          <w:szCs w:val="24"/>
        </w:rPr>
        <w:t xml:space="preserve"> </w:t>
      </w:r>
      <w:r w:rsidR="00065549">
        <w:rPr>
          <w:rFonts w:ascii="Arial" w:hAnsi="Arial" w:cs="Arial"/>
          <w:sz w:val="24"/>
          <w:szCs w:val="24"/>
        </w:rPr>
        <w:t xml:space="preserve">The </w:t>
      </w:r>
      <w:r w:rsidR="00BB641E">
        <w:rPr>
          <w:rFonts w:ascii="Arial" w:hAnsi="Arial" w:cs="Arial"/>
          <w:sz w:val="24"/>
          <w:szCs w:val="24"/>
        </w:rPr>
        <w:t>result of such failure invariably results</w:t>
      </w:r>
      <w:r w:rsidR="00065549">
        <w:rPr>
          <w:rFonts w:ascii="Arial" w:hAnsi="Arial" w:cs="Arial"/>
          <w:sz w:val="24"/>
          <w:szCs w:val="24"/>
        </w:rPr>
        <w:t xml:space="preserve"> in sentences which</w:t>
      </w:r>
      <w:r w:rsidR="00BB641E">
        <w:rPr>
          <w:rFonts w:ascii="Arial" w:hAnsi="Arial" w:cs="Arial"/>
          <w:sz w:val="24"/>
          <w:szCs w:val="24"/>
        </w:rPr>
        <w:t xml:space="preserve"> are </w:t>
      </w:r>
      <w:r w:rsidR="00065549">
        <w:rPr>
          <w:rFonts w:ascii="Arial" w:hAnsi="Arial" w:cs="Arial"/>
          <w:sz w:val="24"/>
          <w:szCs w:val="24"/>
        </w:rPr>
        <w:t>disproportionate to the offence and the legitimate expectations of society</w:t>
      </w:r>
      <w:r w:rsidR="00BB641E">
        <w:rPr>
          <w:rFonts w:ascii="Arial" w:hAnsi="Arial" w:cs="Arial"/>
          <w:sz w:val="24"/>
          <w:szCs w:val="24"/>
        </w:rPr>
        <w:t>. The personal circumstances of an accused is vital for a balancing the various interests at play during sentencing and this court once again encourages magistrates to obtain enough information from an accused to understand the offender.</w:t>
      </w:r>
    </w:p>
    <w:p w:rsidR="006348DC" w:rsidRDefault="00AF5851" w:rsidP="006921AF">
      <w:pPr>
        <w:spacing w:line="360" w:lineRule="auto"/>
        <w:jc w:val="both"/>
        <w:rPr>
          <w:rFonts w:ascii="Arial" w:hAnsi="Arial" w:cs="Arial"/>
          <w:sz w:val="24"/>
          <w:szCs w:val="24"/>
        </w:rPr>
      </w:pPr>
      <w:r>
        <w:rPr>
          <w:rFonts w:ascii="Arial" w:hAnsi="Arial" w:cs="Arial"/>
          <w:sz w:val="24"/>
          <w:szCs w:val="24"/>
        </w:rPr>
        <w:t>[8</w:t>
      </w:r>
      <w:r w:rsidR="00BB641E">
        <w:rPr>
          <w:rFonts w:ascii="Arial" w:hAnsi="Arial" w:cs="Arial"/>
          <w:sz w:val="24"/>
          <w:szCs w:val="24"/>
        </w:rPr>
        <w:t>]</w:t>
      </w:r>
      <w:r w:rsidR="00BB641E">
        <w:rPr>
          <w:rFonts w:ascii="Arial" w:hAnsi="Arial" w:cs="Arial"/>
          <w:sz w:val="24"/>
          <w:szCs w:val="24"/>
        </w:rPr>
        <w:tab/>
      </w:r>
      <w:r w:rsidR="00185F56">
        <w:rPr>
          <w:rFonts w:ascii="Arial" w:hAnsi="Arial" w:cs="Arial"/>
          <w:sz w:val="24"/>
          <w:szCs w:val="24"/>
        </w:rPr>
        <w:t xml:space="preserve">The court referred counsel for the respondent to a recent review matter where this court found a similar sentence of 3 years’ for a first offender who pleaded guilty to escape from lawful custody, to be shockingly inappropriate. In that cast this court referred to </w:t>
      </w:r>
      <w:r w:rsidR="00185F56">
        <w:rPr>
          <w:rFonts w:ascii="Arial" w:hAnsi="Arial" w:cs="Arial"/>
          <w:bCs/>
          <w:i/>
          <w:snapToGrid w:val="0"/>
          <w:sz w:val="24"/>
          <w:szCs w:val="24"/>
        </w:rPr>
        <w:t>S v Ashimbanga 2014 (1) NR 242 (HC)</w:t>
      </w:r>
      <w:r w:rsidR="00185F56">
        <w:rPr>
          <w:rFonts w:ascii="Arial" w:hAnsi="Arial" w:cs="Arial"/>
          <w:bCs/>
          <w:snapToGrid w:val="0"/>
          <w:sz w:val="24"/>
          <w:szCs w:val="24"/>
        </w:rPr>
        <w:t xml:space="preserve"> where Van Niekerk J at page 246, para 22, stated the following: ‘</w:t>
      </w:r>
      <w:r w:rsidR="00185F56">
        <w:rPr>
          <w:rFonts w:ascii="Arial" w:hAnsi="Arial" w:cs="Arial"/>
          <w:bCs/>
          <w:snapToGrid w:val="0"/>
        </w:rPr>
        <w:t>The problem for the appellant is that escape from lawful custody usually attracts a custodial sentence because of the seriousness of the offence. For first offenders the length of the period of imprisonment has increased slowly but surely over the years from about six months to about two years, depending on the circumstances of each case.</w:t>
      </w:r>
      <w:r w:rsidR="00185F56">
        <w:rPr>
          <w:rFonts w:ascii="Arial" w:hAnsi="Arial" w:cs="Arial"/>
          <w:bCs/>
          <w:snapToGrid w:val="0"/>
          <w:sz w:val="24"/>
          <w:szCs w:val="24"/>
        </w:rPr>
        <w:t xml:space="preserve">’  </w:t>
      </w:r>
      <w:r w:rsidR="00185F56">
        <w:rPr>
          <w:rFonts w:ascii="Arial" w:hAnsi="Arial" w:cs="Arial"/>
          <w:sz w:val="24"/>
          <w:szCs w:val="24"/>
        </w:rPr>
        <w:t xml:space="preserve"> </w:t>
      </w:r>
      <w:r>
        <w:rPr>
          <w:rFonts w:ascii="Arial" w:hAnsi="Arial" w:cs="Arial"/>
          <w:sz w:val="24"/>
          <w:szCs w:val="24"/>
        </w:rPr>
        <w:t>Counsel</w:t>
      </w:r>
      <w:r w:rsidR="006348DC">
        <w:rPr>
          <w:rFonts w:ascii="Arial" w:hAnsi="Arial" w:cs="Arial"/>
          <w:sz w:val="24"/>
          <w:szCs w:val="24"/>
        </w:rPr>
        <w:t xml:space="preserve"> for the respondent </w:t>
      </w:r>
      <w:r w:rsidR="00185F56">
        <w:rPr>
          <w:rFonts w:ascii="Arial" w:hAnsi="Arial" w:cs="Arial"/>
          <w:sz w:val="24"/>
          <w:szCs w:val="24"/>
        </w:rPr>
        <w:t>conceded that the sentence imposed</w:t>
      </w:r>
      <w:r w:rsidR="006348DC">
        <w:rPr>
          <w:rFonts w:ascii="Arial" w:hAnsi="Arial" w:cs="Arial"/>
          <w:sz w:val="24"/>
          <w:szCs w:val="24"/>
        </w:rPr>
        <w:t xml:space="preserve"> was harsh and inappropriate in the circumstances of this case.</w:t>
      </w:r>
      <w:r w:rsidR="00185F56">
        <w:rPr>
          <w:rFonts w:ascii="Arial" w:hAnsi="Arial" w:cs="Arial"/>
          <w:sz w:val="24"/>
          <w:szCs w:val="24"/>
        </w:rPr>
        <w:t xml:space="preserve"> </w:t>
      </w:r>
    </w:p>
    <w:p w:rsidR="00BB641E" w:rsidRDefault="00AF5851" w:rsidP="006921AF">
      <w:pPr>
        <w:spacing w:line="360" w:lineRule="auto"/>
        <w:jc w:val="both"/>
        <w:rPr>
          <w:rFonts w:ascii="Arial" w:hAnsi="Arial" w:cs="Arial"/>
          <w:sz w:val="24"/>
          <w:szCs w:val="24"/>
        </w:rPr>
      </w:pPr>
      <w:r>
        <w:rPr>
          <w:rFonts w:ascii="Arial" w:hAnsi="Arial" w:cs="Arial"/>
          <w:sz w:val="24"/>
          <w:szCs w:val="24"/>
        </w:rPr>
        <w:t>[9</w:t>
      </w:r>
      <w:r w:rsidR="006348DC">
        <w:rPr>
          <w:rFonts w:ascii="Arial" w:hAnsi="Arial" w:cs="Arial"/>
          <w:sz w:val="24"/>
          <w:szCs w:val="24"/>
        </w:rPr>
        <w:t>]</w:t>
      </w:r>
      <w:r w:rsidR="006348DC">
        <w:rPr>
          <w:rFonts w:ascii="Arial" w:hAnsi="Arial" w:cs="Arial"/>
          <w:sz w:val="24"/>
          <w:szCs w:val="24"/>
        </w:rPr>
        <w:tab/>
      </w:r>
      <w:r w:rsidR="00185F56">
        <w:rPr>
          <w:rFonts w:ascii="Arial" w:hAnsi="Arial" w:cs="Arial"/>
          <w:sz w:val="24"/>
          <w:szCs w:val="24"/>
        </w:rPr>
        <w:t xml:space="preserve">The court confirmed the sentence in that matter as the appellant was not a first offender. When custodial sentence is imposed as a norm, care should be taken that other factors and objectives, such as reformation </w:t>
      </w:r>
      <w:r w:rsidR="005639C5">
        <w:rPr>
          <w:rFonts w:ascii="Arial" w:hAnsi="Arial" w:cs="Arial"/>
          <w:sz w:val="24"/>
          <w:szCs w:val="24"/>
        </w:rPr>
        <w:t xml:space="preserve">are not overlooked.  The accused in this case was a first offender who had shown remorse. These factors make him a good candidate for rehabilitation and suspending a portion of the imprisonment would serve as a personal deterrent whilst ameliorating the impact of the sentence. </w:t>
      </w:r>
    </w:p>
    <w:p w:rsidR="005639C5" w:rsidRDefault="005639C5" w:rsidP="006921AF">
      <w:pPr>
        <w:spacing w:line="360" w:lineRule="auto"/>
        <w:jc w:val="both"/>
        <w:rPr>
          <w:rFonts w:ascii="Arial" w:hAnsi="Arial" w:cs="Arial"/>
          <w:sz w:val="24"/>
          <w:szCs w:val="24"/>
        </w:rPr>
      </w:pPr>
      <w:r>
        <w:rPr>
          <w:rFonts w:ascii="Arial" w:hAnsi="Arial" w:cs="Arial"/>
          <w:sz w:val="24"/>
          <w:szCs w:val="24"/>
        </w:rPr>
        <w:t>[</w:t>
      </w:r>
      <w:r w:rsidR="00AF5851">
        <w:rPr>
          <w:rFonts w:ascii="Arial" w:hAnsi="Arial" w:cs="Arial"/>
          <w:sz w:val="24"/>
          <w:szCs w:val="24"/>
        </w:rPr>
        <w:t>10</w:t>
      </w:r>
      <w:r>
        <w:rPr>
          <w:rFonts w:ascii="Arial" w:hAnsi="Arial" w:cs="Arial"/>
          <w:sz w:val="24"/>
          <w:szCs w:val="24"/>
        </w:rPr>
        <w:t>]</w:t>
      </w:r>
      <w:r>
        <w:rPr>
          <w:rFonts w:ascii="Arial" w:hAnsi="Arial" w:cs="Arial"/>
          <w:sz w:val="24"/>
          <w:szCs w:val="24"/>
        </w:rPr>
        <w:tab/>
        <w:t xml:space="preserve">This learned magistrate clearly overemphasized the prevalence of the offence, and paid scant attention to the personal and mitigating circumstances of </w:t>
      </w:r>
      <w:r w:rsidR="00AF5851">
        <w:rPr>
          <w:rFonts w:ascii="Arial" w:hAnsi="Arial" w:cs="Arial"/>
          <w:sz w:val="24"/>
          <w:szCs w:val="24"/>
        </w:rPr>
        <w:t>t</w:t>
      </w:r>
      <w:r>
        <w:rPr>
          <w:rFonts w:ascii="Arial" w:hAnsi="Arial" w:cs="Arial"/>
          <w:sz w:val="24"/>
          <w:szCs w:val="24"/>
        </w:rPr>
        <w:t xml:space="preserve">he appellant. This resulted in a sentence which </w:t>
      </w:r>
      <w:r w:rsidR="006348DC">
        <w:rPr>
          <w:rFonts w:ascii="Arial" w:hAnsi="Arial" w:cs="Arial"/>
          <w:sz w:val="24"/>
          <w:szCs w:val="24"/>
        </w:rPr>
        <w:t xml:space="preserve">is unduly harsh and </w:t>
      </w:r>
      <w:r>
        <w:rPr>
          <w:rFonts w:ascii="Arial" w:hAnsi="Arial" w:cs="Arial"/>
          <w:sz w:val="24"/>
          <w:szCs w:val="24"/>
        </w:rPr>
        <w:t>out of sync with sentences imposed for similar offences</w:t>
      </w:r>
      <w:r w:rsidR="006348DC">
        <w:rPr>
          <w:rFonts w:ascii="Arial" w:hAnsi="Arial" w:cs="Arial"/>
          <w:sz w:val="24"/>
          <w:szCs w:val="24"/>
        </w:rPr>
        <w:t>.</w:t>
      </w:r>
      <w:r>
        <w:rPr>
          <w:rFonts w:ascii="Arial" w:hAnsi="Arial" w:cs="Arial"/>
          <w:sz w:val="24"/>
          <w:szCs w:val="24"/>
        </w:rPr>
        <w:t xml:space="preserve"> </w:t>
      </w:r>
    </w:p>
    <w:p w:rsidR="006348DC" w:rsidRDefault="00AF5851" w:rsidP="006921AF">
      <w:pPr>
        <w:spacing w:line="360" w:lineRule="auto"/>
        <w:jc w:val="both"/>
        <w:rPr>
          <w:rFonts w:ascii="Arial" w:hAnsi="Arial" w:cs="Arial"/>
          <w:sz w:val="24"/>
          <w:szCs w:val="24"/>
        </w:rPr>
      </w:pPr>
      <w:r>
        <w:rPr>
          <w:rFonts w:ascii="Arial" w:hAnsi="Arial" w:cs="Arial"/>
          <w:sz w:val="24"/>
          <w:szCs w:val="24"/>
        </w:rPr>
        <w:lastRenderedPageBreak/>
        <w:t>[11</w:t>
      </w:r>
      <w:r w:rsidR="006348DC">
        <w:rPr>
          <w:rFonts w:ascii="Arial" w:hAnsi="Arial" w:cs="Arial"/>
          <w:sz w:val="24"/>
          <w:szCs w:val="24"/>
        </w:rPr>
        <w:t>]</w:t>
      </w:r>
      <w:r w:rsidR="006348DC">
        <w:rPr>
          <w:rFonts w:ascii="Arial" w:hAnsi="Arial" w:cs="Arial"/>
          <w:sz w:val="24"/>
          <w:szCs w:val="24"/>
        </w:rPr>
        <w:tab/>
        <w:t>It was for these reasons that he court made the following order:</w:t>
      </w:r>
    </w:p>
    <w:p w:rsidR="00AF5851" w:rsidRDefault="00AF5851" w:rsidP="006921AF">
      <w:pPr>
        <w:spacing w:line="360" w:lineRule="auto"/>
        <w:jc w:val="both"/>
        <w:rPr>
          <w:rFonts w:ascii="Arial" w:hAnsi="Arial" w:cs="Arial"/>
          <w:sz w:val="24"/>
          <w:szCs w:val="24"/>
        </w:rPr>
      </w:pPr>
    </w:p>
    <w:p w:rsidR="006348DC" w:rsidRDefault="006348DC" w:rsidP="006921A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application for condonation for the late noting of the appeal is granted;</w:t>
      </w:r>
    </w:p>
    <w:p w:rsidR="006348DC" w:rsidRDefault="006348DC"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appeal against sentence is upheld;</w:t>
      </w:r>
    </w:p>
    <w:p w:rsidR="006348DC" w:rsidRDefault="006348DC" w:rsidP="006921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sentence is set aside and substituted with the following sentence:</w:t>
      </w:r>
    </w:p>
    <w:p w:rsidR="006348DC" w:rsidRDefault="006348DC" w:rsidP="006348DC">
      <w:pPr>
        <w:spacing w:line="360" w:lineRule="auto"/>
        <w:ind w:left="720"/>
        <w:jc w:val="both"/>
        <w:rPr>
          <w:rFonts w:ascii="Arial" w:hAnsi="Arial" w:cs="Arial"/>
          <w:sz w:val="24"/>
          <w:szCs w:val="24"/>
          <w:lang w:val="en-ZA"/>
        </w:rPr>
      </w:pPr>
      <w:r w:rsidRPr="006348DC">
        <w:rPr>
          <w:rFonts w:ascii="Arial" w:hAnsi="Arial" w:cs="Arial"/>
          <w:sz w:val="24"/>
          <w:szCs w:val="24"/>
          <w:lang w:val="en-ZA"/>
        </w:rPr>
        <w:t xml:space="preserve">2 years’ imprisonment of which one year’s imprisonment is suspended for a period of five years on condition that the accused is not convicted of the offence of escape from lawful custody committed </w:t>
      </w:r>
      <w:r w:rsidR="00784E8E">
        <w:rPr>
          <w:rFonts w:ascii="Arial" w:hAnsi="Arial" w:cs="Arial"/>
          <w:sz w:val="24"/>
          <w:szCs w:val="24"/>
          <w:lang w:val="en-ZA"/>
        </w:rPr>
        <w:t>during the period of suspension.</w:t>
      </w:r>
    </w:p>
    <w:p w:rsidR="006348DC" w:rsidRDefault="006348DC" w:rsidP="006348DC">
      <w:pPr>
        <w:spacing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The sentence is ante-dated to 28 January 2016.</w:t>
      </w:r>
    </w:p>
    <w:p w:rsidR="00AF5851" w:rsidRDefault="00AF5851" w:rsidP="006348DC">
      <w:pPr>
        <w:spacing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Reasons to follow.</w:t>
      </w:r>
    </w:p>
    <w:p w:rsidR="006348DC" w:rsidRPr="006348DC" w:rsidRDefault="006348DC" w:rsidP="006348DC">
      <w:pPr>
        <w:spacing w:line="360" w:lineRule="auto"/>
        <w:ind w:left="720"/>
        <w:jc w:val="both"/>
        <w:rPr>
          <w:rFonts w:ascii="Arial" w:hAnsi="Arial" w:cs="Arial"/>
          <w:sz w:val="24"/>
          <w:szCs w:val="24"/>
          <w:lang w:val="en-ZA"/>
        </w:rPr>
      </w:pPr>
    </w:p>
    <w:p w:rsidR="006348DC" w:rsidRDefault="006348DC" w:rsidP="006921AF">
      <w:pPr>
        <w:spacing w:line="360" w:lineRule="auto"/>
        <w:jc w:val="both"/>
        <w:rPr>
          <w:rFonts w:ascii="Arial" w:hAnsi="Arial" w:cs="Arial"/>
          <w:sz w:val="24"/>
          <w:szCs w:val="24"/>
        </w:rPr>
      </w:pPr>
    </w:p>
    <w:p w:rsidR="00467184" w:rsidRDefault="00467184" w:rsidP="006921AF">
      <w:pPr>
        <w:spacing w:line="360" w:lineRule="auto"/>
        <w:jc w:val="both"/>
        <w:rPr>
          <w:rFonts w:ascii="Arial" w:hAnsi="Arial" w:cs="Arial"/>
          <w:sz w:val="24"/>
          <w:szCs w:val="24"/>
        </w:rPr>
      </w:pPr>
    </w:p>
    <w:p w:rsidR="000379F8" w:rsidRDefault="007404C8" w:rsidP="00485514">
      <w:pPr>
        <w:spacing w:line="240" w:lineRule="auto"/>
        <w:ind w:left="6480"/>
        <w:jc w:val="both"/>
        <w:rPr>
          <w:rFonts w:ascii="Arial" w:hAnsi="Arial" w:cs="Arial"/>
          <w:sz w:val="24"/>
          <w:szCs w:val="24"/>
        </w:rPr>
      </w:pPr>
      <w:r w:rsidRPr="007404C8">
        <w:rPr>
          <w:rFonts w:ascii="Arial" w:hAnsi="Arial" w:cs="Arial"/>
          <w:sz w:val="24"/>
          <w:szCs w:val="24"/>
        </w:rPr>
        <w:t>--------------------------------MA Tommasi</w:t>
      </w:r>
    </w:p>
    <w:p w:rsidR="007404C8" w:rsidRPr="007404C8" w:rsidRDefault="007404C8" w:rsidP="00485514">
      <w:pPr>
        <w:spacing w:line="240" w:lineRule="auto"/>
        <w:ind w:left="6480"/>
        <w:jc w:val="both"/>
        <w:rPr>
          <w:rFonts w:ascii="Arial" w:hAnsi="Arial" w:cs="Arial"/>
          <w:sz w:val="24"/>
          <w:szCs w:val="24"/>
        </w:rPr>
      </w:pPr>
      <w:r w:rsidRPr="007404C8">
        <w:rPr>
          <w:rFonts w:ascii="Arial" w:hAnsi="Arial" w:cs="Arial"/>
          <w:sz w:val="24"/>
          <w:szCs w:val="24"/>
        </w:rPr>
        <w:t>Judge</w:t>
      </w:r>
    </w:p>
    <w:p w:rsidR="006921AF" w:rsidRDefault="00986797" w:rsidP="006921AF">
      <w:pPr>
        <w:spacing w:line="360" w:lineRule="auto"/>
        <w:jc w:val="both"/>
        <w:rPr>
          <w:rFonts w:ascii="Arial" w:hAnsi="Arial" w:cs="Arial"/>
          <w:sz w:val="24"/>
          <w:szCs w:val="24"/>
        </w:rPr>
      </w:pPr>
      <w:r>
        <w:rPr>
          <w:rFonts w:ascii="Arial" w:hAnsi="Arial" w:cs="Arial"/>
          <w:sz w:val="24"/>
          <w:szCs w:val="24"/>
        </w:rPr>
        <w:t xml:space="preserve"> </w:t>
      </w:r>
    </w:p>
    <w:p w:rsidR="00485514" w:rsidRDefault="00485514" w:rsidP="006921AF">
      <w:pPr>
        <w:spacing w:line="360" w:lineRule="auto"/>
        <w:jc w:val="both"/>
        <w:rPr>
          <w:rFonts w:ascii="Arial" w:hAnsi="Arial" w:cs="Arial"/>
          <w:sz w:val="24"/>
          <w:szCs w:val="24"/>
        </w:rPr>
      </w:pPr>
    </w:p>
    <w:p w:rsidR="00485514" w:rsidRPr="007404C8" w:rsidRDefault="00485514" w:rsidP="006921AF">
      <w:pPr>
        <w:spacing w:line="360" w:lineRule="auto"/>
        <w:jc w:val="both"/>
        <w:rPr>
          <w:rFonts w:ascii="Arial" w:hAnsi="Arial" w:cs="Arial"/>
          <w:sz w:val="24"/>
          <w:szCs w:val="24"/>
        </w:rPr>
      </w:pPr>
    </w:p>
    <w:p w:rsidR="000379F8" w:rsidRDefault="007404C8" w:rsidP="00485514">
      <w:pPr>
        <w:spacing w:line="240" w:lineRule="auto"/>
        <w:jc w:val="both"/>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003B0F5B">
        <w:rPr>
          <w:rFonts w:ascii="Arial" w:hAnsi="Arial" w:cs="Arial"/>
          <w:sz w:val="24"/>
          <w:szCs w:val="24"/>
        </w:rPr>
        <w:tab/>
      </w:r>
      <w:r w:rsidRPr="007404C8">
        <w:rPr>
          <w:rFonts w:ascii="Arial" w:hAnsi="Arial" w:cs="Arial"/>
          <w:sz w:val="24"/>
          <w:szCs w:val="24"/>
        </w:rPr>
        <w:t>--------</w:t>
      </w:r>
      <w:r w:rsidR="003B0F5B">
        <w:rPr>
          <w:rFonts w:ascii="Arial" w:hAnsi="Arial" w:cs="Arial"/>
          <w:sz w:val="24"/>
          <w:szCs w:val="24"/>
        </w:rPr>
        <w:t>-----------------------------</w:t>
      </w:r>
    </w:p>
    <w:p w:rsidR="000379F8" w:rsidRDefault="003B0F5B" w:rsidP="00485514">
      <w:pPr>
        <w:spacing w:line="240" w:lineRule="auto"/>
        <w:ind w:left="5040" w:firstLine="720"/>
        <w:jc w:val="both"/>
        <w:rPr>
          <w:rFonts w:ascii="Arial" w:hAnsi="Arial" w:cs="Arial"/>
          <w:sz w:val="24"/>
          <w:szCs w:val="24"/>
        </w:rPr>
      </w:pPr>
      <w:r>
        <w:rPr>
          <w:rFonts w:ascii="Arial" w:hAnsi="Arial" w:cs="Arial"/>
          <w:sz w:val="24"/>
          <w:szCs w:val="24"/>
        </w:rPr>
        <w:tab/>
      </w:r>
      <w:r w:rsidR="00DD5452">
        <w:rPr>
          <w:rFonts w:ascii="Arial" w:hAnsi="Arial" w:cs="Arial"/>
          <w:sz w:val="24"/>
          <w:szCs w:val="24"/>
        </w:rPr>
        <w:t xml:space="preserve">H C January </w:t>
      </w:r>
    </w:p>
    <w:p w:rsidR="00AF5851" w:rsidRDefault="003B0F5B" w:rsidP="009762AD">
      <w:pPr>
        <w:spacing w:line="240" w:lineRule="auto"/>
        <w:ind w:left="5040" w:firstLine="720"/>
        <w:jc w:val="both"/>
        <w:rPr>
          <w:rFonts w:ascii="Arial" w:hAnsi="Arial" w:cs="Arial"/>
          <w:sz w:val="24"/>
          <w:szCs w:val="24"/>
        </w:rPr>
      </w:pPr>
      <w:r>
        <w:rPr>
          <w:rFonts w:ascii="Arial" w:hAnsi="Arial" w:cs="Arial"/>
          <w:sz w:val="24"/>
          <w:szCs w:val="24"/>
        </w:rPr>
        <w:tab/>
      </w:r>
      <w:r w:rsidR="007404C8" w:rsidRPr="007404C8">
        <w:rPr>
          <w:rFonts w:ascii="Arial" w:hAnsi="Arial" w:cs="Arial"/>
          <w:sz w:val="24"/>
          <w:szCs w:val="24"/>
        </w:rPr>
        <w:t>Judge</w:t>
      </w:r>
    </w:p>
    <w:p w:rsidR="003B0F5B" w:rsidRDefault="003B0F5B" w:rsidP="00485514">
      <w:pPr>
        <w:spacing w:line="240" w:lineRule="auto"/>
        <w:ind w:left="5040" w:firstLine="720"/>
        <w:jc w:val="both"/>
        <w:rPr>
          <w:rFonts w:ascii="Arial" w:hAnsi="Arial" w:cs="Arial"/>
          <w:sz w:val="24"/>
          <w:szCs w:val="24"/>
        </w:rPr>
      </w:pPr>
    </w:p>
    <w:p w:rsidR="003B0F5B" w:rsidRDefault="003B0F5B" w:rsidP="00485514">
      <w:pPr>
        <w:spacing w:line="240" w:lineRule="auto"/>
        <w:ind w:left="5040" w:firstLine="720"/>
        <w:jc w:val="both"/>
        <w:rPr>
          <w:rFonts w:ascii="Arial" w:hAnsi="Arial" w:cs="Arial"/>
          <w:sz w:val="24"/>
          <w:szCs w:val="24"/>
        </w:rPr>
      </w:pPr>
    </w:p>
    <w:p w:rsidR="00AF5851" w:rsidRDefault="00AF5851" w:rsidP="00485514">
      <w:pPr>
        <w:spacing w:line="240" w:lineRule="auto"/>
        <w:ind w:left="5040" w:firstLine="720"/>
        <w:jc w:val="both"/>
        <w:rPr>
          <w:rFonts w:ascii="Arial" w:hAnsi="Arial" w:cs="Arial"/>
          <w:sz w:val="24"/>
          <w:szCs w:val="24"/>
        </w:rPr>
      </w:pPr>
    </w:p>
    <w:p w:rsidR="00AF5851" w:rsidRDefault="00AF5851" w:rsidP="00AF5851">
      <w:pPr>
        <w:spacing w:line="240" w:lineRule="auto"/>
        <w:ind w:firstLine="720"/>
        <w:jc w:val="both"/>
        <w:rPr>
          <w:rFonts w:ascii="Arial" w:hAnsi="Arial" w:cs="Arial"/>
          <w:sz w:val="24"/>
          <w:szCs w:val="24"/>
        </w:rPr>
      </w:pPr>
      <w:r>
        <w:rPr>
          <w:rFonts w:ascii="Arial" w:hAnsi="Arial" w:cs="Arial"/>
          <w:sz w:val="24"/>
          <w:szCs w:val="24"/>
        </w:rPr>
        <w:t xml:space="preserve">APPEARANCE </w:t>
      </w:r>
    </w:p>
    <w:p w:rsidR="00AF5851" w:rsidRDefault="00AF5851" w:rsidP="009762AD">
      <w:pPr>
        <w:spacing w:line="240" w:lineRule="auto"/>
        <w:jc w:val="both"/>
        <w:rPr>
          <w:rFonts w:ascii="Arial" w:hAnsi="Arial" w:cs="Arial"/>
          <w:sz w:val="24"/>
          <w:szCs w:val="24"/>
        </w:rPr>
      </w:pPr>
    </w:p>
    <w:p w:rsidR="00AF5851" w:rsidRDefault="00AF5851" w:rsidP="00AF5851">
      <w:pPr>
        <w:spacing w:line="240" w:lineRule="auto"/>
        <w:ind w:firstLine="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Aingura</w:t>
      </w:r>
    </w:p>
    <w:p w:rsidR="00AF5851" w:rsidRDefault="00AF5851" w:rsidP="00AF5851">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5202">
        <w:rPr>
          <w:rFonts w:ascii="Arial" w:hAnsi="Arial" w:cs="Arial"/>
          <w:sz w:val="24"/>
          <w:szCs w:val="24"/>
        </w:rPr>
        <w:t>Of Aingura</w:t>
      </w:r>
      <w:r>
        <w:rPr>
          <w:rFonts w:ascii="Arial" w:hAnsi="Arial" w:cs="Arial"/>
          <w:sz w:val="24"/>
          <w:szCs w:val="24"/>
        </w:rPr>
        <w:t xml:space="preserve"> Attorney</w:t>
      </w:r>
    </w:p>
    <w:p w:rsidR="00AF5851" w:rsidRDefault="009762AD" w:rsidP="009762AD">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Legal Aid</w:t>
      </w:r>
    </w:p>
    <w:p w:rsidR="00AF5851" w:rsidRDefault="00AF5851" w:rsidP="00AF5851">
      <w:pPr>
        <w:spacing w:line="240" w:lineRule="auto"/>
        <w:ind w:firstLine="720"/>
        <w:jc w:val="both"/>
        <w:rPr>
          <w:rFonts w:ascii="Arial" w:hAnsi="Arial" w:cs="Arial"/>
          <w:sz w:val="24"/>
          <w:szCs w:val="24"/>
        </w:rPr>
      </w:pPr>
    </w:p>
    <w:p w:rsidR="00AF5851" w:rsidRDefault="00AF5851" w:rsidP="009762AD">
      <w:pPr>
        <w:spacing w:line="240" w:lineRule="auto"/>
        <w:jc w:val="both"/>
        <w:rPr>
          <w:rFonts w:ascii="Arial" w:hAnsi="Arial" w:cs="Arial"/>
          <w:sz w:val="24"/>
          <w:szCs w:val="24"/>
        </w:rPr>
      </w:pPr>
    </w:p>
    <w:p w:rsidR="00AF5851" w:rsidRDefault="00AF5851" w:rsidP="00AF5851">
      <w:pPr>
        <w:spacing w:line="240" w:lineRule="auto"/>
        <w:ind w:firstLine="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B0F5B">
        <w:rPr>
          <w:rFonts w:ascii="Arial" w:hAnsi="Arial" w:cs="Arial"/>
          <w:sz w:val="24"/>
          <w:szCs w:val="24"/>
        </w:rPr>
        <w:t>Mr Mudamburi</w:t>
      </w:r>
    </w:p>
    <w:p w:rsidR="003B0F5B" w:rsidRPr="007404C8" w:rsidRDefault="003B0F5B" w:rsidP="00AF5851">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Office of the Prosecutor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General-Oshakati</w:t>
      </w:r>
    </w:p>
    <w:sectPr w:rsidR="003B0F5B" w:rsidRPr="007404C8" w:rsidSect="00454D2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C7" w:rsidRDefault="00CE23C7" w:rsidP="007D4CE2">
      <w:pPr>
        <w:spacing w:after="0" w:line="240" w:lineRule="auto"/>
      </w:pPr>
      <w:r>
        <w:separator/>
      </w:r>
    </w:p>
  </w:endnote>
  <w:endnote w:type="continuationSeparator" w:id="0">
    <w:p w:rsidR="00CE23C7" w:rsidRDefault="00CE23C7"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C7" w:rsidRDefault="00CE23C7" w:rsidP="007D4CE2">
      <w:pPr>
        <w:spacing w:after="0" w:line="240" w:lineRule="auto"/>
      </w:pPr>
      <w:r>
        <w:separator/>
      </w:r>
    </w:p>
  </w:footnote>
  <w:footnote w:type="continuationSeparator" w:id="0">
    <w:p w:rsidR="00CE23C7" w:rsidRDefault="00CE23C7" w:rsidP="007D4CE2">
      <w:pPr>
        <w:spacing w:after="0" w:line="240" w:lineRule="auto"/>
      </w:pPr>
      <w:r>
        <w:continuationSeparator/>
      </w:r>
    </w:p>
  </w:footnote>
  <w:footnote w:id="1">
    <w:p w:rsidR="00BB641E" w:rsidRPr="006E7E77" w:rsidRDefault="00BB641E">
      <w:pPr>
        <w:pStyle w:val="FootnoteText"/>
        <w:rPr>
          <w:rFonts w:ascii="Arial" w:hAnsi="Arial" w:cs="Arial"/>
        </w:rPr>
      </w:pPr>
      <w:r w:rsidRPr="006E7E77">
        <w:rPr>
          <w:rStyle w:val="FootnoteReference"/>
          <w:rFonts w:ascii="Arial" w:hAnsi="Arial" w:cs="Arial"/>
        </w:rPr>
        <w:footnoteRef/>
      </w:r>
      <w:r w:rsidRPr="006E7E77">
        <w:rPr>
          <w:rFonts w:ascii="Arial" w:hAnsi="Arial" w:cs="Arial"/>
        </w:rPr>
        <w:t xml:space="preserve"> </w:t>
      </w:r>
      <w:r w:rsidR="006E7E77" w:rsidRPr="006E7E77">
        <w:rPr>
          <w:rFonts w:ascii="Arial" w:hAnsi="Arial" w:cs="Arial"/>
          <w:i/>
        </w:rPr>
        <w:t>S v</w:t>
      </w:r>
      <w:r w:rsidR="00AF5851" w:rsidRPr="006E7E77">
        <w:rPr>
          <w:rFonts w:ascii="Arial" w:hAnsi="Arial" w:cs="Arial"/>
          <w:i/>
        </w:rPr>
        <w:t xml:space="preserve"> Van Wyk</w:t>
      </w:r>
      <w:r w:rsidR="00AF5851" w:rsidRPr="006E7E77">
        <w:rPr>
          <w:rFonts w:ascii="Arial" w:hAnsi="Arial" w:cs="Arial"/>
        </w:rPr>
        <w:t xml:space="preserve"> </w:t>
      </w:r>
      <w:r w:rsidRPr="006E7E77">
        <w:rPr>
          <w:rFonts w:ascii="Arial" w:hAnsi="Arial" w:cs="Arial"/>
        </w:rPr>
        <w:t>1993 NR 426 (SC) page 447 J – 448 A</w:t>
      </w:r>
    </w:p>
  </w:footnote>
  <w:footnote w:id="2">
    <w:p w:rsidR="00065549" w:rsidRPr="006E7E77" w:rsidRDefault="00065549">
      <w:pPr>
        <w:pStyle w:val="FootnoteText"/>
        <w:rPr>
          <w:rFonts w:ascii="Arial" w:hAnsi="Arial" w:cs="Arial"/>
        </w:rPr>
      </w:pPr>
      <w:r w:rsidRPr="006E7E77">
        <w:rPr>
          <w:rStyle w:val="FootnoteReference"/>
          <w:rFonts w:ascii="Arial" w:hAnsi="Arial" w:cs="Arial"/>
        </w:rPr>
        <w:footnoteRef/>
      </w:r>
      <w:r w:rsidRPr="006E7E77">
        <w:rPr>
          <w:rFonts w:ascii="Arial" w:hAnsi="Arial" w:cs="Arial"/>
        </w:rPr>
        <w:t xml:space="preserve"> </w:t>
      </w:r>
      <w:r w:rsidRPr="006E7E77">
        <w:rPr>
          <w:rFonts w:ascii="Arial" w:hAnsi="Arial" w:cs="Arial"/>
          <w:i/>
        </w:rPr>
        <w:t xml:space="preserve">S v Simasiku </w:t>
      </w:r>
      <w:r w:rsidRPr="006E7E77">
        <w:rPr>
          <w:rFonts w:ascii="Arial" w:hAnsi="Arial" w:cs="Arial"/>
        </w:rPr>
        <w:t>(CR 21/2017) [2017] NAHCMD 68 (10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94819"/>
      <w:docPartObj>
        <w:docPartGallery w:val="Page Numbers (Top of Page)"/>
        <w:docPartUnique/>
      </w:docPartObj>
    </w:sdtPr>
    <w:sdtEndPr>
      <w:rPr>
        <w:noProof/>
      </w:rPr>
    </w:sdtEndPr>
    <w:sdtContent>
      <w:p w:rsidR="00454D26" w:rsidRDefault="00454D26">
        <w:pPr>
          <w:pStyle w:val="Header"/>
          <w:jc w:val="right"/>
        </w:pPr>
        <w:r>
          <w:fldChar w:fldCharType="begin"/>
        </w:r>
        <w:r>
          <w:instrText xml:space="preserve"> PAGE   \* MERGEFORMAT </w:instrText>
        </w:r>
        <w:r>
          <w:fldChar w:fldCharType="separate"/>
        </w:r>
        <w:r w:rsidR="00FA4995">
          <w:rPr>
            <w:noProof/>
          </w:rPr>
          <w:t>6</w:t>
        </w:r>
        <w:r>
          <w:rPr>
            <w:noProof/>
          </w:rPr>
          <w:fldChar w:fldCharType="end"/>
        </w:r>
      </w:p>
    </w:sdtContent>
  </w:sdt>
  <w:p w:rsidR="00EF0A43" w:rsidRDefault="00EF0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6CF"/>
    <w:rsid w:val="000379F8"/>
    <w:rsid w:val="000628B1"/>
    <w:rsid w:val="00064DCC"/>
    <w:rsid w:val="00065549"/>
    <w:rsid w:val="000F0C2C"/>
    <w:rsid w:val="000F20DC"/>
    <w:rsid w:val="001100E9"/>
    <w:rsid w:val="0011441B"/>
    <w:rsid w:val="001233E5"/>
    <w:rsid w:val="00185F56"/>
    <w:rsid w:val="001864BE"/>
    <w:rsid w:val="001B4E85"/>
    <w:rsid w:val="001C39B2"/>
    <w:rsid w:val="001C5319"/>
    <w:rsid w:val="00210DE6"/>
    <w:rsid w:val="00217944"/>
    <w:rsid w:val="002350A5"/>
    <w:rsid w:val="00267346"/>
    <w:rsid w:val="00273979"/>
    <w:rsid w:val="002A2780"/>
    <w:rsid w:val="002D0A2B"/>
    <w:rsid w:val="002F1435"/>
    <w:rsid w:val="002F17D5"/>
    <w:rsid w:val="00320F5E"/>
    <w:rsid w:val="00350701"/>
    <w:rsid w:val="00350A19"/>
    <w:rsid w:val="003B0F5B"/>
    <w:rsid w:val="003D45FD"/>
    <w:rsid w:val="00402A8A"/>
    <w:rsid w:val="00454D26"/>
    <w:rsid w:val="004630D7"/>
    <w:rsid w:val="00467184"/>
    <w:rsid w:val="0048347D"/>
    <w:rsid w:val="00485514"/>
    <w:rsid w:val="004A4830"/>
    <w:rsid w:val="004C6569"/>
    <w:rsid w:val="004D5761"/>
    <w:rsid w:val="00553A49"/>
    <w:rsid w:val="005639C5"/>
    <w:rsid w:val="005C2478"/>
    <w:rsid w:val="005C5772"/>
    <w:rsid w:val="006348DC"/>
    <w:rsid w:val="006403BE"/>
    <w:rsid w:val="0067771A"/>
    <w:rsid w:val="006921AF"/>
    <w:rsid w:val="006D6B8C"/>
    <w:rsid w:val="006E7E77"/>
    <w:rsid w:val="00701E5E"/>
    <w:rsid w:val="0072149D"/>
    <w:rsid w:val="007404C8"/>
    <w:rsid w:val="007619A7"/>
    <w:rsid w:val="00784E8E"/>
    <w:rsid w:val="00786F66"/>
    <w:rsid w:val="007B6718"/>
    <w:rsid w:val="007D4CE2"/>
    <w:rsid w:val="00802AC4"/>
    <w:rsid w:val="00805310"/>
    <w:rsid w:val="008945BC"/>
    <w:rsid w:val="008A3A3D"/>
    <w:rsid w:val="008A7297"/>
    <w:rsid w:val="008D255C"/>
    <w:rsid w:val="00971EF7"/>
    <w:rsid w:val="009762AD"/>
    <w:rsid w:val="00986797"/>
    <w:rsid w:val="009966A5"/>
    <w:rsid w:val="009B5351"/>
    <w:rsid w:val="009F26EC"/>
    <w:rsid w:val="00A05202"/>
    <w:rsid w:val="00A13993"/>
    <w:rsid w:val="00A46DAD"/>
    <w:rsid w:val="00AB6FBA"/>
    <w:rsid w:val="00AF36DC"/>
    <w:rsid w:val="00AF5851"/>
    <w:rsid w:val="00AF6DFF"/>
    <w:rsid w:val="00B0642C"/>
    <w:rsid w:val="00B12B93"/>
    <w:rsid w:val="00B958EC"/>
    <w:rsid w:val="00BB2FA7"/>
    <w:rsid w:val="00BB641E"/>
    <w:rsid w:val="00BE234D"/>
    <w:rsid w:val="00BF676B"/>
    <w:rsid w:val="00C445ED"/>
    <w:rsid w:val="00CB1989"/>
    <w:rsid w:val="00CD076D"/>
    <w:rsid w:val="00CD4024"/>
    <w:rsid w:val="00CE23C7"/>
    <w:rsid w:val="00D11441"/>
    <w:rsid w:val="00D3155B"/>
    <w:rsid w:val="00D51927"/>
    <w:rsid w:val="00D6430B"/>
    <w:rsid w:val="00D6770E"/>
    <w:rsid w:val="00D743BA"/>
    <w:rsid w:val="00D843C8"/>
    <w:rsid w:val="00DD5452"/>
    <w:rsid w:val="00E01AB2"/>
    <w:rsid w:val="00E07BC4"/>
    <w:rsid w:val="00E3158E"/>
    <w:rsid w:val="00E93A20"/>
    <w:rsid w:val="00E93ABE"/>
    <w:rsid w:val="00EC6E36"/>
    <w:rsid w:val="00EF0A43"/>
    <w:rsid w:val="00F04EA5"/>
    <w:rsid w:val="00F30667"/>
    <w:rsid w:val="00FA4995"/>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36A3C-728F-4A3C-A6F3-3D7C1AF9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39884">
      <w:bodyDiv w:val="1"/>
      <w:marLeft w:val="0"/>
      <w:marRight w:val="0"/>
      <w:marTop w:val="0"/>
      <w:marBottom w:val="0"/>
      <w:divBdr>
        <w:top w:val="none" w:sz="0" w:space="0" w:color="auto"/>
        <w:left w:val="none" w:sz="0" w:space="0" w:color="auto"/>
        <w:bottom w:val="none" w:sz="0" w:space="0" w:color="auto"/>
        <w:right w:val="none" w:sz="0" w:space="0" w:color="auto"/>
      </w:divBdr>
    </w:div>
    <w:div w:id="14991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2017-12-28T18:30:00+00:00</Judgment_x0020_Date>
  </documentManagement>
</p:properties>
</file>

<file path=customXml/itemProps1.xml><?xml version="1.0" encoding="utf-8"?>
<ds:datastoreItem xmlns:ds="http://schemas.openxmlformats.org/officeDocument/2006/customXml" ds:itemID="{5F69654B-30F7-4636-A594-694DA12F7AF3}"/>
</file>

<file path=customXml/itemProps2.xml><?xml version="1.0" encoding="utf-8"?>
<ds:datastoreItem xmlns:ds="http://schemas.openxmlformats.org/officeDocument/2006/customXml" ds:itemID="{F2D7B45C-5D15-4B4E-B4BC-F142B26E6D99}"/>
</file>

<file path=customXml/itemProps3.xml><?xml version="1.0" encoding="utf-8"?>
<ds:datastoreItem xmlns:ds="http://schemas.openxmlformats.org/officeDocument/2006/customXml" ds:itemID="{AC079970-0286-4C2F-9B86-6AB684127655}"/>
</file>

<file path=customXml/itemProps4.xml><?xml version="1.0" encoding="utf-8"?>
<ds:datastoreItem xmlns:ds="http://schemas.openxmlformats.org/officeDocument/2006/customXml" ds:itemID="{2A84A34D-F8F3-412C-8B5B-78A741EA2385}"/>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2</cp:revision>
  <cp:lastPrinted>2017-11-28T13:21:00Z</cp:lastPrinted>
  <dcterms:created xsi:type="dcterms:W3CDTF">2018-01-17T14:13:00Z</dcterms:created>
  <dcterms:modified xsi:type="dcterms:W3CDTF">2018-01-17T14:13:00Z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