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bookmarkStart w:id="0" w:name="_GoBack"/>
      <w:bookmarkEnd w:id="0"/>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ZA" w:eastAsia="en-ZA"/>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F96323">
        <w:rPr>
          <w:rFonts w:ascii="Arial" w:hAnsi="Arial" w:cs="Arial"/>
          <w:lang w:val="en-ZA"/>
        </w:rPr>
        <w:t>39/2016</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B461F2" w:rsidP="00176493">
      <w:pPr>
        <w:spacing w:line="360" w:lineRule="auto"/>
        <w:jc w:val="both"/>
        <w:rPr>
          <w:rFonts w:ascii="Arial" w:hAnsi="Arial" w:cs="Arial"/>
          <w:b/>
          <w:lang w:val="en-ZA"/>
        </w:rPr>
      </w:pPr>
      <w:r>
        <w:rPr>
          <w:rFonts w:ascii="Arial" w:hAnsi="Arial" w:cs="Arial"/>
          <w:b/>
          <w:lang w:val="en-ZA"/>
        </w:rPr>
        <w:t xml:space="preserve">KONDJASHILI TOMAS </w:t>
      </w:r>
      <w:r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F96323">
        <w:rPr>
          <w:rFonts w:ascii="Arial" w:hAnsi="Arial" w:cs="Arial"/>
          <w:b/>
          <w:lang w:val="en-ZA"/>
        </w:rPr>
        <w:tab/>
      </w:r>
      <w:r w:rsidR="00F96323">
        <w:rPr>
          <w:rFonts w:ascii="Arial" w:hAnsi="Arial" w:cs="Arial"/>
          <w:b/>
          <w:lang w:val="en-ZA"/>
        </w:rPr>
        <w:tab/>
      </w:r>
      <w:r w:rsidR="008250DF">
        <w:rPr>
          <w:rFonts w:ascii="Arial" w:hAnsi="Arial" w:cs="Arial"/>
          <w:b/>
          <w:lang w:val="en-ZA"/>
        </w:rPr>
        <w:t xml:space="preserve">     </w:t>
      </w:r>
      <w:r w:rsidR="00F96323">
        <w:rPr>
          <w:rFonts w:ascii="Arial" w:hAnsi="Arial" w:cs="Arial"/>
          <w:b/>
          <w:lang w:val="en-ZA"/>
        </w:rPr>
        <w:t xml:space="preserve">        </w:t>
      </w:r>
      <w:r w:rsidR="008250DF">
        <w:rPr>
          <w:rFonts w:ascii="Arial" w:hAnsi="Arial" w:cs="Arial"/>
          <w:b/>
          <w:lang w:val="en-ZA"/>
        </w:rPr>
        <w:t xml:space="preserve"> </w:t>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proofErr w:type="gramStart"/>
      <w:r w:rsidRPr="00340732">
        <w:rPr>
          <w:rFonts w:ascii="Arial" w:hAnsi="Arial" w:cs="Arial"/>
          <w:lang w:val="en-ZA"/>
        </w:rPr>
        <w:t>and</w:t>
      </w:r>
      <w:proofErr w:type="gramEnd"/>
    </w:p>
    <w:p w:rsidR="00C97786" w:rsidRDefault="00C97786" w:rsidP="00176493">
      <w:pPr>
        <w:spacing w:line="360" w:lineRule="auto"/>
        <w:jc w:val="both"/>
        <w:rPr>
          <w:rFonts w:ascii="Arial" w:hAnsi="Arial" w:cs="Arial"/>
          <w:b/>
          <w:lang w:val="en-ZA"/>
        </w:rPr>
      </w:pPr>
    </w:p>
    <w:p w:rsidR="00033F3F" w:rsidRPr="00340732" w:rsidRDefault="00B461F2" w:rsidP="00176493">
      <w:pPr>
        <w:spacing w:line="360" w:lineRule="auto"/>
        <w:jc w:val="both"/>
        <w:rPr>
          <w:rFonts w:ascii="Arial" w:hAnsi="Arial" w:cs="Arial"/>
          <w:b/>
          <w:lang w:val="en-ZA"/>
        </w:rPr>
      </w:pPr>
      <w:r>
        <w:rPr>
          <w:rFonts w:ascii="Arial" w:hAnsi="Arial" w:cs="Arial"/>
          <w:b/>
          <w:lang w:val="en-ZA"/>
        </w:rPr>
        <w:t>THE STATE</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F96323">
        <w:rPr>
          <w:rFonts w:ascii="Arial" w:hAnsi="Arial" w:cs="Arial"/>
          <w:b/>
          <w:lang w:val="en-ZA"/>
        </w:rPr>
        <w:t xml:space="preserve">          </w:t>
      </w:r>
      <w:r w:rsidR="00612F96">
        <w:rPr>
          <w:rFonts w:ascii="Arial" w:hAnsi="Arial" w:cs="Arial"/>
          <w:b/>
          <w:lang w:val="en-ZA"/>
        </w:rPr>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r w:rsidR="000002F0">
        <w:rPr>
          <w:rFonts w:ascii="Arial" w:hAnsi="Arial" w:cs="Arial"/>
          <w:b/>
          <w:lang w:val="en-ZA"/>
        </w:rPr>
        <w:t xml:space="preserve">    </w:t>
      </w:r>
      <w:r w:rsidR="00813110">
        <w:rPr>
          <w:rFonts w:ascii="Arial" w:hAnsi="Arial" w:cs="Arial"/>
          <w:i/>
          <w:lang w:val="en-ZA"/>
        </w:rPr>
        <w:t>Tomas</w:t>
      </w:r>
      <w:r w:rsidR="000002F0">
        <w:rPr>
          <w:rFonts w:ascii="Arial" w:hAnsi="Arial" w:cs="Arial"/>
          <w:i/>
          <w:lang w:val="en-ZA"/>
        </w:rPr>
        <w:t xml:space="preserve"> v </w:t>
      </w:r>
      <w:r w:rsidR="00813110">
        <w:rPr>
          <w:rFonts w:ascii="Arial" w:hAnsi="Arial" w:cs="Arial"/>
          <w:i/>
          <w:lang w:val="en-ZA"/>
        </w:rPr>
        <w:t>The State</w:t>
      </w:r>
      <w:r w:rsidR="000002F0">
        <w:rPr>
          <w:rFonts w:ascii="Arial" w:hAnsi="Arial" w:cs="Arial"/>
          <w:b/>
          <w:lang w:val="en-ZA"/>
        </w:rPr>
        <w:t xml:space="preserve"> </w:t>
      </w:r>
      <w:r w:rsidR="008250DF">
        <w:rPr>
          <w:rFonts w:ascii="Arial" w:hAnsi="Arial" w:cs="Arial"/>
          <w:lang w:val="en-ZA"/>
        </w:rPr>
        <w:t>(CA</w:t>
      </w:r>
      <w:r w:rsidR="007618DF">
        <w:rPr>
          <w:rFonts w:ascii="Arial" w:hAnsi="Arial" w:cs="Arial"/>
          <w:lang w:val="en-ZA"/>
        </w:rPr>
        <w:t>39/</w:t>
      </w:r>
      <w:r w:rsidR="00813110">
        <w:rPr>
          <w:rFonts w:ascii="Arial" w:hAnsi="Arial" w:cs="Arial"/>
          <w:lang w:val="en-ZA"/>
        </w:rPr>
        <w:t>2016</w:t>
      </w:r>
      <w:r w:rsidR="00210744">
        <w:rPr>
          <w:rFonts w:ascii="Arial" w:hAnsi="Arial" w:cs="Arial"/>
          <w:lang w:val="en-ZA"/>
        </w:rPr>
        <w:t>) [20</w:t>
      </w:r>
      <w:r w:rsidR="00CE0DD9">
        <w:rPr>
          <w:rFonts w:ascii="Arial" w:hAnsi="Arial" w:cs="Arial"/>
          <w:lang w:val="en-ZA"/>
        </w:rPr>
        <w:t>1</w:t>
      </w:r>
      <w:r w:rsidR="00813110">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6D5CA9">
        <w:rPr>
          <w:rFonts w:ascii="Arial" w:hAnsi="Arial" w:cs="Arial"/>
          <w:lang w:val="en-ZA"/>
        </w:rPr>
        <w:t>21</w:t>
      </w:r>
      <w:r w:rsidR="00E7716C">
        <w:rPr>
          <w:rFonts w:ascii="Arial" w:hAnsi="Arial" w:cs="Arial"/>
          <w:lang w:val="en-ZA"/>
        </w:rPr>
        <w:t xml:space="preserve">    </w:t>
      </w:r>
      <w:r w:rsidR="00AC7528">
        <w:rPr>
          <w:rFonts w:ascii="Arial" w:hAnsi="Arial" w:cs="Arial"/>
          <w:lang w:val="en-ZA"/>
        </w:rPr>
        <w:t xml:space="preserve">       </w:t>
      </w:r>
      <w:r w:rsidR="00AC7528">
        <w:rPr>
          <w:rFonts w:ascii="Arial" w:hAnsi="Arial" w:cs="Arial"/>
          <w:lang w:val="en-ZA"/>
        </w:rPr>
        <w:tab/>
        <w:t xml:space="preserve">                   </w:t>
      </w:r>
      <w:r w:rsidR="00553A15">
        <w:rPr>
          <w:rFonts w:ascii="Arial" w:hAnsi="Arial" w:cs="Arial"/>
          <w:lang w:val="en-ZA"/>
        </w:rPr>
        <w:tab/>
      </w:r>
      <w:r w:rsidR="00AC7528">
        <w:rPr>
          <w:rFonts w:ascii="Arial" w:hAnsi="Arial" w:cs="Arial"/>
          <w:lang w:val="en-ZA"/>
        </w:rPr>
        <w:t xml:space="preserve">  (</w:t>
      </w:r>
      <w:r w:rsidR="00F96323">
        <w:rPr>
          <w:rFonts w:ascii="Arial" w:hAnsi="Arial" w:cs="Arial"/>
          <w:lang w:val="en-ZA"/>
        </w:rPr>
        <w:t>28</w:t>
      </w:r>
      <w:r w:rsidR="00C242BD">
        <w:rPr>
          <w:rFonts w:ascii="Arial" w:hAnsi="Arial" w:cs="Arial"/>
          <w:lang w:val="en-ZA"/>
        </w:rPr>
        <w:t xml:space="preserve"> March</w:t>
      </w:r>
      <w:r w:rsidR="000002F0">
        <w:rPr>
          <w:rFonts w:ascii="Arial" w:hAnsi="Arial" w:cs="Arial"/>
          <w:lang w:val="en-ZA"/>
        </w:rPr>
        <w:t xml:space="preserve"> </w:t>
      </w:r>
      <w:r w:rsidR="00CE0DD9">
        <w:rPr>
          <w:rFonts w:ascii="Arial" w:hAnsi="Arial" w:cs="Arial"/>
          <w:lang w:val="en-ZA"/>
        </w:rPr>
        <w:t>201</w:t>
      </w:r>
      <w:r w:rsidR="00F96323">
        <w:rPr>
          <w:rFonts w:ascii="Arial" w:hAnsi="Arial" w:cs="Arial"/>
          <w:lang w:val="en-ZA"/>
        </w:rPr>
        <w:t>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813110">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813110">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813110">
        <w:rPr>
          <w:rFonts w:ascii="Arial" w:hAnsi="Arial" w:cs="Arial"/>
          <w:lang w:val="en-ZA"/>
        </w:rPr>
        <w:t>24 March 2017</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F96323">
        <w:rPr>
          <w:rFonts w:ascii="Arial" w:hAnsi="Arial" w:cs="Arial"/>
          <w:lang w:val="en-ZA"/>
        </w:rPr>
        <w:t>28</w:t>
      </w:r>
      <w:r w:rsidR="00813110">
        <w:rPr>
          <w:rFonts w:ascii="Arial" w:hAnsi="Arial" w:cs="Arial"/>
          <w:lang w:val="en-ZA"/>
        </w:rPr>
        <w:t xml:space="preserve"> March 2017</w:t>
      </w:r>
    </w:p>
    <w:p w:rsidR="00635D4F" w:rsidRDefault="00635D4F" w:rsidP="00CA4466">
      <w:pPr>
        <w:spacing w:line="360" w:lineRule="auto"/>
        <w:jc w:val="both"/>
        <w:rPr>
          <w:rFonts w:ascii="Arial" w:hAnsi="Arial" w:cs="Arial"/>
          <w:lang w:val="en-ZA"/>
        </w:rPr>
      </w:pPr>
    </w:p>
    <w:p w:rsidR="00635D4F" w:rsidRPr="00412834" w:rsidRDefault="00635D4F" w:rsidP="00AC7528">
      <w:pPr>
        <w:spacing w:line="360" w:lineRule="auto"/>
        <w:jc w:val="both"/>
        <w:rPr>
          <w:rFonts w:ascii="Arial" w:hAnsi="Arial" w:cs="Arial"/>
          <w:lang w:val="en-ZA"/>
        </w:rPr>
      </w:pPr>
      <w:proofErr w:type="spellStart"/>
      <w:r>
        <w:rPr>
          <w:rFonts w:ascii="Arial" w:hAnsi="Arial" w:cs="Arial"/>
          <w:b/>
          <w:lang w:val="en-ZA"/>
        </w:rPr>
        <w:t>Flynote</w:t>
      </w:r>
      <w:proofErr w:type="spellEnd"/>
      <w:r>
        <w:rPr>
          <w:rFonts w:ascii="Arial" w:hAnsi="Arial" w:cs="Arial"/>
          <w:b/>
          <w:lang w:val="en-ZA"/>
        </w:rPr>
        <w:t>:</w:t>
      </w:r>
      <w:r>
        <w:rPr>
          <w:rFonts w:ascii="Arial" w:hAnsi="Arial" w:cs="Arial"/>
          <w:b/>
          <w:lang w:val="en-ZA"/>
        </w:rPr>
        <w:tab/>
      </w:r>
      <w:r w:rsidR="00412834" w:rsidRPr="00412834">
        <w:rPr>
          <w:rFonts w:ascii="Arial" w:hAnsi="Arial" w:cs="Arial"/>
          <w:lang w:val="en-ZA"/>
        </w:rPr>
        <w:t xml:space="preserve">Appeal </w:t>
      </w:r>
      <w:r w:rsidR="00412834">
        <w:rPr>
          <w:rFonts w:ascii="Arial" w:hAnsi="Arial" w:cs="Arial"/>
          <w:lang w:val="en-ZA"/>
        </w:rPr>
        <w:t>–</w:t>
      </w:r>
      <w:r w:rsidR="00412834" w:rsidRPr="00412834">
        <w:rPr>
          <w:rFonts w:ascii="Arial" w:hAnsi="Arial" w:cs="Arial"/>
          <w:lang w:val="en-ZA"/>
        </w:rPr>
        <w:t xml:space="preserve"> </w:t>
      </w:r>
      <w:r w:rsidR="00F96323">
        <w:rPr>
          <w:rFonts w:ascii="Arial" w:hAnsi="Arial" w:cs="Arial"/>
          <w:lang w:val="en-ZA"/>
        </w:rPr>
        <w:t>Sentence – C</w:t>
      </w:r>
      <w:r w:rsidR="00412834">
        <w:rPr>
          <w:rFonts w:ascii="Arial" w:hAnsi="Arial" w:cs="Arial"/>
          <w:lang w:val="en-ZA"/>
        </w:rPr>
        <w:t>ourt imposed prescribed minimum sentence in terms of the provisions of the Combating of R</w:t>
      </w:r>
      <w:r w:rsidR="00804393">
        <w:rPr>
          <w:rFonts w:ascii="Arial" w:hAnsi="Arial" w:cs="Arial"/>
          <w:lang w:val="en-ZA"/>
        </w:rPr>
        <w:t xml:space="preserve">ape Act, 2000 </w:t>
      </w:r>
      <w:r w:rsidR="00F96323">
        <w:rPr>
          <w:rFonts w:ascii="Arial" w:hAnsi="Arial" w:cs="Arial"/>
          <w:lang w:val="en-ZA"/>
        </w:rPr>
        <w:t>Act 8 of 2000 – N</w:t>
      </w:r>
      <w:r w:rsidR="00412834">
        <w:rPr>
          <w:rFonts w:ascii="Arial" w:hAnsi="Arial" w:cs="Arial"/>
          <w:lang w:val="en-ZA"/>
        </w:rPr>
        <w:t>o misdir</w:t>
      </w:r>
      <w:r w:rsidR="00F96323">
        <w:rPr>
          <w:rFonts w:ascii="Arial" w:hAnsi="Arial" w:cs="Arial"/>
          <w:lang w:val="en-ZA"/>
        </w:rPr>
        <w:t>ection by learned magistrate – Sentence proper – A</w:t>
      </w:r>
      <w:r w:rsidR="00412834">
        <w:rPr>
          <w:rFonts w:ascii="Arial" w:hAnsi="Arial" w:cs="Arial"/>
          <w:lang w:val="en-ZA"/>
        </w:rPr>
        <w:t>ppeal dismissed</w:t>
      </w:r>
      <w:r w:rsidR="00F96323">
        <w:rPr>
          <w:rFonts w:ascii="Arial" w:hAnsi="Arial" w:cs="Arial"/>
          <w:lang w:val="en-ZA"/>
        </w:rPr>
        <w:t>.</w:t>
      </w:r>
    </w:p>
    <w:p w:rsidR="00635D4F" w:rsidRPr="00635D4F" w:rsidRDefault="00635D4F" w:rsidP="00CA4466">
      <w:pPr>
        <w:spacing w:line="360" w:lineRule="auto"/>
        <w:jc w:val="both"/>
        <w:rPr>
          <w:rFonts w:ascii="Arial" w:hAnsi="Arial" w:cs="Arial"/>
          <w:lang w:val="en-ZA"/>
        </w:rPr>
      </w:pP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lastRenderedPageBreak/>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412834" w:rsidRDefault="00412834" w:rsidP="00176493">
      <w:pPr>
        <w:pBdr>
          <w:bottom w:val="single" w:sz="12" w:space="1" w:color="auto"/>
        </w:pBdr>
        <w:spacing w:line="360" w:lineRule="auto"/>
        <w:jc w:val="center"/>
        <w:rPr>
          <w:rFonts w:ascii="Arial" w:hAnsi="Arial" w:cs="Arial"/>
          <w:b/>
          <w:lang w:val="en-ZA"/>
        </w:rPr>
      </w:pPr>
    </w:p>
    <w:p w:rsidR="00210744" w:rsidRPr="00210744" w:rsidRDefault="00210744" w:rsidP="00210744">
      <w:pPr>
        <w:spacing w:line="360" w:lineRule="auto"/>
        <w:ind w:left="720"/>
        <w:jc w:val="both"/>
        <w:rPr>
          <w:rFonts w:ascii="Arial" w:hAnsi="Arial" w:cs="Arial"/>
          <w:b/>
          <w:u w:val="single"/>
          <w:lang w:val="en-ZA"/>
        </w:rPr>
      </w:pPr>
    </w:p>
    <w:p w:rsidR="00412834" w:rsidRDefault="00412834" w:rsidP="00412834">
      <w:pPr>
        <w:pBdr>
          <w:bottom w:val="single" w:sz="12" w:space="1" w:color="auto"/>
        </w:pBdr>
        <w:spacing w:line="360" w:lineRule="auto"/>
        <w:jc w:val="both"/>
        <w:rPr>
          <w:rFonts w:ascii="Arial" w:hAnsi="Arial" w:cs="Arial"/>
          <w:lang w:val="en-ZA"/>
        </w:rPr>
      </w:pPr>
    </w:p>
    <w:p w:rsidR="00412834" w:rsidRDefault="00412834" w:rsidP="00412834">
      <w:pPr>
        <w:pBdr>
          <w:bottom w:val="single" w:sz="12" w:space="1" w:color="auto"/>
        </w:pBdr>
        <w:spacing w:line="360" w:lineRule="auto"/>
        <w:jc w:val="both"/>
        <w:rPr>
          <w:rFonts w:ascii="Arial" w:hAnsi="Arial" w:cs="Arial"/>
          <w:lang w:val="en-ZA"/>
        </w:rPr>
      </w:pPr>
      <w:r>
        <w:rPr>
          <w:rFonts w:ascii="Arial" w:hAnsi="Arial" w:cs="Arial"/>
          <w:lang w:val="en-ZA"/>
        </w:rPr>
        <w:t>1.   The appeal is dismissed.</w:t>
      </w:r>
    </w:p>
    <w:p w:rsidR="00412834" w:rsidRDefault="00412834" w:rsidP="00412834">
      <w:pPr>
        <w:pBdr>
          <w:bottom w:val="single" w:sz="12" w:space="1" w:color="auto"/>
        </w:pBdr>
        <w:spacing w:line="360" w:lineRule="auto"/>
        <w:jc w:val="both"/>
        <w:rPr>
          <w:rFonts w:ascii="Arial" w:hAnsi="Arial" w:cs="Arial"/>
          <w:lang w:val="en-ZA"/>
        </w:rPr>
      </w:pPr>
    </w:p>
    <w:p w:rsidR="00412834" w:rsidRPr="00412834" w:rsidRDefault="00412834" w:rsidP="00412834">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0002F0" w:rsidP="00412834">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813110">
        <w:rPr>
          <w:rFonts w:ascii="Arial" w:hAnsi="Arial" w:cs="Arial"/>
          <w:lang w:val="en-ZA"/>
        </w:rPr>
        <w:t xml:space="preserve">JANUARY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412834">
      <w:pPr>
        <w:spacing w:line="360" w:lineRule="auto"/>
        <w:jc w:val="both"/>
        <w:rPr>
          <w:rFonts w:ascii="Arial" w:hAnsi="Arial" w:cs="Arial"/>
          <w:lang w:val="en-ZA"/>
        </w:rPr>
      </w:pPr>
    </w:p>
    <w:p w:rsidR="0015092B" w:rsidRDefault="00033F3F" w:rsidP="00412834">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813110">
        <w:rPr>
          <w:rFonts w:ascii="Arial" w:hAnsi="Arial" w:cs="Arial"/>
          <w:lang w:val="en-ZA"/>
        </w:rPr>
        <w:t xml:space="preserve">This is an appeal against sentence. The appellant was convicted of </w:t>
      </w:r>
      <w:r w:rsidR="00066AB3">
        <w:rPr>
          <w:rFonts w:ascii="Arial" w:hAnsi="Arial" w:cs="Arial"/>
          <w:lang w:val="en-ZA"/>
        </w:rPr>
        <w:t>having contravened s</w:t>
      </w:r>
      <w:r w:rsidR="00C242BD">
        <w:rPr>
          <w:rFonts w:ascii="Arial" w:hAnsi="Arial" w:cs="Arial"/>
          <w:lang w:val="en-ZA"/>
        </w:rPr>
        <w:t xml:space="preserve"> </w:t>
      </w:r>
      <w:r w:rsidR="00066AB3">
        <w:rPr>
          <w:rFonts w:ascii="Arial" w:hAnsi="Arial" w:cs="Arial"/>
          <w:lang w:val="en-ZA"/>
        </w:rPr>
        <w:t>2(1</w:t>
      </w:r>
      <w:proofErr w:type="gramStart"/>
      <w:r w:rsidR="00066AB3">
        <w:rPr>
          <w:rFonts w:ascii="Arial" w:hAnsi="Arial" w:cs="Arial"/>
          <w:lang w:val="en-ZA"/>
        </w:rPr>
        <w:t>)(</w:t>
      </w:r>
      <w:proofErr w:type="gramEnd"/>
      <w:r w:rsidR="00066AB3">
        <w:rPr>
          <w:rFonts w:ascii="Arial" w:hAnsi="Arial" w:cs="Arial"/>
          <w:lang w:val="en-ZA"/>
        </w:rPr>
        <w:t>a) of the Combating of Rape Act, 8 of 2000 and was sentenced to 15 years’ imprisonment</w:t>
      </w:r>
      <w:r w:rsidR="007618DF">
        <w:rPr>
          <w:rFonts w:ascii="Arial" w:hAnsi="Arial" w:cs="Arial"/>
          <w:lang w:val="en-ZA"/>
        </w:rPr>
        <w:t>.</w:t>
      </w:r>
    </w:p>
    <w:p w:rsidR="000002F0" w:rsidRDefault="000002F0" w:rsidP="00412834">
      <w:pPr>
        <w:spacing w:line="360" w:lineRule="auto"/>
        <w:jc w:val="both"/>
        <w:rPr>
          <w:rFonts w:ascii="Arial" w:hAnsi="Arial" w:cs="Arial"/>
          <w:lang w:val="en-ZA"/>
        </w:rPr>
      </w:pPr>
    </w:p>
    <w:p w:rsidR="000002F0" w:rsidRDefault="0015092B" w:rsidP="00412834">
      <w:pPr>
        <w:spacing w:line="360" w:lineRule="auto"/>
        <w:jc w:val="both"/>
        <w:rPr>
          <w:rFonts w:ascii="Arial" w:hAnsi="Arial" w:cs="Arial"/>
          <w:lang w:val="en-ZA"/>
        </w:rPr>
      </w:pPr>
      <w:r>
        <w:rPr>
          <w:rFonts w:ascii="Arial" w:hAnsi="Arial" w:cs="Arial"/>
          <w:lang w:val="en-ZA"/>
        </w:rPr>
        <w:t xml:space="preserve">[2]   </w:t>
      </w:r>
      <w:r w:rsidR="00066AB3">
        <w:rPr>
          <w:rFonts w:ascii="Arial" w:hAnsi="Arial" w:cs="Arial"/>
          <w:lang w:val="en-ZA"/>
        </w:rPr>
        <w:t xml:space="preserve">The </w:t>
      </w:r>
      <w:r w:rsidR="000F3051">
        <w:rPr>
          <w:rFonts w:ascii="Arial" w:hAnsi="Arial" w:cs="Arial"/>
          <w:lang w:val="en-ZA"/>
        </w:rPr>
        <w:t>appellant had raped a 10 year old girl who was living in the same house with him. He was the nephew of the owner of the house. He was 21 years old at the time. He entered the room of the complainant, told he</w:t>
      </w:r>
      <w:r w:rsidR="00412834">
        <w:rPr>
          <w:rFonts w:ascii="Arial" w:hAnsi="Arial" w:cs="Arial"/>
          <w:lang w:val="en-ZA"/>
        </w:rPr>
        <w:t>r he wanted to have sex with her</w:t>
      </w:r>
      <w:r w:rsidR="000F3051">
        <w:rPr>
          <w:rFonts w:ascii="Arial" w:hAnsi="Arial" w:cs="Arial"/>
          <w:lang w:val="en-ZA"/>
        </w:rPr>
        <w:t xml:space="preserve">, when she refused he removed her clothing, </w:t>
      </w:r>
      <w:r w:rsidR="00412834">
        <w:rPr>
          <w:rFonts w:ascii="Arial" w:hAnsi="Arial" w:cs="Arial"/>
          <w:lang w:val="en-ZA"/>
        </w:rPr>
        <w:t xml:space="preserve">he </w:t>
      </w:r>
      <w:r w:rsidR="000F3051">
        <w:rPr>
          <w:rFonts w:ascii="Arial" w:hAnsi="Arial" w:cs="Arial"/>
          <w:lang w:val="en-ZA"/>
        </w:rPr>
        <w:t xml:space="preserve">held her mouth to prevent her from screaming and proceeded to rape her. </w:t>
      </w:r>
    </w:p>
    <w:p w:rsidR="000F3051" w:rsidRDefault="000F3051" w:rsidP="00412834">
      <w:pPr>
        <w:spacing w:line="360" w:lineRule="auto"/>
        <w:jc w:val="both"/>
        <w:rPr>
          <w:rFonts w:ascii="Arial" w:hAnsi="Arial" w:cs="Arial"/>
          <w:lang w:val="en-ZA"/>
        </w:rPr>
      </w:pPr>
    </w:p>
    <w:p w:rsidR="0015092B" w:rsidRDefault="0015092B" w:rsidP="00412834">
      <w:pPr>
        <w:spacing w:line="360" w:lineRule="auto"/>
        <w:jc w:val="both"/>
        <w:rPr>
          <w:rFonts w:ascii="Arial" w:hAnsi="Arial" w:cs="Arial"/>
          <w:lang w:val="en-ZA"/>
        </w:rPr>
      </w:pPr>
      <w:r>
        <w:rPr>
          <w:rFonts w:ascii="Arial" w:hAnsi="Arial" w:cs="Arial"/>
          <w:lang w:val="en-ZA"/>
        </w:rPr>
        <w:t xml:space="preserve">[3]   </w:t>
      </w:r>
      <w:r w:rsidR="000F3051">
        <w:rPr>
          <w:rFonts w:ascii="Arial" w:hAnsi="Arial" w:cs="Arial"/>
          <w:lang w:val="en-ZA"/>
        </w:rPr>
        <w:t xml:space="preserve">It is trite that the court of appeal will not </w:t>
      </w:r>
      <w:r w:rsidR="00F878BD">
        <w:rPr>
          <w:rFonts w:ascii="Arial" w:hAnsi="Arial" w:cs="Arial"/>
          <w:lang w:val="en-ZA"/>
        </w:rPr>
        <w:t xml:space="preserve">readily </w:t>
      </w:r>
      <w:r w:rsidR="000F3051">
        <w:rPr>
          <w:rFonts w:ascii="Arial" w:hAnsi="Arial" w:cs="Arial"/>
          <w:lang w:val="en-ZA"/>
        </w:rPr>
        <w:t xml:space="preserve">interfere unless the court </w:t>
      </w:r>
      <w:r w:rsidR="000F3051" w:rsidRPr="000F3051">
        <w:rPr>
          <w:rFonts w:ascii="Arial" w:hAnsi="Arial" w:cs="Arial"/>
          <w:i/>
          <w:lang w:val="en-ZA"/>
        </w:rPr>
        <w:t>a quo</w:t>
      </w:r>
      <w:r w:rsidR="000F3051">
        <w:rPr>
          <w:rFonts w:ascii="Arial" w:hAnsi="Arial" w:cs="Arial"/>
          <w:lang w:val="en-ZA"/>
        </w:rPr>
        <w:t>; misdirected itself</w:t>
      </w:r>
      <w:r w:rsidR="00412834">
        <w:rPr>
          <w:rFonts w:ascii="Arial" w:hAnsi="Arial" w:cs="Arial"/>
          <w:lang w:val="en-ZA"/>
        </w:rPr>
        <w:t>;</w:t>
      </w:r>
      <w:r w:rsidR="000F3051">
        <w:rPr>
          <w:rFonts w:ascii="Arial" w:hAnsi="Arial" w:cs="Arial"/>
          <w:lang w:val="en-ZA"/>
        </w:rPr>
        <w:t xml:space="preserve"> </w:t>
      </w:r>
      <w:r w:rsidR="00412834">
        <w:rPr>
          <w:rFonts w:ascii="Arial" w:hAnsi="Arial" w:cs="Arial"/>
          <w:lang w:val="en-ZA"/>
        </w:rPr>
        <w:t>and/</w:t>
      </w:r>
      <w:r w:rsidR="000F3051">
        <w:rPr>
          <w:rFonts w:ascii="Arial" w:hAnsi="Arial" w:cs="Arial"/>
          <w:lang w:val="en-ZA"/>
        </w:rPr>
        <w:t>or if an irregularity occurred</w:t>
      </w:r>
      <w:r w:rsidR="00412834">
        <w:rPr>
          <w:rFonts w:ascii="Arial" w:hAnsi="Arial" w:cs="Arial"/>
          <w:lang w:val="en-ZA"/>
        </w:rPr>
        <w:t>; and/</w:t>
      </w:r>
      <w:r w:rsidR="000F3051">
        <w:rPr>
          <w:rFonts w:ascii="Arial" w:hAnsi="Arial" w:cs="Arial"/>
          <w:lang w:val="en-ZA"/>
        </w:rPr>
        <w:t xml:space="preserve">or the court </w:t>
      </w:r>
      <w:r w:rsidR="000F3051" w:rsidRPr="000F3051">
        <w:rPr>
          <w:rFonts w:ascii="Arial" w:hAnsi="Arial" w:cs="Arial"/>
          <w:i/>
          <w:lang w:val="en-ZA"/>
        </w:rPr>
        <w:t>a quo</w:t>
      </w:r>
      <w:r w:rsidR="000F3051">
        <w:rPr>
          <w:rFonts w:ascii="Arial" w:hAnsi="Arial" w:cs="Arial"/>
          <w:lang w:val="en-ZA"/>
        </w:rPr>
        <w:t xml:space="preserve"> imposed a sentence that is shockingly inappropriate. </w:t>
      </w:r>
    </w:p>
    <w:p w:rsidR="00DC5021" w:rsidRDefault="00DC5021" w:rsidP="00412834">
      <w:pPr>
        <w:spacing w:line="360" w:lineRule="auto"/>
        <w:jc w:val="both"/>
        <w:rPr>
          <w:rFonts w:ascii="Arial" w:hAnsi="Arial" w:cs="Arial"/>
          <w:lang w:val="en-ZA"/>
        </w:rPr>
      </w:pPr>
    </w:p>
    <w:p w:rsidR="000F3051" w:rsidRDefault="00DC5021" w:rsidP="00412834">
      <w:pPr>
        <w:spacing w:line="360" w:lineRule="auto"/>
        <w:jc w:val="both"/>
        <w:rPr>
          <w:rFonts w:ascii="Arial" w:hAnsi="Arial" w:cs="Arial"/>
          <w:lang w:val="en-ZA"/>
        </w:rPr>
      </w:pPr>
      <w:r>
        <w:rPr>
          <w:rFonts w:ascii="Arial" w:hAnsi="Arial" w:cs="Arial"/>
          <w:lang w:val="en-ZA"/>
        </w:rPr>
        <w:t xml:space="preserve">[4]   </w:t>
      </w:r>
      <w:r w:rsidR="000F3051">
        <w:rPr>
          <w:rFonts w:ascii="Arial" w:hAnsi="Arial" w:cs="Arial"/>
          <w:lang w:val="en-ZA"/>
        </w:rPr>
        <w:t>The prescribed minimum sentence is 15 years imprisonment given the fact that the victim is under the age of 1</w:t>
      </w:r>
      <w:r w:rsidR="00F96323">
        <w:rPr>
          <w:rFonts w:ascii="Arial" w:hAnsi="Arial" w:cs="Arial"/>
          <w:lang w:val="en-ZA"/>
        </w:rPr>
        <w:t>3 and the accused is more than 11</w:t>
      </w:r>
      <w:r w:rsidR="000F3051">
        <w:rPr>
          <w:rFonts w:ascii="Arial" w:hAnsi="Arial" w:cs="Arial"/>
          <w:lang w:val="en-ZA"/>
        </w:rPr>
        <w:t xml:space="preserve"> years older than the complainant.</w:t>
      </w:r>
      <w:r w:rsidR="00F878BD">
        <w:rPr>
          <w:rFonts w:ascii="Arial" w:hAnsi="Arial" w:cs="Arial"/>
          <w:lang w:val="en-ZA"/>
        </w:rPr>
        <w:t xml:space="preserve"> The court may impose a lesser sentence if there exists substantial and compelling circumstances.</w:t>
      </w:r>
      <w:r w:rsidR="007E2893">
        <w:rPr>
          <w:rFonts w:ascii="Arial" w:hAnsi="Arial" w:cs="Arial"/>
          <w:lang w:val="en-ZA"/>
        </w:rPr>
        <w:t xml:space="preserve"> In terms of s</w:t>
      </w:r>
      <w:r w:rsidR="00C242BD">
        <w:rPr>
          <w:rFonts w:ascii="Arial" w:hAnsi="Arial" w:cs="Arial"/>
          <w:lang w:val="en-ZA"/>
        </w:rPr>
        <w:t xml:space="preserve"> </w:t>
      </w:r>
      <w:r w:rsidR="007E2893">
        <w:rPr>
          <w:rFonts w:ascii="Arial" w:hAnsi="Arial" w:cs="Arial"/>
          <w:lang w:val="en-ZA"/>
        </w:rPr>
        <w:t xml:space="preserve">3(4) of the Combating of Rape Act, the court may not, in the case where the prescribed minimum is applicable, suspend a portion thereof. A sentencing court is </w:t>
      </w:r>
      <w:r w:rsidR="007E2893">
        <w:rPr>
          <w:rFonts w:ascii="Arial" w:hAnsi="Arial" w:cs="Arial"/>
          <w:lang w:val="en-ZA"/>
        </w:rPr>
        <w:lastRenderedPageBreak/>
        <w:t xml:space="preserve">however permitted to suspend that portion which exceeds the prescribed minimum.  </w:t>
      </w:r>
    </w:p>
    <w:p w:rsidR="00F878BD" w:rsidRDefault="00F878BD" w:rsidP="00412834">
      <w:pPr>
        <w:spacing w:line="360" w:lineRule="auto"/>
        <w:jc w:val="both"/>
        <w:rPr>
          <w:rFonts w:ascii="Arial" w:hAnsi="Arial" w:cs="Arial"/>
          <w:lang w:val="en-ZA"/>
        </w:rPr>
      </w:pPr>
    </w:p>
    <w:p w:rsidR="00F878BD" w:rsidRDefault="00F878BD" w:rsidP="00412834">
      <w:pPr>
        <w:spacing w:line="360" w:lineRule="auto"/>
        <w:jc w:val="both"/>
        <w:rPr>
          <w:rFonts w:ascii="Arial" w:hAnsi="Arial" w:cs="Arial"/>
          <w:lang w:val="en-ZA"/>
        </w:rPr>
      </w:pPr>
      <w:r>
        <w:rPr>
          <w:rFonts w:ascii="Arial" w:hAnsi="Arial" w:cs="Arial"/>
          <w:lang w:val="en-ZA"/>
        </w:rPr>
        <w:t>[5]</w:t>
      </w:r>
      <w:r>
        <w:rPr>
          <w:rFonts w:ascii="Arial" w:hAnsi="Arial" w:cs="Arial"/>
          <w:lang w:val="en-ZA"/>
        </w:rPr>
        <w:tab/>
      </w:r>
      <w:r w:rsidR="00412834">
        <w:rPr>
          <w:rFonts w:ascii="Arial" w:hAnsi="Arial" w:cs="Arial"/>
          <w:lang w:val="en-ZA"/>
        </w:rPr>
        <w:t>T</w:t>
      </w:r>
      <w:r>
        <w:rPr>
          <w:rFonts w:ascii="Arial" w:hAnsi="Arial" w:cs="Arial"/>
          <w:lang w:val="en-ZA"/>
        </w:rPr>
        <w:t xml:space="preserve">he appellant appealed on the ground that the sentence is </w:t>
      </w:r>
      <w:r w:rsidR="00C242BD">
        <w:rPr>
          <w:rFonts w:ascii="Arial" w:hAnsi="Arial" w:cs="Arial"/>
          <w:lang w:val="en-ZA"/>
        </w:rPr>
        <w:t>‘</w:t>
      </w:r>
      <w:r w:rsidRPr="00412834">
        <w:rPr>
          <w:rFonts w:ascii="Arial" w:hAnsi="Arial" w:cs="Arial"/>
          <w:sz w:val="22"/>
          <w:szCs w:val="22"/>
          <w:lang w:val="en-ZA"/>
        </w:rPr>
        <w:t>shockingly inappropriate and it is out of proportion with the totality of the a</w:t>
      </w:r>
      <w:r w:rsidR="00C242BD">
        <w:rPr>
          <w:rFonts w:ascii="Arial" w:hAnsi="Arial" w:cs="Arial"/>
          <w:sz w:val="22"/>
          <w:szCs w:val="22"/>
          <w:lang w:val="en-ZA"/>
        </w:rPr>
        <w:t>ccepted facts in the mitigation’</w:t>
      </w:r>
      <w:r w:rsidRPr="00412834">
        <w:rPr>
          <w:rFonts w:ascii="Arial" w:hAnsi="Arial" w:cs="Arial"/>
          <w:sz w:val="22"/>
          <w:szCs w:val="22"/>
          <w:lang w:val="en-ZA"/>
        </w:rPr>
        <w:t xml:space="preserve"> (sic)</w:t>
      </w:r>
      <w:r>
        <w:rPr>
          <w:rFonts w:ascii="Arial" w:hAnsi="Arial" w:cs="Arial"/>
          <w:lang w:val="en-ZA"/>
        </w:rPr>
        <w:t>; that the court failed to consider a suspended sentence; that the learned magistrate under emphasised the personal circumstances of the appellant; and overemphasised the seriousness of the offence.</w:t>
      </w:r>
    </w:p>
    <w:p w:rsidR="0090679E" w:rsidRDefault="0090679E" w:rsidP="00412834">
      <w:pPr>
        <w:spacing w:line="360" w:lineRule="auto"/>
        <w:jc w:val="both"/>
        <w:rPr>
          <w:rFonts w:ascii="Arial" w:hAnsi="Arial" w:cs="Arial"/>
          <w:lang w:val="en-ZA"/>
        </w:rPr>
      </w:pPr>
    </w:p>
    <w:p w:rsidR="00072946" w:rsidRDefault="0090679E" w:rsidP="00412834">
      <w:pPr>
        <w:spacing w:line="360" w:lineRule="auto"/>
        <w:jc w:val="both"/>
        <w:rPr>
          <w:rFonts w:ascii="Arial" w:hAnsi="Arial" w:cs="Arial"/>
          <w:lang w:val="en-ZA"/>
        </w:rPr>
      </w:pPr>
      <w:r>
        <w:rPr>
          <w:rFonts w:ascii="Arial" w:hAnsi="Arial" w:cs="Arial"/>
          <w:lang w:val="en-ZA"/>
        </w:rPr>
        <w:t>[</w:t>
      </w:r>
      <w:r w:rsidR="00F878BD">
        <w:rPr>
          <w:rFonts w:ascii="Arial" w:hAnsi="Arial" w:cs="Arial"/>
          <w:lang w:val="en-ZA"/>
        </w:rPr>
        <w:t>6</w:t>
      </w:r>
      <w:r>
        <w:rPr>
          <w:rFonts w:ascii="Arial" w:hAnsi="Arial" w:cs="Arial"/>
          <w:lang w:val="en-ZA"/>
        </w:rPr>
        <w:t>]</w:t>
      </w:r>
      <w:r w:rsidR="00F878BD">
        <w:rPr>
          <w:rFonts w:ascii="Arial" w:hAnsi="Arial" w:cs="Arial"/>
          <w:lang w:val="en-ZA"/>
        </w:rPr>
        <w:tab/>
        <w:t>The minimum sentence of 15 years is prescri</w:t>
      </w:r>
      <w:r w:rsidR="00C242BD">
        <w:rPr>
          <w:rFonts w:ascii="Arial" w:hAnsi="Arial" w:cs="Arial"/>
          <w:lang w:val="en-ZA"/>
        </w:rPr>
        <w:t>bed and the learned magistrate</w:t>
      </w:r>
      <w:r w:rsidR="00F878BD">
        <w:rPr>
          <w:rFonts w:ascii="Arial" w:hAnsi="Arial" w:cs="Arial"/>
          <w:lang w:val="en-ZA"/>
        </w:rPr>
        <w:t xml:space="preserve"> had to determine whether there exist</w:t>
      </w:r>
      <w:r w:rsidR="00C242BD">
        <w:rPr>
          <w:rFonts w:ascii="Arial" w:hAnsi="Arial" w:cs="Arial"/>
          <w:lang w:val="en-ZA"/>
        </w:rPr>
        <w:t>s</w:t>
      </w:r>
      <w:r w:rsidR="00F878BD">
        <w:rPr>
          <w:rFonts w:ascii="Arial" w:hAnsi="Arial" w:cs="Arial"/>
          <w:lang w:val="en-ZA"/>
        </w:rPr>
        <w:t xml:space="preserve"> substantial and compelling circumstances. The learned magistrate indeed took into consideration </w:t>
      </w:r>
      <w:r w:rsidR="00072946">
        <w:rPr>
          <w:rFonts w:ascii="Arial" w:hAnsi="Arial" w:cs="Arial"/>
          <w:lang w:val="en-ZA"/>
        </w:rPr>
        <w:t>the personal circumstances of the appellant; the gravity of the offence; the youthfulness of the complainant and the manner in which the appellant committed the offence. The learned magistrate found no substantial and compelling circumstances to exist and imposed the prescribed minimum sentence.</w:t>
      </w:r>
      <w:r w:rsidR="007E2893">
        <w:rPr>
          <w:rFonts w:ascii="Arial" w:hAnsi="Arial" w:cs="Arial"/>
          <w:lang w:val="en-ZA"/>
        </w:rPr>
        <w:t xml:space="preserve"> As can be seen from paragraph 4 above, the court </w:t>
      </w:r>
      <w:r w:rsidR="007E2893" w:rsidRPr="00C242BD">
        <w:rPr>
          <w:rFonts w:ascii="Arial" w:hAnsi="Arial" w:cs="Arial"/>
          <w:i/>
          <w:lang w:val="en-ZA"/>
        </w:rPr>
        <w:t>a quo</w:t>
      </w:r>
      <w:r w:rsidR="007E2893">
        <w:rPr>
          <w:rFonts w:ascii="Arial" w:hAnsi="Arial" w:cs="Arial"/>
          <w:lang w:val="en-ZA"/>
        </w:rPr>
        <w:t xml:space="preserve"> was not permitted to suspend any portion of the prescribed minimum sentence.</w:t>
      </w:r>
    </w:p>
    <w:p w:rsidR="00072946" w:rsidRDefault="00072946" w:rsidP="00412834">
      <w:pPr>
        <w:spacing w:line="360" w:lineRule="auto"/>
        <w:jc w:val="both"/>
        <w:rPr>
          <w:rFonts w:ascii="Arial" w:hAnsi="Arial" w:cs="Arial"/>
          <w:lang w:val="en-ZA"/>
        </w:rPr>
      </w:pPr>
    </w:p>
    <w:p w:rsidR="00072946" w:rsidRDefault="00072946" w:rsidP="00412834">
      <w:pPr>
        <w:spacing w:line="360" w:lineRule="auto"/>
        <w:jc w:val="both"/>
        <w:rPr>
          <w:rFonts w:ascii="Arial" w:hAnsi="Arial" w:cs="Arial"/>
          <w:lang w:val="en-ZA"/>
        </w:rPr>
      </w:pPr>
      <w:r>
        <w:rPr>
          <w:rFonts w:ascii="Arial" w:hAnsi="Arial" w:cs="Arial"/>
          <w:lang w:val="en-ZA"/>
        </w:rPr>
        <w:t>[7]</w:t>
      </w:r>
      <w:r>
        <w:rPr>
          <w:rFonts w:ascii="Arial" w:hAnsi="Arial" w:cs="Arial"/>
          <w:lang w:val="en-ZA"/>
        </w:rPr>
        <w:tab/>
        <w:t>This court find</w:t>
      </w:r>
      <w:r w:rsidR="00C242BD">
        <w:rPr>
          <w:rFonts w:ascii="Arial" w:hAnsi="Arial" w:cs="Arial"/>
          <w:lang w:val="en-ZA"/>
        </w:rPr>
        <w:t>s</w:t>
      </w:r>
      <w:r>
        <w:rPr>
          <w:rFonts w:ascii="Arial" w:hAnsi="Arial" w:cs="Arial"/>
          <w:lang w:val="en-ZA"/>
        </w:rPr>
        <w:t xml:space="preserve"> no misdirection by the learned magistrate in the exercise of his discretion. The sentence imposed by the learned magistrate is proper and there is no reason for th</w:t>
      </w:r>
      <w:r w:rsidR="00412834">
        <w:rPr>
          <w:rFonts w:ascii="Arial" w:hAnsi="Arial" w:cs="Arial"/>
          <w:lang w:val="en-ZA"/>
        </w:rPr>
        <w:t xml:space="preserve">is </w:t>
      </w:r>
      <w:r>
        <w:rPr>
          <w:rFonts w:ascii="Arial" w:hAnsi="Arial" w:cs="Arial"/>
          <w:lang w:val="en-ZA"/>
        </w:rPr>
        <w:t xml:space="preserve">court to interfere. </w:t>
      </w:r>
    </w:p>
    <w:p w:rsidR="00DF2D40" w:rsidRDefault="0090679E" w:rsidP="00412834">
      <w:pPr>
        <w:spacing w:line="360" w:lineRule="auto"/>
        <w:jc w:val="both"/>
        <w:rPr>
          <w:rFonts w:ascii="Arial" w:hAnsi="Arial" w:cs="Arial"/>
          <w:lang w:val="en-ZA"/>
        </w:rPr>
      </w:pPr>
      <w:r>
        <w:rPr>
          <w:rFonts w:ascii="Arial" w:hAnsi="Arial" w:cs="Arial"/>
          <w:lang w:val="en-ZA"/>
        </w:rPr>
        <w:t xml:space="preserve">   </w:t>
      </w:r>
    </w:p>
    <w:p w:rsidR="0090679E" w:rsidRPr="00072946" w:rsidRDefault="00072946" w:rsidP="00412834">
      <w:pPr>
        <w:spacing w:line="360" w:lineRule="auto"/>
        <w:jc w:val="both"/>
        <w:rPr>
          <w:rFonts w:ascii="Arial" w:hAnsi="Arial" w:cs="Arial"/>
          <w:lang w:val="en-ZA"/>
        </w:rPr>
      </w:pPr>
      <w:r w:rsidRPr="00072946">
        <w:rPr>
          <w:rFonts w:ascii="Arial" w:hAnsi="Arial" w:cs="Arial"/>
          <w:lang w:val="en-ZA"/>
        </w:rPr>
        <w:t>[8]</w:t>
      </w:r>
      <w:r w:rsidRPr="00072946">
        <w:rPr>
          <w:rFonts w:ascii="Arial" w:hAnsi="Arial" w:cs="Arial"/>
          <w:lang w:val="en-ZA"/>
        </w:rPr>
        <w:tab/>
        <w:t>In the result the following order is made:</w:t>
      </w:r>
    </w:p>
    <w:p w:rsidR="00072946" w:rsidRPr="00072946" w:rsidRDefault="00072946" w:rsidP="00412834">
      <w:pPr>
        <w:spacing w:line="360" w:lineRule="auto"/>
        <w:jc w:val="both"/>
        <w:rPr>
          <w:rFonts w:ascii="Arial" w:hAnsi="Arial" w:cs="Arial"/>
          <w:lang w:val="en-ZA"/>
        </w:rPr>
      </w:pPr>
    </w:p>
    <w:p w:rsidR="00072946" w:rsidRPr="00072946" w:rsidRDefault="00072946" w:rsidP="00412834">
      <w:pPr>
        <w:pStyle w:val="ListParagraph"/>
        <w:numPr>
          <w:ilvl w:val="0"/>
          <w:numId w:val="2"/>
        </w:numPr>
        <w:spacing w:line="360" w:lineRule="auto"/>
        <w:jc w:val="both"/>
        <w:rPr>
          <w:rFonts w:ascii="Arial" w:hAnsi="Arial" w:cs="Arial"/>
          <w:lang w:val="en-ZA"/>
        </w:rPr>
      </w:pPr>
      <w:r w:rsidRPr="00072946">
        <w:rPr>
          <w:rFonts w:ascii="Arial" w:hAnsi="Arial" w:cs="Arial"/>
          <w:lang w:val="en-ZA"/>
        </w:rPr>
        <w:t>The appeal is dismissed.</w:t>
      </w:r>
    </w:p>
    <w:p w:rsidR="008365DA" w:rsidRPr="00072946" w:rsidRDefault="008365DA" w:rsidP="00412834">
      <w:pPr>
        <w:spacing w:line="360" w:lineRule="auto"/>
        <w:jc w:val="both"/>
        <w:rPr>
          <w:rFonts w:ascii="Arial" w:hAnsi="Arial" w:cs="Arial"/>
          <w:lang w:val="en-ZA"/>
        </w:rPr>
      </w:pPr>
    </w:p>
    <w:p w:rsidR="00176493" w:rsidRDefault="00176493" w:rsidP="00412834">
      <w:pPr>
        <w:spacing w:line="360" w:lineRule="auto"/>
        <w:jc w:val="both"/>
        <w:rPr>
          <w:rFonts w:ascii="Arial" w:hAnsi="Arial" w:cs="Arial"/>
          <w:lang w:val="en-ZA"/>
        </w:rPr>
      </w:pPr>
    </w:p>
    <w:p w:rsidR="00F96323" w:rsidRDefault="00F96323" w:rsidP="00412834">
      <w:pPr>
        <w:spacing w:line="360" w:lineRule="auto"/>
        <w:jc w:val="both"/>
        <w:rPr>
          <w:rFonts w:ascii="Arial" w:hAnsi="Arial" w:cs="Arial"/>
          <w:lang w:val="en-ZA"/>
        </w:rPr>
      </w:pPr>
    </w:p>
    <w:p w:rsidR="00F96323" w:rsidRDefault="00F96323" w:rsidP="00412834">
      <w:pPr>
        <w:spacing w:line="360" w:lineRule="auto"/>
        <w:jc w:val="both"/>
        <w:rPr>
          <w:rFonts w:ascii="Arial" w:hAnsi="Arial" w:cs="Arial"/>
          <w:lang w:val="en-ZA"/>
        </w:rPr>
      </w:pPr>
    </w:p>
    <w:p w:rsidR="00F96323" w:rsidRDefault="00F96323" w:rsidP="00412834">
      <w:pPr>
        <w:spacing w:line="360" w:lineRule="auto"/>
        <w:jc w:val="both"/>
        <w:rPr>
          <w:rFonts w:ascii="Arial" w:hAnsi="Arial" w:cs="Arial"/>
          <w:lang w:val="en-ZA"/>
        </w:rPr>
      </w:pPr>
    </w:p>
    <w:p w:rsidR="00F96323" w:rsidRDefault="00F96323" w:rsidP="00412834">
      <w:pPr>
        <w:spacing w:line="360" w:lineRule="auto"/>
        <w:jc w:val="both"/>
        <w:rPr>
          <w:rFonts w:ascii="Arial" w:hAnsi="Arial" w:cs="Arial"/>
          <w:lang w:val="en-ZA"/>
        </w:rPr>
      </w:pPr>
    </w:p>
    <w:p w:rsidR="00F96323" w:rsidRDefault="00F96323" w:rsidP="00412834">
      <w:pPr>
        <w:spacing w:line="360" w:lineRule="auto"/>
        <w:jc w:val="both"/>
        <w:rPr>
          <w:rFonts w:ascii="Arial" w:hAnsi="Arial" w:cs="Arial"/>
          <w:lang w:val="en-ZA"/>
        </w:rPr>
      </w:pPr>
    </w:p>
    <w:p w:rsidR="00F96323" w:rsidRDefault="00F96323" w:rsidP="00412834">
      <w:pPr>
        <w:spacing w:line="360" w:lineRule="auto"/>
        <w:jc w:val="both"/>
        <w:rPr>
          <w:rFonts w:ascii="Arial" w:hAnsi="Arial" w:cs="Arial"/>
          <w:lang w:val="en-ZA"/>
        </w:rPr>
      </w:pPr>
    </w:p>
    <w:p w:rsidR="00F96323" w:rsidRPr="00072946" w:rsidRDefault="00F96323" w:rsidP="00412834">
      <w:pPr>
        <w:spacing w:line="360" w:lineRule="auto"/>
        <w:jc w:val="both"/>
        <w:rPr>
          <w:rFonts w:ascii="Arial" w:hAnsi="Arial" w:cs="Arial"/>
          <w:lang w:val="en-ZA"/>
        </w:rPr>
      </w:pPr>
    </w:p>
    <w:p w:rsidR="00176493" w:rsidRDefault="00176493" w:rsidP="00412834">
      <w:pPr>
        <w:spacing w:line="360" w:lineRule="auto"/>
        <w:jc w:val="both"/>
        <w:rPr>
          <w:rFonts w:ascii="Arial" w:hAnsi="Arial" w:cs="Arial"/>
          <w:lang w:val="en-ZA"/>
        </w:rPr>
      </w:pPr>
    </w:p>
    <w:p w:rsidR="00553A15" w:rsidRDefault="00553A15" w:rsidP="00412834">
      <w:pPr>
        <w:spacing w:line="360" w:lineRule="auto"/>
        <w:jc w:val="both"/>
        <w:rPr>
          <w:rFonts w:ascii="Arial" w:hAnsi="Arial" w:cs="Arial"/>
          <w:lang w:val="en-ZA"/>
        </w:rPr>
      </w:pPr>
    </w:p>
    <w:p w:rsidR="00553A15" w:rsidRDefault="00553A15" w:rsidP="00412834">
      <w:pPr>
        <w:spacing w:line="360" w:lineRule="auto"/>
        <w:jc w:val="both"/>
        <w:rPr>
          <w:rFonts w:ascii="Arial" w:hAnsi="Arial" w:cs="Arial"/>
          <w:lang w:val="en-ZA"/>
        </w:rPr>
      </w:pPr>
    </w:p>
    <w:p w:rsidR="00553A15" w:rsidRDefault="00553A15" w:rsidP="00412834">
      <w:pPr>
        <w:spacing w:line="360" w:lineRule="auto"/>
        <w:jc w:val="both"/>
        <w:rPr>
          <w:rFonts w:ascii="Arial" w:hAnsi="Arial" w:cs="Arial"/>
          <w:lang w:val="en-ZA"/>
        </w:rPr>
      </w:pPr>
    </w:p>
    <w:p w:rsidR="00553A15" w:rsidRDefault="00553A15" w:rsidP="00412834">
      <w:pPr>
        <w:spacing w:line="360" w:lineRule="auto"/>
        <w:jc w:val="both"/>
        <w:rPr>
          <w:rFonts w:ascii="Arial" w:hAnsi="Arial" w:cs="Arial"/>
          <w:lang w:val="en-ZA"/>
        </w:rPr>
      </w:pPr>
    </w:p>
    <w:p w:rsidR="00553A15" w:rsidRDefault="00553A15" w:rsidP="00412834">
      <w:pPr>
        <w:spacing w:line="360" w:lineRule="auto"/>
        <w:jc w:val="both"/>
        <w:rPr>
          <w:rFonts w:ascii="Arial" w:hAnsi="Arial" w:cs="Arial"/>
          <w:lang w:val="en-ZA"/>
        </w:rPr>
      </w:pPr>
    </w:p>
    <w:p w:rsidR="00176493" w:rsidRDefault="000A5912" w:rsidP="00412834">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412834">
      <w:pPr>
        <w:spacing w:line="360" w:lineRule="auto"/>
        <w:jc w:val="right"/>
        <w:rPr>
          <w:rFonts w:ascii="Arial" w:hAnsi="Arial" w:cs="Arial"/>
          <w:lang w:val="en-ZA"/>
        </w:rPr>
      </w:pPr>
      <w:r>
        <w:rPr>
          <w:rFonts w:ascii="Arial" w:hAnsi="Arial" w:cs="Arial"/>
          <w:lang w:val="en-ZA"/>
        </w:rPr>
        <w:t>M A TOMMASI</w:t>
      </w:r>
    </w:p>
    <w:p w:rsidR="000A5912" w:rsidRDefault="000A5912" w:rsidP="00412834">
      <w:pPr>
        <w:spacing w:line="360" w:lineRule="auto"/>
        <w:jc w:val="right"/>
        <w:rPr>
          <w:rFonts w:ascii="Arial" w:hAnsi="Arial" w:cs="Arial"/>
          <w:lang w:val="en-ZA"/>
        </w:rPr>
      </w:pPr>
      <w:r>
        <w:rPr>
          <w:rFonts w:ascii="Arial" w:hAnsi="Arial" w:cs="Arial"/>
          <w:lang w:val="en-ZA"/>
        </w:rPr>
        <w:t>JUDGE</w:t>
      </w:r>
    </w:p>
    <w:p w:rsidR="000A5912" w:rsidRDefault="000A5912" w:rsidP="00412834">
      <w:pPr>
        <w:spacing w:line="360" w:lineRule="auto"/>
        <w:jc w:val="right"/>
        <w:rPr>
          <w:rFonts w:ascii="Arial" w:hAnsi="Arial" w:cs="Arial"/>
          <w:lang w:val="en-ZA"/>
        </w:rPr>
      </w:pPr>
    </w:p>
    <w:p w:rsidR="000A5912" w:rsidRDefault="000A5912"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553A15" w:rsidRDefault="00553A15" w:rsidP="00412834">
      <w:pPr>
        <w:spacing w:line="360" w:lineRule="auto"/>
        <w:jc w:val="right"/>
        <w:rPr>
          <w:rFonts w:ascii="Arial" w:hAnsi="Arial" w:cs="Arial"/>
          <w:lang w:val="en-ZA"/>
        </w:rPr>
      </w:pPr>
    </w:p>
    <w:p w:rsidR="00553A15" w:rsidRDefault="00553A15"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0A5912" w:rsidRDefault="000A5912" w:rsidP="00412834">
      <w:pPr>
        <w:spacing w:line="360" w:lineRule="auto"/>
        <w:jc w:val="right"/>
        <w:rPr>
          <w:rFonts w:ascii="Arial" w:hAnsi="Arial" w:cs="Arial"/>
          <w:lang w:val="en-ZA"/>
        </w:rPr>
      </w:pPr>
      <w:r>
        <w:rPr>
          <w:rFonts w:ascii="Arial" w:hAnsi="Arial" w:cs="Arial"/>
          <w:lang w:val="en-ZA"/>
        </w:rPr>
        <w:t>________________</w:t>
      </w:r>
    </w:p>
    <w:p w:rsidR="00412834" w:rsidRDefault="00412834" w:rsidP="00412834">
      <w:pPr>
        <w:spacing w:line="360" w:lineRule="auto"/>
        <w:jc w:val="right"/>
        <w:rPr>
          <w:rFonts w:ascii="Arial" w:hAnsi="Arial" w:cs="Arial"/>
          <w:lang w:val="en-ZA"/>
        </w:rPr>
      </w:pPr>
      <w:r>
        <w:rPr>
          <w:rFonts w:ascii="Arial" w:hAnsi="Arial" w:cs="Arial"/>
          <w:lang w:val="en-ZA"/>
        </w:rPr>
        <w:t xml:space="preserve">HC JANUARY </w:t>
      </w:r>
    </w:p>
    <w:p w:rsidR="00553A15" w:rsidRDefault="00553A15" w:rsidP="00553A15">
      <w:pPr>
        <w:spacing w:line="360" w:lineRule="auto"/>
        <w:jc w:val="right"/>
        <w:rPr>
          <w:rFonts w:ascii="Arial" w:hAnsi="Arial" w:cs="Arial"/>
          <w:lang w:val="en-ZA"/>
        </w:rPr>
      </w:pPr>
      <w:r>
        <w:rPr>
          <w:rFonts w:ascii="Arial" w:hAnsi="Arial" w:cs="Arial"/>
          <w:lang w:val="en-ZA"/>
        </w:rPr>
        <w:t>JUDGE</w:t>
      </w:r>
    </w:p>
    <w:p w:rsidR="000002F0" w:rsidRDefault="000002F0" w:rsidP="00412834">
      <w:pPr>
        <w:spacing w:line="360" w:lineRule="auto"/>
        <w:jc w:val="right"/>
        <w:rPr>
          <w:rFonts w:ascii="Arial" w:hAnsi="Arial" w:cs="Arial"/>
          <w:lang w:val="en-ZA"/>
        </w:rPr>
      </w:pPr>
    </w:p>
    <w:p w:rsidR="000002F0" w:rsidRDefault="000002F0" w:rsidP="00412834">
      <w:pPr>
        <w:spacing w:line="360" w:lineRule="auto"/>
        <w:jc w:val="right"/>
        <w:rPr>
          <w:rFonts w:ascii="Arial" w:hAnsi="Arial" w:cs="Arial"/>
          <w:lang w:val="en-ZA"/>
        </w:rPr>
      </w:pPr>
    </w:p>
    <w:p w:rsidR="000002F0" w:rsidRDefault="000002F0" w:rsidP="00412834">
      <w:pPr>
        <w:spacing w:line="360" w:lineRule="auto"/>
        <w:jc w:val="right"/>
        <w:rPr>
          <w:rFonts w:ascii="Arial" w:hAnsi="Arial" w:cs="Arial"/>
          <w:lang w:val="en-ZA"/>
        </w:rPr>
      </w:pPr>
    </w:p>
    <w:p w:rsidR="000002F0" w:rsidRDefault="000002F0" w:rsidP="00412834">
      <w:pPr>
        <w:spacing w:line="360" w:lineRule="auto"/>
        <w:jc w:val="right"/>
        <w:rPr>
          <w:rFonts w:ascii="Arial" w:hAnsi="Arial" w:cs="Arial"/>
          <w:lang w:val="en-ZA"/>
        </w:rPr>
      </w:pPr>
    </w:p>
    <w:p w:rsidR="000002F0" w:rsidRDefault="000002F0"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F96323" w:rsidRDefault="00F96323" w:rsidP="00412834">
      <w:pPr>
        <w:spacing w:line="360" w:lineRule="auto"/>
        <w:jc w:val="right"/>
        <w:rPr>
          <w:rFonts w:ascii="Arial" w:hAnsi="Arial" w:cs="Arial"/>
          <w:lang w:val="en-ZA"/>
        </w:rPr>
      </w:pPr>
    </w:p>
    <w:p w:rsidR="00176493" w:rsidRDefault="00176493" w:rsidP="00412834">
      <w:pPr>
        <w:spacing w:line="360" w:lineRule="auto"/>
        <w:jc w:val="both"/>
        <w:rPr>
          <w:rFonts w:ascii="Arial" w:hAnsi="Arial" w:cs="Arial"/>
          <w:lang w:val="en-ZA"/>
        </w:rPr>
      </w:pPr>
    </w:p>
    <w:p w:rsidR="00D70426" w:rsidRDefault="00D70426" w:rsidP="00412834">
      <w:pPr>
        <w:spacing w:line="360" w:lineRule="auto"/>
        <w:jc w:val="both"/>
        <w:rPr>
          <w:rFonts w:ascii="Arial" w:hAnsi="Arial" w:cs="Arial"/>
          <w:lang w:val="en-ZA"/>
        </w:rPr>
      </w:pPr>
    </w:p>
    <w:p w:rsidR="002A0D50" w:rsidRDefault="002A0D50" w:rsidP="00412834">
      <w:pPr>
        <w:spacing w:line="360" w:lineRule="auto"/>
        <w:jc w:val="both"/>
        <w:rPr>
          <w:rFonts w:ascii="Arial" w:hAnsi="Arial" w:cs="Arial"/>
          <w:lang w:val="en-ZA"/>
        </w:rPr>
      </w:pPr>
      <w:r w:rsidRPr="00D70426">
        <w:rPr>
          <w:rFonts w:ascii="Arial" w:hAnsi="Arial" w:cs="Arial"/>
          <w:lang w:val="en-ZA"/>
        </w:rPr>
        <w:t>APPEARANCES</w:t>
      </w:r>
    </w:p>
    <w:p w:rsidR="00553A15" w:rsidRDefault="00553A15" w:rsidP="00412834">
      <w:pPr>
        <w:spacing w:line="360" w:lineRule="auto"/>
        <w:jc w:val="both"/>
        <w:rPr>
          <w:rFonts w:ascii="Arial" w:hAnsi="Arial" w:cs="Arial"/>
          <w:lang w:val="en-ZA"/>
        </w:rPr>
      </w:pPr>
    </w:p>
    <w:p w:rsidR="00553A15" w:rsidRDefault="00553A15" w:rsidP="00412834">
      <w:pPr>
        <w:spacing w:line="360" w:lineRule="auto"/>
        <w:jc w:val="both"/>
        <w:rPr>
          <w:rFonts w:ascii="Arial" w:hAnsi="Arial" w:cs="Arial"/>
          <w:lang w:val="en-ZA"/>
        </w:rPr>
      </w:pPr>
    </w:p>
    <w:p w:rsidR="00553A15" w:rsidRPr="00D70426" w:rsidRDefault="00553A15" w:rsidP="00412834">
      <w:pPr>
        <w:spacing w:line="360" w:lineRule="auto"/>
        <w:jc w:val="both"/>
        <w:rPr>
          <w:rFonts w:ascii="Arial" w:hAnsi="Arial" w:cs="Arial"/>
          <w:lang w:val="en-ZA"/>
        </w:rPr>
      </w:pPr>
    </w:p>
    <w:p w:rsidR="008365DA" w:rsidRPr="00D70426" w:rsidRDefault="008365DA" w:rsidP="00412834">
      <w:pPr>
        <w:spacing w:line="360" w:lineRule="auto"/>
        <w:jc w:val="both"/>
        <w:rPr>
          <w:rFonts w:ascii="Arial" w:hAnsi="Arial" w:cs="Arial"/>
          <w:lang w:val="en-ZA"/>
        </w:rPr>
      </w:pPr>
    </w:p>
    <w:p w:rsidR="00F96323" w:rsidRDefault="00F96323" w:rsidP="00412834">
      <w:pPr>
        <w:spacing w:line="360" w:lineRule="auto"/>
        <w:jc w:val="both"/>
        <w:rPr>
          <w:rFonts w:ascii="Arial" w:hAnsi="Arial" w:cs="Arial"/>
          <w:lang w:val="en-ZA"/>
        </w:rPr>
      </w:pPr>
      <w:r>
        <w:rPr>
          <w:rFonts w:ascii="Arial" w:hAnsi="Arial" w:cs="Arial"/>
          <w:lang w:val="en-ZA"/>
        </w:rPr>
        <w:t xml:space="preserve">For the </w:t>
      </w:r>
      <w:r w:rsidRPr="00D70426">
        <w:rPr>
          <w:rFonts w:ascii="Arial" w:hAnsi="Arial" w:cs="Arial"/>
          <w:lang w:val="en-ZA"/>
        </w:rPr>
        <w:t>appellant</w:t>
      </w:r>
      <w:r>
        <w:rPr>
          <w:rFonts w:ascii="Arial" w:hAnsi="Arial" w:cs="Arial"/>
          <w:lang w:val="en-ZA"/>
        </w:rPr>
        <w:t>:</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Mr </w:t>
      </w:r>
      <w:proofErr w:type="spellStart"/>
      <w:r>
        <w:rPr>
          <w:rFonts w:ascii="Arial" w:hAnsi="Arial" w:cs="Arial"/>
          <w:lang w:val="en-ZA"/>
        </w:rPr>
        <w:t>Greyling</w:t>
      </w:r>
      <w:proofErr w:type="spellEnd"/>
      <w:r>
        <w:rPr>
          <w:rFonts w:ascii="Arial" w:hAnsi="Arial" w:cs="Arial"/>
          <w:lang w:val="en-ZA"/>
        </w:rPr>
        <w:t xml:space="preserve"> </w:t>
      </w:r>
    </w:p>
    <w:p w:rsidR="00A20B00" w:rsidRDefault="00F96323" w:rsidP="00412834">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Of </w:t>
      </w:r>
      <w:proofErr w:type="spellStart"/>
      <w:r>
        <w:rPr>
          <w:rFonts w:ascii="Arial" w:hAnsi="Arial" w:cs="Arial"/>
          <w:lang w:val="en-ZA"/>
        </w:rPr>
        <w:t>Greyling</w:t>
      </w:r>
      <w:proofErr w:type="spellEnd"/>
      <w:r>
        <w:rPr>
          <w:rFonts w:ascii="Arial" w:hAnsi="Arial" w:cs="Arial"/>
          <w:lang w:val="en-ZA"/>
        </w:rPr>
        <w:t xml:space="preserve"> </w:t>
      </w:r>
      <w:r w:rsidR="00553A15">
        <w:rPr>
          <w:rFonts w:ascii="Arial" w:hAnsi="Arial" w:cs="Arial"/>
          <w:lang w:val="en-ZA"/>
        </w:rPr>
        <w:t xml:space="preserve">&amp; Associates </w:t>
      </w:r>
      <w:r w:rsidRPr="00D70426">
        <w:rPr>
          <w:rFonts w:ascii="Arial" w:hAnsi="Arial" w:cs="Arial"/>
          <w:lang w:val="en-ZA"/>
        </w:rPr>
        <w:tab/>
      </w:r>
      <w:r w:rsidRPr="00D70426">
        <w:rPr>
          <w:rFonts w:ascii="Arial" w:hAnsi="Arial" w:cs="Arial"/>
          <w:lang w:val="en-ZA"/>
        </w:rPr>
        <w:tab/>
      </w:r>
    </w:p>
    <w:p w:rsidR="00F06B4D" w:rsidRDefault="00F96323" w:rsidP="00412834">
      <w:pPr>
        <w:spacing w:line="360" w:lineRule="auto"/>
        <w:ind w:left="2160" w:firstLine="720"/>
        <w:jc w:val="both"/>
        <w:rPr>
          <w:rFonts w:ascii="Arial" w:hAnsi="Arial" w:cs="Arial"/>
          <w:lang w:val="en-ZA"/>
        </w:rPr>
      </w:pPr>
      <w:r w:rsidRPr="00D70426">
        <w:rPr>
          <w:rFonts w:ascii="Arial" w:hAnsi="Arial" w:cs="Arial"/>
          <w:lang w:val="en-ZA"/>
        </w:rPr>
        <w:t xml:space="preserve"> </w:t>
      </w:r>
    </w:p>
    <w:p w:rsidR="00553A15" w:rsidRDefault="00553A15" w:rsidP="00412834">
      <w:pPr>
        <w:spacing w:line="360" w:lineRule="auto"/>
        <w:ind w:left="2160" w:firstLine="720"/>
        <w:jc w:val="both"/>
        <w:rPr>
          <w:rFonts w:ascii="Arial" w:hAnsi="Arial" w:cs="Arial"/>
          <w:lang w:val="en-ZA"/>
        </w:rPr>
      </w:pPr>
    </w:p>
    <w:p w:rsidR="00553A15" w:rsidRDefault="00553A15" w:rsidP="00412834">
      <w:pPr>
        <w:spacing w:line="360" w:lineRule="auto"/>
        <w:ind w:left="2160" w:firstLine="720"/>
        <w:jc w:val="both"/>
        <w:rPr>
          <w:rFonts w:ascii="Arial" w:hAnsi="Arial" w:cs="Arial"/>
          <w:lang w:val="en-ZA"/>
        </w:rPr>
      </w:pPr>
    </w:p>
    <w:p w:rsidR="00553A15" w:rsidRDefault="00553A15" w:rsidP="00412834">
      <w:pPr>
        <w:spacing w:line="360" w:lineRule="auto"/>
        <w:ind w:left="2160" w:firstLine="720"/>
        <w:jc w:val="both"/>
        <w:rPr>
          <w:rFonts w:ascii="Arial" w:hAnsi="Arial" w:cs="Arial"/>
          <w:lang w:val="en-ZA"/>
        </w:rPr>
      </w:pPr>
    </w:p>
    <w:p w:rsidR="00553A15" w:rsidRDefault="00553A15" w:rsidP="00412834">
      <w:pPr>
        <w:spacing w:line="360" w:lineRule="auto"/>
        <w:ind w:left="2160" w:firstLine="720"/>
        <w:jc w:val="both"/>
        <w:rPr>
          <w:rFonts w:ascii="Arial" w:hAnsi="Arial" w:cs="Arial"/>
          <w:lang w:val="en-ZA"/>
        </w:rPr>
      </w:pPr>
    </w:p>
    <w:p w:rsidR="00553A15" w:rsidRPr="00D70426" w:rsidRDefault="00553A15" w:rsidP="00412834">
      <w:pPr>
        <w:spacing w:line="360" w:lineRule="auto"/>
        <w:ind w:left="2160" w:firstLine="720"/>
        <w:jc w:val="both"/>
        <w:rPr>
          <w:rFonts w:ascii="Arial" w:hAnsi="Arial" w:cs="Arial"/>
          <w:lang w:val="en-ZA"/>
        </w:rPr>
      </w:pPr>
    </w:p>
    <w:p w:rsidR="00F06B4D" w:rsidRPr="00D70426" w:rsidRDefault="00F06B4D" w:rsidP="00412834">
      <w:pPr>
        <w:spacing w:line="360" w:lineRule="auto"/>
        <w:jc w:val="both"/>
        <w:rPr>
          <w:rFonts w:ascii="Arial" w:hAnsi="Arial" w:cs="Arial"/>
          <w:lang w:val="en-ZA"/>
        </w:rPr>
      </w:pPr>
    </w:p>
    <w:p w:rsidR="00F06B4D" w:rsidRDefault="00F96323" w:rsidP="00412834">
      <w:pPr>
        <w:spacing w:line="360" w:lineRule="auto"/>
        <w:jc w:val="both"/>
        <w:rPr>
          <w:rFonts w:ascii="Arial" w:hAnsi="Arial" w:cs="Arial"/>
          <w:lang w:val="en-ZA"/>
        </w:rPr>
      </w:pPr>
      <w:r>
        <w:rPr>
          <w:rFonts w:ascii="Arial" w:hAnsi="Arial" w:cs="Arial"/>
          <w:lang w:val="en-ZA"/>
        </w:rPr>
        <w:t>For the Respondent</w:t>
      </w:r>
      <w:r>
        <w:rPr>
          <w:rFonts w:ascii="Arial" w:hAnsi="Arial" w:cs="Arial"/>
          <w:lang w:val="en-ZA"/>
        </w:rPr>
        <w:tab/>
        <w:t>:</w:t>
      </w:r>
      <w:r>
        <w:rPr>
          <w:rFonts w:ascii="Arial" w:hAnsi="Arial" w:cs="Arial"/>
          <w:lang w:val="en-ZA"/>
        </w:rPr>
        <w:tab/>
      </w:r>
      <w:r w:rsidR="00553A15">
        <w:rPr>
          <w:rFonts w:ascii="Arial" w:hAnsi="Arial" w:cs="Arial"/>
          <w:lang w:val="en-ZA"/>
        </w:rPr>
        <w:tab/>
      </w:r>
      <w:r w:rsidR="00553A15">
        <w:rPr>
          <w:rFonts w:ascii="Arial" w:hAnsi="Arial" w:cs="Arial"/>
          <w:lang w:val="en-ZA"/>
        </w:rPr>
        <w:tab/>
        <w:t xml:space="preserve">Mr </w:t>
      </w:r>
      <w:proofErr w:type="spellStart"/>
      <w:r w:rsidR="00553A15">
        <w:rPr>
          <w:rFonts w:ascii="Arial" w:hAnsi="Arial" w:cs="Arial"/>
          <w:lang w:val="en-ZA"/>
        </w:rPr>
        <w:t>Gaweseb</w:t>
      </w:r>
      <w:proofErr w:type="spellEnd"/>
    </w:p>
    <w:p w:rsidR="00553A15" w:rsidRPr="00D70426" w:rsidRDefault="00553A15" w:rsidP="00412834">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Prosecutor General Office-</w:t>
      </w:r>
      <w:proofErr w:type="spellStart"/>
      <w:r>
        <w:rPr>
          <w:rFonts w:ascii="Arial" w:hAnsi="Arial" w:cs="Arial"/>
          <w:lang w:val="en-ZA"/>
        </w:rPr>
        <w:t>Oshakati</w:t>
      </w:r>
      <w:proofErr w:type="spellEnd"/>
    </w:p>
    <w:p w:rsidR="008365DA" w:rsidRPr="00340732" w:rsidRDefault="008365DA" w:rsidP="00412834">
      <w:pPr>
        <w:spacing w:line="360" w:lineRule="auto"/>
        <w:jc w:val="both"/>
        <w:rPr>
          <w:rFonts w:ascii="Arial" w:hAnsi="Arial" w:cs="Arial"/>
          <w:lang w:val="en-ZA"/>
        </w:rPr>
      </w:pPr>
    </w:p>
    <w:sectPr w:rsidR="008365DA" w:rsidRPr="00340732" w:rsidSect="00C421EA">
      <w:headerReference w:type="even" r:id="rId8"/>
      <w:headerReference w:type="default" r:id="rId9"/>
      <w:headerReference w:type="firs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91" w:rsidRDefault="00B45491">
      <w:r>
        <w:separator/>
      </w:r>
    </w:p>
  </w:endnote>
  <w:endnote w:type="continuationSeparator" w:id="0">
    <w:p w:rsidR="00B45491" w:rsidRDefault="00B4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91" w:rsidRDefault="00B45491">
      <w:r>
        <w:separator/>
      </w:r>
    </w:p>
  </w:footnote>
  <w:footnote w:type="continuationSeparator" w:id="0">
    <w:p w:rsidR="00B45491" w:rsidRDefault="00B4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145168"/>
      <w:docPartObj>
        <w:docPartGallery w:val="Page Numbers (Top of Page)"/>
        <w:docPartUnique/>
      </w:docPartObj>
    </w:sdtPr>
    <w:sdtEndPr>
      <w:rPr>
        <w:noProof/>
      </w:rPr>
    </w:sdtEndPr>
    <w:sdtContent>
      <w:p w:rsidR="00E34A30" w:rsidRDefault="00E34A30">
        <w:pPr>
          <w:pStyle w:val="Header"/>
          <w:jc w:val="right"/>
        </w:pPr>
        <w:r>
          <w:fldChar w:fldCharType="begin"/>
        </w:r>
        <w:r>
          <w:instrText xml:space="preserve"> PAGE   \* MERGEFORMAT </w:instrText>
        </w:r>
        <w:r>
          <w:fldChar w:fldCharType="separate"/>
        </w:r>
        <w:r w:rsidR="002210D6">
          <w:rPr>
            <w:noProof/>
          </w:rPr>
          <w:t>5</w:t>
        </w:r>
        <w:r>
          <w:rPr>
            <w:noProof/>
          </w:rPr>
          <w:fldChar w:fldCharType="end"/>
        </w:r>
      </w:p>
    </w:sdtContent>
  </w:sdt>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D99"/>
    <w:multiLevelType w:val="hybridMultilevel"/>
    <w:tmpl w:val="8598A4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31009E"/>
    <w:multiLevelType w:val="hybridMultilevel"/>
    <w:tmpl w:val="13D093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73236A"/>
    <w:multiLevelType w:val="hybridMultilevel"/>
    <w:tmpl w:val="A17ECD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F54572"/>
    <w:multiLevelType w:val="hybridMultilevel"/>
    <w:tmpl w:val="2EE463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D4651D"/>
    <w:multiLevelType w:val="hybridMultilevel"/>
    <w:tmpl w:val="05E8D8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782EBA"/>
    <w:multiLevelType w:val="hybridMultilevel"/>
    <w:tmpl w:val="9AD8C8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8BA5B03"/>
    <w:multiLevelType w:val="hybridMultilevel"/>
    <w:tmpl w:val="256625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37783A"/>
    <w:multiLevelType w:val="hybridMultilevel"/>
    <w:tmpl w:val="2F1E05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67609E"/>
    <w:multiLevelType w:val="hybridMultilevel"/>
    <w:tmpl w:val="CAB87510"/>
    <w:lvl w:ilvl="0" w:tplc="240E8BB2">
      <w:start w:val="1"/>
      <w:numFmt w:val="decimal"/>
      <w:lvlText w:val="%1."/>
      <w:lvlJc w:val="left"/>
      <w:pPr>
        <w:ind w:left="825" w:hanging="360"/>
      </w:pPr>
      <w:rPr>
        <w:rFonts w:hint="default"/>
      </w:r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10">
    <w:nsid w:val="7FB16E3C"/>
    <w:multiLevelType w:val="hybridMultilevel"/>
    <w:tmpl w:val="F13C1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7"/>
  </w:num>
  <w:num w:numId="6">
    <w:abstractNumId w:val="8"/>
  </w:num>
  <w:num w:numId="7">
    <w:abstractNumId w:val="1"/>
  </w:num>
  <w:num w:numId="8">
    <w:abstractNumId w:val="9"/>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33F3F"/>
    <w:rsid w:val="00066AB3"/>
    <w:rsid w:val="00072946"/>
    <w:rsid w:val="00090F03"/>
    <w:rsid w:val="000A5912"/>
    <w:rsid w:val="000F3051"/>
    <w:rsid w:val="001111F5"/>
    <w:rsid w:val="0013137F"/>
    <w:rsid w:val="00143F36"/>
    <w:rsid w:val="0014662D"/>
    <w:rsid w:val="0015092B"/>
    <w:rsid w:val="00153845"/>
    <w:rsid w:val="00176493"/>
    <w:rsid w:val="0018649E"/>
    <w:rsid w:val="001961DF"/>
    <w:rsid w:val="001E4660"/>
    <w:rsid w:val="00210744"/>
    <w:rsid w:val="002210D6"/>
    <w:rsid w:val="0022612C"/>
    <w:rsid w:val="00227DE5"/>
    <w:rsid w:val="00250179"/>
    <w:rsid w:val="00275BF7"/>
    <w:rsid w:val="00291BBA"/>
    <w:rsid w:val="002A0D50"/>
    <w:rsid w:val="002A6422"/>
    <w:rsid w:val="002E76CF"/>
    <w:rsid w:val="003209A3"/>
    <w:rsid w:val="00323AAF"/>
    <w:rsid w:val="00340732"/>
    <w:rsid w:val="003442F2"/>
    <w:rsid w:val="00351D1B"/>
    <w:rsid w:val="00351FF8"/>
    <w:rsid w:val="003B0AE9"/>
    <w:rsid w:val="003C089D"/>
    <w:rsid w:val="003D3C07"/>
    <w:rsid w:val="003E7ADD"/>
    <w:rsid w:val="004126FE"/>
    <w:rsid w:val="00412834"/>
    <w:rsid w:val="004251BB"/>
    <w:rsid w:val="00484ACA"/>
    <w:rsid w:val="004C27B0"/>
    <w:rsid w:val="004C62C8"/>
    <w:rsid w:val="004D7768"/>
    <w:rsid w:val="004F29C0"/>
    <w:rsid w:val="004F6EDD"/>
    <w:rsid w:val="0050251A"/>
    <w:rsid w:val="005223B2"/>
    <w:rsid w:val="00553A15"/>
    <w:rsid w:val="005548FF"/>
    <w:rsid w:val="005632C1"/>
    <w:rsid w:val="005A6E59"/>
    <w:rsid w:val="005B46A4"/>
    <w:rsid w:val="005E14DB"/>
    <w:rsid w:val="0061029A"/>
    <w:rsid w:val="00610342"/>
    <w:rsid w:val="00612F96"/>
    <w:rsid w:val="00635D4F"/>
    <w:rsid w:val="006516E3"/>
    <w:rsid w:val="006652E7"/>
    <w:rsid w:val="00685321"/>
    <w:rsid w:val="006A2079"/>
    <w:rsid w:val="006A4CBC"/>
    <w:rsid w:val="006D037E"/>
    <w:rsid w:val="006D5CA9"/>
    <w:rsid w:val="006E137F"/>
    <w:rsid w:val="006F1710"/>
    <w:rsid w:val="0070636C"/>
    <w:rsid w:val="00713627"/>
    <w:rsid w:val="00722E1F"/>
    <w:rsid w:val="00743690"/>
    <w:rsid w:val="007618DF"/>
    <w:rsid w:val="007A26BB"/>
    <w:rsid w:val="007A47F4"/>
    <w:rsid w:val="007A5167"/>
    <w:rsid w:val="007C5DB3"/>
    <w:rsid w:val="007E2893"/>
    <w:rsid w:val="007F1682"/>
    <w:rsid w:val="00804393"/>
    <w:rsid w:val="00811B5C"/>
    <w:rsid w:val="00813110"/>
    <w:rsid w:val="008250DF"/>
    <w:rsid w:val="008267BB"/>
    <w:rsid w:val="008365DA"/>
    <w:rsid w:val="00851D17"/>
    <w:rsid w:val="00882112"/>
    <w:rsid w:val="0089757C"/>
    <w:rsid w:val="008B0835"/>
    <w:rsid w:val="008D1A9E"/>
    <w:rsid w:val="008E2430"/>
    <w:rsid w:val="008E5EE0"/>
    <w:rsid w:val="0090679E"/>
    <w:rsid w:val="00947462"/>
    <w:rsid w:val="009A4B5A"/>
    <w:rsid w:val="009C2CD3"/>
    <w:rsid w:val="009D3BE4"/>
    <w:rsid w:val="009D5AD4"/>
    <w:rsid w:val="009D72A6"/>
    <w:rsid w:val="009E41C3"/>
    <w:rsid w:val="00A20B00"/>
    <w:rsid w:val="00A31168"/>
    <w:rsid w:val="00A42045"/>
    <w:rsid w:val="00A74E48"/>
    <w:rsid w:val="00A75037"/>
    <w:rsid w:val="00A879B3"/>
    <w:rsid w:val="00A9073F"/>
    <w:rsid w:val="00AA385F"/>
    <w:rsid w:val="00AB5966"/>
    <w:rsid w:val="00AC7528"/>
    <w:rsid w:val="00AF0B28"/>
    <w:rsid w:val="00B05FB4"/>
    <w:rsid w:val="00B1228F"/>
    <w:rsid w:val="00B17592"/>
    <w:rsid w:val="00B35F5F"/>
    <w:rsid w:val="00B45491"/>
    <w:rsid w:val="00B461F2"/>
    <w:rsid w:val="00B6056C"/>
    <w:rsid w:val="00B62CA9"/>
    <w:rsid w:val="00B90DCD"/>
    <w:rsid w:val="00BC4161"/>
    <w:rsid w:val="00C05B05"/>
    <w:rsid w:val="00C06675"/>
    <w:rsid w:val="00C242BD"/>
    <w:rsid w:val="00C421EA"/>
    <w:rsid w:val="00C852D1"/>
    <w:rsid w:val="00C97786"/>
    <w:rsid w:val="00CA4466"/>
    <w:rsid w:val="00CB465F"/>
    <w:rsid w:val="00CE0DD9"/>
    <w:rsid w:val="00D17803"/>
    <w:rsid w:val="00D24A1F"/>
    <w:rsid w:val="00D531D2"/>
    <w:rsid w:val="00D70426"/>
    <w:rsid w:val="00D81B6E"/>
    <w:rsid w:val="00DC5021"/>
    <w:rsid w:val="00DF2D40"/>
    <w:rsid w:val="00E06182"/>
    <w:rsid w:val="00E07C65"/>
    <w:rsid w:val="00E13B0E"/>
    <w:rsid w:val="00E34A30"/>
    <w:rsid w:val="00E7716C"/>
    <w:rsid w:val="00E91EFB"/>
    <w:rsid w:val="00EC5C32"/>
    <w:rsid w:val="00EC5F8C"/>
    <w:rsid w:val="00EE7376"/>
    <w:rsid w:val="00EF50D2"/>
    <w:rsid w:val="00EF62F8"/>
    <w:rsid w:val="00F02BC4"/>
    <w:rsid w:val="00F06B4D"/>
    <w:rsid w:val="00F25730"/>
    <w:rsid w:val="00F528BA"/>
    <w:rsid w:val="00F620C0"/>
    <w:rsid w:val="00F622A6"/>
    <w:rsid w:val="00F75C33"/>
    <w:rsid w:val="00F878BD"/>
    <w:rsid w:val="00F96323"/>
    <w:rsid w:val="00FB5816"/>
    <w:rsid w:val="00FB6413"/>
    <w:rsid w:val="00FD40CB"/>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8F5453-1259-45D1-ABC2-FA524C0C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paragraph" w:styleId="ListParagraph">
    <w:name w:val="List Paragraph"/>
    <w:basedOn w:val="Normal"/>
    <w:uiPriority w:val="34"/>
    <w:qFormat/>
    <w:rsid w:val="00072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2017-03-27T18:30:00+00:00</Judgment_x0020_Date>
  </documentManagement>
</p:properties>
</file>

<file path=customXml/itemProps1.xml><?xml version="1.0" encoding="utf-8"?>
<ds:datastoreItem xmlns:ds="http://schemas.openxmlformats.org/officeDocument/2006/customXml" ds:itemID="{0274A4F6-E3E0-4D8C-A23F-035849770F71}"/>
</file>

<file path=customXml/itemProps2.xml><?xml version="1.0" encoding="utf-8"?>
<ds:datastoreItem xmlns:ds="http://schemas.openxmlformats.org/officeDocument/2006/customXml" ds:itemID="{649AD956-1CD3-429B-905A-787483F398B3}"/>
</file>

<file path=customXml/itemProps3.xml><?xml version="1.0" encoding="utf-8"?>
<ds:datastoreItem xmlns:ds="http://schemas.openxmlformats.org/officeDocument/2006/customXml" ds:itemID="{C724BFC3-229F-40DB-9726-FC1C6030C16E}"/>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Lotta Ambunda</cp:lastModifiedBy>
  <cp:revision>2</cp:revision>
  <cp:lastPrinted>2017-03-27T06:56:00Z</cp:lastPrinted>
  <dcterms:created xsi:type="dcterms:W3CDTF">2017-03-30T08:37:00Z</dcterms:created>
  <dcterms:modified xsi:type="dcterms:W3CDTF">2017-03-30T08:37:00Z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