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2D" w:rsidRDefault="00A4092D" w:rsidP="00A4092D">
      <w:pPr>
        <w:spacing w:after="0" w:line="360" w:lineRule="auto"/>
        <w:jc w:val="right"/>
        <w:rPr>
          <w:rFonts w:ascii="Arial" w:eastAsia="Calibri" w:hAnsi="Arial" w:cs="Arial"/>
          <w:b/>
          <w:sz w:val="24"/>
          <w:szCs w:val="24"/>
          <w:lang w:val="en-US"/>
        </w:rPr>
      </w:pPr>
      <w:r>
        <w:rPr>
          <w:rFonts w:ascii="Arial" w:eastAsia="Calibri" w:hAnsi="Arial" w:cs="Arial"/>
          <w:b/>
          <w:sz w:val="24"/>
          <w:szCs w:val="24"/>
          <w:lang w:val="en-US"/>
        </w:rPr>
        <w:t xml:space="preserve">                                       </w:t>
      </w:r>
    </w:p>
    <w:p w:rsidR="00A4092D" w:rsidRPr="000F2EBE" w:rsidRDefault="00A4092D" w:rsidP="00A4092D">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3B8337E0" wp14:editId="34036D8F">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4092D" w:rsidRDefault="00A4092D" w:rsidP="00A4092D">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337E0"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A4092D" w:rsidRDefault="00A4092D" w:rsidP="00A4092D">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A4092D" w:rsidRPr="000F2EBE" w:rsidRDefault="00A4092D" w:rsidP="00A4092D">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eastAsia="en-ZA"/>
        </w:rPr>
        <w:drawing>
          <wp:inline distT="0" distB="0" distL="0" distR="0" wp14:anchorId="028ED0FC" wp14:editId="3BF3F258">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4092D" w:rsidRPr="000F2EBE" w:rsidRDefault="00A4092D" w:rsidP="00A4092D">
      <w:pPr>
        <w:spacing w:after="0" w:line="240" w:lineRule="auto"/>
        <w:jc w:val="center"/>
        <w:rPr>
          <w:rFonts w:ascii="Arial" w:eastAsia="Calibri" w:hAnsi="Arial" w:cs="Arial"/>
          <w:b/>
          <w:sz w:val="28"/>
          <w:szCs w:val="32"/>
          <w:lang w:val="en-US"/>
        </w:rPr>
      </w:pPr>
    </w:p>
    <w:p w:rsidR="00A4092D" w:rsidRPr="000F2EBE" w:rsidRDefault="00A4092D" w:rsidP="00A4092D">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A4092D" w:rsidRPr="000F2EBE" w:rsidRDefault="00A4092D" w:rsidP="00A4092D">
      <w:pPr>
        <w:spacing w:after="0" w:line="240" w:lineRule="auto"/>
        <w:jc w:val="center"/>
        <w:rPr>
          <w:rFonts w:ascii="Arial" w:eastAsia="Calibri" w:hAnsi="Arial" w:cs="Arial"/>
          <w:b/>
          <w:sz w:val="24"/>
          <w:szCs w:val="24"/>
          <w:lang w:val="en-US"/>
        </w:rPr>
      </w:pPr>
    </w:p>
    <w:p w:rsidR="00A4092D" w:rsidRPr="000F2EBE" w:rsidRDefault="00A4092D" w:rsidP="00A4092D">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 xml:space="preserve">CIVIL </w:t>
      </w:r>
      <w:r w:rsidRPr="000F2EBE">
        <w:rPr>
          <w:rFonts w:ascii="Arial" w:eastAsia="Calibri" w:hAnsi="Arial" w:cs="Arial"/>
          <w:b/>
          <w:sz w:val="24"/>
          <w:szCs w:val="24"/>
          <w:lang w:val="en-US"/>
        </w:rPr>
        <w:t>JUDGMENT</w:t>
      </w:r>
    </w:p>
    <w:p w:rsidR="00A4092D" w:rsidRPr="000F2EBE" w:rsidRDefault="00A4092D" w:rsidP="00A4092D">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A4092D" w:rsidRPr="000F2EBE" w:rsidRDefault="00A4092D" w:rsidP="00A4092D">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I 93/2015</w:t>
      </w:r>
    </w:p>
    <w:p w:rsidR="00A4092D" w:rsidRPr="000F2EBE" w:rsidRDefault="00A4092D" w:rsidP="00A4092D">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A4092D" w:rsidRPr="000F2EBE" w:rsidRDefault="00A4092D" w:rsidP="00A4092D">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A4092D" w:rsidRPr="000F2EBE" w:rsidRDefault="00A4092D" w:rsidP="00A4092D">
      <w:pPr>
        <w:spacing w:after="0" w:line="360" w:lineRule="auto"/>
        <w:rPr>
          <w:rFonts w:ascii="Arial" w:eastAsia="Calibri" w:hAnsi="Arial" w:cs="Arial"/>
          <w:sz w:val="24"/>
          <w:szCs w:val="24"/>
          <w:lang w:val="en-US"/>
        </w:rPr>
      </w:pPr>
    </w:p>
    <w:p w:rsidR="00A4092D" w:rsidRPr="008D2666" w:rsidRDefault="00A4092D" w:rsidP="00A4092D">
      <w:pPr>
        <w:tabs>
          <w:tab w:val="right" w:pos="9356"/>
        </w:tabs>
        <w:spacing w:after="0" w:line="360" w:lineRule="auto"/>
        <w:jc w:val="both"/>
        <w:rPr>
          <w:rFonts w:ascii="Arial" w:hAnsi="Arial" w:cs="Arial"/>
          <w:b/>
          <w:sz w:val="24"/>
          <w:szCs w:val="24"/>
        </w:rPr>
      </w:pPr>
      <w:r>
        <w:rPr>
          <w:rFonts w:ascii="Arial" w:hAnsi="Arial" w:cs="Arial"/>
          <w:b/>
          <w:sz w:val="24"/>
          <w:szCs w:val="24"/>
        </w:rPr>
        <w:t>JOHANNES NGUTI</w:t>
      </w:r>
      <w:r w:rsidRPr="008D2666">
        <w:rPr>
          <w:rFonts w:ascii="Arial" w:hAnsi="Arial" w:cs="Arial"/>
          <w:b/>
          <w:sz w:val="24"/>
          <w:szCs w:val="24"/>
        </w:rPr>
        <w:t xml:space="preserve"> </w:t>
      </w:r>
      <w:r w:rsidRPr="008D2666">
        <w:rPr>
          <w:rFonts w:ascii="Arial" w:hAnsi="Arial" w:cs="Arial"/>
          <w:b/>
          <w:sz w:val="24"/>
          <w:szCs w:val="24"/>
        </w:rPr>
        <w:tab/>
        <w:t>PLAINTIFF</w:t>
      </w:r>
    </w:p>
    <w:p w:rsidR="00A4092D" w:rsidRPr="00BB5770" w:rsidRDefault="00A4092D" w:rsidP="00A4092D">
      <w:pPr>
        <w:tabs>
          <w:tab w:val="right" w:pos="9356"/>
        </w:tabs>
        <w:spacing w:after="0" w:line="360" w:lineRule="auto"/>
        <w:jc w:val="both"/>
        <w:rPr>
          <w:rFonts w:ascii="Arial" w:hAnsi="Arial" w:cs="Arial"/>
          <w:b/>
          <w:sz w:val="16"/>
          <w:szCs w:val="16"/>
        </w:rPr>
      </w:pPr>
    </w:p>
    <w:p w:rsidR="00A4092D" w:rsidRPr="008D2666" w:rsidRDefault="00A4092D" w:rsidP="00A4092D">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A4092D" w:rsidRPr="00BB5770" w:rsidRDefault="00A4092D" w:rsidP="00A4092D">
      <w:pPr>
        <w:tabs>
          <w:tab w:val="right" w:pos="9356"/>
        </w:tabs>
        <w:spacing w:after="0" w:line="360" w:lineRule="auto"/>
        <w:jc w:val="both"/>
        <w:rPr>
          <w:rFonts w:ascii="Arial" w:hAnsi="Arial" w:cs="Arial"/>
          <w:b/>
          <w:sz w:val="16"/>
          <w:szCs w:val="16"/>
        </w:rPr>
      </w:pPr>
    </w:p>
    <w:p w:rsidR="00A4092D" w:rsidRDefault="00A4092D" w:rsidP="00A4092D">
      <w:pPr>
        <w:tabs>
          <w:tab w:val="right" w:pos="9356"/>
        </w:tabs>
        <w:spacing w:after="0" w:line="360" w:lineRule="auto"/>
        <w:jc w:val="both"/>
        <w:rPr>
          <w:rFonts w:ascii="Arial" w:hAnsi="Arial" w:cs="Arial"/>
          <w:b/>
          <w:sz w:val="24"/>
          <w:szCs w:val="24"/>
        </w:rPr>
      </w:pPr>
      <w:r>
        <w:rPr>
          <w:rFonts w:ascii="Arial" w:hAnsi="Arial" w:cs="Arial"/>
          <w:b/>
          <w:sz w:val="24"/>
          <w:szCs w:val="24"/>
        </w:rPr>
        <w:t>HENDRIK MARIUS ANTHONISSEN t/a CUNENE PHARMACY</w:t>
      </w:r>
      <w:r w:rsidRPr="008D2666">
        <w:rPr>
          <w:rFonts w:ascii="Arial" w:hAnsi="Arial" w:cs="Arial"/>
          <w:b/>
          <w:sz w:val="24"/>
          <w:szCs w:val="24"/>
        </w:rPr>
        <w:tab/>
      </w:r>
      <w:r>
        <w:rPr>
          <w:rFonts w:ascii="Arial" w:hAnsi="Arial" w:cs="Arial"/>
          <w:b/>
          <w:sz w:val="24"/>
          <w:szCs w:val="24"/>
        </w:rPr>
        <w:t>1</w:t>
      </w:r>
      <w:r w:rsidRPr="009D3F78">
        <w:rPr>
          <w:rFonts w:ascii="Arial" w:hAnsi="Arial" w:cs="Arial"/>
          <w:b/>
          <w:sz w:val="24"/>
          <w:szCs w:val="24"/>
          <w:vertAlign w:val="superscript"/>
        </w:rPr>
        <w:t>ST</w:t>
      </w:r>
      <w:r>
        <w:rPr>
          <w:rFonts w:ascii="Arial" w:hAnsi="Arial" w:cs="Arial"/>
          <w:b/>
          <w:sz w:val="24"/>
          <w:szCs w:val="24"/>
        </w:rPr>
        <w:t xml:space="preserve"> </w:t>
      </w:r>
      <w:r w:rsidRPr="008D2666">
        <w:rPr>
          <w:rFonts w:ascii="Arial" w:hAnsi="Arial" w:cs="Arial"/>
          <w:b/>
          <w:sz w:val="24"/>
          <w:szCs w:val="24"/>
        </w:rPr>
        <w:t>DEFENDANT</w:t>
      </w:r>
    </w:p>
    <w:p w:rsidR="00A4092D" w:rsidRDefault="00A4092D" w:rsidP="00A4092D">
      <w:pPr>
        <w:tabs>
          <w:tab w:val="right" w:pos="9356"/>
        </w:tabs>
        <w:spacing w:after="0" w:line="360" w:lineRule="auto"/>
        <w:jc w:val="both"/>
        <w:rPr>
          <w:rFonts w:ascii="Arial" w:hAnsi="Arial" w:cs="Arial"/>
          <w:b/>
          <w:sz w:val="24"/>
          <w:szCs w:val="24"/>
        </w:rPr>
      </w:pPr>
      <w:r>
        <w:rPr>
          <w:rFonts w:ascii="Arial" w:hAnsi="Arial" w:cs="Arial"/>
          <w:b/>
          <w:sz w:val="24"/>
          <w:szCs w:val="24"/>
        </w:rPr>
        <w:t>KAYEVROU MBARORO</w:t>
      </w:r>
      <w:r>
        <w:rPr>
          <w:rFonts w:ascii="Arial" w:hAnsi="Arial" w:cs="Arial"/>
          <w:b/>
          <w:sz w:val="24"/>
          <w:szCs w:val="24"/>
        </w:rPr>
        <w:tab/>
        <w:t>2</w:t>
      </w:r>
      <w:r w:rsidRPr="009D3F78">
        <w:rPr>
          <w:rFonts w:ascii="Arial" w:hAnsi="Arial" w:cs="Arial"/>
          <w:b/>
          <w:sz w:val="24"/>
          <w:szCs w:val="24"/>
          <w:vertAlign w:val="superscript"/>
        </w:rPr>
        <w:t>ND</w:t>
      </w:r>
      <w:r>
        <w:rPr>
          <w:rFonts w:ascii="Arial" w:hAnsi="Arial" w:cs="Arial"/>
          <w:b/>
          <w:sz w:val="24"/>
          <w:szCs w:val="24"/>
        </w:rPr>
        <w:t xml:space="preserve"> DEFENDANT</w:t>
      </w:r>
    </w:p>
    <w:p w:rsidR="00A4092D" w:rsidRDefault="00A4092D" w:rsidP="00A4092D">
      <w:pPr>
        <w:tabs>
          <w:tab w:val="right" w:pos="9356"/>
        </w:tabs>
        <w:spacing w:after="0" w:line="360" w:lineRule="auto"/>
        <w:jc w:val="both"/>
        <w:rPr>
          <w:rFonts w:ascii="Arial" w:hAnsi="Arial" w:cs="Arial"/>
          <w:b/>
          <w:sz w:val="24"/>
          <w:szCs w:val="24"/>
        </w:rPr>
      </w:pPr>
      <w:r>
        <w:rPr>
          <w:rFonts w:ascii="Arial" w:hAnsi="Arial" w:cs="Arial"/>
          <w:b/>
          <w:sz w:val="24"/>
          <w:szCs w:val="24"/>
        </w:rPr>
        <w:t>KALISTA NEKONGO</w:t>
      </w:r>
      <w:r>
        <w:rPr>
          <w:rFonts w:ascii="Arial" w:hAnsi="Arial" w:cs="Arial"/>
          <w:b/>
          <w:sz w:val="24"/>
          <w:szCs w:val="24"/>
        </w:rPr>
        <w:tab/>
        <w:t>3</w:t>
      </w:r>
      <w:r w:rsidRPr="009D3F78">
        <w:rPr>
          <w:rFonts w:ascii="Arial" w:hAnsi="Arial" w:cs="Arial"/>
          <w:b/>
          <w:sz w:val="24"/>
          <w:szCs w:val="24"/>
          <w:vertAlign w:val="superscript"/>
        </w:rPr>
        <w:t>RD</w:t>
      </w:r>
      <w:r>
        <w:rPr>
          <w:rFonts w:ascii="Arial" w:hAnsi="Arial" w:cs="Arial"/>
          <w:b/>
          <w:sz w:val="24"/>
          <w:szCs w:val="24"/>
        </w:rPr>
        <w:t xml:space="preserve"> DEFENDANT</w:t>
      </w:r>
    </w:p>
    <w:p w:rsidR="00A4092D" w:rsidRDefault="00A4092D" w:rsidP="00A4092D">
      <w:pPr>
        <w:spacing w:after="0" w:line="360" w:lineRule="auto"/>
        <w:ind w:left="2160" w:hanging="2160"/>
        <w:jc w:val="both"/>
        <w:rPr>
          <w:rFonts w:ascii="Arial" w:eastAsia="Calibri" w:hAnsi="Arial" w:cs="Arial"/>
          <w:b/>
          <w:sz w:val="24"/>
          <w:szCs w:val="24"/>
          <w:lang w:val="en-US"/>
        </w:rPr>
      </w:pPr>
    </w:p>
    <w:p w:rsidR="00A4092D" w:rsidRPr="000F2EBE" w:rsidRDefault="00A4092D" w:rsidP="00A4092D">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proofErr w:type="spellStart"/>
      <w:r>
        <w:rPr>
          <w:rFonts w:ascii="Arial" w:eastAsia="Calibri" w:hAnsi="Arial" w:cs="Arial"/>
          <w:i/>
          <w:sz w:val="24"/>
          <w:szCs w:val="24"/>
          <w:lang w:val="en-US"/>
        </w:rPr>
        <w:t>Nguti</w:t>
      </w:r>
      <w:proofErr w:type="spellEnd"/>
      <w:r>
        <w:rPr>
          <w:rFonts w:ascii="Arial" w:eastAsia="Calibri" w:hAnsi="Arial" w:cs="Arial"/>
          <w:i/>
          <w:sz w:val="24"/>
          <w:szCs w:val="24"/>
          <w:lang w:val="en-US"/>
        </w:rPr>
        <w:t xml:space="preserve"> v </w:t>
      </w:r>
      <w:proofErr w:type="spellStart"/>
      <w:r>
        <w:rPr>
          <w:rFonts w:ascii="Arial" w:eastAsia="Calibri" w:hAnsi="Arial" w:cs="Arial"/>
          <w:i/>
          <w:sz w:val="24"/>
          <w:szCs w:val="24"/>
          <w:lang w:val="en-US"/>
        </w:rPr>
        <w:t>Anthonissen</w:t>
      </w:r>
      <w:proofErr w:type="spellEnd"/>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I 93/</w:t>
      </w:r>
      <w:r w:rsidRPr="000F2EBE">
        <w:rPr>
          <w:rFonts w:ascii="Arial" w:eastAsia="Calibri" w:hAnsi="Arial" w:cs="Arial"/>
          <w:sz w:val="24"/>
          <w:szCs w:val="24"/>
          <w:lang w:val="en-US"/>
        </w:rPr>
        <w:t>201</w:t>
      </w:r>
      <w:r>
        <w:rPr>
          <w:rFonts w:ascii="Arial" w:eastAsia="Calibri" w:hAnsi="Arial" w:cs="Arial"/>
          <w:sz w:val="24"/>
          <w:szCs w:val="24"/>
          <w:lang w:val="en-US"/>
        </w:rPr>
        <w:t>5</w:t>
      </w:r>
      <w:r w:rsidRPr="000F2EBE">
        <w:rPr>
          <w:rFonts w:ascii="Arial" w:eastAsia="Calibri" w:hAnsi="Arial" w:cs="Arial"/>
          <w:sz w:val="24"/>
          <w:szCs w:val="24"/>
          <w:lang w:val="en-US"/>
        </w:rPr>
        <w:t>) [201</w:t>
      </w:r>
      <w:r>
        <w:rPr>
          <w:rFonts w:ascii="Arial" w:eastAsia="Calibri" w:hAnsi="Arial" w:cs="Arial"/>
          <w:sz w:val="24"/>
          <w:szCs w:val="24"/>
          <w:lang w:val="en-US"/>
        </w:rPr>
        <w:t>7</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B15BB3" w:rsidRPr="00B15BB3">
        <w:rPr>
          <w:rFonts w:ascii="Arial" w:eastAsia="Calibri" w:hAnsi="Arial" w:cs="Arial"/>
          <w:sz w:val="24"/>
          <w:szCs w:val="24"/>
          <w:lang w:val="en-US"/>
        </w:rPr>
        <w:t>24</w:t>
      </w:r>
      <w:r w:rsidR="00B15BB3">
        <w:rPr>
          <w:rFonts w:ascii="Arial" w:eastAsia="Calibri" w:hAnsi="Arial" w:cs="Arial"/>
          <w:b/>
          <w:sz w:val="24"/>
          <w:szCs w:val="24"/>
          <w:lang w:val="en-US"/>
        </w:rPr>
        <w:t xml:space="preserve"> </w:t>
      </w:r>
      <w:r w:rsidRPr="007E5F40">
        <w:rPr>
          <w:rFonts w:ascii="Arial" w:eastAsia="Calibri" w:hAnsi="Arial" w:cs="Arial"/>
          <w:sz w:val="24"/>
          <w:szCs w:val="24"/>
          <w:lang w:val="en-US"/>
        </w:rPr>
        <w:t>(</w:t>
      </w:r>
      <w:r>
        <w:rPr>
          <w:rFonts w:ascii="Arial" w:eastAsia="Calibri" w:hAnsi="Arial" w:cs="Arial"/>
          <w:sz w:val="24"/>
          <w:szCs w:val="24"/>
          <w:lang w:val="en-US"/>
        </w:rPr>
        <w:t>27 March 2017</w:t>
      </w:r>
      <w:r w:rsidRPr="000F2EBE">
        <w:rPr>
          <w:rFonts w:ascii="Arial" w:eastAsia="Calibri" w:hAnsi="Arial" w:cs="Arial"/>
          <w:sz w:val="24"/>
          <w:szCs w:val="24"/>
          <w:lang w:val="en-US"/>
        </w:rPr>
        <w:t>)</w:t>
      </w:r>
      <w:bookmarkEnd w:id="0"/>
    </w:p>
    <w:p w:rsidR="00A4092D" w:rsidRPr="000F2EBE" w:rsidRDefault="00A4092D" w:rsidP="00A4092D">
      <w:pPr>
        <w:spacing w:after="0" w:line="360" w:lineRule="auto"/>
        <w:ind w:left="2160" w:hanging="2160"/>
        <w:jc w:val="both"/>
        <w:rPr>
          <w:rFonts w:ascii="Arial" w:eastAsia="Calibri" w:hAnsi="Arial" w:cs="Arial"/>
          <w:sz w:val="18"/>
          <w:szCs w:val="18"/>
          <w:lang w:val="en-US"/>
        </w:rPr>
      </w:pPr>
    </w:p>
    <w:p w:rsidR="00A4092D" w:rsidRPr="00AB0508" w:rsidRDefault="00A4092D" w:rsidP="00A4092D">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A4092D" w:rsidRPr="001E0BB9" w:rsidRDefault="00A4092D" w:rsidP="004470DB">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Pr>
          <w:rFonts w:ascii="Arial" w:eastAsia="Calibri" w:hAnsi="Arial" w:cs="Arial"/>
          <w:b/>
          <w:sz w:val="24"/>
          <w:szCs w:val="24"/>
          <w:lang w:val="en-US"/>
        </w:rPr>
        <w:t>17.01; 20.01; 24.01; 25.01.2017</w:t>
      </w:r>
    </w:p>
    <w:p w:rsidR="00A4092D" w:rsidRPr="000F2EBE" w:rsidRDefault="00A4092D" w:rsidP="00A4092D">
      <w:pPr>
        <w:spacing w:after="0" w:line="240" w:lineRule="auto"/>
        <w:rPr>
          <w:rFonts w:ascii="Arial" w:eastAsia="Calibri" w:hAnsi="Arial" w:cs="Arial"/>
          <w:b/>
          <w:sz w:val="24"/>
          <w:szCs w:val="24"/>
          <w:lang w:val="en-US"/>
        </w:rPr>
      </w:pPr>
    </w:p>
    <w:p w:rsidR="00A4092D" w:rsidRPr="000F2EBE" w:rsidRDefault="00A4092D" w:rsidP="00A4092D">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Pr>
          <w:rFonts w:ascii="Arial" w:eastAsia="Calibri" w:hAnsi="Arial" w:cs="Arial"/>
          <w:b/>
          <w:sz w:val="24"/>
          <w:szCs w:val="24"/>
          <w:lang w:val="en-US"/>
        </w:rPr>
        <w:t>27.03. 2017</w:t>
      </w:r>
    </w:p>
    <w:p w:rsidR="00A4092D" w:rsidRDefault="00A4092D" w:rsidP="00A4092D">
      <w:pPr>
        <w:spacing w:after="0" w:line="360" w:lineRule="auto"/>
        <w:jc w:val="both"/>
        <w:rPr>
          <w:rFonts w:ascii="Arial" w:eastAsia="Calibri" w:hAnsi="Arial" w:cs="Arial"/>
          <w:b/>
          <w:sz w:val="24"/>
          <w:szCs w:val="24"/>
        </w:rPr>
      </w:pPr>
    </w:p>
    <w:p w:rsidR="00A4092D" w:rsidRDefault="00A4092D" w:rsidP="00A4092D">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Pr>
          <w:rFonts w:ascii="Arial" w:eastAsia="Calibri" w:hAnsi="Arial" w:cs="Arial"/>
          <w:b/>
          <w:sz w:val="24"/>
          <w:szCs w:val="24"/>
        </w:rPr>
        <w:t xml:space="preserve">  </w:t>
      </w:r>
      <w:r w:rsidR="001533C4">
        <w:rPr>
          <w:rFonts w:ascii="Arial" w:eastAsia="Calibri" w:hAnsi="Arial" w:cs="Arial"/>
          <w:sz w:val="24"/>
          <w:szCs w:val="24"/>
        </w:rPr>
        <w:t>A court hearing is a public hearing.  In civil cases witnesses are generally allowed to remain in court until they have given evidence or excluded by the court.  A party seeking a witnesses’ exclusion must apply to court and demonstrate how it will be prejudiced by</w:t>
      </w:r>
      <w:r w:rsidR="00615871">
        <w:rPr>
          <w:rFonts w:ascii="Arial" w:eastAsia="Calibri" w:hAnsi="Arial" w:cs="Arial"/>
          <w:sz w:val="24"/>
          <w:szCs w:val="24"/>
        </w:rPr>
        <w:t xml:space="preserve"> the witness remaining in court-</w:t>
      </w:r>
      <w:r w:rsidR="001533C4">
        <w:rPr>
          <w:rFonts w:ascii="Arial" w:eastAsia="Calibri" w:hAnsi="Arial" w:cs="Arial"/>
          <w:sz w:val="24"/>
          <w:szCs w:val="24"/>
        </w:rPr>
        <w:t>witness allowed to testify.</w:t>
      </w:r>
    </w:p>
    <w:p w:rsidR="005538C7" w:rsidRDefault="005538C7" w:rsidP="00A4092D">
      <w:pPr>
        <w:spacing w:after="0" w:line="360" w:lineRule="auto"/>
        <w:jc w:val="both"/>
        <w:rPr>
          <w:rFonts w:ascii="Arial" w:eastAsia="Calibri" w:hAnsi="Arial" w:cs="Arial"/>
          <w:b/>
          <w:sz w:val="24"/>
          <w:szCs w:val="24"/>
        </w:rPr>
      </w:pPr>
    </w:p>
    <w:p w:rsidR="00A4092D" w:rsidRDefault="00A4092D" w:rsidP="00A4092D">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r w:rsidR="001533C4">
        <w:rPr>
          <w:rFonts w:ascii="Arial" w:eastAsia="Calibri" w:hAnsi="Arial" w:cs="Arial"/>
          <w:sz w:val="24"/>
          <w:szCs w:val="24"/>
        </w:rPr>
        <w:t xml:space="preserve">In a matter where plaintiff had given evidence and his </w:t>
      </w:r>
      <w:r w:rsidR="00615871">
        <w:rPr>
          <w:rFonts w:ascii="Arial" w:eastAsia="Calibri" w:hAnsi="Arial" w:cs="Arial"/>
          <w:sz w:val="24"/>
          <w:szCs w:val="24"/>
        </w:rPr>
        <w:t>witness was sitting in court.  D</w:t>
      </w:r>
      <w:r w:rsidR="001533C4">
        <w:rPr>
          <w:rFonts w:ascii="Arial" w:eastAsia="Calibri" w:hAnsi="Arial" w:cs="Arial"/>
          <w:sz w:val="24"/>
          <w:szCs w:val="24"/>
        </w:rPr>
        <w:t xml:space="preserve">efendant objected to the witness being called to give evidence as he argued that the said witness had been observed nodding and/or shaking his head while plaintiff was testifying.  Defendant however, did not demonstrate the </w:t>
      </w:r>
      <w:r w:rsidR="00615871">
        <w:rPr>
          <w:rFonts w:ascii="Arial" w:eastAsia="Calibri" w:hAnsi="Arial" w:cs="Arial"/>
          <w:sz w:val="24"/>
          <w:szCs w:val="24"/>
        </w:rPr>
        <w:t>existence of prejudice and how it would affect it if the witness was allowed to give evidence.</w:t>
      </w:r>
    </w:p>
    <w:p w:rsidR="00A4092D" w:rsidRPr="000F2EBE" w:rsidRDefault="00A4092D" w:rsidP="00A4092D">
      <w:pPr>
        <w:spacing w:after="0" w:line="360" w:lineRule="auto"/>
        <w:jc w:val="both"/>
        <w:rPr>
          <w:rFonts w:ascii="Arial" w:eastAsia="Calibri" w:hAnsi="Arial" w:cs="Arial"/>
          <w:sz w:val="24"/>
          <w:szCs w:val="24"/>
        </w:rPr>
      </w:pPr>
    </w:p>
    <w:p w:rsidR="00A4092D" w:rsidRPr="000F2EBE" w:rsidRDefault="00E42495" w:rsidP="00A4092D">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A4092D" w:rsidRPr="000F2EBE" w:rsidRDefault="00A4092D" w:rsidP="00A4092D">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A4092D" w:rsidRPr="00850668" w:rsidRDefault="00E42495" w:rsidP="00A4092D">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A4092D" w:rsidRDefault="00A4092D" w:rsidP="00A4092D">
      <w:pPr>
        <w:spacing w:after="0" w:line="360" w:lineRule="auto"/>
        <w:jc w:val="center"/>
        <w:rPr>
          <w:rFonts w:ascii="Arial" w:eastAsia="Calibri" w:hAnsi="Arial" w:cs="Arial"/>
          <w:sz w:val="24"/>
          <w:szCs w:val="24"/>
        </w:rPr>
      </w:pPr>
    </w:p>
    <w:p w:rsidR="00BC4917" w:rsidRDefault="00BC4917" w:rsidP="00BC4917">
      <w:pPr>
        <w:pStyle w:val="ListParagraph"/>
        <w:numPr>
          <w:ilvl w:val="0"/>
          <w:numId w:val="4"/>
        </w:numPr>
        <w:spacing w:after="0" w:line="360" w:lineRule="auto"/>
        <w:jc w:val="both"/>
        <w:rPr>
          <w:rFonts w:ascii="Arial" w:eastAsia="Calibri" w:hAnsi="Arial" w:cs="Arial"/>
          <w:sz w:val="24"/>
          <w:szCs w:val="24"/>
        </w:rPr>
      </w:pPr>
      <w:r w:rsidRPr="00BA51E0">
        <w:rPr>
          <w:rFonts w:ascii="Arial" w:eastAsia="Calibri" w:hAnsi="Arial" w:cs="Arial"/>
          <w:sz w:val="24"/>
          <w:szCs w:val="24"/>
        </w:rPr>
        <w:t xml:space="preserve">The application to exclude </w:t>
      </w:r>
      <w:proofErr w:type="spellStart"/>
      <w:r w:rsidRPr="00BA51E0">
        <w:rPr>
          <w:rFonts w:ascii="Arial" w:eastAsia="Calibri" w:hAnsi="Arial" w:cs="Arial"/>
          <w:sz w:val="24"/>
          <w:szCs w:val="24"/>
        </w:rPr>
        <w:t>Mingeli’s</w:t>
      </w:r>
      <w:proofErr w:type="spellEnd"/>
      <w:r w:rsidRPr="00BA51E0">
        <w:rPr>
          <w:rFonts w:ascii="Arial" w:eastAsia="Calibri" w:hAnsi="Arial" w:cs="Arial"/>
          <w:sz w:val="24"/>
          <w:szCs w:val="24"/>
        </w:rPr>
        <w:t xml:space="preserve"> evidence is dismissed.</w:t>
      </w:r>
    </w:p>
    <w:p w:rsidR="00BC4917" w:rsidRPr="00BA51E0" w:rsidRDefault="00BC4917" w:rsidP="00BC4917">
      <w:pPr>
        <w:pStyle w:val="ListParagraph"/>
        <w:numPr>
          <w:ilvl w:val="0"/>
          <w:numId w:val="4"/>
        </w:numPr>
        <w:spacing w:after="0" w:line="360" w:lineRule="auto"/>
        <w:jc w:val="both"/>
        <w:rPr>
          <w:rFonts w:ascii="Arial" w:eastAsia="Calibri" w:hAnsi="Arial" w:cs="Arial"/>
          <w:sz w:val="24"/>
          <w:szCs w:val="24"/>
        </w:rPr>
      </w:pPr>
      <w:proofErr w:type="spellStart"/>
      <w:r>
        <w:rPr>
          <w:rFonts w:ascii="Arial" w:eastAsia="Calibri" w:hAnsi="Arial" w:cs="Arial"/>
          <w:sz w:val="24"/>
          <w:szCs w:val="24"/>
        </w:rPr>
        <w:t>Mingeli</w:t>
      </w:r>
      <w:proofErr w:type="spellEnd"/>
      <w:r>
        <w:rPr>
          <w:rFonts w:ascii="Arial" w:eastAsia="Calibri" w:hAnsi="Arial" w:cs="Arial"/>
          <w:sz w:val="24"/>
          <w:szCs w:val="24"/>
        </w:rPr>
        <w:t xml:space="preserve"> is allowed to testify in this matter.</w:t>
      </w:r>
    </w:p>
    <w:p w:rsidR="00A4092D" w:rsidRDefault="00A4092D" w:rsidP="00A4092D">
      <w:pPr>
        <w:spacing w:after="0" w:line="360" w:lineRule="auto"/>
        <w:rPr>
          <w:rFonts w:ascii="Arial" w:eastAsia="Calibri" w:hAnsi="Arial" w:cs="Arial"/>
          <w:sz w:val="24"/>
          <w:szCs w:val="24"/>
        </w:rPr>
      </w:pPr>
    </w:p>
    <w:p w:rsidR="00A4092D" w:rsidRPr="000F2EBE" w:rsidRDefault="00E42495" w:rsidP="00A4092D">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A4092D" w:rsidRPr="000F2EBE" w:rsidRDefault="00A4092D" w:rsidP="00A4092D">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A4092D" w:rsidRPr="000F2EBE" w:rsidRDefault="00E42495" w:rsidP="00A4092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A4092D" w:rsidRPr="000F2EBE" w:rsidRDefault="00A4092D" w:rsidP="00A4092D">
      <w:pPr>
        <w:spacing w:after="0" w:line="360" w:lineRule="auto"/>
        <w:ind w:left="1440" w:hanging="1440"/>
        <w:jc w:val="both"/>
        <w:rPr>
          <w:rFonts w:ascii="Arial" w:eastAsia="Calibri" w:hAnsi="Arial" w:cs="Arial"/>
          <w:sz w:val="24"/>
          <w:szCs w:val="24"/>
        </w:rPr>
      </w:pPr>
    </w:p>
    <w:p w:rsidR="00A4092D" w:rsidRPr="000F2EBE" w:rsidRDefault="00A4092D" w:rsidP="00A4092D">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A4092D" w:rsidRPr="000F2EBE" w:rsidRDefault="00A4092D" w:rsidP="00A4092D">
      <w:pPr>
        <w:spacing w:after="0" w:line="360" w:lineRule="auto"/>
        <w:jc w:val="both"/>
        <w:rPr>
          <w:rFonts w:ascii="Arial" w:eastAsia="Calibri" w:hAnsi="Arial" w:cs="Arial"/>
          <w:b/>
          <w:sz w:val="24"/>
          <w:szCs w:val="24"/>
        </w:rPr>
      </w:pPr>
    </w:p>
    <w:p w:rsidR="00A4092D" w:rsidRDefault="00A4092D" w:rsidP="00A0465A">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A0465A">
        <w:rPr>
          <w:rFonts w:ascii="Arial" w:eastAsia="Calibri" w:hAnsi="Arial" w:cs="Arial"/>
          <w:sz w:val="24"/>
          <w:szCs w:val="24"/>
        </w:rPr>
        <w:t xml:space="preserve">On the 22 April 2015 plaintiff issued out summons against the </w:t>
      </w:r>
      <w:r w:rsidR="00615871">
        <w:rPr>
          <w:rFonts w:ascii="Arial" w:eastAsia="Calibri" w:hAnsi="Arial" w:cs="Arial"/>
          <w:sz w:val="24"/>
          <w:szCs w:val="24"/>
        </w:rPr>
        <w:t xml:space="preserve">three </w:t>
      </w:r>
      <w:r w:rsidR="00A0465A">
        <w:rPr>
          <w:rFonts w:ascii="Arial" w:eastAsia="Calibri" w:hAnsi="Arial" w:cs="Arial"/>
          <w:sz w:val="24"/>
          <w:szCs w:val="24"/>
        </w:rPr>
        <w:t>defendants for defamation.  The action was defended and has culminated into this trial.</w:t>
      </w:r>
    </w:p>
    <w:p w:rsidR="00A0465A" w:rsidRDefault="00A0465A" w:rsidP="00A0465A">
      <w:pPr>
        <w:spacing w:after="0" w:line="360" w:lineRule="auto"/>
        <w:jc w:val="both"/>
        <w:rPr>
          <w:rFonts w:ascii="Arial" w:eastAsia="Calibri" w:hAnsi="Arial" w:cs="Arial"/>
          <w:sz w:val="24"/>
          <w:szCs w:val="24"/>
        </w:rPr>
      </w:pPr>
    </w:p>
    <w:p w:rsidR="00A0465A" w:rsidRDefault="00A0465A" w:rsidP="00A0465A">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During the trial and after plaintiff had testified, he called his second witness in the person of Johannes </w:t>
      </w:r>
      <w:proofErr w:type="spellStart"/>
      <w:r>
        <w:rPr>
          <w:rFonts w:ascii="Arial" w:eastAsia="Calibri" w:hAnsi="Arial" w:cs="Arial"/>
          <w:sz w:val="24"/>
          <w:szCs w:val="24"/>
        </w:rPr>
        <w:t>Mingeli</w:t>
      </w:r>
      <w:proofErr w:type="spellEnd"/>
      <w:r>
        <w:rPr>
          <w:rFonts w:ascii="Arial" w:eastAsia="Calibri" w:hAnsi="Arial" w:cs="Arial"/>
          <w:sz w:val="24"/>
          <w:szCs w:val="24"/>
        </w:rPr>
        <w:t xml:space="preserve"> [hereinafter referred to as “</w:t>
      </w:r>
      <w:proofErr w:type="spellStart"/>
      <w:r>
        <w:rPr>
          <w:rFonts w:ascii="Arial" w:eastAsia="Calibri" w:hAnsi="Arial" w:cs="Arial"/>
          <w:sz w:val="24"/>
          <w:szCs w:val="24"/>
        </w:rPr>
        <w:t>Mingeli</w:t>
      </w:r>
      <w:proofErr w:type="spellEnd"/>
      <w:r>
        <w:rPr>
          <w:rFonts w:ascii="Arial" w:eastAsia="Calibri" w:hAnsi="Arial" w:cs="Arial"/>
          <w:sz w:val="24"/>
          <w:szCs w:val="24"/>
        </w:rPr>
        <w:t>”].  Before he gave evidence</w:t>
      </w:r>
      <w:r w:rsidR="001533C4">
        <w:rPr>
          <w:rFonts w:ascii="Arial" w:eastAsia="Calibri" w:hAnsi="Arial" w:cs="Arial"/>
          <w:sz w:val="24"/>
          <w:szCs w:val="24"/>
        </w:rPr>
        <w:t>,</w:t>
      </w:r>
      <w:r>
        <w:rPr>
          <w:rFonts w:ascii="Arial" w:eastAsia="Calibri" w:hAnsi="Arial" w:cs="Arial"/>
          <w:sz w:val="24"/>
          <w:szCs w:val="24"/>
        </w:rPr>
        <w:t xml:space="preserve"> </w:t>
      </w:r>
      <w:proofErr w:type="spellStart"/>
      <w:r>
        <w:rPr>
          <w:rFonts w:ascii="Arial" w:eastAsia="Calibri" w:hAnsi="Arial" w:cs="Arial"/>
          <w:sz w:val="24"/>
          <w:szCs w:val="24"/>
        </w:rPr>
        <w:t>Ms.</w:t>
      </w:r>
      <w:proofErr w:type="spellEnd"/>
      <w:r>
        <w:rPr>
          <w:rFonts w:ascii="Arial" w:eastAsia="Calibri" w:hAnsi="Arial" w:cs="Arial"/>
          <w:sz w:val="24"/>
          <w:szCs w:val="24"/>
        </w:rPr>
        <w:t xml:space="preserve"> Horn for 1</w:t>
      </w:r>
      <w:r w:rsidRPr="00A0465A">
        <w:rPr>
          <w:rFonts w:ascii="Arial" w:eastAsia="Calibri" w:hAnsi="Arial" w:cs="Arial"/>
          <w:sz w:val="24"/>
          <w:szCs w:val="24"/>
          <w:vertAlign w:val="superscript"/>
        </w:rPr>
        <w:t>st</w:t>
      </w:r>
      <w:r>
        <w:rPr>
          <w:rFonts w:ascii="Arial" w:eastAsia="Calibri" w:hAnsi="Arial" w:cs="Arial"/>
          <w:sz w:val="24"/>
          <w:szCs w:val="24"/>
        </w:rPr>
        <w:t xml:space="preserve"> defendant objected to this witness giving evidence on the basis that when plaintiff was giving evidence he was sitting in court and was observed by </w:t>
      </w:r>
      <w:r w:rsidR="001533C4">
        <w:rPr>
          <w:rFonts w:ascii="Arial" w:eastAsia="Calibri" w:hAnsi="Arial" w:cs="Arial"/>
          <w:sz w:val="24"/>
          <w:szCs w:val="24"/>
        </w:rPr>
        <w:t xml:space="preserve">one </w:t>
      </w:r>
      <w:proofErr w:type="spellStart"/>
      <w:r w:rsidR="001533C4">
        <w:rPr>
          <w:rFonts w:ascii="Arial" w:eastAsia="Calibri" w:hAnsi="Arial" w:cs="Arial"/>
          <w:sz w:val="24"/>
          <w:szCs w:val="24"/>
        </w:rPr>
        <w:t>Ms.</w:t>
      </w:r>
      <w:proofErr w:type="spellEnd"/>
      <w:r w:rsidR="001533C4">
        <w:rPr>
          <w:rFonts w:ascii="Arial" w:eastAsia="Calibri" w:hAnsi="Arial" w:cs="Arial"/>
          <w:sz w:val="24"/>
          <w:szCs w:val="24"/>
        </w:rPr>
        <w:t xml:space="preserve"> </w:t>
      </w:r>
      <w:r>
        <w:rPr>
          <w:rFonts w:ascii="Arial" w:eastAsia="Calibri" w:hAnsi="Arial" w:cs="Arial"/>
          <w:sz w:val="24"/>
          <w:szCs w:val="24"/>
        </w:rPr>
        <w:t>Sonja Malan,</w:t>
      </w:r>
      <w:r w:rsidR="00615871" w:rsidRPr="00615871">
        <w:rPr>
          <w:rFonts w:ascii="Arial" w:eastAsia="Calibri" w:hAnsi="Arial" w:cs="Arial"/>
          <w:sz w:val="24"/>
          <w:szCs w:val="24"/>
        </w:rPr>
        <w:t xml:space="preserve"> </w:t>
      </w:r>
      <w:r w:rsidR="00615871">
        <w:rPr>
          <w:rFonts w:ascii="Arial" w:eastAsia="Calibri" w:hAnsi="Arial" w:cs="Arial"/>
          <w:sz w:val="24"/>
          <w:szCs w:val="24"/>
        </w:rPr>
        <w:t>[hereinafter referred to as “Malan”] ( candidate attorney) from her law firm who</w:t>
      </w:r>
      <w:r>
        <w:rPr>
          <w:rFonts w:ascii="Arial" w:eastAsia="Calibri" w:hAnsi="Arial" w:cs="Arial"/>
          <w:sz w:val="24"/>
          <w:szCs w:val="24"/>
        </w:rPr>
        <w:t xml:space="preserve"> was sitting next to </w:t>
      </w:r>
      <w:r w:rsidR="001533C4">
        <w:rPr>
          <w:rFonts w:ascii="Arial" w:eastAsia="Calibri" w:hAnsi="Arial" w:cs="Arial"/>
          <w:sz w:val="24"/>
          <w:szCs w:val="24"/>
        </w:rPr>
        <w:t>him</w:t>
      </w:r>
      <w:r>
        <w:rPr>
          <w:rFonts w:ascii="Arial" w:eastAsia="Calibri" w:hAnsi="Arial" w:cs="Arial"/>
          <w:sz w:val="24"/>
          <w:szCs w:val="24"/>
        </w:rPr>
        <w:t>.</w:t>
      </w:r>
    </w:p>
    <w:p w:rsidR="00A0465A" w:rsidRDefault="00A0465A" w:rsidP="00A0465A">
      <w:pPr>
        <w:spacing w:after="0" w:line="360" w:lineRule="auto"/>
        <w:jc w:val="both"/>
        <w:rPr>
          <w:rFonts w:ascii="Arial" w:eastAsia="Calibri" w:hAnsi="Arial" w:cs="Arial"/>
          <w:sz w:val="24"/>
          <w:szCs w:val="24"/>
        </w:rPr>
      </w:pPr>
    </w:p>
    <w:p w:rsidR="00A0465A" w:rsidRDefault="00A0465A" w:rsidP="00A0465A">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proofErr w:type="spellStart"/>
      <w:r>
        <w:rPr>
          <w:rFonts w:ascii="Arial" w:eastAsia="Calibri" w:hAnsi="Arial" w:cs="Arial"/>
          <w:sz w:val="24"/>
          <w:szCs w:val="24"/>
        </w:rPr>
        <w:t>Ms.</w:t>
      </w:r>
      <w:proofErr w:type="spellEnd"/>
      <w:r>
        <w:rPr>
          <w:rFonts w:ascii="Arial" w:eastAsia="Calibri" w:hAnsi="Arial" w:cs="Arial"/>
          <w:sz w:val="24"/>
          <w:szCs w:val="24"/>
        </w:rPr>
        <w:t xml:space="preserve"> Horn further submitted that </w:t>
      </w:r>
      <w:r w:rsidR="001533C4">
        <w:rPr>
          <w:rFonts w:ascii="Arial" w:eastAsia="Calibri" w:hAnsi="Arial" w:cs="Arial"/>
          <w:sz w:val="24"/>
          <w:szCs w:val="24"/>
        </w:rPr>
        <w:t>M</w:t>
      </w:r>
      <w:r>
        <w:rPr>
          <w:rFonts w:ascii="Arial" w:eastAsia="Calibri" w:hAnsi="Arial" w:cs="Arial"/>
          <w:sz w:val="24"/>
          <w:szCs w:val="24"/>
        </w:rPr>
        <w:t xml:space="preserve">alan had observed </w:t>
      </w:r>
      <w:proofErr w:type="spellStart"/>
      <w:r>
        <w:rPr>
          <w:rFonts w:ascii="Arial" w:eastAsia="Calibri" w:hAnsi="Arial" w:cs="Arial"/>
          <w:sz w:val="24"/>
          <w:szCs w:val="24"/>
        </w:rPr>
        <w:t>Mingeli</w:t>
      </w:r>
      <w:proofErr w:type="spellEnd"/>
      <w:r>
        <w:rPr>
          <w:rFonts w:ascii="Arial" w:eastAsia="Calibri" w:hAnsi="Arial" w:cs="Arial"/>
          <w:sz w:val="24"/>
          <w:szCs w:val="24"/>
        </w:rPr>
        <w:t xml:space="preserve"> giving signals to the plaintiff who was in the witness box at the time.  </w:t>
      </w:r>
      <w:r w:rsidR="001533C4">
        <w:rPr>
          <w:rFonts w:ascii="Arial" w:eastAsia="Calibri" w:hAnsi="Arial" w:cs="Arial"/>
          <w:sz w:val="24"/>
          <w:szCs w:val="24"/>
        </w:rPr>
        <w:t>It is</w:t>
      </w:r>
      <w:r w:rsidR="00615871">
        <w:rPr>
          <w:rFonts w:ascii="Arial" w:eastAsia="Calibri" w:hAnsi="Arial" w:cs="Arial"/>
          <w:sz w:val="24"/>
          <w:szCs w:val="24"/>
        </w:rPr>
        <w:t>,</w:t>
      </w:r>
      <w:r w:rsidR="001533C4">
        <w:rPr>
          <w:rFonts w:ascii="Arial" w:eastAsia="Calibri" w:hAnsi="Arial" w:cs="Arial"/>
          <w:sz w:val="24"/>
          <w:szCs w:val="24"/>
        </w:rPr>
        <w:t xml:space="preserve"> therefore</w:t>
      </w:r>
      <w:r w:rsidR="00615871">
        <w:rPr>
          <w:rFonts w:ascii="Arial" w:eastAsia="Calibri" w:hAnsi="Arial" w:cs="Arial"/>
          <w:sz w:val="24"/>
          <w:szCs w:val="24"/>
        </w:rPr>
        <w:t>,</w:t>
      </w:r>
      <w:r w:rsidR="001533C4">
        <w:rPr>
          <w:rFonts w:ascii="Arial" w:eastAsia="Calibri" w:hAnsi="Arial" w:cs="Arial"/>
          <w:sz w:val="24"/>
          <w:szCs w:val="24"/>
        </w:rPr>
        <w:t xml:space="preserve"> her </w:t>
      </w:r>
      <w:r w:rsidR="00615871">
        <w:rPr>
          <w:rFonts w:ascii="Arial" w:eastAsia="Calibri" w:hAnsi="Arial" w:cs="Arial"/>
          <w:sz w:val="24"/>
          <w:szCs w:val="24"/>
        </w:rPr>
        <w:t>argument</w:t>
      </w:r>
      <w:r w:rsidR="001533C4">
        <w:rPr>
          <w:rFonts w:ascii="Arial" w:eastAsia="Calibri" w:hAnsi="Arial" w:cs="Arial"/>
          <w:sz w:val="24"/>
          <w:szCs w:val="24"/>
        </w:rPr>
        <w:t xml:space="preserve"> that these signals</w:t>
      </w:r>
      <w:r>
        <w:rPr>
          <w:rFonts w:ascii="Arial" w:eastAsia="Calibri" w:hAnsi="Arial" w:cs="Arial"/>
          <w:sz w:val="24"/>
          <w:szCs w:val="24"/>
        </w:rPr>
        <w:t xml:space="preserve"> resulted in plaintiff changing </w:t>
      </w:r>
      <w:r w:rsidR="001533C4">
        <w:rPr>
          <w:rFonts w:ascii="Arial" w:eastAsia="Calibri" w:hAnsi="Arial" w:cs="Arial"/>
          <w:sz w:val="24"/>
          <w:szCs w:val="24"/>
        </w:rPr>
        <w:t>his testimony</w:t>
      </w:r>
      <w:r>
        <w:rPr>
          <w:rFonts w:ascii="Arial" w:eastAsia="Calibri" w:hAnsi="Arial" w:cs="Arial"/>
          <w:sz w:val="24"/>
          <w:szCs w:val="24"/>
        </w:rPr>
        <w:t xml:space="preserve">.  It is because of this incident that </w:t>
      </w:r>
      <w:proofErr w:type="spellStart"/>
      <w:r>
        <w:rPr>
          <w:rFonts w:ascii="Arial" w:eastAsia="Calibri" w:hAnsi="Arial" w:cs="Arial"/>
          <w:sz w:val="24"/>
          <w:szCs w:val="24"/>
        </w:rPr>
        <w:t>Ms.</w:t>
      </w:r>
      <w:proofErr w:type="spellEnd"/>
      <w:r>
        <w:rPr>
          <w:rFonts w:ascii="Arial" w:eastAsia="Calibri" w:hAnsi="Arial" w:cs="Arial"/>
          <w:sz w:val="24"/>
          <w:szCs w:val="24"/>
        </w:rPr>
        <w:t xml:space="preserve"> Horn is of the view that this was an irregularity which required the court’s intervention</w:t>
      </w:r>
      <w:r w:rsidR="003C4A68">
        <w:rPr>
          <w:rFonts w:ascii="Arial" w:eastAsia="Calibri" w:hAnsi="Arial" w:cs="Arial"/>
          <w:sz w:val="24"/>
          <w:szCs w:val="24"/>
        </w:rPr>
        <w:t>.</w:t>
      </w:r>
      <w:r>
        <w:rPr>
          <w:rFonts w:ascii="Arial" w:eastAsia="Calibri" w:hAnsi="Arial" w:cs="Arial"/>
          <w:sz w:val="24"/>
          <w:szCs w:val="24"/>
        </w:rPr>
        <w:t xml:space="preserve"> </w:t>
      </w:r>
    </w:p>
    <w:p w:rsidR="003C4A68" w:rsidRDefault="003C4A68" w:rsidP="00A0465A">
      <w:pPr>
        <w:spacing w:after="0" w:line="360" w:lineRule="auto"/>
        <w:jc w:val="both"/>
        <w:rPr>
          <w:rFonts w:ascii="Arial" w:eastAsia="Calibri" w:hAnsi="Arial" w:cs="Arial"/>
          <w:sz w:val="24"/>
          <w:szCs w:val="24"/>
        </w:rPr>
      </w:pPr>
    </w:p>
    <w:p w:rsidR="003C4A68" w:rsidRDefault="003C4A68" w:rsidP="00A0465A">
      <w:pPr>
        <w:spacing w:after="0" w:line="360" w:lineRule="auto"/>
        <w:jc w:val="both"/>
        <w:rPr>
          <w:rFonts w:ascii="Arial" w:eastAsia="Calibri" w:hAnsi="Arial" w:cs="Arial"/>
          <w:sz w:val="24"/>
          <w:szCs w:val="24"/>
        </w:rPr>
      </w:pPr>
    </w:p>
    <w:p w:rsidR="003C4A68" w:rsidRDefault="003C4A68" w:rsidP="00A0465A">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In that regard she applied that she</w:t>
      </w:r>
      <w:r w:rsidR="00615871">
        <w:rPr>
          <w:rFonts w:ascii="Arial" w:eastAsia="Calibri" w:hAnsi="Arial" w:cs="Arial"/>
          <w:sz w:val="24"/>
          <w:szCs w:val="24"/>
        </w:rPr>
        <w:t xml:space="preserve"> be allowed to</w:t>
      </w:r>
      <w:r>
        <w:rPr>
          <w:rFonts w:ascii="Arial" w:eastAsia="Calibri" w:hAnsi="Arial" w:cs="Arial"/>
          <w:sz w:val="24"/>
          <w:szCs w:val="24"/>
        </w:rPr>
        <w:t xml:space="preserve"> put certain questions to </w:t>
      </w:r>
      <w:proofErr w:type="spellStart"/>
      <w:r>
        <w:rPr>
          <w:rFonts w:ascii="Arial" w:eastAsia="Calibri" w:hAnsi="Arial" w:cs="Arial"/>
          <w:sz w:val="24"/>
          <w:szCs w:val="24"/>
        </w:rPr>
        <w:t>Mingeli</w:t>
      </w:r>
      <w:proofErr w:type="spellEnd"/>
      <w:r>
        <w:rPr>
          <w:rFonts w:ascii="Arial" w:eastAsia="Calibri" w:hAnsi="Arial" w:cs="Arial"/>
          <w:sz w:val="24"/>
          <w:szCs w:val="24"/>
        </w:rPr>
        <w:t xml:space="preserve"> before his re-examination by </w:t>
      </w:r>
      <w:proofErr w:type="spellStart"/>
      <w:r>
        <w:rPr>
          <w:rFonts w:ascii="Arial" w:eastAsia="Calibri" w:hAnsi="Arial" w:cs="Arial"/>
          <w:sz w:val="24"/>
          <w:szCs w:val="24"/>
        </w:rPr>
        <w:t>Mr.</w:t>
      </w:r>
      <w:proofErr w:type="spellEnd"/>
      <w:r>
        <w:rPr>
          <w:rFonts w:ascii="Arial" w:eastAsia="Calibri" w:hAnsi="Arial" w:cs="Arial"/>
          <w:sz w:val="24"/>
          <w:szCs w:val="24"/>
        </w:rPr>
        <w:t xml:space="preserve"> </w:t>
      </w:r>
      <w:proofErr w:type="spellStart"/>
      <w:r>
        <w:rPr>
          <w:rFonts w:ascii="Arial" w:eastAsia="Calibri" w:hAnsi="Arial" w:cs="Arial"/>
          <w:sz w:val="24"/>
          <w:szCs w:val="24"/>
        </w:rPr>
        <w:t>Aingura</w:t>
      </w:r>
      <w:proofErr w:type="spellEnd"/>
      <w:r>
        <w:rPr>
          <w:rFonts w:ascii="Arial" w:eastAsia="Calibri" w:hAnsi="Arial" w:cs="Arial"/>
          <w:sz w:val="24"/>
          <w:szCs w:val="24"/>
        </w:rPr>
        <w:t xml:space="preserve">.  </w:t>
      </w:r>
      <w:r w:rsidR="00615871">
        <w:rPr>
          <w:rFonts w:ascii="Arial" w:eastAsia="Calibri" w:hAnsi="Arial" w:cs="Arial"/>
          <w:sz w:val="24"/>
          <w:szCs w:val="24"/>
        </w:rPr>
        <w:t xml:space="preserve">In the interest of </w:t>
      </w:r>
      <w:proofErr w:type="gramStart"/>
      <w:r w:rsidR="00615871">
        <w:rPr>
          <w:rFonts w:ascii="Arial" w:eastAsia="Calibri" w:hAnsi="Arial" w:cs="Arial"/>
          <w:sz w:val="24"/>
          <w:szCs w:val="24"/>
        </w:rPr>
        <w:t>justice  I</w:t>
      </w:r>
      <w:proofErr w:type="gramEnd"/>
      <w:r w:rsidR="00615871">
        <w:rPr>
          <w:rFonts w:ascii="Arial" w:eastAsia="Calibri" w:hAnsi="Arial" w:cs="Arial"/>
          <w:sz w:val="24"/>
          <w:szCs w:val="24"/>
        </w:rPr>
        <w:t xml:space="preserve"> </w:t>
      </w:r>
      <w:r>
        <w:rPr>
          <w:rFonts w:ascii="Arial" w:eastAsia="Calibri" w:hAnsi="Arial" w:cs="Arial"/>
          <w:sz w:val="24"/>
          <w:szCs w:val="24"/>
        </w:rPr>
        <w:t>granted</w:t>
      </w:r>
      <w:r w:rsidR="00615871">
        <w:rPr>
          <w:rFonts w:ascii="Arial" w:eastAsia="Calibri" w:hAnsi="Arial" w:cs="Arial"/>
          <w:sz w:val="24"/>
          <w:szCs w:val="24"/>
        </w:rPr>
        <w:t xml:space="preserve"> the application</w:t>
      </w:r>
      <w:r>
        <w:rPr>
          <w:rFonts w:ascii="Arial" w:eastAsia="Calibri" w:hAnsi="Arial" w:cs="Arial"/>
          <w:sz w:val="24"/>
          <w:szCs w:val="24"/>
        </w:rPr>
        <w:t xml:space="preserve"> on the understanding that she was not going to question him on the merits</w:t>
      </w:r>
      <w:r w:rsidR="001533C4">
        <w:rPr>
          <w:rFonts w:ascii="Arial" w:eastAsia="Calibri" w:hAnsi="Arial" w:cs="Arial"/>
          <w:sz w:val="24"/>
          <w:szCs w:val="24"/>
        </w:rPr>
        <w:t>,</w:t>
      </w:r>
      <w:r>
        <w:rPr>
          <w:rFonts w:ascii="Arial" w:eastAsia="Calibri" w:hAnsi="Arial" w:cs="Arial"/>
          <w:sz w:val="24"/>
          <w:szCs w:val="24"/>
        </w:rPr>
        <w:t xml:space="preserve"> but</w:t>
      </w:r>
      <w:r w:rsidR="001533C4">
        <w:rPr>
          <w:rFonts w:ascii="Arial" w:eastAsia="Calibri" w:hAnsi="Arial" w:cs="Arial"/>
          <w:sz w:val="24"/>
          <w:szCs w:val="24"/>
        </w:rPr>
        <w:t>,</w:t>
      </w:r>
      <w:r>
        <w:rPr>
          <w:rFonts w:ascii="Arial" w:eastAsia="Calibri" w:hAnsi="Arial" w:cs="Arial"/>
          <w:sz w:val="24"/>
          <w:szCs w:val="24"/>
        </w:rPr>
        <w:t xml:space="preserve"> on the alleged irregularity he had been part of.  </w:t>
      </w:r>
    </w:p>
    <w:p w:rsidR="003C4A68" w:rsidRDefault="003C4A68" w:rsidP="00A0465A">
      <w:pPr>
        <w:spacing w:after="0" w:line="360" w:lineRule="auto"/>
        <w:jc w:val="both"/>
        <w:rPr>
          <w:rFonts w:ascii="Arial" w:eastAsia="Calibri" w:hAnsi="Arial" w:cs="Arial"/>
          <w:sz w:val="24"/>
          <w:szCs w:val="24"/>
        </w:rPr>
      </w:pPr>
    </w:p>
    <w:p w:rsidR="003C4A68" w:rsidRDefault="003C4A68" w:rsidP="00A0465A">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 xml:space="preserve">She </w:t>
      </w:r>
      <w:r w:rsidR="00CA0A9A">
        <w:rPr>
          <w:rFonts w:ascii="Arial" w:eastAsia="Calibri" w:hAnsi="Arial" w:cs="Arial"/>
          <w:sz w:val="24"/>
          <w:szCs w:val="24"/>
        </w:rPr>
        <w:t>cross examined</w:t>
      </w:r>
      <w:r>
        <w:rPr>
          <w:rFonts w:ascii="Arial" w:eastAsia="Calibri" w:hAnsi="Arial" w:cs="Arial"/>
          <w:sz w:val="24"/>
          <w:szCs w:val="24"/>
        </w:rPr>
        <w:t xml:space="preserve"> him as to the alleged </w:t>
      </w:r>
      <w:r w:rsidR="001533C4">
        <w:rPr>
          <w:rFonts w:ascii="Arial" w:eastAsia="Calibri" w:hAnsi="Arial" w:cs="Arial"/>
          <w:sz w:val="24"/>
          <w:szCs w:val="24"/>
        </w:rPr>
        <w:t>signals</w:t>
      </w:r>
      <w:r>
        <w:rPr>
          <w:rFonts w:ascii="Arial" w:eastAsia="Calibri" w:hAnsi="Arial" w:cs="Arial"/>
          <w:sz w:val="24"/>
          <w:szCs w:val="24"/>
        </w:rPr>
        <w:t xml:space="preserve"> he is said to been responding to from </w:t>
      </w:r>
      <w:proofErr w:type="spellStart"/>
      <w:r>
        <w:rPr>
          <w:rFonts w:ascii="Arial" w:eastAsia="Calibri" w:hAnsi="Arial" w:cs="Arial"/>
          <w:sz w:val="24"/>
          <w:szCs w:val="24"/>
        </w:rPr>
        <w:t>Mingeli</w:t>
      </w:r>
      <w:proofErr w:type="spellEnd"/>
      <w:r>
        <w:rPr>
          <w:rFonts w:ascii="Arial" w:eastAsia="Calibri" w:hAnsi="Arial" w:cs="Arial"/>
          <w:sz w:val="24"/>
          <w:szCs w:val="24"/>
        </w:rPr>
        <w:t xml:space="preserve"> while he was giving evidence</w:t>
      </w:r>
      <w:r w:rsidR="00CA0A9A">
        <w:rPr>
          <w:rFonts w:ascii="Arial" w:eastAsia="Calibri" w:hAnsi="Arial" w:cs="Arial"/>
          <w:sz w:val="24"/>
          <w:szCs w:val="24"/>
        </w:rPr>
        <w:t>.  He</w:t>
      </w:r>
      <w:r w:rsidR="001533C4">
        <w:rPr>
          <w:rFonts w:ascii="Arial" w:eastAsia="Calibri" w:hAnsi="Arial" w:cs="Arial"/>
          <w:sz w:val="24"/>
          <w:szCs w:val="24"/>
        </w:rPr>
        <w:t xml:space="preserve"> however</w:t>
      </w:r>
      <w:r w:rsidR="00CA0A9A">
        <w:rPr>
          <w:rFonts w:ascii="Arial" w:eastAsia="Calibri" w:hAnsi="Arial" w:cs="Arial"/>
          <w:sz w:val="24"/>
          <w:szCs w:val="24"/>
        </w:rPr>
        <w:t>,</w:t>
      </w:r>
      <w:r w:rsidR="001533C4">
        <w:rPr>
          <w:rFonts w:ascii="Arial" w:eastAsia="Calibri" w:hAnsi="Arial" w:cs="Arial"/>
          <w:sz w:val="24"/>
          <w:szCs w:val="24"/>
        </w:rPr>
        <w:t xml:space="preserve"> denied these allegation</w:t>
      </w:r>
      <w:r w:rsidR="00CA0A9A">
        <w:rPr>
          <w:rFonts w:ascii="Arial" w:eastAsia="Calibri" w:hAnsi="Arial" w:cs="Arial"/>
          <w:sz w:val="24"/>
          <w:szCs w:val="24"/>
        </w:rPr>
        <w:t>s</w:t>
      </w:r>
      <w:r>
        <w:rPr>
          <w:rFonts w:ascii="Arial" w:eastAsia="Calibri" w:hAnsi="Arial" w:cs="Arial"/>
          <w:sz w:val="24"/>
          <w:szCs w:val="24"/>
        </w:rPr>
        <w:t xml:space="preserve">.  The specific allegation was with regards to whether he answered the questions being put to him in a manner that was being indicated to him by </w:t>
      </w:r>
      <w:proofErr w:type="spellStart"/>
      <w:r>
        <w:rPr>
          <w:rFonts w:ascii="Arial" w:eastAsia="Calibri" w:hAnsi="Arial" w:cs="Arial"/>
          <w:sz w:val="24"/>
          <w:szCs w:val="24"/>
        </w:rPr>
        <w:t>Mingeli</w:t>
      </w:r>
      <w:proofErr w:type="spellEnd"/>
      <w:r>
        <w:rPr>
          <w:rFonts w:ascii="Arial" w:eastAsia="Calibri" w:hAnsi="Arial" w:cs="Arial"/>
          <w:sz w:val="24"/>
          <w:szCs w:val="24"/>
        </w:rPr>
        <w:t xml:space="preserve">.  The questioning by </w:t>
      </w:r>
      <w:proofErr w:type="spellStart"/>
      <w:r>
        <w:rPr>
          <w:rFonts w:ascii="Arial" w:eastAsia="Calibri" w:hAnsi="Arial" w:cs="Arial"/>
          <w:sz w:val="24"/>
          <w:szCs w:val="24"/>
        </w:rPr>
        <w:t>Ms.</w:t>
      </w:r>
      <w:proofErr w:type="spellEnd"/>
      <w:r>
        <w:rPr>
          <w:rFonts w:ascii="Arial" w:eastAsia="Calibri" w:hAnsi="Arial" w:cs="Arial"/>
          <w:sz w:val="24"/>
          <w:szCs w:val="24"/>
        </w:rPr>
        <w:t xml:space="preserve"> Horn took the following format: </w:t>
      </w:r>
    </w:p>
    <w:p w:rsidR="003C4A68" w:rsidRDefault="003C4A68" w:rsidP="00A0465A">
      <w:pPr>
        <w:spacing w:after="0" w:line="360" w:lineRule="auto"/>
        <w:jc w:val="both"/>
        <w:rPr>
          <w:rFonts w:ascii="Arial" w:eastAsia="Calibri" w:hAnsi="Arial" w:cs="Arial"/>
          <w:sz w:val="24"/>
          <w:szCs w:val="24"/>
        </w:rPr>
      </w:pPr>
    </w:p>
    <w:p w:rsidR="00A65D2A" w:rsidRPr="00A65D2A" w:rsidRDefault="00A65D2A" w:rsidP="0062313A">
      <w:pPr>
        <w:spacing w:after="0" w:line="360" w:lineRule="auto"/>
        <w:ind w:left="2160" w:hanging="1440"/>
        <w:jc w:val="both"/>
        <w:rPr>
          <w:rFonts w:ascii="Arial" w:eastAsia="Calibri" w:hAnsi="Arial" w:cs="Arial"/>
        </w:rPr>
      </w:pPr>
      <w:r>
        <w:rPr>
          <w:rFonts w:ascii="Arial" w:eastAsia="Calibri" w:hAnsi="Arial" w:cs="Arial"/>
        </w:rPr>
        <w:t>“</w:t>
      </w:r>
      <w:proofErr w:type="spellStart"/>
      <w:r w:rsidR="003C4A68" w:rsidRPr="00A65D2A">
        <w:rPr>
          <w:rFonts w:ascii="Arial" w:eastAsia="Calibri" w:hAnsi="Arial" w:cs="Arial"/>
        </w:rPr>
        <w:t>Ms.</w:t>
      </w:r>
      <w:proofErr w:type="spellEnd"/>
      <w:r w:rsidR="003C4A68" w:rsidRPr="00A65D2A">
        <w:rPr>
          <w:rFonts w:ascii="Arial" w:eastAsia="Calibri" w:hAnsi="Arial" w:cs="Arial"/>
        </w:rPr>
        <w:t xml:space="preserve"> Horn</w:t>
      </w:r>
      <w:r w:rsidR="0062313A" w:rsidRPr="00A65D2A">
        <w:rPr>
          <w:rFonts w:ascii="Arial" w:eastAsia="Calibri" w:hAnsi="Arial" w:cs="Arial"/>
        </w:rPr>
        <w:t>:</w:t>
      </w:r>
      <w:r w:rsidR="0062313A" w:rsidRPr="00A65D2A">
        <w:rPr>
          <w:rFonts w:ascii="Arial" w:eastAsia="Calibri" w:hAnsi="Arial" w:cs="Arial"/>
        </w:rPr>
        <w:tab/>
      </w:r>
      <w:proofErr w:type="spellStart"/>
      <w:r w:rsidR="0062313A" w:rsidRPr="00A65D2A">
        <w:rPr>
          <w:rFonts w:ascii="Arial" w:eastAsia="Calibri" w:hAnsi="Arial" w:cs="Arial"/>
        </w:rPr>
        <w:t>Mr.</w:t>
      </w:r>
      <w:proofErr w:type="spellEnd"/>
      <w:r w:rsidR="0062313A" w:rsidRPr="00A65D2A">
        <w:rPr>
          <w:rFonts w:ascii="Arial" w:eastAsia="Calibri" w:hAnsi="Arial" w:cs="Arial"/>
        </w:rPr>
        <w:t xml:space="preserve"> </w:t>
      </w:r>
      <w:proofErr w:type="spellStart"/>
      <w:r w:rsidR="0062313A" w:rsidRPr="00A65D2A">
        <w:rPr>
          <w:rFonts w:ascii="Arial" w:eastAsia="Calibri" w:hAnsi="Arial" w:cs="Arial"/>
        </w:rPr>
        <w:t>Nguti</w:t>
      </w:r>
      <w:proofErr w:type="spellEnd"/>
      <w:r w:rsidR="0062313A" w:rsidRPr="00A65D2A">
        <w:rPr>
          <w:rFonts w:ascii="Arial" w:eastAsia="Calibri" w:hAnsi="Arial" w:cs="Arial"/>
        </w:rPr>
        <w:t xml:space="preserve"> you testified yesterday that after being asked</w:t>
      </w:r>
      <w:r w:rsidR="00CA0A9A">
        <w:rPr>
          <w:rFonts w:ascii="Arial" w:eastAsia="Calibri" w:hAnsi="Arial" w:cs="Arial"/>
        </w:rPr>
        <w:t>,</w:t>
      </w:r>
      <w:r w:rsidR="0062313A" w:rsidRPr="00A65D2A">
        <w:rPr>
          <w:rFonts w:ascii="Arial" w:eastAsia="Calibri" w:hAnsi="Arial" w:cs="Arial"/>
        </w:rPr>
        <w:t xml:space="preserve"> is Victor </w:t>
      </w:r>
      <w:proofErr w:type="spellStart"/>
      <w:r w:rsidR="0062313A" w:rsidRPr="00A65D2A">
        <w:rPr>
          <w:rFonts w:ascii="Arial" w:eastAsia="Calibri" w:hAnsi="Arial" w:cs="Arial"/>
        </w:rPr>
        <w:t>Mingeli</w:t>
      </w:r>
      <w:proofErr w:type="spellEnd"/>
      <w:r w:rsidR="0062313A" w:rsidRPr="00A65D2A">
        <w:rPr>
          <w:rFonts w:ascii="Arial" w:eastAsia="Calibri" w:hAnsi="Arial" w:cs="Arial"/>
        </w:rPr>
        <w:t xml:space="preserve"> one person, you testified he is the same person and then after a few seconds you testified no he is not </w:t>
      </w:r>
      <w:r w:rsidRPr="00A65D2A">
        <w:rPr>
          <w:rFonts w:ascii="Arial" w:eastAsia="Calibri" w:hAnsi="Arial" w:cs="Arial"/>
        </w:rPr>
        <w:t>the same person</w:t>
      </w:r>
      <w:r w:rsidR="00CA0A9A">
        <w:rPr>
          <w:rFonts w:ascii="Arial" w:eastAsia="Calibri" w:hAnsi="Arial" w:cs="Arial"/>
        </w:rPr>
        <w:t>,</w:t>
      </w:r>
      <w:r w:rsidRPr="00A65D2A">
        <w:rPr>
          <w:rFonts w:ascii="Arial" w:eastAsia="Calibri" w:hAnsi="Arial" w:cs="Arial"/>
        </w:rPr>
        <w:t xml:space="preserve"> is that correct?</w:t>
      </w:r>
    </w:p>
    <w:p w:rsidR="003C4A68" w:rsidRPr="00A65D2A" w:rsidRDefault="00A65D2A" w:rsidP="0062313A">
      <w:pPr>
        <w:spacing w:after="0" w:line="360" w:lineRule="auto"/>
        <w:ind w:left="2160" w:hanging="1440"/>
        <w:jc w:val="both"/>
        <w:rPr>
          <w:rFonts w:ascii="Arial" w:eastAsia="Calibri" w:hAnsi="Arial" w:cs="Arial"/>
        </w:rPr>
      </w:pPr>
      <w:r w:rsidRPr="00A65D2A">
        <w:rPr>
          <w:rFonts w:ascii="Arial" w:eastAsia="Calibri" w:hAnsi="Arial" w:cs="Arial"/>
        </w:rPr>
        <w:t>Answer:</w:t>
      </w:r>
      <w:r w:rsidRPr="00A65D2A">
        <w:rPr>
          <w:rFonts w:ascii="Arial" w:eastAsia="Calibri" w:hAnsi="Arial" w:cs="Arial"/>
        </w:rPr>
        <w:tab/>
      </w:r>
      <w:r w:rsidR="0062313A" w:rsidRPr="00A65D2A">
        <w:rPr>
          <w:rFonts w:ascii="Arial" w:eastAsia="Calibri" w:hAnsi="Arial" w:cs="Arial"/>
        </w:rPr>
        <w:t>That is correct my Lord.</w:t>
      </w:r>
    </w:p>
    <w:p w:rsidR="0062313A" w:rsidRPr="00A65D2A" w:rsidRDefault="0062313A" w:rsidP="0062313A">
      <w:pPr>
        <w:spacing w:after="0" w:line="360" w:lineRule="auto"/>
        <w:ind w:left="2160" w:hanging="1440"/>
        <w:jc w:val="both"/>
        <w:rPr>
          <w:rFonts w:ascii="Arial" w:eastAsia="Calibri" w:hAnsi="Arial" w:cs="Arial"/>
        </w:rPr>
      </w:pPr>
      <w:proofErr w:type="spellStart"/>
      <w:r w:rsidRPr="00A65D2A">
        <w:rPr>
          <w:rFonts w:ascii="Arial" w:eastAsia="Calibri" w:hAnsi="Arial" w:cs="Arial"/>
        </w:rPr>
        <w:t>Ms.</w:t>
      </w:r>
      <w:proofErr w:type="spellEnd"/>
      <w:r w:rsidRPr="00A65D2A">
        <w:rPr>
          <w:rFonts w:ascii="Arial" w:eastAsia="Calibri" w:hAnsi="Arial" w:cs="Arial"/>
        </w:rPr>
        <w:t xml:space="preserve"> Horn:</w:t>
      </w:r>
      <w:r w:rsidRPr="00A65D2A">
        <w:rPr>
          <w:rFonts w:ascii="Arial" w:eastAsia="Calibri" w:hAnsi="Arial" w:cs="Arial"/>
        </w:rPr>
        <w:tab/>
        <w:t xml:space="preserve">Now Sir we put to you that you changed your answer after receiving a signal from the witness </w:t>
      </w:r>
      <w:proofErr w:type="spellStart"/>
      <w:r w:rsidRPr="00A65D2A">
        <w:rPr>
          <w:rFonts w:ascii="Arial" w:eastAsia="Calibri" w:hAnsi="Arial" w:cs="Arial"/>
        </w:rPr>
        <w:t>Mingeli</w:t>
      </w:r>
      <w:proofErr w:type="spellEnd"/>
      <w:r w:rsidRPr="00A65D2A">
        <w:rPr>
          <w:rFonts w:ascii="Arial" w:eastAsia="Calibri" w:hAnsi="Arial" w:cs="Arial"/>
        </w:rPr>
        <w:t xml:space="preserve"> Johannes who was sitting in the gallery being a shake of his head and then you proceeded to change your answer to no they are not the same person.  What is your comment to that?</w:t>
      </w:r>
    </w:p>
    <w:p w:rsidR="0062313A" w:rsidRPr="00A65D2A" w:rsidRDefault="00A65D2A" w:rsidP="0062313A">
      <w:pPr>
        <w:spacing w:after="0" w:line="360" w:lineRule="auto"/>
        <w:ind w:left="2160" w:hanging="1440"/>
        <w:jc w:val="both"/>
        <w:rPr>
          <w:rFonts w:ascii="Arial" w:eastAsia="Calibri" w:hAnsi="Arial" w:cs="Arial"/>
        </w:rPr>
      </w:pPr>
      <w:r w:rsidRPr="00A65D2A">
        <w:rPr>
          <w:rFonts w:ascii="Arial" w:eastAsia="Calibri" w:hAnsi="Arial" w:cs="Arial"/>
        </w:rPr>
        <w:t>Answer:</w:t>
      </w:r>
      <w:r w:rsidRPr="00A65D2A">
        <w:rPr>
          <w:rFonts w:ascii="Arial" w:eastAsia="Calibri" w:hAnsi="Arial" w:cs="Arial"/>
        </w:rPr>
        <w:tab/>
      </w:r>
      <w:r w:rsidR="0062313A" w:rsidRPr="00A65D2A">
        <w:rPr>
          <w:rFonts w:ascii="Arial" w:eastAsia="Calibri" w:hAnsi="Arial" w:cs="Arial"/>
        </w:rPr>
        <w:t xml:space="preserve">I did not get a signal from </w:t>
      </w:r>
      <w:proofErr w:type="spellStart"/>
      <w:r w:rsidR="0062313A" w:rsidRPr="00A65D2A">
        <w:rPr>
          <w:rFonts w:ascii="Arial" w:eastAsia="Calibri" w:hAnsi="Arial" w:cs="Arial"/>
        </w:rPr>
        <w:t>Mingeli</w:t>
      </w:r>
      <w:proofErr w:type="spellEnd"/>
      <w:r w:rsidR="0062313A" w:rsidRPr="00A65D2A">
        <w:rPr>
          <w:rFonts w:ascii="Arial" w:eastAsia="Calibri" w:hAnsi="Arial" w:cs="Arial"/>
        </w:rPr>
        <w:t xml:space="preserve"> my Lord.</w:t>
      </w:r>
    </w:p>
    <w:p w:rsidR="0062313A" w:rsidRPr="00A65D2A" w:rsidRDefault="0062313A" w:rsidP="0062313A">
      <w:pPr>
        <w:spacing w:after="0" w:line="360" w:lineRule="auto"/>
        <w:ind w:left="2160" w:hanging="1440"/>
        <w:jc w:val="both"/>
        <w:rPr>
          <w:rFonts w:ascii="Arial" w:eastAsia="Calibri" w:hAnsi="Arial" w:cs="Arial"/>
        </w:rPr>
      </w:pPr>
      <w:proofErr w:type="spellStart"/>
      <w:r w:rsidRPr="00A65D2A">
        <w:rPr>
          <w:rFonts w:ascii="Arial" w:eastAsia="Calibri" w:hAnsi="Arial" w:cs="Arial"/>
        </w:rPr>
        <w:t>Ms.</w:t>
      </w:r>
      <w:proofErr w:type="spellEnd"/>
      <w:r w:rsidRPr="00A65D2A">
        <w:rPr>
          <w:rFonts w:ascii="Arial" w:eastAsia="Calibri" w:hAnsi="Arial" w:cs="Arial"/>
        </w:rPr>
        <w:t xml:space="preserve"> Horn:</w:t>
      </w:r>
      <w:r w:rsidRPr="00A65D2A">
        <w:rPr>
          <w:rFonts w:ascii="Arial" w:eastAsia="Calibri" w:hAnsi="Arial" w:cs="Arial"/>
        </w:rPr>
        <w:tab/>
        <w:t xml:space="preserve">Sir I put it to you that the witness </w:t>
      </w:r>
      <w:proofErr w:type="spellStart"/>
      <w:r w:rsidRPr="00A65D2A">
        <w:rPr>
          <w:rFonts w:ascii="Arial" w:eastAsia="Calibri" w:hAnsi="Arial" w:cs="Arial"/>
        </w:rPr>
        <w:t>Mingeli</w:t>
      </w:r>
      <w:proofErr w:type="spellEnd"/>
      <w:r w:rsidRPr="00A65D2A">
        <w:rPr>
          <w:rFonts w:ascii="Arial" w:eastAsia="Calibri" w:hAnsi="Arial" w:cs="Arial"/>
        </w:rPr>
        <w:t xml:space="preserve"> Johannes was in court yesterday for the second session after the 11o’clock adjournment. Do you dispute that?  </w:t>
      </w:r>
    </w:p>
    <w:p w:rsidR="0062313A" w:rsidRPr="00A65D2A" w:rsidRDefault="0062313A" w:rsidP="0062313A">
      <w:pPr>
        <w:spacing w:after="0" w:line="360" w:lineRule="auto"/>
        <w:ind w:left="2160" w:hanging="1440"/>
        <w:jc w:val="both"/>
        <w:rPr>
          <w:rFonts w:ascii="Arial" w:eastAsia="Calibri" w:hAnsi="Arial" w:cs="Arial"/>
        </w:rPr>
      </w:pPr>
      <w:r w:rsidRPr="00A65D2A">
        <w:rPr>
          <w:rFonts w:ascii="Arial" w:eastAsia="Calibri" w:hAnsi="Arial" w:cs="Arial"/>
        </w:rPr>
        <w:t>Answer:</w:t>
      </w:r>
      <w:r w:rsidRPr="00A65D2A">
        <w:rPr>
          <w:rFonts w:ascii="Arial" w:eastAsia="Calibri" w:hAnsi="Arial" w:cs="Arial"/>
        </w:rPr>
        <w:tab/>
        <w:t>He was in court my Lord.</w:t>
      </w:r>
    </w:p>
    <w:p w:rsidR="0062313A" w:rsidRPr="00A65D2A" w:rsidRDefault="0062313A" w:rsidP="0062313A">
      <w:pPr>
        <w:spacing w:after="0" w:line="360" w:lineRule="auto"/>
        <w:ind w:left="2160" w:hanging="1440"/>
        <w:jc w:val="both"/>
        <w:rPr>
          <w:rFonts w:ascii="Arial" w:eastAsia="Calibri" w:hAnsi="Arial" w:cs="Arial"/>
        </w:rPr>
      </w:pPr>
      <w:proofErr w:type="spellStart"/>
      <w:r w:rsidRPr="00A65D2A">
        <w:rPr>
          <w:rFonts w:ascii="Arial" w:eastAsia="Calibri" w:hAnsi="Arial" w:cs="Arial"/>
        </w:rPr>
        <w:t>Ms.</w:t>
      </w:r>
      <w:proofErr w:type="spellEnd"/>
      <w:r w:rsidRPr="00A65D2A">
        <w:rPr>
          <w:rFonts w:ascii="Arial" w:eastAsia="Calibri" w:hAnsi="Arial" w:cs="Arial"/>
        </w:rPr>
        <w:t xml:space="preserve"> Horn:</w:t>
      </w:r>
      <w:r w:rsidRPr="00A65D2A">
        <w:rPr>
          <w:rFonts w:ascii="Arial" w:eastAsia="Calibri" w:hAnsi="Arial" w:cs="Arial"/>
        </w:rPr>
        <w:tab/>
        <w:t xml:space="preserve">Now sir I put it to you that as you were testifying and we had a witness to this effect </w:t>
      </w:r>
      <w:proofErr w:type="spellStart"/>
      <w:r w:rsidRPr="00A65D2A">
        <w:rPr>
          <w:rFonts w:ascii="Arial" w:eastAsia="Calibri" w:hAnsi="Arial" w:cs="Arial"/>
        </w:rPr>
        <w:t>Mr.</w:t>
      </w:r>
      <w:proofErr w:type="spellEnd"/>
      <w:r w:rsidRPr="00A65D2A">
        <w:rPr>
          <w:rFonts w:ascii="Arial" w:eastAsia="Calibri" w:hAnsi="Arial" w:cs="Arial"/>
        </w:rPr>
        <w:t xml:space="preserve"> </w:t>
      </w:r>
      <w:proofErr w:type="spellStart"/>
      <w:r w:rsidRPr="00A65D2A">
        <w:rPr>
          <w:rFonts w:ascii="Arial" w:eastAsia="Calibri" w:hAnsi="Arial" w:cs="Arial"/>
        </w:rPr>
        <w:t>Mingeli</w:t>
      </w:r>
      <w:proofErr w:type="spellEnd"/>
      <w:r w:rsidRPr="00A65D2A">
        <w:rPr>
          <w:rFonts w:ascii="Arial" w:eastAsia="Calibri" w:hAnsi="Arial" w:cs="Arial"/>
        </w:rPr>
        <w:t xml:space="preserve"> was either nodding his head or shaking his head to answer the questions I have </w:t>
      </w:r>
      <w:r w:rsidR="00A65D2A" w:rsidRPr="00A65D2A">
        <w:rPr>
          <w:rFonts w:ascii="Arial" w:eastAsia="Calibri" w:hAnsi="Arial" w:cs="Arial"/>
        </w:rPr>
        <w:t>(sic) ask you and you answered your questions accordingly to the signals  you received.  What (intervention)</w:t>
      </w:r>
    </w:p>
    <w:p w:rsidR="00A65D2A" w:rsidRPr="00A65D2A" w:rsidRDefault="00A65D2A" w:rsidP="0062313A">
      <w:pPr>
        <w:spacing w:after="0" w:line="360" w:lineRule="auto"/>
        <w:ind w:left="2160" w:hanging="1440"/>
        <w:jc w:val="both"/>
        <w:rPr>
          <w:rFonts w:ascii="Arial" w:eastAsia="Calibri" w:hAnsi="Arial" w:cs="Arial"/>
        </w:rPr>
      </w:pPr>
      <w:r w:rsidRPr="00A65D2A">
        <w:rPr>
          <w:rFonts w:ascii="Arial" w:eastAsia="Calibri" w:hAnsi="Arial" w:cs="Arial"/>
        </w:rPr>
        <w:t>Court:</w:t>
      </w:r>
      <w:r w:rsidRPr="00A65D2A">
        <w:rPr>
          <w:rFonts w:ascii="Arial" w:eastAsia="Calibri" w:hAnsi="Arial" w:cs="Arial"/>
        </w:rPr>
        <w:tab/>
        <w:t>Which witness who is going to testify?</w:t>
      </w:r>
    </w:p>
    <w:p w:rsidR="00A65D2A" w:rsidRPr="00A65D2A" w:rsidRDefault="00A65D2A" w:rsidP="0062313A">
      <w:pPr>
        <w:spacing w:after="0" w:line="360" w:lineRule="auto"/>
        <w:ind w:left="2160" w:hanging="1440"/>
        <w:jc w:val="both"/>
        <w:rPr>
          <w:rFonts w:ascii="Arial" w:eastAsia="Calibri" w:hAnsi="Arial" w:cs="Arial"/>
        </w:rPr>
      </w:pPr>
      <w:proofErr w:type="spellStart"/>
      <w:r w:rsidRPr="00A65D2A">
        <w:rPr>
          <w:rFonts w:ascii="Arial" w:eastAsia="Calibri" w:hAnsi="Arial" w:cs="Arial"/>
        </w:rPr>
        <w:t>Ms.</w:t>
      </w:r>
      <w:proofErr w:type="spellEnd"/>
      <w:r w:rsidRPr="00A65D2A">
        <w:rPr>
          <w:rFonts w:ascii="Arial" w:eastAsia="Calibri" w:hAnsi="Arial" w:cs="Arial"/>
        </w:rPr>
        <w:t xml:space="preserve"> Horn:</w:t>
      </w:r>
      <w:r w:rsidRPr="00A65D2A">
        <w:rPr>
          <w:rFonts w:ascii="Arial" w:eastAsia="Calibri" w:hAnsi="Arial" w:cs="Arial"/>
        </w:rPr>
        <w:tab/>
        <w:t xml:space="preserve">My Lord that will be the candidate Attorney </w:t>
      </w:r>
      <w:proofErr w:type="spellStart"/>
      <w:r w:rsidRPr="00A65D2A">
        <w:rPr>
          <w:rFonts w:ascii="Arial" w:eastAsia="Calibri" w:hAnsi="Arial" w:cs="Arial"/>
        </w:rPr>
        <w:t>Ms.</w:t>
      </w:r>
      <w:proofErr w:type="spellEnd"/>
      <w:r w:rsidRPr="00A65D2A">
        <w:rPr>
          <w:rFonts w:ascii="Arial" w:eastAsia="Calibri" w:hAnsi="Arial" w:cs="Arial"/>
        </w:rPr>
        <w:t xml:space="preserve"> Sonja Malan who sat next to the witness.</w:t>
      </w:r>
    </w:p>
    <w:p w:rsidR="00A65D2A" w:rsidRPr="00A65D2A" w:rsidRDefault="00A65D2A" w:rsidP="0062313A">
      <w:pPr>
        <w:spacing w:after="0" w:line="360" w:lineRule="auto"/>
        <w:ind w:left="2160" w:hanging="1440"/>
        <w:jc w:val="both"/>
        <w:rPr>
          <w:rFonts w:ascii="Arial" w:eastAsia="Calibri" w:hAnsi="Arial" w:cs="Arial"/>
        </w:rPr>
      </w:pPr>
      <w:r w:rsidRPr="00A65D2A">
        <w:rPr>
          <w:rFonts w:ascii="Arial" w:eastAsia="Calibri" w:hAnsi="Arial" w:cs="Arial"/>
        </w:rPr>
        <w:t>Court:</w:t>
      </w:r>
      <w:r w:rsidRPr="00A65D2A">
        <w:rPr>
          <w:rFonts w:ascii="Arial" w:eastAsia="Calibri" w:hAnsi="Arial" w:cs="Arial"/>
        </w:rPr>
        <w:tab/>
        <w:t>Okay, she saw him shaking, nodding and shaking his head.</w:t>
      </w:r>
    </w:p>
    <w:p w:rsidR="00A65D2A" w:rsidRPr="00A65D2A" w:rsidRDefault="00A65D2A" w:rsidP="0062313A">
      <w:pPr>
        <w:spacing w:after="0" w:line="360" w:lineRule="auto"/>
        <w:ind w:left="2160" w:hanging="1440"/>
        <w:jc w:val="both"/>
        <w:rPr>
          <w:rFonts w:ascii="Arial" w:eastAsia="Calibri" w:hAnsi="Arial" w:cs="Arial"/>
        </w:rPr>
      </w:pPr>
      <w:proofErr w:type="spellStart"/>
      <w:r w:rsidRPr="00A65D2A">
        <w:rPr>
          <w:rFonts w:ascii="Arial" w:eastAsia="Calibri" w:hAnsi="Arial" w:cs="Arial"/>
        </w:rPr>
        <w:t>Ms.</w:t>
      </w:r>
      <w:proofErr w:type="spellEnd"/>
      <w:r w:rsidRPr="00A65D2A">
        <w:rPr>
          <w:rFonts w:ascii="Arial" w:eastAsia="Calibri" w:hAnsi="Arial" w:cs="Arial"/>
        </w:rPr>
        <w:t xml:space="preserve"> Horn:</w:t>
      </w:r>
      <w:r w:rsidRPr="00A65D2A">
        <w:rPr>
          <w:rFonts w:ascii="Arial" w:eastAsia="Calibri" w:hAnsi="Arial" w:cs="Arial"/>
        </w:rPr>
        <w:tab/>
        <w:t>That is correct my Lord and the Plaintiff according to the signals changed his answers to my questions during cross-examinations?</w:t>
      </w:r>
    </w:p>
    <w:p w:rsidR="00A65D2A" w:rsidRPr="00A65D2A" w:rsidRDefault="00A65D2A" w:rsidP="0062313A">
      <w:pPr>
        <w:spacing w:after="0" w:line="360" w:lineRule="auto"/>
        <w:ind w:left="2160" w:hanging="1440"/>
        <w:jc w:val="both"/>
        <w:rPr>
          <w:rFonts w:ascii="Arial" w:eastAsia="Calibri" w:hAnsi="Arial" w:cs="Arial"/>
        </w:rPr>
      </w:pPr>
      <w:r w:rsidRPr="00A65D2A">
        <w:rPr>
          <w:rFonts w:ascii="Arial" w:eastAsia="Calibri" w:hAnsi="Arial" w:cs="Arial"/>
        </w:rPr>
        <w:lastRenderedPageBreak/>
        <w:t>Answer:</w:t>
      </w:r>
      <w:r w:rsidRPr="00A65D2A">
        <w:rPr>
          <w:rFonts w:ascii="Arial" w:eastAsia="Calibri" w:hAnsi="Arial" w:cs="Arial"/>
        </w:rPr>
        <w:tab/>
        <w:t xml:space="preserve">I was not talking while looking at </w:t>
      </w:r>
      <w:proofErr w:type="spellStart"/>
      <w:r w:rsidRPr="00A65D2A">
        <w:rPr>
          <w:rFonts w:ascii="Arial" w:eastAsia="Calibri" w:hAnsi="Arial" w:cs="Arial"/>
        </w:rPr>
        <w:t>Mingeli</w:t>
      </w:r>
      <w:proofErr w:type="spellEnd"/>
      <w:r w:rsidRPr="00A65D2A">
        <w:rPr>
          <w:rFonts w:ascii="Arial" w:eastAsia="Calibri" w:hAnsi="Arial" w:cs="Arial"/>
        </w:rPr>
        <w:t xml:space="preserve"> my Lord.</w:t>
      </w:r>
    </w:p>
    <w:p w:rsidR="00A65D2A" w:rsidRPr="00A65D2A" w:rsidRDefault="00A65D2A" w:rsidP="0062313A">
      <w:pPr>
        <w:spacing w:after="0" w:line="360" w:lineRule="auto"/>
        <w:ind w:left="2160" w:hanging="1440"/>
        <w:jc w:val="both"/>
        <w:rPr>
          <w:rFonts w:ascii="Arial" w:eastAsia="Calibri" w:hAnsi="Arial" w:cs="Arial"/>
        </w:rPr>
      </w:pPr>
      <w:proofErr w:type="spellStart"/>
      <w:r w:rsidRPr="00A65D2A">
        <w:rPr>
          <w:rFonts w:ascii="Arial" w:eastAsia="Calibri" w:hAnsi="Arial" w:cs="Arial"/>
        </w:rPr>
        <w:t>Ms.</w:t>
      </w:r>
      <w:proofErr w:type="spellEnd"/>
      <w:r w:rsidRPr="00A65D2A">
        <w:rPr>
          <w:rFonts w:ascii="Arial" w:eastAsia="Calibri" w:hAnsi="Arial" w:cs="Arial"/>
        </w:rPr>
        <w:t xml:space="preserve"> Horn:</w:t>
      </w:r>
      <w:r w:rsidRPr="00A65D2A">
        <w:rPr>
          <w:rFonts w:ascii="Arial" w:eastAsia="Calibri" w:hAnsi="Arial" w:cs="Arial"/>
        </w:rPr>
        <w:tab/>
        <w:t>Sir I put it to you that you are not being truthful to this Honourable Court?</w:t>
      </w:r>
    </w:p>
    <w:p w:rsidR="00A65D2A" w:rsidRPr="00A65D2A" w:rsidRDefault="00A65D2A" w:rsidP="0062313A">
      <w:pPr>
        <w:spacing w:after="0" w:line="360" w:lineRule="auto"/>
        <w:ind w:left="2160" w:hanging="1440"/>
        <w:jc w:val="both"/>
        <w:rPr>
          <w:rFonts w:ascii="Arial" w:eastAsia="Calibri" w:hAnsi="Arial" w:cs="Arial"/>
        </w:rPr>
      </w:pPr>
      <w:r w:rsidRPr="00A65D2A">
        <w:rPr>
          <w:rFonts w:ascii="Arial" w:eastAsia="Calibri" w:hAnsi="Arial" w:cs="Arial"/>
        </w:rPr>
        <w:t>Answer:</w:t>
      </w:r>
      <w:r w:rsidRPr="00A65D2A">
        <w:rPr>
          <w:rFonts w:ascii="Arial" w:eastAsia="Calibri" w:hAnsi="Arial" w:cs="Arial"/>
        </w:rPr>
        <w:tab/>
        <w:t>What I am telling</w:t>
      </w:r>
      <w:r w:rsidR="00CA0A9A">
        <w:rPr>
          <w:rFonts w:ascii="Arial" w:eastAsia="Calibri" w:hAnsi="Arial" w:cs="Arial"/>
        </w:rPr>
        <w:t xml:space="preserve"> (sic)</w:t>
      </w:r>
      <w:r w:rsidRPr="00A65D2A">
        <w:rPr>
          <w:rFonts w:ascii="Arial" w:eastAsia="Calibri" w:hAnsi="Arial" w:cs="Arial"/>
        </w:rPr>
        <w:t xml:space="preserve"> is the truth my Lord.</w:t>
      </w:r>
    </w:p>
    <w:p w:rsidR="00A65D2A" w:rsidRPr="00A65D2A" w:rsidRDefault="00A65D2A" w:rsidP="0062313A">
      <w:pPr>
        <w:spacing w:after="0" w:line="360" w:lineRule="auto"/>
        <w:ind w:left="2160" w:hanging="1440"/>
        <w:jc w:val="both"/>
        <w:rPr>
          <w:rFonts w:ascii="Arial" w:eastAsia="Calibri" w:hAnsi="Arial" w:cs="Arial"/>
        </w:rPr>
      </w:pPr>
      <w:proofErr w:type="spellStart"/>
      <w:r w:rsidRPr="00A65D2A">
        <w:rPr>
          <w:rFonts w:ascii="Arial" w:eastAsia="Calibri" w:hAnsi="Arial" w:cs="Arial"/>
        </w:rPr>
        <w:t>Ms.</w:t>
      </w:r>
      <w:proofErr w:type="spellEnd"/>
      <w:r w:rsidRPr="00A65D2A">
        <w:rPr>
          <w:rFonts w:ascii="Arial" w:eastAsia="Calibri" w:hAnsi="Arial" w:cs="Arial"/>
        </w:rPr>
        <w:t xml:space="preserve"> Horn:</w:t>
      </w:r>
      <w:r w:rsidRPr="00A65D2A">
        <w:rPr>
          <w:rFonts w:ascii="Arial" w:eastAsia="Calibri" w:hAnsi="Arial" w:cs="Arial"/>
        </w:rPr>
        <w:tab/>
        <w:t>And I put it to you that it is on record that you changed an answer specifically at the time that the witness in the gallery saw you shaking or him shaking his head?</w:t>
      </w:r>
    </w:p>
    <w:p w:rsidR="00A65D2A" w:rsidRPr="00A65D2A" w:rsidRDefault="00A65D2A" w:rsidP="0062313A">
      <w:pPr>
        <w:spacing w:after="0" w:line="360" w:lineRule="auto"/>
        <w:ind w:left="2160" w:hanging="1440"/>
        <w:jc w:val="both"/>
        <w:rPr>
          <w:rFonts w:ascii="Arial" w:eastAsia="Calibri" w:hAnsi="Arial" w:cs="Arial"/>
        </w:rPr>
      </w:pPr>
      <w:r w:rsidRPr="00A65D2A">
        <w:rPr>
          <w:rFonts w:ascii="Arial" w:eastAsia="Calibri" w:hAnsi="Arial" w:cs="Arial"/>
        </w:rPr>
        <w:t>Answer:</w:t>
      </w:r>
      <w:r w:rsidRPr="00A65D2A">
        <w:rPr>
          <w:rFonts w:ascii="Arial" w:eastAsia="Calibri" w:hAnsi="Arial" w:cs="Arial"/>
        </w:rPr>
        <w:tab/>
        <w:t>No my Lord I was not testifying looking at the witness my Lord.</w:t>
      </w:r>
      <w:r>
        <w:rPr>
          <w:rFonts w:ascii="Arial" w:eastAsia="Calibri" w:hAnsi="Arial" w:cs="Arial"/>
        </w:rPr>
        <w:t>”</w:t>
      </w:r>
    </w:p>
    <w:p w:rsidR="003C4A68" w:rsidRDefault="003C4A68" w:rsidP="00A0465A">
      <w:pPr>
        <w:spacing w:after="0" w:line="360" w:lineRule="auto"/>
        <w:jc w:val="both"/>
        <w:rPr>
          <w:rFonts w:ascii="Arial" w:eastAsia="Calibri" w:hAnsi="Arial" w:cs="Arial"/>
          <w:sz w:val="24"/>
          <w:szCs w:val="24"/>
        </w:rPr>
      </w:pPr>
    </w:p>
    <w:p w:rsidR="00A65D2A" w:rsidRDefault="00A65D2A" w:rsidP="00A0465A">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 xml:space="preserve">After </w:t>
      </w:r>
      <w:proofErr w:type="spellStart"/>
      <w:r>
        <w:rPr>
          <w:rFonts w:ascii="Arial" w:eastAsia="Calibri" w:hAnsi="Arial" w:cs="Arial"/>
          <w:sz w:val="24"/>
          <w:szCs w:val="24"/>
        </w:rPr>
        <w:t>Ms.</w:t>
      </w:r>
      <w:proofErr w:type="spellEnd"/>
      <w:r>
        <w:rPr>
          <w:rFonts w:ascii="Arial" w:eastAsia="Calibri" w:hAnsi="Arial" w:cs="Arial"/>
          <w:sz w:val="24"/>
          <w:szCs w:val="24"/>
        </w:rPr>
        <w:t xml:space="preserve"> Horn</w:t>
      </w:r>
      <w:r w:rsidR="000B3BD9">
        <w:rPr>
          <w:rFonts w:ascii="Arial" w:eastAsia="Calibri" w:hAnsi="Arial" w:cs="Arial"/>
          <w:sz w:val="24"/>
          <w:szCs w:val="24"/>
        </w:rPr>
        <w:t>’s</w:t>
      </w:r>
      <w:r>
        <w:rPr>
          <w:rFonts w:ascii="Arial" w:eastAsia="Calibri" w:hAnsi="Arial" w:cs="Arial"/>
          <w:sz w:val="24"/>
          <w:szCs w:val="24"/>
        </w:rPr>
        <w:t xml:space="preserve"> questioning of this witness, </w:t>
      </w:r>
      <w:proofErr w:type="spellStart"/>
      <w:r>
        <w:rPr>
          <w:rFonts w:ascii="Arial" w:eastAsia="Calibri" w:hAnsi="Arial" w:cs="Arial"/>
          <w:sz w:val="24"/>
          <w:szCs w:val="24"/>
        </w:rPr>
        <w:t>Mr.</w:t>
      </w:r>
      <w:proofErr w:type="spellEnd"/>
      <w:r>
        <w:rPr>
          <w:rFonts w:ascii="Arial" w:eastAsia="Calibri" w:hAnsi="Arial" w:cs="Arial"/>
          <w:sz w:val="24"/>
          <w:szCs w:val="24"/>
        </w:rPr>
        <w:t xml:space="preserve"> </w:t>
      </w:r>
      <w:proofErr w:type="spellStart"/>
      <w:r>
        <w:rPr>
          <w:rFonts w:ascii="Arial" w:eastAsia="Calibri" w:hAnsi="Arial" w:cs="Arial"/>
          <w:sz w:val="24"/>
          <w:szCs w:val="24"/>
        </w:rPr>
        <w:t>Aingu</w:t>
      </w:r>
      <w:r w:rsidR="00CA0A9A">
        <w:rPr>
          <w:rFonts w:ascii="Arial" w:eastAsia="Calibri" w:hAnsi="Arial" w:cs="Arial"/>
          <w:sz w:val="24"/>
          <w:szCs w:val="24"/>
        </w:rPr>
        <w:t>ra</w:t>
      </w:r>
      <w:proofErr w:type="spellEnd"/>
      <w:r w:rsidR="00CA0A9A">
        <w:rPr>
          <w:rFonts w:ascii="Arial" w:eastAsia="Calibri" w:hAnsi="Arial" w:cs="Arial"/>
          <w:sz w:val="24"/>
          <w:szCs w:val="24"/>
        </w:rPr>
        <w:t xml:space="preserve"> then re-examined his witness and </w:t>
      </w:r>
      <w:r w:rsidR="000B3BD9">
        <w:rPr>
          <w:rFonts w:ascii="Arial" w:eastAsia="Calibri" w:hAnsi="Arial" w:cs="Arial"/>
          <w:sz w:val="24"/>
          <w:szCs w:val="24"/>
        </w:rPr>
        <w:t>t</w:t>
      </w:r>
      <w:r w:rsidR="00CA0A9A">
        <w:rPr>
          <w:rFonts w:ascii="Arial" w:eastAsia="Calibri" w:hAnsi="Arial" w:cs="Arial"/>
          <w:sz w:val="24"/>
          <w:szCs w:val="24"/>
        </w:rPr>
        <w:t>he</w:t>
      </w:r>
      <w:r w:rsidR="000B3BD9">
        <w:rPr>
          <w:rFonts w:ascii="Arial" w:eastAsia="Calibri" w:hAnsi="Arial" w:cs="Arial"/>
          <w:sz w:val="24"/>
          <w:szCs w:val="24"/>
        </w:rPr>
        <w:t xml:space="preserve"> witness</w:t>
      </w:r>
      <w:r w:rsidR="00CA0A9A">
        <w:rPr>
          <w:rFonts w:ascii="Arial" w:eastAsia="Calibri" w:hAnsi="Arial" w:cs="Arial"/>
          <w:sz w:val="24"/>
          <w:szCs w:val="24"/>
        </w:rPr>
        <w:t xml:space="preserve"> stuck to his testimony.</w:t>
      </w:r>
    </w:p>
    <w:p w:rsidR="00A65D2A" w:rsidRDefault="00A65D2A" w:rsidP="00A0465A">
      <w:pPr>
        <w:spacing w:after="0" w:line="360" w:lineRule="auto"/>
        <w:jc w:val="both"/>
        <w:rPr>
          <w:rFonts w:ascii="Arial" w:eastAsia="Calibri" w:hAnsi="Arial" w:cs="Arial"/>
          <w:sz w:val="24"/>
          <w:szCs w:val="24"/>
        </w:rPr>
      </w:pPr>
    </w:p>
    <w:p w:rsidR="003C4A68" w:rsidRDefault="00A65D2A" w:rsidP="00A0465A">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proofErr w:type="spellStart"/>
      <w:r w:rsidR="00CA0A9A">
        <w:rPr>
          <w:rFonts w:ascii="Arial" w:eastAsia="Calibri" w:hAnsi="Arial" w:cs="Arial"/>
          <w:sz w:val="24"/>
          <w:szCs w:val="24"/>
        </w:rPr>
        <w:t>Ms.</w:t>
      </w:r>
      <w:proofErr w:type="spellEnd"/>
      <w:r w:rsidR="00CA0A9A">
        <w:rPr>
          <w:rFonts w:ascii="Arial" w:eastAsia="Calibri" w:hAnsi="Arial" w:cs="Arial"/>
          <w:sz w:val="24"/>
          <w:szCs w:val="24"/>
        </w:rPr>
        <w:t xml:space="preserve"> Horn in</w:t>
      </w:r>
      <w:r w:rsidR="003C4A68">
        <w:rPr>
          <w:rFonts w:ascii="Arial" w:eastAsia="Calibri" w:hAnsi="Arial" w:cs="Arial"/>
          <w:sz w:val="24"/>
          <w:szCs w:val="24"/>
        </w:rPr>
        <w:t xml:space="preserve"> conclusion of her arguments submitted that since </w:t>
      </w:r>
      <w:proofErr w:type="spellStart"/>
      <w:r w:rsidR="003C4A68">
        <w:rPr>
          <w:rFonts w:ascii="Arial" w:eastAsia="Calibri" w:hAnsi="Arial" w:cs="Arial"/>
          <w:sz w:val="24"/>
          <w:szCs w:val="24"/>
        </w:rPr>
        <w:t>Mingeli</w:t>
      </w:r>
      <w:proofErr w:type="spellEnd"/>
      <w:r w:rsidR="003C4A68">
        <w:rPr>
          <w:rFonts w:ascii="Arial" w:eastAsia="Calibri" w:hAnsi="Arial" w:cs="Arial"/>
          <w:sz w:val="24"/>
          <w:szCs w:val="24"/>
        </w:rPr>
        <w:t xml:space="preserve"> and Malan were present in court they should be excluded from giving testimony as this would prejudice the defendant’s case.  In support of her argument, </w:t>
      </w:r>
      <w:proofErr w:type="spellStart"/>
      <w:r w:rsidR="003C4A68">
        <w:rPr>
          <w:rFonts w:ascii="Arial" w:eastAsia="Calibri" w:hAnsi="Arial" w:cs="Arial"/>
          <w:sz w:val="24"/>
          <w:szCs w:val="24"/>
        </w:rPr>
        <w:t>Ms.</w:t>
      </w:r>
      <w:proofErr w:type="spellEnd"/>
      <w:r w:rsidR="003C4A68">
        <w:rPr>
          <w:rFonts w:ascii="Arial" w:eastAsia="Calibri" w:hAnsi="Arial" w:cs="Arial"/>
          <w:sz w:val="24"/>
          <w:szCs w:val="24"/>
        </w:rPr>
        <w:t xml:space="preserve"> Horn</w:t>
      </w:r>
      <w:r>
        <w:rPr>
          <w:rFonts w:ascii="Arial" w:eastAsia="Calibri" w:hAnsi="Arial" w:cs="Arial"/>
          <w:sz w:val="24"/>
          <w:szCs w:val="24"/>
        </w:rPr>
        <w:t xml:space="preserve"> referred me to two </w:t>
      </w:r>
      <w:r w:rsidR="001533C4">
        <w:rPr>
          <w:rFonts w:ascii="Arial" w:eastAsia="Calibri" w:hAnsi="Arial" w:cs="Arial"/>
          <w:sz w:val="24"/>
          <w:szCs w:val="24"/>
        </w:rPr>
        <w:t xml:space="preserve">Botswana Authorities, namely </w:t>
      </w:r>
      <w:proofErr w:type="spellStart"/>
      <w:r w:rsidR="001533C4">
        <w:rPr>
          <w:rFonts w:ascii="Arial" w:eastAsia="Calibri" w:hAnsi="Arial" w:cs="Arial"/>
          <w:sz w:val="24"/>
          <w:szCs w:val="24"/>
        </w:rPr>
        <w:t>Mof</w:t>
      </w:r>
      <w:r>
        <w:rPr>
          <w:rFonts w:ascii="Arial" w:eastAsia="Calibri" w:hAnsi="Arial" w:cs="Arial"/>
          <w:sz w:val="24"/>
          <w:szCs w:val="24"/>
        </w:rPr>
        <w:t>okeng</w:t>
      </w:r>
      <w:proofErr w:type="spellEnd"/>
      <w:r>
        <w:rPr>
          <w:rFonts w:ascii="Arial" w:eastAsia="Calibri" w:hAnsi="Arial" w:cs="Arial"/>
          <w:sz w:val="24"/>
          <w:szCs w:val="24"/>
        </w:rPr>
        <w:t xml:space="preserve"> v </w:t>
      </w:r>
      <w:proofErr w:type="spellStart"/>
      <w:r>
        <w:rPr>
          <w:rFonts w:ascii="Arial" w:eastAsia="Calibri" w:hAnsi="Arial" w:cs="Arial"/>
          <w:sz w:val="24"/>
          <w:szCs w:val="24"/>
        </w:rPr>
        <w:t>Mpolokeng</w:t>
      </w:r>
      <w:proofErr w:type="spellEnd"/>
      <w:r>
        <w:rPr>
          <w:rFonts w:ascii="Arial" w:eastAsia="Calibri" w:hAnsi="Arial" w:cs="Arial"/>
          <w:sz w:val="24"/>
          <w:szCs w:val="24"/>
        </w:rPr>
        <w:t xml:space="preserve"> 2007 (3) BLR 23 </w:t>
      </w:r>
      <w:proofErr w:type="gramStart"/>
      <w:r>
        <w:rPr>
          <w:rFonts w:ascii="Arial" w:eastAsia="Calibri" w:hAnsi="Arial" w:cs="Arial"/>
          <w:sz w:val="24"/>
          <w:szCs w:val="24"/>
        </w:rPr>
        <w:t>HC</w:t>
      </w:r>
      <w:r w:rsidR="00CA0A9A">
        <w:rPr>
          <w:rFonts w:ascii="Arial" w:eastAsia="Calibri" w:hAnsi="Arial" w:cs="Arial"/>
          <w:sz w:val="24"/>
          <w:szCs w:val="24"/>
        </w:rPr>
        <w:t xml:space="preserve">  and</w:t>
      </w:r>
      <w:proofErr w:type="gramEnd"/>
      <w:r>
        <w:rPr>
          <w:rFonts w:ascii="Arial" w:eastAsia="Calibri" w:hAnsi="Arial" w:cs="Arial"/>
          <w:sz w:val="24"/>
          <w:szCs w:val="24"/>
        </w:rPr>
        <w:t xml:space="preserve"> </w:t>
      </w:r>
      <w:proofErr w:type="spellStart"/>
      <w:r>
        <w:rPr>
          <w:rFonts w:ascii="Arial" w:eastAsia="Calibri" w:hAnsi="Arial" w:cs="Arial"/>
          <w:sz w:val="24"/>
          <w:szCs w:val="24"/>
        </w:rPr>
        <w:t>Ramakgathi</w:t>
      </w:r>
      <w:proofErr w:type="spellEnd"/>
      <w:r>
        <w:rPr>
          <w:rFonts w:ascii="Arial" w:eastAsia="Calibri" w:hAnsi="Arial" w:cs="Arial"/>
          <w:sz w:val="24"/>
          <w:szCs w:val="24"/>
        </w:rPr>
        <w:t xml:space="preserve"> v </w:t>
      </w:r>
      <w:proofErr w:type="spellStart"/>
      <w:r>
        <w:rPr>
          <w:rFonts w:ascii="Arial" w:eastAsia="Calibri" w:hAnsi="Arial" w:cs="Arial"/>
          <w:sz w:val="24"/>
          <w:szCs w:val="24"/>
        </w:rPr>
        <w:t>Mosidi</w:t>
      </w:r>
      <w:proofErr w:type="spellEnd"/>
      <w:r>
        <w:rPr>
          <w:rFonts w:ascii="Arial" w:eastAsia="Calibri" w:hAnsi="Arial" w:cs="Arial"/>
          <w:sz w:val="24"/>
          <w:szCs w:val="24"/>
        </w:rPr>
        <w:t xml:space="preserve"> 1997 BLR 1084, which I will come to later.</w:t>
      </w:r>
    </w:p>
    <w:p w:rsidR="00A65D2A" w:rsidRDefault="00A65D2A" w:rsidP="00A0465A">
      <w:pPr>
        <w:spacing w:after="0" w:line="360" w:lineRule="auto"/>
        <w:jc w:val="both"/>
        <w:rPr>
          <w:rFonts w:ascii="Arial" w:eastAsia="Calibri" w:hAnsi="Arial" w:cs="Arial"/>
          <w:sz w:val="24"/>
          <w:szCs w:val="24"/>
        </w:rPr>
      </w:pPr>
    </w:p>
    <w:p w:rsidR="00B15BB3" w:rsidRDefault="00A65D2A" w:rsidP="00B15BB3">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t xml:space="preserve">It was </w:t>
      </w:r>
      <w:r w:rsidR="00CA0A9A">
        <w:rPr>
          <w:rFonts w:ascii="Arial" w:eastAsia="Calibri" w:hAnsi="Arial" w:cs="Arial"/>
          <w:sz w:val="24"/>
          <w:szCs w:val="24"/>
        </w:rPr>
        <w:t xml:space="preserve">further </w:t>
      </w:r>
      <w:r>
        <w:rPr>
          <w:rFonts w:ascii="Arial" w:eastAsia="Calibri" w:hAnsi="Arial" w:cs="Arial"/>
          <w:sz w:val="24"/>
          <w:szCs w:val="24"/>
        </w:rPr>
        <w:t xml:space="preserve">her submission that </w:t>
      </w:r>
      <w:proofErr w:type="spellStart"/>
      <w:r>
        <w:rPr>
          <w:rFonts w:ascii="Arial" w:eastAsia="Calibri" w:hAnsi="Arial" w:cs="Arial"/>
          <w:sz w:val="24"/>
          <w:szCs w:val="24"/>
        </w:rPr>
        <w:t>Mingeli</w:t>
      </w:r>
      <w:r w:rsidR="001533C4">
        <w:rPr>
          <w:rFonts w:ascii="Arial" w:eastAsia="Calibri" w:hAnsi="Arial" w:cs="Arial"/>
          <w:sz w:val="24"/>
          <w:szCs w:val="24"/>
        </w:rPr>
        <w:t>’s</w:t>
      </w:r>
      <w:proofErr w:type="spellEnd"/>
      <w:r>
        <w:rPr>
          <w:rFonts w:ascii="Arial" w:eastAsia="Calibri" w:hAnsi="Arial" w:cs="Arial"/>
          <w:sz w:val="24"/>
          <w:szCs w:val="24"/>
        </w:rPr>
        <w:t xml:space="preserve"> signals to the plaintiff resulted in him changing </w:t>
      </w:r>
      <w:r w:rsidR="001533C4">
        <w:rPr>
          <w:rFonts w:ascii="Arial" w:eastAsia="Calibri" w:hAnsi="Arial" w:cs="Arial"/>
          <w:sz w:val="24"/>
          <w:szCs w:val="24"/>
        </w:rPr>
        <w:t>his testimony</w:t>
      </w:r>
      <w:r w:rsidR="00F51C5A">
        <w:rPr>
          <w:rFonts w:ascii="Arial" w:eastAsia="Calibri" w:hAnsi="Arial" w:cs="Arial"/>
          <w:sz w:val="24"/>
          <w:szCs w:val="24"/>
        </w:rPr>
        <w:t xml:space="preserve">.  She </w:t>
      </w:r>
      <w:r w:rsidR="00CA0A9A">
        <w:rPr>
          <w:rFonts w:ascii="Arial" w:eastAsia="Calibri" w:hAnsi="Arial" w:cs="Arial"/>
          <w:sz w:val="24"/>
          <w:szCs w:val="24"/>
        </w:rPr>
        <w:t xml:space="preserve">also </w:t>
      </w:r>
      <w:r w:rsidR="00F51C5A">
        <w:rPr>
          <w:rFonts w:ascii="Arial" w:eastAsia="Calibri" w:hAnsi="Arial" w:cs="Arial"/>
          <w:sz w:val="24"/>
          <w:szCs w:val="24"/>
        </w:rPr>
        <w:t>submitted that there are no case authorities either in Namibia or South Africa relating to the inclusion or exclusion of a witness from sitting in court while evidence is being led.  She</w:t>
      </w:r>
      <w:r w:rsidR="001533C4">
        <w:rPr>
          <w:rFonts w:ascii="Arial" w:eastAsia="Calibri" w:hAnsi="Arial" w:cs="Arial"/>
          <w:sz w:val="24"/>
          <w:szCs w:val="24"/>
        </w:rPr>
        <w:t>,</w:t>
      </w:r>
      <w:r w:rsidR="00F51C5A">
        <w:rPr>
          <w:rFonts w:ascii="Arial" w:eastAsia="Calibri" w:hAnsi="Arial" w:cs="Arial"/>
          <w:sz w:val="24"/>
          <w:szCs w:val="24"/>
        </w:rPr>
        <w:t xml:space="preserve"> however, emphasised that it is an unwritten rule of practice that witnesses who are yet to testify must wait outside the courtroom.  This rule of practice </w:t>
      </w:r>
      <w:r w:rsidR="001533C4">
        <w:rPr>
          <w:rFonts w:ascii="Arial" w:eastAsia="Calibri" w:hAnsi="Arial" w:cs="Arial"/>
          <w:sz w:val="24"/>
          <w:szCs w:val="24"/>
        </w:rPr>
        <w:t>was</w:t>
      </w:r>
      <w:r w:rsidR="00CA0A9A">
        <w:rPr>
          <w:rFonts w:ascii="Arial" w:eastAsia="Calibri" w:hAnsi="Arial" w:cs="Arial"/>
          <w:sz w:val="24"/>
          <w:szCs w:val="24"/>
        </w:rPr>
        <w:t xml:space="preserve"> briefly referred to</w:t>
      </w:r>
      <w:r w:rsidR="00F51C5A">
        <w:rPr>
          <w:rFonts w:ascii="Arial" w:eastAsia="Calibri" w:hAnsi="Arial" w:cs="Arial"/>
          <w:sz w:val="24"/>
          <w:szCs w:val="24"/>
        </w:rPr>
        <w:t xml:space="preserve"> in </w:t>
      </w:r>
      <w:proofErr w:type="spellStart"/>
      <w:r w:rsidR="00F51C5A" w:rsidRPr="00B15BB3">
        <w:rPr>
          <w:rFonts w:ascii="Arial" w:eastAsia="Calibri" w:hAnsi="Arial" w:cs="Arial"/>
          <w:i/>
          <w:sz w:val="24"/>
          <w:szCs w:val="24"/>
        </w:rPr>
        <w:t>Schwikkard</w:t>
      </w:r>
      <w:proofErr w:type="spellEnd"/>
      <w:r w:rsidR="00F51C5A" w:rsidRPr="00B15BB3">
        <w:rPr>
          <w:rFonts w:ascii="Arial" w:eastAsia="Calibri" w:hAnsi="Arial" w:cs="Arial"/>
          <w:i/>
          <w:sz w:val="24"/>
          <w:szCs w:val="24"/>
        </w:rPr>
        <w:t>, P.H and Van der Merwe, Principles of Evidence</w:t>
      </w:r>
      <w:r w:rsidR="00CA0A9A" w:rsidRPr="00B15BB3">
        <w:rPr>
          <w:rFonts w:ascii="Arial" w:eastAsia="Calibri" w:hAnsi="Arial" w:cs="Arial"/>
          <w:i/>
          <w:sz w:val="24"/>
          <w:szCs w:val="24"/>
        </w:rPr>
        <w:t>,</w:t>
      </w:r>
      <w:r w:rsidR="00F51C5A" w:rsidRPr="00B15BB3">
        <w:rPr>
          <w:rFonts w:ascii="Arial" w:eastAsia="Calibri" w:hAnsi="Arial" w:cs="Arial"/>
          <w:i/>
          <w:sz w:val="24"/>
          <w:szCs w:val="24"/>
        </w:rPr>
        <w:t xml:space="preserve"> 2005 </w:t>
      </w:r>
      <w:r w:rsidR="00CA0A9A" w:rsidRPr="00B15BB3">
        <w:rPr>
          <w:rFonts w:ascii="Arial" w:eastAsia="Calibri" w:hAnsi="Arial" w:cs="Arial"/>
          <w:i/>
          <w:sz w:val="24"/>
          <w:szCs w:val="24"/>
        </w:rPr>
        <w:t>p</w:t>
      </w:r>
      <w:r w:rsidR="00F51C5A" w:rsidRPr="00B15BB3">
        <w:rPr>
          <w:rFonts w:ascii="Arial" w:eastAsia="Calibri" w:hAnsi="Arial" w:cs="Arial"/>
          <w:i/>
          <w:sz w:val="24"/>
          <w:szCs w:val="24"/>
        </w:rPr>
        <w:t xml:space="preserve"> 508</w:t>
      </w:r>
      <w:r w:rsidR="00B15BB3">
        <w:rPr>
          <w:rFonts w:ascii="Arial" w:eastAsia="Calibri" w:hAnsi="Arial" w:cs="Arial"/>
          <w:sz w:val="24"/>
          <w:szCs w:val="24"/>
        </w:rPr>
        <w:t xml:space="preserve">. </w:t>
      </w:r>
    </w:p>
    <w:p w:rsidR="00CA0659" w:rsidRPr="00B15BB3" w:rsidRDefault="00CA0659" w:rsidP="00B15BB3">
      <w:pPr>
        <w:spacing w:after="0" w:line="360" w:lineRule="auto"/>
        <w:jc w:val="both"/>
        <w:rPr>
          <w:rFonts w:ascii="Arial" w:eastAsia="Calibri" w:hAnsi="Arial" w:cs="Arial"/>
          <w:sz w:val="24"/>
          <w:szCs w:val="24"/>
        </w:rPr>
      </w:pPr>
      <w:r w:rsidRPr="00B15BB3">
        <w:rPr>
          <w:rFonts w:ascii="Arial" w:eastAsia="Calibri" w:hAnsi="Arial" w:cs="Arial"/>
          <w:sz w:val="24"/>
          <w:szCs w:val="24"/>
        </w:rPr>
        <w:t>It appears to me that there is indeed no known direct authority which have decisively dealt with this issue.  The nearest to this discussion is found in the Botswana jurisdiction where the courts gave a guideline as to how the courts should approach this qu</w:t>
      </w:r>
      <w:r w:rsidR="000B3BD9" w:rsidRPr="00B15BB3">
        <w:rPr>
          <w:rFonts w:ascii="Arial" w:eastAsia="Calibri" w:hAnsi="Arial" w:cs="Arial"/>
          <w:sz w:val="24"/>
          <w:szCs w:val="24"/>
        </w:rPr>
        <w:t>estion which was indeed novel.</w:t>
      </w:r>
    </w:p>
    <w:p w:rsidR="00F51C5A" w:rsidRPr="00CA0659" w:rsidRDefault="00F51C5A" w:rsidP="00A0465A">
      <w:pPr>
        <w:spacing w:after="0" w:line="360" w:lineRule="auto"/>
        <w:jc w:val="both"/>
        <w:rPr>
          <w:rFonts w:ascii="Arial" w:eastAsia="Calibri" w:hAnsi="Arial" w:cs="Arial"/>
        </w:rPr>
      </w:pPr>
    </w:p>
    <w:p w:rsidR="00F51C5A" w:rsidRDefault="00F51C5A" w:rsidP="00A0465A">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 xml:space="preserve">In S v </w:t>
      </w:r>
      <w:proofErr w:type="spellStart"/>
      <w:r>
        <w:rPr>
          <w:rFonts w:ascii="Arial" w:eastAsia="Calibri" w:hAnsi="Arial" w:cs="Arial"/>
          <w:sz w:val="24"/>
          <w:szCs w:val="24"/>
        </w:rPr>
        <w:t>Bashi</w:t>
      </w:r>
      <w:proofErr w:type="spellEnd"/>
      <w:r>
        <w:rPr>
          <w:rFonts w:ascii="Arial" w:eastAsia="Calibri" w:hAnsi="Arial" w:cs="Arial"/>
          <w:sz w:val="24"/>
          <w:szCs w:val="24"/>
        </w:rPr>
        <w:t xml:space="preserve"> </w:t>
      </w:r>
      <w:proofErr w:type="spellStart"/>
      <w:r>
        <w:rPr>
          <w:rFonts w:ascii="Arial" w:eastAsia="Calibri" w:hAnsi="Arial" w:cs="Arial"/>
          <w:sz w:val="24"/>
          <w:szCs w:val="24"/>
        </w:rPr>
        <w:t>Mapogo</w:t>
      </w:r>
      <w:proofErr w:type="spellEnd"/>
      <w:r>
        <w:rPr>
          <w:rFonts w:ascii="Arial" w:eastAsia="Calibri" w:hAnsi="Arial" w:cs="Arial"/>
          <w:sz w:val="24"/>
          <w:szCs w:val="24"/>
        </w:rPr>
        <w:t xml:space="preserve"> CRTF 20-05 [Fran</w:t>
      </w:r>
      <w:r w:rsidR="00CA0A9A">
        <w:rPr>
          <w:rFonts w:ascii="Arial" w:eastAsia="Calibri" w:hAnsi="Arial" w:cs="Arial"/>
          <w:sz w:val="24"/>
          <w:szCs w:val="24"/>
        </w:rPr>
        <w:t>ci</w:t>
      </w:r>
      <w:r>
        <w:rPr>
          <w:rFonts w:ascii="Arial" w:eastAsia="Calibri" w:hAnsi="Arial" w:cs="Arial"/>
          <w:sz w:val="24"/>
          <w:szCs w:val="24"/>
        </w:rPr>
        <w:t>sto</w:t>
      </w:r>
      <w:r w:rsidR="00CA0A9A">
        <w:rPr>
          <w:rFonts w:ascii="Arial" w:eastAsia="Calibri" w:hAnsi="Arial" w:cs="Arial"/>
          <w:sz w:val="24"/>
          <w:szCs w:val="24"/>
        </w:rPr>
        <w:t>w</w:t>
      </w:r>
      <w:r>
        <w:rPr>
          <w:rFonts w:ascii="Arial" w:eastAsia="Calibri" w:hAnsi="Arial" w:cs="Arial"/>
          <w:sz w:val="24"/>
          <w:szCs w:val="24"/>
        </w:rPr>
        <w:t>n 13, 14/11 &amp; 19/12/06</w:t>
      </w:r>
      <w:r w:rsidR="00CA0659">
        <w:rPr>
          <w:rFonts w:ascii="Arial" w:eastAsia="Calibri" w:hAnsi="Arial" w:cs="Arial"/>
          <w:sz w:val="24"/>
          <w:szCs w:val="24"/>
        </w:rPr>
        <w:t>,</w:t>
      </w:r>
      <w:r>
        <w:rPr>
          <w:rFonts w:ascii="Arial" w:eastAsia="Calibri" w:hAnsi="Arial" w:cs="Arial"/>
          <w:sz w:val="24"/>
          <w:szCs w:val="24"/>
        </w:rPr>
        <w:t xml:space="preserve"> a Botswana case (unreported) the court was faced with a similar scenario where in a civil case a witness who had not testified was present in court when the other witness was giving evidence.  The court, recognised the fact that there was no legal principle which precluded a witness from sitting in court, but</w:t>
      </w:r>
      <w:r w:rsidR="00CA0659">
        <w:rPr>
          <w:rFonts w:ascii="Arial" w:eastAsia="Calibri" w:hAnsi="Arial" w:cs="Arial"/>
          <w:sz w:val="24"/>
          <w:szCs w:val="24"/>
        </w:rPr>
        <w:t>,</w:t>
      </w:r>
      <w:r>
        <w:rPr>
          <w:rFonts w:ascii="Arial" w:eastAsia="Calibri" w:hAnsi="Arial" w:cs="Arial"/>
          <w:sz w:val="24"/>
          <w:szCs w:val="24"/>
        </w:rPr>
        <w:t xml:space="preserve"> however, it appeared that it w</w:t>
      </w:r>
      <w:r w:rsidR="000B0616">
        <w:rPr>
          <w:rFonts w:ascii="Arial" w:eastAsia="Calibri" w:hAnsi="Arial" w:cs="Arial"/>
          <w:sz w:val="24"/>
          <w:szCs w:val="24"/>
        </w:rPr>
        <w:t>a</w:t>
      </w:r>
      <w:r>
        <w:rPr>
          <w:rFonts w:ascii="Arial" w:eastAsia="Calibri" w:hAnsi="Arial" w:cs="Arial"/>
          <w:sz w:val="24"/>
          <w:szCs w:val="24"/>
        </w:rPr>
        <w:t xml:space="preserve">s an unwritten rule of practice that a witness should not be in court while another witness </w:t>
      </w:r>
      <w:r>
        <w:rPr>
          <w:rFonts w:ascii="Arial" w:eastAsia="Calibri" w:hAnsi="Arial" w:cs="Arial"/>
          <w:sz w:val="24"/>
          <w:szCs w:val="24"/>
        </w:rPr>
        <w:lastRenderedPageBreak/>
        <w:t xml:space="preserve">is giving evidence, however in the event that this happens, he should be allowed to testify and thereafter the issue of his/her credibility should be left with the court to </w:t>
      </w:r>
      <w:r w:rsidR="000B0616">
        <w:rPr>
          <w:rFonts w:ascii="Arial" w:eastAsia="Calibri" w:hAnsi="Arial" w:cs="Arial"/>
          <w:sz w:val="24"/>
          <w:szCs w:val="24"/>
        </w:rPr>
        <w:t>assess.</w:t>
      </w:r>
    </w:p>
    <w:p w:rsidR="000B0616" w:rsidRDefault="000B0616" w:rsidP="00A0465A">
      <w:pPr>
        <w:spacing w:after="0" w:line="360" w:lineRule="auto"/>
        <w:jc w:val="both"/>
        <w:rPr>
          <w:rFonts w:ascii="Arial" w:eastAsia="Calibri" w:hAnsi="Arial" w:cs="Arial"/>
          <w:sz w:val="24"/>
          <w:szCs w:val="24"/>
        </w:rPr>
      </w:pPr>
    </w:p>
    <w:p w:rsidR="000B0616" w:rsidRDefault="000B0616" w:rsidP="00A0465A">
      <w:pPr>
        <w:spacing w:after="0" w:line="360" w:lineRule="auto"/>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r>
      <w:r w:rsidR="00CA0A9A">
        <w:rPr>
          <w:rFonts w:ascii="Arial" w:eastAsia="Calibri" w:hAnsi="Arial" w:cs="Arial"/>
          <w:sz w:val="24"/>
          <w:szCs w:val="24"/>
        </w:rPr>
        <w:t xml:space="preserve">In the matter under discussion the </w:t>
      </w:r>
      <w:r w:rsidR="00CA0659">
        <w:rPr>
          <w:rFonts w:ascii="Arial" w:eastAsia="Calibri" w:hAnsi="Arial" w:cs="Arial"/>
          <w:sz w:val="24"/>
          <w:szCs w:val="24"/>
        </w:rPr>
        <w:t>learned Judge at pa</w:t>
      </w:r>
      <w:r w:rsidR="00CA0A9A">
        <w:rPr>
          <w:rFonts w:ascii="Arial" w:eastAsia="Calibri" w:hAnsi="Arial" w:cs="Arial"/>
          <w:sz w:val="24"/>
          <w:szCs w:val="24"/>
        </w:rPr>
        <w:t xml:space="preserve">ragraph 2 expanded his views when </w:t>
      </w:r>
      <w:r w:rsidR="00CA0659">
        <w:rPr>
          <w:rFonts w:ascii="Arial" w:eastAsia="Calibri" w:hAnsi="Arial" w:cs="Arial"/>
          <w:sz w:val="24"/>
          <w:szCs w:val="24"/>
        </w:rPr>
        <w:t>he ably stated</w:t>
      </w:r>
      <w:r>
        <w:rPr>
          <w:rFonts w:ascii="Arial" w:eastAsia="Calibri" w:hAnsi="Arial" w:cs="Arial"/>
          <w:sz w:val="24"/>
          <w:szCs w:val="24"/>
        </w:rPr>
        <w:t>:</w:t>
      </w:r>
    </w:p>
    <w:p w:rsidR="000B0616" w:rsidRDefault="000B0616" w:rsidP="00A0465A">
      <w:pPr>
        <w:spacing w:after="0" w:line="360" w:lineRule="auto"/>
        <w:jc w:val="both"/>
        <w:rPr>
          <w:rFonts w:ascii="Arial" w:eastAsia="Calibri" w:hAnsi="Arial" w:cs="Arial"/>
          <w:sz w:val="24"/>
          <w:szCs w:val="24"/>
        </w:rPr>
      </w:pPr>
    </w:p>
    <w:p w:rsidR="000B0616" w:rsidRPr="000B0616" w:rsidRDefault="000B0616" w:rsidP="000B0616">
      <w:pPr>
        <w:spacing w:after="0" w:line="360" w:lineRule="auto"/>
        <w:ind w:left="720"/>
        <w:jc w:val="both"/>
        <w:rPr>
          <w:rFonts w:ascii="Arial" w:eastAsia="Calibri" w:hAnsi="Arial" w:cs="Arial"/>
        </w:rPr>
      </w:pPr>
      <w:r w:rsidRPr="000B0616">
        <w:rPr>
          <w:rFonts w:ascii="Arial" w:eastAsia="Calibri" w:hAnsi="Arial" w:cs="Arial"/>
        </w:rPr>
        <w:t>“I took the position that although ideally, a witness is required not to be in court until he or she is called and thereafter accused, where that anomaly eventuates, the said witness should be allowed to testify and the issue of his or her credibility should be left to the court to assess.  Where the court, in view of that witness’s demeanour and on a critical assessment of his or her evidence, comes to the conclusion that he or she was influenced, the court may decide on what weight, if any, to attach thereto.”</w:t>
      </w:r>
    </w:p>
    <w:p w:rsidR="003C4A68" w:rsidRPr="000B0616" w:rsidRDefault="003C4A68" w:rsidP="00A0465A">
      <w:pPr>
        <w:spacing w:after="0" w:line="360" w:lineRule="auto"/>
        <w:jc w:val="both"/>
        <w:rPr>
          <w:rFonts w:ascii="Arial" w:hAnsi="Arial" w:cs="Arial"/>
          <w:sz w:val="24"/>
          <w:szCs w:val="24"/>
        </w:rPr>
      </w:pPr>
    </w:p>
    <w:p w:rsidR="000B0616" w:rsidRDefault="000B0616" w:rsidP="00A0465A">
      <w:pPr>
        <w:spacing w:after="0" w:line="360" w:lineRule="auto"/>
        <w:jc w:val="both"/>
        <w:rPr>
          <w:rFonts w:ascii="Arial" w:hAnsi="Arial" w:cs="Arial"/>
          <w:sz w:val="24"/>
          <w:szCs w:val="24"/>
        </w:rPr>
      </w:pPr>
      <w:r w:rsidRPr="000B0616">
        <w:rPr>
          <w:rFonts w:ascii="Arial" w:hAnsi="Arial" w:cs="Arial"/>
          <w:sz w:val="24"/>
          <w:szCs w:val="24"/>
        </w:rPr>
        <w:t>[11]</w:t>
      </w:r>
      <w:r w:rsidRPr="000B0616">
        <w:rPr>
          <w:rFonts w:ascii="Arial" w:hAnsi="Arial" w:cs="Arial"/>
          <w:sz w:val="24"/>
          <w:szCs w:val="24"/>
        </w:rPr>
        <w:tab/>
      </w:r>
      <w:r w:rsidR="00CA0659">
        <w:rPr>
          <w:rFonts w:ascii="Arial" w:eastAsia="Calibri" w:hAnsi="Arial" w:cs="Arial"/>
          <w:sz w:val="24"/>
          <w:szCs w:val="24"/>
        </w:rPr>
        <w:t>In the same jurisdiction, the issue stubbornly resurfaced and the court had to again deal with it in</w:t>
      </w:r>
      <w:r w:rsidR="00CA0A9A">
        <w:rPr>
          <w:rFonts w:ascii="Arial" w:eastAsia="Calibri" w:hAnsi="Arial" w:cs="Arial"/>
          <w:sz w:val="24"/>
          <w:szCs w:val="24"/>
        </w:rPr>
        <w:t>,</w:t>
      </w:r>
      <w:r>
        <w:rPr>
          <w:rFonts w:ascii="Arial" w:hAnsi="Arial" w:cs="Arial"/>
          <w:sz w:val="24"/>
          <w:szCs w:val="24"/>
        </w:rPr>
        <w:t xml:space="preserve"> </w:t>
      </w:r>
      <w:proofErr w:type="spellStart"/>
      <w:r>
        <w:rPr>
          <w:rFonts w:ascii="Arial" w:hAnsi="Arial" w:cs="Arial"/>
          <w:sz w:val="24"/>
          <w:szCs w:val="24"/>
        </w:rPr>
        <w:t>Lufu</w:t>
      </w:r>
      <w:proofErr w:type="spellEnd"/>
      <w:r>
        <w:rPr>
          <w:rFonts w:ascii="Arial" w:hAnsi="Arial" w:cs="Arial"/>
          <w:sz w:val="24"/>
          <w:szCs w:val="24"/>
        </w:rPr>
        <w:t xml:space="preserve"> v The State [1998] BLA 562 at 655 G-H </w:t>
      </w:r>
      <w:r w:rsidR="00CA0659">
        <w:rPr>
          <w:rFonts w:ascii="Arial" w:hAnsi="Arial" w:cs="Arial"/>
          <w:sz w:val="24"/>
          <w:szCs w:val="24"/>
        </w:rPr>
        <w:t xml:space="preserve">where </w:t>
      </w:r>
      <w:proofErr w:type="spellStart"/>
      <w:r>
        <w:rPr>
          <w:rFonts w:ascii="Arial" w:hAnsi="Arial" w:cs="Arial"/>
          <w:sz w:val="24"/>
          <w:szCs w:val="24"/>
        </w:rPr>
        <w:t>Gaefele</w:t>
      </w:r>
      <w:proofErr w:type="spellEnd"/>
      <w:r>
        <w:rPr>
          <w:rFonts w:ascii="Arial" w:hAnsi="Arial" w:cs="Arial"/>
          <w:sz w:val="24"/>
          <w:szCs w:val="24"/>
        </w:rPr>
        <w:t xml:space="preserve"> J remarked:</w:t>
      </w:r>
    </w:p>
    <w:p w:rsidR="000B0616" w:rsidRDefault="000B0616" w:rsidP="00A0465A">
      <w:pPr>
        <w:spacing w:after="0" w:line="360" w:lineRule="auto"/>
        <w:jc w:val="both"/>
        <w:rPr>
          <w:rFonts w:ascii="Arial" w:hAnsi="Arial" w:cs="Arial"/>
          <w:sz w:val="24"/>
          <w:szCs w:val="24"/>
        </w:rPr>
      </w:pPr>
    </w:p>
    <w:p w:rsidR="000B0616" w:rsidRDefault="000B0616" w:rsidP="000B0616">
      <w:pPr>
        <w:spacing w:after="0" w:line="360" w:lineRule="auto"/>
        <w:ind w:left="720"/>
        <w:jc w:val="both"/>
        <w:rPr>
          <w:rFonts w:ascii="Arial" w:hAnsi="Arial" w:cs="Arial"/>
          <w:sz w:val="24"/>
          <w:szCs w:val="24"/>
        </w:rPr>
      </w:pPr>
      <w:r w:rsidRPr="00BD3935">
        <w:rPr>
          <w:rFonts w:ascii="Arial" w:hAnsi="Arial" w:cs="Arial"/>
        </w:rPr>
        <w:t>“</w:t>
      </w:r>
      <w:r w:rsidR="00BD3935" w:rsidRPr="00BD3935">
        <w:rPr>
          <w:rFonts w:ascii="Arial" w:hAnsi="Arial" w:cs="Arial"/>
        </w:rPr>
        <w:t>For</w:t>
      </w:r>
      <w:r w:rsidRPr="00BD3935">
        <w:rPr>
          <w:rFonts w:ascii="Arial" w:hAnsi="Arial" w:cs="Arial"/>
        </w:rPr>
        <w:t xml:space="preserve"> completeness’ I deem it necessary to state that even where the witness was in court and had heard the evidence, he should be allowed if called upon to give evidence.  Thereafter the court will be in a better position to assess his demeanour and should in fact record that fact in the record of the proceedings and evaluate their evidence when it comes to judgment.</w:t>
      </w:r>
      <w:r>
        <w:rPr>
          <w:rFonts w:ascii="Arial" w:hAnsi="Arial" w:cs="Arial"/>
          <w:sz w:val="24"/>
          <w:szCs w:val="24"/>
        </w:rPr>
        <w:t xml:space="preserve">” </w:t>
      </w:r>
    </w:p>
    <w:p w:rsidR="00CA0A9A" w:rsidRDefault="00CA0A9A" w:rsidP="0003305D">
      <w:pPr>
        <w:spacing w:after="0" w:line="360" w:lineRule="auto"/>
        <w:jc w:val="both"/>
        <w:rPr>
          <w:rFonts w:ascii="Arial" w:hAnsi="Arial" w:cs="Arial"/>
          <w:sz w:val="24"/>
          <w:szCs w:val="24"/>
        </w:rPr>
      </w:pPr>
    </w:p>
    <w:p w:rsidR="00E810B0" w:rsidRDefault="0003305D" w:rsidP="0003305D">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A0A9A">
        <w:rPr>
          <w:rFonts w:ascii="Arial" w:hAnsi="Arial" w:cs="Arial"/>
          <w:sz w:val="24"/>
          <w:szCs w:val="24"/>
        </w:rPr>
        <w:t>Immediately prior to the decision in the above case, another high court matter found itself falling in for discussion in</w:t>
      </w:r>
      <w:r w:rsidR="000B3BD9">
        <w:rPr>
          <w:rFonts w:ascii="Arial" w:hAnsi="Arial" w:cs="Arial"/>
          <w:sz w:val="24"/>
          <w:szCs w:val="24"/>
        </w:rPr>
        <w:t xml:space="preserve"> </w:t>
      </w:r>
      <w:proofErr w:type="spellStart"/>
      <w:r w:rsidR="000B3BD9">
        <w:rPr>
          <w:rFonts w:ascii="Arial" w:hAnsi="Arial" w:cs="Arial"/>
          <w:sz w:val="24"/>
          <w:szCs w:val="24"/>
        </w:rPr>
        <w:t>Ramakgathi</w:t>
      </w:r>
      <w:proofErr w:type="spellEnd"/>
      <w:r w:rsidR="000B3BD9">
        <w:rPr>
          <w:rFonts w:ascii="Arial" w:hAnsi="Arial" w:cs="Arial"/>
          <w:sz w:val="24"/>
          <w:szCs w:val="24"/>
        </w:rPr>
        <w:t xml:space="preserve"> v </w:t>
      </w:r>
      <w:proofErr w:type="spellStart"/>
      <w:r w:rsidR="000B3BD9">
        <w:rPr>
          <w:rFonts w:ascii="Arial" w:hAnsi="Arial" w:cs="Arial"/>
          <w:sz w:val="24"/>
          <w:szCs w:val="24"/>
        </w:rPr>
        <w:t>Mo</w:t>
      </w:r>
      <w:r>
        <w:rPr>
          <w:rFonts w:ascii="Arial" w:hAnsi="Arial" w:cs="Arial"/>
          <w:sz w:val="24"/>
          <w:szCs w:val="24"/>
        </w:rPr>
        <w:t>sidi</w:t>
      </w:r>
      <w:proofErr w:type="spellEnd"/>
      <w:r>
        <w:rPr>
          <w:rFonts w:ascii="Arial" w:hAnsi="Arial" w:cs="Arial"/>
          <w:sz w:val="24"/>
          <w:szCs w:val="24"/>
        </w:rPr>
        <w:t xml:space="preserve"> 1997 BLR 1084 (HC)</w:t>
      </w:r>
      <w:r w:rsidR="00CA0A9A">
        <w:rPr>
          <w:rFonts w:ascii="Arial" w:hAnsi="Arial" w:cs="Arial"/>
          <w:sz w:val="24"/>
          <w:szCs w:val="24"/>
        </w:rPr>
        <w:t xml:space="preserve"> where</w:t>
      </w:r>
      <w:r>
        <w:rPr>
          <w:rFonts w:ascii="Arial" w:hAnsi="Arial" w:cs="Arial"/>
          <w:sz w:val="24"/>
          <w:szCs w:val="24"/>
        </w:rPr>
        <w:t xml:space="preserve"> </w:t>
      </w:r>
      <w:proofErr w:type="spellStart"/>
      <w:r>
        <w:rPr>
          <w:rFonts w:ascii="Arial" w:hAnsi="Arial" w:cs="Arial"/>
          <w:sz w:val="24"/>
          <w:szCs w:val="24"/>
        </w:rPr>
        <w:t>Dibotelo</w:t>
      </w:r>
      <w:proofErr w:type="spellEnd"/>
      <w:r>
        <w:rPr>
          <w:rFonts w:ascii="Arial" w:hAnsi="Arial" w:cs="Arial"/>
          <w:sz w:val="24"/>
          <w:szCs w:val="24"/>
        </w:rPr>
        <w:t xml:space="preserve"> J </w:t>
      </w:r>
      <w:r w:rsidR="00CA0659">
        <w:rPr>
          <w:rFonts w:ascii="Arial" w:hAnsi="Arial" w:cs="Arial"/>
          <w:sz w:val="24"/>
          <w:szCs w:val="24"/>
        </w:rPr>
        <w:t>authoritatively stated:</w:t>
      </w:r>
    </w:p>
    <w:p w:rsidR="00A4092D" w:rsidRDefault="00A4092D" w:rsidP="002F0DB2">
      <w:pPr>
        <w:spacing w:after="0" w:line="360" w:lineRule="auto"/>
        <w:jc w:val="both"/>
        <w:rPr>
          <w:rFonts w:ascii="Arial" w:hAnsi="Arial" w:cs="Arial"/>
          <w:sz w:val="24"/>
          <w:szCs w:val="24"/>
        </w:rPr>
      </w:pPr>
    </w:p>
    <w:p w:rsidR="00E610D5" w:rsidRPr="00E610D5" w:rsidRDefault="00E610D5" w:rsidP="009B5625">
      <w:pPr>
        <w:spacing w:after="0" w:line="360" w:lineRule="auto"/>
        <w:ind w:left="720"/>
        <w:jc w:val="both"/>
        <w:rPr>
          <w:rFonts w:ascii="Arial" w:eastAsia="Calibri" w:hAnsi="Arial" w:cs="Arial"/>
        </w:rPr>
      </w:pPr>
      <w:r>
        <w:rPr>
          <w:rFonts w:ascii="Arial" w:hAnsi="Arial" w:cs="Arial"/>
          <w:sz w:val="24"/>
          <w:szCs w:val="24"/>
        </w:rPr>
        <w:t>“</w:t>
      </w:r>
      <w:r>
        <w:rPr>
          <w:rFonts w:ascii="Arial" w:hAnsi="Arial" w:cs="Arial"/>
        </w:rPr>
        <w:t>I am, however</w:t>
      </w:r>
      <w:r w:rsidR="0043528F">
        <w:rPr>
          <w:rFonts w:ascii="Arial" w:hAnsi="Arial" w:cs="Arial"/>
        </w:rPr>
        <w:t xml:space="preserve">, not aware that there is anything fundamentally undesirable in civil proceedings for witnesses to be present in court when evidence is </w:t>
      </w:r>
      <w:r w:rsidR="00CA0659">
        <w:rPr>
          <w:rFonts w:ascii="Arial" w:hAnsi="Arial" w:cs="Arial"/>
        </w:rPr>
        <w:t>being</w:t>
      </w:r>
      <w:r w:rsidR="0043528F">
        <w:rPr>
          <w:rFonts w:ascii="Arial" w:hAnsi="Arial" w:cs="Arial"/>
        </w:rPr>
        <w:t xml:space="preserve"> given by their principal or other witnesses in the proceedings in which the witnesses siting in court are also going to testify.  </w:t>
      </w:r>
      <w:r w:rsidR="0043528F" w:rsidRPr="00CA0659">
        <w:rPr>
          <w:rFonts w:ascii="Arial" w:hAnsi="Arial" w:cs="Arial"/>
          <w:u w:val="single"/>
        </w:rPr>
        <w:t xml:space="preserve">Whilst it may be </w:t>
      </w:r>
      <w:r w:rsidR="009B5625" w:rsidRPr="00CA0659">
        <w:rPr>
          <w:rFonts w:ascii="Arial" w:hAnsi="Arial" w:cs="Arial"/>
          <w:u w:val="single"/>
        </w:rPr>
        <w:t>undesirable</w:t>
      </w:r>
      <w:r w:rsidR="0043528F" w:rsidRPr="00CA0659">
        <w:rPr>
          <w:rFonts w:ascii="Arial" w:hAnsi="Arial" w:cs="Arial"/>
          <w:u w:val="single"/>
        </w:rPr>
        <w:t xml:space="preserve"> to have plaintiff’s witnesses in court when plaintiff </w:t>
      </w:r>
      <w:r w:rsidR="009B5625" w:rsidRPr="00CA0659">
        <w:rPr>
          <w:rFonts w:ascii="Arial" w:hAnsi="Arial" w:cs="Arial"/>
          <w:u w:val="single"/>
        </w:rPr>
        <w:t>testifies in civil matter</w:t>
      </w:r>
      <w:r w:rsidR="0043528F" w:rsidRPr="00CA0659">
        <w:rPr>
          <w:rFonts w:ascii="Arial" w:hAnsi="Arial" w:cs="Arial"/>
          <w:u w:val="single"/>
        </w:rPr>
        <w:t>s</w:t>
      </w:r>
      <w:r w:rsidR="009B5625" w:rsidRPr="00CA0659">
        <w:rPr>
          <w:rFonts w:ascii="Arial" w:hAnsi="Arial" w:cs="Arial"/>
          <w:u w:val="single"/>
        </w:rPr>
        <w:t xml:space="preserve"> </w:t>
      </w:r>
      <w:proofErr w:type="spellStart"/>
      <w:r w:rsidR="0043528F" w:rsidRPr="00CA0659">
        <w:rPr>
          <w:rFonts w:ascii="Arial" w:hAnsi="Arial" w:cs="Arial"/>
          <w:u w:val="single"/>
        </w:rPr>
        <w:t>i</w:t>
      </w:r>
      <w:proofErr w:type="spellEnd"/>
      <w:r w:rsidR="0043528F" w:rsidRPr="00CA0659">
        <w:rPr>
          <w:rFonts w:ascii="Arial" w:hAnsi="Arial" w:cs="Arial"/>
          <w:u w:val="single"/>
        </w:rPr>
        <w:t xml:space="preserve"> am not aware of any rule of practice that debars the plaintiff’s witnesses from being present in court when the </w:t>
      </w:r>
      <w:r w:rsidR="009B5625" w:rsidRPr="00CA0659">
        <w:rPr>
          <w:rFonts w:ascii="Arial" w:hAnsi="Arial" w:cs="Arial"/>
          <w:u w:val="single"/>
        </w:rPr>
        <w:t>plaintiff</w:t>
      </w:r>
      <w:r w:rsidR="0043528F" w:rsidRPr="00CA0659">
        <w:rPr>
          <w:rFonts w:ascii="Arial" w:hAnsi="Arial" w:cs="Arial"/>
          <w:u w:val="single"/>
        </w:rPr>
        <w:t xml:space="preserve"> gives evidence.</w:t>
      </w:r>
      <w:r w:rsidR="0043528F">
        <w:rPr>
          <w:rFonts w:ascii="Arial" w:hAnsi="Arial" w:cs="Arial"/>
        </w:rPr>
        <w:t xml:space="preserve">  The important consideration in my view is whether the defendant has been C prejudiced or embarrassed in his defence by the presence of the plaintiff’s witnesses </w:t>
      </w:r>
      <w:r w:rsidR="0043528F">
        <w:rPr>
          <w:rFonts w:ascii="Arial" w:hAnsi="Arial" w:cs="Arial"/>
        </w:rPr>
        <w:lastRenderedPageBreak/>
        <w:t xml:space="preserve">in court when the plaintiff gave evidence.  If the defendant can demonstrate that he has been prejudiced in his defence by the presence of plaintiff’s witnesses in court when the plaintiff gave evidence then the appeal court may well come to a conclusion that the miscarriage of justice has occurred and therefore hold that there has been an irregularity of D such as nature as to invalidate the proceedings.  It is a </w:t>
      </w:r>
      <w:r w:rsidR="009B5625">
        <w:rPr>
          <w:rFonts w:ascii="Arial" w:hAnsi="Arial" w:cs="Arial"/>
        </w:rPr>
        <w:t>well-known</w:t>
      </w:r>
      <w:r w:rsidR="0043528F">
        <w:rPr>
          <w:rFonts w:ascii="Arial" w:hAnsi="Arial" w:cs="Arial"/>
        </w:rPr>
        <w:t xml:space="preserve"> and in fact it is an established practice that in civil proceedings a party </w:t>
      </w:r>
      <w:r w:rsidR="009B5625">
        <w:rPr>
          <w:rFonts w:ascii="Arial" w:hAnsi="Arial" w:cs="Arial"/>
        </w:rPr>
        <w:t>always</w:t>
      </w:r>
      <w:r w:rsidR="0043528F">
        <w:rPr>
          <w:rFonts w:ascii="Arial" w:hAnsi="Arial" w:cs="Arial"/>
        </w:rPr>
        <w:t xml:space="preserve"> holds consultations with his witnesses before they are called to give evidence and that these witnesses would know in </w:t>
      </w:r>
      <w:r w:rsidR="009B5625">
        <w:rPr>
          <w:rFonts w:ascii="Arial" w:hAnsi="Arial" w:cs="Arial"/>
        </w:rPr>
        <w:t>advance</w:t>
      </w:r>
      <w:r w:rsidR="0043528F">
        <w:rPr>
          <w:rFonts w:ascii="Arial" w:hAnsi="Arial" w:cs="Arial"/>
        </w:rPr>
        <w:t xml:space="preserve"> what testimony a </w:t>
      </w:r>
      <w:r w:rsidR="009B5625">
        <w:rPr>
          <w:rFonts w:ascii="Arial" w:hAnsi="Arial" w:cs="Arial"/>
        </w:rPr>
        <w:t>party</w:t>
      </w:r>
      <w:r w:rsidR="0043528F">
        <w:rPr>
          <w:rFonts w:ascii="Arial" w:hAnsi="Arial" w:cs="Arial"/>
        </w:rPr>
        <w:t xml:space="preserve"> was going to give.  In this case the appellant has not demonstrated that he suffered prejudiced as a result of </w:t>
      </w:r>
      <w:r w:rsidR="009B5625">
        <w:rPr>
          <w:rFonts w:ascii="Arial" w:hAnsi="Arial" w:cs="Arial"/>
        </w:rPr>
        <w:t>respondent’s</w:t>
      </w:r>
      <w:r w:rsidR="0043528F">
        <w:rPr>
          <w:rFonts w:ascii="Arial" w:hAnsi="Arial" w:cs="Arial"/>
        </w:rPr>
        <w:t xml:space="preserve"> witnesses E being present in court when respondent gave evidence.</w:t>
      </w:r>
      <w:r w:rsidR="009B5625">
        <w:rPr>
          <w:rFonts w:ascii="Arial" w:hAnsi="Arial" w:cs="Arial"/>
        </w:rPr>
        <w:t>”</w:t>
      </w:r>
      <w:r w:rsidR="00CA0659">
        <w:rPr>
          <w:rFonts w:ascii="Arial" w:hAnsi="Arial" w:cs="Arial"/>
        </w:rPr>
        <w:t xml:space="preserve"> (</w:t>
      </w:r>
      <w:proofErr w:type="gramStart"/>
      <w:r w:rsidR="00CA0659">
        <w:rPr>
          <w:rFonts w:ascii="Arial" w:hAnsi="Arial" w:cs="Arial"/>
        </w:rPr>
        <w:t>my</w:t>
      </w:r>
      <w:proofErr w:type="gramEnd"/>
      <w:r w:rsidR="00CA0659">
        <w:rPr>
          <w:rFonts w:ascii="Arial" w:hAnsi="Arial" w:cs="Arial"/>
        </w:rPr>
        <w:t xml:space="preserve"> emphasis)</w:t>
      </w:r>
    </w:p>
    <w:p w:rsidR="00E610D5" w:rsidRDefault="00E610D5" w:rsidP="002F0DB2">
      <w:pPr>
        <w:spacing w:after="0" w:line="360" w:lineRule="auto"/>
        <w:jc w:val="both"/>
        <w:rPr>
          <w:rFonts w:ascii="Arial" w:eastAsia="Calibri" w:hAnsi="Arial" w:cs="Arial"/>
          <w:sz w:val="24"/>
          <w:szCs w:val="24"/>
        </w:rPr>
      </w:pPr>
    </w:p>
    <w:p w:rsidR="00E810B0" w:rsidRDefault="00E810B0" w:rsidP="002F0DB2">
      <w:pPr>
        <w:spacing w:after="0" w:line="360" w:lineRule="auto"/>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t xml:space="preserve">This approach seems to have </w:t>
      </w:r>
      <w:r w:rsidR="008A51A7">
        <w:rPr>
          <w:rFonts w:ascii="Arial" w:eastAsia="Calibri" w:hAnsi="Arial" w:cs="Arial"/>
          <w:sz w:val="24"/>
          <w:szCs w:val="24"/>
        </w:rPr>
        <w:t xml:space="preserve">taken root in Botswana as it again became an issue in their later case </w:t>
      </w:r>
      <w:r w:rsidR="002F0DB2">
        <w:rPr>
          <w:rFonts w:ascii="Arial" w:eastAsia="Calibri" w:hAnsi="Arial" w:cs="Arial"/>
          <w:sz w:val="24"/>
          <w:szCs w:val="24"/>
        </w:rPr>
        <w:t xml:space="preserve">of </w:t>
      </w:r>
      <w:proofErr w:type="spellStart"/>
      <w:r w:rsidR="002F0DB2">
        <w:rPr>
          <w:rFonts w:ascii="Arial" w:eastAsia="Calibri" w:hAnsi="Arial" w:cs="Arial"/>
          <w:sz w:val="24"/>
          <w:szCs w:val="24"/>
        </w:rPr>
        <w:t>M</w:t>
      </w:r>
      <w:r w:rsidR="00056FCF">
        <w:rPr>
          <w:rFonts w:ascii="Arial" w:eastAsia="Calibri" w:hAnsi="Arial" w:cs="Arial"/>
          <w:sz w:val="24"/>
          <w:szCs w:val="24"/>
        </w:rPr>
        <w:t>ofokeng</w:t>
      </w:r>
      <w:proofErr w:type="spellEnd"/>
      <w:r w:rsidR="00056FCF">
        <w:rPr>
          <w:rFonts w:ascii="Arial" w:eastAsia="Calibri" w:hAnsi="Arial" w:cs="Arial"/>
          <w:sz w:val="24"/>
          <w:szCs w:val="24"/>
        </w:rPr>
        <w:t xml:space="preserve"> v </w:t>
      </w:r>
      <w:proofErr w:type="spellStart"/>
      <w:r w:rsidR="00056FCF">
        <w:rPr>
          <w:rFonts w:ascii="Arial" w:eastAsia="Calibri" w:hAnsi="Arial" w:cs="Arial"/>
          <w:sz w:val="24"/>
          <w:szCs w:val="24"/>
        </w:rPr>
        <w:t>Mpolokeng</w:t>
      </w:r>
      <w:proofErr w:type="spellEnd"/>
      <w:r w:rsidR="00056FCF">
        <w:rPr>
          <w:rFonts w:ascii="Arial" w:eastAsia="Calibri" w:hAnsi="Arial" w:cs="Arial"/>
          <w:sz w:val="24"/>
          <w:szCs w:val="24"/>
        </w:rPr>
        <w:t xml:space="preserve"> 2007 (3) BLR</w:t>
      </w:r>
      <w:r w:rsidR="00FC7894">
        <w:rPr>
          <w:rFonts w:ascii="Arial" w:eastAsia="Calibri" w:hAnsi="Arial" w:cs="Arial"/>
          <w:sz w:val="24"/>
          <w:szCs w:val="24"/>
        </w:rPr>
        <w:t xml:space="preserve"> 23 (HC) where </w:t>
      </w:r>
      <w:proofErr w:type="spellStart"/>
      <w:r w:rsidR="00FC7894">
        <w:rPr>
          <w:rFonts w:ascii="Arial" w:eastAsia="Calibri" w:hAnsi="Arial" w:cs="Arial"/>
          <w:sz w:val="24"/>
          <w:szCs w:val="24"/>
        </w:rPr>
        <w:t>Masuku</w:t>
      </w:r>
      <w:proofErr w:type="spellEnd"/>
      <w:r w:rsidR="00FC7894">
        <w:rPr>
          <w:rFonts w:ascii="Arial" w:eastAsia="Calibri" w:hAnsi="Arial" w:cs="Arial"/>
          <w:sz w:val="24"/>
          <w:szCs w:val="24"/>
        </w:rPr>
        <w:t xml:space="preserve"> J embraced and </w:t>
      </w:r>
      <w:r w:rsidR="00581BE6">
        <w:rPr>
          <w:rFonts w:ascii="Arial" w:eastAsia="Calibri" w:hAnsi="Arial" w:cs="Arial"/>
          <w:sz w:val="24"/>
          <w:szCs w:val="24"/>
        </w:rPr>
        <w:t xml:space="preserve">adopted the earlier decision in </w:t>
      </w:r>
      <w:proofErr w:type="spellStart"/>
      <w:r w:rsidR="00581BE6">
        <w:rPr>
          <w:rFonts w:ascii="Arial" w:eastAsia="Calibri" w:hAnsi="Arial" w:cs="Arial"/>
          <w:sz w:val="24"/>
          <w:szCs w:val="24"/>
        </w:rPr>
        <w:t>Ramokgadi’s</w:t>
      </w:r>
      <w:proofErr w:type="spellEnd"/>
      <w:r w:rsidR="00581BE6">
        <w:rPr>
          <w:rFonts w:ascii="Arial" w:eastAsia="Calibri" w:hAnsi="Arial" w:cs="Arial"/>
          <w:sz w:val="24"/>
          <w:szCs w:val="24"/>
        </w:rPr>
        <w:t xml:space="preserve"> case in recognisi</w:t>
      </w:r>
      <w:r w:rsidR="002F0DB2">
        <w:rPr>
          <w:rFonts w:ascii="Arial" w:eastAsia="Calibri" w:hAnsi="Arial" w:cs="Arial"/>
          <w:sz w:val="24"/>
          <w:szCs w:val="24"/>
        </w:rPr>
        <w:t>ng and accepting that there was no law prohibiting a</w:t>
      </w:r>
      <w:r w:rsidR="00CA0659">
        <w:rPr>
          <w:rFonts w:ascii="Arial" w:eastAsia="Calibri" w:hAnsi="Arial" w:cs="Arial"/>
          <w:sz w:val="24"/>
          <w:szCs w:val="24"/>
        </w:rPr>
        <w:t xml:space="preserve"> witness in a civil case to sit-</w:t>
      </w:r>
      <w:r w:rsidR="002F0DB2">
        <w:rPr>
          <w:rFonts w:ascii="Arial" w:eastAsia="Calibri" w:hAnsi="Arial" w:cs="Arial"/>
          <w:sz w:val="24"/>
          <w:szCs w:val="24"/>
        </w:rPr>
        <w:t>in while the principal is giving evidence although it has become a rule of practice.</w:t>
      </w:r>
    </w:p>
    <w:p w:rsidR="002F0DB2" w:rsidRDefault="002F0DB2" w:rsidP="002F0DB2">
      <w:pPr>
        <w:spacing w:after="0" w:line="360" w:lineRule="auto"/>
        <w:jc w:val="both"/>
        <w:rPr>
          <w:rFonts w:ascii="Arial" w:eastAsia="Calibri" w:hAnsi="Arial" w:cs="Arial"/>
          <w:sz w:val="24"/>
          <w:szCs w:val="24"/>
        </w:rPr>
      </w:pPr>
    </w:p>
    <w:p w:rsidR="002F0DB2" w:rsidRDefault="002F0DB2" w:rsidP="002F0DB2">
      <w:pPr>
        <w:spacing w:after="0" w:line="360" w:lineRule="auto"/>
        <w:jc w:val="both"/>
        <w:rPr>
          <w:rFonts w:ascii="Arial" w:eastAsia="Calibri" w:hAnsi="Arial" w:cs="Arial"/>
          <w:sz w:val="24"/>
          <w:szCs w:val="24"/>
        </w:rPr>
      </w:pPr>
      <w:r>
        <w:rPr>
          <w:rFonts w:ascii="Arial" w:eastAsia="Calibri" w:hAnsi="Arial" w:cs="Arial"/>
          <w:sz w:val="24"/>
          <w:szCs w:val="24"/>
        </w:rPr>
        <w:t>[14]</w:t>
      </w:r>
      <w:r>
        <w:rPr>
          <w:rFonts w:ascii="Arial" w:eastAsia="Calibri" w:hAnsi="Arial" w:cs="Arial"/>
          <w:sz w:val="24"/>
          <w:szCs w:val="24"/>
        </w:rPr>
        <w:tab/>
      </w:r>
      <w:r w:rsidR="00BB6666">
        <w:rPr>
          <w:rFonts w:ascii="Arial" w:eastAsia="Calibri" w:hAnsi="Arial" w:cs="Arial"/>
          <w:sz w:val="24"/>
          <w:szCs w:val="24"/>
        </w:rPr>
        <w:t>From the Botswana authorities, which are not binding</w:t>
      </w:r>
      <w:r w:rsidR="00CA0A9A">
        <w:rPr>
          <w:rFonts w:ascii="Arial" w:eastAsia="Calibri" w:hAnsi="Arial" w:cs="Arial"/>
          <w:sz w:val="24"/>
          <w:szCs w:val="24"/>
        </w:rPr>
        <w:t>,</w:t>
      </w:r>
      <w:r w:rsidR="00BB6666">
        <w:rPr>
          <w:rFonts w:ascii="Arial" w:eastAsia="Calibri" w:hAnsi="Arial" w:cs="Arial"/>
          <w:sz w:val="24"/>
          <w:szCs w:val="24"/>
        </w:rPr>
        <w:t xml:space="preserve"> but</w:t>
      </w:r>
      <w:r w:rsidR="00CA0A9A">
        <w:rPr>
          <w:rFonts w:ascii="Arial" w:eastAsia="Calibri" w:hAnsi="Arial" w:cs="Arial"/>
          <w:sz w:val="24"/>
          <w:szCs w:val="24"/>
        </w:rPr>
        <w:t>,</w:t>
      </w:r>
      <w:r w:rsidR="00BB6666">
        <w:rPr>
          <w:rFonts w:ascii="Arial" w:eastAsia="Calibri" w:hAnsi="Arial" w:cs="Arial"/>
          <w:sz w:val="24"/>
          <w:szCs w:val="24"/>
        </w:rPr>
        <w:t xml:space="preserve"> however, persuasive the approach of which I adopt</w:t>
      </w:r>
      <w:r w:rsidR="00CA0A9A">
        <w:rPr>
          <w:rFonts w:ascii="Arial" w:eastAsia="Calibri" w:hAnsi="Arial" w:cs="Arial"/>
          <w:sz w:val="24"/>
          <w:szCs w:val="24"/>
        </w:rPr>
        <w:t>,</w:t>
      </w:r>
      <w:r w:rsidR="00BB6666">
        <w:rPr>
          <w:rFonts w:ascii="Arial" w:eastAsia="Calibri" w:hAnsi="Arial" w:cs="Arial"/>
          <w:sz w:val="24"/>
          <w:szCs w:val="24"/>
        </w:rPr>
        <w:t xml:space="preserve"> it is</w:t>
      </w:r>
      <w:r>
        <w:rPr>
          <w:rFonts w:ascii="Arial" w:eastAsia="Calibri" w:hAnsi="Arial" w:cs="Arial"/>
          <w:sz w:val="24"/>
          <w:szCs w:val="24"/>
        </w:rPr>
        <w:t xml:space="preserve"> clear that in as much as there was no law that prohibited a witness from remaining in court, legal practitioners should ensure that the potential witnesses remain outside court until they are called to testify to avoid a misunderstanding.</w:t>
      </w:r>
      <w:r w:rsidR="00BB6666">
        <w:rPr>
          <w:rFonts w:ascii="Arial" w:eastAsia="Calibri" w:hAnsi="Arial" w:cs="Arial"/>
          <w:sz w:val="24"/>
          <w:szCs w:val="24"/>
        </w:rPr>
        <w:t xml:space="preserve">  This in my view should be the approach by our courts.</w:t>
      </w:r>
    </w:p>
    <w:p w:rsidR="002F0DB2" w:rsidRDefault="002F0DB2" w:rsidP="002F0DB2">
      <w:pPr>
        <w:spacing w:after="0" w:line="360" w:lineRule="auto"/>
        <w:jc w:val="both"/>
        <w:rPr>
          <w:rFonts w:ascii="Arial" w:eastAsia="Calibri" w:hAnsi="Arial" w:cs="Arial"/>
          <w:sz w:val="24"/>
          <w:szCs w:val="24"/>
        </w:rPr>
      </w:pPr>
    </w:p>
    <w:p w:rsidR="002F0DB2" w:rsidRDefault="002F0DB2" w:rsidP="002F0DB2">
      <w:pPr>
        <w:spacing w:after="0" w:line="360" w:lineRule="auto"/>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t xml:space="preserve">The fundamentally guaranteed principle of trust by </w:t>
      </w:r>
      <w:r w:rsidR="00E610D5">
        <w:rPr>
          <w:rFonts w:ascii="Arial" w:eastAsia="Calibri" w:hAnsi="Arial" w:cs="Arial"/>
          <w:sz w:val="24"/>
          <w:szCs w:val="24"/>
        </w:rPr>
        <w:t>the</w:t>
      </w:r>
      <w:r w:rsidR="00BB6666">
        <w:rPr>
          <w:rFonts w:ascii="Arial" w:eastAsia="Calibri" w:hAnsi="Arial" w:cs="Arial"/>
          <w:sz w:val="24"/>
          <w:szCs w:val="24"/>
        </w:rPr>
        <w:t>se</w:t>
      </w:r>
      <w:r>
        <w:rPr>
          <w:rFonts w:ascii="Arial" w:eastAsia="Calibri" w:hAnsi="Arial" w:cs="Arial"/>
          <w:sz w:val="24"/>
          <w:szCs w:val="24"/>
        </w:rPr>
        <w:t xml:space="preserve"> courts is that evidence should be given in an open court in the presence of the parties and public, this is one of the requirements for a fair trial.  Therefore</w:t>
      </w:r>
      <w:r w:rsidR="00BB6666">
        <w:rPr>
          <w:rFonts w:ascii="Arial" w:eastAsia="Calibri" w:hAnsi="Arial" w:cs="Arial"/>
          <w:sz w:val="24"/>
          <w:szCs w:val="24"/>
        </w:rPr>
        <w:t>,</w:t>
      </w:r>
      <w:r>
        <w:rPr>
          <w:rFonts w:ascii="Arial" w:eastAsia="Calibri" w:hAnsi="Arial" w:cs="Arial"/>
          <w:sz w:val="24"/>
          <w:szCs w:val="24"/>
        </w:rPr>
        <w:t xml:space="preserve"> the principle of an open court is upheld in both civil and criminal proceedings</w:t>
      </w:r>
      <w:r w:rsidR="0032213E">
        <w:rPr>
          <w:rFonts w:ascii="Arial" w:eastAsia="Calibri" w:hAnsi="Arial" w:cs="Arial"/>
          <w:sz w:val="24"/>
          <w:szCs w:val="24"/>
        </w:rPr>
        <w:t>. T</w:t>
      </w:r>
      <w:r>
        <w:rPr>
          <w:rFonts w:ascii="Arial" w:eastAsia="Calibri" w:hAnsi="Arial" w:cs="Arial"/>
          <w:sz w:val="24"/>
          <w:szCs w:val="24"/>
        </w:rPr>
        <w:t xml:space="preserve">his  principle can only be departed from </w:t>
      </w:r>
      <w:r w:rsidR="00BB6666">
        <w:rPr>
          <w:rFonts w:ascii="Arial" w:eastAsia="Calibri" w:hAnsi="Arial" w:cs="Arial"/>
          <w:sz w:val="24"/>
          <w:szCs w:val="24"/>
        </w:rPr>
        <w:t xml:space="preserve">in special cases and </w:t>
      </w:r>
      <w:r>
        <w:rPr>
          <w:rFonts w:ascii="Arial" w:eastAsia="Calibri" w:hAnsi="Arial" w:cs="Arial"/>
          <w:sz w:val="24"/>
          <w:szCs w:val="24"/>
        </w:rPr>
        <w:t>where the court orders otherwise</w:t>
      </w:r>
      <w:r w:rsidR="0032213E">
        <w:rPr>
          <w:rFonts w:ascii="Arial" w:eastAsia="Calibri" w:hAnsi="Arial" w:cs="Arial"/>
          <w:sz w:val="24"/>
          <w:szCs w:val="24"/>
        </w:rPr>
        <w:t>,</w:t>
      </w:r>
      <w:r>
        <w:rPr>
          <w:rFonts w:ascii="Arial" w:eastAsia="Calibri" w:hAnsi="Arial" w:cs="Arial"/>
          <w:sz w:val="24"/>
          <w:szCs w:val="24"/>
        </w:rPr>
        <w:t xml:space="preserve"> see Economic Data Processing (Pty) Ltd v </w:t>
      </w:r>
      <w:proofErr w:type="spellStart"/>
      <w:r>
        <w:rPr>
          <w:rFonts w:ascii="Arial" w:eastAsia="Calibri" w:hAnsi="Arial" w:cs="Arial"/>
          <w:sz w:val="24"/>
          <w:szCs w:val="24"/>
        </w:rPr>
        <w:t>Pentreath</w:t>
      </w:r>
      <w:proofErr w:type="spellEnd"/>
      <w:r>
        <w:rPr>
          <w:rFonts w:ascii="Arial" w:eastAsia="Calibri" w:hAnsi="Arial" w:cs="Arial"/>
          <w:sz w:val="24"/>
          <w:szCs w:val="24"/>
        </w:rPr>
        <w:t xml:space="preserve"> 1984 (2) SA 605 (W). This, however</w:t>
      </w:r>
      <w:r w:rsidR="0032213E">
        <w:rPr>
          <w:rFonts w:ascii="Arial" w:eastAsia="Calibri" w:hAnsi="Arial" w:cs="Arial"/>
          <w:sz w:val="24"/>
          <w:szCs w:val="24"/>
        </w:rPr>
        <w:t>,</w:t>
      </w:r>
      <w:r>
        <w:rPr>
          <w:rFonts w:ascii="Arial" w:eastAsia="Calibri" w:hAnsi="Arial" w:cs="Arial"/>
          <w:sz w:val="24"/>
          <w:szCs w:val="24"/>
        </w:rPr>
        <w:t xml:space="preserve"> is the general rule, the exception is that a court has the discretion to order a witness to remain outside the courtroom w</w:t>
      </w:r>
      <w:r w:rsidR="0032213E">
        <w:rPr>
          <w:rFonts w:ascii="Arial" w:eastAsia="Calibri" w:hAnsi="Arial" w:cs="Arial"/>
          <w:sz w:val="24"/>
          <w:szCs w:val="24"/>
        </w:rPr>
        <w:t>hen</w:t>
      </w:r>
      <w:r>
        <w:rPr>
          <w:rFonts w:ascii="Arial" w:eastAsia="Calibri" w:hAnsi="Arial" w:cs="Arial"/>
          <w:sz w:val="24"/>
          <w:szCs w:val="24"/>
        </w:rPr>
        <w:t xml:space="preserve"> called to testify and he thereafter remain</w:t>
      </w:r>
      <w:r w:rsidR="0032213E">
        <w:rPr>
          <w:rFonts w:ascii="Arial" w:eastAsia="Calibri" w:hAnsi="Arial" w:cs="Arial"/>
          <w:sz w:val="24"/>
          <w:szCs w:val="24"/>
        </w:rPr>
        <w:t>s</w:t>
      </w:r>
      <w:r>
        <w:rPr>
          <w:rFonts w:ascii="Arial" w:eastAsia="Calibri" w:hAnsi="Arial" w:cs="Arial"/>
          <w:sz w:val="24"/>
          <w:szCs w:val="24"/>
        </w:rPr>
        <w:t xml:space="preserve"> in the court room</w:t>
      </w:r>
      <w:r w:rsidR="0032213E">
        <w:rPr>
          <w:rFonts w:ascii="Arial" w:eastAsia="Calibri" w:hAnsi="Arial" w:cs="Arial"/>
          <w:sz w:val="24"/>
          <w:szCs w:val="24"/>
        </w:rPr>
        <w:t xml:space="preserve"> after testifying</w:t>
      </w:r>
      <w:r>
        <w:rPr>
          <w:rFonts w:ascii="Arial" w:eastAsia="Calibri" w:hAnsi="Arial" w:cs="Arial"/>
          <w:sz w:val="24"/>
          <w:szCs w:val="24"/>
        </w:rPr>
        <w:t>.</w:t>
      </w:r>
    </w:p>
    <w:p w:rsidR="002F0DB2" w:rsidRDefault="002F0DB2" w:rsidP="002F0DB2">
      <w:pPr>
        <w:spacing w:after="0" w:line="360" w:lineRule="auto"/>
        <w:jc w:val="both"/>
        <w:rPr>
          <w:rFonts w:ascii="Arial" w:eastAsia="Calibri" w:hAnsi="Arial" w:cs="Arial"/>
          <w:sz w:val="24"/>
          <w:szCs w:val="24"/>
        </w:rPr>
      </w:pPr>
    </w:p>
    <w:p w:rsidR="002F0DB2" w:rsidRDefault="002F0DB2" w:rsidP="002F0DB2">
      <w:pPr>
        <w:spacing w:after="0" w:line="360" w:lineRule="auto"/>
        <w:jc w:val="both"/>
        <w:rPr>
          <w:rFonts w:ascii="Arial" w:eastAsia="Calibri" w:hAnsi="Arial" w:cs="Arial"/>
          <w:sz w:val="24"/>
          <w:szCs w:val="24"/>
        </w:rPr>
      </w:pPr>
      <w:r>
        <w:rPr>
          <w:rFonts w:ascii="Arial" w:eastAsia="Calibri" w:hAnsi="Arial" w:cs="Arial"/>
          <w:sz w:val="24"/>
          <w:szCs w:val="24"/>
        </w:rPr>
        <w:t>[16]</w:t>
      </w:r>
      <w:r>
        <w:rPr>
          <w:rFonts w:ascii="Arial" w:eastAsia="Calibri" w:hAnsi="Arial" w:cs="Arial"/>
          <w:sz w:val="24"/>
          <w:szCs w:val="24"/>
        </w:rPr>
        <w:tab/>
      </w:r>
      <w:r w:rsidR="00434D08">
        <w:rPr>
          <w:rFonts w:ascii="Arial" w:eastAsia="Calibri" w:hAnsi="Arial" w:cs="Arial"/>
          <w:sz w:val="24"/>
          <w:szCs w:val="24"/>
        </w:rPr>
        <w:t>Where a court orders the witness to remain outside</w:t>
      </w:r>
      <w:r w:rsidR="0032213E">
        <w:rPr>
          <w:rFonts w:ascii="Arial" w:eastAsia="Calibri" w:hAnsi="Arial" w:cs="Arial"/>
          <w:sz w:val="24"/>
          <w:szCs w:val="24"/>
        </w:rPr>
        <w:t>,</w:t>
      </w:r>
      <w:r w:rsidR="00434D08">
        <w:rPr>
          <w:rFonts w:ascii="Arial" w:eastAsia="Calibri" w:hAnsi="Arial" w:cs="Arial"/>
          <w:sz w:val="24"/>
          <w:szCs w:val="24"/>
        </w:rPr>
        <w:t xml:space="preserve"> it would be to prevent a witness </w:t>
      </w:r>
      <w:r w:rsidR="0032213E">
        <w:rPr>
          <w:rFonts w:ascii="Arial" w:eastAsia="Calibri" w:hAnsi="Arial" w:cs="Arial"/>
          <w:sz w:val="24"/>
          <w:szCs w:val="24"/>
        </w:rPr>
        <w:t>from</w:t>
      </w:r>
      <w:r w:rsidR="00434D08">
        <w:rPr>
          <w:rFonts w:ascii="Arial" w:eastAsia="Calibri" w:hAnsi="Arial" w:cs="Arial"/>
          <w:sz w:val="24"/>
          <w:szCs w:val="24"/>
        </w:rPr>
        <w:t xml:space="preserve"> being influenced by what other witnesses have said and the reason for </w:t>
      </w:r>
      <w:r w:rsidR="00434D08">
        <w:rPr>
          <w:rFonts w:ascii="Arial" w:eastAsia="Calibri" w:hAnsi="Arial" w:cs="Arial"/>
          <w:sz w:val="24"/>
          <w:szCs w:val="24"/>
        </w:rPr>
        <w:lastRenderedPageBreak/>
        <w:t>preventing him from leaving the courtroom after testifying is to prevent him/her from influencing future witnesses.</w:t>
      </w:r>
    </w:p>
    <w:p w:rsidR="00434D08" w:rsidRDefault="00434D08" w:rsidP="002F0DB2">
      <w:pPr>
        <w:spacing w:after="0" w:line="360" w:lineRule="auto"/>
        <w:jc w:val="both"/>
        <w:rPr>
          <w:rFonts w:ascii="Arial" w:eastAsia="Calibri" w:hAnsi="Arial" w:cs="Arial"/>
          <w:sz w:val="24"/>
          <w:szCs w:val="24"/>
        </w:rPr>
      </w:pPr>
    </w:p>
    <w:p w:rsidR="00434D08" w:rsidRDefault="00434D08" w:rsidP="002F0DB2">
      <w:pPr>
        <w:spacing w:after="0" w:line="360" w:lineRule="auto"/>
        <w:jc w:val="both"/>
        <w:rPr>
          <w:rFonts w:ascii="Arial" w:eastAsia="Calibri" w:hAnsi="Arial" w:cs="Arial"/>
          <w:sz w:val="24"/>
          <w:szCs w:val="24"/>
        </w:rPr>
      </w:pPr>
      <w:r>
        <w:rPr>
          <w:rFonts w:ascii="Arial" w:eastAsia="Calibri" w:hAnsi="Arial" w:cs="Arial"/>
          <w:sz w:val="24"/>
          <w:szCs w:val="24"/>
        </w:rPr>
        <w:t>[17]</w:t>
      </w:r>
      <w:r>
        <w:rPr>
          <w:rFonts w:ascii="Arial" w:eastAsia="Calibri" w:hAnsi="Arial" w:cs="Arial"/>
          <w:sz w:val="24"/>
          <w:szCs w:val="24"/>
        </w:rPr>
        <w:tab/>
        <w:t xml:space="preserve">However, it should be borne in </w:t>
      </w:r>
      <w:proofErr w:type="gramStart"/>
      <w:r>
        <w:rPr>
          <w:rFonts w:ascii="Arial" w:eastAsia="Calibri" w:hAnsi="Arial" w:cs="Arial"/>
          <w:sz w:val="24"/>
          <w:szCs w:val="24"/>
        </w:rPr>
        <w:t>mind</w:t>
      </w:r>
      <w:r w:rsidR="0032213E">
        <w:rPr>
          <w:rFonts w:ascii="Arial" w:eastAsia="Calibri" w:hAnsi="Arial" w:cs="Arial"/>
          <w:sz w:val="24"/>
          <w:szCs w:val="24"/>
        </w:rPr>
        <w:t>,</w:t>
      </w:r>
      <w:r>
        <w:rPr>
          <w:rFonts w:ascii="Arial" w:eastAsia="Calibri" w:hAnsi="Arial" w:cs="Arial"/>
          <w:sz w:val="24"/>
          <w:szCs w:val="24"/>
        </w:rPr>
        <w:t xml:space="preserve"> that</w:t>
      </w:r>
      <w:proofErr w:type="gramEnd"/>
      <w:r>
        <w:rPr>
          <w:rFonts w:ascii="Arial" w:eastAsia="Calibri" w:hAnsi="Arial" w:cs="Arial"/>
          <w:sz w:val="24"/>
          <w:szCs w:val="24"/>
        </w:rPr>
        <w:t xml:space="preserve"> the evidence of a witness who was present in court before the time is nevertheless admissible, but</w:t>
      </w:r>
      <w:r w:rsidR="0032213E">
        <w:rPr>
          <w:rFonts w:ascii="Arial" w:eastAsia="Calibri" w:hAnsi="Arial" w:cs="Arial"/>
          <w:sz w:val="24"/>
          <w:szCs w:val="24"/>
        </w:rPr>
        <w:t>,</w:t>
      </w:r>
      <w:r>
        <w:rPr>
          <w:rFonts w:ascii="Arial" w:eastAsia="Calibri" w:hAnsi="Arial" w:cs="Arial"/>
          <w:sz w:val="24"/>
          <w:szCs w:val="24"/>
        </w:rPr>
        <w:t xml:space="preserve"> its weight may be affected.  In S v </w:t>
      </w:r>
      <w:proofErr w:type="spellStart"/>
      <w:r>
        <w:rPr>
          <w:rFonts w:ascii="Arial" w:eastAsia="Calibri" w:hAnsi="Arial" w:cs="Arial"/>
          <w:sz w:val="24"/>
          <w:szCs w:val="24"/>
        </w:rPr>
        <w:t>Moletsane</w:t>
      </w:r>
      <w:proofErr w:type="spellEnd"/>
      <w:r>
        <w:rPr>
          <w:rFonts w:ascii="Arial" w:eastAsia="Calibri" w:hAnsi="Arial" w:cs="Arial"/>
          <w:sz w:val="24"/>
          <w:szCs w:val="24"/>
        </w:rPr>
        <w:t xml:space="preserve"> 1962 (2) SA 182</w:t>
      </w:r>
      <w:r w:rsidR="0032213E">
        <w:rPr>
          <w:rFonts w:ascii="Arial" w:eastAsia="Calibri" w:hAnsi="Arial" w:cs="Arial"/>
          <w:sz w:val="24"/>
          <w:szCs w:val="24"/>
        </w:rPr>
        <w:t>,</w:t>
      </w:r>
      <w:r>
        <w:rPr>
          <w:rFonts w:ascii="Arial" w:eastAsia="Calibri" w:hAnsi="Arial" w:cs="Arial"/>
          <w:sz w:val="24"/>
          <w:szCs w:val="24"/>
        </w:rPr>
        <w:t xml:space="preserve"> a criminal matter, the court was of the view that the exclusion of a witness is to avoid the next witness</w:t>
      </w:r>
      <w:r w:rsidR="0032213E">
        <w:rPr>
          <w:rFonts w:ascii="Arial" w:eastAsia="Calibri" w:hAnsi="Arial" w:cs="Arial"/>
          <w:sz w:val="24"/>
          <w:szCs w:val="24"/>
        </w:rPr>
        <w:t xml:space="preserve"> f</w:t>
      </w:r>
      <w:r>
        <w:rPr>
          <w:rFonts w:ascii="Arial" w:eastAsia="Calibri" w:hAnsi="Arial" w:cs="Arial"/>
          <w:sz w:val="24"/>
          <w:szCs w:val="24"/>
        </w:rPr>
        <w:t>r</w:t>
      </w:r>
      <w:r w:rsidR="0032213E">
        <w:rPr>
          <w:rFonts w:ascii="Arial" w:eastAsia="Calibri" w:hAnsi="Arial" w:cs="Arial"/>
          <w:sz w:val="24"/>
          <w:szCs w:val="24"/>
        </w:rPr>
        <w:t>o</w:t>
      </w:r>
      <w:r>
        <w:rPr>
          <w:rFonts w:ascii="Arial" w:eastAsia="Calibri" w:hAnsi="Arial" w:cs="Arial"/>
          <w:sz w:val="24"/>
          <w:szCs w:val="24"/>
        </w:rPr>
        <w:t>m tailoring its evidence to suit that of the previous witness, but</w:t>
      </w:r>
      <w:r w:rsidR="0032213E">
        <w:rPr>
          <w:rFonts w:ascii="Arial" w:eastAsia="Calibri" w:hAnsi="Arial" w:cs="Arial"/>
          <w:sz w:val="24"/>
          <w:szCs w:val="24"/>
        </w:rPr>
        <w:t>,</w:t>
      </w:r>
      <w:r>
        <w:rPr>
          <w:rFonts w:ascii="Arial" w:eastAsia="Calibri" w:hAnsi="Arial" w:cs="Arial"/>
          <w:sz w:val="24"/>
          <w:szCs w:val="24"/>
        </w:rPr>
        <w:t xml:space="preserve"> it went further and observed that a party who calls in a witness does so well knowing that it will lend support to its case.</w:t>
      </w:r>
    </w:p>
    <w:p w:rsidR="00434D08" w:rsidRDefault="00434D08" w:rsidP="002F0DB2">
      <w:pPr>
        <w:spacing w:after="0" w:line="360" w:lineRule="auto"/>
        <w:jc w:val="both"/>
        <w:rPr>
          <w:rFonts w:ascii="Arial" w:eastAsia="Calibri" w:hAnsi="Arial" w:cs="Arial"/>
          <w:sz w:val="24"/>
          <w:szCs w:val="24"/>
        </w:rPr>
      </w:pPr>
    </w:p>
    <w:p w:rsidR="00434D08" w:rsidRDefault="00434D08" w:rsidP="002F0DB2">
      <w:pPr>
        <w:spacing w:after="0" w:line="360" w:lineRule="auto"/>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t xml:space="preserve">In that case </w:t>
      </w:r>
      <w:r w:rsidR="00026FBF">
        <w:rPr>
          <w:rFonts w:ascii="Arial" w:eastAsia="Calibri" w:hAnsi="Arial" w:cs="Arial"/>
          <w:sz w:val="24"/>
          <w:szCs w:val="24"/>
        </w:rPr>
        <w:t>De Villiers</w:t>
      </w:r>
      <w:r>
        <w:rPr>
          <w:rFonts w:ascii="Arial" w:eastAsia="Calibri" w:hAnsi="Arial" w:cs="Arial"/>
          <w:sz w:val="24"/>
          <w:szCs w:val="24"/>
        </w:rPr>
        <w:t xml:space="preserve"> JP at 182H-183A remarked:</w:t>
      </w:r>
    </w:p>
    <w:p w:rsidR="00434D08" w:rsidRDefault="00434D08" w:rsidP="002F0DB2">
      <w:pPr>
        <w:spacing w:after="0" w:line="360" w:lineRule="auto"/>
        <w:jc w:val="both"/>
        <w:rPr>
          <w:rFonts w:ascii="Arial" w:eastAsia="Calibri" w:hAnsi="Arial" w:cs="Arial"/>
          <w:sz w:val="24"/>
          <w:szCs w:val="24"/>
        </w:rPr>
      </w:pPr>
    </w:p>
    <w:p w:rsidR="00434D08" w:rsidRDefault="00434D08" w:rsidP="00973D4A">
      <w:pPr>
        <w:spacing w:after="0" w:line="360" w:lineRule="auto"/>
        <w:ind w:left="720"/>
        <w:jc w:val="both"/>
        <w:rPr>
          <w:rFonts w:ascii="Arial" w:eastAsia="Calibri" w:hAnsi="Arial" w:cs="Arial"/>
        </w:rPr>
      </w:pPr>
      <w:r>
        <w:rPr>
          <w:rFonts w:ascii="Arial" w:eastAsia="Calibri" w:hAnsi="Arial" w:cs="Arial"/>
          <w:sz w:val="24"/>
          <w:szCs w:val="24"/>
        </w:rPr>
        <w:t>“</w:t>
      </w:r>
      <w:r>
        <w:rPr>
          <w:rFonts w:ascii="Arial" w:eastAsia="Calibri" w:hAnsi="Arial" w:cs="Arial"/>
        </w:rPr>
        <w:t>It is usual and common practice, especially in criminal cases, also in civil trials, for one of the parties, if not both of them, to ask the presiding judicial officer to order the witnesses</w:t>
      </w:r>
      <w:r w:rsidR="00026FBF">
        <w:rPr>
          <w:rFonts w:ascii="Arial" w:eastAsia="Calibri" w:hAnsi="Arial" w:cs="Arial"/>
        </w:rPr>
        <w:t xml:space="preserve"> to leave the court until after they had given their evidence and the object of this request is to prevent witnesses from hearing the evidence and therefore changing their evidence or trimming their evidence so as to agree with a prior witness and it is true that willy </w:t>
      </w:r>
      <w:proofErr w:type="spellStart"/>
      <w:r w:rsidR="00026FBF">
        <w:rPr>
          <w:rFonts w:ascii="Arial" w:eastAsia="Calibri" w:hAnsi="Arial" w:cs="Arial"/>
        </w:rPr>
        <w:t>nilly</w:t>
      </w:r>
      <w:proofErr w:type="spellEnd"/>
      <w:r w:rsidR="00026FBF">
        <w:rPr>
          <w:rFonts w:ascii="Arial" w:eastAsia="Calibri" w:hAnsi="Arial" w:cs="Arial"/>
        </w:rPr>
        <w:t xml:space="preserve"> a witness called by a party has some bias in his favour.  He is called because he has made a statement which, if true, is favourable to that party’s case, and he becomes to a certain extent, even if in a very minor degree, a partisan.  But that is no reason for holding that the evidence given by a witness who was in court when another witness gave evidence is inadmissible and how the evidence of such a witness should be discounted depends on the circumstances of each particular case, and on the standing and the position of the witness who was present when another witness gave </w:t>
      </w:r>
      <w:r w:rsidR="00973D4A">
        <w:rPr>
          <w:rFonts w:ascii="Arial" w:eastAsia="Calibri" w:hAnsi="Arial" w:cs="Arial"/>
        </w:rPr>
        <w:t>evidence.  It seems to me that in this case there is very little room for criticism on this ground.”</w:t>
      </w:r>
    </w:p>
    <w:p w:rsidR="00973D4A" w:rsidRDefault="00973D4A" w:rsidP="00973D4A">
      <w:pPr>
        <w:spacing w:after="0" w:line="360" w:lineRule="auto"/>
        <w:jc w:val="both"/>
        <w:rPr>
          <w:rFonts w:ascii="Arial" w:eastAsia="Calibri" w:hAnsi="Arial" w:cs="Arial"/>
          <w:sz w:val="24"/>
          <w:szCs w:val="24"/>
        </w:rPr>
      </w:pPr>
    </w:p>
    <w:p w:rsidR="00973D4A" w:rsidRDefault="00973D4A" w:rsidP="00973D4A">
      <w:pPr>
        <w:spacing w:after="0" w:line="360" w:lineRule="auto"/>
        <w:jc w:val="both"/>
        <w:rPr>
          <w:rFonts w:ascii="Arial" w:eastAsia="Calibri" w:hAnsi="Arial" w:cs="Arial"/>
          <w:sz w:val="24"/>
          <w:szCs w:val="24"/>
        </w:rPr>
      </w:pPr>
      <w:r>
        <w:rPr>
          <w:rFonts w:ascii="Arial" w:eastAsia="Calibri" w:hAnsi="Arial" w:cs="Arial"/>
          <w:sz w:val="24"/>
          <w:szCs w:val="24"/>
        </w:rPr>
        <w:t>[19]</w:t>
      </w:r>
      <w:r>
        <w:rPr>
          <w:rFonts w:ascii="Arial" w:eastAsia="Calibri" w:hAnsi="Arial" w:cs="Arial"/>
          <w:sz w:val="24"/>
          <w:szCs w:val="24"/>
        </w:rPr>
        <w:tab/>
      </w:r>
      <w:r w:rsidR="002B098A">
        <w:rPr>
          <w:rFonts w:ascii="Arial" w:eastAsia="Calibri" w:hAnsi="Arial" w:cs="Arial"/>
          <w:sz w:val="24"/>
          <w:szCs w:val="24"/>
        </w:rPr>
        <w:t>From the authorities</w:t>
      </w:r>
      <w:r w:rsidR="0032213E">
        <w:rPr>
          <w:rFonts w:ascii="Arial" w:eastAsia="Calibri" w:hAnsi="Arial" w:cs="Arial"/>
          <w:sz w:val="24"/>
          <w:szCs w:val="24"/>
        </w:rPr>
        <w:t xml:space="preserve"> cited above</w:t>
      </w:r>
      <w:r w:rsidR="002B098A">
        <w:rPr>
          <w:rFonts w:ascii="Arial" w:eastAsia="Calibri" w:hAnsi="Arial" w:cs="Arial"/>
          <w:sz w:val="24"/>
          <w:szCs w:val="24"/>
        </w:rPr>
        <w:t>, it seem</w:t>
      </w:r>
      <w:r w:rsidR="0032213E">
        <w:rPr>
          <w:rFonts w:ascii="Arial" w:eastAsia="Calibri" w:hAnsi="Arial" w:cs="Arial"/>
          <w:sz w:val="24"/>
          <w:szCs w:val="24"/>
        </w:rPr>
        <w:t>s</w:t>
      </w:r>
      <w:r w:rsidR="002B098A">
        <w:rPr>
          <w:rFonts w:ascii="Arial" w:eastAsia="Calibri" w:hAnsi="Arial" w:cs="Arial"/>
          <w:sz w:val="24"/>
          <w:szCs w:val="24"/>
        </w:rPr>
        <w:t xml:space="preserve"> that the South Africa courts</w:t>
      </w:r>
      <w:r w:rsidR="0032213E">
        <w:rPr>
          <w:rFonts w:ascii="Arial" w:eastAsia="Calibri" w:hAnsi="Arial" w:cs="Arial"/>
          <w:sz w:val="24"/>
          <w:szCs w:val="24"/>
        </w:rPr>
        <w:t>’</w:t>
      </w:r>
      <w:r w:rsidR="002B098A">
        <w:rPr>
          <w:rFonts w:ascii="Arial" w:eastAsia="Calibri" w:hAnsi="Arial" w:cs="Arial"/>
          <w:sz w:val="24"/>
          <w:szCs w:val="24"/>
        </w:rPr>
        <w:t xml:space="preserve"> approach of which are </w:t>
      </w:r>
      <w:r w:rsidR="0032213E">
        <w:rPr>
          <w:rFonts w:ascii="Arial" w:eastAsia="Calibri" w:hAnsi="Arial" w:cs="Arial"/>
          <w:sz w:val="24"/>
          <w:szCs w:val="24"/>
        </w:rPr>
        <w:t>persuasive</w:t>
      </w:r>
      <w:r w:rsidR="002B098A">
        <w:rPr>
          <w:rFonts w:ascii="Arial" w:eastAsia="Calibri" w:hAnsi="Arial" w:cs="Arial"/>
          <w:sz w:val="24"/>
          <w:szCs w:val="24"/>
        </w:rPr>
        <w:t xml:space="preserve"> in this jurisdiction is that, the admissibility of such evidence </w:t>
      </w:r>
      <w:r w:rsidR="00E610D5">
        <w:rPr>
          <w:rFonts w:ascii="Arial" w:eastAsia="Calibri" w:hAnsi="Arial" w:cs="Arial"/>
          <w:sz w:val="24"/>
          <w:szCs w:val="24"/>
        </w:rPr>
        <w:t>entirely</w:t>
      </w:r>
      <w:r w:rsidR="002B098A">
        <w:rPr>
          <w:rFonts w:ascii="Arial" w:eastAsia="Calibri" w:hAnsi="Arial" w:cs="Arial"/>
          <w:sz w:val="24"/>
          <w:szCs w:val="24"/>
        </w:rPr>
        <w:t xml:space="preserve"> depends on the circumstances of the case which can only be assessed after evidence has been heard, see S v </w:t>
      </w:r>
      <w:proofErr w:type="spellStart"/>
      <w:r w:rsidR="002B098A">
        <w:rPr>
          <w:rFonts w:ascii="Arial" w:eastAsia="Calibri" w:hAnsi="Arial" w:cs="Arial"/>
          <w:sz w:val="24"/>
          <w:szCs w:val="24"/>
        </w:rPr>
        <w:t>Ntanjana</w:t>
      </w:r>
      <w:proofErr w:type="spellEnd"/>
      <w:r w:rsidR="002B098A">
        <w:rPr>
          <w:rFonts w:ascii="Arial" w:eastAsia="Calibri" w:hAnsi="Arial" w:cs="Arial"/>
          <w:sz w:val="24"/>
          <w:szCs w:val="24"/>
        </w:rPr>
        <w:t xml:space="preserve"> 1972 (4) SA 635 at 636 C-E.:</w:t>
      </w:r>
    </w:p>
    <w:p w:rsidR="002B098A" w:rsidRDefault="002B098A" w:rsidP="00973D4A">
      <w:pPr>
        <w:spacing w:after="0" w:line="360" w:lineRule="auto"/>
        <w:jc w:val="both"/>
        <w:rPr>
          <w:rFonts w:ascii="Arial" w:eastAsia="Calibri" w:hAnsi="Arial" w:cs="Arial"/>
          <w:sz w:val="24"/>
          <w:szCs w:val="24"/>
        </w:rPr>
      </w:pPr>
    </w:p>
    <w:p w:rsidR="002B098A" w:rsidRDefault="002B098A" w:rsidP="00AB5AC2">
      <w:pPr>
        <w:spacing w:after="0" w:line="360" w:lineRule="auto"/>
        <w:ind w:left="720"/>
        <w:jc w:val="both"/>
        <w:rPr>
          <w:rFonts w:ascii="Arial" w:eastAsia="Calibri" w:hAnsi="Arial" w:cs="Arial"/>
        </w:rPr>
      </w:pPr>
      <w:r>
        <w:rPr>
          <w:rFonts w:ascii="Arial" w:eastAsia="Calibri" w:hAnsi="Arial" w:cs="Arial"/>
        </w:rPr>
        <w:t>“The fact that they</w:t>
      </w:r>
      <w:r w:rsidR="00AB5AC2">
        <w:rPr>
          <w:rFonts w:ascii="Arial" w:eastAsia="Calibri" w:hAnsi="Arial" w:cs="Arial"/>
        </w:rPr>
        <w:t xml:space="preserve"> had been sitting in court during the hearing might affect the weight of their evidence or it might not – it would depend very much on the circumstances, which could only be assessed after their evidence had been heard.  Their evidence </w:t>
      </w:r>
      <w:r w:rsidR="00AB5AC2">
        <w:rPr>
          <w:rFonts w:ascii="Arial" w:eastAsia="Calibri" w:hAnsi="Arial" w:cs="Arial"/>
        </w:rPr>
        <w:lastRenderedPageBreak/>
        <w:t>was admissible and I know of no authority for the startling proposition put forward by the magistrate, namely that a witness who has been sitt</w:t>
      </w:r>
      <w:r w:rsidR="0032213E">
        <w:rPr>
          <w:rFonts w:ascii="Arial" w:eastAsia="Calibri" w:hAnsi="Arial" w:cs="Arial"/>
        </w:rPr>
        <w:t>ing in court is incompetent to g</w:t>
      </w:r>
      <w:r w:rsidR="00AB5AC2">
        <w:rPr>
          <w:rFonts w:ascii="Arial" w:eastAsia="Calibri" w:hAnsi="Arial" w:cs="Arial"/>
        </w:rPr>
        <w:t>ive evidence.  The fact that these witnesses had been present during the hearing may in the even</w:t>
      </w:r>
      <w:r w:rsidR="00CA0A9A">
        <w:rPr>
          <w:rFonts w:ascii="Arial" w:eastAsia="Calibri" w:hAnsi="Arial" w:cs="Arial"/>
        </w:rPr>
        <w:t>t</w:t>
      </w:r>
      <w:r w:rsidR="00AB5AC2">
        <w:rPr>
          <w:rFonts w:ascii="Arial" w:eastAsia="Calibri" w:hAnsi="Arial" w:cs="Arial"/>
        </w:rPr>
        <w:t xml:space="preserve"> have been quite immaterial to the acceptability of the evidence they were required to give.  The magistrate conducted no enquiry</w:t>
      </w:r>
      <w:r w:rsidR="0032213E">
        <w:rPr>
          <w:rFonts w:ascii="Arial" w:eastAsia="Calibri" w:hAnsi="Arial" w:cs="Arial"/>
        </w:rPr>
        <w:t>,</w:t>
      </w:r>
      <w:r w:rsidR="00AB5AC2">
        <w:rPr>
          <w:rFonts w:ascii="Arial" w:eastAsia="Calibri" w:hAnsi="Arial" w:cs="Arial"/>
        </w:rPr>
        <w:t xml:space="preserve"> whatsoever</w:t>
      </w:r>
      <w:r w:rsidR="0032213E">
        <w:rPr>
          <w:rFonts w:ascii="Arial" w:eastAsia="Calibri" w:hAnsi="Arial" w:cs="Arial"/>
        </w:rPr>
        <w:t>,</w:t>
      </w:r>
      <w:r w:rsidR="00AB5AC2">
        <w:rPr>
          <w:rFonts w:ascii="Arial" w:eastAsia="Calibri" w:hAnsi="Arial" w:cs="Arial"/>
        </w:rPr>
        <w:t xml:space="preserve"> into the nature of this evidence or whether it had a material bearing on the case.  </w:t>
      </w:r>
      <w:r w:rsidR="00AB5AC2" w:rsidRPr="00CA0A9A">
        <w:rPr>
          <w:rFonts w:ascii="Arial" w:eastAsia="Calibri" w:hAnsi="Arial" w:cs="Arial"/>
          <w:u w:val="single"/>
        </w:rPr>
        <w:t>The refusal to allow an accused person to call witnesses without proper enquiry or sufficient reason for such refusal obviously amounts to a failure of justice.</w:t>
      </w:r>
      <w:r w:rsidR="00AB5AC2">
        <w:rPr>
          <w:rFonts w:ascii="Arial" w:eastAsia="Calibri" w:hAnsi="Arial" w:cs="Arial"/>
        </w:rPr>
        <w:t>”</w:t>
      </w:r>
      <w:r w:rsidR="00CA0A9A">
        <w:rPr>
          <w:rFonts w:ascii="Arial" w:eastAsia="Calibri" w:hAnsi="Arial" w:cs="Arial"/>
        </w:rPr>
        <w:t xml:space="preserve"> (</w:t>
      </w:r>
      <w:proofErr w:type="gramStart"/>
      <w:r w:rsidR="00CA0A9A">
        <w:rPr>
          <w:rFonts w:ascii="Arial" w:eastAsia="Calibri" w:hAnsi="Arial" w:cs="Arial"/>
        </w:rPr>
        <w:t>my</w:t>
      </w:r>
      <w:proofErr w:type="gramEnd"/>
      <w:r w:rsidR="00CA0A9A">
        <w:rPr>
          <w:rFonts w:ascii="Arial" w:eastAsia="Calibri" w:hAnsi="Arial" w:cs="Arial"/>
        </w:rPr>
        <w:t xml:space="preserve"> emphasis)</w:t>
      </w:r>
    </w:p>
    <w:p w:rsidR="00AB5AC2" w:rsidRDefault="00AB5AC2" w:rsidP="00AB5AC2">
      <w:pPr>
        <w:spacing w:after="0" w:line="360" w:lineRule="auto"/>
        <w:jc w:val="both"/>
        <w:rPr>
          <w:rFonts w:ascii="Arial" w:eastAsia="Calibri" w:hAnsi="Arial" w:cs="Arial"/>
          <w:sz w:val="24"/>
          <w:szCs w:val="24"/>
        </w:rPr>
      </w:pPr>
    </w:p>
    <w:p w:rsidR="00AB5AC2" w:rsidRDefault="00AB5AC2" w:rsidP="00AB5AC2">
      <w:pPr>
        <w:spacing w:after="0" w:line="360" w:lineRule="auto"/>
        <w:jc w:val="both"/>
        <w:rPr>
          <w:rFonts w:ascii="Arial" w:eastAsia="Calibri" w:hAnsi="Arial" w:cs="Arial"/>
          <w:sz w:val="24"/>
          <w:szCs w:val="24"/>
        </w:rPr>
      </w:pPr>
      <w:r>
        <w:rPr>
          <w:rFonts w:ascii="Arial" w:eastAsia="Calibri" w:hAnsi="Arial" w:cs="Arial"/>
          <w:sz w:val="24"/>
          <w:szCs w:val="24"/>
        </w:rPr>
        <w:t>[2</w:t>
      </w:r>
      <w:r w:rsidR="00380843">
        <w:rPr>
          <w:rFonts w:ascii="Arial" w:eastAsia="Calibri" w:hAnsi="Arial" w:cs="Arial"/>
          <w:sz w:val="24"/>
          <w:szCs w:val="24"/>
        </w:rPr>
        <w:t>0</w:t>
      </w:r>
      <w:r>
        <w:rPr>
          <w:rFonts w:ascii="Arial" w:eastAsia="Calibri" w:hAnsi="Arial" w:cs="Arial"/>
          <w:sz w:val="24"/>
          <w:szCs w:val="24"/>
        </w:rPr>
        <w:t>]</w:t>
      </w:r>
      <w:r>
        <w:rPr>
          <w:rFonts w:ascii="Arial" w:eastAsia="Calibri" w:hAnsi="Arial" w:cs="Arial"/>
          <w:sz w:val="24"/>
          <w:szCs w:val="24"/>
        </w:rPr>
        <w:tab/>
        <w:t xml:space="preserve">While it is a common practice that in civil proceedings witnesses are commonly present throughout the proceedings and are on </w:t>
      </w:r>
      <w:r w:rsidR="00A60202">
        <w:rPr>
          <w:rFonts w:ascii="Arial" w:eastAsia="Calibri" w:hAnsi="Arial" w:cs="Arial"/>
          <w:sz w:val="24"/>
          <w:szCs w:val="24"/>
        </w:rPr>
        <w:t xml:space="preserve">some </w:t>
      </w:r>
      <w:r>
        <w:rPr>
          <w:rFonts w:ascii="Arial" w:eastAsia="Calibri" w:hAnsi="Arial" w:cs="Arial"/>
          <w:sz w:val="24"/>
          <w:szCs w:val="24"/>
        </w:rPr>
        <w:t>occasions excluded by the court, I found no authority germane to this topic albeit little authority that the courts can exclude witnesses or guidance as to how this should be done.</w:t>
      </w:r>
    </w:p>
    <w:p w:rsidR="00AB5AC2" w:rsidRDefault="00AB5AC2" w:rsidP="00AB5AC2">
      <w:pPr>
        <w:spacing w:after="0" w:line="360" w:lineRule="auto"/>
        <w:jc w:val="both"/>
        <w:rPr>
          <w:rFonts w:ascii="Arial" w:eastAsia="Calibri" w:hAnsi="Arial" w:cs="Arial"/>
          <w:sz w:val="24"/>
          <w:szCs w:val="24"/>
        </w:rPr>
      </w:pPr>
    </w:p>
    <w:p w:rsidR="00AB5AC2" w:rsidRDefault="00AB5AC2" w:rsidP="00AB5AC2">
      <w:pPr>
        <w:spacing w:after="0" w:line="360" w:lineRule="auto"/>
        <w:jc w:val="both"/>
        <w:rPr>
          <w:rFonts w:ascii="Arial" w:eastAsia="Calibri" w:hAnsi="Arial" w:cs="Arial"/>
          <w:sz w:val="24"/>
          <w:szCs w:val="24"/>
        </w:rPr>
      </w:pPr>
      <w:r>
        <w:rPr>
          <w:rFonts w:ascii="Arial" w:eastAsia="Calibri" w:hAnsi="Arial" w:cs="Arial"/>
          <w:sz w:val="24"/>
          <w:szCs w:val="24"/>
        </w:rPr>
        <w:t>[2</w:t>
      </w:r>
      <w:r w:rsidR="00380843">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r>
      <w:r w:rsidR="00892A60">
        <w:rPr>
          <w:rFonts w:ascii="Arial" w:eastAsia="Calibri" w:hAnsi="Arial" w:cs="Arial"/>
          <w:sz w:val="24"/>
          <w:szCs w:val="24"/>
        </w:rPr>
        <w:t>While I am aware that the</w:t>
      </w:r>
      <w:r w:rsidR="00A60202">
        <w:rPr>
          <w:rFonts w:ascii="Arial" w:eastAsia="Calibri" w:hAnsi="Arial" w:cs="Arial"/>
          <w:sz w:val="24"/>
          <w:szCs w:val="24"/>
        </w:rPr>
        <w:t>re</w:t>
      </w:r>
      <w:r w:rsidR="00892A60">
        <w:rPr>
          <w:rFonts w:ascii="Arial" w:eastAsia="Calibri" w:hAnsi="Arial" w:cs="Arial"/>
          <w:sz w:val="24"/>
          <w:szCs w:val="24"/>
        </w:rPr>
        <w:t xml:space="preserve"> exists no Namibia</w:t>
      </w:r>
      <w:r w:rsidR="00A60202">
        <w:rPr>
          <w:rFonts w:ascii="Arial" w:eastAsia="Calibri" w:hAnsi="Arial" w:cs="Arial"/>
          <w:sz w:val="24"/>
          <w:szCs w:val="24"/>
        </w:rPr>
        <w:t>n</w:t>
      </w:r>
      <w:r w:rsidR="00892A60">
        <w:rPr>
          <w:rFonts w:ascii="Arial" w:eastAsia="Calibri" w:hAnsi="Arial" w:cs="Arial"/>
          <w:sz w:val="24"/>
          <w:szCs w:val="24"/>
        </w:rPr>
        <w:t xml:space="preserve"> authority for the exclusion of a witness in a civil trial, I will</w:t>
      </w:r>
      <w:r w:rsidR="00A60202">
        <w:rPr>
          <w:rFonts w:ascii="Arial" w:eastAsia="Calibri" w:hAnsi="Arial" w:cs="Arial"/>
          <w:sz w:val="24"/>
          <w:szCs w:val="24"/>
        </w:rPr>
        <w:t>,</w:t>
      </w:r>
      <w:r w:rsidR="00892A60">
        <w:rPr>
          <w:rFonts w:ascii="Arial" w:eastAsia="Calibri" w:hAnsi="Arial" w:cs="Arial"/>
          <w:sz w:val="24"/>
          <w:szCs w:val="24"/>
        </w:rPr>
        <w:t xml:space="preserve"> however</w:t>
      </w:r>
      <w:r w:rsidR="00A60202">
        <w:rPr>
          <w:rFonts w:ascii="Arial" w:eastAsia="Calibri" w:hAnsi="Arial" w:cs="Arial"/>
          <w:sz w:val="24"/>
          <w:szCs w:val="24"/>
        </w:rPr>
        <w:t>,</w:t>
      </w:r>
      <w:r w:rsidR="00892A60">
        <w:rPr>
          <w:rFonts w:ascii="Arial" w:eastAsia="Calibri" w:hAnsi="Arial" w:cs="Arial"/>
          <w:sz w:val="24"/>
          <w:szCs w:val="24"/>
        </w:rPr>
        <w:t xml:space="preserve"> endeavour to distil what I have gleaned from </w:t>
      </w:r>
      <w:proofErr w:type="spellStart"/>
      <w:r w:rsidR="00892A60">
        <w:rPr>
          <w:rFonts w:ascii="Arial" w:eastAsia="Calibri" w:hAnsi="Arial" w:cs="Arial"/>
          <w:sz w:val="24"/>
          <w:szCs w:val="24"/>
        </w:rPr>
        <w:t>Ms.</w:t>
      </w:r>
      <w:proofErr w:type="spellEnd"/>
      <w:r w:rsidR="00892A60">
        <w:rPr>
          <w:rFonts w:ascii="Arial" w:eastAsia="Calibri" w:hAnsi="Arial" w:cs="Arial"/>
          <w:sz w:val="24"/>
          <w:szCs w:val="24"/>
        </w:rPr>
        <w:t xml:space="preserve"> Horn’s submissions and the persuasive Botswana cases.  The practice which tends to sway the court in determining this topical issue is that, the court works from the premise that, if a court is sitting in public, no one who wishes to be present during the hearing should be excluded, not even a witness.</w:t>
      </w:r>
      <w:r w:rsidR="00A60202">
        <w:rPr>
          <w:rFonts w:ascii="Arial" w:eastAsia="Calibri" w:hAnsi="Arial" w:cs="Arial"/>
          <w:sz w:val="24"/>
          <w:szCs w:val="24"/>
        </w:rPr>
        <w:t xml:space="preserve">  He/she can only be excluded where </w:t>
      </w:r>
      <w:r w:rsidR="00892A60">
        <w:rPr>
          <w:rFonts w:ascii="Arial" w:eastAsia="Calibri" w:hAnsi="Arial" w:cs="Arial"/>
          <w:sz w:val="24"/>
          <w:szCs w:val="24"/>
        </w:rPr>
        <w:t xml:space="preserve">a good reason </w:t>
      </w:r>
      <w:r w:rsidR="00CA0A9A">
        <w:rPr>
          <w:rFonts w:ascii="Arial" w:eastAsia="Calibri" w:hAnsi="Arial" w:cs="Arial"/>
          <w:sz w:val="24"/>
          <w:szCs w:val="24"/>
        </w:rPr>
        <w:t xml:space="preserve">is </w:t>
      </w:r>
      <w:r w:rsidR="00892A60">
        <w:rPr>
          <w:rFonts w:ascii="Arial" w:eastAsia="Calibri" w:hAnsi="Arial" w:cs="Arial"/>
          <w:sz w:val="24"/>
          <w:szCs w:val="24"/>
        </w:rPr>
        <w:t>shown</w:t>
      </w:r>
      <w:r w:rsidR="00A60202">
        <w:rPr>
          <w:rFonts w:ascii="Arial" w:eastAsia="Calibri" w:hAnsi="Arial" w:cs="Arial"/>
          <w:sz w:val="24"/>
          <w:szCs w:val="24"/>
        </w:rPr>
        <w:t xml:space="preserve"> to exist</w:t>
      </w:r>
      <w:r w:rsidR="00892A60">
        <w:rPr>
          <w:rFonts w:ascii="Arial" w:eastAsia="Calibri" w:hAnsi="Arial" w:cs="Arial"/>
          <w:sz w:val="24"/>
          <w:szCs w:val="24"/>
        </w:rPr>
        <w:t>.</w:t>
      </w:r>
    </w:p>
    <w:p w:rsidR="00892A60" w:rsidRDefault="00892A60" w:rsidP="00AB5AC2">
      <w:pPr>
        <w:spacing w:after="0" w:line="360" w:lineRule="auto"/>
        <w:jc w:val="both"/>
        <w:rPr>
          <w:rFonts w:ascii="Arial" w:eastAsia="Calibri" w:hAnsi="Arial" w:cs="Arial"/>
          <w:sz w:val="24"/>
          <w:szCs w:val="24"/>
        </w:rPr>
      </w:pPr>
    </w:p>
    <w:p w:rsidR="0055070E" w:rsidRDefault="00892A60" w:rsidP="00AB5AC2">
      <w:pPr>
        <w:spacing w:after="0" w:line="360" w:lineRule="auto"/>
        <w:jc w:val="both"/>
        <w:rPr>
          <w:rFonts w:ascii="Arial" w:eastAsia="Calibri" w:hAnsi="Arial" w:cs="Arial"/>
          <w:sz w:val="24"/>
          <w:szCs w:val="24"/>
        </w:rPr>
      </w:pPr>
      <w:r>
        <w:rPr>
          <w:rFonts w:ascii="Arial" w:eastAsia="Calibri" w:hAnsi="Arial" w:cs="Arial"/>
          <w:sz w:val="24"/>
          <w:szCs w:val="24"/>
        </w:rPr>
        <w:t>[2</w:t>
      </w:r>
      <w:r w:rsidR="00380843">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 xml:space="preserve">It is trite </w:t>
      </w:r>
      <w:r w:rsidR="00A60202">
        <w:rPr>
          <w:rFonts w:ascii="Arial" w:eastAsia="Calibri" w:hAnsi="Arial" w:cs="Arial"/>
          <w:sz w:val="24"/>
          <w:szCs w:val="24"/>
        </w:rPr>
        <w:t xml:space="preserve">therefore, </w:t>
      </w:r>
      <w:r>
        <w:rPr>
          <w:rFonts w:ascii="Arial" w:eastAsia="Calibri" w:hAnsi="Arial" w:cs="Arial"/>
          <w:sz w:val="24"/>
          <w:szCs w:val="24"/>
        </w:rPr>
        <w:t xml:space="preserve">that the standard of proof in a civil </w:t>
      </w:r>
      <w:r w:rsidR="00A60202">
        <w:rPr>
          <w:rFonts w:ascii="Arial" w:eastAsia="Calibri" w:hAnsi="Arial" w:cs="Arial"/>
          <w:sz w:val="24"/>
          <w:szCs w:val="24"/>
        </w:rPr>
        <w:t>trial</w:t>
      </w:r>
      <w:r>
        <w:rPr>
          <w:rFonts w:ascii="Arial" w:eastAsia="Calibri" w:hAnsi="Arial" w:cs="Arial"/>
          <w:sz w:val="24"/>
          <w:szCs w:val="24"/>
        </w:rPr>
        <w:t xml:space="preserve"> is lower than that in a criminal trial.  It is on a balance (or preponderance) of probability</w:t>
      </w:r>
      <w:r w:rsidR="00CA0A9A">
        <w:rPr>
          <w:rFonts w:ascii="Arial" w:eastAsia="Calibri" w:hAnsi="Arial" w:cs="Arial"/>
          <w:sz w:val="24"/>
          <w:szCs w:val="24"/>
        </w:rPr>
        <w:t xml:space="preserve"> while in a civil </w:t>
      </w:r>
      <w:r w:rsidR="00E43810">
        <w:rPr>
          <w:rFonts w:ascii="Arial" w:eastAsia="Calibri" w:hAnsi="Arial" w:cs="Arial"/>
          <w:sz w:val="24"/>
          <w:szCs w:val="24"/>
        </w:rPr>
        <w:t>trial it is proof beyond reasonable doubt</w:t>
      </w:r>
      <w:r>
        <w:rPr>
          <w:rFonts w:ascii="Arial" w:eastAsia="Calibri" w:hAnsi="Arial" w:cs="Arial"/>
          <w:sz w:val="24"/>
          <w:szCs w:val="24"/>
        </w:rPr>
        <w:t>.  It is an imperative consideration to be taken into account when the question of probability or improbability of a happening is to be determined.  As there seems that there is no authority on this aspect of law</w:t>
      </w:r>
      <w:r w:rsidR="00A60202">
        <w:rPr>
          <w:rFonts w:ascii="Arial" w:eastAsia="Calibri" w:hAnsi="Arial" w:cs="Arial"/>
          <w:sz w:val="24"/>
          <w:szCs w:val="24"/>
        </w:rPr>
        <w:t>,</w:t>
      </w:r>
      <w:r>
        <w:rPr>
          <w:rFonts w:ascii="Arial" w:eastAsia="Calibri" w:hAnsi="Arial" w:cs="Arial"/>
          <w:sz w:val="24"/>
          <w:szCs w:val="24"/>
        </w:rPr>
        <w:t xml:space="preserve"> it is clear that it is a discretion of the court to decide to include or exclude a witness.  The only case which comes nearer to giving authority is Tom</w:t>
      </w:r>
      <w:r w:rsidR="0055070E">
        <w:rPr>
          <w:rFonts w:ascii="Arial" w:eastAsia="Calibri" w:hAnsi="Arial" w:cs="Arial"/>
          <w:sz w:val="24"/>
          <w:szCs w:val="24"/>
        </w:rPr>
        <w:t xml:space="preserve">linson v </w:t>
      </w:r>
      <w:proofErr w:type="gramStart"/>
      <w:r w:rsidR="0055070E">
        <w:rPr>
          <w:rFonts w:ascii="Arial" w:eastAsia="Calibri" w:hAnsi="Arial" w:cs="Arial"/>
          <w:sz w:val="24"/>
          <w:szCs w:val="24"/>
        </w:rPr>
        <w:t>Toml</w:t>
      </w:r>
      <w:r>
        <w:rPr>
          <w:rFonts w:ascii="Arial" w:eastAsia="Calibri" w:hAnsi="Arial" w:cs="Arial"/>
          <w:sz w:val="24"/>
          <w:szCs w:val="24"/>
        </w:rPr>
        <w:t>in</w:t>
      </w:r>
      <w:r w:rsidR="0055070E">
        <w:rPr>
          <w:rFonts w:ascii="Arial" w:eastAsia="Calibri" w:hAnsi="Arial" w:cs="Arial"/>
          <w:sz w:val="24"/>
          <w:szCs w:val="24"/>
        </w:rPr>
        <w:t>son</w:t>
      </w:r>
      <w:r>
        <w:rPr>
          <w:rFonts w:ascii="Arial" w:eastAsia="Calibri" w:hAnsi="Arial" w:cs="Arial"/>
          <w:sz w:val="24"/>
          <w:szCs w:val="24"/>
        </w:rPr>
        <w:t xml:space="preserve">  [</w:t>
      </w:r>
      <w:proofErr w:type="gramEnd"/>
      <w:r>
        <w:rPr>
          <w:rFonts w:ascii="Arial" w:eastAsia="Calibri" w:hAnsi="Arial" w:cs="Arial"/>
          <w:sz w:val="24"/>
          <w:szCs w:val="24"/>
        </w:rPr>
        <w:t xml:space="preserve">1981] 2 </w:t>
      </w:r>
      <w:r w:rsidR="0055070E">
        <w:rPr>
          <w:rFonts w:ascii="Arial" w:eastAsia="Calibri" w:hAnsi="Arial" w:cs="Arial"/>
          <w:sz w:val="24"/>
          <w:szCs w:val="24"/>
        </w:rPr>
        <w:t>FR 136</w:t>
      </w:r>
      <w:r w:rsidR="00A60202">
        <w:rPr>
          <w:rFonts w:ascii="Arial" w:eastAsia="Calibri" w:hAnsi="Arial" w:cs="Arial"/>
          <w:sz w:val="24"/>
          <w:szCs w:val="24"/>
        </w:rPr>
        <w:t>,</w:t>
      </w:r>
      <w:r w:rsidR="0055070E">
        <w:rPr>
          <w:rFonts w:ascii="Arial" w:eastAsia="Calibri" w:hAnsi="Arial" w:cs="Arial"/>
          <w:sz w:val="24"/>
          <w:szCs w:val="24"/>
        </w:rPr>
        <w:t xml:space="preserve"> an </w:t>
      </w:r>
      <w:r w:rsidR="00A60202">
        <w:rPr>
          <w:rFonts w:ascii="Arial" w:eastAsia="Calibri" w:hAnsi="Arial" w:cs="Arial"/>
          <w:sz w:val="24"/>
          <w:szCs w:val="24"/>
        </w:rPr>
        <w:t xml:space="preserve">American, (Connecticut) </w:t>
      </w:r>
      <w:r w:rsidR="0055070E">
        <w:rPr>
          <w:rFonts w:ascii="Arial" w:eastAsia="Calibri" w:hAnsi="Arial" w:cs="Arial"/>
          <w:sz w:val="24"/>
          <w:szCs w:val="24"/>
        </w:rPr>
        <w:t>appeal court decision by a magistrate court.</w:t>
      </w:r>
      <w:r w:rsidR="00A60202">
        <w:rPr>
          <w:rFonts w:ascii="Arial" w:eastAsia="Calibri" w:hAnsi="Arial" w:cs="Arial"/>
          <w:sz w:val="24"/>
          <w:szCs w:val="24"/>
        </w:rPr>
        <w:t xml:space="preserve">  In that case Sir John Arnold </w:t>
      </w:r>
      <w:r w:rsidR="00830DC1">
        <w:rPr>
          <w:rFonts w:ascii="Arial" w:eastAsia="Calibri" w:hAnsi="Arial" w:cs="Arial"/>
          <w:sz w:val="24"/>
          <w:szCs w:val="24"/>
        </w:rPr>
        <w:t>at pages 133-140</w:t>
      </w:r>
      <w:r w:rsidR="00A60202">
        <w:rPr>
          <w:rFonts w:ascii="Arial" w:eastAsia="Calibri" w:hAnsi="Arial" w:cs="Arial"/>
          <w:sz w:val="24"/>
          <w:szCs w:val="24"/>
        </w:rPr>
        <w:t>,</w:t>
      </w:r>
      <w:r w:rsidR="00830DC1">
        <w:rPr>
          <w:rFonts w:ascii="Arial" w:eastAsia="Calibri" w:hAnsi="Arial" w:cs="Arial"/>
          <w:sz w:val="24"/>
          <w:szCs w:val="24"/>
        </w:rPr>
        <w:t xml:space="preserve"> </w:t>
      </w:r>
      <w:r w:rsidR="0055070E">
        <w:rPr>
          <w:rFonts w:ascii="Arial" w:eastAsia="Calibri" w:hAnsi="Arial" w:cs="Arial"/>
          <w:sz w:val="24"/>
          <w:szCs w:val="24"/>
        </w:rPr>
        <w:t>stated:</w:t>
      </w:r>
    </w:p>
    <w:p w:rsidR="0055070E" w:rsidRDefault="0055070E" w:rsidP="00AB5AC2">
      <w:pPr>
        <w:spacing w:after="0" w:line="360" w:lineRule="auto"/>
        <w:jc w:val="both"/>
        <w:rPr>
          <w:rFonts w:ascii="Arial" w:eastAsia="Calibri" w:hAnsi="Arial" w:cs="Arial"/>
          <w:sz w:val="24"/>
          <w:szCs w:val="24"/>
        </w:rPr>
      </w:pPr>
    </w:p>
    <w:p w:rsidR="0055070E" w:rsidRDefault="0055070E" w:rsidP="00830DC1">
      <w:pPr>
        <w:spacing w:after="0" w:line="360" w:lineRule="auto"/>
        <w:ind w:left="720"/>
        <w:jc w:val="both"/>
        <w:rPr>
          <w:rFonts w:ascii="Arial" w:eastAsia="Calibri" w:hAnsi="Arial" w:cs="Arial"/>
        </w:rPr>
      </w:pPr>
      <w:r>
        <w:rPr>
          <w:rFonts w:ascii="Arial" w:eastAsia="Calibri" w:hAnsi="Arial" w:cs="Arial"/>
          <w:sz w:val="24"/>
          <w:szCs w:val="24"/>
        </w:rPr>
        <w:t>“</w:t>
      </w:r>
      <w:r w:rsidR="00830DC1">
        <w:rPr>
          <w:rFonts w:ascii="Arial" w:eastAsia="Calibri" w:hAnsi="Arial" w:cs="Arial"/>
        </w:rPr>
        <w:t xml:space="preserve">It seems to me that the right course is this: witnesses should not be under any obligation to leave the court, except where an order is made excluding them; that the proper course for justices to pursue, if an application is made to them, would be to </w:t>
      </w:r>
      <w:r w:rsidR="00830DC1">
        <w:rPr>
          <w:rFonts w:ascii="Arial" w:eastAsia="Calibri" w:hAnsi="Arial" w:cs="Arial"/>
        </w:rPr>
        <w:lastRenderedPageBreak/>
        <w:t>exclude the witnesses, unless they were satisfied that that would not be an appropriate step to take …”</w:t>
      </w:r>
    </w:p>
    <w:p w:rsidR="00830DC1" w:rsidRDefault="00830DC1" w:rsidP="00830DC1">
      <w:pPr>
        <w:spacing w:after="0" w:line="360" w:lineRule="auto"/>
        <w:jc w:val="both"/>
        <w:rPr>
          <w:rFonts w:ascii="Arial" w:eastAsia="Calibri" w:hAnsi="Arial" w:cs="Arial"/>
          <w:sz w:val="24"/>
          <w:szCs w:val="24"/>
        </w:rPr>
      </w:pPr>
    </w:p>
    <w:p w:rsidR="00830DC1" w:rsidRDefault="00830DC1" w:rsidP="00830DC1">
      <w:pPr>
        <w:spacing w:after="0" w:line="360" w:lineRule="auto"/>
        <w:jc w:val="both"/>
        <w:rPr>
          <w:rFonts w:ascii="Arial" w:eastAsia="Calibri" w:hAnsi="Arial" w:cs="Arial"/>
          <w:sz w:val="24"/>
          <w:szCs w:val="24"/>
        </w:rPr>
      </w:pPr>
      <w:r>
        <w:rPr>
          <w:rFonts w:ascii="Arial" w:eastAsia="Calibri" w:hAnsi="Arial" w:cs="Arial"/>
          <w:sz w:val="24"/>
          <w:szCs w:val="24"/>
        </w:rPr>
        <w:t>[2</w:t>
      </w:r>
      <w:r w:rsidR="00380843">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In that case Sir John Arnold (President of the Family Division) held that although witnesses should not be obliged to leave court unless an order was made excluding them</w:t>
      </w:r>
      <w:r w:rsidR="00E43810">
        <w:rPr>
          <w:rFonts w:ascii="Arial" w:eastAsia="Calibri" w:hAnsi="Arial" w:cs="Arial"/>
          <w:sz w:val="24"/>
          <w:szCs w:val="24"/>
        </w:rPr>
        <w:t>.</w:t>
      </w:r>
      <w:r>
        <w:rPr>
          <w:rFonts w:ascii="Arial" w:eastAsia="Calibri" w:hAnsi="Arial" w:cs="Arial"/>
          <w:sz w:val="24"/>
          <w:szCs w:val="24"/>
        </w:rPr>
        <w:t xml:space="preserve"> </w:t>
      </w:r>
      <w:r w:rsidR="00E43810">
        <w:rPr>
          <w:rFonts w:ascii="Arial" w:eastAsia="Calibri" w:hAnsi="Arial" w:cs="Arial"/>
          <w:sz w:val="24"/>
          <w:szCs w:val="24"/>
        </w:rPr>
        <w:t xml:space="preserve"> If</w:t>
      </w:r>
      <w:r>
        <w:rPr>
          <w:rFonts w:ascii="Arial" w:eastAsia="Calibri" w:hAnsi="Arial" w:cs="Arial"/>
          <w:sz w:val="24"/>
          <w:szCs w:val="24"/>
        </w:rPr>
        <w:t xml:space="preserve"> an application was made to exclude a witness</w:t>
      </w:r>
      <w:r w:rsidR="00E43810">
        <w:rPr>
          <w:rFonts w:ascii="Arial" w:eastAsia="Calibri" w:hAnsi="Arial" w:cs="Arial"/>
          <w:sz w:val="24"/>
          <w:szCs w:val="24"/>
        </w:rPr>
        <w:t>,</w:t>
      </w:r>
      <w:r>
        <w:rPr>
          <w:rFonts w:ascii="Arial" w:eastAsia="Calibri" w:hAnsi="Arial" w:cs="Arial"/>
          <w:sz w:val="24"/>
          <w:szCs w:val="24"/>
        </w:rPr>
        <w:t xml:space="preserve"> the proper course would be to grant the order unless satisfied that, that would not be a</w:t>
      </w:r>
      <w:r w:rsidR="000E3F13">
        <w:rPr>
          <w:rFonts w:ascii="Arial" w:eastAsia="Calibri" w:hAnsi="Arial" w:cs="Arial"/>
          <w:sz w:val="24"/>
          <w:szCs w:val="24"/>
        </w:rPr>
        <w:t>n</w:t>
      </w:r>
      <w:r>
        <w:rPr>
          <w:rFonts w:ascii="Arial" w:eastAsia="Calibri" w:hAnsi="Arial" w:cs="Arial"/>
          <w:sz w:val="24"/>
          <w:szCs w:val="24"/>
        </w:rPr>
        <w:t xml:space="preserve"> appropriate step to take.  Th</w:t>
      </w:r>
      <w:r w:rsidR="000E3F13">
        <w:rPr>
          <w:rFonts w:ascii="Arial" w:eastAsia="Calibri" w:hAnsi="Arial" w:cs="Arial"/>
          <w:sz w:val="24"/>
          <w:szCs w:val="24"/>
        </w:rPr>
        <w:t>is,</w:t>
      </w:r>
      <w:r>
        <w:rPr>
          <w:rFonts w:ascii="Arial" w:eastAsia="Calibri" w:hAnsi="Arial" w:cs="Arial"/>
          <w:sz w:val="24"/>
          <w:szCs w:val="24"/>
        </w:rPr>
        <w:t xml:space="preserve"> however</w:t>
      </w:r>
      <w:r w:rsidR="000E3F13">
        <w:rPr>
          <w:rFonts w:ascii="Arial" w:eastAsia="Calibri" w:hAnsi="Arial" w:cs="Arial"/>
          <w:sz w:val="24"/>
          <w:szCs w:val="24"/>
        </w:rPr>
        <w:t>,</w:t>
      </w:r>
      <w:r>
        <w:rPr>
          <w:rFonts w:ascii="Arial" w:eastAsia="Calibri" w:hAnsi="Arial" w:cs="Arial"/>
          <w:sz w:val="24"/>
          <w:szCs w:val="24"/>
        </w:rPr>
        <w:t xml:space="preserve"> does not direct us </w:t>
      </w:r>
      <w:r w:rsidR="00E43810">
        <w:rPr>
          <w:rFonts w:ascii="Arial" w:eastAsia="Calibri" w:hAnsi="Arial" w:cs="Arial"/>
          <w:sz w:val="24"/>
          <w:szCs w:val="24"/>
        </w:rPr>
        <w:t xml:space="preserve">as to where </w:t>
      </w:r>
      <w:r>
        <w:rPr>
          <w:rFonts w:ascii="Arial" w:eastAsia="Calibri" w:hAnsi="Arial" w:cs="Arial"/>
          <w:sz w:val="24"/>
          <w:szCs w:val="24"/>
        </w:rPr>
        <w:t>the power or authority</w:t>
      </w:r>
      <w:r w:rsidR="00E43810">
        <w:rPr>
          <w:rFonts w:ascii="Arial" w:eastAsia="Calibri" w:hAnsi="Arial" w:cs="Arial"/>
          <w:sz w:val="24"/>
          <w:szCs w:val="24"/>
        </w:rPr>
        <w:t xml:space="preserve"> comes from other than from remarks by the courts as it was in</w:t>
      </w:r>
      <w:r>
        <w:rPr>
          <w:rFonts w:ascii="Arial" w:eastAsia="Calibri" w:hAnsi="Arial" w:cs="Arial"/>
          <w:sz w:val="24"/>
          <w:szCs w:val="24"/>
        </w:rPr>
        <w:t xml:space="preserve"> English law</w:t>
      </w:r>
      <w:r w:rsidR="000045FA">
        <w:rPr>
          <w:rFonts w:ascii="Arial" w:eastAsia="Calibri" w:hAnsi="Arial" w:cs="Arial"/>
          <w:sz w:val="24"/>
          <w:szCs w:val="24"/>
        </w:rPr>
        <w:t xml:space="preserve"> as stated in</w:t>
      </w:r>
      <w:r>
        <w:rPr>
          <w:rFonts w:ascii="Arial" w:eastAsia="Calibri" w:hAnsi="Arial" w:cs="Arial"/>
          <w:sz w:val="24"/>
          <w:szCs w:val="24"/>
        </w:rPr>
        <w:t xml:space="preserve"> </w:t>
      </w:r>
      <w:proofErr w:type="spellStart"/>
      <w:r>
        <w:rPr>
          <w:rFonts w:ascii="Arial" w:eastAsia="Calibri" w:hAnsi="Arial" w:cs="Arial"/>
          <w:sz w:val="24"/>
          <w:szCs w:val="24"/>
        </w:rPr>
        <w:t>Luckwell</w:t>
      </w:r>
      <w:proofErr w:type="spellEnd"/>
      <w:r>
        <w:rPr>
          <w:rFonts w:ascii="Arial" w:eastAsia="Calibri" w:hAnsi="Arial" w:cs="Arial"/>
          <w:sz w:val="24"/>
          <w:szCs w:val="24"/>
        </w:rPr>
        <w:t xml:space="preserve"> v </w:t>
      </w:r>
      <w:proofErr w:type="spellStart"/>
      <w:r>
        <w:rPr>
          <w:rFonts w:ascii="Arial" w:eastAsia="Calibri" w:hAnsi="Arial" w:cs="Arial"/>
          <w:sz w:val="24"/>
          <w:szCs w:val="24"/>
        </w:rPr>
        <w:t>Limata</w:t>
      </w:r>
      <w:proofErr w:type="spellEnd"/>
      <w:r>
        <w:rPr>
          <w:rFonts w:ascii="Arial" w:eastAsia="Calibri" w:hAnsi="Arial" w:cs="Arial"/>
          <w:sz w:val="24"/>
          <w:szCs w:val="24"/>
        </w:rPr>
        <w:t xml:space="preserve"> [2014] EWHC 536 (</w:t>
      </w:r>
      <w:proofErr w:type="spellStart"/>
      <w:proofErr w:type="gramStart"/>
      <w:r>
        <w:rPr>
          <w:rFonts w:ascii="Arial" w:eastAsia="Calibri" w:hAnsi="Arial" w:cs="Arial"/>
          <w:sz w:val="24"/>
          <w:szCs w:val="24"/>
        </w:rPr>
        <w:t>fam</w:t>
      </w:r>
      <w:proofErr w:type="spellEnd"/>
      <w:proofErr w:type="gramEnd"/>
      <w:r>
        <w:rPr>
          <w:rFonts w:ascii="Arial" w:eastAsia="Calibri" w:hAnsi="Arial" w:cs="Arial"/>
          <w:sz w:val="24"/>
          <w:szCs w:val="24"/>
        </w:rPr>
        <w:t>) at para 16</w:t>
      </w:r>
      <w:r w:rsidR="00B637CE">
        <w:rPr>
          <w:rFonts w:ascii="Arial" w:eastAsia="Calibri" w:hAnsi="Arial" w:cs="Arial"/>
          <w:sz w:val="24"/>
          <w:szCs w:val="24"/>
        </w:rPr>
        <w:t xml:space="preserve"> where Holman J stated:</w:t>
      </w:r>
    </w:p>
    <w:p w:rsidR="00B637CE" w:rsidRDefault="00B637CE" w:rsidP="00830DC1">
      <w:pPr>
        <w:spacing w:after="0" w:line="360" w:lineRule="auto"/>
        <w:jc w:val="both"/>
        <w:rPr>
          <w:rFonts w:ascii="Arial" w:eastAsia="Calibri" w:hAnsi="Arial" w:cs="Arial"/>
          <w:sz w:val="24"/>
          <w:szCs w:val="24"/>
        </w:rPr>
      </w:pPr>
    </w:p>
    <w:p w:rsidR="00B637CE" w:rsidRPr="00B637CE" w:rsidRDefault="00B637CE" w:rsidP="00B637CE">
      <w:pPr>
        <w:spacing w:after="0" w:line="360" w:lineRule="auto"/>
        <w:ind w:left="720"/>
        <w:jc w:val="both"/>
        <w:rPr>
          <w:rFonts w:ascii="Arial" w:eastAsia="Calibri" w:hAnsi="Arial" w:cs="Arial"/>
        </w:rPr>
      </w:pPr>
      <w:r>
        <w:rPr>
          <w:rFonts w:ascii="Arial" w:eastAsia="Calibri" w:hAnsi="Arial" w:cs="Arial"/>
          <w:sz w:val="24"/>
          <w:szCs w:val="24"/>
        </w:rPr>
        <w:t>“</w:t>
      </w:r>
      <w:r>
        <w:rPr>
          <w:rFonts w:ascii="Arial" w:eastAsia="Calibri" w:hAnsi="Arial" w:cs="Arial"/>
        </w:rPr>
        <w:t>If a court is, in fact, sitting in public, and if an application is made to exclude a witness or witnesses, then the court may exclude them.  But it should only exclude them if the court is satisfied, on the facts and in the circumstances of the particular situation, that it would, for good reasons, be an appropriate step to take.”</w:t>
      </w:r>
    </w:p>
    <w:p w:rsidR="00830DC1" w:rsidRDefault="00830DC1" w:rsidP="00830DC1">
      <w:pPr>
        <w:spacing w:after="0" w:line="360" w:lineRule="auto"/>
        <w:jc w:val="both"/>
        <w:rPr>
          <w:rFonts w:ascii="Arial" w:eastAsia="Calibri" w:hAnsi="Arial" w:cs="Arial"/>
          <w:sz w:val="24"/>
          <w:szCs w:val="24"/>
        </w:rPr>
      </w:pPr>
    </w:p>
    <w:p w:rsidR="00B637CE" w:rsidRDefault="00B4651F" w:rsidP="00830DC1">
      <w:pPr>
        <w:spacing w:after="0" w:line="360" w:lineRule="auto"/>
        <w:jc w:val="both"/>
        <w:rPr>
          <w:rFonts w:ascii="Arial" w:eastAsia="Calibri" w:hAnsi="Arial" w:cs="Arial"/>
          <w:sz w:val="24"/>
          <w:szCs w:val="24"/>
        </w:rPr>
      </w:pPr>
      <w:r>
        <w:rPr>
          <w:rFonts w:ascii="Arial" w:eastAsia="Calibri" w:hAnsi="Arial" w:cs="Arial"/>
          <w:sz w:val="24"/>
          <w:szCs w:val="24"/>
        </w:rPr>
        <w:t>[2</w:t>
      </w:r>
      <w:r w:rsidR="00380843">
        <w:rPr>
          <w:rFonts w:ascii="Arial" w:eastAsia="Calibri" w:hAnsi="Arial" w:cs="Arial"/>
          <w:sz w:val="24"/>
          <w:szCs w:val="24"/>
        </w:rPr>
        <w:t>4</w:t>
      </w:r>
      <w:r w:rsidR="00B637CE">
        <w:rPr>
          <w:rFonts w:ascii="Arial" w:eastAsia="Calibri" w:hAnsi="Arial" w:cs="Arial"/>
          <w:sz w:val="24"/>
          <w:szCs w:val="24"/>
        </w:rPr>
        <w:t>]</w:t>
      </w:r>
      <w:r w:rsidR="00B637CE">
        <w:rPr>
          <w:rFonts w:ascii="Arial" w:eastAsia="Calibri" w:hAnsi="Arial" w:cs="Arial"/>
          <w:sz w:val="24"/>
          <w:szCs w:val="24"/>
        </w:rPr>
        <w:tab/>
        <w:t xml:space="preserve">Despite my assiduous research and that of counsel there seems to be no </w:t>
      </w:r>
      <w:r w:rsidR="000045FA">
        <w:rPr>
          <w:rFonts w:ascii="Arial" w:eastAsia="Calibri" w:hAnsi="Arial" w:cs="Arial"/>
          <w:sz w:val="24"/>
          <w:szCs w:val="24"/>
        </w:rPr>
        <w:t xml:space="preserve">direct </w:t>
      </w:r>
      <w:r w:rsidR="000B3BD9">
        <w:rPr>
          <w:rFonts w:ascii="Arial" w:eastAsia="Calibri" w:hAnsi="Arial" w:cs="Arial"/>
          <w:sz w:val="24"/>
          <w:szCs w:val="24"/>
        </w:rPr>
        <w:t>authority in</w:t>
      </w:r>
      <w:r w:rsidR="00B637CE">
        <w:rPr>
          <w:rFonts w:ascii="Arial" w:eastAsia="Calibri" w:hAnsi="Arial" w:cs="Arial"/>
          <w:sz w:val="24"/>
          <w:szCs w:val="24"/>
        </w:rPr>
        <w:t xml:space="preserve"> our jurisdiction other than the foreign authorities referred to above, albeit that some of them are obiter. With the full knowledge of the status and bearing in mind the effect or otherw</w:t>
      </w:r>
      <w:r w:rsidR="000045FA">
        <w:rPr>
          <w:rFonts w:ascii="Arial" w:eastAsia="Calibri" w:hAnsi="Arial" w:cs="Arial"/>
          <w:sz w:val="24"/>
          <w:szCs w:val="24"/>
        </w:rPr>
        <w:t>ise of them on our jurisdiction, what</w:t>
      </w:r>
      <w:r w:rsidR="00B637CE">
        <w:rPr>
          <w:rFonts w:ascii="Arial" w:eastAsia="Calibri" w:hAnsi="Arial" w:cs="Arial"/>
          <w:sz w:val="24"/>
          <w:szCs w:val="24"/>
        </w:rPr>
        <w:t xml:space="preserve"> I can</w:t>
      </w:r>
      <w:r w:rsidR="000045FA">
        <w:rPr>
          <w:rFonts w:ascii="Arial" w:eastAsia="Calibri" w:hAnsi="Arial" w:cs="Arial"/>
          <w:sz w:val="24"/>
          <w:szCs w:val="24"/>
        </w:rPr>
        <w:t>,</w:t>
      </w:r>
      <w:r w:rsidR="00B637CE">
        <w:rPr>
          <w:rFonts w:ascii="Arial" w:eastAsia="Calibri" w:hAnsi="Arial" w:cs="Arial"/>
          <w:sz w:val="24"/>
          <w:szCs w:val="24"/>
        </w:rPr>
        <w:t xml:space="preserve"> however</w:t>
      </w:r>
      <w:r w:rsidR="000045FA">
        <w:rPr>
          <w:rFonts w:ascii="Arial" w:eastAsia="Calibri" w:hAnsi="Arial" w:cs="Arial"/>
          <w:sz w:val="24"/>
          <w:szCs w:val="24"/>
        </w:rPr>
        <w:t>,</w:t>
      </w:r>
      <w:r w:rsidR="00B637CE">
        <w:rPr>
          <w:rFonts w:ascii="Arial" w:eastAsia="Calibri" w:hAnsi="Arial" w:cs="Arial"/>
          <w:sz w:val="24"/>
          <w:szCs w:val="24"/>
        </w:rPr>
        <w:t xml:space="preserve"> glean from the above cases is that generally a witness should not be excluded from sitting in court without good cause.  H</w:t>
      </w:r>
      <w:r w:rsidR="000045FA">
        <w:rPr>
          <w:rFonts w:ascii="Arial" w:eastAsia="Calibri" w:hAnsi="Arial" w:cs="Arial"/>
          <w:sz w:val="24"/>
          <w:szCs w:val="24"/>
        </w:rPr>
        <w:t>av</w:t>
      </w:r>
      <w:r w:rsidR="00B637CE">
        <w:rPr>
          <w:rFonts w:ascii="Arial" w:eastAsia="Calibri" w:hAnsi="Arial" w:cs="Arial"/>
          <w:sz w:val="24"/>
          <w:szCs w:val="24"/>
        </w:rPr>
        <w:t>ing said this, it is trite that the court has a discretion to exclude a witness for reasons that I will deal with later.</w:t>
      </w:r>
    </w:p>
    <w:p w:rsidR="00B637CE" w:rsidRDefault="00B637CE" w:rsidP="00830DC1">
      <w:pPr>
        <w:spacing w:after="0" w:line="360" w:lineRule="auto"/>
        <w:jc w:val="both"/>
        <w:rPr>
          <w:rFonts w:ascii="Arial" w:eastAsia="Calibri" w:hAnsi="Arial" w:cs="Arial"/>
          <w:sz w:val="24"/>
          <w:szCs w:val="24"/>
        </w:rPr>
      </w:pPr>
    </w:p>
    <w:p w:rsidR="00B637CE" w:rsidRDefault="00B4651F" w:rsidP="00830DC1">
      <w:pPr>
        <w:spacing w:after="0" w:line="360" w:lineRule="auto"/>
        <w:jc w:val="both"/>
        <w:rPr>
          <w:rFonts w:ascii="Arial" w:eastAsia="Calibri" w:hAnsi="Arial" w:cs="Arial"/>
          <w:sz w:val="24"/>
          <w:szCs w:val="24"/>
        </w:rPr>
      </w:pPr>
      <w:r>
        <w:rPr>
          <w:rFonts w:ascii="Arial" w:eastAsia="Calibri" w:hAnsi="Arial" w:cs="Arial"/>
          <w:sz w:val="24"/>
          <w:szCs w:val="24"/>
        </w:rPr>
        <w:t>[2</w:t>
      </w:r>
      <w:r w:rsidR="00380843">
        <w:rPr>
          <w:rFonts w:ascii="Arial" w:eastAsia="Calibri" w:hAnsi="Arial" w:cs="Arial"/>
          <w:sz w:val="24"/>
          <w:szCs w:val="24"/>
        </w:rPr>
        <w:t>5</w:t>
      </w:r>
      <w:r w:rsidR="00B637CE">
        <w:rPr>
          <w:rFonts w:ascii="Arial" w:eastAsia="Calibri" w:hAnsi="Arial" w:cs="Arial"/>
          <w:sz w:val="24"/>
          <w:szCs w:val="24"/>
        </w:rPr>
        <w:t>]</w:t>
      </w:r>
      <w:r w:rsidR="00B637CE">
        <w:rPr>
          <w:rFonts w:ascii="Arial" w:eastAsia="Calibri" w:hAnsi="Arial" w:cs="Arial"/>
          <w:sz w:val="24"/>
          <w:szCs w:val="24"/>
        </w:rPr>
        <w:tab/>
      </w:r>
      <w:proofErr w:type="spellStart"/>
      <w:r w:rsidR="00B637CE">
        <w:rPr>
          <w:rFonts w:ascii="Arial" w:eastAsia="Calibri" w:hAnsi="Arial" w:cs="Arial"/>
          <w:sz w:val="24"/>
          <w:szCs w:val="24"/>
        </w:rPr>
        <w:t>Ms.</w:t>
      </w:r>
      <w:proofErr w:type="spellEnd"/>
      <w:r w:rsidR="00B637CE">
        <w:rPr>
          <w:rFonts w:ascii="Arial" w:eastAsia="Calibri" w:hAnsi="Arial" w:cs="Arial"/>
          <w:sz w:val="24"/>
          <w:szCs w:val="24"/>
        </w:rPr>
        <w:t xml:space="preserve"> Horn’s argument has </w:t>
      </w:r>
      <w:r w:rsidR="000045FA">
        <w:rPr>
          <w:rFonts w:ascii="Arial" w:eastAsia="Calibri" w:hAnsi="Arial" w:cs="Arial"/>
          <w:sz w:val="24"/>
          <w:szCs w:val="24"/>
        </w:rPr>
        <w:t>submitted</w:t>
      </w:r>
      <w:r w:rsidR="00B637CE">
        <w:rPr>
          <w:rFonts w:ascii="Arial" w:eastAsia="Calibri" w:hAnsi="Arial" w:cs="Arial"/>
          <w:sz w:val="24"/>
          <w:szCs w:val="24"/>
        </w:rPr>
        <w:t xml:space="preserve"> sound and good reasons for such exclusion which can be enumerated as follows:</w:t>
      </w:r>
    </w:p>
    <w:p w:rsidR="00B637CE" w:rsidRDefault="00B637CE" w:rsidP="00830DC1">
      <w:pPr>
        <w:spacing w:after="0" w:line="360" w:lineRule="auto"/>
        <w:jc w:val="both"/>
        <w:rPr>
          <w:rFonts w:ascii="Arial" w:eastAsia="Calibri" w:hAnsi="Arial" w:cs="Arial"/>
          <w:sz w:val="24"/>
          <w:szCs w:val="24"/>
        </w:rPr>
      </w:pPr>
    </w:p>
    <w:p w:rsidR="00B637CE" w:rsidRDefault="000045FA" w:rsidP="00B637CE">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p</w:t>
      </w:r>
      <w:r w:rsidR="00B637CE">
        <w:rPr>
          <w:rFonts w:ascii="Arial" w:eastAsia="Calibri" w:hAnsi="Arial" w:cs="Arial"/>
          <w:sz w:val="24"/>
          <w:szCs w:val="24"/>
        </w:rPr>
        <w:t>revents witnesses from being consciously or unconsciously being informed by the testimony of other witnesses;</w:t>
      </w:r>
    </w:p>
    <w:p w:rsidR="00B637CE" w:rsidRDefault="000045FA" w:rsidP="00B637CE">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p</w:t>
      </w:r>
      <w:r w:rsidR="00B637CE">
        <w:rPr>
          <w:rFonts w:ascii="Arial" w:eastAsia="Calibri" w:hAnsi="Arial" w:cs="Arial"/>
          <w:sz w:val="24"/>
          <w:szCs w:val="24"/>
        </w:rPr>
        <w:t>revents the opponents from listening and thereafter tailor</w:t>
      </w:r>
      <w:r>
        <w:rPr>
          <w:rFonts w:ascii="Arial" w:eastAsia="Calibri" w:hAnsi="Arial" w:cs="Arial"/>
          <w:sz w:val="24"/>
          <w:szCs w:val="24"/>
        </w:rPr>
        <w:t>-</w:t>
      </w:r>
      <w:r w:rsidR="00B637CE">
        <w:rPr>
          <w:rFonts w:ascii="Arial" w:eastAsia="Calibri" w:hAnsi="Arial" w:cs="Arial"/>
          <w:sz w:val="24"/>
          <w:szCs w:val="24"/>
        </w:rPr>
        <w:t>make their testimonies to the disadvantage</w:t>
      </w:r>
      <w:r w:rsidR="00363BC7">
        <w:rPr>
          <w:rFonts w:ascii="Arial" w:eastAsia="Calibri" w:hAnsi="Arial" w:cs="Arial"/>
          <w:sz w:val="24"/>
          <w:szCs w:val="24"/>
        </w:rPr>
        <w:t xml:space="preserve"> of the party giving evidence first; and </w:t>
      </w:r>
    </w:p>
    <w:p w:rsidR="00363BC7" w:rsidRDefault="000045FA" w:rsidP="00B637CE">
      <w:pPr>
        <w:pStyle w:val="ListParagraph"/>
        <w:numPr>
          <w:ilvl w:val="0"/>
          <w:numId w:val="3"/>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p</w:t>
      </w:r>
      <w:r w:rsidR="00363BC7">
        <w:rPr>
          <w:rFonts w:ascii="Arial" w:eastAsia="Calibri" w:hAnsi="Arial" w:cs="Arial"/>
          <w:sz w:val="24"/>
          <w:szCs w:val="24"/>
        </w:rPr>
        <w:t>revents</w:t>
      </w:r>
      <w:proofErr w:type="gramEnd"/>
      <w:r w:rsidR="00363BC7">
        <w:rPr>
          <w:rFonts w:ascii="Arial" w:eastAsia="Calibri" w:hAnsi="Arial" w:cs="Arial"/>
          <w:sz w:val="24"/>
          <w:szCs w:val="24"/>
        </w:rPr>
        <w:t xml:space="preserve"> the other party from </w:t>
      </w:r>
      <w:r>
        <w:rPr>
          <w:rFonts w:ascii="Arial" w:eastAsia="Calibri" w:hAnsi="Arial" w:cs="Arial"/>
          <w:sz w:val="24"/>
          <w:szCs w:val="24"/>
        </w:rPr>
        <w:t>allegations of equally making spu</w:t>
      </w:r>
      <w:r w:rsidR="00363BC7">
        <w:rPr>
          <w:rFonts w:ascii="Arial" w:eastAsia="Calibri" w:hAnsi="Arial" w:cs="Arial"/>
          <w:sz w:val="24"/>
          <w:szCs w:val="24"/>
        </w:rPr>
        <w:t>rio</w:t>
      </w:r>
      <w:r>
        <w:rPr>
          <w:rFonts w:ascii="Arial" w:eastAsia="Calibri" w:hAnsi="Arial" w:cs="Arial"/>
          <w:sz w:val="24"/>
          <w:szCs w:val="24"/>
        </w:rPr>
        <w:t>u</w:t>
      </w:r>
      <w:r w:rsidR="00363BC7">
        <w:rPr>
          <w:rFonts w:ascii="Arial" w:eastAsia="Calibri" w:hAnsi="Arial" w:cs="Arial"/>
          <w:sz w:val="24"/>
          <w:szCs w:val="24"/>
        </w:rPr>
        <w:t>s allegations about tailor-making evidence as well.</w:t>
      </w:r>
    </w:p>
    <w:p w:rsidR="000045FA" w:rsidRDefault="000045FA" w:rsidP="000045FA">
      <w:pPr>
        <w:spacing w:after="0" w:line="360" w:lineRule="auto"/>
        <w:jc w:val="both"/>
        <w:rPr>
          <w:rFonts w:ascii="Arial" w:eastAsia="Calibri" w:hAnsi="Arial" w:cs="Arial"/>
          <w:sz w:val="24"/>
          <w:szCs w:val="24"/>
        </w:rPr>
      </w:pPr>
    </w:p>
    <w:p w:rsidR="000045FA" w:rsidRPr="000045FA" w:rsidRDefault="000045FA" w:rsidP="000045FA">
      <w:pPr>
        <w:spacing w:after="0" w:line="360" w:lineRule="auto"/>
        <w:jc w:val="both"/>
        <w:rPr>
          <w:rFonts w:ascii="Arial" w:eastAsia="Calibri" w:hAnsi="Arial" w:cs="Arial"/>
          <w:sz w:val="24"/>
          <w:szCs w:val="24"/>
        </w:rPr>
      </w:pPr>
      <w:r>
        <w:rPr>
          <w:rFonts w:ascii="Arial" w:eastAsia="Calibri" w:hAnsi="Arial" w:cs="Arial"/>
          <w:sz w:val="24"/>
          <w:szCs w:val="24"/>
        </w:rPr>
        <w:lastRenderedPageBreak/>
        <w:t>The court is therefore grateful for a well resembled submissions which were coupled with helpful authorities.</w:t>
      </w:r>
    </w:p>
    <w:p w:rsidR="00363BC7" w:rsidRDefault="00363BC7" w:rsidP="00363BC7">
      <w:pPr>
        <w:spacing w:after="0" w:line="360" w:lineRule="auto"/>
        <w:jc w:val="both"/>
        <w:rPr>
          <w:rFonts w:ascii="Arial" w:eastAsia="Calibri" w:hAnsi="Arial" w:cs="Arial"/>
          <w:sz w:val="24"/>
          <w:szCs w:val="24"/>
        </w:rPr>
      </w:pPr>
    </w:p>
    <w:p w:rsidR="00363BC7" w:rsidRDefault="00B4651F" w:rsidP="00363BC7">
      <w:pPr>
        <w:spacing w:after="0" w:line="360" w:lineRule="auto"/>
        <w:jc w:val="both"/>
        <w:rPr>
          <w:rFonts w:ascii="Arial" w:eastAsia="Calibri" w:hAnsi="Arial" w:cs="Arial"/>
          <w:sz w:val="24"/>
          <w:szCs w:val="24"/>
        </w:rPr>
      </w:pPr>
      <w:r>
        <w:rPr>
          <w:rFonts w:ascii="Arial" w:eastAsia="Calibri" w:hAnsi="Arial" w:cs="Arial"/>
          <w:sz w:val="24"/>
          <w:szCs w:val="24"/>
        </w:rPr>
        <w:t>[2</w:t>
      </w:r>
      <w:r w:rsidR="00380843">
        <w:rPr>
          <w:rFonts w:ascii="Arial" w:eastAsia="Calibri" w:hAnsi="Arial" w:cs="Arial"/>
          <w:sz w:val="24"/>
          <w:szCs w:val="24"/>
        </w:rPr>
        <w:t>6</w:t>
      </w:r>
      <w:r w:rsidR="000E2701">
        <w:rPr>
          <w:rFonts w:ascii="Arial" w:eastAsia="Calibri" w:hAnsi="Arial" w:cs="Arial"/>
          <w:sz w:val="24"/>
          <w:szCs w:val="24"/>
        </w:rPr>
        <w:t>]</w:t>
      </w:r>
      <w:r w:rsidR="000E2701">
        <w:rPr>
          <w:rFonts w:ascii="Arial" w:eastAsia="Calibri" w:hAnsi="Arial" w:cs="Arial"/>
          <w:sz w:val="24"/>
          <w:szCs w:val="24"/>
        </w:rPr>
        <w:tab/>
        <w:t>While ther</w:t>
      </w:r>
      <w:r w:rsidR="00363BC7">
        <w:rPr>
          <w:rFonts w:ascii="Arial" w:eastAsia="Calibri" w:hAnsi="Arial" w:cs="Arial"/>
          <w:sz w:val="24"/>
          <w:szCs w:val="24"/>
        </w:rPr>
        <w:t xml:space="preserve">e are advantages of excluding a witness the </w:t>
      </w:r>
      <w:r w:rsidR="000E2701">
        <w:rPr>
          <w:rFonts w:ascii="Arial" w:eastAsia="Calibri" w:hAnsi="Arial" w:cs="Arial"/>
          <w:sz w:val="24"/>
          <w:szCs w:val="24"/>
        </w:rPr>
        <w:t>downside</w:t>
      </w:r>
      <w:r w:rsidR="00363BC7">
        <w:rPr>
          <w:rFonts w:ascii="Arial" w:eastAsia="Calibri" w:hAnsi="Arial" w:cs="Arial"/>
          <w:sz w:val="24"/>
          <w:szCs w:val="24"/>
        </w:rPr>
        <w:t xml:space="preserve"> of this procedure is that</w:t>
      </w:r>
      <w:r w:rsidR="000E2701">
        <w:rPr>
          <w:rFonts w:ascii="Arial" w:eastAsia="Calibri" w:hAnsi="Arial" w:cs="Arial"/>
          <w:sz w:val="24"/>
          <w:szCs w:val="24"/>
        </w:rPr>
        <w:t>,</w:t>
      </w:r>
      <w:r w:rsidR="00363BC7">
        <w:rPr>
          <w:rFonts w:ascii="Arial" w:eastAsia="Calibri" w:hAnsi="Arial" w:cs="Arial"/>
          <w:sz w:val="24"/>
          <w:szCs w:val="24"/>
        </w:rPr>
        <w:t xml:space="preserve"> by exclusion the litigant is deprived of effective comments on what other witnesses would have said in their testimonies.  Most importantly</w:t>
      </w:r>
      <w:r w:rsidR="000E2701">
        <w:rPr>
          <w:rFonts w:ascii="Arial" w:eastAsia="Calibri" w:hAnsi="Arial" w:cs="Arial"/>
          <w:sz w:val="24"/>
          <w:szCs w:val="24"/>
        </w:rPr>
        <w:t>,</w:t>
      </w:r>
      <w:r w:rsidR="00363BC7">
        <w:rPr>
          <w:rFonts w:ascii="Arial" w:eastAsia="Calibri" w:hAnsi="Arial" w:cs="Arial"/>
          <w:sz w:val="24"/>
          <w:szCs w:val="24"/>
        </w:rPr>
        <w:t xml:space="preserve"> witnesses would have noticed important factors which could have arisen in other witnesses’ testimon</w:t>
      </w:r>
      <w:r w:rsidR="000E2701">
        <w:rPr>
          <w:rFonts w:ascii="Arial" w:eastAsia="Calibri" w:hAnsi="Arial" w:cs="Arial"/>
          <w:sz w:val="24"/>
          <w:szCs w:val="24"/>
        </w:rPr>
        <w:t>ies</w:t>
      </w:r>
      <w:r w:rsidR="00363BC7">
        <w:rPr>
          <w:rFonts w:ascii="Arial" w:eastAsia="Calibri" w:hAnsi="Arial" w:cs="Arial"/>
          <w:sz w:val="24"/>
          <w:szCs w:val="24"/>
        </w:rPr>
        <w:t xml:space="preserve"> which their legal practitioners would have missed.</w:t>
      </w:r>
      <w:r w:rsidR="00363BC7" w:rsidRPr="00363BC7">
        <w:rPr>
          <w:rFonts w:ascii="Arial" w:eastAsia="Calibri" w:hAnsi="Arial" w:cs="Arial"/>
          <w:sz w:val="24"/>
          <w:szCs w:val="24"/>
        </w:rPr>
        <w:t xml:space="preserve"> </w:t>
      </w:r>
      <w:r w:rsidR="00363BC7">
        <w:rPr>
          <w:rFonts w:ascii="Arial" w:eastAsia="Calibri" w:hAnsi="Arial" w:cs="Arial"/>
          <w:sz w:val="24"/>
          <w:szCs w:val="24"/>
        </w:rPr>
        <w:t>This</w:t>
      </w:r>
      <w:r w:rsidR="000E2701">
        <w:rPr>
          <w:rFonts w:ascii="Arial" w:eastAsia="Calibri" w:hAnsi="Arial" w:cs="Arial"/>
          <w:sz w:val="24"/>
          <w:szCs w:val="24"/>
        </w:rPr>
        <w:t>,</w:t>
      </w:r>
      <w:r w:rsidR="00363BC7">
        <w:rPr>
          <w:rFonts w:ascii="Arial" w:eastAsia="Calibri" w:hAnsi="Arial" w:cs="Arial"/>
          <w:sz w:val="24"/>
          <w:szCs w:val="24"/>
        </w:rPr>
        <w:t xml:space="preserve"> would therefore</w:t>
      </w:r>
      <w:r w:rsidR="000E2701">
        <w:rPr>
          <w:rFonts w:ascii="Arial" w:eastAsia="Calibri" w:hAnsi="Arial" w:cs="Arial"/>
          <w:sz w:val="24"/>
          <w:szCs w:val="24"/>
        </w:rPr>
        <w:t>,</w:t>
      </w:r>
      <w:r w:rsidR="00363BC7">
        <w:rPr>
          <w:rFonts w:ascii="Arial" w:eastAsia="Calibri" w:hAnsi="Arial" w:cs="Arial"/>
          <w:sz w:val="24"/>
          <w:szCs w:val="24"/>
        </w:rPr>
        <w:t xml:space="preserve"> prejudice a litigant.  </w:t>
      </w:r>
    </w:p>
    <w:p w:rsidR="00363BC7" w:rsidRDefault="00363BC7" w:rsidP="00363BC7">
      <w:pPr>
        <w:spacing w:after="0" w:line="360" w:lineRule="auto"/>
        <w:jc w:val="both"/>
        <w:rPr>
          <w:rFonts w:ascii="Arial" w:eastAsia="Calibri" w:hAnsi="Arial" w:cs="Arial"/>
          <w:sz w:val="24"/>
          <w:szCs w:val="24"/>
        </w:rPr>
      </w:pPr>
    </w:p>
    <w:p w:rsidR="00363BC7" w:rsidRDefault="00363BC7" w:rsidP="00363BC7">
      <w:pPr>
        <w:spacing w:after="0" w:line="360" w:lineRule="auto"/>
        <w:jc w:val="both"/>
        <w:rPr>
          <w:rFonts w:ascii="Arial" w:eastAsia="Calibri" w:hAnsi="Arial" w:cs="Arial"/>
          <w:sz w:val="24"/>
          <w:szCs w:val="24"/>
        </w:rPr>
      </w:pPr>
      <w:r>
        <w:rPr>
          <w:rFonts w:ascii="Arial" w:eastAsia="Calibri" w:hAnsi="Arial" w:cs="Arial"/>
          <w:sz w:val="24"/>
          <w:szCs w:val="24"/>
        </w:rPr>
        <w:t>[2</w:t>
      </w:r>
      <w:r w:rsidR="00380843">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 xml:space="preserve"> Ha</w:t>
      </w:r>
      <w:r w:rsidR="000E2701">
        <w:rPr>
          <w:rFonts w:ascii="Arial" w:eastAsia="Calibri" w:hAnsi="Arial" w:cs="Arial"/>
          <w:sz w:val="24"/>
          <w:szCs w:val="24"/>
        </w:rPr>
        <w:t>ving</w:t>
      </w:r>
      <w:r>
        <w:rPr>
          <w:rFonts w:ascii="Arial" w:eastAsia="Calibri" w:hAnsi="Arial" w:cs="Arial"/>
          <w:sz w:val="24"/>
          <w:szCs w:val="24"/>
        </w:rPr>
        <w:t xml:space="preserve"> examined the above I am of the view that the starting point </w:t>
      </w:r>
      <w:r w:rsidR="000E2701">
        <w:rPr>
          <w:rFonts w:ascii="Arial" w:eastAsia="Calibri" w:hAnsi="Arial" w:cs="Arial"/>
          <w:sz w:val="24"/>
          <w:szCs w:val="24"/>
        </w:rPr>
        <w:t xml:space="preserve">is </w:t>
      </w:r>
      <w:r>
        <w:rPr>
          <w:rFonts w:ascii="Arial" w:eastAsia="Calibri" w:hAnsi="Arial" w:cs="Arial"/>
          <w:sz w:val="24"/>
          <w:szCs w:val="24"/>
        </w:rPr>
        <w:t>that the court’s discretion should be guided by the cardinal rule of the existence or otherwise of prejudice to the party yearning for the exclusion of a witness.</w:t>
      </w:r>
    </w:p>
    <w:p w:rsidR="00363BC7" w:rsidRDefault="00363BC7" w:rsidP="00363BC7">
      <w:pPr>
        <w:spacing w:after="0" w:line="360" w:lineRule="auto"/>
        <w:jc w:val="both"/>
        <w:rPr>
          <w:rFonts w:ascii="Arial" w:eastAsia="Calibri" w:hAnsi="Arial" w:cs="Arial"/>
          <w:sz w:val="24"/>
          <w:szCs w:val="24"/>
        </w:rPr>
      </w:pPr>
    </w:p>
    <w:p w:rsidR="00363BC7" w:rsidRDefault="00B4651F" w:rsidP="00363BC7">
      <w:pPr>
        <w:spacing w:after="0" w:line="360" w:lineRule="auto"/>
        <w:jc w:val="both"/>
        <w:rPr>
          <w:rFonts w:ascii="Arial" w:eastAsia="Calibri" w:hAnsi="Arial" w:cs="Arial"/>
          <w:sz w:val="24"/>
          <w:szCs w:val="24"/>
        </w:rPr>
      </w:pPr>
      <w:r>
        <w:rPr>
          <w:rFonts w:ascii="Arial" w:eastAsia="Calibri" w:hAnsi="Arial" w:cs="Arial"/>
          <w:sz w:val="24"/>
          <w:szCs w:val="24"/>
        </w:rPr>
        <w:t>[2</w:t>
      </w:r>
      <w:r w:rsidR="00380843">
        <w:rPr>
          <w:rFonts w:ascii="Arial" w:eastAsia="Calibri" w:hAnsi="Arial" w:cs="Arial"/>
          <w:sz w:val="24"/>
          <w:szCs w:val="24"/>
        </w:rPr>
        <w:t>8</w:t>
      </w:r>
      <w:r w:rsidR="00363BC7">
        <w:rPr>
          <w:rFonts w:ascii="Arial" w:eastAsia="Calibri" w:hAnsi="Arial" w:cs="Arial"/>
          <w:sz w:val="24"/>
          <w:szCs w:val="24"/>
        </w:rPr>
        <w:t>]</w:t>
      </w:r>
      <w:r w:rsidR="00363BC7">
        <w:rPr>
          <w:rFonts w:ascii="Arial" w:eastAsia="Calibri" w:hAnsi="Arial" w:cs="Arial"/>
          <w:sz w:val="24"/>
          <w:szCs w:val="24"/>
        </w:rPr>
        <w:tab/>
        <w:t>It appears to me that while there is no law which prohibits a witness to sit in court during a hearing, the courts in the exercise of their judici</w:t>
      </w:r>
      <w:r w:rsidR="000B3BD9">
        <w:rPr>
          <w:rFonts w:ascii="Arial" w:eastAsia="Calibri" w:hAnsi="Arial" w:cs="Arial"/>
          <w:sz w:val="24"/>
          <w:szCs w:val="24"/>
        </w:rPr>
        <w:t>al</w:t>
      </w:r>
      <w:r w:rsidR="00363BC7">
        <w:rPr>
          <w:rFonts w:ascii="Arial" w:eastAsia="Calibri" w:hAnsi="Arial" w:cs="Arial"/>
          <w:sz w:val="24"/>
          <w:szCs w:val="24"/>
        </w:rPr>
        <w:t xml:space="preserve"> </w:t>
      </w:r>
      <w:r w:rsidR="00A93D50">
        <w:rPr>
          <w:rFonts w:ascii="Arial" w:eastAsia="Calibri" w:hAnsi="Arial" w:cs="Arial"/>
          <w:sz w:val="24"/>
          <w:szCs w:val="24"/>
        </w:rPr>
        <w:t>discretion</w:t>
      </w:r>
      <w:r w:rsidR="00363BC7">
        <w:rPr>
          <w:rFonts w:ascii="Arial" w:eastAsia="Calibri" w:hAnsi="Arial" w:cs="Arial"/>
          <w:sz w:val="24"/>
          <w:szCs w:val="24"/>
        </w:rPr>
        <w:t xml:space="preserve"> have</w:t>
      </w:r>
      <w:r w:rsidR="000E2701">
        <w:rPr>
          <w:rFonts w:ascii="Arial" w:eastAsia="Calibri" w:hAnsi="Arial" w:cs="Arial"/>
          <w:sz w:val="24"/>
          <w:szCs w:val="24"/>
        </w:rPr>
        <w:t>,</w:t>
      </w:r>
      <w:r w:rsidR="00363BC7">
        <w:rPr>
          <w:rFonts w:ascii="Arial" w:eastAsia="Calibri" w:hAnsi="Arial" w:cs="Arial"/>
          <w:sz w:val="24"/>
          <w:szCs w:val="24"/>
        </w:rPr>
        <w:t xml:space="preserve"> </w:t>
      </w:r>
      <w:r w:rsidR="000E2701">
        <w:rPr>
          <w:rFonts w:ascii="Arial" w:eastAsia="Calibri" w:hAnsi="Arial" w:cs="Arial"/>
          <w:sz w:val="24"/>
          <w:szCs w:val="24"/>
        </w:rPr>
        <w:t>where justice demands</w:t>
      </w:r>
      <w:r w:rsidR="000B3BD9">
        <w:rPr>
          <w:rFonts w:ascii="Arial" w:eastAsia="Calibri" w:hAnsi="Arial" w:cs="Arial"/>
          <w:sz w:val="24"/>
          <w:szCs w:val="24"/>
        </w:rPr>
        <w:t>,</w:t>
      </w:r>
      <w:r w:rsidR="000E2701">
        <w:rPr>
          <w:rFonts w:ascii="Arial" w:eastAsia="Calibri" w:hAnsi="Arial" w:cs="Arial"/>
          <w:sz w:val="24"/>
          <w:szCs w:val="24"/>
        </w:rPr>
        <w:t xml:space="preserve"> excluded</w:t>
      </w:r>
      <w:r w:rsidR="00363BC7">
        <w:rPr>
          <w:rFonts w:ascii="Arial" w:eastAsia="Calibri" w:hAnsi="Arial" w:cs="Arial"/>
          <w:sz w:val="24"/>
          <w:szCs w:val="24"/>
        </w:rPr>
        <w:t xml:space="preserve"> witness</w:t>
      </w:r>
      <w:r w:rsidR="000E2701">
        <w:rPr>
          <w:rFonts w:ascii="Arial" w:eastAsia="Calibri" w:hAnsi="Arial" w:cs="Arial"/>
          <w:sz w:val="24"/>
          <w:szCs w:val="24"/>
        </w:rPr>
        <w:t>es</w:t>
      </w:r>
      <w:r w:rsidR="00363BC7">
        <w:rPr>
          <w:rFonts w:ascii="Arial" w:eastAsia="Calibri" w:hAnsi="Arial" w:cs="Arial"/>
          <w:sz w:val="24"/>
          <w:szCs w:val="24"/>
        </w:rPr>
        <w:t>.  This</w:t>
      </w:r>
      <w:r w:rsidR="000E2701">
        <w:rPr>
          <w:rFonts w:ascii="Arial" w:eastAsia="Calibri" w:hAnsi="Arial" w:cs="Arial"/>
          <w:sz w:val="24"/>
          <w:szCs w:val="24"/>
        </w:rPr>
        <w:t>,</w:t>
      </w:r>
      <w:r w:rsidR="00363BC7">
        <w:rPr>
          <w:rFonts w:ascii="Arial" w:eastAsia="Calibri" w:hAnsi="Arial" w:cs="Arial"/>
          <w:sz w:val="24"/>
          <w:szCs w:val="24"/>
        </w:rPr>
        <w:t xml:space="preserve"> therefore</w:t>
      </w:r>
      <w:r w:rsidR="000E2701">
        <w:rPr>
          <w:rFonts w:ascii="Arial" w:eastAsia="Calibri" w:hAnsi="Arial" w:cs="Arial"/>
          <w:sz w:val="24"/>
          <w:szCs w:val="24"/>
        </w:rPr>
        <w:t>,</w:t>
      </w:r>
      <w:r w:rsidR="00363BC7">
        <w:rPr>
          <w:rFonts w:ascii="Arial" w:eastAsia="Calibri" w:hAnsi="Arial" w:cs="Arial"/>
          <w:sz w:val="24"/>
          <w:szCs w:val="24"/>
        </w:rPr>
        <w:t xml:space="preserve"> has been a</w:t>
      </w:r>
      <w:r w:rsidR="000E2701">
        <w:rPr>
          <w:rFonts w:ascii="Arial" w:eastAsia="Calibri" w:hAnsi="Arial" w:cs="Arial"/>
          <w:sz w:val="24"/>
          <w:szCs w:val="24"/>
        </w:rPr>
        <w:t xml:space="preserve"> common practice</w:t>
      </w:r>
      <w:r w:rsidR="00363BC7">
        <w:rPr>
          <w:rFonts w:ascii="Arial" w:eastAsia="Calibri" w:hAnsi="Arial" w:cs="Arial"/>
          <w:sz w:val="24"/>
          <w:szCs w:val="24"/>
        </w:rPr>
        <w:t xml:space="preserve"> </w:t>
      </w:r>
      <w:r w:rsidR="00A93D50">
        <w:rPr>
          <w:rFonts w:ascii="Arial" w:eastAsia="Calibri" w:hAnsi="Arial" w:cs="Arial"/>
          <w:sz w:val="24"/>
          <w:szCs w:val="24"/>
        </w:rPr>
        <w:t xml:space="preserve">which </w:t>
      </w:r>
      <w:r w:rsidR="000E2701">
        <w:rPr>
          <w:rFonts w:ascii="Arial" w:eastAsia="Calibri" w:hAnsi="Arial" w:cs="Arial"/>
          <w:sz w:val="24"/>
          <w:szCs w:val="24"/>
        </w:rPr>
        <w:t xml:space="preserve">however, </w:t>
      </w:r>
      <w:r w:rsidR="00A93D50">
        <w:rPr>
          <w:rFonts w:ascii="Arial" w:eastAsia="Calibri" w:hAnsi="Arial" w:cs="Arial"/>
          <w:sz w:val="24"/>
          <w:szCs w:val="24"/>
        </w:rPr>
        <w:t>is not backed by any c</w:t>
      </w:r>
      <w:r w:rsidR="00363BC7">
        <w:rPr>
          <w:rFonts w:ascii="Arial" w:eastAsia="Calibri" w:hAnsi="Arial" w:cs="Arial"/>
          <w:sz w:val="24"/>
          <w:szCs w:val="24"/>
        </w:rPr>
        <w:t>ogent authorities</w:t>
      </w:r>
      <w:r w:rsidR="000E2701">
        <w:rPr>
          <w:rFonts w:ascii="Arial" w:eastAsia="Calibri" w:hAnsi="Arial" w:cs="Arial"/>
          <w:sz w:val="24"/>
          <w:szCs w:val="24"/>
        </w:rPr>
        <w:t xml:space="preserve"> in this jurisdiction.</w:t>
      </w:r>
    </w:p>
    <w:p w:rsidR="00363BC7" w:rsidRDefault="00363BC7" w:rsidP="00363BC7">
      <w:pPr>
        <w:spacing w:after="0" w:line="360" w:lineRule="auto"/>
        <w:jc w:val="both"/>
        <w:rPr>
          <w:rFonts w:ascii="Arial" w:eastAsia="Calibri" w:hAnsi="Arial" w:cs="Arial"/>
          <w:sz w:val="24"/>
          <w:szCs w:val="24"/>
        </w:rPr>
      </w:pPr>
    </w:p>
    <w:p w:rsidR="00A93D50" w:rsidRDefault="00363BC7" w:rsidP="00363BC7">
      <w:pPr>
        <w:spacing w:after="0" w:line="360" w:lineRule="auto"/>
        <w:jc w:val="both"/>
        <w:rPr>
          <w:rFonts w:ascii="Arial" w:eastAsia="Calibri" w:hAnsi="Arial" w:cs="Arial"/>
          <w:sz w:val="24"/>
          <w:szCs w:val="24"/>
        </w:rPr>
      </w:pPr>
      <w:r>
        <w:rPr>
          <w:rFonts w:ascii="Arial" w:eastAsia="Calibri" w:hAnsi="Arial" w:cs="Arial"/>
          <w:sz w:val="24"/>
          <w:szCs w:val="24"/>
        </w:rPr>
        <w:t>[</w:t>
      </w:r>
      <w:r w:rsidR="00380843">
        <w:rPr>
          <w:rFonts w:ascii="Arial" w:eastAsia="Calibri" w:hAnsi="Arial" w:cs="Arial"/>
          <w:sz w:val="24"/>
          <w:szCs w:val="24"/>
        </w:rPr>
        <w:t>29</w:t>
      </w:r>
      <w:r>
        <w:rPr>
          <w:rFonts w:ascii="Arial" w:eastAsia="Calibri" w:hAnsi="Arial" w:cs="Arial"/>
          <w:sz w:val="24"/>
          <w:szCs w:val="24"/>
        </w:rPr>
        <w:t>]</w:t>
      </w:r>
      <w:r w:rsidR="00380843">
        <w:rPr>
          <w:rFonts w:ascii="Arial" w:eastAsia="Calibri" w:hAnsi="Arial" w:cs="Arial"/>
          <w:sz w:val="24"/>
          <w:szCs w:val="24"/>
        </w:rPr>
        <w:tab/>
      </w:r>
      <w:r>
        <w:rPr>
          <w:rFonts w:ascii="Arial" w:eastAsia="Calibri" w:hAnsi="Arial" w:cs="Arial"/>
          <w:sz w:val="24"/>
          <w:szCs w:val="24"/>
        </w:rPr>
        <w:t>I am</w:t>
      </w:r>
      <w:r w:rsidR="000B3BD9">
        <w:rPr>
          <w:rFonts w:ascii="Arial" w:eastAsia="Calibri" w:hAnsi="Arial" w:cs="Arial"/>
          <w:sz w:val="24"/>
          <w:szCs w:val="24"/>
        </w:rPr>
        <w:t>,</w:t>
      </w:r>
      <w:r w:rsidR="00E43810">
        <w:rPr>
          <w:rFonts w:ascii="Arial" w:eastAsia="Calibri" w:hAnsi="Arial" w:cs="Arial"/>
          <w:sz w:val="24"/>
          <w:szCs w:val="24"/>
        </w:rPr>
        <w:t xml:space="preserve"> therefore</w:t>
      </w:r>
      <w:r w:rsidR="000B3BD9">
        <w:rPr>
          <w:rFonts w:ascii="Arial" w:eastAsia="Calibri" w:hAnsi="Arial" w:cs="Arial"/>
          <w:sz w:val="24"/>
          <w:szCs w:val="24"/>
        </w:rPr>
        <w:t>,</w:t>
      </w:r>
      <w:r>
        <w:rPr>
          <w:rFonts w:ascii="Arial" w:eastAsia="Calibri" w:hAnsi="Arial" w:cs="Arial"/>
          <w:sz w:val="24"/>
          <w:szCs w:val="24"/>
        </w:rPr>
        <w:t xml:space="preserve"> of the opinion</w:t>
      </w:r>
      <w:r w:rsidR="000E2701">
        <w:rPr>
          <w:rFonts w:ascii="Arial" w:eastAsia="Calibri" w:hAnsi="Arial" w:cs="Arial"/>
          <w:sz w:val="24"/>
          <w:szCs w:val="24"/>
        </w:rPr>
        <w:t>,</w:t>
      </w:r>
      <w:r>
        <w:rPr>
          <w:rFonts w:ascii="Arial" w:eastAsia="Calibri" w:hAnsi="Arial" w:cs="Arial"/>
          <w:sz w:val="24"/>
          <w:szCs w:val="24"/>
        </w:rPr>
        <w:t xml:space="preserve"> that there is a need for a guideline for easy implementation of this </w:t>
      </w:r>
      <w:r w:rsidR="00E865B5">
        <w:rPr>
          <w:rFonts w:ascii="Arial" w:eastAsia="Calibri" w:hAnsi="Arial" w:cs="Arial"/>
          <w:sz w:val="24"/>
          <w:szCs w:val="24"/>
        </w:rPr>
        <w:t xml:space="preserve">now </w:t>
      </w:r>
      <w:r w:rsidR="00A93D50">
        <w:rPr>
          <w:rFonts w:ascii="Arial" w:eastAsia="Calibri" w:hAnsi="Arial" w:cs="Arial"/>
          <w:sz w:val="24"/>
          <w:szCs w:val="24"/>
        </w:rPr>
        <w:t>frequent</w:t>
      </w:r>
      <w:r w:rsidR="00E865B5">
        <w:rPr>
          <w:rFonts w:ascii="Arial" w:eastAsia="Calibri" w:hAnsi="Arial" w:cs="Arial"/>
          <w:sz w:val="24"/>
          <w:szCs w:val="24"/>
        </w:rPr>
        <w:t xml:space="preserve"> practice.  As a witness has a right to be present during a trial which is</w:t>
      </w:r>
      <w:r w:rsidR="00A93D50">
        <w:rPr>
          <w:rFonts w:ascii="Arial" w:eastAsia="Calibri" w:hAnsi="Arial" w:cs="Arial"/>
          <w:sz w:val="24"/>
          <w:szCs w:val="24"/>
        </w:rPr>
        <w:t xml:space="preserve"> held in public, the party seek</w:t>
      </w:r>
      <w:r w:rsidR="00E865B5">
        <w:rPr>
          <w:rFonts w:ascii="Arial" w:eastAsia="Calibri" w:hAnsi="Arial" w:cs="Arial"/>
          <w:sz w:val="24"/>
          <w:szCs w:val="24"/>
        </w:rPr>
        <w:t>ing his/her exclusion must make an applicatio</w:t>
      </w:r>
      <w:r w:rsidR="000E2701">
        <w:rPr>
          <w:rFonts w:ascii="Arial" w:eastAsia="Calibri" w:hAnsi="Arial" w:cs="Arial"/>
          <w:sz w:val="24"/>
          <w:szCs w:val="24"/>
        </w:rPr>
        <w:t>n which must show good cause why it should be s</w:t>
      </w:r>
      <w:r w:rsidR="00E865B5">
        <w:rPr>
          <w:rFonts w:ascii="Arial" w:eastAsia="Calibri" w:hAnsi="Arial" w:cs="Arial"/>
          <w:sz w:val="24"/>
          <w:szCs w:val="24"/>
        </w:rPr>
        <w:t xml:space="preserve">o ordered.  </w:t>
      </w:r>
    </w:p>
    <w:p w:rsidR="00A93D50" w:rsidRDefault="00A93D50" w:rsidP="00363BC7">
      <w:pPr>
        <w:spacing w:after="0" w:line="360" w:lineRule="auto"/>
        <w:jc w:val="both"/>
        <w:rPr>
          <w:rFonts w:ascii="Arial" w:eastAsia="Calibri" w:hAnsi="Arial" w:cs="Arial"/>
          <w:sz w:val="24"/>
          <w:szCs w:val="24"/>
        </w:rPr>
      </w:pPr>
    </w:p>
    <w:p w:rsidR="000B3BD9" w:rsidRDefault="00B4651F" w:rsidP="000B3BD9">
      <w:pPr>
        <w:spacing w:after="0" w:line="360" w:lineRule="auto"/>
        <w:jc w:val="both"/>
        <w:rPr>
          <w:rFonts w:ascii="Arial" w:eastAsia="Calibri" w:hAnsi="Arial" w:cs="Arial"/>
          <w:sz w:val="24"/>
          <w:szCs w:val="24"/>
        </w:rPr>
      </w:pPr>
      <w:r>
        <w:rPr>
          <w:rFonts w:ascii="Arial" w:eastAsia="Calibri" w:hAnsi="Arial" w:cs="Arial"/>
          <w:sz w:val="24"/>
          <w:szCs w:val="24"/>
        </w:rPr>
        <w:t>[3</w:t>
      </w:r>
      <w:r w:rsidR="000B3BD9">
        <w:rPr>
          <w:rFonts w:ascii="Arial" w:eastAsia="Calibri" w:hAnsi="Arial" w:cs="Arial"/>
          <w:sz w:val="24"/>
          <w:szCs w:val="24"/>
        </w:rPr>
        <w:t>0</w:t>
      </w:r>
      <w:r w:rsidR="00A93D50">
        <w:rPr>
          <w:rFonts w:ascii="Arial" w:eastAsia="Calibri" w:hAnsi="Arial" w:cs="Arial"/>
          <w:sz w:val="24"/>
          <w:szCs w:val="24"/>
        </w:rPr>
        <w:t>]</w:t>
      </w:r>
      <w:r w:rsidR="00A93D50">
        <w:rPr>
          <w:rFonts w:ascii="Arial" w:eastAsia="Calibri" w:hAnsi="Arial" w:cs="Arial"/>
          <w:sz w:val="24"/>
          <w:szCs w:val="24"/>
        </w:rPr>
        <w:tab/>
      </w:r>
      <w:r w:rsidR="00E865B5">
        <w:rPr>
          <w:rFonts w:ascii="Arial" w:eastAsia="Calibri" w:hAnsi="Arial" w:cs="Arial"/>
          <w:sz w:val="24"/>
          <w:szCs w:val="24"/>
        </w:rPr>
        <w:t>In that application it must clearly and convincing</w:t>
      </w:r>
      <w:r w:rsidR="000E2701">
        <w:rPr>
          <w:rFonts w:ascii="Arial" w:eastAsia="Calibri" w:hAnsi="Arial" w:cs="Arial"/>
          <w:sz w:val="24"/>
          <w:szCs w:val="24"/>
        </w:rPr>
        <w:t>ly</w:t>
      </w:r>
      <w:r w:rsidR="00E865B5">
        <w:rPr>
          <w:rFonts w:ascii="Arial" w:eastAsia="Calibri" w:hAnsi="Arial" w:cs="Arial"/>
          <w:sz w:val="24"/>
          <w:szCs w:val="24"/>
        </w:rPr>
        <w:t xml:space="preserve"> show the prejudice</w:t>
      </w:r>
      <w:r w:rsidR="00A93D50">
        <w:rPr>
          <w:rFonts w:ascii="Arial" w:eastAsia="Calibri" w:hAnsi="Arial" w:cs="Arial"/>
          <w:sz w:val="24"/>
          <w:szCs w:val="24"/>
        </w:rPr>
        <w:t xml:space="preserve"> it is likely to suffer if the witness is present in court.  </w:t>
      </w:r>
      <w:r w:rsidR="000B3BD9">
        <w:rPr>
          <w:rFonts w:ascii="Arial" w:eastAsia="Calibri" w:hAnsi="Arial" w:cs="Arial"/>
          <w:sz w:val="24"/>
          <w:szCs w:val="24"/>
        </w:rPr>
        <w:t>It seems to me that the correct approach which should be adopted in this jurisdiction is that a party seeking the exclusion of a witness must fulfil the following requirements:</w:t>
      </w:r>
    </w:p>
    <w:p w:rsidR="000B3BD9" w:rsidRDefault="000B3BD9" w:rsidP="000B3BD9">
      <w:pPr>
        <w:spacing w:after="0" w:line="360" w:lineRule="auto"/>
        <w:jc w:val="both"/>
        <w:rPr>
          <w:rFonts w:ascii="Arial" w:eastAsia="Calibri" w:hAnsi="Arial" w:cs="Arial"/>
          <w:sz w:val="24"/>
          <w:szCs w:val="24"/>
        </w:rPr>
      </w:pPr>
    </w:p>
    <w:p w:rsidR="000B3BD9" w:rsidRDefault="000B3BD9" w:rsidP="000B3BD9">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 xml:space="preserve">It must first demonstrate which aspect of the evidence will materially affect its  case, and </w:t>
      </w:r>
    </w:p>
    <w:p w:rsidR="000B3BD9" w:rsidRDefault="000B3BD9" w:rsidP="000B3BD9">
      <w:pPr>
        <w:pStyle w:val="ListParagraph"/>
        <w:numPr>
          <w:ilvl w:val="0"/>
          <w:numId w:val="2"/>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show</w:t>
      </w:r>
      <w:proofErr w:type="gramEnd"/>
      <w:r>
        <w:rPr>
          <w:rFonts w:ascii="Arial" w:eastAsia="Calibri" w:hAnsi="Arial" w:cs="Arial"/>
          <w:sz w:val="24"/>
          <w:szCs w:val="24"/>
        </w:rPr>
        <w:t xml:space="preserve"> how such evidence prejudices it.</w:t>
      </w:r>
    </w:p>
    <w:p w:rsidR="00363BC7" w:rsidRDefault="00A93D50" w:rsidP="00363BC7">
      <w:pPr>
        <w:spacing w:after="0" w:line="360" w:lineRule="auto"/>
        <w:jc w:val="both"/>
        <w:rPr>
          <w:rFonts w:ascii="Arial" w:eastAsia="Calibri" w:hAnsi="Arial" w:cs="Arial"/>
          <w:sz w:val="24"/>
          <w:szCs w:val="24"/>
        </w:rPr>
      </w:pPr>
      <w:r>
        <w:rPr>
          <w:rFonts w:ascii="Arial" w:eastAsia="Calibri" w:hAnsi="Arial" w:cs="Arial"/>
          <w:sz w:val="24"/>
          <w:szCs w:val="24"/>
        </w:rPr>
        <w:t xml:space="preserve">The court will then consider the application taking </w:t>
      </w:r>
      <w:r w:rsidR="000E2701">
        <w:rPr>
          <w:rFonts w:ascii="Arial" w:eastAsia="Calibri" w:hAnsi="Arial" w:cs="Arial"/>
          <w:sz w:val="24"/>
          <w:szCs w:val="24"/>
        </w:rPr>
        <w:t>into</w:t>
      </w:r>
      <w:r>
        <w:rPr>
          <w:rFonts w:ascii="Arial" w:eastAsia="Calibri" w:hAnsi="Arial" w:cs="Arial"/>
          <w:sz w:val="24"/>
          <w:szCs w:val="24"/>
        </w:rPr>
        <w:t xml:space="preserve"> consideration the circumstances surrounding the case in order to justify the exclusion of the said witness.</w:t>
      </w:r>
    </w:p>
    <w:p w:rsidR="00A93D50" w:rsidRDefault="00A93D50" w:rsidP="00363BC7">
      <w:pPr>
        <w:spacing w:after="0" w:line="360" w:lineRule="auto"/>
        <w:jc w:val="both"/>
        <w:rPr>
          <w:rFonts w:ascii="Arial" w:eastAsia="Calibri" w:hAnsi="Arial" w:cs="Arial"/>
          <w:sz w:val="24"/>
          <w:szCs w:val="24"/>
        </w:rPr>
      </w:pPr>
    </w:p>
    <w:p w:rsidR="00A93D50" w:rsidRDefault="00B4651F" w:rsidP="00363BC7">
      <w:pPr>
        <w:spacing w:after="0" w:line="360" w:lineRule="auto"/>
        <w:jc w:val="both"/>
        <w:rPr>
          <w:rFonts w:ascii="Arial" w:eastAsia="Calibri" w:hAnsi="Arial" w:cs="Arial"/>
          <w:sz w:val="24"/>
          <w:szCs w:val="24"/>
        </w:rPr>
      </w:pPr>
      <w:r>
        <w:rPr>
          <w:rFonts w:ascii="Arial" w:eastAsia="Calibri" w:hAnsi="Arial" w:cs="Arial"/>
          <w:sz w:val="24"/>
          <w:szCs w:val="24"/>
        </w:rPr>
        <w:lastRenderedPageBreak/>
        <w:t>[3</w:t>
      </w:r>
      <w:r w:rsidR="000B3BD9">
        <w:rPr>
          <w:rFonts w:ascii="Arial" w:eastAsia="Calibri" w:hAnsi="Arial" w:cs="Arial"/>
          <w:sz w:val="24"/>
          <w:szCs w:val="24"/>
        </w:rPr>
        <w:t>1</w:t>
      </w:r>
      <w:r w:rsidR="00A93D50">
        <w:rPr>
          <w:rFonts w:ascii="Arial" w:eastAsia="Calibri" w:hAnsi="Arial" w:cs="Arial"/>
          <w:sz w:val="24"/>
          <w:szCs w:val="24"/>
        </w:rPr>
        <w:t>]</w:t>
      </w:r>
      <w:r w:rsidR="00A93D50">
        <w:rPr>
          <w:rFonts w:ascii="Arial" w:eastAsia="Calibri" w:hAnsi="Arial" w:cs="Arial"/>
          <w:sz w:val="24"/>
          <w:szCs w:val="24"/>
        </w:rPr>
        <w:tab/>
        <w:t xml:space="preserve">As it is a right of members of the public to sit in court, it </w:t>
      </w:r>
      <w:r w:rsidR="000E2701">
        <w:rPr>
          <w:rFonts w:ascii="Arial" w:eastAsia="Calibri" w:hAnsi="Arial" w:cs="Arial"/>
          <w:sz w:val="24"/>
          <w:szCs w:val="24"/>
        </w:rPr>
        <w:t>stands</w:t>
      </w:r>
      <w:r w:rsidR="00A93D50">
        <w:rPr>
          <w:rFonts w:ascii="Arial" w:eastAsia="Calibri" w:hAnsi="Arial" w:cs="Arial"/>
          <w:sz w:val="24"/>
          <w:szCs w:val="24"/>
        </w:rPr>
        <w:t xml:space="preserve"> to reason that applicant must show prejudice in a material manner as the exclusion is in the discretion of the court and clearly not a right.</w:t>
      </w:r>
    </w:p>
    <w:p w:rsidR="00A93D50" w:rsidRDefault="00A93D50" w:rsidP="00363BC7">
      <w:pPr>
        <w:spacing w:after="0" w:line="360" w:lineRule="auto"/>
        <w:jc w:val="both"/>
        <w:rPr>
          <w:rFonts w:ascii="Arial" w:eastAsia="Calibri" w:hAnsi="Arial" w:cs="Arial"/>
          <w:sz w:val="24"/>
          <w:szCs w:val="24"/>
        </w:rPr>
      </w:pPr>
    </w:p>
    <w:p w:rsidR="00A93D50" w:rsidRDefault="00B4651F" w:rsidP="00363BC7">
      <w:pPr>
        <w:spacing w:after="0" w:line="360" w:lineRule="auto"/>
        <w:jc w:val="both"/>
        <w:rPr>
          <w:rFonts w:ascii="Arial" w:eastAsia="Calibri" w:hAnsi="Arial" w:cs="Arial"/>
          <w:sz w:val="24"/>
          <w:szCs w:val="24"/>
        </w:rPr>
      </w:pPr>
      <w:r>
        <w:rPr>
          <w:rFonts w:ascii="Arial" w:eastAsia="Calibri" w:hAnsi="Arial" w:cs="Arial"/>
          <w:sz w:val="24"/>
          <w:szCs w:val="24"/>
        </w:rPr>
        <w:t>[3</w:t>
      </w:r>
      <w:r w:rsidR="000B3BD9">
        <w:rPr>
          <w:rFonts w:ascii="Arial" w:eastAsia="Calibri" w:hAnsi="Arial" w:cs="Arial"/>
          <w:sz w:val="24"/>
          <w:szCs w:val="24"/>
        </w:rPr>
        <w:t>2</w:t>
      </w:r>
      <w:r w:rsidR="00A93D50">
        <w:rPr>
          <w:rFonts w:ascii="Arial" w:eastAsia="Calibri" w:hAnsi="Arial" w:cs="Arial"/>
          <w:sz w:val="24"/>
          <w:szCs w:val="24"/>
        </w:rPr>
        <w:t>]</w:t>
      </w:r>
      <w:r w:rsidR="00A93D50">
        <w:rPr>
          <w:rFonts w:ascii="Arial" w:eastAsia="Calibri" w:hAnsi="Arial" w:cs="Arial"/>
          <w:sz w:val="24"/>
          <w:szCs w:val="24"/>
        </w:rPr>
        <w:tab/>
      </w:r>
      <w:r w:rsidR="000E2701">
        <w:rPr>
          <w:rFonts w:ascii="Arial" w:eastAsia="Calibri" w:hAnsi="Arial" w:cs="Arial"/>
          <w:sz w:val="24"/>
          <w:szCs w:val="24"/>
        </w:rPr>
        <w:t>T</w:t>
      </w:r>
      <w:r w:rsidR="00A93D50">
        <w:rPr>
          <w:rFonts w:ascii="Arial" w:eastAsia="Calibri" w:hAnsi="Arial" w:cs="Arial"/>
          <w:sz w:val="24"/>
          <w:szCs w:val="24"/>
        </w:rPr>
        <w:t>he court’s judicial discretion can only be exercised in applicant’s favour if failure to do so will result in a miscarriage of justice.  Further</w:t>
      </w:r>
      <w:r w:rsidR="000E2701">
        <w:rPr>
          <w:rFonts w:ascii="Arial" w:eastAsia="Calibri" w:hAnsi="Arial" w:cs="Arial"/>
          <w:sz w:val="24"/>
          <w:szCs w:val="24"/>
        </w:rPr>
        <w:t>,</w:t>
      </w:r>
      <w:r w:rsidR="00A93D50">
        <w:rPr>
          <w:rFonts w:ascii="Arial" w:eastAsia="Calibri" w:hAnsi="Arial" w:cs="Arial"/>
          <w:sz w:val="24"/>
          <w:szCs w:val="24"/>
        </w:rPr>
        <w:t xml:space="preserve"> the prejudice should be of such a nature that the proceedings will be invalidated.  This, to me is the test which should be adopted.  In any case, each case will be determined on its own </w:t>
      </w:r>
      <w:r w:rsidR="000E2701">
        <w:rPr>
          <w:rFonts w:ascii="Arial" w:eastAsia="Calibri" w:hAnsi="Arial" w:cs="Arial"/>
          <w:sz w:val="24"/>
          <w:szCs w:val="24"/>
        </w:rPr>
        <w:t>merits</w:t>
      </w:r>
      <w:r w:rsidR="00A93D50">
        <w:rPr>
          <w:rFonts w:ascii="Arial" w:eastAsia="Calibri" w:hAnsi="Arial" w:cs="Arial"/>
          <w:sz w:val="24"/>
          <w:szCs w:val="24"/>
        </w:rPr>
        <w:t>.</w:t>
      </w:r>
    </w:p>
    <w:p w:rsidR="00A93D50" w:rsidRDefault="00A93D50" w:rsidP="00363BC7">
      <w:pPr>
        <w:spacing w:after="0" w:line="360" w:lineRule="auto"/>
        <w:jc w:val="both"/>
        <w:rPr>
          <w:rFonts w:ascii="Arial" w:eastAsia="Calibri" w:hAnsi="Arial" w:cs="Arial"/>
          <w:sz w:val="24"/>
          <w:szCs w:val="24"/>
        </w:rPr>
      </w:pPr>
    </w:p>
    <w:p w:rsidR="00A93D50" w:rsidRDefault="00A93D50" w:rsidP="00363BC7">
      <w:pPr>
        <w:spacing w:after="0" w:line="360" w:lineRule="auto"/>
        <w:jc w:val="both"/>
        <w:rPr>
          <w:rFonts w:ascii="Arial" w:eastAsia="Calibri" w:hAnsi="Arial" w:cs="Arial"/>
          <w:sz w:val="24"/>
          <w:szCs w:val="24"/>
        </w:rPr>
      </w:pPr>
      <w:r>
        <w:rPr>
          <w:rFonts w:ascii="Arial" w:eastAsia="Calibri" w:hAnsi="Arial" w:cs="Arial"/>
          <w:sz w:val="24"/>
          <w:szCs w:val="24"/>
        </w:rPr>
        <w:t>[3</w:t>
      </w:r>
      <w:r w:rsidR="000B3BD9">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proofErr w:type="spellStart"/>
      <w:r>
        <w:rPr>
          <w:rFonts w:ascii="Arial" w:eastAsia="Calibri" w:hAnsi="Arial" w:cs="Arial"/>
          <w:sz w:val="24"/>
          <w:szCs w:val="24"/>
        </w:rPr>
        <w:t>Ms.</w:t>
      </w:r>
      <w:proofErr w:type="spellEnd"/>
      <w:r>
        <w:rPr>
          <w:rFonts w:ascii="Arial" w:eastAsia="Calibri" w:hAnsi="Arial" w:cs="Arial"/>
          <w:sz w:val="24"/>
          <w:szCs w:val="24"/>
        </w:rPr>
        <w:t xml:space="preserve"> Horn has argued that Malan observed </w:t>
      </w:r>
      <w:proofErr w:type="spellStart"/>
      <w:r>
        <w:rPr>
          <w:rFonts w:ascii="Arial" w:eastAsia="Calibri" w:hAnsi="Arial" w:cs="Arial"/>
          <w:sz w:val="24"/>
          <w:szCs w:val="24"/>
        </w:rPr>
        <w:t>Ming</w:t>
      </w:r>
      <w:r w:rsidR="00BA51E0">
        <w:rPr>
          <w:rFonts w:ascii="Arial" w:eastAsia="Calibri" w:hAnsi="Arial" w:cs="Arial"/>
          <w:sz w:val="24"/>
          <w:szCs w:val="24"/>
        </w:rPr>
        <w:t>eli</w:t>
      </w:r>
      <w:proofErr w:type="spellEnd"/>
      <w:r w:rsidR="00BA51E0">
        <w:rPr>
          <w:rFonts w:ascii="Arial" w:eastAsia="Calibri" w:hAnsi="Arial" w:cs="Arial"/>
          <w:sz w:val="24"/>
          <w:szCs w:val="24"/>
        </w:rPr>
        <w:t xml:space="preserve"> nodding and shaking his hea</w:t>
      </w:r>
      <w:r>
        <w:rPr>
          <w:rFonts w:ascii="Arial" w:eastAsia="Calibri" w:hAnsi="Arial" w:cs="Arial"/>
          <w:sz w:val="24"/>
          <w:szCs w:val="24"/>
        </w:rPr>
        <w:t xml:space="preserve">d which gestures were directed at the witness and these seem to have </w:t>
      </w:r>
      <w:r w:rsidR="00BA51E0">
        <w:rPr>
          <w:rFonts w:ascii="Arial" w:eastAsia="Calibri" w:hAnsi="Arial" w:cs="Arial"/>
          <w:sz w:val="24"/>
          <w:szCs w:val="24"/>
        </w:rPr>
        <w:t>shepherded</w:t>
      </w:r>
      <w:r>
        <w:rPr>
          <w:rFonts w:ascii="Arial" w:eastAsia="Calibri" w:hAnsi="Arial" w:cs="Arial"/>
          <w:sz w:val="24"/>
          <w:szCs w:val="24"/>
        </w:rPr>
        <w:t xml:space="preserve"> the witness to change his testimony.</w:t>
      </w:r>
    </w:p>
    <w:p w:rsidR="00BA51E0" w:rsidRDefault="00BA51E0" w:rsidP="00363BC7">
      <w:pPr>
        <w:spacing w:after="0" w:line="360" w:lineRule="auto"/>
        <w:jc w:val="both"/>
        <w:rPr>
          <w:rFonts w:ascii="Arial" w:eastAsia="Calibri" w:hAnsi="Arial" w:cs="Arial"/>
          <w:sz w:val="24"/>
          <w:szCs w:val="24"/>
        </w:rPr>
      </w:pPr>
    </w:p>
    <w:p w:rsidR="00BA51E0" w:rsidRDefault="00B4651F" w:rsidP="00363BC7">
      <w:pPr>
        <w:spacing w:after="0" w:line="360" w:lineRule="auto"/>
        <w:jc w:val="both"/>
        <w:rPr>
          <w:rFonts w:ascii="Arial" w:eastAsia="Calibri" w:hAnsi="Arial" w:cs="Arial"/>
          <w:sz w:val="24"/>
          <w:szCs w:val="24"/>
        </w:rPr>
      </w:pPr>
      <w:r>
        <w:rPr>
          <w:rFonts w:ascii="Arial" w:eastAsia="Calibri" w:hAnsi="Arial" w:cs="Arial"/>
          <w:sz w:val="24"/>
          <w:szCs w:val="24"/>
        </w:rPr>
        <w:t>[3</w:t>
      </w:r>
      <w:r w:rsidR="000B3BD9">
        <w:rPr>
          <w:rFonts w:ascii="Arial" w:eastAsia="Calibri" w:hAnsi="Arial" w:cs="Arial"/>
          <w:sz w:val="24"/>
          <w:szCs w:val="24"/>
        </w:rPr>
        <w:t>4</w:t>
      </w:r>
      <w:r w:rsidR="00BA51E0">
        <w:rPr>
          <w:rFonts w:ascii="Arial" w:eastAsia="Calibri" w:hAnsi="Arial" w:cs="Arial"/>
          <w:sz w:val="24"/>
          <w:szCs w:val="24"/>
        </w:rPr>
        <w:t>]</w:t>
      </w:r>
      <w:r w:rsidR="00BA51E0">
        <w:rPr>
          <w:rFonts w:ascii="Arial" w:eastAsia="Calibri" w:hAnsi="Arial" w:cs="Arial"/>
          <w:sz w:val="24"/>
          <w:szCs w:val="24"/>
        </w:rPr>
        <w:tab/>
        <w:t xml:space="preserve">There are two problems which </w:t>
      </w:r>
      <w:proofErr w:type="spellStart"/>
      <w:r w:rsidR="00BA51E0">
        <w:rPr>
          <w:rFonts w:ascii="Arial" w:eastAsia="Calibri" w:hAnsi="Arial" w:cs="Arial"/>
          <w:sz w:val="24"/>
          <w:szCs w:val="24"/>
        </w:rPr>
        <w:t>Ms.</w:t>
      </w:r>
      <w:proofErr w:type="spellEnd"/>
      <w:r w:rsidR="00BA51E0">
        <w:rPr>
          <w:rFonts w:ascii="Arial" w:eastAsia="Calibri" w:hAnsi="Arial" w:cs="Arial"/>
          <w:sz w:val="24"/>
          <w:szCs w:val="24"/>
        </w:rPr>
        <w:t xml:space="preserve"> Horn is </w:t>
      </w:r>
      <w:r w:rsidR="00E43810">
        <w:rPr>
          <w:rFonts w:ascii="Arial" w:eastAsia="Calibri" w:hAnsi="Arial" w:cs="Arial"/>
          <w:sz w:val="24"/>
          <w:szCs w:val="24"/>
        </w:rPr>
        <w:t>failed</w:t>
      </w:r>
      <w:r w:rsidR="00BA51E0">
        <w:rPr>
          <w:rFonts w:ascii="Arial" w:eastAsia="Calibri" w:hAnsi="Arial" w:cs="Arial"/>
          <w:sz w:val="24"/>
          <w:szCs w:val="24"/>
        </w:rPr>
        <w:t xml:space="preserve"> to deal with here, firstly, she should have called Malan to testify and be cross-examined by </w:t>
      </w:r>
      <w:proofErr w:type="spellStart"/>
      <w:r w:rsidR="00BA51E0">
        <w:rPr>
          <w:rFonts w:ascii="Arial" w:eastAsia="Calibri" w:hAnsi="Arial" w:cs="Arial"/>
          <w:sz w:val="24"/>
          <w:szCs w:val="24"/>
        </w:rPr>
        <w:t>Mr.</w:t>
      </w:r>
      <w:proofErr w:type="spellEnd"/>
      <w:r w:rsidR="00BA51E0">
        <w:rPr>
          <w:rFonts w:ascii="Arial" w:eastAsia="Calibri" w:hAnsi="Arial" w:cs="Arial"/>
          <w:sz w:val="24"/>
          <w:szCs w:val="24"/>
        </w:rPr>
        <w:t xml:space="preserve"> </w:t>
      </w:r>
      <w:proofErr w:type="spellStart"/>
      <w:r w:rsidR="00BA51E0">
        <w:rPr>
          <w:rFonts w:ascii="Arial" w:eastAsia="Calibri" w:hAnsi="Arial" w:cs="Arial"/>
          <w:sz w:val="24"/>
          <w:szCs w:val="24"/>
        </w:rPr>
        <w:t>Aingura</w:t>
      </w:r>
      <w:proofErr w:type="spellEnd"/>
      <w:r w:rsidR="00BA51E0">
        <w:rPr>
          <w:rFonts w:ascii="Arial" w:eastAsia="Calibri" w:hAnsi="Arial" w:cs="Arial"/>
          <w:sz w:val="24"/>
          <w:szCs w:val="24"/>
        </w:rPr>
        <w:t xml:space="preserve">, this she omitted to do.  Secondly, </w:t>
      </w:r>
      <w:proofErr w:type="spellStart"/>
      <w:r w:rsidR="00BA51E0">
        <w:rPr>
          <w:rFonts w:ascii="Arial" w:eastAsia="Calibri" w:hAnsi="Arial" w:cs="Arial"/>
          <w:sz w:val="24"/>
          <w:szCs w:val="24"/>
        </w:rPr>
        <w:t>Ms.</w:t>
      </w:r>
      <w:proofErr w:type="spellEnd"/>
      <w:r w:rsidR="00BA51E0">
        <w:rPr>
          <w:rFonts w:ascii="Arial" w:eastAsia="Calibri" w:hAnsi="Arial" w:cs="Arial"/>
          <w:sz w:val="24"/>
          <w:szCs w:val="24"/>
        </w:rPr>
        <w:t xml:space="preserve"> Horn should have demonstrated what material prejudice </w:t>
      </w:r>
      <w:r w:rsidR="000E2701">
        <w:rPr>
          <w:rFonts w:ascii="Arial" w:eastAsia="Calibri" w:hAnsi="Arial" w:cs="Arial"/>
          <w:sz w:val="24"/>
          <w:szCs w:val="24"/>
        </w:rPr>
        <w:t xml:space="preserve">first </w:t>
      </w:r>
      <w:r w:rsidR="00BA51E0">
        <w:rPr>
          <w:rFonts w:ascii="Arial" w:eastAsia="Calibri" w:hAnsi="Arial" w:cs="Arial"/>
          <w:sz w:val="24"/>
          <w:szCs w:val="24"/>
        </w:rPr>
        <w:t xml:space="preserve">defendant was going to suffer in the circumstances.  The prejudice cannot be proved by </w:t>
      </w:r>
      <w:r w:rsidR="000E2701">
        <w:rPr>
          <w:rFonts w:ascii="Arial" w:eastAsia="Calibri" w:hAnsi="Arial" w:cs="Arial"/>
          <w:sz w:val="24"/>
          <w:szCs w:val="24"/>
        </w:rPr>
        <w:t>reference</w:t>
      </w:r>
      <w:r w:rsidR="00BA51E0">
        <w:rPr>
          <w:rFonts w:ascii="Arial" w:eastAsia="Calibri" w:hAnsi="Arial" w:cs="Arial"/>
          <w:sz w:val="24"/>
          <w:szCs w:val="24"/>
        </w:rPr>
        <w:t xml:space="preserve"> </w:t>
      </w:r>
      <w:r w:rsidR="000B3BD9">
        <w:rPr>
          <w:rFonts w:ascii="Arial" w:eastAsia="Calibri" w:hAnsi="Arial" w:cs="Arial"/>
          <w:sz w:val="24"/>
          <w:szCs w:val="24"/>
        </w:rPr>
        <w:t>alone, applicant should do more</w:t>
      </w:r>
      <w:r w:rsidR="00BA51E0">
        <w:rPr>
          <w:rFonts w:ascii="Arial" w:eastAsia="Calibri" w:hAnsi="Arial" w:cs="Arial"/>
          <w:sz w:val="24"/>
          <w:szCs w:val="24"/>
        </w:rPr>
        <w:t xml:space="preserve"> than crying foul</w:t>
      </w:r>
      <w:r w:rsidR="000E2701">
        <w:rPr>
          <w:rFonts w:ascii="Arial" w:eastAsia="Calibri" w:hAnsi="Arial" w:cs="Arial"/>
          <w:sz w:val="24"/>
          <w:szCs w:val="24"/>
        </w:rPr>
        <w:t xml:space="preserve"> from the gallery.  There is need for evidence to be given, which evidence should be tested by the other party</w:t>
      </w:r>
      <w:r w:rsidR="00BA51E0">
        <w:rPr>
          <w:rFonts w:ascii="Arial" w:eastAsia="Calibri" w:hAnsi="Arial" w:cs="Arial"/>
          <w:sz w:val="24"/>
          <w:szCs w:val="24"/>
        </w:rPr>
        <w:t>.</w:t>
      </w:r>
    </w:p>
    <w:p w:rsidR="00BA51E0" w:rsidRDefault="00BA51E0" w:rsidP="00363BC7">
      <w:pPr>
        <w:spacing w:after="0" w:line="360" w:lineRule="auto"/>
        <w:jc w:val="both"/>
        <w:rPr>
          <w:rFonts w:ascii="Arial" w:eastAsia="Calibri" w:hAnsi="Arial" w:cs="Arial"/>
          <w:sz w:val="24"/>
          <w:szCs w:val="24"/>
        </w:rPr>
      </w:pPr>
    </w:p>
    <w:p w:rsidR="00BA51E0" w:rsidRDefault="00BA51E0" w:rsidP="00363BC7">
      <w:pPr>
        <w:spacing w:after="0" w:line="360" w:lineRule="auto"/>
        <w:jc w:val="both"/>
        <w:rPr>
          <w:rFonts w:ascii="Arial" w:eastAsia="Calibri" w:hAnsi="Arial" w:cs="Arial"/>
          <w:sz w:val="24"/>
          <w:szCs w:val="24"/>
        </w:rPr>
      </w:pPr>
      <w:r>
        <w:rPr>
          <w:rFonts w:ascii="Arial" w:eastAsia="Calibri" w:hAnsi="Arial" w:cs="Arial"/>
          <w:sz w:val="24"/>
          <w:szCs w:val="24"/>
        </w:rPr>
        <w:t>[3</w:t>
      </w:r>
      <w:r w:rsidR="000B3BD9">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In my adoption of the above </w:t>
      </w:r>
      <w:r w:rsidR="000B3BD9">
        <w:rPr>
          <w:rFonts w:ascii="Arial" w:eastAsia="Calibri" w:hAnsi="Arial" w:cs="Arial"/>
          <w:sz w:val="24"/>
          <w:szCs w:val="24"/>
        </w:rPr>
        <w:t>approach</w:t>
      </w:r>
      <w:r>
        <w:rPr>
          <w:rFonts w:ascii="Arial" w:eastAsia="Calibri" w:hAnsi="Arial" w:cs="Arial"/>
          <w:sz w:val="24"/>
          <w:szCs w:val="24"/>
        </w:rPr>
        <w:t xml:space="preserve"> I find that applicant has failed to convince the court that there would be prejudice to its case.  Applicant has the </w:t>
      </w:r>
      <w:r w:rsidRPr="00BA51E0">
        <w:rPr>
          <w:rFonts w:ascii="Arial" w:eastAsia="Calibri" w:hAnsi="Arial" w:cs="Arial"/>
          <w:i/>
          <w:sz w:val="24"/>
          <w:szCs w:val="24"/>
        </w:rPr>
        <w:t>onus</w:t>
      </w:r>
      <w:r>
        <w:rPr>
          <w:rFonts w:ascii="Arial" w:eastAsia="Calibri" w:hAnsi="Arial" w:cs="Arial"/>
          <w:sz w:val="24"/>
          <w:szCs w:val="24"/>
        </w:rPr>
        <w:t xml:space="preserve"> to prove on a balance of probabilities that it stands to be materially prejudiced in the circumstances.  In </w:t>
      </w:r>
      <w:proofErr w:type="spellStart"/>
      <w:r w:rsidRPr="00BA51E0">
        <w:rPr>
          <w:rFonts w:ascii="Arial" w:eastAsia="Calibri" w:hAnsi="Arial" w:cs="Arial"/>
          <w:i/>
          <w:sz w:val="24"/>
          <w:szCs w:val="24"/>
        </w:rPr>
        <w:t>casu</w:t>
      </w:r>
      <w:proofErr w:type="spellEnd"/>
      <w:r>
        <w:rPr>
          <w:rFonts w:ascii="Arial" w:eastAsia="Calibri" w:hAnsi="Arial" w:cs="Arial"/>
          <w:sz w:val="24"/>
          <w:szCs w:val="24"/>
        </w:rPr>
        <w:t xml:space="preserve"> it has failed to convince the court and accordingly </w:t>
      </w:r>
      <w:proofErr w:type="spellStart"/>
      <w:r>
        <w:rPr>
          <w:rFonts w:ascii="Arial" w:eastAsia="Calibri" w:hAnsi="Arial" w:cs="Arial"/>
          <w:sz w:val="24"/>
          <w:szCs w:val="24"/>
        </w:rPr>
        <w:t>Mingeli</w:t>
      </w:r>
      <w:proofErr w:type="spellEnd"/>
      <w:r>
        <w:rPr>
          <w:rFonts w:ascii="Arial" w:eastAsia="Calibri" w:hAnsi="Arial" w:cs="Arial"/>
          <w:sz w:val="24"/>
          <w:szCs w:val="24"/>
        </w:rPr>
        <w:t xml:space="preserve"> should proceed to give evidence.  However, it is my view that the fact that some concern has been raised and is not excluded, the court with such knowledge should employ the cautionary rule in hearing his testimony.</w:t>
      </w:r>
    </w:p>
    <w:p w:rsidR="00BA51E0" w:rsidRDefault="00BA51E0" w:rsidP="00363BC7">
      <w:pPr>
        <w:spacing w:after="0" w:line="360" w:lineRule="auto"/>
        <w:jc w:val="both"/>
        <w:rPr>
          <w:rFonts w:ascii="Arial" w:eastAsia="Calibri" w:hAnsi="Arial" w:cs="Arial"/>
          <w:sz w:val="24"/>
          <w:szCs w:val="24"/>
        </w:rPr>
      </w:pPr>
    </w:p>
    <w:p w:rsidR="00BA51E0" w:rsidRDefault="00B4651F" w:rsidP="00363BC7">
      <w:pPr>
        <w:spacing w:after="0" w:line="360" w:lineRule="auto"/>
        <w:jc w:val="both"/>
        <w:rPr>
          <w:rFonts w:ascii="Arial" w:eastAsia="Calibri" w:hAnsi="Arial" w:cs="Arial"/>
          <w:sz w:val="24"/>
          <w:szCs w:val="24"/>
        </w:rPr>
      </w:pPr>
      <w:r>
        <w:rPr>
          <w:rFonts w:ascii="Arial" w:eastAsia="Calibri" w:hAnsi="Arial" w:cs="Arial"/>
          <w:sz w:val="24"/>
          <w:szCs w:val="24"/>
        </w:rPr>
        <w:t>[3</w:t>
      </w:r>
      <w:r w:rsidR="000B3BD9">
        <w:rPr>
          <w:rFonts w:ascii="Arial" w:eastAsia="Calibri" w:hAnsi="Arial" w:cs="Arial"/>
          <w:sz w:val="24"/>
          <w:szCs w:val="24"/>
        </w:rPr>
        <w:t>6</w:t>
      </w:r>
      <w:r w:rsidR="00BA51E0">
        <w:rPr>
          <w:rFonts w:ascii="Arial" w:eastAsia="Calibri" w:hAnsi="Arial" w:cs="Arial"/>
          <w:sz w:val="24"/>
          <w:szCs w:val="24"/>
        </w:rPr>
        <w:t>]</w:t>
      </w:r>
      <w:r w:rsidR="00BA51E0">
        <w:rPr>
          <w:rFonts w:ascii="Arial" w:eastAsia="Calibri" w:hAnsi="Arial" w:cs="Arial"/>
          <w:sz w:val="24"/>
          <w:szCs w:val="24"/>
        </w:rPr>
        <w:tab/>
        <w:t>In the result the following is the order:</w:t>
      </w:r>
    </w:p>
    <w:p w:rsidR="00BA51E0" w:rsidRDefault="00BA51E0" w:rsidP="00363BC7">
      <w:pPr>
        <w:spacing w:after="0" w:line="360" w:lineRule="auto"/>
        <w:jc w:val="both"/>
        <w:rPr>
          <w:rFonts w:ascii="Arial" w:eastAsia="Calibri" w:hAnsi="Arial" w:cs="Arial"/>
          <w:sz w:val="24"/>
          <w:szCs w:val="24"/>
        </w:rPr>
      </w:pPr>
    </w:p>
    <w:p w:rsidR="00BA51E0" w:rsidRPr="00B4651F" w:rsidRDefault="00BA51E0" w:rsidP="00B4651F">
      <w:pPr>
        <w:pStyle w:val="ListParagraph"/>
        <w:numPr>
          <w:ilvl w:val="0"/>
          <w:numId w:val="5"/>
        </w:numPr>
        <w:spacing w:after="0" w:line="360" w:lineRule="auto"/>
        <w:jc w:val="both"/>
        <w:rPr>
          <w:rFonts w:ascii="Arial" w:eastAsia="Calibri" w:hAnsi="Arial" w:cs="Arial"/>
          <w:sz w:val="24"/>
          <w:szCs w:val="24"/>
        </w:rPr>
      </w:pPr>
      <w:r w:rsidRPr="00B4651F">
        <w:rPr>
          <w:rFonts w:ascii="Arial" w:eastAsia="Calibri" w:hAnsi="Arial" w:cs="Arial"/>
          <w:sz w:val="24"/>
          <w:szCs w:val="24"/>
        </w:rPr>
        <w:t xml:space="preserve">The application to exclude </w:t>
      </w:r>
      <w:proofErr w:type="spellStart"/>
      <w:r w:rsidRPr="00B4651F">
        <w:rPr>
          <w:rFonts w:ascii="Arial" w:eastAsia="Calibri" w:hAnsi="Arial" w:cs="Arial"/>
          <w:sz w:val="24"/>
          <w:szCs w:val="24"/>
        </w:rPr>
        <w:t>Mingeli’s</w:t>
      </w:r>
      <w:proofErr w:type="spellEnd"/>
      <w:r w:rsidRPr="00B4651F">
        <w:rPr>
          <w:rFonts w:ascii="Arial" w:eastAsia="Calibri" w:hAnsi="Arial" w:cs="Arial"/>
          <w:sz w:val="24"/>
          <w:szCs w:val="24"/>
        </w:rPr>
        <w:t xml:space="preserve"> evidence is dismissed.</w:t>
      </w:r>
    </w:p>
    <w:p w:rsidR="00BA51E0" w:rsidRPr="00BA51E0" w:rsidRDefault="00BA51E0" w:rsidP="00B4651F">
      <w:pPr>
        <w:pStyle w:val="ListParagraph"/>
        <w:numPr>
          <w:ilvl w:val="0"/>
          <w:numId w:val="5"/>
        </w:numPr>
        <w:spacing w:after="0" w:line="360" w:lineRule="auto"/>
        <w:jc w:val="both"/>
        <w:rPr>
          <w:rFonts w:ascii="Arial" w:eastAsia="Calibri" w:hAnsi="Arial" w:cs="Arial"/>
          <w:sz w:val="24"/>
          <w:szCs w:val="24"/>
        </w:rPr>
      </w:pPr>
      <w:proofErr w:type="spellStart"/>
      <w:r>
        <w:rPr>
          <w:rFonts w:ascii="Arial" w:eastAsia="Calibri" w:hAnsi="Arial" w:cs="Arial"/>
          <w:sz w:val="24"/>
          <w:szCs w:val="24"/>
        </w:rPr>
        <w:t>Mingeli</w:t>
      </w:r>
      <w:proofErr w:type="spellEnd"/>
      <w:r>
        <w:rPr>
          <w:rFonts w:ascii="Arial" w:eastAsia="Calibri" w:hAnsi="Arial" w:cs="Arial"/>
          <w:sz w:val="24"/>
          <w:szCs w:val="24"/>
        </w:rPr>
        <w:t xml:space="preserve"> is allowed to testify in this matter.</w:t>
      </w:r>
    </w:p>
    <w:p w:rsidR="00E865B5" w:rsidRDefault="00E865B5" w:rsidP="00363BC7">
      <w:pPr>
        <w:spacing w:after="0" w:line="360" w:lineRule="auto"/>
        <w:jc w:val="both"/>
        <w:rPr>
          <w:rFonts w:ascii="Arial" w:eastAsia="Calibri" w:hAnsi="Arial" w:cs="Arial"/>
          <w:sz w:val="24"/>
          <w:szCs w:val="24"/>
        </w:rPr>
      </w:pPr>
    </w:p>
    <w:p w:rsidR="00E865B5" w:rsidRPr="00363BC7" w:rsidRDefault="00E865B5" w:rsidP="00363BC7">
      <w:pPr>
        <w:spacing w:after="0" w:line="360" w:lineRule="auto"/>
        <w:jc w:val="both"/>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A4092D" w:rsidRPr="008E638C" w:rsidRDefault="00A4092D" w:rsidP="009B5625">
      <w:pPr>
        <w:spacing w:after="0" w:line="360" w:lineRule="auto"/>
        <w:ind w:firstLine="720"/>
        <w:jc w:val="right"/>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A4092D" w:rsidRPr="008E638C" w:rsidRDefault="00A4092D" w:rsidP="00A4092D">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A4092D" w:rsidRDefault="00A4092D" w:rsidP="00A4092D">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A4092D" w:rsidRDefault="00A4092D" w:rsidP="00A4092D">
      <w:pPr>
        <w:spacing w:after="0" w:line="240" w:lineRule="auto"/>
        <w:jc w:val="right"/>
        <w:rPr>
          <w:rFonts w:ascii="Arial" w:eastAsia="Calibri" w:hAnsi="Arial" w:cs="Arial"/>
          <w:sz w:val="24"/>
          <w:szCs w:val="24"/>
          <w:lang w:val="en-US"/>
        </w:rPr>
      </w:pPr>
    </w:p>
    <w:p w:rsidR="00A4092D" w:rsidRDefault="00A4092D" w:rsidP="00A4092D">
      <w:pPr>
        <w:spacing w:after="0" w:line="240" w:lineRule="auto"/>
        <w:jc w:val="right"/>
        <w:rPr>
          <w:rFonts w:ascii="Arial" w:eastAsia="Calibri" w:hAnsi="Arial" w:cs="Arial"/>
          <w:sz w:val="24"/>
          <w:szCs w:val="24"/>
          <w:lang w:val="en-US"/>
        </w:rPr>
      </w:pPr>
    </w:p>
    <w:p w:rsidR="00A4092D" w:rsidRDefault="00A4092D" w:rsidP="009B5625">
      <w:pPr>
        <w:rPr>
          <w:rFonts w:ascii="Arial" w:eastAsia="Calibri" w:hAnsi="Arial" w:cs="Arial"/>
          <w:sz w:val="24"/>
          <w:szCs w:val="24"/>
          <w:lang w:val="en-US"/>
        </w:rPr>
      </w:pPr>
      <w:r>
        <w:rPr>
          <w:rFonts w:ascii="Arial" w:eastAsia="Calibri" w:hAnsi="Arial" w:cs="Arial"/>
          <w:sz w:val="24"/>
          <w:szCs w:val="24"/>
          <w:lang w:val="en-US"/>
        </w:rPr>
        <w:br w:type="page"/>
      </w:r>
      <w:r>
        <w:rPr>
          <w:rFonts w:ascii="Arial" w:eastAsia="Calibri" w:hAnsi="Arial" w:cs="Arial"/>
          <w:sz w:val="24"/>
          <w:szCs w:val="24"/>
          <w:lang w:val="en-US"/>
        </w:rPr>
        <w:lastRenderedPageBreak/>
        <w:t>APPEARANCES</w:t>
      </w: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PLAINTIFF: </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Times New Roman" w:hAnsi="Arial" w:cs="Arial"/>
          <w:sz w:val="24"/>
          <w:szCs w:val="24"/>
          <w:lang w:val="en-US" w:eastAsia="en-GB"/>
        </w:rPr>
        <w:t xml:space="preserve">S. </w:t>
      </w:r>
      <w:proofErr w:type="spellStart"/>
      <w:r>
        <w:rPr>
          <w:rFonts w:ascii="Arial" w:eastAsia="Times New Roman" w:hAnsi="Arial" w:cs="Arial"/>
          <w:sz w:val="24"/>
          <w:szCs w:val="24"/>
          <w:lang w:val="en-US" w:eastAsia="en-GB"/>
        </w:rPr>
        <w:t>Aingura</w:t>
      </w:r>
      <w:proofErr w:type="spellEnd"/>
    </w:p>
    <w:p w:rsidR="00A4092D" w:rsidRPr="0050093B" w:rsidRDefault="00A4092D" w:rsidP="00A4092D">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 xml:space="preserve">Of </w:t>
      </w:r>
      <w:proofErr w:type="spellStart"/>
      <w:r>
        <w:rPr>
          <w:rFonts w:ascii="Arial" w:eastAsia="Times New Roman" w:hAnsi="Arial" w:cs="Arial"/>
          <w:sz w:val="24"/>
          <w:szCs w:val="24"/>
          <w:lang w:val="en-US" w:eastAsia="en-GB"/>
        </w:rPr>
        <w:t>Aingura</w:t>
      </w:r>
      <w:proofErr w:type="spellEnd"/>
      <w:r>
        <w:rPr>
          <w:rFonts w:ascii="Arial" w:eastAsia="Times New Roman" w:hAnsi="Arial" w:cs="Arial"/>
          <w:sz w:val="24"/>
          <w:szCs w:val="24"/>
          <w:lang w:val="en-US" w:eastAsia="en-GB"/>
        </w:rPr>
        <w:t xml:space="preserve"> Attorneys, </w:t>
      </w:r>
      <w:proofErr w:type="spellStart"/>
      <w:r>
        <w:rPr>
          <w:rFonts w:ascii="Arial" w:eastAsia="Times New Roman" w:hAnsi="Arial" w:cs="Arial"/>
          <w:sz w:val="24"/>
          <w:szCs w:val="24"/>
          <w:lang w:val="en-US" w:eastAsia="en-GB"/>
        </w:rPr>
        <w:t>Oshakati</w:t>
      </w:r>
      <w:proofErr w:type="spellEnd"/>
    </w:p>
    <w:p w:rsidR="00A4092D" w:rsidRDefault="00A4092D" w:rsidP="00A4092D">
      <w:pPr>
        <w:spacing w:after="0" w:line="240" w:lineRule="auto"/>
        <w:rPr>
          <w:rFonts w:ascii="Arial" w:eastAsia="Calibri" w:hAnsi="Arial" w:cs="Arial"/>
          <w:sz w:val="24"/>
          <w:szCs w:val="24"/>
          <w:lang w:val="en-US"/>
        </w:rPr>
      </w:pPr>
    </w:p>
    <w:p w:rsidR="00A4092D" w:rsidRPr="0050093B"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jc w:val="both"/>
        <w:rPr>
          <w:rFonts w:ascii="Arial" w:eastAsia="Calibri" w:hAnsi="Arial" w:cs="Arial"/>
          <w:sz w:val="24"/>
          <w:szCs w:val="24"/>
          <w:lang w:val="en-US"/>
        </w:rPr>
      </w:pPr>
    </w:p>
    <w:p w:rsidR="00A4092D" w:rsidRDefault="00A4092D" w:rsidP="00A4092D">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1</w:t>
      </w:r>
      <w:r w:rsidRPr="00A358A1">
        <w:rPr>
          <w:rFonts w:ascii="Arial" w:eastAsia="Calibri" w:hAnsi="Arial" w:cs="Arial"/>
          <w:sz w:val="24"/>
          <w:szCs w:val="24"/>
          <w:vertAlign w:val="superscript"/>
          <w:lang w:val="en-US"/>
        </w:rPr>
        <w:t>ST</w:t>
      </w:r>
      <w:r>
        <w:rPr>
          <w:rFonts w:ascii="Arial" w:eastAsia="Calibri" w:hAnsi="Arial" w:cs="Arial"/>
          <w:sz w:val="24"/>
          <w:szCs w:val="24"/>
          <w:lang w:val="en-US"/>
        </w:rPr>
        <w:t xml:space="preserve"> DEFENDANT</w:t>
      </w:r>
      <w:r w:rsidRPr="0050093B">
        <w:rPr>
          <w:rFonts w:ascii="Arial" w:eastAsia="Calibri" w:hAnsi="Arial" w:cs="Arial"/>
          <w:sz w:val="24"/>
          <w:szCs w:val="24"/>
          <w:lang w:val="en-US"/>
        </w:rPr>
        <w:t xml:space="preserve">: </w:t>
      </w:r>
      <w:r w:rsidRPr="0050093B">
        <w:rPr>
          <w:rFonts w:ascii="Arial" w:eastAsia="Calibri" w:hAnsi="Arial" w:cs="Arial"/>
          <w:sz w:val="24"/>
          <w:szCs w:val="24"/>
          <w:lang w:val="en-US"/>
        </w:rPr>
        <w:tab/>
      </w:r>
      <w:r w:rsidRPr="0050093B">
        <w:rPr>
          <w:rFonts w:ascii="Arial" w:eastAsia="Calibri" w:hAnsi="Arial" w:cs="Arial"/>
          <w:sz w:val="24"/>
          <w:szCs w:val="24"/>
          <w:lang w:val="en-US"/>
        </w:rPr>
        <w:tab/>
      </w:r>
      <w:r>
        <w:rPr>
          <w:rFonts w:ascii="Arial" w:eastAsia="Calibri" w:hAnsi="Arial" w:cs="Arial"/>
          <w:sz w:val="24"/>
          <w:szCs w:val="24"/>
          <w:lang w:val="en-US"/>
        </w:rPr>
        <w:tab/>
        <w:t>W. Horn</w:t>
      </w:r>
    </w:p>
    <w:p w:rsidR="00A4092D" w:rsidRDefault="00A4092D" w:rsidP="00A4092D">
      <w:pPr>
        <w:spacing w:after="0" w:line="240" w:lineRule="auto"/>
        <w:ind w:left="2880" w:firstLine="720"/>
        <w:rPr>
          <w:rFonts w:ascii="Arial" w:eastAsia="Calibri" w:hAnsi="Arial" w:cs="Arial"/>
          <w:sz w:val="24"/>
          <w:szCs w:val="24"/>
          <w:lang w:val="en-US"/>
        </w:rPr>
      </w:pPr>
      <w:r>
        <w:rPr>
          <w:rFonts w:ascii="Arial" w:eastAsia="Calibri" w:hAnsi="Arial" w:cs="Arial"/>
          <w:sz w:val="24"/>
          <w:szCs w:val="24"/>
          <w:lang w:val="en-US"/>
        </w:rPr>
        <w:t xml:space="preserve">Of W Horn Attorneys, </w:t>
      </w:r>
      <w:proofErr w:type="spellStart"/>
      <w:r>
        <w:rPr>
          <w:rFonts w:ascii="Arial" w:eastAsia="Calibri" w:hAnsi="Arial" w:cs="Arial"/>
          <w:sz w:val="24"/>
          <w:szCs w:val="24"/>
          <w:lang w:val="en-US"/>
        </w:rPr>
        <w:t>Oshakati</w:t>
      </w:r>
      <w:proofErr w:type="spellEnd"/>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4A22D2" w:rsidRDefault="004A22D2"/>
    <w:sectPr w:rsidR="004A22D2" w:rsidSect="009B5625">
      <w:headerReference w:type="default" r:id="rId9"/>
      <w:pgSz w:w="11906" w:h="16838"/>
      <w:pgMar w:top="851"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95" w:rsidRDefault="00E42495" w:rsidP="009B5625">
      <w:pPr>
        <w:spacing w:after="0" w:line="240" w:lineRule="auto"/>
      </w:pPr>
      <w:r>
        <w:separator/>
      </w:r>
    </w:p>
  </w:endnote>
  <w:endnote w:type="continuationSeparator" w:id="0">
    <w:p w:rsidR="00E42495" w:rsidRDefault="00E42495" w:rsidP="009B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95" w:rsidRDefault="00E42495" w:rsidP="009B5625">
      <w:pPr>
        <w:spacing w:after="0" w:line="240" w:lineRule="auto"/>
      </w:pPr>
      <w:r>
        <w:separator/>
      </w:r>
    </w:p>
  </w:footnote>
  <w:footnote w:type="continuationSeparator" w:id="0">
    <w:p w:rsidR="00E42495" w:rsidRDefault="00E42495" w:rsidP="009B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5842"/>
      <w:docPartObj>
        <w:docPartGallery w:val="Page Numbers (Top of Page)"/>
        <w:docPartUnique/>
      </w:docPartObj>
    </w:sdtPr>
    <w:sdtEndPr>
      <w:rPr>
        <w:noProof/>
      </w:rPr>
    </w:sdtEndPr>
    <w:sdtContent>
      <w:p w:rsidR="009B5625" w:rsidRDefault="009B5625">
        <w:pPr>
          <w:pStyle w:val="Header"/>
          <w:jc w:val="right"/>
        </w:pPr>
        <w:r>
          <w:fldChar w:fldCharType="begin"/>
        </w:r>
        <w:r>
          <w:instrText xml:space="preserve"> PAGE   \* MERGEFORMAT </w:instrText>
        </w:r>
        <w:r>
          <w:fldChar w:fldCharType="separate"/>
        </w:r>
        <w:r w:rsidR="00973D09">
          <w:rPr>
            <w:noProof/>
          </w:rPr>
          <w:t>13</w:t>
        </w:r>
        <w:r>
          <w:rPr>
            <w:noProof/>
          </w:rPr>
          <w:fldChar w:fldCharType="end"/>
        </w:r>
      </w:p>
    </w:sdtContent>
  </w:sdt>
  <w:p w:rsidR="009B5625" w:rsidRDefault="009B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624DE"/>
    <w:multiLevelType w:val="hybridMultilevel"/>
    <w:tmpl w:val="21E25C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6D01096"/>
    <w:multiLevelType w:val="hybridMultilevel"/>
    <w:tmpl w:val="FA844B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0C76092"/>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E8145D5"/>
    <w:multiLevelType w:val="hybridMultilevel"/>
    <w:tmpl w:val="456A78FE"/>
    <w:lvl w:ilvl="0" w:tplc="05DC4302">
      <w:start w:val="1"/>
      <w:numFmt w:val="decimal"/>
      <w:lvlText w:val="%1."/>
      <w:lvlJc w:val="left"/>
      <w:pPr>
        <w:ind w:left="780" w:hanging="4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6DB77C9"/>
    <w:multiLevelType w:val="hybridMultilevel"/>
    <w:tmpl w:val="BE542D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2D"/>
    <w:rsid w:val="000045FA"/>
    <w:rsid w:val="00026FBF"/>
    <w:rsid w:val="0003305D"/>
    <w:rsid w:val="00056FCF"/>
    <w:rsid w:val="000B0616"/>
    <w:rsid w:val="000B3BD9"/>
    <w:rsid w:val="000D6909"/>
    <w:rsid w:val="000E2701"/>
    <w:rsid w:val="000E3F13"/>
    <w:rsid w:val="001533C4"/>
    <w:rsid w:val="0026525C"/>
    <w:rsid w:val="002B098A"/>
    <w:rsid w:val="002F0DB2"/>
    <w:rsid w:val="0032213E"/>
    <w:rsid w:val="00363BC7"/>
    <w:rsid w:val="00380843"/>
    <w:rsid w:val="003C4A68"/>
    <w:rsid w:val="00434D08"/>
    <w:rsid w:val="0043528F"/>
    <w:rsid w:val="004470DB"/>
    <w:rsid w:val="004A22D2"/>
    <w:rsid w:val="0055070E"/>
    <w:rsid w:val="005538C7"/>
    <w:rsid w:val="00581BE6"/>
    <w:rsid w:val="00615871"/>
    <w:rsid w:val="0062313A"/>
    <w:rsid w:val="0074458E"/>
    <w:rsid w:val="00830DC1"/>
    <w:rsid w:val="00892A60"/>
    <w:rsid w:val="008A51A7"/>
    <w:rsid w:val="00960CA3"/>
    <w:rsid w:val="00973D09"/>
    <w:rsid w:val="00973D4A"/>
    <w:rsid w:val="009B5625"/>
    <w:rsid w:val="009C7A79"/>
    <w:rsid w:val="00A0465A"/>
    <w:rsid w:val="00A4092D"/>
    <w:rsid w:val="00A60202"/>
    <w:rsid w:val="00A65D2A"/>
    <w:rsid w:val="00A93D50"/>
    <w:rsid w:val="00AB5AC2"/>
    <w:rsid w:val="00B15BB3"/>
    <w:rsid w:val="00B4651F"/>
    <w:rsid w:val="00B637CE"/>
    <w:rsid w:val="00BA51E0"/>
    <w:rsid w:val="00BA686E"/>
    <w:rsid w:val="00BB6666"/>
    <w:rsid w:val="00BC4917"/>
    <w:rsid w:val="00BD3935"/>
    <w:rsid w:val="00CA0659"/>
    <w:rsid w:val="00CA0A9A"/>
    <w:rsid w:val="00E42495"/>
    <w:rsid w:val="00E43810"/>
    <w:rsid w:val="00E610D5"/>
    <w:rsid w:val="00E810B0"/>
    <w:rsid w:val="00E865B5"/>
    <w:rsid w:val="00F51C5A"/>
    <w:rsid w:val="00FC78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D48B-249C-4DF5-B4FC-9BADD5AE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2D"/>
    <w:pPr>
      <w:ind w:left="720"/>
      <w:contextualSpacing/>
    </w:pPr>
  </w:style>
  <w:style w:type="paragraph" w:styleId="Header">
    <w:name w:val="header"/>
    <w:basedOn w:val="Normal"/>
    <w:link w:val="HeaderChar"/>
    <w:uiPriority w:val="99"/>
    <w:unhideWhenUsed/>
    <w:rsid w:val="009B5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25"/>
  </w:style>
  <w:style w:type="paragraph" w:styleId="Footer">
    <w:name w:val="footer"/>
    <w:basedOn w:val="Normal"/>
    <w:link w:val="FooterChar"/>
    <w:uiPriority w:val="99"/>
    <w:unhideWhenUsed/>
    <w:rsid w:val="009B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25"/>
  </w:style>
  <w:style w:type="paragraph" w:styleId="BalloonText">
    <w:name w:val="Balloon Text"/>
    <w:basedOn w:val="Normal"/>
    <w:link w:val="BalloonTextChar"/>
    <w:uiPriority w:val="99"/>
    <w:semiHidden/>
    <w:unhideWhenUsed/>
    <w:rsid w:val="00BC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2017-03-26T18:30:00+00:00</Judgment_x0020_Date>
  </documentManagement>
</p:properties>
</file>

<file path=customXml/itemProps1.xml><?xml version="1.0" encoding="utf-8"?>
<ds:datastoreItem xmlns:ds="http://schemas.openxmlformats.org/officeDocument/2006/customXml" ds:itemID="{4FA11004-185E-447E-899C-C25CB5BCAB50}"/>
</file>

<file path=customXml/itemProps2.xml><?xml version="1.0" encoding="utf-8"?>
<ds:datastoreItem xmlns:ds="http://schemas.openxmlformats.org/officeDocument/2006/customXml" ds:itemID="{D9EE6CB1-7E49-4E55-B888-9BFC4E383E6D}"/>
</file>

<file path=customXml/itemProps3.xml><?xml version="1.0" encoding="utf-8"?>
<ds:datastoreItem xmlns:ds="http://schemas.openxmlformats.org/officeDocument/2006/customXml" ds:itemID="{F4EEFC1C-EAC7-4ACD-82B2-2409AF04B04A}"/>
</file>

<file path=customXml/itemProps4.xml><?xml version="1.0" encoding="utf-8"?>
<ds:datastoreItem xmlns:ds="http://schemas.openxmlformats.org/officeDocument/2006/customXml" ds:itemID="{4F2AE914-5742-4580-B1AC-A346880E5E8C}"/>
</file>

<file path=docProps/app.xml><?xml version="1.0" encoding="utf-8"?>
<Properties xmlns="http://schemas.openxmlformats.org/officeDocument/2006/extended-properties" xmlns:vt="http://schemas.openxmlformats.org/officeDocument/2006/docPropsVTypes">
  <Template>Normal</Template>
  <TotalTime>1</TotalTime>
  <Pages>13</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Noah</dc:creator>
  <cp:keywords/>
  <dc:description/>
  <cp:lastModifiedBy>Lotta Ambunda</cp:lastModifiedBy>
  <cp:revision>2</cp:revision>
  <cp:lastPrinted>2017-03-31T11:12:00Z</cp:lastPrinted>
  <dcterms:created xsi:type="dcterms:W3CDTF">2017-05-09T07:03:00Z</dcterms:created>
  <dcterms:modified xsi:type="dcterms:W3CDTF">2017-05-09T07:03:00Z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