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30" w:rsidRPr="00F80562" w:rsidRDefault="00D87930" w:rsidP="00D87930">
      <w:pPr>
        <w:spacing w:after="0" w:line="360" w:lineRule="auto"/>
        <w:jc w:val="both"/>
        <w:rPr>
          <w:rFonts w:ascii="Arial" w:hAnsi="Arial" w:cs="Arial"/>
          <w:b/>
          <w:sz w:val="24"/>
          <w:szCs w:val="24"/>
          <w:lang w:val="en-US"/>
        </w:rPr>
      </w:pPr>
      <w:r w:rsidRPr="00F80562">
        <w:rPr>
          <w:rFonts w:ascii="Arial" w:hAnsi="Arial" w:cs="Arial"/>
          <w:noProof/>
          <w:lang w:eastAsia="en-ZA"/>
        </w:rPr>
        <mc:AlternateContent>
          <mc:Choice Requires="wps">
            <w:drawing>
              <wp:anchor distT="0" distB="0" distL="114300" distR="114300" simplePos="0" relativeHeight="251659264" behindDoc="0" locked="0" layoutInCell="1" allowOverlap="1" wp14:anchorId="497EDBB4" wp14:editId="22BF709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87930" w:rsidRPr="00E00EE8" w:rsidRDefault="00D87930" w:rsidP="00D87930">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EDBB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D87930" w:rsidRPr="00E00EE8" w:rsidRDefault="00D87930" w:rsidP="00D87930">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D87930" w:rsidRPr="00F80562" w:rsidRDefault="00D87930" w:rsidP="00D87930">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255035BE" wp14:editId="112A736C">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D87930" w:rsidRPr="00F80562" w:rsidRDefault="00D87930" w:rsidP="00D87930">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D87930" w:rsidRPr="00F80562" w:rsidRDefault="00D87930" w:rsidP="00D87930">
      <w:pPr>
        <w:spacing w:after="0" w:line="360" w:lineRule="auto"/>
        <w:jc w:val="center"/>
        <w:rPr>
          <w:rFonts w:ascii="Arial" w:hAnsi="Arial" w:cs="Arial"/>
          <w:b/>
          <w:sz w:val="24"/>
          <w:szCs w:val="24"/>
          <w:lang w:val="en-US"/>
        </w:rPr>
      </w:pPr>
    </w:p>
    <w:p w:rsidR="00D87930" w:rsidRPr="00F80562" w:rsidRDefault="00D87930" w:rsidP="00D87930">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D87930" w:rsidRPr="00F80562" w:rsidRDefault="005904B8" w:rsidP="00D87930">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D87930" w:rsidRPr="00F80562">
        <w:rPr>
          <w:rFonts w:ascii="Arial" w:hAnsi="Arial" w:cs="Arial"/>
          <w:b/>
          <w:sz w:val="24"/>
          <w:szCs w:val="24"/>
          <w:lang w:val="en-US"/>
        </w:rPr>
        <w:t>o</w:t>
      </w:r>
      <w:r>
        <w:rPr>
          <w:rFonts w:ascii="Arial" w:hAnsi="Arial" w:cs="Arial"/>
          <w:b/>
          <w:sz w:val="24"/>
          <w:szCs w:val="24"/>
          <w:lang w:val="en-US"/>
        </w:rPr>
        <w:t>.:</w:t>
      </w:r>
      <w:r w:rsidR="00D87930" w:rsidRPr="00F80562">
        <w:rPr>
          <w:rFonts w:ascii="Arial" w:hAnsi="Arial" w:cs="Arial"/>
          <w:b/>
          <w:sz w:val="24"/>
          <w:szCs w:val="24"/>
          <w:lang w:val="en-US"/>
        </w:rPr>
        <w:t xml:space="preserve"> CA </w:t>
      </w:r>
      <w:r w:rsidR="00EA5DF0">
        <w:rPr>
          <w:rFonts w:ascii="Arial" w:hAnsi="Arial" w:cs="Arial"/>
          <w:b/>
          <w:sz w:val="24"/>
          <w:szCs w:val="24"/>
          <w:lang w:val="en-US"/>
        </w:rPr>
        <w:t>61</w:t>
      </w:r>
      <w:r w:rsidR="00D87930">
        <w:rPr>
          <w:rFonts w:ascii="Arial" w:hAnsi="Arial" w:cs="Arial"/>
          <w:b/>
          <w:sz w:val="24"/>
          <w:szCs w:val="24"/>
          <w:lang w:val="en-US"/>
        </w:rPr>
        <w:t>/2016</w:t>
      </w:r>
    </w:p>
    <w:p w:rsidR="00D87930" w:rsidRPr="00F80562" w:rsidRDefault="00D87930" w:rsidP="00D87930">
      <w:pPr>
        <w:spacing w:line="360" w:lineRule="auto"/>
        <w:jc w:val="both"/>
        <w:rPr>
          <w:rFonts w:ascii="Arial" w:hAnsi="Arial" w:cs="Arial"/>
          <w:sz w:val="24"/>
          <w:szCs w:val="24"/>
        </w:rPr>
      </w:pPr>
      <w:r w:rsidRPr="00F80562">
        <w:rPr>
          <w:rFonts w:ascii="Arial" w:hAnsi="Arial" w:cs="Arial"/>
          <w:sz w:val="24"/>
          <w:szCs w:val="24"/>
        </w:rPr>
        <w:t>In the matter between:</w:t>
      </w:r>
    </w:p>
    <w:p w:rsidR="00D87930" w:rsidRDefault="00EA5DF0" w:rsidP="00D87930">
      <w:pPr>
        <w:spacing w:line="360" w:lineRule="auto"/>
        <w:jc w:val="both"/>
        <w:rPr>
          <w:rFonts w:ascii="Arial" w:hAnsi="Arial" w:cs="Arial"/>
          <w:b/>
          <w:sz w:val="24"/>
          <w:szCs w:val="24"/>
        </w:rPr>
      </w:pPr>
      <w:r>
        <w:rPr>
          <w:rFonts w:ascii="Arial" w:hAnsi="Arial" w:cs="Arial"/>
          <w:b/>
          <w:sz w:val="24"/>
          <w:szCs w:val="24"/>
        </w:rPr>
        <w:t>JOSEPH SHONALE</w:t>
      </w:r>
      <w:r w:rsidR="00D87930">
        <w:rPr>
          <w:rFonts w:ascii="Arial" w:hAnsi="Arial" w:cs="Arial"/>
          <w:b/>
          <w:sz w:val="24"/>
          <w:szCs w:val="24"/>
        </w:rPr>
        <w:tab/>
      </w:r>
      <w:r w:rsidR="00D87930">
        <w:rPr>
          <w:rFonts w:ascii="Arial" w:hAnsi="Arial" w:cs="Arial"/>
          <w:b/>
          <w:sz w:val="24"/>
          <w:szCs w:val="24"/>
        </w:rPr>
        <w:tab/>
      </w:r>
      <w:r w:rsidR="00D87930">
        <w:rPr>
          <w:rFonts w:ascii="Arial" w:hAnsi="Arial" w:cs="Arial"/>
          <w:b/>
          <w:sz w:val="24"/>
          <w:szCs w:val="24"/>
        </w:rPr>
        <w:tab/>
      </w:r>
      <w:r w:rsidR="00D87930">
        <w:rPr>
          <w:rFonts w:ascii="Arial" w:hAnsi="Arial" w:cs="Arial"/>
          <w:b/>
          <w:sz w:val="24"/>
          <w:szCs w:val="24"/>
        </w:rPr>
        <w:tab/>
      </w:r>
      <w:r w:rsidR="00D87930">
        <w:rPr>
          <w:rFonts w:ascii="Arial" w:hAnsi="Arial" w:cs="Arial"/>
          <w:b/>
          <w:sz w:val="24"/>
          <w:szCs w:val="24"/>
        </w:rPr>
        <w:tab/>
      </w:r>
      <w:r w:rsidR="00D87930">
        <w:rPr>
          <w:rFonts w:ascii="Arial" w:hAnsi="Arial" w:cs="Arial"/>
          <w:b/>
          <w:sz w:val="24"/>
          <w:szCs w:val="24"/>
        </w:rPr>
        <w:tab/>
      </w:r>
      <w:r w:rsidR="005904B8">
        <w:rPr>
          <w:rFonts w:ascii="Arial" w:hAnsi="Arial" w:cs="Arial"/>
          <w:b/>
          <w:sz w:val="24"/>
          <w:szCs w:val="24"/>
        </w:rPr>
        <w:tab/>
      </w:r>
      <w:r w:rsidR="00D87930">
        <w:rPr>
          <w:rFonts w:ascii="Arial" w:hAnsi="Arial" w:cs="Arial"/>
          <w:b/>
          <w:sz w:val="24"/>
          <w:szCs w:val="24"/>
        </w:rPr>
        <w:t>APPELLANT</w:t>
      </w:r>
    </w:p>
    <w:p w:rsidR="005904B8" w:rsidRDefault="005904B8" w:rsidP="00D87930">
      <w:pPr>
        <w:spacing w:line="360" w:lineRule="auto"/>
        <w:jc w:val="both"/>
        <w:rPr>
          <w:rFonts w:ascii="Arial" w:hAnsi="Arial" w:cs="Arial"/>
          <w:b/>
          <w:sz w:val="24"/>
          <w:szCs w:val="24"/>
        </w:rPr>
      </w:pPr>
    </w:p>
    <w:p w:rsidR="00D87930" w:rsidRDefault="00D87930" w:rsidP="00D87930">
      <w:pPr>
        <w:spacing w:line="360" w:lineRule="auto"/>
        <w:jc w:val="both"/>
        <w:rPr>
          <w:rFonts w:ascii="Arial" w:hAnsi="Arial" w:cs="Arial"/>
          <w:sz w:val="24"/>
          <w:szCs w:val="24"/>
        </w:rPr>
      </w:pPr>
      <w:r w:rsidRPr="000678EF">
        <w:rPr>
          <w:rFonts w:ascii="Arial" w:hAnsi="Arial" w:cs="Arial"/>
          <w:sz w:val="24"/>
          <w:szCs w:val="24"/>
        </w:rPr>
        <w:t xml:space="preserve">and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5904B8" w:rsidRDefault="005904B8" w:rsidP="00D87930">
      <w:pPr>
        <w:spacing w:line="360" w:lineRule="auto"/>
        <w:jc w:val="both"/>
        <w:rPr>
          <w:rFonts w:ascii="Arial" w:hAnsi="Arial" w:cs="Arial"/>
          <w:b/>
          <w:sz w:val="24"/>
          <w:szCs w:val="24"/>
        </w:rPr>
      </w:pPr>
    </w:p>
    <w:p w:rsidR="00D87930" w:rsidRPr="000678EF" w:rsidRDefault="00D87930" w:rsidP="00D87930">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904B8">
        <w:rPr>
          <w:rFonts w:ascii="Arial" w:hAnsi="Arial" w:cs="Arial"/>
          <w:b/>
          <w:sz w:val="24"/>
          <w:szCs w:val="24"/>
        </w:rPr>
        <w:tab/>
      </w:r>
      <w:r>
        <w:rPr>
          <w:rFonts w:ascii="Arial" w:hAnsi="Arial" w:cs="Arial"/>
          <w:b/>
          <w:sz w:val="24"/>
          <w:szCs w:val="24"/>
        </w:rPr>
        <w:t>RESPONDENT</w:t>
      </w:r>
    </w:p>
    <w:p w:rsidR="00D87930" w:rsidRDefault="00D87930" w:rsidP="00DC235B">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 xml:space="preserve">: </w:t>
      </w:r>
      <w:r w:rsidR="00EA5DF0">
        <w:rPr>
          <w:rFonts w:ascii="Arial" w:hAnsi="Arial" w:cs="Arial"/>
          <w:i/>
          <w:sz w:val="24"/>
          <w:szCs w:val="24"/>
        </w:rPr>
        <w:t>Shonale</w:t>
      </w:r>
      <w:r>
        <w:rPr>
          <w:rFonts w:ascii="Arial" w:hAnsi="Arial" w:cs="Arial"/>
          <w:i/>
          <w:sz w:val="24"/>
          <w:szCs w:val="24"/>
        </w:rPr>
        <w:t xml:space="preserve"> v </w:t>
      </w:r>
      <w:r w:rsidR="00BC0D09">
        <w:rPr>
          <w:rFonts w:ascii="Arial" w:hAnsi="Arial" w:cs="Arial"/>
          <w:i/>
          <w:sz w:val="24"/>
          <w:szCs w:val="24"/>
        </w:rPr>
        <w:t>S</w:t>
      </w:r>
      <w:r>
        <w:rPr>
          <w:rFonts w:ascii="Arial" w:hAnsi="Arial" w:cs="Arial"/>
          <w:i/>
          <w:sz w:val="24"/>
          <w:szCs w:val="24"/>
        </w:rPr>
        <w:t xml:space="preserve"> </w:t>
      </w:r>
      <w:r w:rsidRPr="00F80562">
        <w:rPr>
          <w:rFonts w:ascii="Arial" w:hAnsi="Arial" w:cs="Arial"/>
          <w:sz w:val="24"/>
          <w:szCs w:val="24"/>
        </w:rPr>
        <w:t xml:space="preserve">(CA </w:t>
      </w:r>
      <w:r w:rsidR="00DC235B">
        <w:rPr>
          <w:rFonts w:ascii="Arial" w:hAnsi="Arial" w:cs="Arial"/>
          <w:sz w:val="24"/>
          <w:szCs w:val="24"/>
        </w:rPr>
        <w:t>61/</w:t>
      </w:r>
      <w:r>
        <w:rPr>
          <w:rFonts w:ascii="Arial" w:hAnsi="Arial" w:cs="Arial"/>
          <w:sz w:val="24"/>
          <w:szCs w:val="24"/>
        </w:rPr>
        <w:t>2016</w:t>
      </w:r>
      <w:r w:rsidRPr="00F80562">
        <w:rPr>
          <w:rFonts w:ascii="Arial" w:hAnsi="Arial" w:cs="Arial"/>
          <w:sz w:val="24"/>
          <w:szCs w:val="24"/>
        </w:rPr>
        <w:t xml:space="preserve"> [</w:t>
      </w:r>
      <w:r>
        <w:rPr>
          <w:rFonts w:ascii="Arial" w:hAnsi="Arial" w:cs="Arial"/>
          <w:sz w:val="24"/>
          <w:szCs w:val="24"/>
        </w:rPr>
        <w:t>2017</w:t>
      </w:r>
      <w:r w:rsidRPr="00F80562">
        <w:rPr>
          <w:rFonts w:ascii="Arial" w:hAnsi="Arial" w:cs="Arial"/>
          <w:sz w:val="24"/>
          <w:szCs w:val="24"/>
        </w:rPr>
        <w:t xml:space="preserve">] NAHCNLD </w:t>
      </w:r>
      <w:r w:rsidR="00DC235B" w:rsidRPr="00DC235B">
        <w:rPr>
          <w:rFonts w:ascii="Arial" w:hAnsi="Arial" w:cs="Arial"/>
          <w:sz w:val="24"/>
          <w:szCs w:val="24"/>
        </w:rPr>
        <w:t>35</w:t>
      </w:r>
      <w:r w:rsidR="005904B8">
        <w:rPr>
          <w:rFonts w:ascii="Arial" w:hAnsi="Arial" w:cs="Arial"/>
          <w:color w:val="FF0000"/>
          <w:sz w:val="24"/>
          <w:szCs w:val="24"/>
        </w:rPr>
        <w:t xml:space="preserve"> </w:t>
      </w:r>
      <w:r w:rsidRPr="00F80562">
        <w:rPr>
          <w:rFonts w:ascii="Arial" w:hAnsi="Arial" w:cs="Arial"/>
          <w:sz w:val="24"/>
          <w:szCs w:val="24"/>
        </w:rPr>
        <w:t>(</w:t>
      </w:r>
      <w:r w:rsidR="00586537">
        <w:rPr>
          <w:rFonts w:ascii="Arial" w:hAnsi="Arial" w:cs="Arial"/>
          <w:sz w:val="24"/>
          <w:szCs w:val="24"/>
        </w:rPr>
        <w:t>25 April</w:t>
      </w:r>
      <w:r>
        <w:rPr>
          <w:rFonts w:ascii="Arial" w:hAnsi="Arial" w:cs="Arial"/>
          <w:sz w:val="24"/>
          <w:szCs w:val="24"/>
        </w:rPr>
        <w:t xml:space="preserve"> 2017</w:t>
      </w:r>
      <w:r w:rsidRPr="00F80562">
        <w:rPr>
          <w:rFonts w:ascii="Arial" w:hAnsi="Arial" w:cs="Arial"/>
          <w:sz w:val="24"/>
          <w:szCs w:val="24"/>
        </w:rPr>
        <w:t>)</w:t>
      </w:r>
    </w:p>
    <w:p w:rsidR="00BC0D09" w:rsidRPr="00F80562" w:rsidRDefault="00BC0D09" w:rsidP="00DC235B">
      <w:pPr>
        <w:spacing w:line="360" w:lineRule="auto"/>
        <w:ind w:left="1985" w:hanging="1985"/>
        <w:jc w:val="both"/>
        <w:rPr>
          <w:rFonts w:ascii="Arial" w:hAnsi="Arial" w:cs="Arial"/>
          <w:sz w:val="24"/>
          <w:szCs w:val="24"/>
        </w:rPr>
      </w:pPr>
    </w:p>
    <w:p w:rsidR="00BC0D09" w:rsidRDefault="00D87930" w:rsidP="00D87930">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w:t>
      </w:r>
      <w:r w:rsidR="005904B8">
        <w:rPr>
          <w:rFonts w:ascii="Arial" w:hAnsi="Arial" w:cs="Arial"/>
          <w:sz w:val="24"/>
          <w:szCs w:val="24"/>
        </w:rPr>
        <w:t>,</w:t>
      </w:r>
      <w:r w:rsidRPr="00F80562">
        <w:rPr>
          <w:rFonts w:ascii="Arial" w:hAnsi="Arial" w:cs="Arial"/>
          <w:sz w:val="24"/>
          <w:szCs w:val="24"/>
        </w:rPr>
        <w:t xml:space="preserve"> J</w:t>
      </w:r>
      <w:r w:rsidR="005904B8" w:rsidRPr="005904B8">
        <w:rPr>
          <w:rFonts w:ascii="Arial" w:hAnsi="Arial" w:cs="Arial"/>
          <w:sz w:val="24"/>
          <w:szCs w:val="24"/>
        </w:rPr>
        <w:t xml:space="preserve"> </w:t>
      </w:r>
      <w:r w:rsidR="005904B8" w:rsidRPr="00F80562">
        <w:rPr>
          <w:rFonts w:ascii="Arial" w:hAnsi="Arial" w:cs="Arial"/>
          <w:sz w:val="24"/>
          <w:szCs w:val="24"/>
        </w:rPr>
        <w:t>and</w:t>
      </w:r>
      <w:r w:rsidR="005904B8">
        <w:rPr>
          <w:rFonts w:ascii="Arial" w:hAnsi="Arial" w:cs="Arial"/>
          <w:sz w:val="24"/>
          <w:szCs w:val="24"/>
        </w:rPr>
        <w:t xml:space="preserve"> TOMMASI, J</w:t>
      </w:r>
      <w:r w:rsidR="005904B8" w:rsidRPr="00F80562">
        <w:rPr>
          <w:rFonts w:ascii="Arial" w:hAnsi="Arial" w:cs="Arial"/>
          <w:sz w:val="24"/>
          <w:szCs w:val="24"/>
        </w:rPr>
        <w:t xml:space="preserve"> </w:t>
      </w:r>
    </w:p>
    <w:p w:rsidR="00D87930" w:rsidRPr="005904B8" w:rsidRDefault="00D87930" w:rsidP="00D87930">
      <w:pPr>
        <w:spacing w:line="360" w:lineRule="auto"/>
        <w:jc w:val="both"/>
        <w:rPr>
          <w:rFonts w:ascii="Arial" w:hAnsi="Arial" w:cs="Arial"/>
          <w:sz w:val="24"/>
          <w:szCs w:val="24"/>
        </w:rPr>
      </w:pPr>
      <w:bookmarkStart w:id="0" w:name="_GoBack"/>
      <w:bookmarkEnd w:id="0"/>
      <w:r w:rsidRPr="005904B8">
        <w:rPr>
          <w:rFonts w:ascii="Arial" w:hAnsi="Arial" w:cs="Arial"/>
          <w:b/>
          <w:sz w:val="24"/>
          <w:szCs w:val="24"/>
        </w:rPr>
        <w:t>Heard:</w:t>
      </w:r>
      <w:r w:rsidRPr="005904B8">
        <w:rPr>
          <w:rFonts w:ascii="Arial" w:hAnsi="Arial" w:cs="Arial"/>
          <w:b/>
          <w:sz w:val="24"/>
          <w:szCs w:val="24"/>
        </w:rPr>
        <w:tab/>
      </w:r>
      <w:r w:rsidRPr="005904B8">
        <w:rPr>
          <w:rFonts w:ascii="Arial" w:hAnsi="Arial" w:cs="Arial"/>
          <w:sz w:val="24"/>
          <w:szCs w:val="24"/>
        </w:rPr>
        <w:t>17 March 2017</w:t>
      </w:r>
    </w:p>
    <w:p w:rsidR="00D87930" w:rsidRPr="005904B8" w:rsidRDefault="00D87930" w:rsidP="00D87930">
      <w:pPr>
        <w:spacing w:line="360" w:lineRule="auto"/>
        <w:jc w:val="both"/>
        <w:rPr>
          <w:rFonts w:ascii="Arial" w:hAnsi="Arial" w:cs="Arial"/>
          <w:sz w:val="24"/>
          <w:szCs w:val="24"/>
        </w:rPr>
      </w:pPr>
      <w:r w:rsidRPr="005904B8">
        <w:rPr>
          <w:rFonts w:ascii="Arial" w:hAnsi="Arial" w:cs="Arial"/>
          <w:b/>
          <w:sz w:val="24"/>
          <w:szCs w:val="24"/>
        </w:rPr>
        <w:t>Delivered:</w:t>
      </w:r>
      <w:r w:rsidRPr="005904B8">
        <w:rPr>
          <w:rFonts w:ascii="Arial" w:hAnsi="Arial" w:cs="Arial"/>
          <w:sz w:val="24"/>
          <w:szCs w:val="24"/>
        </w:rPr>
        <w:t xml:space="preserve"> </w:t>
      </w:r>
      <w:r w:rsidRPr="005904B8">
        <w:rPr>
          <w:rFonts w:ascii="Arial" w:hAnsi="Arial" w:cs="Arial"/>
          <w:sz w:val="24"/>
          <w:szCs w:val="24"/>
        </w:rPr>
        <w:tab/>
      </w:r>
      <w:r w:rsidR="00586537" w:rsidRPr="005904B8">
        <w:rPr>
          <w:rFonts w:ascii="Arial" w:hAnsi="Arial" w:cs="Arial"/>
          <w:sz w:val="24"/>
          <w:szCs w:val="24"/>
        </w:rPr>
        <w:t>25</w:t>
      </w:r>
      <w:r w:rsidRPr="005904B8">
        <w:rPr>
          <w:rFonts w:ascii="Arial" w:hAnsi="Arial" w:cs="Arial"/>
          <w:sz w:val="24"/>
          <w:szCs w:val="24"/>
        </w:rPr>
        <w:t xml:space="preserve"> April 2017</w:t>
      </w:r>
    </w:p>
    <w:p w:rsidR="00D87930" w:rsidRPr="00F80562" w:rsidRDefault="00D87930" w:rsidP="00D87930">
      <w:pPr>
        <w:spacing w:line="360" w:lineRule="auto"/>
        <w:jc w:val="both"/>
        <w:rPr>
          <w:rFonts w:ascii="Arial" w:hAnsi="Arial" w:cs="Arial"/>
          <w:sz w:val="24"/>
          <w:szCs w:val="24"/>
        </w:rPr>
      </w:pPr>
    </w:p>
    <w:p w:rsidR="00814CE8" w:rsidRDefault="00D87930" w:rsidP="00D87930">
      <w:pPr>
        <w:spacing w:line="360" w:lineRule="auto"/>
        <w:jc w:val="both"/>
        <w:rPr>
          <w:rFonts w:ascii="Arial" w:hAnsi="Arial" w:cs="Arial"/>
          <w:sz w:val="24"/>
          <w:szCs w:val="24"/>
        </w:rPr>
      </w:pPr>
      <w:r w:rsidRPr="00E477C0">
        <w:rPr>
          <w:rFonts w:ascii="Arial" w:hAnsi="Arial" w:cs="Arial"/>
          <w:b/>
          <w:sz w:val="24"/>
          <w:szCs w:val="24"/>
        </w:rPr>
        <w:t>Flynote</w:t>
      </w:r>
      <w:r w:rsidRPr="000C0270">
        <w:rPr>
          <w:rFonts w:ascii="Arial" w:hAnsi="Arial" w:cs="Arial"/>
          <w:b/>
          <w:sz w:val="24"/>
          <w:szCs w:val="24"/>
        </w:rPr>
        <w:t>:</w:t>
      </w:r>
      <w:r w:rsidRPr="00E477C0">
        <w:rPr>
          <w:rFonts w:ascii="Arial" w:hAnsi="Arial" w:cs="Arial"/>
          <w:sz w:val="24"/>
          <w:szCs w:val="24"/>
        </w:rPr>
        <w:tab/>
        <w:t xml:space="preserve"> Criminal Procedure </w:t>
      </w:r>
      <w:r>
        <w:rPr>
          <w:rFonts w:ascii="Arial" w:hAnsi="Arial" w:cs="Arial"/>
          <w:sz w:val="24"/>
          <w:szCs w:val="24"/>
        </w:rPr>
        <w:t>–</w:t>
      </w:r>
      <w:r w:rsidRPr="00E477C0">
        <w:rPr>
          <w:rFonts w:ascii="Arial" w:hAnsi="Arial" w:cs="Arial"/>
          <w:sz w:val="24"/>
          <w:szCs w:val="24"/>
        </w:rPr>
        <w:t xml:space="preserve"> Appeal</w:t>
      </w:r>
      <w:r w:rsidR="00814CE8">
        <w:rPr>
          <w:rFonts w:ascii="Arial" w:hAnsi="Arial" w:cs="Arial"/>
          <w:sz w:val="24"/>
          <w:szCs w:val="24"/>
        </w:rPr>
        <w:t xml:space="preserve"> </w:t>
      </w:r>
      <w:r w:rsidR="005904B8">
        <w:rPr>
          <w:rFonts w:ascii="Arial" w:hAnsi="Arial" w:cs="Arial"/>
          <w:sz w:val="24"/>
          <w:szCs w:val="24"/>
        </w:rPr>
        <w:t>–</w:t>
      </w:r>
      <w:r w:rsidR="00814CE8">
        <w:rPr>
          <w:rFonts w:ascii="Arial" w:hAnsi="Arial" w:cs="Arial"/>
          <w:sz w:val="24"/>
          <w:szCs w:val="24"/>
        </w:rPr>
        <w:t xml:space="preserve"> Conviction and sentence </w:t>
      </w:r>
      <w:r w:rsidR="005904B8">
        <w:rPr>
          <w:rFonts w:ascii="Arial" w:hAnsi="Arial" w:cs="Arial"/>
          <w:sz w:val="24"/>
          <w:szCs w:val="24"/>
        </w:rPr>
        <w:t>–</w:t>
      </w:r>
      <w:r w:rsidR="00814CE8" w:rsidRPr="00814CE8">
        <w:rPr>
          <w:rFonts w:ascii="Arial" w:hAnsi="Arial" w:cs="Arial"/>
          <w:sz w:val="24"/>
          <w:szCs w:val="24"/>
        </w:rPr>
        <w:t xml:space="preserve"> Plea of guilty </w:t>
      </w:r>
      <w:r w:rsidR="005904B8">
        <w:rPr>
          <w:rFonts w:ascii="Arial" w:hAnsi="Arial" w:cs="Arial"/>
          <w:sz w:val="24"/>
          <w:szCs w:val="24"/>
        </w:rPr>
        <w:t>–</w:t>
      </w:r>
      <w:r w:rsidR="00814CE8" w:rsidRPr="00814CE8">
        <w:rPr>
          <w:rFonts w:ascii="Arial" w:hAnsi="Arial" w:cs="Arial"/>
          <w:sz w:val="24"/>
          <w:szCs w:val="24"/>
        </w:rPr>
        <w:t xml:space="preserve"> Questioning in terms of s</w:t>
      </w:r>
      <w:r w:rsidR="00814CE8">
        <w:rPr>
          <w:rFonts w:ascii="Arial" w:hAnsi="Arial" w:cs="Arial"/>
          <w:sz w:val="24"/>
          <w:szCs w:val="24"/>
        </w:rPr>
        <w:t>ection</w:t>
      </w:r>
      <w:r w:rsidR="00814CE8" w:rsidRPr="00814CE8">
        <w:rPr>
          <w:rFonts w:ascii="Arial" w:hAnsi="Arial" w:cs="Arial"/>
          <w:sz w:val="24"/>
          <w:szCs w:val="24"/>
        </w:rPr>
        <w:t xml:space="preserve"> 112(1)(b) of Act 51 of 1977 </w:t>
      </w:r>
      <w:r w:rsidR="005904B8">
        <w:rPr>
          <w:rFonts w:ascii="Arial" w:hAnsi="Arial" w:cs="Arial"/>
          <w:sz w:val="24"/>
          <w:szCs w:val="24"/>
        </w:rPr>
        <w:t>–</w:t>
      </w:r>
      <w:r w:rsidR="00814CE8" w:rsidRPr="00814CE8">
        <w:rPr>
          <w:rFonts w:ascii="Arial" w:hAnsi="Arial" w:cs="Arial"/>
          <w:sz w:val="24"/>
          <w:szCs w:val="24"/>
        </w:rPr>
        <w:t xml:space="preserve"> When questioning an accused in terms of this section, Court must be satisfied that accused admits all elements of offence before finding an accused gu</w:t>
      </w:r>
      <w:r w:rsidR="00586537">
        <w:rPr>
          <w:rFonts w:ascii="Arial" w:hAnsi="Arial" w:cs="Arial"/>
          <w:sz w:val="24"/>
          <w:szCs w:val="24"/>
        </w:rPr>
        <w:t>ilty</w:t>
      </w:r>
      <w:r>
        <w:rPr>
          <w:rFonts w:ascii="Arial" w:hAnsi="Arial" w:cs="Arial"/>
          <w:sz w:val="24"/>
          <w:szCs w:val="24"/>
        </w:rPr>
        <w:t xml:space="preserve"> </w:t>
      </w:r>
    </w:p>
    <w:p w:rsidR="00D87930" w:rsidRDefault="00814CE8" w:rsidP="00D87930">
      <w:pPr>
        <w:spacing w:line="360" w:lineRule="auto"/>
        <w:jc w:val="both"/>
        <w:rPr>
          <w:rFonts w:ascii="Arial" w:hAnsi="Arial" w:cs="Arial"/>
          <w:sz w:val="24"/>
          <w:szCs w:val="24"/>
        </w:rPr>
      </w:pPr>
      <w:r>
        <w:rPr>
          <w:rFonts w:ascii="Arial" w:hAnsi="Arial" w:cs="Arial"/>
          <w:b/>
          <w:sz w:val="24"/>
          <w:szCs w:val="24"/>
        </w:rPr>
        <w:lastRenderedPageBreak/>
        <w:t xml:space="preserve">Summary: </w:t>
      </w:r>
      <w:r>
        <w:rPr>
          <w:rFonts w:ascii="Arial" w:hAnsi="Arial" w:cs="Arial"/>
          <w:b/>
          <w:sz w:val="24"/>
          <w:szCs w:val="24"/>
        </w:rPr>
        <w:tab/>
      </w:r>
      <w:r>
        <w:rPr>
          <w:rFonts w:ascii="Arial" w:hAnsi="Arial" w:cs="Arial"/>
          <w:sz w:val="24"/>
          <w:szCs w:val="24"/>
        </w:rPr>
        <w:t>The appellant was convicted on five charges</w:t>
      </w:r>
      <w:r w:rsidR="00586537">
        <w:rPr>
          <w:rFonts w:ascii="Arial" w:hAnsi="Arial" w:cs="Arial"/>
          <w:sz w:val="24"/>
          <w:szCs w:val="24"/>
        </w:rPr>
        <w:t xml:space="preserve"> of assault</w:t>
      </w:r>
      <w:r>
        <w:rPr>
          <w:rFonts w:ascii="Arial" w:hAnsi="Arial" w:cs="Arial"/>
          <w:sz w:val="24"/>
          <w:szCs w:val="24"/>
        </w:rPr>
        <w:t xml:space="preserve"> with intent to do grievous bodily harm and a charge of crimen injuria on his pleas of guilty. The magistrate questioned the appellant and thereafter recorded that he was satisfied that the appellant was guilty. The questioning did not cover the element of intention to do grievous bodily harm. The appellant </w:t>
      </w:r>
      <w:r w:rsidR="00586537">
        <w:rPr>
          <w:rFonts w:ascii="Arial" w:hAnsi="Arial" w:cs="Arial"/>
          <w:sz w:val="24"/>
          <w:szCs w:val="24"/>
        </w:rPr>
        <w:t>answered</w:t>
      </w:r>
      <w:r>
        <w:rPr>
          <w:rFonts w:ascii="Arial" w:hAnsi="Arial" w:cs="Arial"/>
          <w:sz w:val="24"/>
          <w:szCs w:val="24"/>
        </w:rPr>
        <w:t xml:space="preserve"> to the question of what his intention was that it was because he was angry. This does not cover the intent to do grievous bodily harm.</w:t>
      </w:r>
      <w:r w:rsidR="006A55EA">
        <w:rPr>
          <w:rFonts w:ascii="Arial" w:hAnsi="Arial" w:cs="Arial"/>
          <w:sz w:val="24"/>
          <w:szCs w:val="24"/>
        </w:rPr>
        <w:t xml:space="preserve"> His intention on the charge of crimen injuria was also no</w:t>
      </w:r>
      <w:r w:rsidR="00586537">
        <w:rPr>
          <w:rFonts w:ascii="Arial" w:hAnsi="Arial" w:cs="Arial"/>
          <w:sz w:val="24"/>
          <w:szCs w:val="24"/>
        </w:rPr>
        <w:t>t</w:t>
      </w:r>
      <w:r w:rsidR="006A55EA">
        <w:rPr>
          <w:rFonts w:ascii="Arial" w:hAnsi="Arial" w:cs="Arial"/>
          <w:sz w:val="24"/>
          <w:szCs w:val="24"/>
        </w:rPr>
        <w:t xml:space="preserve"> properly covered by questioning and answers given. The court also failed to notify the complainant or her next of kin to exercise their right to express their views in relation to sentence as is provided</w:t>
      </w:r>
      <w:r w:rsidR="00586537">
        <w:rPr>
          <w:rFonts w:ascii="Arial" w:hAnsi="Arial" w:cs="Arial"/>
          <w:sz w:val="24"/>
          <w:szCs w:val="24"/>
        </w:rPr>
        <w:t xml:space="preserve"> for</w:t>
      </w:r>
      <w:r w:rsidR="006A55EA">
        <w:rPr>
          <w:rFonts w:ascii="Arial" w:hAnsi="Arial" w:cs="Arial"/>
          <w:sz w:val="24"/>
          <w:szCs w:val="24"/>
        </w:rPr>
        <w:t xml:space="preserve"> by section 25 of  the Domestic Violence Act, Act 4 of 200</w:t>
      </w:r>
      <w:r w:rsidR="00586537">
        <w:rPr>
          <w:rFonts w:ascii="Arial" w:hAnsi="Arial" w:cs="Arial"/>
          <w:sz w:val="24"/>
          <w:szCs w:val="24"/>
        </w:rPr>
        <w:t>3</w:t>
      </w:r>
      <w:r w:rsidR="006A55EA">
        <w:rPr>
          <w:rFonts w:ascii="Arial" w:hAnsi="Arial" w:cs="Arial"/>
          <w:sz w:val="24"/>
          <w:szCs w:val="24"/>
        </w:rPr>
        <w:t>. The conviction</w:t>
      </w:r>
      <w:r w:rsidR="00586537">
        <w:rPr>
          <w:rFonts w:ascii="Arial" w:hAnsi="Arial" w:cs="Arial"/>
          <w:sz w:val="24"/>
          <w:szCs w:val="24"/>
        </w:rPr>
        <w:t>s</w:t>
      </w:r>
      <w:r w:rsidR="006A55EA">
        <w:rPr>
          <w:rFonts w:ascii="Arial" w:hAnsi="Arial" w:cs="Arial"/>
          <w:sz w:val="24"/>
          <w:szCs w:val="24"/>
        </w:rPr>
        <w:t xml:space="preserve"> and sentences are set aside and the matter is remitted to the magistrate in terms of section 312 of the CPA.</w:t>
      </w:r>
    </w:p>
    <w:p w:rsidR="00110C90" w:rsidRPr="008B7A74" w:rsidRDefault="00110C90" w:rsidP="00D87930">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D87930" w:rsidRPr="00F80562" w:rsidRDefault="00D87930" w:rsidP="00D87930">
      <w:pPr>
        <w:spacing w:line="360" w:lineRule="auto"/>
        <w:jc w:val="center"/>
        <w:rPr>
          <w:rFonts w:ascii="Arial" w:hAnsi="Arial" w:cs="Arial"/>
          <w:b/>
          <w:sz w:val="24"/>
          <w:szCs w:val="24"/>
        </w:rPr>
      </w:pPr>
      <w:r w:rsidRPr="00F80562">
        <w:rPr>
          <w:rFonts w:ascii="Arial" w:hAnsi="Arial" w:cs="Arial"/>
          <w:b/>
          <w:sz w:val="24"/>
          <w:szCs w:val="24"/>
        </w:rPr>
        <w:t>ORDER</w:t>
      </w:r>
    </w:p>
    <w:p w:rsidR="00D87930" w:rsidRPr="00F80562" w:rsidRDefault="00D87930" w:rsidP="00D87930">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110C90" w:rsidRPr="00110C90" w:rsidRDefault="00110C90" w:rsidP="00110C90">
      <w:pPr>
        <w:spacing w:line="360" w:lineRule="auto"/>
        <w:jc w:val="both"/>
        <w:rPr>
          <w:rFonts w:ascii="Arial" w:hAnsi="Arial" w:cs="Arial"/>
          <w:sz w:val="24"/>
          <w:szCs w:val="24"/>
        </w:rPr>
      </w:pPr>
      <w:r w:rsidRPr="00110C90">
        <w:rPr>
          <w:rFonts w:ascii="Arial" w:hAnsi="Arial" w:cs="Arial"/>
          <w:sz w:val="24"/>
          <w:szCs w:val="24"/>
        </w:rPr>
        <w:t>1.</w:t>
      </w:r>
      <w:r w:rsidRPr="00110C90">
        <w:rPr>
          <w:rFonts w:ascii="Arial" w:hAnsi="Arial" w:cs="Arial"/>
          <w:sz w:val="24"/>
          <w:szCs w:val="24"/>
        </w:rPr>
        <w:tab/>
        <w:t>The appeal against conviction and sentence is upheld;</w:t>
      </w:r>
    </w:p>
    <w:p w:rsidR="00110C90" w:rsidRPr="00110C90" w:rsidRDefault="00110C90" w:rsidP="00110C90">
      <w:pPr>
        <w:spacing w:line="360" w:lineRule="auto"/>
        <w:jc w:val="both"/>
        <w:rPr>
          <w:rFonts w:ascii="Arial" w:hAnsi="Arial" w:cs="Arial"/>
          <w:sz w:val="24"/>
          <w:szCs w:val="24"/>
        </w:rPr>
      </w:pPr>
      <w:r w:rsidRPr="00110C90">
        <w:rPr>
          <w:rFonts w:ascii="Arial" w:hAnsi="Arial" w:cs="Arial"/>
          <w:sz w:val="24"/>
          <w:szCs w:val="24"/>
        </w:rPr>
        <w:t>2.</w:t>
      </w:r>
      <w:r w:rsidRPr="00110C90">
        <w:rPr>
          <w:rFonts w:ascii="Arial" w:hAnsi="Arial" w:cs="Arial"/>
          <w:sz w:val="24"/>
          <w:szCs w:val="24"/>
        </w:rPr>
        <w:tab/>
        <w:t>The conviction and sentence are set aside;</w:t>
      </w:r>
    </w:p>
    <w:p w:rsidR="00110C90" w:rsidRDefault="00110C90" w:rsidP="00110C90">
      <w:pPr>
        <w:spacing w:line="360" w:lineRule="auto"/>
        <w:ind w:left="720" w:hanging="720"/>
        <w:jc w:val="both"/>
        <w:rPr>
          <w:rFonts w:ascii="Arial" w:hAnsi="Arial" w:cs="Arial"/>
          <w:sz w:val="24"/>
          <w:szCs w:val="24"/>
        </w:rPr>
      </w:pPr>
      <w:r w:rsidRPr="00110C90">
        <w:rPr>
          <w:rFonts w:ascii="Arial" w:hAnsi="Arial" w:cs="Arial"/>
          <w:sz w:val="24"/>
          <w:szCs w:val="24"/>
        </w:rPr>
        <w:t>3.</w:t>
      </w:r>
      <w:r w:rsidRPr="00110C90">
        <w:rPr>
          <w:rFonts w:ascii="Arial" w:hAnsi="Arial" w:cs="Arial"/>
          <w:sz w:val="24"/>
          <w:szCs w:val="24"/>
        </w:rPr>
        <w:tab/>
        <w:t>The matter is in terms of section 312 of the CPA remitted to the magistrate to further question the appellant in compliance with the provisions of section 112(1)(b) of the CPA</w:t>
      </w:r>
      <w:r w:rsidR="00586537">
        <w:rPr>
          <w:rFonts w:ascii="Arial" w:hAnsi="Arial" w:cs="Arial"/>
          <w:sz w:val="24"/>
          <w:szCs w:val="24"/>
        </w:rPr>
        <w:t>,</w:t>
      </w:r>
      <w:r w:rsidRPr="00110C90">
        <w:rPr>
          <w:rFonts w:ascii="Arial" w:hAnsi="Arial" w:cs="Arial"/>
          <w:sz w:val="24"/>
          <w:szCs w:val="24"/>
        </w:rPr>
        <w:t xml:space="preserve"> and if he is not satisfied after questioning that the appellant is guilty</w:t>
      </w:r>
      <w:r w:rsidR="00586537">
        <w:rPr>
          <w:rFonts w:ascii="Arial" w:hAnsi="Arial" w:cs="Arial"/>
          <w:sz w:val="24"/>
          <w:szCs w:val="24"/>
        </w:rPr>
        <w:t>,</w:t>
      </w:r>
      <w:r w:rsidRPr="00110C90">
        <w:rPr>
          <w:rFonts w:ascii="Arial" w:hAnsi="Arial" w:cs="Arial"/>
          <w:sz w:val="24"/>
          <w:szCs w:val="24"/>
        </w:rPr>
        <w:t xml:space="preserve"> to deal with the matter in terms of section 113 of the CPA.</w:t>
      </w:r>
    </w:p>
    <w:p w:rsidR="005904B8" w:rsidRDefault="005904B8" w:rsidP="00110C90">
      <w:pPr>
        <w:spacing w:line="360" w:lineRule="auto"/>
        <w:ind w:left="720" w:hanging="720"/>
        <w:jc w:val="both"/>
        <w:rPr>
          <w:rFonts w:ascii="Arial" w:hAnsi="Arial" w:cs="Arial"/>
          <w:sz w:val="24"/>
          <w:szCs w:val="24"/>
        </w:rPr>
      </w:pPr>
    </w:p>
    <w:p w:rsidR="005904B8" w:rsidRDefault="005904B8" w:rsidP="00110C90">
      <w:pPr>
        <w:spacing w:line="360" w:lineRule="auto"/>
        <w:ind w:left="720" w:hanging="720"/>
        <w:jc w:val="both"/>
        <w:rPr>
          <w:rFonts w:ascii="Arial" w:hAnsi="Arial" w:cs="Arial"/>
          <w:sz w:val="24"/>
          <w:szCs w:val="24"/>
        </w:rPr>
      </w:pPr>
    </w:p>
    <w:p w:rsidR="005904B8" w:rsidRDefault="005904B8" w:rsidP="00110C90">
      <w:pPr>
        <w:spacing w:line="360" w:lineRule="auto"/>
        <w:ind w:left="720" w:hanging="720"/>
        <w:jc w:val="both"/>
        <w:rPr>
          <w:rFonts w:ascii="Arial" w:hAnsi="Arial" w:cs="Arial"/>
          <w:sz w:val="24"/>
          <w:szCs w:val="24"/>
        </w:rPr>
      </w:pPr>
    </w:p>
    <w:p w:rsidR="005904B8" w:rsidRDefault="005904B8" w:rsidP="00110C90">
      <w:pPr>
        <w:spacing w:line="360" w:lineRule="auto"/>
        <w:ind w:left="720" w:hanging="720"/>
        <w:jc w:val="both"/>
        <w:rPr>
          <w:rFonts w:ascii="Arial" w:hAnsi="Arial" w:cs="Arial"/>
          <w:sz w:val="24"/>
          <w:szCs w:val="24"/>
        </w:rPr>
      </w:pPr>
    </w:p>
    <w:p w:rsidR="005904B8" w:rsidRPr="00110C90" w:rsidRDefault="005904B8" w:rsidP="00110C90">
      <w:pPr>
        <w:spacing w:line="360" w:lineRule="auto"/>
        <w:ind w:left="720" w:hanging="720"/>
        <w:jc w:val="both"/>
        <w:rPr>
          <w:rFonts w:ascii="Arial" w:hAnsi="Arial" w:cs="Arial"/>
          <w:sz w:val="24"/>
          <w:szCs w:val="24"/>
        </w:rPr>
      </w:pPr>
    </w:p>
    <w:p w:rsidR="00D87930" w:rsidRPr="007404C8" w:rsidRDefault="00D87930" w:rsidP="00D87930">
      <w:pPr>
        <w:spacing w:line="360" w:lineRule="auto"/>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___________________________________________________________________</w:t>
      </w:r>
      <w:r>
        <w:rPr>
          <w:rFonts w:ascii="Arial" w:hAnsi="Arial" w:cs="Arial"/>
          <w:sz w:val="24"/>
          <w:szCs w:val="24"/>
        </w:rPr>
        <w:t>___</w:t>
      </w:r>
    </w:p>
    <w:p w:rsidR="00D87930" w:rsidRPr="00C723BD" w:rsidRDefault="00D87930" w:rsidP="00D87930">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D87930" w:rsidRDefault="00D87930" w:rsidP="00D87930">
      <w:pPr>
        <w:spacing w:line="360" w:lineRule="auto"/>
        <w:jc w:val="both"/>
        <w:rPr>
          <w:rFonts w:ascii="Arial" w:hAnsi="Arial" w:cs="Arial"/>
          <w:sz w:val="24"/>
          <w:szCs w:val="24"/>
        </w:rPr>
      </w:pPr>
      <w:r>
        <w:rPr>
          <w:rFonts w:ascii="Arial" w:hAnsi="Arial" w:cs="Arial"/>
          <w:sz w:val="24"/>
          <w:szCs w:val="24"/>
        </w:rPr>
        <w:t>____________________________________________________________________</w:t>
      </w:r>
      <w:r w:rsidR="005904B8">
        <w:rPr>
          <w:rFonts w:ascii="Arial" w:hAnsi="Arial" w:cs="Arial"/>
          <w:sz w:val="24"/>
          <w:szCs w:val="24"/>
        </w:rPr>
        <w:t>__</w:t>
      </w:r>
      <w:r>
        <w:rPr>
          <w:rFonts w:ascii="Arial" w:hAnsi="Arial" w:cs="Arial"/>
          <w:sz w:val="24"/>
          <w:szCs w:val="24"/>
        </w:rPr>
        <w:t xml:space="preserve"> </w:t>
      </w:r>
    </w:p>
    <w:p w:rsidR="00D87930" w:rsidRPr="005904B8" w:rsidRDefault="00D87930" w:rsidP="00D87930">
      <w:pPr>
        <w:jc w:val="both"/>
        <w:rPr>
          <w:rFonts w:ascii="Arial" w:hAnsi="Arial" w:cs="Arial"/>
          <w:sz w:val="24"/>
          <w:szCs w:val="24"/>
        </w:rPr>
      </w:pPr>
      <w:r>
        <w:rPr>
          <w:rFonts w:ascii="Arial" w:hAnsi="Arial" w:cs="Arial"/>
          <w:b/>
          <w:sz w:val="24"/>
          <w:szCs w:val="24"/>
        </w:rPr>
        <w:t>JANUARY</w:t>
      </w:r>
      <w:r w:rsidR="005904B8">
        <w:rPr>
          <w:rFonts w:ascii="Arial" w:hAnsi="Arial" w:cs="Arial"/>
          <w:b/>
          <w:sz w:val="24"/>
          <w:szCs w:val="24"/>
        </w:rPr>
        <w:t>,</w:t>
      </w:r>
      <w:r>
        <w:rPr>
          <w:rFonts w:ascii="Arial" w:hAnsi="Arial" w:cs="Arial"/>
          <w:b/>
          <w:sz w:val="24"/>
          <w:szCs w:val="24"/>
        </w:rPr>
        <w:t xml:space="preserve"> J</w:t>
      </w:r>
      <w:r w:rsidRPr="00DC235B">
        <w:rPr>
          <w:rFonts w:ascii="Arial" w:hAnsi="Arial" w:cs="Arial"/>
          <w:sz w:val="24"/>
          <w:szCs w:val="24"/>
        </w:rPr>
        <w:t xml:space="preserve"> </w:t>
      </w:r>
      <w:r w:rsidR="00DC235B" w:rsidRPr="00DC235B">
        <w:rPr>
          <w:rFonts w:ascii="Arial" w:hAnsi="Arial" w:cs="Arial"/>
          <w:sz w:val="24"/>
          <w:szCs w:val="24"/>
        </w:rPr>
        <w:t>(</w:t>
      </w:r>
      <w:r w:rsidRPr="005904B8">
        <w:rPr>
          <w:rFonts w:ascii="Arial" w:hAnsi="Arial" w:cs="Arial"/>
          <w:sz w:val="24"/>
          <w:szCs w:val="24"/>
        </w:rPr>
        <w:t>TOMMASI</w:t>
      </w:r>
      <w:r w:rsidR="005904B8">
        <w:rPr>
          <w:rFonts w:ascii="Arial" w:hAnsi="Arial" w:cs="Arial"/>
          <w:sz w:val="24"/>
          <w:szCs w:val="24"/>
        </w:rPr>
        <w:t>,</w:t>
      </w:r>
      <w:r w:rsidR="00E25999" w:rsidRPr="005904B8">
        <w:rPr>
          <w:rFonts w:ascii="Arial" w:hAnsi="Arial" w:cs="Arial"/>
          <w:sz w:val="24"/>
          <w:szCs w:val="24"/>
        </w:rPr>
        <w:t xml:space="preserve"> J</w:t>
      </w:r>
      <w:r w:rsidR="005904B8">
        <w:rPr>
          <w:rFonts w:ascii="Arial" w:hAnsi="Arial" w:cs="Arial"/>
          <w:sz w:val="24"/>
          <w:szCs w:val="24"/>
        </w:rPr>
        <w:t xml:space="preserve"> CONCURRING</w:t>
      </w:r>
      <w:r w:rsidR="00DC235B">
        <w:rPr>
          <w:rFonts w:ascii="Arial" w:hAnsi="Arial" w:cs="Arial"/>
          <w:sz w:val="24"/>
          <w:szCs w:val="24"/>
        </w:rPr>
        <w:t>)</w:t>
      </w:r>
    </w:p>
    <w:p w:rsidR="00E25999" w:rsidRDefault="00E25999" w:rsidP="00E25999">
      <w:pPr>
        <w:spacing w:line="360" w:lineRule="auto"/>
        <w:jc w:val="both"/>
        <w:rPr>
          <w:rFonts w:ascii="Arial" w:hAnsi="Arial" w:cs="Arial"/>
          <w:sz w:val="24"/>
          <w:szCs w:val="24"/>
        </w:rPr>
      </w:pPr>
      <w:r w:rsidRPr="00E25999">
        <w:rPr>
          <w:rFonts w:ascii="Arial" w:hAnsi="Arial" w:cs="Arial"/>
          <w:sz w:val="24"/>
          <w:szCs w:val="24"/>
        </w:rPr>
        <w:t>[1]</w:t>
      </w:r>
      <w:r>
        <w:rPr>
          <w:rFonts w:ascii="Arial" w:hAnsi="Arial" w:cs="Arial"/>
          <w:sz w:val="24"/>
          <w:szCs w:val="24"/>
        </w:rPr>
        <w:tab/>
        <w:t xml:space="preserve">The appellant in this matter was arraigned in the </w:t>
      </w:r>
      <w:r w:rsidR="005904B8">
        <w:rPr>
          <w:rFonts w:ascii="Arial" w:hAnsi="Arial" w:cs="Arial"/>
          <w:sz w:val="24"/>
          <w:szCs w:val="24"/>
        </w:rPr>
        <w:t>Magistrate’s</w:t>
      </w:r>
      <w:r>
        <w:rPr>
          <w:rFonts w:ascii="Arial" w:hAnsi="Arial" w:cs="Arial"/>
          <w:sz w:val="24"/>
          <w:szCs w:val="24"/>
        </w:rPr>
        <w:t xml:space="preserve"> court, Ondangwa on </w:t>
      </w:r>
      <w:r w:rsidR="00DC235B">
        <w:rPr>
          <w:rFonts w:ascii="Arial" w:hAnsi="Arial" w:cs="Arial"/>
          <w:sz w:val="24"/>
          <w:szCs w:val="24"/>
        </w:rPr>
        <w:t>five</w:t>
      </w:r>
      <w:r>
        <w:rPr>
          <w:rFonts w:ascii="Arial" w:hAnsi="Arial" w:cs="Arial"/>
          <w:sz w:val="24"/>
          <w:szCs w:val="24"/>
        </w:rPr>
        <w:t xml:space="preserve"> charges of assault to do grievous bodily harm</w:t>
      </w:r>
      <w:r w:rsidR="00EF1E78">
        <w:rPr>
          <w:rFonts w:ascii="Arial" w:hAnsi="Arial" w:cs="Arial"/>
          <w:sz w:val="24"/>
          <w:szCs w:val="24"/>
        </w:rPr>
        <w:t xml:space="preserve"> read with the provisions of the </w:t>
      </w:r>
      <w:r w:rsidR="00F370F0">
        <w:rPr>
          <w:rFonts w:ascii="Arial" w:hAnsi="Arial" w:cs="Arial"/>
          <w:sz w:val="24"/>
          <w:szCs w:val="24"/>
        </w:rPr>
        <w:t>D</w:t>
      </w:r>
      <w:r w:rsidR="00EF1E78">
        <w:rPr>
          <w:rFonts w:ascii="Arial" w:hAnsi="Arial" w:cs="Arial"/>
          <w:sz w:val="24"/>
          <w:szCs w:val="24"/>
        </w:rPr>
        <w:t xml:space="preserve">omestic </w:t>
      </w:r>
      <w:r w:rsidR="00F370F0">
        <w:rPr>
          <w:rFonts w:ascii="Arial" w:hAnsi="Arial" w:cs="Arial"/>
          <w:sz w:val="24"/>
          <w:szCs w:val="24"/>
        </w:rPr>
        <w:t>V</w:t>
      </w:r>
      <w:r w:rsidR="00EF1E78">
        <w:rPr>
          <w:rFonts w:ascii="Arial" w:hAnsi="Arial" w:cs="Arial"/>
          <w:sz w:val="24"/>
          <w:szCs w:val="24"/>
        </w:rPr>
        <w:t>iolence Act, Act 4 of 200</w:t>
      </w:r>
      <w:r w:rsidR="0052273D">
        <w:rPr>
          <w:rFonts w:ascii="Arial" w:hAnsi="Arial" w:cs="Arial"/>
          <w:sz w:val="24"/>
          <w:szCs w:val="24"/>
        </w:rPr>
        <w:t>3</w:t>
      </w:r>
      <w:r>
        <w:rPr>
          <w:rFonts w:ascii="Arial" w:hAnsi="Arial" w:cs="Arial"/>
          <w:sz w:val="24"/>
          <w:szCs w:val="24"/>
        </w:rPr>
        <w:t xml:space="preserve"> and </w:t>
      </w:r>
      <w:r w:rsidR="00DC235B">
        <w:rPr>
          <w:rFonts w:ascii="Arial" w:hAnsi="Arial" w:cs="Arial"/>
          <w:sz w:val="24"/>
          <w:szCs w:val="24"/>
        </w:rPr>
        <w:t>one</w:t>
      </w:r>
      <w:r>
        <w:rPr>
          <w:rFonts w:ascii="Arial" w:hAnsi="Arial" w:cs="Arial"/>
          <w:sz w:val="24"/>
          <w:szCs w:val="24"/>
        </w:rPr>
        <w:t xml:space="preserve"> charge of crimen injuria</w:t>
      </w:r>
      <w:r w:rsidR="00EF1E78">
        <w:rPr>
          <w:rFonts w:ascii="Arial" w:hAnsi="Arial" w:cs="Arial"/>
          <w:sz w:val="24"/>
          <w:szCs w:val="24"/>
        </w:rPr>
        <w:t xml:space="preserve"> also read with the provisions of the domestic violence act</w:t>
      </w:r>
      <w:r>
        <w:rPr>
          <w:rFonts w:ascii="Arial" w:hAnsi="Arial" w:cs="Arial"/>
          <w:sz w:val="24"/>
          <w:szCs w:val="24"/>
        </w:rPr>
        <w:t>. The appellant was not legally represented and pleaded guilty to the charges.</w:t>
      </w:r>
    </w:p>
    <w:p w:rsidR="00EF1E78" w:rsidRDefault="00EF1E78" w:rsidP="00E2599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magistrate questioned the appellant in terms section 112(1)(b) of the Criminal Procedure Act, Act 51 of 1977 (the CPA) and convicted him on his pleas of guilty. The appellant was sentenced to an effective term of 77 months’ imprisonment on all</w:t>
      </w:r>
      <w:r w:rsidR="00AA43F5">
        <w:rPr>
          <w:rFonts w:ascii="Arial" w:hAnsi="Arial" w:cs="Arial"/>
          <w:sz w:val="24"/>
          <w:szCs w:val="24"/>
        </w:rPr>
        <w:t xml:space="preserve"> the counts. The appellant timeously filed a notice of appeal against sentence only. Mr J Greyling is representing the appellant in this court </w:t>
      </w:r>
      <w:r w:rsidR="00AA43F5" w:rsidRPr="00AA43F5">
        <w:rPr>
          <w:rFonts w:ascii="Arial" w:hAnsi="Arial" w:cs="Arial"/>
          <w:i/>
          <w:sz w:val="24"/>
          <w:szCs w:val="24"/>
        </w:rPr>
        <w:t>amicus curiae</w:t>
      </w:r>
      <w:r w:rsidR="00AA43F5">
        <w:rPr>
          <w:rFonts w:ascii="Arial" w:hAnsi="Arial" w:cs="Arial"/>
          <w:i/>
          <w:sz w:val="24"/>
          <w:szCs w:val="24"/>
        </w:rPr>
        <w:t xml:space="preserve"> </w:t>
      </w:r>
      <w:r w:rsidR="00AA43F5">
        <w:rPr>
          <w:rFonts w:ascii="Arial" w:hAnsi="Arial" w:cs="Arial"/>
          <w:sz w:val="24"/>
          <w:szCs w:val="24"/>
        </w:rPr>
        <w:t>and Ms Amupolo is representing the respondent. Both counsel filed substantive heads of argument</w:t>
      </w:r>
      <w:r w:rsidR="00586537">
        <w:rPr>
          <w:rFonts w:ascii="Arial" w:hAnsi="Arial" w:cs="Arial"/>
          <w:sz w:val="24"/>
          <w:szCs w:val="24"/>
        </w:rPr>
        <w:t xml:space="preserve"> for</w:t>
      </w:r>
      <w:r w:rsidR="00AA43F5">
        <w:rPr>
          <w:rFonts w:ascii="Arial" w:hAnsi="Arial" w:cs="Arial"/>
          <w:sz w:val="24"/>
          <w:szCs w:val="24"/>
        </w:rPr>
        <w:t xml:space="preserve"> which I am grateful. Both counsel are </w:t>
      </w:r>
      <w:r w:rsidR="00AA43F5" w:rsidRPr="00AA43F5">
        <w:rPr>
          <w:rFonts w:ascii="Arial" w:hAnsi="Arial" w:cs="Arial"/>
          <w:i/>
          <w:sz w:val="24"/>
          <w:szCs w:val="24"/>
        </w:rPr>
        <w:t>ad idem</w:t>
      </w:r>
      <w:r w:rsidR="0052273D">
        <w:rPr>
          <w:rFonts w:ascii="Arial" w:hAnsi="Arial" w:cs="Arial"/>
          <w:i/>
          <w:sz w:val="24"/>
          <w:szCs w:val="24"/>
        </w:rPr>
        <w:t xml:space="preserve"> </w:t>
      </w:r>
      <w:r w:rsidR="00AA43F5">
        <w:rPr>
          <w:rFonts w:ascii="Arial" w:hAnsi="Arial" w:cs="Arial"/>
          <w:sz w:val="24"/>
          <w:szCs w:val="24"/>
        </w:rPr>
        <w:t>that the learned magistrate could not have been satisfied that the appellant is guilty from his questioning and answers provided by the appellant. They submitted that the matter mu</w:t>
      </w:r>
      <w:r w:rsidR="00A80B97">
        <w:rPr>
          <w:rFonts w:ascii="Arial" w:hAnsi="Arial" w:cs="Arial"/>
          <w:sz w:val="24"/>
          <w:szCs w:val="24"/>
        </w:rPr>
        <w:t>st be remitted to the magistrate’s court to further question the appellant in terms of section 112(1)(b) of the CPA to satisfy himself whether the appellant is guilty or not.</w:t>
      </w:r>
    </w:p>
    <w:p w:rsidR="00B32A60" w:rsidRDefault="00B32A60" w:rsidP="00E25999">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The allegations are respectively as follows:</w:t>
      </w:r>
    </w:p>
    <w:p w:rsidR="00B32A60" w:rsidRDefault="00B32A60" w:rsidP="00B32A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 during a day in March 2014 the appellant</w:t>
      </w:r>
      <w:r w:rsidR="0009166B">
        <w:rPr>
          <w:rFonts w:ascii="Arial" w:hAnsi="Arial" w:cs="Arial"/>
          <w:sz w:val="24"/>
          <w:szCs w:val="24"/>
        </w:rPr>
        <w:t xml:space="preserve"> wrongfully, unlawfully intentionally and </w:t>
      </w:r>
      <w:r w:rsidR="005904B8">
        <w:rPr>
          <w:rFonts w:ascii="Arial" w:hAnsi="Arial" w:cs="Arial"/>
          <w:sz w:val="24"/>
          <w:szCs w:val="24"/>
        </w:rPr>
        <w:t>maliciously assaulted</w:t>
      </w:r>
      <w:r>
        <w:rPr>
          <w:rFonts w:ascii="Arial" w:hAnsi="Arial" w:cs="Arial"/>
          <w:sz w:val="24"/>
          <w:szCs w:val="24"/>
        </w:rPr>
        <w:t xml:space="preserve"> his girlfriend, Ndilimeke Petrus</w:t>
      </w:r>
      <w:r w:rsidR="0009166B">
        <w:rPr>
          <w:rFonts w:ascii="Arial" w:hAnsi="Arial" w:cs="Arial"/>
          <w:sz w:val="24"/>
          <w:szCs w:val="24"/>
        </w:rPr>
        <w:t>, by beating her with a panga on her shoulder while she was pregnant with intent to do her grievous bodily harm.</w:t>
      </w:r>
    </w:p>
    <w:p w:rsidR="006A3E05" w:rsidRDefault="006A3E05" w:rsidP="006A3E05">
      <w:pPr>
        <w:pStyle w:val="ListParagraph"/>
        <w:spacing w:line="360" w:lineRule="auto"/>
        <w:ind w:left="1440"/>
        <w:jc w:val="both"/>
        <w:rPr>
          <w:rFonts w:ascii="Arial" w:hAnsi="Arial" w:cs="Arial"/>
          <w:sz w:val="24"/>
          <w:szCs w:val="24"/>
        </w:rPr>
      </w:pPr>
    </w:p>
    <w:p w:rsidR="005904B8" w:rsidRDefault="0009166B" w:rsidP="005904B8">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w:t>
      </w:r>
      <w:r w:rsidR="004E53A9">
        <w:rPr>
          <w:rFonts w:ascii="Arial" w:hAnsi="Arial" w:cs="Arial"/>
          <w:sz w:val="24"/>
          <w:szCs w:val="24"/>
        </w:rPr>
        <w:t xml:space="preserve"> during</w:t>
      </w:r>
      <w:r>
        <w:rPr>
          <w:rFonts w:ascii="Arial" w:hAnsi="Arial" w:cs="Arial"/>
          <w:sz w:val="24"/>
          <w:szCs w:val="24"/>
        </w:rPr>
        <w:t xml:space="preserve"> a day in October 2015 the appellant wrongfully, unlawfully, intentionally and maliciously assaulted his girlfriend, Ndilimeke Petrus by </w:t>
      </w:r>
      <w:r>
        <w:rPr>
          <w:rFonts w:ascii="Arial" w:hAnsi="Arial" w:cs="Arial"/>
          <w:sz w:val="24"/>
          <w:szCs w:val="24"/>
        </w:rPr>
        <w:lastRenderedPageBreak/>
        <w:t xml:space="preserve">beating her with a fist on the forehead, pouring water on her and throwing sand on her body with intent to do </w:t>
      </w:r>
      <w:r w:rsidR="005E5ADE">
        <w:rPr>
          <w:rFonts w:ascii="Arial" w:hAnsi="Arial" w:cs="Arial"/>
          <w:sz w:val="24"/>
          <w:szCs w:val="24"/>
        </w:rPr>
        <w:t>her grievous bodily harm.</w:t>
      </w:r>
    </w:p>
    <w:p w:rsidR="005904B8" w:rsidRPr="005904B8" w:rsidRDefault="005904B8" w:rsidP="005904B8">
      <w:pPr>
        <w:pStyle w:val="NoSpacing"/>
      </w:pPr>
    </w:p>
    <w:p w:rsidR="005E5ADE" w:rsidRDefault="004E53A9" w:rsidP="00B32A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 during a day in November 2015 the appellant wrongfully, unlawfully, intentionally and maliciously assaulted his girlfriend, Ndilimeke Petrus by beating her with a dry stick on her thighs and back with intent to do her grievous bodily harm.</w:t>
      </w:r>
    </w:p>
    <w:p w:rsidR="006A3E05" w:rsidRDefault="006A3E05" w:rsidP="006A3E05">
      <w:pPr>
        <w:pStyle w:val="ListParagraph"/>
        <w:spacing w:line="360" w:lineRule="auto"/>
        <w:ind w:left="1440"/>
        <w:jc w:val="both"/>
        <w:rPr>
          <w:rFonts w:ascii="Arial" w:hAnsi="Arial" w:cs="Arial"/>
          <w:sz w:val="24"/>
          <w:szCs w:val="24"/>
        </w:rPr>
      </w:pPr>
    </w:p>
    <w:p w:rsidR="004E53A9" w:rsidRDefault="00453F75" w:rsidP="00B32A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 on or about the 02</w:t>
      </w:r>
      <w:r w:rsidRPr="00453F75">
        <w:rPr>
          <w:rFonts w:ascii="Arial" w:hAnsi="Arial" w:cs="Arial"/>
          <w:sz w:val="24"/>
          <w:szCs w:val="24"/>
          <w:vertAlign w:val="superscript"/>
        </w:rPr>
        <w:t>nd</w:t>
      </w:r>
      <w:r>
        <w:rPr>
          <w:rFonts w:ascii="Arial" w:hAnsi="Arial" w:cs="Arial"/>
          <w:sz w:val="24"/>
          <w:szCs w:val="24"/>
        </w:rPr>
        <w:t xml:space="preserve"> December 2015 the appellant wrongfully, unlawfully, intentionally and maliciously assaulted his girlfriend, Ndilimeke Petrus by beating her with an axe handle on the face with intent to do her grievous bodily harm.</w:t>
      </w:r>
    </w:p>
    <w:p w:rsidR="006A3E05" w:rsidRPr="006A3E05" w:rsidRDefault="006A3E05" w:rsidP="006A3E05">
      <w:pPr>
        <w:pStyle w:val="ListParagraph"/>
        <w:rPr>
          <w:rFonts w:ascii="Arial" w:hAnsi="Arial" w:cs="Arial"/>
          <w:sz w:val="24"/>
          <w:szCs w:val="24"/>
        </w:rPr>
      </w:pPr>
    </w:p>
    <w:p w:rsidR="00453F75" w:rsidRDefault="00453F75" w:rsidP="00B32A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 on or about the 07</w:t>
      </w:r>
      <w:r w:rsidRPr="00453F75">
        <w:rPr>
          <w:rFonts w:ascii="Arial" w:hAnsi="Arial" w:cs="Arial"/>
          <w:sz w:val="24"/>
          <w:szCs w:val="24"/>
          <w:vertAlign w:val="superscript"/>
        </w:rPr>
        <w:t>th</w:t>
      </w:r>
      <w:r>
        <w:rPr>
          <w:rFonts w:ascii="Arial" w:hAnsi="Arial" w:cs="Arial"/>
          <w:sz w:val="24"/>
          <w:szCs w:val="24"/>
        </w:rPr>
        <w:t xml:space="preserve"> December 2015 the appellant wrongfully, unlawfully, intentionally and maliciously assaulted his girlfriend, Ndilimeke Petrus by beating her with an axe handle on her buttocks and back with intent to do her grievous bodily harm.</w:t>
      </w:r>
    </w:p>
    <w:p w:rsidR="006A3E05" w:rsidRPr="006A3E05" w:rsidRDefault="006A3E05" w:rsidP="006A3E05">
      <w:pPr>
        <w:pStyle w:val="ListParagraph"/>
        <w:rPr>
          <w:rFonts w:ascii="Arial" w:hAnsi="Arial" w:cs="Arial"/>
          <w:sz w:val="24"/>
          <w:szCs w:val="24"/>
        </w:rPr>
      </w:pPr>
    </w:p>
    <w:p w:rsidR="006A3E05" w:rsidRDefault="006A3E05" w:rsidP="00B32A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That on or about 02</w:t>
      </w:r>
      <w:r w:rsidRPr="006A3E05">
        <w:rPr>
          <w:rFonts w:ascii="Arial" w:hAnsi="Arial" w:cs="Arial"/>
          <w:sz w:val="24"/>
          <w:szCs w:val="24"/>
          <w:vertAlign w:val="superscript"/>
        </w:rPr>
        <w:t>nd</w:t>
      </w:r>
      <w:r>
        <w:rPr>
          <w:rFonts w:ascii="Arial" w:hAnsi="Arial" w:cs="Arial"/>
          <w:sz w:val="24"/>
          <w:szCs w:val="24"/>
        </w:rPr>
        <w:t xml:space="preserve"> December 2015 the appellant wrongfully and intentionally injure, insult and impair the dignity of his girlfriend, Ndilimeke Petrus by swearing at her using obscene language, to wit that she is a stupid whore.</w:t>
      </w:r>
    </w:p>
    <w:p w:rsidR="00453F75" w:rsidRDefault="002D6041" w:rsidP="006A3E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record reflects the following;</w:t>
      </w:r>
    </w:p>
    <w:p w:rsidR="002D6041" w:rsidRDefault="003362C5" w:rsidP="002D6041">
      <w:pPr>
        <w:spacing w:line="360" w:lineRule="auto"/>
        <w:ind w:left="720"/>
        <w:jc w:val="both"/>
        <w:rPr>
          <w:rFonts w:ascii="Arial" w:hAnsi="Arial" w:cs="Arial"/>
          <w:u w:val="single"/>
        </w:rPr>
      </w:pPr>
      <w:r>
        <w:rPr>
          <w:rFonts w:ascii="Arial" w:hAnsi="Arial" w:cs="Arial"/>
          <w:u w:val="single"/>
        </w:rPr>
        <w:t>‘</w:t>
      </w:r>
      <w:r w:rsidR="005904B8" w:rsidRPr="002D6041">
        <w:rPr>
          <w:rFonts w:ascii="Arial" w:hAnsi="Arial" w:cs="Arial"/>
          <w:u w:val="single"/>
        </w:rPr>
        <w:t>Questioning</w:t>
      </w:r>
      <w:r w:rsidR="002D6041" w:rsidRPr="002D6041">
        <w:rPr>
          <w:rFonts w:ascii="Arial" w:hAnsi="Arial" w:cs="Arial"/>
          <w:u w:val="single"/>
        </w:rPr>
        <w:t xml:space="preserve"> by Court</w:t>
      </w:r>
    </w:p>
    <w:p w:rsidR="002D6041" w:rsidRDefault="002D6041" w:rsidP="002D6041">
      <w:pPr>
        <w:spacing w:line="360" w:lineRule="auto"/>
        <w:ind w:left="720"/>
        <w:jc w:val="both"/>
        <w:rPr>
          <w:rFonts w:ascii="Arial" w:hAnsi="Arial" w:cs="Arial"/>
        </w:rPr>
      </w:pPr>
      <w:r w:rsidRPr="002D6041">
        <w:rPr>
          <w:rFonts w:ascii="Arial" w:hAnsi="Arial" w:cs="Arial"/>
        </w:rPr>
        <w:t>Q:</w:t>
      </w:r>
      <w:r>
        <w:rPr>
          <w:rFonts w:ascii="Arial" w:hAnsi="Arial" w:cs="Arial"/>
        </w:rPr>
        <w:tab/>
        <w:t>Do you understand the charges against you?</w:t>
      </w:r>
    </w:p>
    <w:p w:rsidR="002D6041" w:rsidRDefault="002D6041" w:rsidP="002D6041">
      <w:pPr>
        <w:spacing w:line="360" w:lineRule="auto"/>
        <w:ind w:left="720"/>
        <w:jc w:val="both"/>
        <w:rPr>
          <w:rFonts w:ascii="Arial" w:hAnsi="Arial" w:cs="Arial"/>
        </w:rPr>
      </w:pPr>
      <w:r>
        <w:rPr>
          <w:rFonts w:ascii="Arial" w:hAnsi="Arial" w:cs="Arial"/>
        </w:rPr>
        <w:t>A:</w:t>
      </w:r>
      <w:r>
        <w:rPr>
          <w:rFonts w:ascii="Arial" w:hAnsi="Arial" w:cs="Arial"/>
        </w:rPr>
        <w:tab/>
        <w:t>Yes.</w:t>
      </w:r>
    </w:p>
    <w:p w:rsidR="002D6041" w:rsidRDefault="002D6041" w:rsidP="002D6041">
      <w:pPr>
        <w:spacing w:line="360" w:lineRule="auto"/>
        <w:ind w:left="720"/>
        <w:jc w:val="both"/>
        <w:rPr>
          <w:rFonts w:ascii="Arial" w:hAnsi="Arial" w:cs="Arial"/>
        </w:rPr>
      </w:pPr>
      <w:r>
        <w:rPr>
          <w:rFonts w:ascii="Arial" w:hAnsi="Arial" w:cs="Arial"/>
        </w:rPr>
        <w:t>Q:</w:t>
      </w:r>
      <w:r>
        <w:rPr>
          <w:rFonts w:ascii="Arial" w:hAnsi="Arial" w:cs="Arial"/>
        </w:rPr>
        <w:tab/>
        <w:t xml:space="preserve"> During March 2014, were you at or near Omeya Village in this </w:t>
      </w:r>
      <w:r w:rsidR="005904B8">
        <w:rPr>
          <w:rFonts w:ascii="Arial" w:hAnsi="Arial" w:cs="Arial"/>
        </w:rPr>
        <w:t>district?</w:t>
      </w:r>
    </w:p>
    <w:p w:rsidR="002D6041" w:rsidRDefault="002D6041" w:rsidP="002D6041">
      <w:pPr>
        <w:spacing w:line="360" w:lineRule="auto"/>
        <w:ind w:left="720"/>
        <w:jc w:val="both"/>
        <w:rPr>
          <w:rFonts w:ascii="Arial" w:hAnsi="Arial" w:cs="Arial"/>
        </w:rPr>
      </w:pPr>
      <w:r>
        <w:rPr>
          <w:rFonts w:ascii="Arial" w:hAnsi="Arial" w:cs="Arial"/>
        </w:rPr>
        <w:t xml:space="preserve">A: </w:t>
      </w:r>
      <w:r>
        <w:rPr>
          <w:rFonts w:ascii="Arial" w:hAnsi="Arial" w:cs="Arial"/>
        </w:rPr>
        <w:tab/>
        <w:t>Yes.</w:t>
      </w:r>
    </w:p>
    <w:p w:rsidR="002D6041" w:rsidRDefault="002D6041" w:rsidP="002D6041">
      <w:pPr>
        <w:spacing w:line="360" w:lineRule="auto"/>
        <w:ind w:left="1440" w:hanging="720"/>
        <w:jc w:val="both"/>
        <w:rPr>
          <w:rFonts w:ascii="Arial" w:hAnsi="Arial" w:cs="Arial"/>
        </w:rPr>
      </w:pPr>
      <w:r>
        <w:rPr>
          <w:rFonts w:ascii="Arial" w:hAnsi="Arial" w:cs="Arial"/>
        </w:rPr>
        <w:lastRenderedPageBreak/>
        <w:t>Q;</w:t>
      </w:r>
      <w:r>
        <w:rPr>
          <w:rFonts w:ascii="Arial" w:hAnsi="Arial" w:cs="Arial"/>
        </w:rPr>
        <w:tab/>
        <w:t>It is alleged that you beat Ndilimeke Petrus with a panga on her shoulder while she was pregnant, do you dispute that?</w:t>
      </w:r>
    </w:p>
    <w:p w:rsidR="002D6041" w:rsidRDefault="002D6041" w:rsidP="002D6041">
      <w:pPr>
        <w:spacing w:line="360" w:lineRule="auto"/>
        <w:ind w:left="720"/>
        <w:jc w:val="both"/>
        <w:rPr>
          <w:rFonts w:ascii="Arial" w:hAnsi="Arial" w:cs="Arial"/>
        </w:rPr>
      </w:pPr>
      <w:r>
        <w:rPr>
          <w:rFonts w:ascii="Arial" w:hAnsi="Arial" w:cs="Arial"/>
        </w:rPr>
        <w:t>A:</w:t>
      </w:r>
      <w:r>
        <w:rPr>
          <w:rFonts w:ascii="Arial" w:hAnsi="Arial" w:cs="Arial"/>
        </w:rPr>
        <w:tab/>
        <w:t xml:space="preserve"> No.</w:t>
      </w:r>
    </w:p>
    <w:p w:rsidR="002D6041" w:rsidRDefault="002D6041" w:rsidP="002D6041">
      <w:pPr>
        <w:spacing w:line="360" w:lineRule="auto"/>
        <w:ind w:left="720"/>
        <w:jc w:val="both"/>
        <w:rPr>
          <w:rFonts w:ascii="Arial" w:hAnsi="Arial" w:cs="Arial"/>
        </w:rPr>
      </w:pPr>
      <w:r>
        <w:rPr>
          <w:rFonts w:ascii="Arial" w:hAnsi="Arial" w:cs="Arial"/>
        </w:rPr>
        <w:t>Q:</w:t>
      </w:r>
      <w:r>
        <w:rPr>
          <w:rFonts w:ascii="Arial" w:hAnsi="Arial" w:cs="Arial"/>
        </w:rPr>
        <w:tab/>
        <w:t>Is it correct that Ndilimeke Petrus is your girlfriend?</w:t>
      </w:r>
    </w:p>
    <w:p w:rsidR="002D6041" w:rsidRDefault="002D6041" w:rsidP="002D6041">
      <w:pPr>
        <w:spacing w:line="360" w:lineRule="auto"/>
        <w:ind w:left="720"/>
        <w:jc w:val="both"/>
        <w:rPr>
          <w:rFonts w:ascii="Arial" w:hAnsi="Arial" w:cs="Arial"/>
        </w:rPr>
      </w:pPr>
      <w:r>
        <w:rPr>
          <w:rFonts w:ascii="Arial" w:hAnsi="Arial" w:cs="Arial"/>
        </w:rPr>
        <w:t>A:</w:t>
      </w:r>
      <w:r>
        <w:rPr>
          <w:rFonts w:ascii="Arial" w:hAnsi="Arial" w:cs="Arial"/>
        </w:rPr>
        <w:tab/>
        <w:t xml:space="preserve"> Yes.</w:t>
      </w:r>
    </w:p>
    <w:p w:rsidR="002D6041" w:rsidRDefault="00D74389" w:rsidP="002D6041">
      <w:pPr>
        <w:spacing w:line="360" w:lineRule="auto"/>
        <w:ind w:left="720"/>
        <w:jc w:val="both"/>
        <w:rPr>
          <w:rFonts w:ascii="Arial" w:hAnsi="Arial" w:cs="Arial"/>
        </w:rPr>
      </w:pPr>
      <w:r>
        <w:rPr>
          <w:rFonts w:ascii="Arial" w:hAnsi="Arial" w:cs="Arial"/>
        </w:rPr>
        <w:t xml:space="preserve">Q: </w:t>
      </w:r>
      <w:r>
        <w:rPr>
          <w:rFonts w:ascii="Arial" w:hAnsi="Arial" w:cs="Arial"/>
        </w:rPr>
        <w:tab/>
        <w:t xml:space="preserve">Do you know that your act was </w:t>
      </w:r>
      <w:r w:rsidR="005904B8">
        <w:rPr>
          <w:rFonts w:ascii="Arial" w:hAnsi="Arial" w:cs="Arial"/>
        </w:rPr>
        <w:t>wrong, unlawful</w:t>
      </w:r>
      <w:r>
        <w:rPr>
          <w:rFonts w:ascii="Arial" w:hAnsi="Arial" w:cs="Arial"/>
        </w:rPr>
        <w:t xml:space="preserve"> and you can be punished?</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Yes.</w:t>
      </w:r>
    </w:p>
    <w:p w:rsidR="00D74389" w:rsidRDefault="00D74389" w:rsidP="002D6041">
      <w:pPr>
        <w:spacing w:line="360" w:lineRule="auto"/>
        <w:ind w:left="720"/>
        <w:jc w:val="both"/>
        <w:rPr>
          <w:rFonts w:ascii="Arial" w:hAnsi="Arial" w:cs="Arial"/>
        </w:rPr>
      </w:pPr>
      <w:r>
        <w:rPr>
          <w:rFonts w:ascii="Arial" w:hAnsi="Arial" w:cs="Arial"/>
        </w:rPr>
        <w:t>Q:</w:t>
      </w:r>
      <w:r>
        <w:rPr>
          <w:rFonts w:ascii="Arial" w:hAnsi="Arial" w:cs="Arial"/>
        </w:rPr>
        <w:tab/>
        <w:t>What was your intention to do that?</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We argued and I got angry and beat her</w:t>
      </w:r>
      <w:r w:rsidR="005904B8">
        <w:rPr>
          <w:rFonts w:ascii="Arial" w:hAnsi="Arial" w:cs="Arial"/>
        </w:rPr>
        <w:t>. (</w:t>
      </w:r>
      <w:r w:rsidR="00586537">
        <w:rPr>
          <w:rFonts w:ascii="Arial" w:hAnsi="Arial" w:cs="Arial"/>
        </w:rPr>
        <w:t>sic)</w:t>
      </w:r>
    </w:p>
    <w:p w:rsidR="00D74389" w:rsidRDefault="00586537" w:rsidP="002D6041">
      <w:pPr>
        <w:spacing w:line="360" w:lineRule="auto"/>
        <w:ind w:left="720"/>
        <w:jc w:val="both"/>
        <w:rPr>
          <w:rFonts w:ascii="Arial" w:hAnsi="Arial" w:cs="Arial"/>
        </w:rPr>
      </w:pPr>
      <w:r>
        <w:rPr>
          <w:rFonts w:ascii="Arial" w:hAnsi="Arial" w:cs="Arial"/>
        </w:rPr>
        <w:t>Q:</w:t>
      </w:r>
      <w:r>
        <w:rPr>
          <w:rFonts w:ascii="Arial" w:hAnsi="Arial" w:cs="Arial"/>
        </w:rPr>
        <w:tab/>
        <w:t xml:space="preserve"> D</w:t>
      </w:r>
      <w:r w:rsidR="00D74389">
        <w:rPr>
          <w:rFonts w:ascii="Arial" w:hAnsi="Arial" w:cs="Arial"/>
        </w:rPr>
        <w:t>o you know that a panga is a dangerous weapon?</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 xml:space="preserve"> Yes.</w:t>
      </w:r>
    </w:p>
    <w:p w:rsidR="00D74389" w:rsidRDefault="00D74389" w:rsidP="002D6041">
      <w:pPr>
        <w:spacing w:line="360" w:lineRule="auto"/>
        <w:ind w:left="720"/>
        <w:jc w:val="both"/>
        <w:rPr>
          <w:rFonts w:ascii="Arial" w:hAnsi="Arial" w:cs="Arial"/>
        </w:rPr>
      </w:pPr>
      <w:r>
        <w:rPr>
          <w:rFonts w:ascii="Arial" w:hAnsi="Arial" w:cs="Arial"/>
        </w:rPr>
        <w:t>Q:</w:t>
      </w:r>
      <w:r>
        <w:rPr>
          <w:rFonts w:ascii="Arial" w:hAnsi="Arial" w:cs="Arial"/>
        </w:rPr>
        <w:tab/>
        <w:t>During October 2015, were you also at the same village in this district?</w:t>
      </w:r>
    </w:p>
    <w:p w:rsidR="00D74389" w:rsidRDefault="00D74389" w:rsidP="002D6041">
      <w:pPr>
        <w:spacing w:line="360" w:lineRule="auto"/>
        <w:ind w:left="720"/>
        <w:jc w:val="both"/>
        <w:rPr>
          <w:rFonts w:ascii="Arial" w:hAnsi="Arial" w:cs="Arial"/>
        </w:rPr>
      </w:pPr>
      <w:r>
        <w:rPr>
          <w:rFonts w:ascii="Arial" w:hAnsi="Arial" w:cs="Arial"/>
        </w:rPr>
        <w:t xml:space="preserve">A: </w:t>
      </w:r>
      <w:r>
        <w:rPr>
          <w:rFonts w:ascii="Arial" w:hAnsi="Arial" w:cs="Arial"/>
        </w:rPr>
        <w:tab/>
        <w:t>Yes.</w:t>
      </w:r>
    </w:p>
    <w:p w:rsidR="00D74389" w:rsidRDefault="00D74389" w:rsidP="00F370F0">
      <w:pPr>
        <w:spacing w:line="360" w:lineRule="auto"/>
        <w:ind w:left="1440" w:hanging="720"/>
        <w:jc w:val="both"/>
        <w:rPr>
          <w:rFonts w:ascii="Arial" w:hAnsi="Arial" w:cs="Arial"/>
        </w:rPr>
      </w:pPr>
      <w:r>
        <w:rPr>
          <w:rFonts w:ascii="Arial" w:hAnsi="Arial" w:cs="Arial"/>
        </w:rPr>
        <w:t>Q:</w:t>
      </w:r>
      <w:r>
        <w:rPr>
          <w:rFonts w:ascii="Arial" w:hAnsi="Arial" w:cs="Arial"/>
        </w:rPr>
        <w:tab/>
        <w:t xml:space="preserve">It is alleged that you beat Ndilimeke Petrus your girlfriend with a fist on her </w:t>
      </w:r>
      <w:r w:rsidR="00F370F0">
        <w:rPr>
          <w:rFonts w:ascii="Arial" w:hAnsi="Arial" w:cs="Arial"/>
        </w:rPr>
        <w:t>forehead, poured</w:t>
      </w:r>
      <w:r>
        <w:rPr>
          <w:rFonts w:ascii="Arial" w:hAnsi="Arial" w:cs="Arial"/>
        </w:rPr>
        <w:t xml:space="preserve"> her with water and threw sand on her body, do you dispute that?</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 xml:space="preserve"> No.</w:t>
      </w:r>
    </w:p>
    <w:p w:rsidR="00D74389" w:rsidRDefault="00D74389" w:rsidP="002D6041">
      <w:pPr>
        <w:spacing w:line="360" w:lineRule="auto"/>
        <w:ind w:left="720"/>
        <w:jc w:val="both"/>
        <w:rPr>
          <w:rFonts w:ascii="Arial" w:hAnsi="Arial" w:cs="Arial"/>
        </w:rPr>
      </w:pPr>
      <w:r>
        <w:rPr>
          <w:rFonts w:ascii="Arial" w:hAnsi="Arial" w:cs="Arial"/>
        </w:rPr>
        <w:t>Q:</w:t>
      </w:r>
      <w:r>
        <w:rPr>
          <w:rFonts w:ascii="Arial" w:hAnsi="Arial" w:cs="Arial"/>
        </w:rPr>
        <w:tab/>
        <w:t xml:space="preserve">What was your intention to do </w:t>
      </w:r>
      <w:r w:rsidR="005904B8">
        <w:rPr>
          <w:rFonts w:ascii="Arial" w:hAnsi="Arial" w:cs="Arial"/>
        </w:rPr>
        <w:t>that?</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Just because of arguments.</w:t>
      </w:r>
    </w:p>
    <w:p w:rsidR="00D74389" w:rsidRDefault="00D74389" w:rsidP="002D6041">
      <w:pPr>
        <w:spacing w:line="360" w:lineRule="auto"/>
        <w:ind w:left="720"/>
        <w:jc w:val="both"/>
        <w:rPr>
          <w:rFonts w:ascii="Arial" w:hAnsi="Arial" w:cs="Arial"/>
        </w:rPr>
      </w:pPr>
      <w:r>
        <w:rPr>
          <w:rFonts w:ascii="Arial" w:hAnsi="Arial" w:cs="Arial"/>
        </w:rPr>
        <w:t>Q:</w:t>
      </w:r>
      <w:r>
        <w:rPr>
          <w:rFonts w:ascii="Arial" w:hAnsi="Arial" w:cs="Arial"/>
        </w:rPr>
        <w:tab/>
        <w:t>Why did you do all these on her?</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Because of anger.</w:t>
      </w:r>
    </w:p>
    <w:p w:rsidR="00D74389" w:rsidRDefault="00D74389" w:rsidP="002D6041">
      <w:pPr>
        <w:spacing w:line="360" w:lineRule="auto"/>
        <w:ind w:left="720"/>
        <w:jc w:val="both"/>
        <w:rPr>
          <w:rFonts w:ascii="Arial" w:hAnsi="Arial" w:cs="Arial"/>
        </w:rPr>
      </w:pPr>
      <w:r>
        <w:rPr>
          <w:rFonts w:ascii="Arial" w:hAnsi="Arial" w:cs="Arial"/>
        </w:rPr>
        <w:t>Q:</w:t>
      </w:r>
      <w:r>
        <w:rPr>
          <w:rFonts w:ascii="Arial" w:hAnsi="Arial" w:cs="Arial"/>
        </w:rPr>
        <w:tab/>
        <w:t>Did you know that your act was wrong, unlawful and you can be punished?</w:t>
      </w:r>
    </w:p>
    <w:p w:rsidR="00D74389" w:rsidRDefault="00D74389" w:rsidP="002D6041">
      <w:pPr>
        <w:spacing w:line="360" w:lineRule="auto"/>
        <w:ind w:left="720"/>
        <w:jc w:val="both"/>
        <w:rPr>
          <w:rFonts w:ascii="Arial" w:hAnsi="Arial" w:cs="Arial"/>
        </w:rPr>
      </w:pPr>
      <w:r>
        <w:rPr>
          <w:rFonts w:ascii="Arial" w:hAnsi="Arial" w:cs="Arial"/>
        </w:rPr>
        <w:t>A:</w:t>
      </w:r>
      <w:r>
        <w:rPr>
          <w:rFonts w:ascii="Arial" w:hAnsi="Arial" w:cs="Arial"/>
        </w:rPr>
        <w:tab/>
        <w:t xml:space="preserve"> Yes.</w:t>
      </w:r>
    </w:p>
    <w:p w:rsidR="00D74389" w:rsidRDefault="00D144BD" w:rsidP="002D6041">
      <w:pPr>
        <w:spacing w:line="360" w:lineRule="auto"/>
        <w:ind w:left="720"/>
        <w:jc w:val="both"/>
        <w:rPr>
          <w:rFonts w:ascii="Arial" w:hAnsi="Arial" w:cs="Arial"/>
        </w:rPr>
      </w:pPr>
      <w:r>
        <w:rPr>
          <w:rFonts w:ascii="Arial" w:hAnsi="Arial" w:cs="Arial"/>
        </w:rPr>
        <w:t>Q:</w:t>
      </w:r>
      <w:r>
        <w:rPr>
          <w:rFonts w:ascii="Arial" w:hAnsi="Arial" w:cs="Arial"/>
        </w:rPr>
        <w:tab/>
        <w:t>During Novembe</w:t>
      </w:r>
      <w:r w:rsidR="003362C5">
        <w:rPr>
          <w:rFonts w:ascii="Arial" w:hAnsi="Arial" w:cs="Arial"/>
        </w:rPr>
        <w:t>r 2015, were you at or near Omey</w:t>
      </w:r>
      <w:r>
        <w:rPr>
          <w:rFonts w:ascii="Arial" w:hAnsi="Arial" w:cs="Arial"/>
        </w:rPr>
        <w:t>a Village in this district?</w:t>
      </w:r>
    </w:p>
    <w:p w:rsidR="00D144BD" w:rsidRDefault="00D144BD" w:rsidP="002D6041">
      <w:pPr>
        <w:spacing w:line="360" w:lineRule="auto"/>
        <w:ind w:left="720"/>
        <w:jc w:val="both"/>
        <w:rPr>
          <w:rFonts w:ascii="Arial" w:hAnsi="Arial" w:cs="Arial"/>
        </w:rPr>
      </w:pPr>
      <w:r>
        <w:rPr>
          <w:rFonts w:ascii="Arial" w:hAnsi="Arial" w:cs="Arial"/>
        </w:rPr>
        <w:lastRenderedPageBreak/>
        <w:t xml:space="preserve">A: </w:t>
      </w:r>
      <w:r>
        <w:rPr>
          <w:rFonts w:ascii="Arial" w:hAnsi="Arial" w:cs="Arial"/>
        </w:rPr>
        <w:tab/>
        <w:t>Yes.</w:t>
      </w:r>
    </w:p>
    <w:p w:rsidR="00D144BD" w:rsidRDefault="00D144BD"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 It is alleged that you beat Ndilimeke Petrus your girlfriend with a dry stick on her thighs and at the back, do you dispute that?</w:t>
      </w:r>
    </w:p>
    <w:p w:rsidR="00D144BD" w:rsidRDefault="00D144BD" w:rsidP="00D144BD">
      <w:pPr>
        <w:spacing w:line="360" w:lineRule="auto"/>
        <w:ind w:left="1440" w:hanging="720"/>
        <w:jc w:val="both"/>
        <w:rPr>
          <w:rFonts w:ascii="Arial" w:hAnsi="Arial" w:cs="Arial"/>
        </w:rPr>
      </w:pPr>
      <w:r>
        <w:rPr>
          <w:rFonts w:ascii="Arial" w:hAnsi="Arial" w:cs="Arial"/>
        </w:rPr>
        <w:t xml:space="preserve">A: </w:t>
      </w:r>
      <w:r>
        <w:rPr>
          <w:rFonts w:ascii="Arial" w:hAnsi="Arial" w:cs="Arial"/>
        </w:rPr>
        <w:tab/>
        <w:t>No.</w:t>
      </w:r>
    </w:p>
    <w:p w:rsidR="00D144BD"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What was your intention to do that?</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I beat her after I got angry.</w:t>
      </w:r>
    </w:p>
    <w:p w:rsidR="00CD3754" w:rsidRDefault="00CD3754" w:rsidP="00D144BD">
      <w:pPr>
        <w:spacing w:line="360" w:lineRule="auto"/>
        <w:ind w:left="1440" w:hanging="720"/>
        <w:jc w:val="both"/>
        <w:rPr>
          <w:rFonts w:ascii="Arial" w:hAnsi="Arial" w:cs="Arial"/>
        </w:rPr>
      </w:pPr>
      <w:r>
        <w:rPr>
          <w:rFonts w:ascii="Arial" w:hAnsi="Arial" w:cs="Arial"/>
        </w:rPr>
        <w:t xml:space="preserve">Q: </w:t>
      </w:r>
      <w:r>
        <w:rPr>
          <w:rFonts w:ascii="Arial" w:hAnsi="Arial" w:cs="Arial"/>
        </w:rPr>
        <w:tab/>
        <w:t>Do you know that your act was wrong, unlawful and you can be punished?</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 xml:space="preserve"> Yes.</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On th</w:t>
      </w:r>
      <w:r w:rsidR="00F370F0">
        <w:rPr>
          <w:rFonts w:ascii="Arial" w:hAnsi="Arial" w:cs="Arial"/>
        </w:rPr>
        <w:t>e</w:t>
      </w:r>
      <w:r>
        <w:rPr>
          <w:rFonts w:ascii="Arial" w:hAnsi="Arial" w:cs="Arial"/>
        </w:rPr>
        <w:t xml:space="preserve"> 0</w:t>
      </w:r>
      <w:r w:rsidR="003362C5">
        <w:rPr>
          <w:rFonts w:ascii="Arial" w:hAnsi="Arial" w:cs="Arial"/>
        </w:rPr>
        <w:t>2.12.15 were you at or near Omey</w:t>
      </w:r>
      <w:r>
        <w:rPr>
          <w:rFonts w:ascii="Arial" w:hAnsi="Arial" w:cs="Arial"/>
        </w:rPr>
        <w:t>a Village in this district?</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 xml:space="preserve"> Yes.</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It is alleged that you beat </w:t>
      </w:r>
      <w:r w:rsidR="003362C5">
        <w:rPr>
          <w:rFonts w:ascii="Arial" w:hAnsi="Arial" w:cs="Arial"/>
        </w:rPr>
        <w:t>your</w:t>
      </w:r>
      <w:r>
        <w:rPr>
          <w:rFonts w:ascii="Arial" w:hAnsi="Arial" w:cs="Arial"/>
        </w:rPr>
        <w:t xml:space="preserve"> girlfriend with an axe handle on her face, do you dispute that?</w:t>
      </w:r>
    </w:p>
    <w:p w:rsidR="00CD3754" w:rsidRDefault="00CD3754" w:rsidP="00D144BD">
      <w:pPr>
        <w:spacing w:line="360" w:lineRule="auto"/>
        <w:ind w:left="1440" w:hanging="720"/>
        <w:jc w:val="both"/>
        <w:rPr>
          <w:rFonts w:ascii="Arial" w:hAnsi="Arial" w:cs="Arial"/>
        </w:rPr>
      </w:pPr>
      <w:r>
        <w:rPr>
          <w:rFonts w:ascii="Arial" w:hAnsi="Arial" w:cs="Arial"/>
        </w:rPr>
        <w:t xml:space="preserve">A: </w:t>
      </w:r>
      <w:r>
        <w:rPr>
          <w:rFonts w:ascii="Arial" w:hAnsi="Arial" w:cs="Arial"/>
        </w:rPr>
        <w:tab/>
        <w:t>No.</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Do you know that you caused her grievous bodily harm?</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What was your intention to do that?</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Just because of anger.</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Do you know that your act was wrong, unlawful and you can be punished?</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 On the 0</w:t>
      </w:r>
      <w:r w:rsidR="003362C5">
        <w:rPr>
          <w:rFonts w:ascii="Arial" w:hAnsi="Arial" w:cs="Arial"/>
        </w:rPr>
        <w:t>7 12.15 were you at or near Omey</w:t>
      </w:r>
      <w:r>
        <w:rPr>
          <w:rFonts w:ascii="Arial" w:hAnsi="Arial" w:cs="Arial"/>
        </w:rPr>
        <w:t>a Village in this district?</w:t>
      </w:r>
    </w:p>
    <w:p w:rsidR="00CD3754" w:rsidRDefault="00CD3754" w:rsidP="00D144BD">
      <w:pPr>
        <w:spacing w:line="360" w:lineRule="auto"/>
        <w:ind w:left="1440" w:hanging="720"/>
        <w:jc w:val="both"/>
        <w:rPr>
          <w:rFonts w:ascii="Arial" w:hAnsi="Arial" w:cs="Arial"/>
        </w:rPr>
      </w:pPr>
      <w:r>
        <w:rPr>
          <w:rFonts w:ascii="Arial" w:hAnsi="Arial" w:cs="Arial"/>
        </w:rPr>
        <w:t>A:</w:t>
      </w:r>
      <w:r>
        <w:rPr>
          <w:rFonts w:ascii="Arial" w:hAnsi="Arial" w:cs="Arial"/>
        </w:rPr>
        <w:tab/>
        <w:t xml:space="preserve"> Yes.</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 It is alleged that you beat your girlfriend Ndilimeke Petrus with an axe handle on her buttocks and back, do you dispute that?</w:t>
      </w:r>
    </w:p>
    <w:p w:rsidR="00CD3754" w:rsidRDefault="00CD3754" w:rsidP="00D144BD">
      <w:pPr>
        <w:spacing w:line="360" w:lineRule="auto"/>
        <w:ind w:left="1440" w:hanging="720"/>
        <w:jc w:val="both"/>
        <w:rPr>
          <w:rFonts w:ascii="Arial" w:hAnsi="Arial" w:cs="Arial"/>
        </w:rPr>
      </w:pPr>
      <w:r>
        <w:rPr>
          <w:rFonts w:ascii="Arial" w:hAnsi="Arial" w:cs="Arial"/>
        </w:rPr>
        <w:lastRenderedPageBreak/>
        <w:t>A:</w:t>
      </w:r>
      <w:r>
        <w:rPr>
          <w:rFonts w:ascii="Arial" w:hAnsi="Arial" w:cs="Arial"/>
        </w:rPr>
        <w:tab/>
        <w:t xml:space="preserve"> No.</w:t>
      </w:r>
    </w:p>
    <w:p w:rsidR="00CD3754" w:rsidRDefault="00CD3754" w:rsidP="00D144BD">
      <w:pPr>
        <w:spacing w:line="360" w:lineRule="auto"/>
        <w:ind w:left="1440" w:hanging="720"/>
        <w:jc w:val="both"/>
        <w:rPr>
          <w:rFonts w:ascii="Arial" w:hAnsi="Arial" w:cs="Arial"/>
        </w:rPr>
      </w:pPr>
      <w:r>
        <w:rPr>
          <w:rFonts w:ascii="Arial" w:hAnsi="Arial" w:cs="Arial"/>
        </w:rPr>
        <w:t>Q:</w:t>
      </w:r>
      <w:r>
        <w:rPr>
          <w:rFonts w:ascii="Arial" w:hAnsi="Arial" w:cs="Arial"/>
        </w:rPr>
        <w:tab/>
      </w:r>
      <w:r w:rsidR="00764D1A">
        <w:rPr>
          <w:rFonts w:ascii="Arial" w:hAnsi="Arial" w:cs="Arial"/>
        </w:rPr>
        <w:t>What was your intention to do that?</w:t>
      </w:r>
    </w:p>
    <w:p w:rsidR="00764D1A" w:rsidRDefault="00764D1A" w:rsidP="00D144BD">
      <w:pPr>
        <w:spacing w:line="360" w:lineRule="auto"/>
        <w:ind w:left="1440" w:hanging="720"/>
        <w:jc w:val="both"/>
        <w:rPr>
          <w:rFonts w:ascii="Arial" w:hAnsi="Arial" w:cs="Arial"/>
        </w:rPr>
      </w:pPr>
      <w:r>
        <w:rPr>
          <w:rFonts w:ascii="Arial" w:hAnsi="Arial" w:cs="Arial"/>
        </w:rPr>
        <w:t>A:</w:t>
      </w:r>
      <w:r>
        <w:rPr>
          <w:rFonts w:ascii="Arial" w:hAnsi="Arial" w:cs="Arial"/>
        </w:rPr>
        <w:tab/>
        <w:t xml:space="preserve"> I got angry.</w:t>
      </w:r>
    </w:p>
    <w:p w:rsidR="00764D1A" w:rsidRDefault="00764D1A"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 Do you know that your act was wrong, unlawful and you can be punished?</w:t>
      </w:r>
    </w:p>
    <w:p w:rsidR="00764D1A" w:rsidRDefault="00764D1A" w:rsidP="00D144BD">
      <w:pPr>
        <w:spacing w:line="360" w:lineRule="auto"/>
        <w:ind w:left="1440" w:hanging="720"/>
        <w:jc w:val="both"/>
        <w:rPr>
          <w:rFonts w:ascii="Arial" w:hAnsi="Arial" w:cs="Arial"/>
        </w:rPr>
      </w:pPr>
      <w:r>
        <w:rPr>
          <w:rFonts w:ascii="Arial" w:hAnsi="Arial" w:cs="Arial"/>
        </w:rPr>
        <w:t xml:space="preserve">A: </w:t>
      </w:r>
      <w:r>
        <w:rPr>
          <w:rFonts w:ascii="Arial" w:hAnsi="Arial" w:cs="Arial"/>
        </w:rPr>
        <w:tab/>
        <w:t>Yes.</w:t>
      </w:r>
    </w:p>
    <w:p w:rsidR="00764D1A" w:rsidRDefault="00764D1A" w:rsidP="00D144BD">
      <w:pPr>
        <w:spacing w:line="360" w:lineRule="auto"/>
        <w:ind w:left="1440" w:hanging="720"/>
        <w:jc w:val="both"/>
        <w:rPr>
          <w:rFonts w:ascii="Arial" w:hAnsi="Arial" w:cs="Arial"/>
        </w:rPr>
      </w:pPr>
      <w:r>
        <w:rPr>
          <w:rFonts w:ascii="Arial" w:hAnsi="Arial" w:cs="Arial"/>
        </w:rPr>
        <w:t>Q:</w:t>
      </w:r>
      <w:r>
        <w:rPr>
          <w:rFonts w:ascii="Arial" w:hAnsi="Arial" w:cs="Arial"/>
        </w:rPr>
        <w:tab/>
        <w:t xml:space="preserve">On 02.12.15 </w:t>
      </w:r>
      <w:r w:rsidR="003362C5">
        <w:rPr>
          <w:rFonts w:ascii="Arial" w:hAnsi="Arial" w:cs="Arial"/>
        </w:rPr>
        <w:t>were you at or near Omey</w:t>
      </w:r>
      <w:r>
        <w:rPr>
          <w:rFonts w:ascii="Arial" w:hAnsi="Arial" w:cs="Arial"/>
        </w:rPr>
        <w:t>a Village in this district?</w:t>
      </w:r>
    </w:p>
    <w:p w:rsidR="00764D1A" w:rsidRDefault="00764D1A" w:rsidP="00D144BD">
      <w:pPr>
        <w:spacing w:line="360" w:lineRule="auto"/>
        <w:ind w:left="1440" w:hanging="720"/>
        <w:jc w:val="both"/>
        <w:rPr>
          <w:rFonts w:ascii="Arial" w:hAnsi="Arial" w:cs="Arial"/>
        </w:rPr>
      </w:pPr>
      <w:r>
        <w:rPr>
          <w:rFonts w:ascii="Arial" w:hAnsi="Arial" w:cs="Arial"/>
        </w:rPr>
        <w:t xml:space="preserve">A: </w:t>
      </w:r>
      <w:r>
        <w:rPr>
          <w:rFonts w:ascii="Arial" w:hAnsi="Arial" w:cs="Arial"/>
        </w:rPr>
        <w:tab/>
        <w:t>Yes.</w:t>
      </w:r>
    </w:p>
    <w:p w:rsidR="00764D1A" w:rsidRDefault="00764D1A" w:rsidP="00D144BD">
      <w:pPr>
        <w:spacing w:line="360" w:lineRule="auto"/>
        <w:ind w:left="1440" w:hanging="720"/>
        <w:jc w:val="both"/>
        <w:rPr>
          <w:rFonts w:ascii="Arial" w:hAnsi="Arial" w:cs="Arial"/>
        </w:rPr>
      </w:pPr>
      <w:r>
        <w:rPr>
          <w:rFonts w:ascii="Arial" w:hAnsi="Arial" w:cs="Arial"/>
        </w:rPr>
        <w:t>Q:</w:t>
      </w:r>
      <w:r>
        <w:rPr>
          <w:rFonts w:ascii="Arial" w:hAnsi="Arial" w:cs="Arial"/>
        </w:rPr>
        <w:tab/>
        <w:t>It is alleged that you insult your girlfriend Ndilimeke Petrus by saying that she is a stupid whore, do you dispute that?</w:t>
      </w:r>
    </w:p>
    <w:p w:rsidR="00764D1A" w:rsidRDefault="00764D1A" w:rsidP="00D144BD">
      <w:pPr>
        <w:spacing w:line="360" w:lineRule="auto"/>
        <w:ind w:left="1440" w:hanging="720"/>
        <w:jc w:val="both"/>
        <w:rPr>
          <w:rFonts w:ascii="Arial" w:hAnsi="Arial" w:cs="Arial"/>
        </w:rPr>
      </w:pPr>
      <w:r>
        <w:rPr>
          <w:rFonts w:ascii="Arial" w:hAnsi="Arial" w:cs="Arial"/>
        </w:rPr>
        <w:t>A:</w:t>
      </w:r>
      <w:r>
        <w:rPr>
          <w:rFonts w:ascii="Arial" w:hAnsi="Arial" w:cs="Arial"/>
        </w:rPr>
        <w:tab/>
        <w:t>No.</w:t>
      </w:r>
    </w:p>
    <w:p w:rsidR="00764D1A" w:rsidRDefault="00764D1A" w:rsidP="00764D1A">
      <w:pPr>
        <w:spacing w:line="360" w:lineRule="auto"/>
        <w:ind w:left="1440" w:hanging="720"/>
        <w:jc w:val="both"/>
        <w:rPr>
          <w:rFonts w:ascii="Arial" w:hAnsi="Arial" w:cs="Arial"/>
        </w:rPr>
      </w:pPr>
      <w:r>
        <w:rPr>
          <w:rFonts w:ascii="Arial" w:hAnsi="Arial" w:cs="Arial"/>
        </w:rPr>
        <w:t>Q:</w:t>
      </w:r>
      <w:r>
        <w:rPr>
          <w:rFonts w:ascii="Arial" w:hAnsi="Arial" w:cs="Arial"/>
        </w:rPr>
        <w:tab/>
        <w:t xml:space="preserve"> Do you know that you degraded her dignity as a human being and you injured her in person?</w:t>
      </w:r>
    </w:p>
    <w:p w:rsidR="00764D1A" w:rsidRDefault="00764D1A" w:rsidP="00764D1A">
      <w:pPr>
        <w:spacing w:line="360" w:lineRule="auto"/>
        <w:ind w:left="1440" w:hanging="720"/>
        <w:jc w:val="both"/>
        <w:rPr>
          <w:rFonts w:ascii="Arial" w:hAnsi="Arial" w:cs="Arial"/>
        </w:rPr>
      </w:pPr>
      <w:r>
        <w:rPr>
          <w:rFonts w:ascii="Arial" w:hAnsi="Arial" w:cs="Arial"/>
        </w:rPr>
        <w:t>A:</w:t>
      </w:r>
      <w:r>
        <w:rPr>
          <w:rFonts w:ascii="Arial" w:hAnsi="Arial" w:cs="Arial"/>
        </w:rPr>
        <w:tab/>
        <w:t xml:space="preserve"> Yes.</w:t>
      </w:r>
    </w:p>
    <w:p w:rsidR="002D6041" w:rsidRDefault="00764D1A" w:rsidP="002D6041">
      <w:pPr>
        <w:spacing w:line="360" w:lineRule="auto"/>
        <w:ind w:left="720"/>
        <w:jc w:val="both"/>
        <w:rPr>
          <w:rFonts w:ascii="Arial" w:hAnsi="Arial" w:cs="Arial"/>
        </w:rPr>
      </w:pPr>
      <w:r>
        <w:rPr>
          <w:rFonts w:ascii="Arial" w:hAnsi="Arial" w:cs="Arial"/>
        </w:rPr>
        <w:t>Q:</w:t>
      </w:r>
      <w:r>
        <w:rPr>
          <w:rFonts w:ascii="Arial" w:hAnsi="Arial" w:cs="Arial"/>
        </w:rPr>
        <w:tab/>
        <w:t>Do you know that your act was wrong unlawful and you can be punished?</w:t>
      </w:r>
    </w:p>
    <w:p w:rsidR="00764D1A" w:rsidRDefault="00764D1A" w:rsidP="002D6041">
      <w:pPr>
        <w:spacing w:line="360" w:lineRule="auto"/>
        <w:ind w:left="720"/>
        <w:jc w:val="both"/>
        <w:rPr>
          <w:rFonts w:ascii="Arial" w:hAnsi="Arial" w:cs="Arial"/>
        </w:rPr>
      </w:pPr>
      <w:r>
        <w:rPr>
          <w:rFonts w:ascii="Arial" w:hAnsi="Arial" w:cs="Arial"/>
        </w:rPr>
        <w:t>A:</w:t>
      </w:r>
      <w:r>
        <w:rPr>
          <w:rFonts w:ascii="Arial" w:hAnsi="Arial" w:cs="Arial"/>
        </w:rPr>
        <w:tab/>
        <w:t>Yes.</w:t>
      </w:r>
    </w:p>
    <w:p w:rsidR="00764D1A" w:rsidRDefault="00764D1A" w:rsidP="002D6041">
      <w:pPr>
        <w:spacing w:line="360" w:lineRule="auto"/>
        <w:ind w:left="720"/>
        <w:jc w:val="both"/>
        <w:rPr>
          <w:rFonts w:ascii="Arial" w:hAnsi="Arial" w:cs="Arial"/>
        </w:rPr>
      </w:pPr>
      <w:r>
        <w:rPr>
          <w:rFonts w:ascii="Arial" w:hAnsi="Arial" w:cs="Arial"/>
        </w:rPr>
        <w:t xml:space="preserve">Court:  The court is satisfied that accused has admitted all the allegations for the offences he is charged with and convicts him </w:t>
      </w:r>
      <w:r w:rsidR="003362C5">
        <w:rPr>
          <w:rFonts w:ascii="Arial" w:hAnsi="Arial" w:cs="Arial"/>
        </w:rPr>
        <w:t>accordingly.’</w:t>
      </w:r>
    </w:p>
    <w:p w:rsidR="00764D1A" w:rsidRPr="00523D51" w:rsidRDefault="00523D51" w:rsidP="00764D1A">
      <w:pPr>
        <w:spacing w:line="360" w:lineRule="auto"/>
        <w:jc w:val="both"/>
        <w:rPr>
          <w:rFonts w:ascii="Arial" w:hAnsi="Arial" w:cs="Arial"/>
          <w:sz w:val="24"/>
          <w:szCs w:val="24"/>
        </w:rPr>
      </w:pPr>
      <w:r w:rsidRPr="00523D51">
        <w:rPr>
          <w:rFonts w:ascii="Arial" w:hAnsi="Arial" w:cs="Arial"/>
          <w:sz w:val="24"/>
          <w:szCs w:val="24"/>
        </w:rPr>
        <w:t>[4]</w:t>
      </w:r>
      <w:r w:rsidRPr="00523D51">
        <w:rPr>
          <w:rFonts w:ascii="Arial" w:hAnsi="Arial" w:cs="Arial"/>
          <w:sz w:val="24"/>
          <w:szCs w:val="24"/>
        </w:rPr>
        <w:tab/>
        <w:t>Section 112(1)(b) of the CPA provides that:</w:t>
      </w:r>
    </w:p>
    <w:p w:rsidR="00523D51" w:rsidRPr="00523D51" w:rsidRDefault="003362C5" w:rsidP="00523D51">
      <w:pPr>
        <w:spacing w:line="360" w:lineRule="auto"/>
        <w:ind w:firstLine="720"/>
        <w:jc w:val="both"/>
        <w:rPr>
          <w:rFonts w:ascii="Arial" w:hAnsi="Arial" w:cs="Arial"/>
        </w:rPr>
      </w:pPr>
      <w:r>
        <w:rPr>
          <w:rFonts w:ascii="Arial" w:hAnsi="Arial" w:cs="Arial"/>
        </w:rPr>
        <w:t>‘</w:t>
      </w:r>
      <w:r w:rsidR="00523D51" w:rsidRPr="00523D51">
        <w:rPr>
          <w:rFonts w:ascii="Arial" w:hAnsi="Arial" w:cs="Arial"/>
        </w:rPr>
        <w:t>112</w:t>
      </w:r>
      <w:r w:rsidR="00523D51" w:rsidRPr="00523D51">
        <w:rPr>
          <w:rFonts w:ascii="Arial" w:hAnsi="Arial" w:cs="Arial"/>
        </w:rPr>
        <w:tab/>
        <w:t>Plea of guilty</w:t>
      </w:r>
    </w:p>
    <w:p w:rsidR="00523D51" w:rsidRPr="00523D51" w:rsidRDefault="00523D51" w:rsidP="00523D51">
      <w:pPr>
        <w:spacing w:line="360" w:lineRule="auto"/>
        <w:ind w:left="720" w:right="720"/>
        <w:jc w:val="both"/>
        <w:rPr>
          <w:rFonts w:ascii="Arial" w:hAnsi="Arial" w:cs="Arial"/>
        </w:rPr>
      </w:pPr>
      <w:r w:rsidRPr="00523D51">
        <w:rPr>
          <w:rFonts w:ascii="Arial" w:hAnsi="Arial" w:cs="Arial"/>
        </w:rPr>
        <w:t>(1) Where an accused at a summary trial in any court pleads guilty to the offence charged, or to an offence of which he may be convicted on the charge and the prosecutor accepts that plea-</w:t>
      </w:r>
    </w:p>
    <w:p w:rsidR="00523D51" w:rsidRPr="00523D51" w:rsidRDefault="00523D51" w:rsidP="00523D51">
      <w:pPr>
        <w:spacing w:line="360" w:lineRule="auto"/>
        <w:jc w:val="both"/>
        <w:rPr>
          <w:rFonts w:ascii="Arial" w:hAnsi="Arial" w:cs="Arial"/>
        </w:rPr>
      </w:pPr>
      <w:r w:rsidRPr="00523D51">
        <w:rPr>
          <w:rFonts w:ascii="Arial" w:hAnsi="Arial" w:cs="Arial"/>
        </w:rPr>
        <w:tab/>
        <w:t>(a)</w:t>
      </w:r>
      <w:r w:rsidRPr="00523D51">
        <w:rPr>
          <w:rFonts w:ascii="Arial" w:hAnsi="Arial" w:cs="Arial"/>
        </w:rPr>
        <w:tab/>
      </w:r>
      <w:r>
        <w:rPr>
          <w:rFonts w:ascii="Arial" w:hAnsi="Arial" w:cs="Arial"/>
        </w:rPr>
        <w:t>…</w:t>
      </w:r>
    </w:p>
    <w:p w:rsidR="00523D51" w:rsidRPr="00523D51" w:rsidRDefault="00523D51" w:rsidP="00523D51">
      <w:pPr>
        <w:spacing w:line="360" w:lineRule="auto"/>
        <w:ind w:left="720" w:right="720" w:hanging="720"/>
        <w:jc w:val="both"/>
        <w:rPr>
          <w:rFonts w:ascii="Arial" w:hAnsi="Arial" w:cs="Arial"/>
        </w:rPr>
      </w:pPr>
      <w:r w:rsidRPr="00523D51">
        <w:rPr>
          <w:rFonts w:ascii="Arial" w:hAnsi="Arial" w:cs="Arial"/>
        </w:rPr>
        <w:lastRenderedPageBreak/>
        <w:tab/>
        <w:t>(b)</w:t>
      </w:r>
      <w:r w:rsidRPr="00523D51">
        <w:rPr>
          <w:rFonts w:ascii="Arial" w:hAnsi="Arial" w:cs="Arial"/>
        </w:rPr>
        <w:tab/>
        <w:t xml:space="preserve">the presiding judge, regional magistrate or magistrate </w:t>
      </w:r>
      <w:r w:rsidRPr="00523D51">
        <w:rPr>
          <w:rFonts w:ascii="Arial" w:hAnsi="Arial" w:cs="Arial"/>
          <w:u w:val="single"/>
        </w:rPr>
        <w:t>shall</w:t>
      </w:r>
      <w:r w:rsidRPr="00523D51">
        <w:rPr>
          <w:rFonts w:ascii="Arial" w:hAnsi="Arial" w:cs="Arial"/>
        </w:rPr>
        <w:t xml:space="preserve">, if he or she is of the opinion that the offence merits punishment of imprisonment or any other form of detention without the option of a fine or of a fine exceeding N$6 000, or if requested thereto by the prosecutor, </w:t>
      </w:r>
      <w:r w:rsidRPr="00523D51">
        <w:rPr>
          <w:rFonts w:ascii="Arial" w:hAnsi="Arial" w:cs="Arial"/>
          <w:u w:val="single"/>
        </w:rPr>
        <w:t>question the accused with reference to the alleged facts of the case in order to ascertain whether the accused admits the allegations in the charge to which he or she has pleaded guilty, and may, if satisfied that the accused is guilty of the offence to which he or she has pleaded guilty</w:t>
      </w:r>
      <w:r>
        <w:rPr>
          <w:rFonts w:ascii="Arial" w:hAnsi="Arial" w:cs="Arial"/>
        </w:rPr>
        <w:t>,</w:t>
      </w:r>
      <w:r w:rsidRPr="00523D51">
        <w:rPr>
          <w:rFonts w:ascii="Arial" w:hAnsi="Arial" w:cs="Arial"/>
        </w:rPr>
        <w:t xml:space="preserve"> convict the accused on his or her plea of guilty of that offence and impose any competent sentence.</w:t>
      </w:r>
      <w:r>
        <w:rPr>
          <w:rFonts w:ascii="Arial" w:hAnsi="Arial" w:cs="Arial"/>
        </w:rPr>
        <w:t xml:space="preserve"> (my emphasis)</w:t>
      </w:r>
    </w:p>
    <w:p w:rsidR="00523D51" w:rsidRDefault="00523D51" w:rsidP="00523D51">
      <w:pPr>
        <w:spacing w:line="360" w:lineRule="auto"/>
        <w:ind w:left="1440" w:right="1440"/>
        <w:jc w:val="both"/>
        <w:rPr>
          <w:rFonts w:ascii="Arial" w:hAnsi="Arial" w:cs="Arial"/>
        </w:rPr>
      </w:pPr>
      <w:r w:rsidRPr="00523D51">
        <w:rPr>
          <w:rFonts w:ascii="Arial" w:hAnsi="Arial" w:cs="Arial"/>
        </w:rPr>
        <w:t>[Para (b) substituted by sec 9(b) of Act 31 of 1985 and by sec 7 of Act 13 of 2010.]</w:t>
      </w:r>
      <w:r w:rsidR="003362C5">
        <w:rPr>
          <w:rFonts w:ascii="Arial" w:hAnsi="Arial" w:cs="Arial"/>
        </w:rPr>
        <w:t>’</w:t>
      </w:r>
    </w:p>
    <w:p w:rsidR="00297D51" w:rsidRDefault="00297D51" w:rsidP="00297D51">
      <w:pPr>
        <w:spacing w:line="360" w:lineRule="auto"/>
        <w:jc w:val="both"/>
        <w:rPr>
          <w:rFonts w:ascii="Arial" w:hAnsi="Arial" w:cs="Arial"/>
          <w:sz w:val="24"/>
          <w:szCs w:val="24"/>
        </w:rPr>
      </w:pPr>
      <w:r w:rsidRPr="00297D51">
        <w:rPr>
          <w:rFonts w:ascii="Arial" w:hAnsi="Arial" w:cs="Arial"/>
          <w:sz w:val="24"/>
          <w:szCs w:val="24"/>
        </w:rPr>
        <w:t>[5]</w:t>
      </w:r>
      <w:r>
        <w:rPr>
          <w:rFonts w:ascii="Arial" w:hAnsi="Arial" w:cs="Arial"/>
          <w:sz w:val="24"/>
          <w:szCs w:val="24"/>
        </w:rPr>
        <w:tab/>
        <w:t xml:space="preserve">It is evident that when the magistrate questioned the appellant on all charges of assault with intent to do grievous bodily harm on what his intention was by assaulting the </w:t>
      </w:r>
      <w:r w:rsidR="00EF49F7">
        <w:rPr>
          <w:rFonts w:ascii="Arial" w:hAnsi="Arial" w:cs="Arial"/>
          <w:sz w:val="24"/>
          <w:szCs w:val="24"/>
        </w:rPr>
        <w:t>complainant</w:t>
      </w:r>
      <w:r>
        <w:rPr>
          <w:rFonts w:ascii="Arial" w:hAnsi="Arial" w:cs="Arial"/>
          <w:sz w:val="24"/>
          <w:szCs w:val="24"/>
        </w:rPr>
        <w:t xml:space="preserve"> that he responded that it was because of anger. These answer</w:t>
      </w:r>
      <w:r w:rsidR="00EF49F7">
        <w:rPr>
          <w:rFonts w:ascii="Arial" w:hAnsi="Arial" w:cs="Arial"/>
          <w:sz w:val="24"/>
          <w:szCs w:val="24"/>
        </w:rPr>
        <w:t>s</w:t>
      </w:r>
      <w:r>
        <w:rPr>
          <w:rFonts w:ascii="Arial" w:hAnsi="Arial" w:cs="Arial"/>
          <w:sz w:val="24"/>
          <w:szCs w:val="24"/>
        </w:rPr>
        <w:t xml:space="preserve"> do not in the least satisfy</w:t>
      </w:r>
      <w:r w:rsidR="00F10AB1">
        <w:rPr>
          <w:rFonts w:ascii="Arial" w:hAnsi="Arial" w:cs="Arial"/>
          <w:sz w:val="24"/>
          <w:szCs w:val="24"/>
        </w:rPr>
        <w:t xml:space="preserve"> the crime of common assault nor</w:t>
      </w:r>
      <w:r>
        <w:rPr>
          <w:rFonts w:ascii="Arial" w:hAnsi="Arial" w:cs="Arial"/>
          <w:sz w:val="24"/>
          <w:szCs w:val="24"/>
        </w:rPr>
        <w:t xml:space="preserve"> the element of intent to cause grievous bodily harm nor could the magistrate infer that the appellant intended to inflict grievous bodily harm.</w:t>
      </w:r>
      <w:r w:rsidR="00EF49F7">
        <w:rPr>
          <w:rFonts w:ascii="Arial" w:hAnsi="Arial" w:cs="Arial"/>
          <w:sz w:val="24"/>
          <w:szCs w:val="24"/>
        </w:rPr>
        <w:t xml:space="preserve"> I agree with Maritz J (as he then was) where he stated in </w:t>
      </w:r>
      <w:r w:rsidR="00EF49F7">
        <w:rPr>
          <w:rFonts w:ascii="Arial" w:hAnsi="Arial" w:cs="Arial"/>
          <w:i/>
          <w:sz w:val="24"/>
          <w:szCs w:val="24"/>
        </w:rPr>
        <w:t>S v Minithika</w:t>
      </w:r>
      <w:r w:rsidR="00EF49F7">
        <w:rPr>
          <w:rStyle w:val="FootnoteReference"/>
          <w:rFonts w:ascii="Arial" w:hAnsi="Arial" w:cs="Arial"/>
          <w:i/>
          <w:sz w:val="24"/>
          <w:szCs w:val="24"/>
        </w:rPr>
        <w:footnoteReference w:id="1"/>
      </w:r>
      <w:r w:rsidR="00EF49F7">
        <w:rPr>
          <w:rFonts w:ascii="Arial" w:hAnsi="Arial" w:cs="Arial"/>
          <w:sz w:val="24"/>
          <w:szCs w:val="24"/>
        </w:rPr>
        <w:t xml:space="preserve"> as follows:</w:t>
      </w:r>
    </w:p>
    <w:p w:rsidR="00A602A7" w:rsidRDefault="003362C5" w:rsidP="00A602A7">
      <w:pPr>
        <w:spacing w:line="360" w:lineRule="auto"/>
        <w:ind w:left="720" w:right="720"/>
        <w:jc w:val="both"/>
        <w:rPr>
          <w:rFonts w:ascii="Arial" w:hAnsi="Arial" w:cs="Arial"/>
        </w:rPr>
      </w:pPr>
      <w:r>
        <w:rPr>
          <w:rFonts w:ascii="Arial" w:hAnsi="Arial" w:cs="Arial"/>
        </w:rPr>
        <w:t>‘</w:t>
      </w:r>
      <w:r w:rsidR="00EF49F7">
        <w:rPr>
          <w:rFonts w:ascii="Arial" w:hAnsi="Arial" w:cs="Arial"/>
        </w:rPr>
        <w:t xml:space="preserve">Whilst the court may usually infer an accused’s state of mind from evidence about the nature of the weapon or </w:t>
      </w:r>
      <w:r>
        <w:rPr>
          <w:rFonts w:ascii="Arial" w:hAnsi="Arial" w:cs="Arial"/>
        </w:rPr>
        <w:t>instrument</w:t>
      </w:r>
      <w:r w:rsidR="00EF49F7">
        <w:rPr>
          <w:rFonts w:ascii="Arial" w:hAnsi="Arial" w:cs="Arial"/>
        </w:rPr>
        <w:t xml:space="preserve"> used; the degree of force used by the accused in wielding that </w:t>
      </w:r>
      <w:r w:rsidR="00F370F0">
        <w:rPr>
          <w:rFonts w:ascii="Arial" w:hAnsi="Arial" w:cs="Arial"/>
        </w:rPr>
        <w:t>instrument</w:t>
      </w:r>
      <w:r w:rsidR="00EF49F7">
        <w:rPr>
          <w:rFonts w:ascii="Arial" w:hAnsi="Arial" w:cs="Arial"/>
        </w:rPr>
        <w:t xml:space="preserve"> or weapon: the situation on the body where the assault was direct</w:t>
      </w:r>
      <w:r w:rsidR="00435E49">
        <w:rPr>
          <w:rFonts w:ascii="Arial" w:hAnsi="Arial" w:cs="Arial"/>
        </w:rPr>
        <w:t>ed and the injuries actually sustained by the victim of the assault (see:</w:t>
      </w:r>
      <w:r w:rsidR="00435E49">
        <w:rPr>
          <w:rFonts w:ascii="Arial" w:hAnsi="Arial" w:cs="Arial"/>
          <w:i/>
        </w:rPr>
        <w:t xml:space="preserve"> S v </w:t>
      </w:r>
      <w:r w:rsidR="00A602A7">
        <w:rPr>
          <w:rFonts w:ascii="Arial" w:hAnsi="Arial" w:cs="Arial"/>
          <w:i/>
        </w:rPr>
        <w:t>Mbelu 1</w:t>
      </w:r>
      <w:r w:rsidR="00A602A7" w:rsidRPr="00A602A7">
        <w:rPr>
          <w:rFonts w:ascii="Arial" w:hAnsi="Arial" w:cs="Arial"/>
        </w:rPr>
        <w:t>966 (1) PH H176 (N)</w:t>
      </w:r>
      <w:r w:rsidR="00A602A7">
        <w:rPr>
          <w:rFonts w:ascii="Arial" w:hAnsi="Arial" w:cs="Arial"/>
        </w:rPr>
        <w:t>, the answers given</w:t>
      </w:r>
      <w:r w:rsidR="00F370F0">
        <w:rPr>
          <w:rFonts w:ascii="Arial" w:hAnsi="Arial" w:cs="Arial"/>
        </w:rPr>
        <w:t xml:space="preserve"> </w:t>
      </w:r>
      <w:r w:rsidR="00A602A7">
        <w:rPr>
          <w:rFonts w:ascii="Arial" w:hAnsi="Arial" w:cs="Arial"/>
        </w:rPr>
        <w:t xml:space="preserve">by an accused in the course of a section 112(1)(b) inquiry do not constitute “evidence” on oath from which such inferences may be drawn. (See </w:t>
      </w:r>
      <w:r w:rsidR="00A602A7">
        <w:rPr>
          <w:rFonts w:ascii="Arial" w:hAnsi="Arial" w:cs="Arial"/>
          <w:i/>
        </w:rPr>
        <w:t xml:space="preserve">S v Naidoo </w:t>
      </w:r>
      <w:r w:rsidR="00A602A7">
        <w:rPr>
          <w:rFonts w:ascii="Arial" w:hAnsi="Arial" w:cs="Arial"/>
        </w:rPr>
        <w:t xml:space="preserve">1989(2) SA 114 (A) and </w:t>
      </w:r>
      <w:r w:rsidR="00A602A7" w:rsidRPr="00A602A7">
        <w:rPr>
          <w:rFonts w:ascii="Arial" w:hAnsi="Arial" w:cs="Arial"/>
          <w:i/>
        </w:rPr>
        <w:t>S v Nagel</w:t>
      </w:r>
      <w:r w:rsidR="00A602A7">
        <w:rPr>
          <w:rFonts w:ascii="Arial" w:hAnsi="Arial" w:cs="Arial"/>
          <w:b/>
        </w:rPr>
        <w:t xml:space="preserve"> </w:t>
      </w:r>
      <w:r w:rsidR="00A602A7" w:rsidRPr="00A602A7">
        <w:rPr>
          <w:rFonts w:ascii="Arial" w:hAnsi="Arial" w:cs="Arial"/>
        </w:rPr>
        <w:t>1998 SACR 218 (O)</w:t>
      </w:r>
      <w:r>
        <w:rPr>
          <w:rFonts w:ascii="Arial" w:hAnsi="Arial" w:cs="Arial"/>
        </w:rPr>
        <w:t>. “</w:t>
      </w:r>
      <w:r w:rsidR="00A602A7">
        <w:rPr>
          <w:rFonts w:ascii="Arial" w:hAnsi="Arial" w:cs="Arial"/>
        </w:rPr>
        <w:t>The test is what the accused person has said, n</w:t>
      </w:r>
      <w:r>
        <w:rPr>
          <w:rFonts w:ascii="Arial" w:hAnsi="Arial" w:cs="Arial"/>
        </w:rPr>
        <w:t>ot what the court thinks of it.”</w:t>
      </w:r>
      <w:r w:rsidR="00A602A7">
        <w:rPr>
          <w:rFonts w:ascii="Arial" w:hAnsi="Arial" w:cs="Arial"/>
        </w:rPr>
        <w:t xml:space="preserve"> Compare also </w:t>
      </w:r>
      <w:r w:rsidR="00A602A7">
        <w:rPr>
          <w:rFonts w:ascii="Arial" w:hAnsi="Arial" w:cs="Arial"/>
          <w:i/>
        </w:rPr>
        <w:t>S v Nkosi,</w:t>
      </w:r>
      <w:r w:rsidR="00A602A7">
        <w:rPr>
          <w:rFonts w:ascii="Arial" w:hAnsi="Arial" w:cs="Arial"/>
        </w:rPr>
        <w:t xml:space="preserve"> 1986 (2) SA 261 (T).</w:t>
      </w:r>
      <w:r>
        <w:rPr>
          <w:rFonts w:ascii="Arial" w:hAnsi="Arial" w:cs="Arial"/>
        </w:rPr>
        <w:t>’</w:t>
      </w:r>
    </w:p>
    <w:p w:rsidR="00062084" w:rsidRDefault="00062084" w:rsidP="007C018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answer</w:t>
      </w:r>
      <w:r w:rsidR="00F10AB1">
        <w:rPr>
          <w:rFonts w:ascii="Arial" w:hAnsi="Arial" w:cs="Arial"/>
          <w:sz w:val="24"/>
          <w:szCs w:val="24"/>
        </w:rPr>
        <w:t>s</w:t>
      </w:r>
      <w:r>
        <w:rPr>
          <w:rFonts w:ascii="Arial" w:hAnsi="Arial" w:cs="Arial"/>
          <w:sz w:val="24"/>
          <w:szCs w:val="24"/>
        </w:rPr>
        <w:t xml:space="preserve"> of the appellant that he acted as he did</w:t>
      </w:r>
      <w:r w:rsidR="008F3540">
        <w:rPr>
          <w:rFonts w:ascii="Arial" w:hAnsi="Arial" w:cs="Arial"/>
          <w:sz w:val="24"/>
          <w:szCs w:val="24"/>
        </w:rPr>
        <w:t xml:space="preserve"> because of anger</w:t>
      </w:r>
      <w:r>
        <w:rPr>
          <w:rFonts w:ascii="Arial" w:hAnsi="Arial" w:cs="Arial"/>
          <w:sz w:val="24"/>
          <w:szCs w:val="24"/>
        </w:rPr>
        <w:t xml:space="preserve">, in my view, suggests a possible </w:t>
      </w:r>
      <w:r w:rsidR="003362C5">
        <w:rPr>
          <w:rFonts w:ascii="Arial" w:hAnsi="Arial" w:cs="Arial"/>
          <w:sz w:val="24"/>
          <w:szCs w:val="24"/>
        </w:rPr>
        <w:t>defence</w:t>
      </w:r>
      <w:r>
        <w:rPr>
          <w:rFonts w:ascii="Arial" w:hAnsi="Arial" w:cs="Arial"/>
          <w:sz w:val="24"/>
          <w:szCs w:val="24"/>
        </w:rPr>
        <w:t xml:space="preserve"> of provocation as</w:t>
      </w:r>
      <w:r w:rsidR="008F3540">
        <w:rPr>
          <w:rFonts w:ascii="Arial" w:hAnsi="Arial" w:cs="Arial"/>
          <w:sz w:val="24"/>
          <w:szCs w:val="24"/>
        </w:rPr>
        <w:t xml:space="preserve"> </w:t>
      </w:r>
      <w:r w:rsidR="003362C5">
        <w:rPr>
          <w:rFonts w:ascii="Arial" w:hAnsi="Arial" w:cs="Arial"/>
        </w:rPr>
        <w:t>‘</w:t>
      </w:r>
      <w:r w:rsidR="008F3540" w:rsidRPr="008F3540">
        <w:rPr>
          <w:rFonts w:ascii="Arial" w:hAnsi="Arial" w:cs="Arial"/>
        </w:rPr>
        <w:t xml:space="preserve">provocation may be one of the circumstances </w:t>
      </w:r>
      <w:r w:rsidR="008F3540" w:rsidRPr="008F3540">
        <w:rPr>
          <w:rFonts w:ascii="Arial" w:hAnsi="Arial" w:cs="Arial"/>
        </w:rPr>
        <w:lastRenderedPageBreak/>
        <w:t>in which the accused may be incapable of formulating the necessary in</w:t>
      </w:r>
      <w:r w:rsidR="003362C5">
        <w:rPr>
          <w:rFonts w:ascii="Arial" w:hAnsi="Arial" w:cs="Arial"/>
        </w:rPr>
        <w:t>tent to do grievous bodily harm’</w:t>
      </w:r>
      <w:r w:rsidR="008F3540">
        <w:rPr>
          <w:rStyle w:val="FootnoteReference"/>
          <w:rFonts w:ascii="Arial" w:hAnsi="Arial" w:cs="Arial"/>
        </w:rPr>
        <w:footnoteReference w:id="2"/>
      </w:r>
      <w:r w:rsidR="008F3540">
        <w:rPr>
          <w:rFonts w:ascii="Arial" w:hAnsi="Arial" w:cs="Arial"/>
        </w:rPr>
        <w:t xml:space="preserve"> </w:t>
      </w:r>
      <w:r w:rsidR="008F3540" w:rsidRPr="008F3540">
        <w:rPr>
          <w:rFonts w:ascii="Arial" w:hAnsi="Arial" w:cs="Arial"/>
          <w:sz w:val="24"/>
          <w:szCs w:val="24"/>
        </w:rPr>
        <w:t xml:space="preserve">likewise as in the case of </w:t>
      </w:r>
      <w:r w:rsidR="008F3540" w:rsidRPr="008F3540">
        <w:rPr>
          <w:rFonts w:ascii="Arial" w:hAnsi="Arial" w:cs="Arial"/>
          <w:i/>
          <w:sz w:val="24"/>
          <w:szCs w:val="24"/>
        </w:rPr>
        <w:t xml:space="preserve">S v Minithika </w:t>
      </w:r>
      <w:r w:rsidR="008F3540" w:rsidRPr="008F3540">
        <w:rPr>
          <w:rFonts w:ascii="Arial" w:hAnsi="Arial" w:cs="Arial"/>
          <w:sz w:val="24"/>
          <w:szCs w:val="24"/>
        </w:rPr>
        <w:t>referred to above</w:t>
      </w:r>
      <w:r w:rsidR="008F3540">
        <w:rPr>
          <w:rFonts w:ascii="Arial" w:hAnsi="Arial" w:cs="Arial"/>
          <w:sz w:val="24"/>
          <w:szCs w:val="24"/>
        </w:rPr>
        <w:t>.</w:t>
      </w:r>
    </w:p>
    <w:p w:rsidR="007C0182" w:rsidRDefault="00FC6B91" w:rsidP="007C018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answer of the appellant on the questioning of crimen injuria in my view also does not establish the intent to </w:t>
      </w:r>
      <w:r w:rsidR="00A415D8">
        <w:rPr>
          <w:rFonts w:ascii="Arial" w:hAnsi="Arial" w:cs="Arial"/>
          <w:sz w:val="24"/>
          <w:szCs w:val="24"/>
        </w:rPr>
        <w:t>injure and insult</w:t>
      </w:r>
      <w:r w:rsidR="003362C5">
        <w:rPr>
          <w:rFonts w:ascii="Arial" w:hAnsi="Arial" w:cs="Arial"/>
          <w:sz w:val="24"/>
          <w:szCs w:val="24"/>
        </w:rPr>
        <w:t>. Simple questions like; ‘</w:t>
      </w:r>
      <w:r w:rsidR="007C0182">
        <w:rPr>
          <w:rFonts w:ascii="Arial" w:hAnsi="Arial" w:cs="Arial"/>
        </w:rPr>
        <w:t xml:space="preserve">Why </w:t>
      </w:r>
      <w:r w:rsidR="003362C5">
        <w:rPr>
          <w:rFonts w:ascii="Arial" w:hAnsi="Arial" w:cs="Arial"/>
        </w:rPr>
        <w:t>did you insult the complainant?</w:t>
      </w:r>
      <w:r w:rsidR="007C0182">
        <w:rPr>
          <w:rFonts w:ascii="Arial" w:hAnsi="Arial" w:cs="Arial"/>
        </w:rPr>
        <w:t>; What did you want to achieve with the insulting or bad words?; What was your intention of using that foul or bad words?</w:t>
      </w:r>
      <w:r w:rsidR="003362C5">
        <w:rPr>
          <w:rFonts w:ascii="Arial" w:hAnsi="Arial" w:cs="Arial"/>
        </w:rPr>
        <w:t>’</w:t>
      </w:r>
      <w:r w:rsidR="007C0182">
        <w:rPr>
          <w:rFonts w:ascii="Arial" w:hAnsi="Arial" w:cs="Arial"/>
        </w:rPr>
        <w:t>; f</w:t>
      </w:r>
      <w:r w:rsidR="007C0182">
        <w:rPr>
          <w:rFonts w:ascii="Arial" w:hAnsi="Arial" w:cs="Arial"/>
          <w:sz w:val="24"/>
          <w:szCs w:val="24"/>
        </w:rPr>
        <w:t>or example could have solved the issue.</w:t>
      </w:r>
    </w:p>
    <w:p w:rsidR="00F10AB1" w:rsidRDefault="007C0182" w:rsidP="007C0182">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 respectfully agree with Hoff J (as he then was) where he dealt with the purpose of section 112(1)(b) in </w:t>
      </w:r>
      <w:r>
        <w:rPr>
          <w:rFonts w:ascii="Arial" w:hAnsi="Arial" w:cs="Arial"/>
          <w:i/>
          <w:sz w:val="24"/>
          <w:szCs w:val="24"/>
        </w:rPr>
        <w:t>S v Pieters</w:t>
      </w:r>
      <w:r>
        <w:rPr>
          <w:rStyle w:val="FootnoteReference"/>
          <w:rFonts w:ascii="Arial" w:hAnsi="Arial" w:cs="Arial"/>
          <w:i/>
          <w:sz w:val="24"/>
          <w:szCs w:val="24"/>
        </w:rPr>
        <w:footnoteReference w:id="3"/>
      </w:r>
      <w:r w:rsidR="00FC6B91">
        <w:rPr>
          <w:rFonts w:ascii="Arial" w:hAnsi="Arial" w:cs="Arial"/>
          <w:sz w:val="24"/>
          <w:szCs w:val="24"/>
        </w:rPr>
        <w:t xml:space="preserve"> </w:t>
      </w:r>
      <w:r w:rsidR="003362C5">
        <w:rPr>
          <w:rFonts w:ascii="Arial" w:hAnsi="Arial" w:cs="Arial"/>
          <w:sz w:val="24"/>
          <w:szCs w:val="24"/>
        </w:rPr>
        <w:t>with refere</w:t>
      </w:r>
      <w:r>
        <w:rPr>
          <w:rFonts w:ascii="Arial" w:hAnsi="Arial" w:cs="Arial"/>
          <w:sz w:val="24"/>
          <w:szCs w:val="24"/>
        </w:rPr>
        <w:t>nce to case law as follows:</w:t>
      </w:r>
    </w:p>
    <w:p w:rsidR="007C0182" w:rsidRPr="007C0182" w:rsidRDefault="003362C5" w:rsidP="007C0182">
      <w:pPr>
        <w:spacing w:line="360" w:lineRule="auto"/>
        <w:ind w:left="720"/>
        <w:jc w:val="both"/>
        <w:rPr>
          <w:rFonts w:ascii="Arial" w:hAnsi="Arial" w:cs="Arial"/>
          <w:b/>
        </w:rPr>
      </w:pPr>
      <w:r>
        <w:rPr>
          <w:rFonts w:ascii="Arial" w:hAnsi="Arial" w:cs="Arial"/>
          <w:b/>
        </w:rPr>
        <w:t>‘</w:t>
      </w:r>
      <w:r w:rsidR="007C0182" w:rsidRPr="007C0182">
        <w:rPr>
          <w:rFonts w:ascii="Arial" w:hAnsi="Arial" w:cs="Arial"/>
          <w:b/>
        </w:rPr>
        <w:t>The purpose of questioning in terms of s 112(1)(b) of Act 51 of 1977</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[9] It appears from the case law that there is more than one objective when questioning an accused person in terms of s 112(1)(b).</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 xml:space="preserve">[10] In </w:t>
      </w:r>
      <w:r w:rsidRPr="00586537">
        <w:rPr>
          <w:rFonts w:ascii="Arial" w:hAnsi="Arial" w:cs="Arial"/>
          <w:i/>
        </w:rPr>
        <w:t>S v Baron</w:t>
      </w:r>
      <w:r w:rsidRPr="007C0182">
        <w:rPr>
          <w:rFonts w:ascii="Arial" w:hAnsi="Arial" w:cs="Arial"/>
        </w:rPr>
        <w:t xml:space="preserve"> 1978 (2) SA 510 (C) at 512G it was held (per Van Winsen J) that the questioning under s 112(1)(b) is an important part of the legal process and was introduced to protect an accused — especially the unrepresented or illiterate accused — against an ill-considered plea of guilty and that in the application of s 112(1)(b) there is much room for misunderstanding which can result in prejudice to an accused person.</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 xml:space="preserve">[11] In </w:t>
      </w:r>
      <w:r w:rsidRPr="00586537">
        <w:rPr>
          <w:rFonts w:ascii="Arial" w:hAnsi="Arial" w:cs="Arial"/>
          <w:i/>
        </w:rPr>
        <w:t>S v Nyanga</w:t>
      </w:r>
      <w:r w:rsidRPr="007C0182">
        <w:rPr>
          <w:rFonts w:ascii="Arial" w:hAnsi="Arial" w:cs="Arial"/>
        </w:rPr>
        <w:t xml:space="preserve"> 2004 (1) SACR 198 (C) at 201b – e Moosa J stated the purpose of s 112(1)(b) as follows:</w:t>
      </w:r>
      <w:r w:rsidR="003362C5">
        <w:rPr>
          <w:rFonts w:ascii="Arial" w:hAnsi="Arial" w:cs="Arial"/>
        </w:rPr>
        <w:t>’</w:t>
      </w:r>
    </w:p>
    <w:p w:rsidR="007C0182" w:rsidRPr="007C0182" w:rsidRDefault="003362C5" w:rsidP="007C0182">
      <w:pPr>
        <w:spacing w:line="360" w:lineRule="auto"/>
        <w:ind w:left="720" w:right="720"/>
        <w:jc w:val="both"/>
        <w:rPr>
          <w:rFonts w:ascii="Arial" w:hAnsi="Arial" w:cs="Arial"/>
        </w:rPr>
      </w:pPr>
      <w:r>
        <w:rPr>
          <w:rFonts w:ascii="Arial" w:hAnsi="Arial" w:cs="Arial"/>
        </w:rPr>
        <w:t xml:space="preserve"> D </w:t>
      </w:r>
      <w:r>
        <w:rPr>
          <w:rFonts w:ascii="Arial" w:hAnsi="Arial" w:cs="Arial"/>
        </w:rPr>
        <w:tab/>
        <w:t>“</w:t>
      </w:r>
      <w:r w:rsidR="007C0182" w:rsidRPr="007C0182">
        <w:rPr>
          <w:rFonts w:ascii="Arial" w:hAnsi="Arial" w:cs="Arial"/>
        </w:rPr>
        <w:t xml:space="preserve">Section 112(1)(b) questioning has a twofold purpose: firstly, to establish the factual basis for the plea of guilty and, secondly, to establish the legal basis for such plea. In the first phase of the enquiry, the admissions made may not be added to by other means such as a process of inferential reasoning (S v Nkosi 1986 (2) SA 261 (T) at 263H – I; S v Mathe 1981 (3) SA 664 (NC) at 669E – G; </w:t>
      </w:r>
      <w:r w:rsidR="007C0182" w:rsidRPr="00586537">
        <w:rPr>
          <w:rFonts w:ascii="Arial" w:hAnsi="Arial" w:cs="Arial"/>
          <w:i/>
        </w:rPr>
        <w:t>S v Jacobs</w:t>
      </w:r>
      <w:r w:rsidR="007C0182">
        <w:rPr>
          <w:rFonts w:ascii="Arial" w:hAnsi="Arial" w:cs="Arial"/>
        </w:rPr>
        <w:t xml:space="preserve"> </w:t>
      </w:r>
      <w:r w:rsidR="007C0182" w:rsidRPr="007C0182">
        <w:rPr>
          <w:rFonts w:ascii="Arial" w:hAnsi="Arial" w:cs="Arial"/>
        </w:rPr>
        <w:t xml:space="preserve">(supra at 1117B)). The second phase of the enquiry amounts essentially to a conclusion of law based on the admissions. From the admissions the court must conclude whether the legal requirements for the commission of the offence have </w:t>
      </w:r>
      <w:r w:rsidR="007C0182" w:rsidRPr="007C0182">
        <w:rPr>
          <w:rFonts w:ascii="Arial" w:hAnsi="Arial" w:cs="Arial"/>
        </w:rPr>
        <w:lastRenderedPageBreak/>
        <w:t xml:space="preserve">been met. They are the questions of unlawfulness, actus reus and mens rea. These are conclusions of law. If the court is satisfied that the admissions adequately cover all the elements of the offence, the court is entitled to convict the accused on the charge to which he pleaded guilty. (See </w:t>
      </w:r>
      <w:r w:rsidR="007C0182" w:rsidRPr="00586537">
        <w:rPr>
          <w:rFonts w:ascii="Arial" w:hAnsi="Arial" w:cs="Arial"/>
          <w:i/>
        </w:rPr>
        <w:t>S v Lebokeng en 'n Ander</w:t>
      </w:r>
      <w:r w:rsidR="007C0182" w:rsidRPr="007C0182">
        <w:rPr>
          <w:rFonts w:ascii="Arial" w:hAnsi="Arial" w:cs="Arial"/>
        </w:rPr>
        <w:t xml:space="preserve"> 1978 (2) SA 674 (O) at 675G – H; </w:t>
      </w:r>
      <w:r w:rsidR="007C0182" w:rsidRPr="00586537">
        <w:rPr>
          <w:rFonts w:ascii="Arial" w:hAnsi="Arial" w:cs="Arial"/>
          <w:i/>
        </w:rPr>
        <w:t>S v Hendricks</w:t>
      </w:r>
      <w:r w:rsidR="007C0182" w:rsidRPr="007C0182">
        <w:rPr>
          <w:rFonts w:ascii="Arial" w:hAnsi="Arial" w:cs="Arial"/>
        </w:rPr>
        <w:t xml:space="preserve"> (supra at 187b – e; </w:t>
      </w:r>
      <w:r w:rsidR="007C0182" w:rsidRPr="00586537">
        <w:rPr>
          <w:rFonts w:ascii="Arial" w:hAnsi="Arial" w:cs="Arial"/>
          <w:i/>
        </w:rPr>
        <w:t>S v De Klerk</w:t>
      </w:r>
      <w:r w:rsidR="007C0182" w:rsidRPr="007C0182">
        <w:rPr>
          <w:rFonts w:ascii="Arial" w:hAnsi="Arial" w:cs="Arial"/>
        </w:rPr>
        <w:t xml:space="preserve"> 1992 (1) SACR 181 (W) at 183a – b; </w:t>
      </w:r>
      <w:r w:rsidR="007C0182" w:rsidRPr="00586537">
        <w:rPr>
          <w:rFonts w:ascii="Arial" w:hAnsi="Arial" w:cs="Arial"/>
          <w:i/>
        </w:rPr>
        <w:t>S v Diniso</w:t>
      </w:r>
      <w:r w:rsidR="007C0182" w:rsidRPr="007C0182">
        <w:rPr>
          <w:rFonts w:ascii="Arial" w:hAnsi="Arial" w:cs="Arial"/>
        </w:rPr>
        <w:t xml:space="preserve"> 1999</w:t>
      </w:r>
      <w:r>
        <w:rPr>
          <w:rFonts w:ascii="Arial" w:hAnsi="Arial" w:cs="Arial"/>
        </w:rPr>
        <w:t xml:space="preserve"> (1) SACR 532 (C) at 533g – h.)”</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 xml:space="preserve">[12] </w:t>
      </w:r>
      <w:r w:rsidR="003362C5">
        <w:rPr>
          <w:rFonts w:ascii="Arial" w:hAnsi="Arial" w:cs="Arial"/>
        </w:rPr>
        <w:t>‘</w:t>
      </w:r>
      <w:r w:rsidRPr="007C0182">
        <w:rPr>
          <w:rFonts w:ascii="Arial" w:hAnsi="Arial" w:cs="Arial"/>
        </w:rPr>
        <w:t xml:space="preserve">In </w:t>
      </w:r>
      <w:r w:rsidRPr="00586537">
        <w:rPr>
          <w:rFonts w:ascii="Arial" w:hAnsi="Arial" w:cs="Arial"/>
          <w:i/>
        </w:rPr>
        <w:t>S v Naidoo</w:t>
      </w:r>
      <w:r w:rsidRPr="007C0182">
        <w:rPr>
          <w:rFonts w:ascii="Arial" w:hAnsi="Arial" w:cs="Arial"/>
        </w:rPr>
        <w:t xml:space="preserve"> 1989 (2) SA 114 (A) at 121F – G Botha JA stated with reference to s 112(1)(b) that —</w:t>
      </w:r>
    </w:p>
    <w:p w:rsidR="007C0182" w:rsidRPr="007C0182" w:rsidRDefault="003362C5" w:rsidP="007C0182">
      <w:pPr>
        <w:spacing w:line="360" w:lineRule="auto"/>
        <w:ind w:left="720" w:right="720"/>
        <w:jc w:val="both"/>
        <w:rPr>
          <w:rFonts w:ascii="Arial" w:hAnsi="Arial" w:cs="Arial"/>
        </w:rPr>
      </w:pPr>
      <w:r>
        <w:rPr>
          <w:rFonts w:ascii="Arial" w:hAnsi="Arial" w:cs="Arial"/>
        </w:rPr>
        <w:t>“</w:t>
      </w:r>
      <w:r w:rsidR="007C0182" w:rsidRPr="007C0182">
        <w:rPr>
          <w:rFonts w:ascii="Arial" w:hAnsi="Arial" w:cs="Arial"/>
        </w:rPr>
        <w:t>in conformity with the object of the Legislature our courts have correctly applied the section with care and circumspection, and on the basis that where an accused's responses to the questioning suggest a possible defence or leave room for a reasonable explanation other than the accused's guilt, a plea of not guilty should be entered and t</w:t>
      </w:r>
      <w:r>
        <w:rPr>
          <w:rFonts w:ascii="Arial" w:hAnsi="Arial" w:cs="Arial"/>
        </w:rPr>
        <w:t>he matter clarified by evidence”</w:t>
      </w:r>
      <w:r w:rsidR="007C0182" w:rsidRPr="007C0182">
        <w:rPr>
          <w:rFonts w:ascii="Arial" w:hAnsi="Arial" w:cs="Arial"/>
        </w:rPr>
        <w:t>.</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 xml:space="preserve">[13] Horwitz AJ in </w:t>
      </w:r>
      <w:r w:rsidRPr="00586537">
        <w:rPr>
          <w:rFonts w:ascii="Arial" w:hAnsi="Arial" w:cs="Arial"/>
          <w:i/>
        </w:rPr>
        <w:t>S v De Klerk</w:t>
      </w:r>
      <w:r w:rsidRPr="007C0182">
        <w:rPr>
          <w:rFonts w:ascii="Arial" w:hAnsi="Arial" w:cs="Arial"/>
        </w:rPr>
        <w:t xml:space="preserve"> 1992 (1) SACR 181 (W), a case dealing with the negligent loss of a firearm in contravention of s 39(1)(j) of the Arms and Ammunition Act 75 of 1969 (app</w:t>
      </w:r>
      <w:r>
        <w:rPr>
          <w:rFonts w:ascii="Arial" w:hAnsi="Arial" w:cs="Arial"/>
        </w:rPr>
        <w:t xml:space="preserve">licable then in the Republic </w:t>
      </w:r>
      <w:r w:rsidRPr="007C0182">
        <w:rPr>
          <w:rFonts w:ascii="Arial" w:hAnsi="Arial" w:cs="Arial"/>
        </w:rPr>
        <w:t>of South Africa), cautioned at 183a – b that it</w:t>
      </w:r>
      <w:r w:rsidR="003362C5">
        <w:rPr>
          <w:rFonts w:ascii="Arial" w:hAnsi="Arial" w:cs="Arial"/>
        </w:rPr>
        <w:t>’</w:t>
      </w:r>
      <w:r w:rsidRPr="007C0182">
        <w:rPr>
          <w:rFonts w:ascii="Arial" w:hAnsi="Arial" w:cs="Arial"/>
        </w:rPr>
        <w:t xml:space="preserve"> —</w:t>
      </w:r>
    </w:p>
    <w:p w:rsidR="007C0182" w:rsidRDefault="003362C5" w:rsidP="007C0182">
      <w:pPr>
        <w:spacing w:line="360" w:lineRule="auto"/>
        <w:ind w:left="720" w:right="720"/>
        <w:jc w:val="both"/>
        <w:rPr>
          <w:rFonts w:ascii="Arial" w:hAnsi="Arial" w:cs="Arial"/>
        </w:rPr>
      </w:pPr>
      <w:r>
        <w:rPr>
          <w:rFonts w:ascii="Arial" w:hAnsi="Arial" w:cs="Arial"/>
        </w:rPr>
        <w:t>“</w:t>
      </w:r>
      <w:r w:rsidR="007C0182" w:rsidRPr="007C0182">
        <w:rPr>
          <w:rFonts w:ascii="Arial" w:hAnsi="Arial" w:cs="Arial"/>
        </w:rPr>
        <w:t>is vitally important that this distinction (between facts and conclusions drawn therefrom) be born in mind when s 112(1)(b) of the Criminal Procedure Act is invoked, not only in the instant type of case but in all cases in which generic legal concepts, particularly concepts such as reasonableness, negligence and reckless</w:t>
      </w:r>
      <w:r w:rsidR="007C0182">
        <w:rPr>
          <w:rFonts w:ascii="Arial" w:hAnsi="Arial" w:cs="Arial"/>
        </w:rPr>
        <w:t>ness, constitute an essential</w:t>
      </w:r>
      <w:r w:rsidR="007C0182" w:rsidRPr="007C0182">
        <w:rPr>
          <w:rFonts w:ascii="Arial" w:hAnsi="Arial" w:cs="Arial"/>
        </w:rPr>
        <w:t xml:space="preserve"> in</w:t>
      </w:r>
      <w:r>
        <w:rPr>
          <w:rFonts w:ascii="Arial" w:hAnsi="Arial" w:cs="Arial"/>
        </w:rPr>
        <w:t>gredient of the offence charged</w:t>
      </w:r>
      <w:r w:rsidR="007C0182" w:rsidRPr="007C0182">
        <w:rPr>
          <w:rFonts w:ascii="Arial" w:hAnsi="Arial" w:cs="Arial"/>
        </w:rPr>
        <w:t>.</w:t>
      </w:r>
      <w:r w:rsidR="007C0182">
        <w:rPr>
          <w:rFonts w:ascii="Arial" w:hAnsi="Arial" w:cs="Arial"/>
        </w:rPr>
        <w:t>”</w:t>
      </w:r>
    </w:p>
    <w:p w:rsidR="007C0182" w:rsidRDefault="007C0182" w:rsidP="007C0182">
      <w:pPr>
        <w:spacing w:line="360" w:lineRule="auto"/>
        <w:jc w:val="both"/>
        <w:rPr>
          <w:rFonts w:ascii="Arial" w:hAnsi="Arial" w:cs="Arial"/>
          <w:sz w:val="24"/>
          <w:szCs w:val="24"/>
        </w:rPr>
      </w:pPr>
      <w:r w:rsidRPr="007C0182">
        <w:rPr>
          <w:rFonts w:ascii="Arial" w:hAnsi="Arial" w:cs="Arial"/>
          <w:sz w:val="24"/>
          <w:szCs w:val="24"/>
        </w:rPr>
        <w:t>[9]</w:t>
      </w:r>
      <w:r w:rsidRPr="007C0182">
        <w:rPr>
          <w:rFonts w:ascii="Arial" w:hAnsi="Arial" w:cs="Arial"/>
          <w:sz w:val="24"/>
          <w:szCs w:val="24"/>
        </w:rPr>
        <w:tab/>
        <w:t>The questioning</w:t>
      </w:r>
      <w:r>
        <w:rPr>
          <w:rFonts w:ascii="Arial" w:hAnsi="Arial" w:cs="Arial"/>
          <w:sz w:val="24"/>
          <w:szCs w:val="24"/>
        </w:rPr>
        <w:t xml:space="preserve"> by the learned magistrate does not cover the element of intent</w:t>
      </w:r>
      <w:r w:rsidR="00586537">
        <w:rPr>
          <w:rFonts w:ascii="Arial" w:hAnsi="Arial" w:cs="Arial"/>
          <w:sz w:val="24"/>
          <w:szCs w:val="24"/>
        </w:rPr>
        <w:t xml:space="preserve"> to</w:t>
      </w:r>
      <w:r>
        <w:rPr>
          <w:rFonts w:ascii="Arial" w:hAnsi="Arial" w:cs="Arial"/>
          <w:sz w:val="24"/>
          <w:szCs w:val="24"/>
        </w:rPr>
        <w:t xml:space="preserve"> do grievous bodily harm and the magistrate could not have been satisfied that he is indeed guilty. The case therefore stands to be remitted for further and proper questioning in compliance with section 112(1)(b) of the CPA</w:t>
      </w:r>
      <w:r w:rsidR="00682CF6">
        <w:rPr>
          <w:rFonts w:ascii="Arial" w:hAnsi="Arial" w:cs="Arial"/>
          <w:sz w:val="24"/>
          <w:szCs w:val="24"/>
        </w:rPr>
        <w:t xml:space="preserve"> or the entering of a plea of not guilty in terms of section 113 of the CPA</w:t>
      </w:r>
      <w:r>
        <w:rPr>
          <w:rFonts w:ascii="Arial" w:hAnsi="Arial" w:cs="Arial"/>
          <w:sz w:val="24"/>
          <w:szCs w:val="24"/>
        </w:rPr>
        <w:t>.</w:t>
      </w:r>
    </w:p>
    <w:p w:rsidR="007C0182" w:rsidRDefault="007C0182" w:rsidP="007C018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Section 25 of the Combating of Domestic Violence Act, Act 4 of 2003 provides;</w:t>
      </w:r>
    </w:p>
    <w:p w:rsidR="007C0182" w:rsidRPr="007C0182" w:rsidRDefault="003362C5" w:rsidP="007C0182">
      <w:pPr>
        <w:spacing w:line="360" w:lineRule="auto"/>
        <w:ind w:firstLine="720"/>
        <w:jc w:val="both"/>
        <w:rPr>
          <w:rFonts w:ascii="Arial" w:hAnsi="Arial" w:cs="Arial"/>
          <w:b/>
        </w:rPr>
      </w:pPr>
      <w:r>
        <w:rPr>
          <w:rFonts w:ascii="Arial" w:hAnsi="Arial" w:cs="Arial"/>
          <w:b/>
        </w:rPr>
        <w:t>‘</w:t>
      </w:r>
      <w:r w:rsidR="007C0182" w:rsidRPr="007C0182">
        <w:rPr>
          <w:rFonts w:ascii="Arial" w:hAnsi="Arial" w:cs="Arial"/>
          <w:b/>
        </w:rPr>
        <w:t>25</w:t>
      </w:r>
      <w:r w:rsidR="007C0182" w:rsidRPr="007C0182">
        <w:rPr>
          <w:rFonts w:ascii="Arial" w:hAnsi="Arial" w:cs="Arial"/>
          <w:b/>
        </w:rPr>
        <w:tab/>
        <w:t>Complainant's submission in respect of sentence</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lastRenderedPageBreak/>
        <w:t xml:space="preserve">(1) The court </w:t>
      </w:r>
      <w:r w:rsidRPr="007C0182">
        <w:rPr>
          <w:rFonts w:ascii="Arial" w:hAnsi="Arial" w:cs="Arial"/>
          <w:u w:val="single"/>
        </w:rPr>
        <w:t>must</w:t>
      </w:r>
      <w:r w:rsidRPr="007C0182">
        <w:rPr>
          <w:rFonts w:ascii="Arial" w:hAnsi="Arial" w:cs="Arial"/>
        </w:rPr>
        <w:t>, if reasonably possible and within a reasonable</w:t>
      </w:r>
      <w:r w:rsidRPr="007C0182">
        <w:rPr>
          <w:rFonts w:ascii="Arial" w:hAnsi="Arial" w:cs="Arial"/>
          <w:sz w:val="24"/>
          <w:szCs w:val="24"/>
        </w:rPr>
        <w:t xml:space="preserve"> time</w:t>
      </w:r>
      <w:r w:rsidRPr="007C0182">
        <w:rPr>
          <w:rFonts w:ascii="Arial" w:hAnsi="Arial" w:cs="Arial"/>
        </w:rPr>
        <w:t>, notify the complainant or the complainant's next of kin, if the complainant is deceased, of the time and place of sentencing in a case of a domestic violence offence against the complainant.</w:t>
      </w:r>
    </w:p>
    <w:p w:rsidR="007C0182" w:rsidRPr="007C0182" w:rsidRDefault="007C0182" w:rsidP="007C0182">
      <w:pPr>
        <w:spacing w:line="360" w:lineRule="auto"/>
        <w:ind w:left="720" w:right="720"/>
        <w:jc w:val="both"/>
        <w:rPr>
          <w:rFonts w:ascii="Arial" w:hAnsi="Arial" w:cs="Arial"/>
        </w:rPr>
      </w:pPr>
      <w:r w:rsidRPr="007C0182">
        <w:rPr>
          <w:rFonts w:ascii="Arial" w:hAnsi="Arial" w:cs="Arial"/>
        </w:rPr>
        <w:t>(2) At the time of sentencing, the complainant, the complainant's next of kin, if the complainant is deceased, or a person designated by the complainant or the complainant's next of kin has the right to appear personally and has the right to reasonably express any views concerning the crime, the person responsible, the impact of the crime on the complainant, and the need for restitution and compensation.</w:t>
      </w:r>
    </w:p>
    <w:p w:rsidR="007C0182" w:rsidRDefault="007C0182" w:rsidP="007C0182">
      <w:pPr>
        <w:spacing w:line="360" w:lineRule="auto"/>
        <w:ind w:left="720" w:right="720"/>
        <w:jc w:val="both"/>
        <w:rPr>
          <w:rFonts w:ascii="Arial" w:hAnsi="Arial" w:cs="Arial"/>
        </w:rPr>
      </w:pPr>
      <w:r w:rsidRPr="007C0182">
        <w:rPr>
          <w:rFonts w:ascii="Arial" w:hAnsi="Arial" w:cs="Arial"/>
        </w:rPr>
        <w:t>(3) A complainant, or the complainant's next of kin, if the complainant is deceased, who is unwilling or unable to appear personally at sentencing has the right to inform the court of his or her views on an appropriate sentence by means of an affidavit.</w:t>
      </w:r>
      <w:r w:rsidR="003362C5">
        <w:rPr>
          <w:rFonts w:ascii="Arial" w:hAnsi="Arial" w:cs="Arial"/>
        </w:rPr>
        <w:t>’</w:t>
      </w:r>
      <w:r>
        <w:rPr>
          <w:rFonts w:ascii="Arial" w:hAnsi="Arial" w:cs="Arial"/>
        </w:rPr>
        <w:t xml:space="preserve"> (my emphasis)</w:t>
      </w:r>
    </w:p>
    <w:p w:rsidR="007C0182" w:rsidRDefault="007C0182" w:rsidP="007C0182">
      <w:pPr>
        <w:spacing w:line="360" w:lineRule="auto"/>
        <w:jc w:val="both"/>
        <w:rPr>
          <w:rFonts w:ascii="Arial" w:hAnsi="Arial" w:cs="Arial"/>
          <w:sz w:val="24"/>
          <w:szCs w:val="24"/>
        </w:rPr>
      </w:pPr>
      <w:r w:rsidRPr="007C0182">
        <w:rPr>
          <w:rFonts w:ascii="Arial" w:hAnsi="Arial" w:cs="Arial"/>
          <w:sz w:val="24"/>
          <w:szCs w:val="24"/>
        </w:rPr>
        <w:t>[11]</w:t>
      </w:r>
      <w:r w:rsidRPr="007C0182">
        <w:rPr>
          <w:rFonts w:ascii="Arial" w:hAnsi="Arial" w:cs="Arial"/>
          <w:sz w:val="24"/>
          <w:szCs w:val="24"/>
        </w:rPr>
        <w:tab/>
        <w:t>The complainant was called at the commencement of the case before the plea proceedings to testify in relation to her attitude of bail for the appellant.</w:t>
      </w:r>
      <w:r>
        <w:rPr>
          <w:rFonts w:ascii="Arial" w:hAnsi="Arial" w:cs="Arial"/>
          <w:sz w:val="24"/>
          <w:szCs w:val="24"/>
        </w:rPr>
        <w:t xml:space="preserve"> The complainant testified that she was not opposed to the granting of bail. She wanted the case to be withdrawn. She did not at all testify in relation to sentencing. At the sentencing the peremptory provisions of section 25 above mentioned was not complied with nor does it appear why the complainant or her next of kin was not notified about sentencing and her right or the right of her next of kin to appear and express their views concerning the crime and or the appellant. In my view this is another misdirection and an additional reason why the matter should be remitted to the magistrate to comply with the provisions of the act.</w:t>
      </w:r>
    </w:p>
    <w:p w:rsidR="007C0182" w:rsidRDefault="007C0182" w:rsidP="007C0182">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 In the result:</w:t>
      </w:r>
    </w:p>
    <w:p w:rsidR="007C0182" w:rsidRDefault="007C0182" w:rsidP="007C0182">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appeal against conviction and sentence is upheld;</w:t>
      </w:r>
    </w:p>
    <w:p w:rsidR="007C0182" w:rsidRDefault="007C0182" w:rsidP="007C0182">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conviction and sentence are set aside;</w:t>
      </w:r>
    </w:p>
    <w:p w:rsidR="007C0182" w:rsidRDefault="007C0182" w:rsidP="007C0182">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matter is in terms of section 312 of the CPA remitted to the magistrate to further question the appellant in compliance with the provisions of section 112(1)(b) of the CPA and</w:t>
      </w:r>
      <w:r w:rsidR="009A3A93">
        <w:rPr>
          <w:rFonts w:ascii="Arial" w:hAnsi="Arial" w:cs="Arial"/>
          <w:sz w:val="24"/>
          <w:szCs w:val="24"/>
        </w:rPr>
        <w:t>,</w:t>
      </w:r>
      <w:r>
        <w:rPr>
          <w:rFonts w:ascii="Arial" w:hAnsi="Arial" w:cs="Arial"/>
          <w:sz w:val="24"/>
          <w:szCs w:val="24"/>
        </w:rPr>
        <w:t xml:space="preserve"> if he is not satisfied after questioning that the appellant is guilty</w:t>
      </w:r>
      <w:r w:rsidR="009A3A93">
        <w:rPr>
          <w:rFonts w:ascii="Arial" w:hAnsi="Arial" w:cs="Arial"/>
          <w:sz w:val="24"/>
          <w:szCs w:val="24"/>
        </w:rPr>
        <w:t>,</w:t>
      </w:r>
      <w:r>
        <w:rPr>
          <w:rFonts w:ascii="Arial" w:hAnsi="Arial" w:cs="Arial"/>
          <w:sz w:val="24"/>
          <w:szCs w:val="24"/>
        </w:rPr>
        <w:t xml:space="preserve"> to deal with the matter in terms of section 113 of the CPA.</w:t>
      </w:r>
    </w:p>
    <w:p w:rsidR="007C0182" w:rsidRDefault="007C0182" w:rsidP="007C0182">
      <w:pPr>
        <w:pStyle w:val="ListParagraph"/>
        <w:spacing w:line="360" w:lineRule="auto"/>
        <w:jc w:val="both"/>
        <w:rPr>
          <w:rFonts w:ascii="Arial" w:hAnsi="Arial" w:cs="Arial"/>
          <w:sz w:val="24"/>
          <w:szCs w:val="24"/>
        </w:rPr>
      </w:pPr>
    </w:p>
    <w:p w:rsidR="007C0182" w:rsidRDefault="007C0182" w:rsidP="007C0182">
      <w:pPr>
        <w:pStyle w:val="ListParagraph"/>
        <w:spacing w:line="360" w:lineRule="auto"/>
        <w:jc w:val="both"/>
        <w:rPr>
          <w:rFonts w:ascii="Arial" w:hAnsi="Arial" w:cs="Arial"/>
          <w:sz w:val="24"/>
          <w:szCs w:val="24"/>
        </w:rPr>
      </w:pPr>
    </w:p>
    <w:p w:rsidR="007C0182" w:rsidRDefault="007C0182" w:rsidP="007C0182">
      <w:pPr>
        <w:pStyle w:val="ListParagraph"/>
        <w:spacing w:line="360" w:lineRule="auto"/>
        <w:jc w:val="both"/>
        <w:rPr>
          <w:rFonts w:ascii="Arial" w:hAnsi="Arial" w:cs="Arial"/>
          <w:sz w:val="24"/>
          <w:szCs w:val="24"/>
        </w:rPr>
      </w:pPr>
    </w:p>
    <w:p w:rsidR="007C0182" w:rsidRDefault="007C0182" w:rsidP="007C0182">
      <w:pPr>
        <w:pStyle w:val="ListParagraph"/>
        <w:spacing w:line="360" w:lineRule="auto"/>
        <w:ind w:left="5760"/>
        <w:jc w:val="both"/>
        <w:rPr>
          <w:rFonts w:ascii="Arial" w:hAnsi="Arial" w:cs="Arial"/>
          <w:sz w:val="24"/>
          <w:szCs w:val="24"/>
        </w:rPr>
      </w:pPr>
      <w:r>
        <w:rPr>
          <w:rFonts w:ascii="Arial" w:hAnsi="Arial" w:cs="Arial"/>
          <w:sz w:val="24"/>
          <w:szCs w:val="24"/>
        </w:rPr>
        <w:t>__________________________</w:t>
      </w:r>
    </w:p>
    <w:p w:rsidR="007C0182" w:rsidRPr="00F370F0" w:rsidRDefault="00F370F0" w:rsidP="007C0182">
      <w:pPr>
        <w:pStyle w:val="ListParagraph"/>
        <w:spacing w:line="360" w:lineRule="auto"/>
        <w:ind w:left="5760"/>
        <w:jc w:val="both"/>
        <w:rPr>
          <w:rFonts w:ascii="Arial" w:hAnsi="Arial" w:cs="Arial"/>
          <w:b/>
          <w:sz w:val="24"/>
          <w:szCs w:val="24"/>
        </w:rPr>
      </w:pPr>
      <w:r w:rsidRPr="00F370F0">
        <w:rPr>
          <w:rFonts w:ascii="Arial" w:hAnsi="Arial" w:cs="Arial"/>
          <w:b/>
          <w:sz w:val="24"/>
          <w:szCs w:val="24"/>
        </w:rPr>
        <w:t>H C JANUARY</w:t>
      </w:r>
    </w:p>
    <w:p w:rsidR="00F370F0" w:rsidRDefault="00F370F0" w:rsidP="007C0182">
      <w:pPr>
        <w:pStyle w:val="ListParagraph"/>
        <w:spacing w:line="360" w:lineRule="auto"/>
        <w:ind w:left="5760"/>
        <w:jc w:val="both"/>
        <w:rPr>
          <w:rFonts w:ascii="Arial" w:hAnsi="Arial" w:cs="Arial"/>
          <w:b/>
          <w:sz w:val="24"/>
          <w:szCs w:val="24"/>
        </w:rPr>
      </w:pPr>
      <w:r w:rsidRPr="00F370F0">
        <w:rPr>
          <w:rFonts w:ascii="Arial" w:hAnsi="Arial" w:cs="Arial"/>
          <w:b/>
          <w:sz w:val="24"/>
          <w:szCs w:val="24"/>
        </w:rPr>
        <w:t>JUDGE</w:t>
      </w:r>
    </w:p>
    <w:p w:rsidR="00F370F0" w:rsidRDefault="00F370F0" w:rsidP="007C0182">
      <w:pPr>
        <w:pStyle w:val="ListParagraph"/>
        <w:spacing w:line="360" w:lineRule="auto"/>
        <w:ind w:left="5760"/>
        <w:jc w:val="both"/>
        <w:rPr>
          <w:rFonts w:ascii="Arial" w:hAnsi="Arial" w:cs="Arial"/>
          <w:b/>
          <w:sz w:val="24"/>
          <w:szCs w:val="24"/>
        </w:rPr>
      </w:pPr>
    </w:p>
    <w:p w:rsidR="00F370F0" w:rsidRDefault="00F370F0" w:rsidP="007C0182">
      <w:pPr>
        <w:pStyle w:val="ListParagraph"/>
        <w:spacing w:line="360" w:lineRule="auto"/>
        <w:ind w:left="5760"/>
        <w:jc w:val="both"/>
        <w:rPr>
          <w:rFonts w:ascii="Arial" w:hAnsi="Arial" w:cs="Arial"/>
          <w:b/>
          <w:sz w:val="24"/>
          <w:szCs w:val="24"/>
        </w:rPr>
      </w:pPr>
    </w:p>
    <w:p w:rsidR="00F370F0" w:rsidRDefault="00F370F0" w:rsidP="007C0182">
      <w:pPr>
        <w:pStyle w:val="ListParagraph"/>
        <w:spacing w:line="360" w:lineRule="auto"/>
        <w:ind w:left="5760"/>
        <w:jc w:val="both"/>
        <w:rPr>
          <w:rFonts w:ascii="Arial" w:hAnsi="Arial" w:cs="Arial"/>
          <w:sz w:val="24"/>
          <w:szCs w:val="24"/>
        </w:rPr>
      </w:pPr>
      <w:r>
        <w:rPr>
          <w:rFonts w:ascii="Arial" w:hAnsi="Arial" w:cs="Arial"/>
          <w:sz w:val="24"/>
          <w:szCs w:val="24"/>
        </w:rPr>
        <w:t xml:space="preserve">__________________________ </w:t>
      </w:r>
    </w:p>
    <w:p w:rsidR="00F370F0" w:rsidRDefault="00F370F0" w:rsidP="007C0182">
      <w:pPr>
        <w:pStyle w:val="ListParagraph"/>
        <w:spacing w:line="360" w:lineRule="auto"/>
        <w:ind w:left="5760"/>
        <w:jc w:val="both"/>
        <w:rPr>
          <w:rFonts w:ascii="Arial" w:hAnsi="Arial" w:cs="Arial"/>
          <w:b/>
          <w:sz w:val="24"/>
          <w:szCs w:val="24"/>
        </w:rPr>
      </w:pPr>
      <w:r>
        <w:rPr>
          <w:rFonts w:ascii="Arial" w:hAnsi="Arial" w:cs="Arial"/>
          <w:b/>
          <w:sz w:val="24"/>
          <w:szCs w:val="24"/>
        </w:rPr>
        <w:t>M A TOMMASI</w:t>
      </w:r>
    </w:p>
    <w:p w:rsidR="009B5318" w:rsidRDefault="00F370F0" w:rsidP="007C0182">
      <w:pPr>
        <w:pStyle w:val="ListParagraph"/>
        <w:spacing w:line="360" w:lineRule="auto"/>
        <w:ind w:left="5760"/>
        <w:jc w:val="both"/>
        <w:rPr>
          <w:rFonts w:ascii="Arial" w:hAnsi="Arial" w:cs="Arial"/>
          <w:b/>
          <w:sz w:val="24"/>
          <w:szCs w:val="24"/>
        </w:rPr>
      </w:pPr>
      <w:r>
        <w:rPr>
          <w:rFonts w:ascii="Arial" w:hAnsi="Arial" w:cs="Arial"/>
          <w:b/>
          <w:sz w:val="24"/>
          <w:szCs w:val="24"/>
        </w:rPr>
        <w:t>JUDGE</w:t>
      </w:r>
    </w:p>
    <w:p w:rsidR="009B5318" w:rsidRDefault="009B5318">
      <w:pPr>
        <w:rPr>
          <w:rFonts w:ascii="Arial" w:hAnsi="Arial" w:cs="Arial"/>
          <w:b/>
          <w:sz w:val="24"/>
          <w:szCs w:val="24"/>
        </w:rPr>
      </w:pPr>
      <w:r>
        <w:rPr>
          <w:rFonts w:ascii="Arial" w:hAnsi="Arial" w:cs="Arial"/>
          <w:b/>
          <w:sz w:val="24"/>
          <w:szCs w:val="24"/>
        </w:rPr>
        <w:br w:type="page"/>
      </w:r>
    </w:p>
    <w:p w:rsidR="009B5318" w:rsidRDefault="009B5318" w:rsidP="009B5318">
      <w:pPr>
        <w:spacing w:line="360" w:lineRule="auto"/>
        <w:jc w:val="both"/>
        <w:rPr>
          <w:rFonts w:ascii="Arial" w:hAnsi="Arial" w:cs="Arial"/>
        </w:rPr>
      </w:pPr>
      <w:r w:rsidRPr="00E16042">
        <w:rPr>
          <w:rFonts w:ascii="Arial" w:hAnsi="Arial" w:cs="Arial"/>
          <w:b/>
          <w:sz w:val="24"/>
          <w:szCs w:val="24"/>
        </w:rPr>
        <w:lastRenderedPageBreak/>
        <w:t>APPEARANCES</w:t>
      </w:r>
      <w:r>
        <w:rPr>
          <w:rFonts w:ascii="Arial" w:hAnsi="Arial" w:cs="Arial"/>
        </w:rPr>
        <w:t>:</w:t>
      </w:r>
    </w:p>
    <w:p w:rsidR="009B5318" w:rsidRDefault="009B5318" w:rsidP="009B5318">
      <w:pPr>
        <w:spacing w:line="360" w:lineRule="auto"/>
        <w:jc w:val="both"/>
        <w:rPr>
          <w:rFonts w:ascii="Arial" w:hAnsi="Arial" w:cs="Arial"/>
        </w:rPr>
      </w:pPr>
    </w:p>
    <w:p w:rsidR="009B5318" w:rsidRDefault="009B5318" w:rsidP="009B5318">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Mr Jan Greyling Jnr. (</w:t>
      </w:r>
      <w:r w:rsidRPr="009B5318">
        <w:rPr>
          <w:rFonts w:ascii="Arial" w:hAnsi="Arial" w:cs="Arial"/>
          <w:i/>
          <w:sz w:val="24"/>
          <w:szCs w:val="24"/>
        </w:rPr>
        <w:t>Amicus Curiae</w:t>
      </w:r>
      <w:r>
        <w:rPr>
          <w:rFonts w:ascii="Arial" w:hAnsi="Arial" w:cs="Arial"/>
          <w:sz w:val="24"/>
          <w:szCs w:val="24"/>
        </w:rPr>
        <w:t>)</w:t>
      </w:r>
    </w:p>
    <w:p w:rsidR="009B5318" w:rsidRPr="00B81958" w:rsidRDefault="009B5318" w:rsidP="009B5318">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 xml:space="preserve">Of </w:t>
      </w:r>
      <w:r>
        <w:rPr>
          <w:rFonts w:ascii="Arial" w:hAnsi="Arial" w:cs="Arial"/>
          <w:b/>
          <w:sz w:val="24"/>
          <w:szCs w:val="24"/>
        </w:rPr>
        <w:t>Jan Greyling &amp; Associates</w:t>
      </w:r>
    </w:p>
    <w:p w:rsidR="009B5318" w:rsidRDefault="009B5318" w:rsidP="009B5318">
      <w:pPr>
        <w:spacing w:line="360" w:lineRule="auto"/>
        <w:ind w:right="720"/>
        <w:jc w:val="both"/>
        <w:rPr>
          <w:rFonts w:ascii="Arial" w:hAnsi="Arial" w:cs="Arial"/>
          <w:sz w:val="24"/>
          <w:szCs w:val="24"/>
        </w:rPr>
      </w:pPr>
    </w:p>
    <w:p w:rsidR="009B5318" w:rsidRDefault="009B5318" w:rsidP="009B5318">
      <w:pPr>
        <w:spacing w:line="360" w:lineRule="auto"/>
        <w:ind w:right="720"/>
        <w:jc w:val="both"/>
        <w:rPr>
          <w:rFonts w:ascii="Arial" w:hAnsi="Arial" w:cs="Arial"/>
          <w:sz w:val="24"/>
          <w:szCs w:val="24"/>
        </w:rPr>
      </w:pPr>
    </w:p>
    <w:p w:rsidR="009B5318" w:rsidRDefault="009B5318" w:rsidP="009B5318">
      <w:pPr>
        <w:spacing w:line="360" w:lineRule="auto"/>
        <w:ind w:right="720"/>
        <w:jc w:val="both"/>
        <w:rPr>
          <w:rFonts w:ascii="Arial" w:hAnsi="Arial" w:cs="Arial"/>
          <w:sz w:val="24"/>
          <w:szCs w:val="24"/>
        </w:rPr>
      </w:pPr>
    </w:p>
    <w:p w:rsidR="009B5318" w:rsidRDefault="009B5318" w:rsidP="009B5318">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Adv. Amupolo</w:t>
      </w:r>
    </w:p>
    <w:p w:rsidR="009B5318" w:rsidRPr="00B81958" w:rsidRDefault="009B5318" w:rsidP="009B5318">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Of Office</w:t>
      </w:r>
      <w:r w:rsidRPr="00B81958">
        <w:rPr>
          <w:rFonts w:ascii="Arial" w:hAnsi="Arial" w:cs="Arial"/>
          <w:b/>
          <w:sz w:val="24"/>
          <w:szCs w:val="24"/>
        </w:rPr>
        <w:t xml:space="preserve"> of the Prosecutor-General</w:t>
      </w:r>
    </w:p>
    <w:p w:rsidR="00F370F0" w:rsidRPr="00F370F0" w:rsidRDefault="00F370F0" w:rsidP="007C0182">
      <w:pPr>
        <w:pStyle w:val="ListParagraph"/>
        <w:spacing w:line="360" w:lineRule="auto"/>
        <w:ind w:left="5760"/>
        <w:jc w:val="both"/>
        <w:rPr>
          <w:rFonts w:ascii="Arial" w:hAnsi="Arial" w:cs="Arial"/>
          <w:b/>
          <w:sz w:val="24"/>
          <w:szCs w:val="24"/>
        </w:rPr>
      </w:pPr>
    </w:p>
    <w:p w:rsidR="00A602A7" w:rsidRPr="007C0182" w:rsidRDefault="00A602A7" w:rsidP="007C0182">
      <w:pPr>
        <w:spacing w:line="360" w:lineRule="auto"/>
        <w:ind w:right="720"/>
        <w:jc w:val="both"/>
        <w:rPr>
          <w:rFonts w:ascii="Arial" w:hAnsi="Arial" w:cs="Arial"/>
        </w:rPr>
      </w:pPr>
    </w:p>
    <w:sectPr w:rsidR="00A602A7" w:rsidRPr="007C0182" w:rsidSect="003362C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46" w:rsidRDefault="00025146" w:rsidP="00EF49F7">
      <w:pPr>
        <w:spacing w:after="0" w:line="240" w:lineRule="auto"/>
      </w:pPr>
      <w:r>
        <w:separator/>
      </w:r>
    </w:p>
  </w:endnote>
  <w:endnote w:type="continuationSeparator" w:id="0">
    <w:p w:rsidR="00025146" w:rsidRDefault="00025146" w:rsidP="00EF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46" w:rsidRDefault="00025146" w:rsidP="00EF49F7">
      <w:pPr>
        <w:spacing w:after="0" w:line="240" w:lineRule="auto"/>
      </w:pPr>
      <w:r>
        <w:separator/>
      </w:r>
    </w:p>
  </w:footnote>
  <w:footnote w:type="continuationSeparator" w:id="0">
    <w:p w:rsidR="00025146" w:rsidRDefault="00025146" w:rsidP="00EF49F7">
      <w:pPr>
        <w:spacing w:after="0" w:line="240" w:lineRule="auto"/>
      </w:pPr>
      <w:r>
        <w:continuationSeparator/>
      </w:r>
    </w:p>
  </w:footnote>
  <w:footnote w:id="1">
    <w:p w:rsidR="00EF49F7" w:rsidRPr="00EF49F7" w:rsidRDefault="00EF49F7">
      <w:pPr>
        <w:pStyle w:val="FootnoteText"/>
        <w:rPr>
          <w:lang w:val="en-US"/>
        </w:rPr>
      </w:pPr>
      <w:r>
        <w:rPr>
          <w:rStyle w:val="FootnoteReference"/>
        </w:rPr>
        <w:footnoteRef/>
      </w:r>
      <w:r>
        <w:t xml:space="preserve"> </w:t>
      </w:r>
      <w:r>
        <w:rPr>
          <w:lang w:val="en-US"/>
        </w:rPr>
        <w:t>Case no. 57/2005, unreported, delivered 26/05/2005 at p4</w:t>
      </w:r>
    </w:p>
  </w:footnote>
  <w:footnote w:id="2">
    <w:p w:rsidR="008F3540" w:rsidRPr="008F3540" w:rsidRDefault="008F3540">
      <w:pPr>
        <w:pStyle w:val="FootnoteText"/>
        <w:rPr>
          <w:lang w:val="en-US"/>
        </w:rPr>
      </w:pPr>
      <w:r>
        <w:rPr>
          <w:rStyle w:val="FootnoteReference"/>
        </w:rPr>
        <w:footnoteRef/>
      </w:r>
      <w:r>
        <w:t xml:space="preserve"> </w:t>
      </w:r>
      <w:r>
        <w:rPr>
          <w:lang w:val="en-US"/>
        </w:rPr>
        <w:t xml:space="preserve">Milton, </w:t>
      </w:r>
      <w:r>
        <w:rPr>
          <w:i/>
          <w:lang w:val="en-US"/>
        </w:rPr>
        <w:t xml:space="preserve">South African Criminal Law and Procedure </w:t>
      </w:r>
      <w:r>
        <w:rPr>
          <w:lang w:val="en-US"/>
        </w:rPr>
        <w:t>Vol 1 (3</w:t>
      </w:r>
      <w:r w:rsidRPr="008F3540">
        <w:rPr>
          <w:vertAlign w:val="superscript"/>
          <w:lang w:val="en-US"/>
        </w:rPr>
        <w:t>rd</w:t>
      </w:r>
      <w:r>
        <w:rPr>
          <w:lang w:val="en-US"/>
        </w:rPr>
        <w:t xml:space="preserve"> Ed) at p433</w:t>
      </w:r>
    </w:p>
  </w:footnote>
  <w:footnote w:id="3">
    <w:p w:rsidR="007C0182" w:rsidRPr="007C0182" w:rsidRDefault="007C0182">
      <w:pPr>
        <w:pStyle w:val="FootnoteText"/>
        <w:rPr>
          <w:lang w:val="en-US"/>
        </w:rPr>
      </w:pPr>
      <w:r>
        <w:rPr>
          <w:rStyle w:val="FootnoteReference"/>
        </w:rPr>
        <w:footnoteRef/>
      </w:r>
      <w:r>
        <w:t xml:space="preserve"> </w:t>
      </w:r>
      <w:r>
        <w:rPr>
          <w:lang w:val="en-US"/>
        </w:rPr>
        <w:t>2014 (3)NR 825 at 828 B-J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31184"/>
      <w:docPartObj>
        <w:docPartGallery w:val="Page Numbers (Top of Page)"/>
        <w:docPartUnique/>
      </w:docPartObj>
    </w:sdtPr>
    <w:sdtEndPr>
      <w:rPr>
        <w:noProof/>
      </w:rPr>
    </w:sdtEndPr>
    <w:sdtContent>
      <w:p w:rsidR="00F370F0" w:rsidRDefault="00F370F0">
        <w:pPr>
          <w:pStyle w:val="Header"/>
          <w:jc w:val="right"/>
        </w:pPr>
        <w:r>
          <w:fldChar w:fldCharType="begin"/>
        </w:r>
        <w:r>
          <w:instrText xml:space="preserve"> PAGE   \* MERGEFORMAT </w:instrText>
        </w:r>
        <w:r>
          <w:fldChar w:fldCharType="separate"/>
        </w:r>
        <w:r w:rsidR="00BC0D09">
          <w:rPr>
            <w:noProof/>
          </w:rPr>
          <w:t>13</w:t>
        </w:r>
        <w:r>
          <w:rPr>
            <w:noProof/>
          </w:rPr>
          <w:fldChar w:fldCharType="end"/>
        </w:r>
      </w:p>
    </w:sdtContent>
  </w:sdt>
  <w:p w:rsidR="00F370F0" w:rsidRDefault="00F3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6CBF"/>
    <w:multiLevelType w:val="hybridMultilevel"/>
    <w:tmpl w:val="3FC6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C65B6"/>
    <w:multiLevelType w:val="hybridMultilevel"/>
    <w:tmpl w:val="9314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811E5"/>
    <w:multiLevelType w:val="hybridMultilevel"/>
    <w:tmpl w:val="8528BB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30"/>
    <w:rsid w:val="00025146"/>
    <w:rsid w:val="00062084"/>
    <w:rsid w:val="0009166B"/>
    <w:rsid w:val="00110C90"/>
    <w:rsid w:val="002825AD"/>
    <w:rsid w:val="00297D51"/>
    <w:rsid w:val="002D6041"/>
    <w:rsid w:val="003362C5"/>
    <w:rsid w:val="00410906"/>
    <w:rsid w:val="00435E49"/>
    <w:rsid w:val="00453F75"/>
    <w:rsid w:val="004E53A9"/>
    <w:rsid w:val="0052273D"/>
    <w:rsid w:val="00523D51"/>
    <w:rsid w:val="00586537"/>
    <w:rsid w:val="005904B8"/>
    <w:rsid w:val="00596C43"/>
    <w:rsid w:val="005E5ADE"/>
    <w:rsid w:val="00682CF6"/>
    <w:rsid w:val="006A3E05"/>
    <w:rsid w:val="006A55EA"/>
    <w:rsid w:val="00764D1A"/>
    <w:rsid w:val="007C0182"/>
    <w:rsid w:val="00814CE8"/>
    <w:rsid w:val="00897FDC"/>
    <w:rsid w:val="008F3540"/>
    <w:rsid w:val="0090075E"/>
    <w:rsid w:val="009A3A93"/>
    <w:rsid w:val="009B5318"/>
    <w:rsid w:val="009E27EE"/>
    <w:rsid w:val="00A415D8"/>
    <w:rsid w:val="00A602A7"/>
    <w:rsid w:val="00A80B97"/>
    <w:rsid w:val="00AA43F5"/>
    <w:rsid w:val="00B32A60"/>
    <w:rsid w:val="00BC0D09"/>
    <w:rsid w:val="00C6181F"/>
    <w:rsid w:val="00CD3754"/>
    <w:rsid w:val="00D144BD"/>
    <w:rsid w:val="00D6440B"/>
    <w:rsid w:val="00D74389"/>
    <w:rsid w:val="00D87930"/>
    <w:rsid w:val="00D91015"/>
    <w:rsid w:val="00DC235B"/>
    <w:rsid w:val="00E25999"/>
    <w:rsid w:val="00E52E5E"/>
    <w:rsid w:val="00E879F9"/>
    <w:rsid w:val="00EA5DF0"/>
    <w:rsid w:val="00EF1E78"/>
    <w:rsid w:val="00EF49F7"/>
    <w:rsid w:val="00F10AB1"/>
    <w:rsid w:val="00F370F0"/>
    <w:rsid w:val="00F82839"/>
    <w:rsid w:val="00FC6B91"/>
    <w:rsid w:val="00FE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310F-1080-456F-83B5-DE2BB0A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3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30"/>
    <w:pPr>
      <w:ind w:left="720"/>
      <w:contextualSpacing/>
    </w:pPr>
  </w:style>
  <w:style w:type="paragraph" w:styleId="BalloonText">
    <w:name w:val="Balloon Text"/>
    <w:basedOn w:val="Normal"/>
    <w:link w:val="BalloonTextChar"/>
    <w:uiPriority w:val="99"/>
    <w:semiHidden/>
    <w:unhideWhenUsed/>
    <w:rsid w:val="00D8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30"/>
    <w:rPr>
      <w:rFonts w:ascii="Tahoma" w:hAnsi="Tahoma" w:cs="Tahoma"/>
      <w:sz w:val="16"/>
      <w:szCs w:val="16"/>
      <w:lang w:val="en-ZA"/>
    </w:rPr>
  </w:style>
  <w:style w:type="paragraph" w:styleId="FootnoteText">
    <w:name w:val="footnote text"/>
    <w:basedOn w:val="Normal"/>
    <w:link w:val="FootnoteTextChar"/>
    <w:uiPriority w:val="99"/>
    <w:semiHidden/>
    <w:unhideWhenUsed/>
    <w:rsid w:val="00EF4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9F7"/>
    <w:rPr>
      <w:sz w:val="20"/>
      <w:szCs w:val="20"/>
      <w:lang w:val="en-ZA"/>
    </w:rPr>
  </w:style>
  <w:style w:type="character" w:styleId="FootnoteReference">
    <w:name w:val="footnote reference"/>
    <w:basedOn w:val="DefaultParagraphFont"/>
    <w:uiPriority w:val="99"/>
    <w:semiHidden/>
    <w:unhideWhenUsed/>
    <w:rsid w:val="00EF49F7"/>
    <w:rPr>
      <w:vertAlign w:val="superscript"/>
    </w:rPr>
  </w:style>
  <w:style w:type="paragraph" w:styleId="Header">
    <w:name w:val="header"/>
    <w:basedOn w:val="Normal"/>
    <w:link w:val="HeaderChar"/>
    <w:uiPriority w:val="99"/>
    <w:unhideWhenUsed/>
    <w:rsid w:val="00F3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F0"/>
    <w:rPr>
      <w:lang w:val="en-ZA"/>
    </w:rPr>
  </w:style>
  <w:style w:type="paragraph" w:styleId="Footer">
    <w:name w:val="footer"/>
    <w:basedOn w:val="Normal"/>
    <w:link w:val="FooterChar"/>
    <w:uiPriority w:val="99"/>
    <w:unhideWhenUsed/>
    <w:rsid w:val="00F3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F0"/>
    <w:rPr>
      <w:lang w:val="en-ZA"/>
    </w:rPr>
  </w:style>
  <w:style w:type="paragraph" w:styleId="NoSpacing">
    <w:name w:val="No Spacing"/>
    <w:uiPriority w:val="1"/>
    <w:qFormat/>
    <w:rsid w:val="005904B8"/>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2017-04-24T18:30:00+00:00</Judgment_x0020_Date>
  </documentManagement>
</p:properties>
</file>

<file path=customXml/itemProps1.xml><?xml version="1.0" encoding="utf-8"?>
<ds:datastoreItem xmlns:ds="http://schemas.openxmlformats.org/officeDocument/2006/customXml" ds:itemID="{0A8EBA53-9423-4CD7-856B-56FD891C8FAA}"/>
</file>

<file path=customXml/itemProps2.xml><?xml version="1.0" encoding="utf-8"?>
<ds:datastoreItem xmlns:ds="http://schemas.openxmlformats.org/officeDocument/2006/customXml" ds:itemID="{EB279F2A-AAA6-4B2B-8886-66A5D06A6974}"/>
</file>

<file path=customXml/itemProps3.xml><?xml version="1.0" encoding="utf-8"?>
<ds:datastoreItem xmlns:ds="http://schemas.openxmlformats.org/officeDocument/2006/customXml" ds:itemID="{85AED6E0-CF99-4F75-AFCD-A1D739F4982A}"/>
</file>

<file path=customXml/itemProps4.xml><?xml version="1.0" encoding="utf-8"?>
<ds:datastoreItem xmlns:ds="http://schemas.openxmlformats.org/officeDocument/2006/customXml" ds:itemID="{2FCA438A-121D-4BC0-884D-9CF1F7AB5E57}"/>
</file>

<file path=docProps/app.xml><?xml version="1.0" encoding="utf-8"?>
<Properties xmlns="http://schemas.openxmlformats.org/officeDocument/2006/extended-properties" xmlns:vt="http://schemas.openxmlformats.org/officeDocument/2006/docPropsVTypes">
  <Template>Normal</Template>
  <TotalTime>1</TotalTime>
  <Pages>13</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2017-04-26T15:51:00Z</cp:lastPrinted>
  <dcterms:created xsi:type="dcterms:W3CDTF">2017-05-09T13:18:00Z</dcterms:created>
  <dcterms:modified xsi:type="dcterms:W3CDTF">2017-05-09T13:18:00Z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