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7A1" w:rsidRDefault="001C77A1" w:rsidP="001C77A1">
      <w:pPr>
        <w:spacing w:after="0" w:line="360" w:lineRule="auto"/>
        <w:jc w:val="right"/>
        <w:rPr>
          <w:rFonts w:ascii="Arial" w:eastAsia="Calibri" w:hAnsi="Arial" w:cs="Arial"/>
          <w:b/>
          <w:sz w:val="24"/>
          <w:szCs w:val="24"/>
          <w:lang w:val="en-US"/>
        </w:rPr>
      </w:pPr>
      <w:r>
        <w:rPr>
          <w:rFonts w:ascii="Arial" w:eastAsia="Calibri" w:hAnsi="Arial" w:cs="Arial"/>
          <w:b/>
          <w:sz w:val="24"/>
          <w:szCs w:val="24"/>
          <w:lang w:val="en-US"/>
        </w:rPr>
        <w:t xml:space="preserve">                                         REPORTABLE</w:t>
      </w:r>
    </w:p>
    <w:p w:rsidR="00124E00" w:rsidRPr="000F2EBE" w:rsidRDefault="00124E00" w:rsidP="00124E00">
      <w:pPr>
        <w:spacing w:after="0" w:line="360" w:lineRule="auto"/>
        <w:jc w:val="center"/>
        <w:rPr>
          <w:rFonts w:ascii="Arial" w:eastAsia="Calibri" w:hAnsi="Arial" w:cs="Arial"/>
          <w:b/>
          <w:sz w:val="24"/>
          <w:szCs w:val="24"/>
          <w:lang w:val="en-US"/>
        </w:rPr>
      </w:pPr>
      <w:r w:rsidRPr="000F2EBE">
        <w:rPr>
          <w:rFonts w:ascii="Calibri" w:eastAsia="Calibri" w:hAnsi="Calibri" w:cs="Times New Roman"/>
          <w:noProof/>
          <w:lang w:val="en-US"/>
        </w:rPr>
        <mc:AlternateContent>
          <mc:Choice Requires="wps">
            <w:drawing>
              <wp:anchor distT="0" distB="0" distL="114300" distR="114300" simplePos="0" relativeHeight="251659264" behindDoc="0" locked="0" layoutInCell="1" allowOverlap="1" wp14:anchorId="611E20E5" wp14:editId="5BE0E6C1">
                <wp:simplePos x="0" y="0"/>
                <wp:positionH relativeFrom="column">
                  <wp:posOffset>4552950</wp:posOffset>
                </wp:positionH>
                <wp:positionV relativeFrom="paragraph">
                  <wp:posOffset>-57150</wp:posOffset>
                </wp:positionV>
                <wp:extent cx="1562100" cy="247650"/>
                <wp:effectExtent l="0" t="0" r="19050" b="190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124E00" w:rsidRDefault="00124E00" w:rsidP="00124E00">
                            <w:pPr>
                              <w:jc w:val="right"/>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11E20E5" id="_x0000_t202" coordsize="21600,21600" o:spt="202" path="m,l,21600r21600,l21600,xe">
                <v:stroke joinstyle="miter"/>
                <v:path gradientshapeok="t" o:connecttype="rect"/>
              </v:shapetype>
              <v:shape id="Text Box 4"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" strokecolor="white">
                <v:textbox>
                  <w:txbxContent>
                    <w:p w:rsidR="00124E00" w:rsidRDefault="00124E00" w:rsidP="00124E00">
                      <w:pPr>
                        <w:jc w:val="right"/>
                        <w:rPr>
                          <w:b/>
                        </w:rPr>
                      </w:pPr>
                    </w:p>
                  </w:txbxContent>
                </v:textbox>
              </v:shape>
            </w:pict>
          </mc:Fallback>
        </mc:AlternateContent>
      </w:r>
      <w:r w:rsidRPr="000F2EBE">
        <w:rPr>
          <w:rFonts w:ascii="Arial" w:eastAsia="Calibri" w:hAnsi="Arial" w:cs="Arial"/>
          <w:b/>
          <w:sz w:val="24"/>
          <w:szCs w:val="24"/>
          <w:lang w:val="en-US"/>
        </w:rPr>
        <w:t>REPUBLIC OF NAMIBIA</w:t>
      </w:r>
    </w:p>
    <w:p w:rsidR="00124E00" w:rsidRPr="000F2EBE" w:rsidRDefault="00124E00" w:rsidP="00124E00">
      <w:pPr>
        <w:spacing w:after="0" w:line="240" w:lineRule="auto"/>
        <w:jc w:val="center"/>
        <w:rPr>
          <w:rFonts w:ascii="Calibri" w:eastAsia="Calibri" w:hAnsi="Calibri" w:cs="Times New Roman"/>
          <w:b/>
          <w:sz w:val="32"/>
          <w:szCs w:val="32"/>
          <w:lang w:val="en-US"/>
        </w:rPr>
      </w:pPr>
      <w:r w:rsidRPr="000F2EBE">
        <w:rPr>
          <w:rFonts w:ascii="Calibri" w:eastAsia="Calibri" w:hAnsi="Calibri" w:cs="Times New Roman"/>
          <w:b/>
          <w:noProof/>
          <w:sz w:val="32"/>
          <w:szCs w:val="32"/>
          <w:lang w:val="en-US"/>
        </w:rPr>
        <w:drawing>
          <wp:inline distT="0" distB="0" distL="0" distR="0" wp14:anchorId="5E0153BA" wp14:editId="73F5E9B3">
            <wp:extent cx="1276350" cy="1323975"/>
            <wp:effectExtent l="0" t="0" r="0" b="9525"/>
            <wp:docPr id="2" name="Picture 2" descr="Description: 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oat of Arms.b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124E00" w:rsidRPr="000F2EBE" w:rsidRDefault="00124E00" w:rsidP="00124E00">
      <w:pPr>
        <w:spacing w:after="0" w:line="240" w:lineRule="auto"/>
        <w:jc w:val="center"/>
        <w:rPr>
          <w:rFonts w:ascii="Arial" w:eastAsia="Calibri" w:hAnsi="Arial" w:cs="Arial"/>
          <w:b/>
          <w:sz w:val="28"/>
          <w:szCs w:val="32"/>
          <w:lang w:val="en-US"/>
        </w:rPr>
      </w:pPr>
    </w:p>
    <w:p w:rsidR="00124E00" w:rsidRPr="000F2EBE" w:rsidRDefault="00124E00" w:rsidP="00124E00">
      <w:pPr>
        <w:spacing w:after="0" w:line="240" w:lineRule="auto"/>
        <w:jc w:val="center"/>
        <w:rPr>
          <w:rFonts w:ascii="Arial" w:eastAsia="Calibri" w:hAnsi="Arial" w:cs="Arial"/>
          <w:bCs/>
          <w:sz w:val="24"/>
          <w:szCs w:val="24"/>
          <w:lang w:val="en-US"/>
        </w:rPr>
      </w:pPr>
      <w:r w:rsidRPr="000F2EBE">
        <w:rPr>
          <w:rFonts w:ascii="Arial" w:eastAsia="Calibri" w:hAnsi="Arial" w:cs="Arial"/>
          <w:b/>
          <w:sz w:val="24"/>
          <w:szCs w:val="24"/>
          <w:lang w:val="en-US"/>
        </w:rPr>
        <w:t>IN THE HIGH COURT OF NAMIBIA, NORTHERN LOCAL DIVISION, OSHAKATI</w:t>
      </w:r>
    </w:p>
    <w:p w:rsidR="00124E00" w:rsidRPr="000F2EBE" w:rsidRDefault="00124E00" w:rsidP="00124E00">
      <w:pPr>
        <w:spacing w:after="0" w:line="240" w:lineRule="auto"/>
        <w:jc w:val="center"/>
        <w:rPr>
          <w:rFonts w:ascii="Arial" w:eastAsia="Calibri" w:hAnsi="Arial" w:cs="Arial"/>
          <w:b/>
          <w:sz w:val="24"/>
          <w:szCs w:val="24"/>
          <w:lang w:val="en-US"/>
        </w:rPr>
      </w:pPr>
    </w:p>
    <w:p w:rsidR="00124E00" w:rsidRPr="000F2EBE" w:rsidRDefault="00124E00" w:rsidP="00124E00">
      <w:pPr>
        <w:spacing w:after="0" w:line="240" w:lineRule="auto"/>
        <w:jc w:val="center"/>
        <w:rPr>
          <w:rFonts w:ascii="Arial" w:eastAsia="Calibri" w:hAnsi="Arial" w:cs="Arial"/>
          <w:b/>
          <w:sz w:val="24"/>
          <w:szCs w:val="24"/>
          <w:lang w:val="en-US"/>
        </w:rPr>
      </w:pPr>
      <w:r w:rsidRPr="000F2EBE">
        <w:rPr>
          <w:rFonts w:ascii="Arial" w:eastAsia="Calibri" w:hAnsi="Arial" w:cs="Arial"/>
          <w:b/>
          <w:sz w:val="24"/>
          <w:szCs w:val="24"/>
          <w:lang w:val="en-US"/>
        </w:rPr>
        <w:t>JUDGMENT</w:t>
      </w:r>
    </w:p>
    <w:p w:rsidR="00124E00" w:rsidRPr="000F2EBE" w:rsidRDefault="00124E00" w:rsidP="00124E00">
      <w:pPr>
        <w:tabs>
          <w:tab w:val="right" w:pos="9000"/>
        </w:tabs>
        <w:spacing w:after="0" w:line="240" w:lineRule="auto"/>
        <w:jc w:val="center"/>
        <w:rPr>
          <w:rFonts w:ascii="Arial" w:eastAsia="Calibri" w:hAnsi="Arial" w:cs="Arial"/>
          <w:b/>
          <w:sz w:val="24"/>
          <w:szCs w:val="24"/>
          <w:lang w:val="en-US"/>
        </w:rPr>
      </w:pPr>
      <w:r w:rsidRPr="000F2EBE">
        <w:rPr>
          <w:rFonts w:ascii="Arial" w:eastAsia="Calibri" w:hAnsi="Arial" w:cs="Arial"/>
          <w:b/>
          <w:sz w:val="24"/>
          <w:szCs w:val="24"/>
          <w:lang w:val="en-US"/>
        </w:rPr>
        <w:tab/>
      </w:r>
    </w:p>
    <w:p w:rsidR="00124E00" w:rsidRPr="000F2EBE" w:rsidRDefault="00124E00" w:rsidP="00124E00">
      <w:pPr>
        <w:tabs>
          <w:tab w:val="right" w:pos="9000"/>
        </w:tabs>
        <w:spacing w:after="0" w:line="240" w:lineRule="auto"/>
        <w:jc w:val="right"/>
        <w:rPr>
          <w:rFonts w:ascii="Arial" w:eastAsia="Calibri" w:hAnsi="Arial" w:cs="Arial"/>
          <w:sz w:val="24"/>
          <w:szCs w:val="24"/>
          <w:lang w:val="en-US"/>
        </w:rPr>
      </w:pPr>
      <w:r w:rsidRPr="000F2EBE">
        <w:rPr>
          <w:rFonts w:ascii="Arial" w:eastAsia="Calibri" w:hAnsi="Arial" w:cs="Arial"/>
          <w:sz w:val="24"/>
          <w:szCs w:val="24"/>
          <w:lang w:val="en-US"/>
        </w:rPr>
        <w:t xml:space="preserve">Case no: </w:t>
      </w:r>
      <w:r w:rsidR="00846115">
        <w:rPr>
          <w:rFonts w:ascii="Arial" w:eastAsia="Calibri" w:hAnsi="Arial" w:cs="Arial"/>
          <w:sz w:val="24"/>
          <w:szCs w:val="24"/>
          <w:lang w:val="en-US"/>
        </w:rPr>
        <w:t>LC</w:t>
      </w:r>
      <w:r w:rsidR="00680F1D">
        <w:rPr>
          <w:rFonts w:ascii="Arial" w:eastAsia="Calibri" w:hAnsi="Arial" w:cs="Arial"/>
          <w:sz w:val="24"/>
          <w:szCs w:val="24"/>
          <w:lang w:val="en-US"/>
        </w:rPr>
        <w:t xml:space="preserve"> </w:t>
      </w:r>
      <w:r>
        <w:rPr>
          <w:rFonts w:ascii="Arial" w:eastAsia="Calibri" w:hAnsi="Arial" w:cs="Arial"/>
          <w:sz w:val="24"/>
          <w:szCs w:val="24"/>
          <w:lang w:val="en-US"/>
        </w:rPr>
        <w:t>0</w:t>
      </w:r>
      <w:r w:rsidR="00846115">
        <w:rPr>
          <w:rFonts w:ascii="Arial" w:eastAsia="Calibri" w:hAnsi="Arial" w:cs="Arial"/>
          <w:sz w:val="24"/>
          <w:szCs w:val="24"/>
          <w:lang w:val="en-US"/>
        </w:rPr>
        <w:t>9</w:t>
      </w:r>
      <w:r w:rsidR="00FB04D1">
        <w:rPr>
          <w:rFonts w:ascii="Arial" w:eastAsia="Calibri" w:hAnsi="Arial" w:cs="Arial"/>
          <w:sz w:val="24"/>
          <w:szCs w:val="24"/>
          <w:lang w:val="en-US"/>
        </w:rPr>
        <w:t>/201</w:t>
      </w:r>
      <w:r w:rsidR="00846115">
        <w:rPr>
          <w:rFonts w:ascii="Arial" w:eastAsia="Calibri" w:hAnsi="Arial" w:cs="Arial"/>
          <w:sz w:val="24"/>
          <w:szCs w:val="24"/>
          <w:lang w:val="en-US"/>
        </w:rPr>
        <w:t>6</w:t>
      </w:r>
    </w:p>
    <w:p w:rsidR="00124E00" w:rsidRPr="000F2EBE" w:rsidRDefault="00124E00" w:rsidP="00124E00">
      <w:pPr>
        <w:tabs>
          <w:tab w:val="left" w:pos="8325"/>
        </w:tabs>
        <w:spacing w:after="0" w:line="360" w:lineRule="auto"/>
        <w:rPr>
          <w:rFonts w:ascii="Arial" w:eastAsia="Calibri" w:hAnsi="Arial" w:cs="Arial"/>
          <w:sz w:val="24"/>
          <w:szCs w:val="24"/>
          <w:lang w:val="en-US"/>
        </w:rPr>
      </w:pPr>
      <w:r w:rsidRPr="000F2EBE">
        <w:rPr>
          <w:rFonts w:ascii="Arial" w:eastAsia="Calibri" w:hAnsi="Arial" w:cs="Arial"/>
          <w:sz w:val="24"/>
          <w:szCs w:val="24"/>
          <w:lang w:val="en-US"/>
        </w:rPr>
        <w:tab/>
      </w:r>
    </w:p>
    <w:p w:rsidR="00124E00" w:rsidRPr="000F2EBE" w:rsidRDefault="00124E00" w:rsidP="00124E00">
      <w:pPr>
        <w:spacing w:after="0" w:line="360" w:lineRule="auto"/>
        <w:rPr>
          <w:rFonts w:ascii="Arial" w:eastAsia="Calibri" w:hAnsi="Arial" w:cs="Arial"/>
          <w:sz w:val="24"/>
          <w:szCs w:val="24"/>
          <w:lang w:val="en-US"/>
        </w:rPr>
      </w:pPr>
      <w:r w:rsidRPr="000F2EBE">
        <w:rPr>
          <w:rFonts w:ascii="Arial" w:eastAsia="Calibri" w:hAnsi="Arial" w:cs="Arial"/>
          <w:sz w:val="24"/>
          <w:szCs w:val="24"/>
          <w:lang w:val="en-US"/>
        </w:rPr>
        <w:t>In the matter between:</w:t>
      </w:r>
    </w:p>
    <w:p w:rsidR="00124E00" w:rsidRPr="000F2EBE" w:rsidRDefault="00124E00" w:rsidP="00124E00">
      <w:pPr>
        <w:spacing w:after="0" w:line="360" w:lineRule="auto"/>
        <w:rPr>
          <w:rFonts w:ascii="Arial" w:eastAsia="Calibri" w:hAnsi="Arial" w:cs="Arial"/>
          <w:sz w:val="24"/>
          <w:szCs w:val="24"/>
          <w:lang w:val="en-US"/>
        </w:rPr>
      </w:pPr>
    </w:p>
    <w:p w:rsidR="00124E00" w:rsidRPr="005C4878" w:rsidRDefault="00124E00" w:rsidP="00124E00">
      <w:pPr>
        <w:tabs>
          <w:tab w:val="right" w:pos="9356"/>
        </w:tabs>
        <w:spacing w:after="0" w:line="360" w:lineRule="auto"/>
        <w:jc w:val="both"/>
        <w:rPr>
          <w:rFonts w:ascii="Arial" w:hAnsi="Arial" w:cs="Arial"/>
          <w:b/>
          <w:sz w:val="16"/>
          <w:szCs w:val="16"/>
        </w:rPr>
      </w:pPr>
    </w:p>
    <w:p w:rsidR="00FB04D1" w:rsidRDefault="00846115" w:rsidP="00FB04D1">
      <w:pPr>
        <w:tabs>
          <w:tab w:val="right" w:pos="9356"/>
        </w:tabs>
        <w:spacing w:after="0" w:line="360" w:lineRule="auto"/>
        <w:jc w:val="both"/>
        <w:rPr>
          <w:rFonts w:ascii="Arial" w:hAnsi="Arial" w:cs="Arial"/>
          <w:b/>
          <w:sz w:val="24"/>
          <w:szCs w:val="24"/>
        </w:rPr>
      </w:pPr>
      <w:r>
        <w:rPr>
          <w:rFonts w:ascii="Arial" w:hAnsi="Arial" w:cs="Arial"/>
          <w:b/>
          <w:sz w:val="24"/>
          <w:szCs w:val="24"/>
        </w:rPr>
        <w:t>HAIHAMBO GABRIEL</w:t>
      </w:r>
      <w:r w:rsidR="00FB04D1" w:rsidRPr="000C24D6">
        <w:rPr>
          <w:rFonts w:ascii="Arial" w:hAnsi="Arial" w:cs="Arial"/>
          <w:b/>
          <w:sz w:val="24"/>
          <w:szCs w:val="24"/>
        </w:rPr>
        <w:tab/>
      </w:r>
      <w:r>
        <w:rPr>
          <w:rFonts w:ascii="Arial" w:hAnsi="Arial" w:cs="Arial"/>
          <w:b/>
          <w:sz w:val="24"/>
          <w:szCs w:val="24"/>
        </w:rPr>
        <w:t>1</w:t>
      </w:r>
      <w:r w:rsidRPr="00846115">
        <w:rPr>
          <w:rFonts w:ascii="Arial" w:hAnsi="Arial" w:cs="Arial"/>
          <w:b/>
          <w:sz w:val="24"/>
          <w:szCs w:val="24"/>
          <w:vertAlign w:val="superscript"/>
        </w:rPr>
        <w:t>ST</w:t>
      </w:r>
      <w:r>
        <w:rPr>
          <w:rFonts w:ascii="Arial" w:hAnsi="Arial" w:cs="Arial"/>
          <w:b/>
          <w:sz w:val="24"/>
          <w:szCs w:val="24"/>
        </w:rPr>
        <w:t xml:space="preserve"> APP</w:t>
      </w:r>
      <w:r w:rsidR="001978D7">
        <w:rPr>
          <w:rFonts w:ascii="Arial" w:hAnsi="Arial" w:cs="Arial"/>
          <w:b/>
          <w:sz w:val="24"/>
          <w:szCs w:val="24"/>
        </w:rPr>
        <w:t>ELLANT</w:t>
      </w:r>
    </w:p>
    <w:p w:rsidR="00846115" w:rsidRDefault="00846115" w:rsidP="00FB04D1">
      <w:pPr>
        <w:tabs>
          <w:tab w:val="right" w:pos="9356"/>
        </w:tabs>
        <w:spacing w:after="0" w:line="360" w:lineRule="auto"/>
        <w:jc w:val="both"/>
        <w:rPr>
          <w:rFonts w:ascii="Arial" w:hAnsi="Arial" w:cs="Arial"/>
          <w:b/>
          <w:sz w:val="24"/>
          <w:szCs w:val="24"/>
        </w:rPr>
      </w:pPr>
      <w:r>
        <w:rPr>
          <w:rFonts w:ascii="Arial" w:hAnsi="Arial" w:cs="Arial"/>
          <w:b/>
          <w:sz w:val="24"/>
          <w:szCs w:val="24"/>
        </w:rPr>
        <w:t>PRISKILLA MUKONGELWA</w:t>
      </w:r>
      <w:r>
        <w:rPr>
          <w:rFonts w:ascii="Arial" w:hAnsi="Arial" w:cs="Arial"/>
          <w:b/>
          <w:sz w:val="24"/>
          <w:szCs w:val="24"/>
        </w:rPr>
        <w:tab/>
        <w:t>2</w:t>
      </w:r>
      <w:r w:rsidRPr="00846115">
        <w:rPr>
          <w:rFonts w:ascii="Arial" w:hAnsi="Arial" w:cs="Arial"/>
          <w:b/>
          <w:sz w:val="24"/>
          <w:szCs w:val="24"/>
          <w:vertAlign w:val="superscript"/>
        </w:rPr>
        <w:t>ND</w:t>
      </w:r>
      <w:r>
        <w:rPr>
          <w:rFonts w:ascii="Arial" w:hAnsi="Arial" w:cs="Arial"/>
          <w:b/>
          <w:sz w:val="24"/>
          <w:szCs w:val="24"/>
        </w:rPr>
        <w:t xml:space="preserve"> APP</w:t>
      </w:r>
      <w:r w:rsidR="001978D7">
        <w:rPr>
          <w:rFonts w:ascii="Arial" w:hAnsi="Arial" w:cs="Arial"/>
          <w:b/>
          <w:sz w:val="24"/>
          <w:szCs w:val="24"/>
        </w:rPr>
        <w:t>ELLANT</w:t>
      </w:r>
    </w:p>
    <w:p w:rsidR="00FB04D1" w:rsidRPr="00EF734A" w:rsidRDefault="00FB04D1" w:rsidP="00FB04D1">
      <w:pPr>
        <w:tabs>
          <w:tab w:val="right" w:pos="9356"/>
        </w:tabs>
        <w:spacing w:after="0" w:line="360" w:lineRule="auto"/>
        <w:jc w:val="both"/>
        <w:rPr>
          <w:rFonts w:ascii="Arial" w:hAnsi="Arial" w:cs="Arial"/>
          <w:sz w:val="10"/>
          <w:szCs w:val="10"/>
        </w:rPr>
      </w:pPr>
    </w:p>
    <w:p w:rsidR="00FB04D1" w:rsidRPr="002A38DD" w:rsidRDefault="00FB04D1" w:rsidP="00FB04D1">
      <w:pPr>
        <w:tabs>
          <w:tab w:val="right" w:pos="9356"/>
        </w:tabs>
        <w:spacing w:after="0" w:line="360" w:lineRule="auto"/>
        <w:jc w:val="both"/>
        <w:rPr>
          <w:rFonts w:ascii="Arial" w:hAnsi="Arial" w:cs="Arial"/>
          <w:sz w:val="24"/>
          <w:szCs w:val="24"/>
        </w:rPr>
      </w:pPr>
      <w:proofErr w:type="gramStart"/>
      <w:r w:rsidRPr="002A38DD">
        <w:rPr>
          <w:rFonts w:ascii="Arial" w:hAnsi="Arial" w:cs="Arial"/>
          <w:sz w:val="24"/>
          <w:szCs w:val="24"/>
        </w:rPr>
        <w:t>and</w:t>
      </w:r>
      <w:proofErr w:type="gramEnd"/>
    </w:p>
    <w:p w:rsidR="00FB04D1" w:rsidRPr="00A93E6F" w:rsidRDefault="00FB04D1" w:rsidP="00FB04D1">
      <w:pPr>
        <w:tabs>
          <w:tab w:val="right" w:pos="9356"/>
        </w:tabs>
        <w:spacing w:after="0" w:line="360" w:lineRule="auto"/>
        <w:jc w:val="both"/>
        <w:rPr>
          <w:rFonts w:ascii="Arial" w:hAnsi="Arial" w:cs="Arial"/>
          <w:b/>
          <w:sz w:val="16"/>
          <w:szCs w:val="16"/>
        </w:rPr>
      </w:pPr>
    </w:p>
    <w:p w:rsidR="00FB04D1" w:rsidRDefault="00846115" w:rsidP="00FB04D1">
      <w:pPr>
        <w:tabs>
          <w:tab w:val="right" w:pos="9356"/>
        </w:tabs>
        <w:spacing w:after="0" w:line="360" w:lineRule="auto"/>
        <w:jc w:val="both"/>
        <w:rPr>
          <w:rFonts w:ascii="Arial" w:hAnsi="Arial" w:cs="Arial"/>
          <w:b/>
          <w:sz w:val="24"/>
          <w:szCs w:val="24"/>
        </w:rPr>
      </w:pPr>
      <w:r>
        <w:rPr>
          <w:rFonts w:ascii="Arial" w:hAnsi="Arial" w:cs="Arial"/>
          <w:b/>
          <w:sz w:val="24"/>
          <w:szCs w:val="24"/>
        </w:rPr>
        <w:t>SHOPRITE ONGWEDIVA</w:t>
      </w:r>
      <w:r w:rsidR="00FB04D1">
        <w:rPr>
          <w:rFonts w:ascii="Arial" w:hAnsi="Arial" w:cs="Arial"/>
          <w:b/>
          <w:sz w:val="24"/>
          <w:szCs w:val="24"/>
        </w:rPr>
        <w:t xml:space="preserve"> </w:t>
      </w:r>
      <w:r w:rsidR="00FB04D1">
        <w:rPr>
          <w:rFonts w:ascii="Arial" w:hAnsi="Arial" w:cs="Arial"/>
          <w:b/>
          <w:sz w:val="24"/>
          <w:szCs w:val="24"/>
        </w:rPr>
        <w:tab/>
        <w:t>RESPONDENT</w:t>
      </w:r>
    </w:p>
    <w:p w:rsidR="00AB0508" w:rsidRDefault="00AB0508" w:rsidP="00124E00">
      <w:pPr>
        <w:tabs>
          <w:tab w:val="right" w:pos="9356"/>
        </w:tabs>
        <w:spacing w:after="0" w:line="360" w:lineRule="auto"/>
        <w:jc w:val="both"/>
        <w:rPr>
          <w:rFonts w:ascii="Arial" w:hAnsi="Arial" w:cs="Arial"/>
          <w:b/>
          <w:sz w:val="24"/>
          <w:szCs w:val="24"/>
        </w:rPr>
      </w:pPr>
    </w:p>
    <w:p w:rsidR="00124E00" w:rsidRPr="000F2EBE" w:rsidRDefault="00124E00" w:rsidP="00124E00">
      <w:pPr>
        <w:spacing w:after="0" w:line="360" w:lineRule="auto"/>
        <w:ind w:left="2160" w:hanging="2160"/>
        <w:jc w:val="both"/>
        <w:rPr>
          <w:rFonts w:ascii="Arial" w:eastAsia="Calibri" w:hAnsi="Arial" w:cs="Arial"/>
          <w:sz w:val="18"/>
          <w:szCs w:val="18"/>
          <w:lang w:val="en-US"/>
        </w:rPr>
      </w:pPr>
    </w:p>
    <w:p w:rsidR="00124E00" w:rsidRPr="000F2EBE" w:rsidRDefault="00124E00" w:rsidP="00124E00">
      <w:pPr>
        <w:spacing w:after="0" w:line="360" w:lineRule="auto"/>
        <w:ind w:left="2160" w:hanging="2160"/>
        <w:jc w:val="both"/>
        <w:rPr>
          <w:rFonts w:ascii="Arial" w:eastAsia="Calibri" w:hAnsi="Arial" w:cs="Arial"/>
          <w:sz w:val="24"/>
          <w:szCs w:val="24"/>
          <w:lang w:val="en-US"/>
        </w:rPr>
      </w:pPr>
      <w:r w:rsidRPr="000F2EBE">
        <w:rPr>
          <w:rFonts w:ascii="Arial" w:eastAsia="Calibri" w:hAnsi="Arial" w:cs="Arial"/>
          <w:b/>
          <w:sz w:val="24"/>
          <w:szCs w:val="24"/>
          <w:lang w:val="en-US"/>
        </w:rPr>
        <w:t xml:space="preserve">Neutral citation: </w:t>
      </w:r>
      <w:r w:rsidRPr="000F2EBE">
        <w:rPr>
          <w:rFonts w:ascii="Arial" w:eastAsia="Calibri" w:hAnsi="Arial" w:cs="Arial"/>
          <w:b/>
          <w:sz w:val="24"/>
          <w:szCs w:val="24"/>
          <w:lang w:val="en-US"/>
        </w:rPr>
        <w:tab/>
      </w:r>
      <w:r w:rsidR="00846115">
        <w:rPr>
          <w:rFonts w:ascii="Arial" w:eastAsia="Calibri" w:hAnsi="Arial" w:cs="Arial"/>
          <w:i/>
          <w:sz w:val="24"/>
          <w:szCs w:val="24"/>
          <w:lang w:val="en-US"/>
        </w:rPr>
        <w:t xml:space="preserve">Gabriel </w:t>
      </w:r>
      <w:r w:rsidR="00850668">
        <w:rPr>
          <w:rFonts w:ascii="Arial" w:eastAsia="Calibri" w:hAnsi="Arial" w:cs="Arial"/>
          <w:i/>
          <w:sz w:val="24"/>
          <w:szCs w:val="24"/>
          <w:lang w:val="en-US"/>
        </w:rPr>
        <w:t xml:space="preserve">v </w:t>
      </w:r>
      <w:r w:rsidR="00846115">
        <w:rPr>
          <w:rFonts w:ascii="Arial" w:eastAsia="Calibri" w:hAnsi="Arial" w:cs="Arial"/>
          <w:i/>
          <w:sz w:val="24"/>
          <w:szCs w:val="24"/>
          <w:lang w:val="en-US"/>
        </w:rPr>
        <w:t xml:space="preserve">Shoprite </w:t>
      </w:r>
      <w:r w:rsidR="0029662E">
        <w:rPr>
          <w:rFonts w:ascii="Arial" w:eastAsia="Calibri" w:hAnsi="Arial" w:cs="Arial"/>
          <w:i/>
          <w:sz w:val="24"/>
          <w:szCs w:val="24"/>
          <w:lang w:val="en-US"/>
        </w:rPr>
        <w:t xml:space="preserve">Ongwediva </w:t>
      </w:r>
      <w:r w:rsidR="0029662E" w:rsidRPr="000F2EBE">
        <w:rPr>
          <w:rFonts w:ascii="Arial" w:eastAsia="Calibri" w:hAnsi="Arial" w:cs="Arial"/>
          <w:i/>
          <w:sz w:val="24"/>
          <w:szCs w:val="24"/>
          <w:lang w:val="en-US"/>
        </w:rPr>
        <w:t>(</w:t>
      </w:r>
      <w:r w:rsidR="00846115">
        <w:rPr>
          <w:rFonts w:ascii="Arial" w:eastAsia="Calibri" w:hAnsi="Arial" w:cs="Arial"/>
          <w:sz w:val="24"/>
          <w:szCs w:val="24"/>
          <w:lang w:val="en-US"/>
        </w:rPr>
        <w:t>LC</w:t>
      </w:r>
      <w:r w:rsidR="00680F1D">
        <w:rPr>
          <w:rFonts w:ascii="Arial" w:eastAsia="Calibri" w:hAnsi="Arial" w:cs="Arial"/>
          <w:sz w:val="24"/>
          <w:szCs w:val="24"/>
          <w:lang w:val="en-US"/>
        </w:rPr>
        <w:t xml:space="preserve"> </w:t>
      </w:r>
      <w:r>
        <w:rPr>
          <w:rFonts w:ascii="Arial" w:eastAsia="Calibri" w:hAnsi="Arial" w:cs="Arial"/>
          <w:sz w:val="24"/>
          <w:szCs w:val="24"/>
          <w:lang w:val="en-US"/>
        </w:rPr>
        <w:t>0</w:t>
      </w:r>
      <w:r w:rsidR="00846115">
        <w:rPr>
          <w:rFonts w:ascii="Arial" w:eastAsia="Calibri" w:hAnsi="Arial" w:cs="Arial"/>
          <w:sz w:val="24"/>
          <w:szCs w:val="24"/>
          <w:lang w:val="en-US"/>
        </w:rPr>
        <w:t>9</w:t>
      </w:r>
      <w:r>
        <w:rPr>
          <w:rFonts w:ascii="Arial" w:eastAsia="Calibri" w:hAnsi="Arial" w:cs="Arial"/>
          <w:sz w:val="24"/>
          <w:szCs w:val="24"/>
          <w:lang w:val="en-US"/>
        </w:rPr>
        <w:t>/</w:t>
      </w:r>
      <w:r w:rsidRPr="000F2EBE">
        <w:rPr>
          <w:rFonts w:ascii="Arial" w:eastAsia="Calibri" w:hAnsi="Arial" w:cs="Arial"/>
          <w:sz w:val="24"/>
          <w:szCs w:val="24"/>
          <w:lang w:val="en-US"/>
        </w:rPr>
        <w:t>201</w:t>
      </w:r>
      <w:r w:rsidR="00846115">
        <w:rPr>
          <w:rFonts w:ascii="Arial" w:eastAsia="Calibri" w:hAnsi="Arial" w:cs="Arial"/>
          <w:sz w:val="24"/>
          <w:szCs w:val="24"/>
          <w:lang w:val="en-US"/>
        </w:rPr>
        <w:t>6</w:t>
      </w:r>
      <w:r w:rsidRPr="000F2EBE">
        <w:rPr>
          <w:rFonts w:ascii="Arial" w:eastAsia="Calibri" w:hAnsi="Arial" w:cs="Arial"/>
          <w:sz w:val="24"/>
          <w:szCs w:val="24"/>
          <w:lang w:val="en-US"/>
        </w:rPr>
        <w:t>) [201</w:t>
      </w:r>
      <w:r w:rsidR="00FB04D1">
        <w:rPr>
          <w:rFonts w:ascii="Arial" w:eastAsia="Calibri" w:hAnsi="Arial" w:cs="Arial"/>
          <w:sz w:val="24"/>
          <w:szCs w:val="24"/>
          <w:lang w:val="en-US"/>
        </w:rPr>
        <w:t>7</w:t>
      </w:r>
      <w:r w:rsidRPr="000F2EBE">
        <w:rPr>
          <w:rFonts w:ascii="Arial" w:eastAsia="Calibri" w:hAnsi="Arial" w:cs="Arial"/>
          <w:sz w:val="24"/>
          <w:szCs w:val="24"/>
          <w:lang w:val="en-US"/>
        </w:rPr>
        <w:t>] NAHCNLD</w:t>
      </w:r>
      <w:r w:rsidR="00D464BA">
        <w:rPr>
          <w:rFonts w:ascii="Arial" w:eastAsia="Calibri" w:hAnsi="Arial" w:cs="Arial"/>
          <w:sz w:val="24"/>
          <w:szCs w:val="24"/>
          <w:lang w:val="en-US"/>
        </w:rPr>
        <w:t xml:space="preserve"> </w:t>
      </w:r>
      <w:r w:rsidR="00AA6706" w:rsidRPr="00AA6706">
        <w:rPr>
          <w:rFonts w:ascii="Arial" w:eastAsia="Calibri" w:hAnsi="Arial" w:cs="Arial"/>
          <w:sz w:val="24"/>
          <w:szCs w:val="24"/>
          <w:lang w:val="en-US"/>
        </w:rPr>
        <w:t>56</w:t>
      </w:r>
      <w:r w:rsidR="006372D3" w:rsidRPr="00AA6706">
        <w:rPr>
          <w:rFonts w:ascii="Arial" w:eastAsia="Calibri" w:hAnsi="Arial" w:cs="Arial"/>
          <w:sz w:val="24"/>
          <w:szCs w:val="24"/>
          <w:lang w:val="en-US"/>
        </w:rPr>
        <w:t xml:space="preserve"> </w:t>
      </w:r>
      <w:r w:rsidRPr="007E5F40">
        <w:rPr>
          <w:rFonts w:ascii="Arial" w:eastAsia="Calibri" w:hAnsi="Arial" w:cs="Arial"/>
          <w:sz w:val="24"/>
          <w:szCs w:val="24"/>
          <w:lang w:val="en-US"/>
        </w:rPr>
        <w:t>(</w:t>
      </w:r>
      <w:r w:rsidR="00846115">
        <w:rPr>
          <w:rFonts w:ascii="Arial" w:eastAsia="Calibri" w:hAnsi="Arial" w:cs="Arial"/>
          <w:sz w:val="24"/>
          <w:szCs w:val="24"/>
          <w:lang w:val="en-US"/>
        </w:rPr>
        <w:t>23 June</w:t>
      </w:r>
      <w:r w:rsidR="00FB04D1">
        <w:rPr>
          <w:rFonts w:ascii="Arial" w:eastAsia="Calibri" w:hAnsi="Arial" w:cs="Arial"/>
          <w:sz w:val="24"/>
          <w:szCs w:val="24"/>
          <w:lang w:val="en-US"/>
        </w:rPr>
        <w:t xml:space="preserve"> 2017</w:t>
      </w:r>
      <w:r w:rsidRPr="000F2EBE">
        <w:rPr>
          <w:rFonts w:ascii="Arial" w:eastAsia="Calibri" w:hAnsi="Arial" w:cs="Arial"/>
          <w:sz w:val="24"/>
          <w:szCs w:val="24"/>
          <w:lang w:val="en-US"/>
        </w:rPr>
        <w:t>)</w:t>
      </w:r>
    </w:p>
    <w:p w:rsidR="00124E00" w:rsidRPr="000F2EBE" w:rsidRDefault="00124E00" w:rsidP="00124E00">
      <w:pPr>
        <w:spacing w:after="0" w:line="360" w:lineRule="auto"/>
        <w:ind w:left="2160" w:hanging="2160"/>
        <w:jc w:val="both"/>
        <w:rPr>
          <w:rFonts w:ascii="Arial" w:eastAsia="Calibri" w:hAnsi="Arial" w:cs="Arial"/>
          <w:sz w:val="18"/>
          <w:szCs w:val="18"/>
          <w:lang w:val="en-US"/>
        </w:rPr>
      </w:pPr>
    </w:p>
    <w:p w:rsidR="00124E00" w:rsidRPr="00AB0508" w:rsidRDefault="00124E00" w:rsidP="00124E00">
      <w:pPr>
        <w:spacing w:after="0" w:line="480" w:lineRule="auto"/>
        <w:ind w:left="1440" w:hanging="1440"/>
        <w:jc w:val="both"/>
        <w:rPr>
          <w:rFonts w:ascii="Arial" w:eastAsia="Calibri" w:hAnsi="Arial" w:cs="Arial"/>
          <w:b/>
          <w:i/>
          <w:sz w:val="24"/>
          <w:szCs w:val="24"/>
          <w:lang w:val="en-US"/>
        </w:rPr>
      </w:pPr>
      <w:r w:rsidRPr="000F2EBE">
        <w:rPr>
          <w:rFonts w:ascii="Arial" w:eastAsia="Calibri" w:hAnsi="Arial" w:cs="Arial"/>
          <w:b/>
          <w:sz w:val="24"/>
          <w:szCs w:val="24"/>
          <w:lang w:val="en-US"/>
        </w:rPr>
        <w:t>Coram:</w:t>
      </w:r>
      <w:r w:rsidRPr="000F2EBE">
        <w:rPr>
          <w:rFonts w:ascii="Arial" w:eastAsia="Calibri" w:hAnsi="Arial" w:cs="Arial"/>
          <w:sz w:val="24"/>
          <w:szCs w:val="24"/>
          <w:lang w:val="en-US"/>
        </w:rPr>
        <w:tab/>
      </w:r>
      <w:r w:rsidRPr="00AB0508">
        <w:rPr>
          <w:rFonts w:ascii="Arial" w:eastAsia="Calibri" w:hAnsi="Arial" w:cs="Arial"/>
          <w:b/>
          <w:sz w:val="24"/>
          <w:szCs w:val="24"/>
          <w:lang w:val="en-US"/>
        </w:rPr>
        <w:t>CHEDA J</w:t>
      </w:r>
    </w:p>
    <w:p w:rsidR="00D3656F" w:rsidRPr="001E0BB9" w:rsidRDefault="00124E00" w:rsidP="00680F1D">
      <w:pPr>
        <w:spacing w:after="0" w:line="240" w:lineRule="auto"/>
        <w:rPr>
          <w:rFonts w:ascii="Arial" w:eastAsia="Calibri" w:hAnsi="Arial" w:cs="Arial"/>
          <w:b/>
          <w:sz w:val="24"/>
          <w:szCs w:val="24"/>
          <w:lang w:val="en-US"/>
        </w:rPr>
      </w:pPr>
      <w:r w:rsidRPr="000F2EBE">
        <w:rPr>
          <w:rFonts w:ascii="Arial" w:eastAsia="Calibri" w:hAnsi="Arial" w:cs="Arial"/>
          <w:b/>
          <w:bCs/>
          <w:sz w:val="24"/>
          <w:szCs w:val="24"/>
          <w:lang w:val="en-US"/>
        </w:rPr>
        <w:t>Heard</w:t>
      </w:r>
      <w:r w:rsidRPr="000F2EBE">
        <w:rPr>
          <w:rFonts w:ascii="Arial" w:eastAsia="Calibri" w:hAnsi="Arial" w:cs="Arial"/>
          <w:sz w:val="24"/>
          <w:szCs w:val="24"/>
          <w:lang w:val="en-US"/>
        </w:rPr>
        <w:t>:</w:t>
      </w:r>
      <w:r w:rsidRPr="000F2EBE">
        <w:rPr>
          <w:rFonts w:ascii="Arial" w:eastAsia="Calibri" w:hAnsi="Arial" w:cs="Arial"/>
          <w:sz w:val="24"/>
          <w:szCs w:val="24"/>
          <w:lang w:val="en-US"/>
        </w:rPr>
        <w:tab/>
      </w:r>
      <w:r w:rsidR="00846115">
        <w:rPr>
          <w:rFonts w:ascii="Arial" w:eastAsia="Calibri" w:hAnsi="Arial" w:cs="Arial"/>
          <w:b/>
          <w:sz w:val="24"/>
          <w:szCs w:val="24"/>
          <w:lang w:val="en-US"/>
        </w:rPr>
        <w:t>07 April 2017</w:t>
      </w:r>
    </w:p>
    <w:p w:rsidR="00C95AB2" w:rsidRPr="000F2EBE" w:rsidRDefault="00C95AB2" w:rsidP="00680F1D">
      <w:pPr>
        <w:spacing w:after="0" w:line="240" w:lineRule="auto"/>
        <w:rPr>
          <w:rFonts w:ascii="Arial" w:eastAsia="Calibri" w:hAnsi="Arial" w:cs="Arial"/>
          <w:b/>
          <w:sz w:val="24"/>
          <w:szCs w:val="24"/>
          <w:lang w:val="en-US"/>
        </w:rPr>
      </w:pPr>
    </w:p>
    <w:p w:rsidR="00124E00" w:rsidRPr="000F2EBE" w:rsidRDefault="00124E00" w:rsidP="00124E00">
      <w:pPr>
        <w:spacing w:after="0" w:line="480" w:lineRule="auto"/>
        <w:rPr>
          <w:rFonts w:ascii="Arial" w:eastAsia="Calibri" w:hAnsi="Arial" w:cs="Arial"/>
          <w:b/>
          <w:sz w:val="24"/>
          <w:szCs w:val="24"/>
          <w:lang w:val="en-US"/>
        </w:rPr>
      </w:pPr>
      <w:r w:rsidRPr="000F2EBE">
        <w:rPr>
          <w:rFonts w:ascii="Arial" w:eastAsia="Calibri" w:hAnsi="Arial" w:cs="Arial"/>
          <w:b/>
          <w:bCs/>
          <w:sz w:val="24"/>
          <w:szCs w:val="24"/>
          <w:lang w:val="en-US"/>
        </w:rPr>
        <w:t>Delivered</w:t>
      </w:r>
      <w:r w:rsidRPr="000F2EBE">
        <w:rPr>
          <w:rFonts w:ascii="Arial" w:eastAsia="Calibri" w:hAnsi="Arial" w:cs="Arial"/>
          <w:b/>
          <w:sz w:val="24"/>
          <w:szCs w:val="24"/>
          <w:lang w:val="en-US"/>
        </w:rPr>
        <w:t>:</w:t>
      </w:r>
      <w:r w:rsidRPr="000F2EBE">
        <w:rPr>
          <w:rFonts w:ascii="Arial" w:eastAsia="Calibri" w:hAnsi="Arial" w:cs="Arial"/>
          <w:b/>
          <w:sz w:val="24"/>
          <w:szCs w:val="24"/>
          <w:lang w:val="en-US"/>
        </w:rPr>
        <w:tab/>
      </w:r>
      <w:r w:rsidR="00846115">
        <w:rPr>
          <w:rFonts w:ascii="Arial" w:eastAsia="Calibri" w:hAnsi="Arial" w:cs="Arial"/>
          <w:b/>
          <w:sz w:val="24"/>
          <w:szCs w:val="24"/>
          <w:lang w:val="en-US"/>
        </w:rPr>
        <w:t>23 June</w:t>
      </w:r>
      <w:r w:rsidR="00FB04D1">
        <w:rPr>
          <w:rFonts w:ascii="Arial" w:eastAsia="Calibri" w:hAnsi="Arial" w:cs="Arial"/>
          <w:b/>
          <w:sz w:val="24"/>
          <w:szCs w:val="24"/>
          <w:lang w:val="en-US"/>
        </w:rPr>
        <w:t xml:space="preserve"> 2017</w:t>
      </w:r>
      <w:bookmarkStart w:id="0" w:name="_GoBack"/>
      <w:bookmarkEnd w:id="0"/>
    </w:p>
    <w:p w:rsidR="00124E00" w:rsidRDefault="00124E00" w:rsidP="00124E00">
      <w:pPr>
        <w:spacing w:after="0" w:line="360" w:lineRule="auto"/>
        <w:jc w:val="both"/>
        <w:rPr>
          <w:rFonts w:ascii="Arial" w:eastAsia="Calibri" w:hAnsi="Arial" w:cs="Arial"/>
          <w:b/>
          <w:sz w:val="24"/>
          <w:szCs w:val="24"/>
        </w:rPr>
      </w:pPr>
    </w:p>
    <w:p w:rsidR="00850668" w:rsidRDefault="00124E00" w:rsidP="00124E00">
      <w:pPr>
        <w:spacing w:after="0" w:line="360" w:lineRule="auto"/>
        <w:jc w:val="both"/>
        <w:rPr>
          <w:rFonts w:ascii="Arial" w:eastAsia="Calibri" w:hAnsi="Arial" w:cs="Arial"/>
          <w:sz w:val="24"/>
          <w:szCs w:val="24"/>
        </w:rPr>
      </w:pPr>
      <w:proofErr w:type="spellStart"/>
      <w:r w:rsidRPr="000F2EBE">
        <w:rPr>
          <w:rFonts w:ascii="Arial" w:eastAsia="Calibri" w:hAnsi="Arial" w:cs="Arial"/>
          <w:b/>
          <w:sz w:val="24"/>
          <w:szCs w:val="24"/>
        </w:rPr>
        <w:t>Flynote</w:t>
      </w:r>
      <w:proofErr w:type="spellEnd"/>
      <w:r w:rsidRPr="000F2EBE">
        <w:rPr>
          <w:rFonts w:ascii="Arial" w:eastAsia="Calibri" w:hAnsi="Arial" w:cs="Arial"/>
          <w:b/>
          <w:sz w:val="24"/>
          <w:szCs w:val="24"/>
        </w:rPr>
        <w:t xml:space="preserve">:  </w:t>
      </w:r>
      <w:r w:rsidR="003C347C">
        <w:rPr>
          <w:rFonts w:ascii="Arial" w:eastAsia="Calibri" w:hAnsi="Arial" w:cs="Arial"/>
          <w:sz w:val="24"/>
          <w:szCs w:val="24"/>
        </w:rPr>
        <w:t xml:space="preserve">A company which wishes to warn its employees against certain conduct must </w:t>
      </w:r>
      <w:r w:rsidR="00D376E7">
        <w:rPr>
          <w:rFonts w:ascii="Arial" w:eastAsia="Calibri" w:hAnsi="Arial" w:cs="Arial"/>
          <w:sz w:val="24"/>
          <w:szCs w:val="24"/>
        </w:rPr>
        <w:t>display</w:t>
      </w:r>
      <w:r w:rsidR="003C347C">
        <w:rPr>
          <w:rFonts w:ascii="Arial" w:eastAsia="Calibri" w:hAnsi="Arial" w:cs="Arial"/>
          <w:sz w:val="24"/>
          <w:szCs w:val="24"/>
        </w:rPr>
        <w:t xml:space="preserve"> notices, </w:t>
      </w:r>
      <w:r w:rsidR="00D376E7">
        <w:rPr>
          <w:rFonts w:ascii="Arial" w:eastAsia="Calibri" w:hAnsi="Arial" w:cs="Arial"/>
          <w:sz w:val="24"/>
          <w:szCs w:val="24"/>
        </w:rPr>
        <w:t xml:space="preserve">at </w:t>
      </w:r>
      <w:r w:rsidR="003C347C">
        <w:rPr>
          <w:rFonts w:ascii="Arial" w:eastAsia="Calibri" w:hAnsi="Arial" w:cs="Arial"/>
          <w:sz w:val="24"/>
          <w:szCs w:val="24"/>
        </w:rPr>
        <w:t>accessible places and such notices should be in the language understood by the employees – where theft of propert</w:t>
      </w:r>
      <w:r w:rsidR="00D376E7">
        <w:rPr>
          <w:rFonts w:ascii="Arial" w:eastAsia="Calibri" w:hAnsi="Arial" w:cs="Arial"/>
          <w:sz w:val="24"/>
          <w:szCs w:val="24"/>
        </w:rPr>
        <w:t>y</w:t>
      </w:r>
      <w:r w:rsidR="003C347C">
        <w:rPr>
          <w:rFonts w:ascii="Arial" w:eastAsia="Calibri" w:hAnsi="Arial" w:cs="Arial"/>
          <w:sz w:val="24"/>
          <w:szCs w:val="24"/>
        </w:rPr>
        <w:t xml:space="preserve"> is alleged</w:t>
      </w:r>
      <w:r w:rsidR="00D376E7">
        <w:rPr>
          <w:rFonts w:ascii="Arial" w:eastAsia="Calibri" w:hAnsi="Arial" w:cs="Arial"/>
          <w:sz w:val="24"/>
          <w:szCs w:val="24"/>
        </w:rPr>
        <w:t>,</w:t>
      </w:r>
      <w:r w:rsidR="003C347C">
        <w:rPr>
          <w:rFonts w:ascii="Arial" w:eastAsia="Calibri" w:hAnsi="Arial" w:cs="Arial"/>
          <w:sz w:val="24"/>
          <w:szCs w:val="24"/>
        </w:rPr>
        <w:t xml:space="preserve"> it must be given a value – punishment must be commensurate with the offence.</w:t>
      </w:r>
    </w:p>
    <w:p w:rsidR="00327EC2" w:rsidRDefault="00327EC2" w:rsidP="00124E00">
      <w:pPr>
        <w:spacing w:after="0" w:line="360" w:lineRule="auto"/>
        <w:jc w:val="both"/>
        <w:rPr>
          <w:rFonts w:ascii="Arial" w:eastAsia="Calibri" w:hAnsi="Arial" w:cs="Arial"/>
          <w:i/>
          <w:sz w:val="24"/>
          <w:szCs w:val="24"/>
        </w:rPr>
      </w:pPr>
    </w:p>
    <w:p w:rsidR="00137D43" w:rsidRDefault="00124E00" w:rsidP="003C347C">
      <w:pPr>
        <w:spacing w:after="0" w:line="360" w:lineRule="auto"/>
        <w:jc w:val="both"/>
        <w:rPr>
          <w:rFonts w:ascii="Arial" w:eastAsia="Calibri" w:hAnsi="Arial" w:cs="Arial"/>
          <w:sz w:val="24"/>
          <w:szCs w:val="24"/>
        </w:rPr>
      </w:pPr>
      <w:r w:rsidRPr="000F2EBE">
        <w:rPr>
          <w:rFonts w:ascii="Arial" w:eastAsia="Calibri" w:hAnsi="Arial" w:cs="Arial"/>
          <w:b/>
          <w:sz w:val="24"/>
          <w:szCs w:val="24"/>
        </w:rPr>
        <w:lastRenderedPageBreak/>
        <w:t>Summary:</w:t>
      </w:r>
      <w:r w:rsidRPr="000F2EBE">
        <w:rPr>
          <w:rFonts w:ascii="Arial" w:eastAsia="Calibri" w:hAnsi="Arial" w:cs="Arial"/>
          <w:b/>
          <w:sz w:val="24"/>
          <w:szCs w:val="24"/>
        </w:rPr>
        <w:tab/>
      </w:r>
      <w:r w:rsidR="003C347C">
        <w:rPr>
          <w:rFonts w:ascii="Arial" w:eastAsia="Calibri" w:hAnsi="Arial" w:cs="Arial"/>
          <w:sz w:val="24"/>
          <w:szCs w:val="24"/>
        </w:rPr>
        <w:t>Appellants were employees of respondent.  They were employed as Shop Steward and Front-end Controller respectively.  It was alleged that during their duties, they t</w:t>
      </w:r>
      <w:r w:rsidR="009E1649">
        <w:rPr>
          <w:rFonts w:ascii="Arial" w:eastAsia="Calibri" w:hAnsi="Arial" w:cs="Arial"/>
          <w:sz w:val="24"/>
          <w:szCs w:val="24"/>
        </w:rPr>
        <w:t>a</w:t>
      </w:r>
      <w:r w:rsidR="003C347C">
        <w:rPr>
          <w:rFonts w:ascii="Arial" w:eastAsia="Calibri" w:hAnsi="Arial" w:cs="Arial"/>
          <w:sz w:val="24"/>
          <w:szCs w:val="24"/>
        </w:rPr>
        <w:t>sted food, being sausages which were meant for customers</w:t>
      </w:r>
      <w:r w:rsidR="00D376E7">
        <w:rPr>
          <w:rFonts w:ascii="Arial" w:eastAsia="Calibri" w:hAnsi="Arial" w:cs="Arial"/>
          <w:sz w:val="24"/>
          <w:szCs w:val="24"/>
        </w:rPr>
        <w:t>.  T</w:t>
      </w:r>
      <w:r w:rsidR="003C347C">
        <w:rPr>
          <w:rFonts w:ascii="Arial" w:eastAsia="Calibri" w:hAnsi="Arial" w:cs="Arial"/>
          <w:sz w:val="24"/>
          <w:szCs w:val="24"/>
        </w:rPr>
        <w:t>hey were arraigned before a Disciplinary Hearing</w:t>
      </w:r>
      <w:r w:rsidR="000B5244">
        <w:rPr>
          <w:rFonts w:ascii="Arial" w:eastAsia="Calibri" w:hAnsi="Arial" w:cs="Arial"/>
          <w:sz w:val="24"/>
          <w:szCs w:val="24"/>
        </w:rPr>
        <w:t xml:space="preserve"> Committee which </w:t>
      </w:r>
      <w:r w:rsidR="003C347C">
        <w:rPr>
          <w:rFonts w:ascii="Arial" w:eastAsia="Calibri" w:hAnsi="Arial" w:cs="Arial"/>
          <w:sz w:val="24"/>
          <w:szCs w:val="24"/>
        </w:rPr>
        <w:t xml:space="preserve">found them liable and dismissed them.  The matter was taken up with the Labour Commissioner who upheld that decision.  </w:t>
      </w:r>
    </w:p>
    <w:p w:rsidR="00137D43" w:rsidRDefault="00137D43" w:rsidP="003C347C">
      <w:pPr>
        <w:spacing w:after="0" w:line="360" w:lineRule="auto"/>
        <w:jc w:val="both"/>
        <w:rPr>
          <w:rFonts w:ascii="Arial" w:eastAsia="Calibri" w:hAnsi="Arial" w:cs="Arial"/>
          <w:sz w:val="24"/>
          <w:szCs w:val="24"/>
        </w:rPr>
      </w:pPr>
    </w:p>
    <w:p w:rsidR="00F67D72" w:rsidRDefault="003C347C" w:rsidP="003C347C">
      <w:pPr>
        <w:spacing w:after="0" w:line="360" w:lineRule="auto"/>
        <w:jc w:val="both"/>
        <w:rPr>
          <w:rFonts w:ascii="Arial" w:eastAsia="Calibri" w:hAnsi="Arial" w:cs="Arial"/>
          <w:sz w:val="24"/>
          <w:szCs w:val="24"/>
        </w:rPr>
      </w:pPr>
      <w:r>
        <w:rPr>
          <w:rFonts w:ascii="Arial" w:eastAsia="Calibri" w:hAnsi="Arial" w:cs="Arial"/>
          <w:sz w:val="24"/>
          <w:szCs w:val="24"/>
        </w:rPr>
        <w:t xml:space="preserve">During the hearing respondent could not give value to the said pieces of sausages.  There was no proof that they had been </w:t>
      </w:r>
      <w:r w:rsidR="000B5244">
        <w:rPr>
          <w:rFonts w:ascii="Arial" w:eastAsia="Calibri" w:hAnsi="Arial" w:cs="Arial"/>
          <w:sz w:val="24"/>
          <w:szCs w:val="24"/>
        </w:rPr>
        <w:t>advised</w:t>
      </w:r>
      <w:r>
        <w:rPr>
          <w:rFonts w:ascii="Arial" w:eastAsia="Calibri" w:hAnsi="Arial" w:cs="Arial"/>
          <w:sz w:val="24"/>
          <w:szCs w:val="24"/>
        </w:rPr>
        <w:t xml:space="preserve"> not to test food while they were in</w:t>
      </w:r>
      <w:r w:rsidR="000B5244">
        <w:rPr>
          <w:rFonts w:ascii="Arial" w:eastAsia="Calibri" w:hAnsi="Arial" w:cs="Arial"/>
          <w:sz w:val="24"/>
          <w:szCs w:val="24"/>
        </w:rPr>
        <w:t xml:space="preserve"> </w:t>
      </w:r>
      <w:r w:rsidR="00786706">
        <w:rPr>
          <w:rFonts w:ascii="Arial" w:eastAsia="Calibri" w:hAnsi="Arial" w:cs="Arial"/>
          <w:sz w:val="24"/>
          <w:szCs w:val="24"/>
        </w:rPr>
        <w:t>their supervisory</w:t>
      </w:r>
      <w:r>
        <w:rPr>
          <w:rFonts w:ascii="Arial" w:eastAsia="Calibri" w:hAnsi="Arial" w:cs="Arial"/>
          <w:sz w:val="24"/>
          <w:szCs w:val="24"/>
        </w:rPr>
        <w:t xml:space="preserve"> </w:t>
      </w:r>
      <w:r w:rsidR="000B5244">
        <w:rPr>
          <w:rFonts w:ascii="Arial" w:eastAsia="Calibri" w:hAnsi="Arial" w:cs="Arial"/>
          <w:sz w:val="24"/>
          <w:szCs w:val="24"/>
        </w:rPr>
        <w:t>positions</w:t>
      </w:r>
      <w:r>
        <w:rPr>
          <w:rFonts w:ascii="Arial" w:eastAsia="Calibri" w:hAnsi="Arial" w:cs="Arial"/>
          <w:sz w:val="24"/>
          <w:szCs w:val="24"/>
        </w:rPr>
        <w:t xml:space="preserve"> and were overseeing the customers who were supposed to test pieces of meat on the Taster Stand.  There was evidence of bad blood between management and themselves.  One of the managers was found to be vindictive. Appeal upheld.</w:t>
      </w:r>
    </w:p>
    <w:p w:rsidR="00850668" w:rsidRPr="000F2EBE" w:rsidRDefault="00850668" w:rsidP="00124E00">
      <w:pPr>
        <w:spacing w:after="0" w:line="360" w:lineRule="auto"/>
        <w:jc w:val="both"/>
        <w:rPr>
          <w:rFonts w:ascii="Arial" w:eastAsia="Calibri" w:hAnsi="Arial" w:cs="Arial"/>
          <w:sz w:val="24"/>
          <w:szCs w:val="24"/>
        </w:rPr>
      </w:pPr>
    </w:p>
    <w:p w:rsidR="00124E00" w:rsidRPr="000F2EBE" w:rsidRDefault="00A77A26" w:rsidP="00124E00">
      <w:pPr>
        <w:spacing w:after="0" w:line="360" w:lineRule="auto"/>
        <w:jc w:val="center"/>
        <w:rPr>
          <w:rFonts w:ascii="Arial" w:eastAsia="Calibri" w:hAnsi="Arial" w:cs="Arial"/>
          <w:bCs/>
          <w:sz w:val="24"/>
          <w:szCs w:val="24"/>
        </w:rPr>
      </w:pPr>
      <w:r>
        <w:rPr>
          <w:rFonts w:ascii="Arial" w:eastAsia="Calibri" w:hAnsi="Arial" w:cs="Arial"/>
          <w:bCs/>
          <w:sz w:val="24"/>
          <w:szCs w:val="24"/>
        </w:rPr>
        <w:pict>
          <v:rect id="_x0000_i1025" style="width:451.3pt;height:1.5pt" o:hralign="center" o:hrstd="t" o:hr="t" fillcolor="#a0a0a0" stroked="f"/>
        </w:pict>
      </w:r>
    </w:p>
    <w:p w:rsidR="00124E00" w:rsidRPr="000F2EBE" w:rsidRDefault="00124E00" w:rsidP="00124E00">
      <w:pPr>
        <w:spacing w:after="0" w:line="360" w:lineRule="auto"/>
        <w:jc w:val="center"/>
        <w:rPr>
          <w:rFonts w:ascii="Arial" w:eastAsia="Calibri" w:hAnsi="Arial" w:cs="Arial"/>
          <w:b/>
          <w:bCs/>
          <w:sz w:val="24"/>
          <w:szCs w:val="24"/>
          <w:lang w:val="en-US"/>
        </w:rPr>
      </w:pPr>
      <w:r w:rsidRPr="000F2EBE">
        <w:rPr>
          <w:rFonts w:ascii="Arial" w:eastAsia="Calibri" w:hAnsi="Arial" w:cs="Arial"/>
          <w:b/>
          <w:bCs/>
          <w:sz w:val="24"/>
          <w:szCs w:val="24"/>
          <w:lang w:val="en-US"/>
        </w:rPr>
        <w:t>ORDER</w:t>
      </w:r>
    </w:p>
    <w:p w:rsidR="00680F1D" w:rsidRPr="00850668" w:rsidRDefault="00A77A26" w:rsidP="00850668">
      <w:pPr>
        <w:spacing w:after="0" w:line="360" w:lineRule="auto"/>
        <w:jc w:val="center"/>
        <w:rPr>
          <w:rFonts w:ascii="Arial" w:eastAsia="Calibri" w:hAnsi="Arial" w:cs="Arial"/>
          <w:bCs/>
          <w:sz w:val="24"/>
          <w:szCs w:val="24"/>
          <w:lang w:val="en-US"/>
        </w:rPr>
      </w:pPr>
      <w:r>
        <w:rPr>
          <w:rFonts w:ascii="Arial" w:eastAsia="Calibri" w:hAnsi="Arial" w:cs="Arial"/>
          <w:bCs/>
          <w:sz w:val="24"/>
          <w:szCs w:val="24"/>
          <w:lang w:val="en-US"/>
        </w:rPr>
        <w:pict>
          <v:rect id="_x0000_i1026" style="width:451.3pt;height:1.5pt" o:hralign="center" o:hrstd="t" o:hr="t" fillcolor="#a0a0a0" stroked="f"/>
        </w:pict>
      </w:r>
    </w:p>
    <w:p w:rsidR="009B7F7F" w:rsidRDefault="009B7F7F" w:rsidP="00124E00">
      <w:pPr>
        <w:spacing w:after="0" w:line="360" w:lineRule="auto"/>
        <w:jc w:val="center"/>
        <w:rPr>
          <w:rFonts w:ascii="Arial" w:eastAsia="Calibri" w:hAnsi="Arial" w:cs="Arial"/>
          <w:sz w:val="24"/>
          <w:szCs w:val="24"/>
        </w:rPr>
      </w:pPr>
    </w:p>
    <w:p w:rsidR="00C70A18" w:rsidRDefault="00C70A18" w:rsidP="00C70A18">
      <w:pPr>
        <w:pStyle w:val="ListParagraph"/>
        <w:numPr>
          <w:ilvl w:val="0"/>
          <w:numId w:val="11"/>
        </w:numPr>
        <w:spacing w:after="0" w:line="360" w:lineRule="auto"/>
        <w:jc w:val="both"/>
        <w:rPr>
          <w:rFonts w:ascii="Arial" w:eastAsia="Calibri" w:hAnsi="Arial" w:cs="Arial"/>
          <w:sz w:val="24"/>
          <w:szCs w:val="24"/>
        </w:rPr>
      </w:pPr>
      <w:r>
        <w:rPr>
          <w:rFonts w:ascii="Arial" w:eastAsia="Calibri" w:hAnsi="Arial" w:cs="Arial"/>
          <w:sz w:val="24"/>
          <w:szCs w:val="24"/>
        </w:rPr>
        <w:t>The finding of the Disciplinary Hearing Committee and the Labour Commissioner are set aside; and</w:t>
      </w:r>
    </w:p>
    <w:p w:rsidR="00C70A18" w:rsidRPr="0037596F" w:rsidRDefault="00C70A18" w:rsidP="00C70A18">
      <w:pPr>
        <w:pStyle w:val="ListParagraph"/>
        <w:numPr>
          <w:ilvl w:val="0"/>
          <w:numId w:val="11"/>
        </w:numPr>
        <w:spacing w:after="0" w:line="360" w:lineRule="auto"/>
        <w:jc w:val="both"/>
        <w:rPr>
          <w:rFonts w:ascii="Arial" w:eastAsia="Calibri" w:hAnsi="Arial" w:cs="Arial"/>
          <w:sz w:val="24"/>
          <w:szCs w:val="24"/>
        </w:rPr>
      </w:pPr>
      <w:r>
        <w:rPr>
          <w:rFonts w:ascii="Arial" w:eastAsia="Calibri" w:hAnsi="Arial" w:cs="Arial"/>
          <w:sz w:val="24"/>
          <w:szCs w:val="24"/>
        </w:rPr>
        <w:t>Respondent is ordered to reinstate the appellants to their respective positions with effect from 19 October 2016 with full salaries and benefits.</w:t>
      </w:r>
    </w:p>
    <w:p w:rsidR="009B7F7F" w:rsidRDefault="009B7F7F" w:rsidP="003A77DD">
      <w:pPr>
        <w:spacing w:after="0" w:line="360" w:lineRule="auto"/>
        <w:rPr>
          <w:rFonts w:ascii="Arial" w:eastAsia="Calibri" w:hAnsi="Arial" w:cs="Arial"/>
          <w:sz w:val="24"/>
          <w:szCs w:val="24"/>
        </w:rPr>
      </w:pPr>
    </w:p>
    <w:p w:rsidR="00124E00" w:rsidRPr="000F2EBE" w:rsidRDefault="00A77A26" w:rsidP="00124E00">
      <w:pPr>
        <w:spacing w:after="0" w:line="360" w:lineRule="auto"/>
        <w:jc w:val="center"/>
        <w:rPr>
          <w:rFonts w:ascii="Arial" w:eastAsia="Calibri" w:hAnsi="Arial" w:cs="Arial"/>
          <w:bCs/>
          <w:sz w:val="24"/>
          <w:szCs w:val="24"/>
          <w:lang w:val="en-US"/>
        </w:rPr>
      </w:pPr>
      <w:r>
        <w:rPr>
          <w:rFonts w:ascii="Arial" w:eastAsia="Calibri" w:hAnsi="Arial" w:cs="Arial"/>
          <w:bCs/>
          <w:sz w:val="24"/>
          <w:szCs w:val="24"/>
          <w:lang w:val="en-US"/>
        </w:rPr>
        <w:pict>
          <v:rect id="_x0000_i1027" style="width:451.3pt;height:1.5pt" o:hralign="center" o:hrstd="t" o:hr="t" fillcolor="#a0a0a0" stroked="f"/>
        </w:pict>
      </w:r>
    </w:p>
    <w:p w:rsidR="00124E00" w:rsidRPr="000F2EBE" w:rsidRDefault="00124E00" w:rsidP="00124E00">
      <w:pPr>
        <w:spacing w:after="0" w:line="360" w:lineRule="auto"/>
        <w:jc w:val="center"/>
        <w:rPr>
          <w:rFonts w:ascii="Arial" w:eastAsia="Calibri" w:hAnsi="Arial" w:cs="Arial"/>
          <w:b/>
          <w:sz w:val="24"/>
          <w:szCs w:val="24"/>
          <w:lang w:val="en-US"/>
        </w:rPr>
      </w:pPr>
      <w:r w:rsidRPr="000F2EBE">
        <w:rPr>
          <w:rFonts w:ascii="Arial" w:eastAsia="Calibri" w:hAnsi="Arial" w:cs="Arial"/>
          <w:b/>
          <w:sz w:val="24"/>
          <w:szCs w:val="24"/>
          <w:lang w:val="en-US"/>
        </w:rPr>
        <w:t>JUDGMENT</w:t>
      </w:r>
    </w:p>
    <w:p w:rsidR="00124E00" w:rsidRPr="000F2EBE" w:rsidRDefault="00A77A26" w:rsidP="00124E00">
      <w:pPr>
        <w:spacing w:after="0" w:line="360" w:lineRule="auto"/>
        <w:jc w:val="both"/>
        <w:rPr>
          <w:rFonts w:ascii="Arial" w:eastAsia="Calibri" w:hAnsi="Arial" w:cs="Arial"/>
          <w:bCs/>
          <w:sz w:val="24"/>
          <w:szCs w:val="24"/>
          <w:lang w:val="en-US"/>
        </w:rPr>
      </w:pPr>
      <w:r>
        <w:rPr>
          <w:rFonts w:ascii="Arial" w:eastAsia="Calibri" w:hAnsi="Arial" w:cs="Arial"/>
          <w:bCs/>
          <w:sz w:val="24"/>
          <w:szCs w:val="24"/>
          <w:lang w:val="en-US"/>
        </w:rPr>
        <w:pict>
          <v:rect id="_x0000_i1028" style="width:451.3pt;height:1.5pt" o:hralign="center" o:hrstd="t" o:hr="t" fillcolor="#a0a0a0" stroked="f"/>
        </w:pict>
      </w:r>
    </w:p>
    <w:p w:rsidR="00124E00" w:rsidRPr="000F2EBE" w:rsidRDefault="00124E00" w:rsidP="00124E00">
      <w:pPr>
        <w:spacing w:after="0" w:line="360" w:lineRule="auto"/>
        <w:ind w:left="1440" w:hanging="1440"/>
        <w:jc w:val="both"/>
        <w:rPr>
          <w:rFonts w:ascii="Arial" w:eastAsia="Calibri" w:hAnsi="Arial" w:cs="Arial"/>
          <w:sz w:val="24"/>
          <w:szCs w:val="24"/>
        </w:rPr>
      </w:pPr>
    </w:p>
    <w:p w:rsidR="00124E00" w:rsidRPr="000F2EBE" w:rsidRDefault="00124E00" w:rsidP="00124E00">
      <w:pPr>
        <w:spacing w:after="0" w:line="360" w:lineRule="auto"/>
        <w:ind w:left="1440" w:hanging="1440"/>
        <w:jc w:val="both"/>
        <w:rPr>
          <w:rFonts w:ascii="Arial" w:eastAsia="Calibri" w:hAnsi="Arial" w:cs="Arial"/>
          <w:b/>
          <w:i/>
          <w:sz w:val="24"/>
          <w:szCs w:val="24"/>
        </w:rPr>
      </w:pPr>
      <w:r w:rsidRPr="000F2EBE">
        <w:rPr>
          <w:rFonts w:ascii="Arial" w:eastAsia="Calibri" w:hAnsi="Arial" w:cs="Arial"/>
          <w:sz w:val="24"/>
          <w:szCs w:val="24"/>
        </w:rPr>
        <w:t>CHEDA J:</w:t>
      </w:r>
    </w:p>
    <w:p w:rsidR="00124E00" w:rsidRPr="000F2EBE" w:rsidRDefault="00124E00" w:rsidP="00124E00">
      <w:pPr>
        <w:spacing w:after="0" w:line="360" w:lineRule="auto"/>
        <w:jc w:val="both"/>
        <w:rPr>
          <w:rFonts w:ascii="Arial" w:eastAsia="Calibri" w:hAnsi="Arial" w:cs="Arial"/>
          <w:b/>
          <w:sz w:val="24"/>
          <w:szCs w:val="24"/>
        </w:rPr>
      </w:pPr>
    </w:p>
    <w:p w:rsidR="00C91B53" w:rsidRDefault="00124E00" w:rsidP="00C91B53">
      <w:pPr>
        <w:spacing w:after="0" w:line="360" w:lineRule="auto"/>
        <w:jc w:val="both"/>
        <w:rPr>
          <w:rFonts w:ascii="Arial" w:eastAsia="Calibri" w:hAnsi="Arial" w:cs="Arial"/>
          <w:sz w:val="24"/>
          <w:szCs w:val="24"/>
        </w:rPr>
      </w:pPr>
      <w:r w:rsidRPr="000F2EBE">
        <w:rPr>
          <w:rFonts w:ascii="Arial" w:eastAsia="Calibri" w:hAnsi="Arial" w:cs="Arial"/>
          <w:sz w:val="24"/>
          <w:szCs w:val="24"/>
        </w:rPr>
        <w:t>[1]</w:t>
      </w:r>
      <w:r w:rsidRPr="000F2EBE">
        <w:rPr>
          <w:rFonts w:ascii="Arial" w:eastAsia="Calibri" w:hAnsi="Arial" w:cs="Arial"/>
          <w:sz w:val="24"/>
          <w:szCs w:val="24"/>
        </w:rPr>
        <w:tab/>
      </w:r>
      <w:r w:rsidR="00C91B53">
        <w:rPr>
          <w:rFonts w:ascii="Arial" w:eastAsia="Calibri" w:hAnsi="Arial" w:cs="Arial"/>
          <w:sz w:val="24"/>
          <w:szCs w:val="24"/>
        </w:rPr>
        <w:t>I am confronted with an appeal against a ruling by the Arbitrator in the Office of the Labour Commissioner.  The appellants were employed by respondent up to the time of their dismissal following a ruling by the Arbitrator on the 27 October 2016.  First appellant was employed as a Shop Steward while second appellant was employed as a Front-end Controller.</w:t>
      </w:r>
    </w:p>
    <w:p w:rsidR="00C91B53" w:rsidRDefault="00C91B53" w:rsidP="00846115">
      <w:pPr>
        <w:spacing w:after="0" w:line="360" w:lineRule="auto"/>
        <w:jc w:val="both"/>
        <w:rPr>
          <w:rFonts w:ascii="Arial" w:eastAsia="Calibri" w:hAnsi="Arial" w:cs="Arial"/>
          <w:sz w:val="24"/>
          <w:szCs w:val="24"/>
        </w:rPr>
      </w:pPr>
    </w:p>
    <w:p w:rsidR="00C91B53" w:rsidRDefault="00C91B53" w:rsidP="00846115">
      <w:pPr>
        <w:spacing w:after="0" w:line="360" w:lineRule="auto"/>
        <w:jc w:val="both"/>
        <w:rPr>
          <w:rFonts w:ascii="Arial" w:eastAsia="Calibri" w:hAnsi="Arial" w:cs="Arial"/>
          <w:sz w:val="24"/>
          <w:szCs w:val="24"/>
        </w:rPr>
      </w:pPr>
      <w:r>
        <w:rPr>
          <w:rFonts w:ascii="Arial" w:eastAsia="Calibri" w:hAnsi="Arial" w:cs="Arial"/>
          <w:sz w:val="24"/>
          <w:szCs w:val="24"/>
        </w:rPr>
        <w:t>[2]</w:t>
      </w:r>
      <w:r>
        <w:rPr>
          <w:rFonts w:ascii="Arial" w:eastAsia="Calibri" w:hAnsi="Arial" w:cs="Arial"/>
          <w:sz w:val="24"/>
          <w:szCs w:val="24"/>
        </w:rPr>
        <w:tab/>
        <w:t>They had been found guilty of breaching their condition</w:t>
      </w:r>
      <w:r w:rsidR="009E1649">
        <w:rPr>
          <w:rFonts w:ascii="Arial" w:eastAsia="Calibri" w:hAnsi="Arial" w:cs="Arial"/>
          <w:sz w:val="24"/>
          <w:szCs w:val="24"/>
        </w:rPr>
        <w:t>s of service in that they both ate</w:t>
      </w:r>
      <w:r>
        <w:rPr>
          <w:rFonts w:ascii="Arial" w:eastAsia="Calibri" w:hAnsi="Arial" w:cs="Arial"/>
          <w:sz w:val="24"/>
          <w:szCs w:val="24"/>
        </w:rPr>
        <w:t xml:space="preserve"> </w:t>
      </w:r>
      <w:r w:rsidR="000B5244">
        <w:rPr>
          <w:rFonts w:ascii="Arial" w:eastAsia="Calibri" w:hAnsi="Arial" w:cs="Arial"/>
          <w:sz w:val="24"/>
          <w:szCs w:val="24"/>
        </w:rPr>
        <w:t xml:space="preserve">pieces of </w:t>
      </w:r>
      <w:r>
        <w:rPr>
          <w:rFonts w:ascii="Arial" w:eastAsia="Calibri" w:hAnsi="Arial" w:cs="Arial"/>
          <w:sz w:val="24"/>
          <w:szCs w:val="24"/>
        </w:rPr>
        <w:t>sausages wh</w:t>
      </w:r>
      <w:r w:rsidR="000B5244">
        <w:rPr>
          <w:rFonts w:ascii="Arial" w:eastAsia="Calibri" w:hAnsi="Arial" w:cs="Arial"/>
          <w:sz w:val="24"/>
          <w:szCs w:val="24"/>
        </w:rPr>
        <w:t xml:space="preserve">ich </w:t>
      </w:r>
      <w:r w:rsidR="009019EB">
        <w:rPr>
          <w:rFonts w:ascii="Arial" w:eastAsia="Calibri" w:hAnsi="Arial" w:cs="Arial"/>
          <w:sz w:val="24"/>
          <w:szCs w:val="24"/>
        </w:rPr>
        <w:t>were on</w:t>
      </w:r>
      <w:r w:rsidR="001978D7">
        <w:rPr>
          <w:rFonts w:ascii="Arial" w:eastAsia="Calibri" w:hAnsi="Arial" w:cs="Arial"/>
          <w:sz w:val="24"/>
          <w:szCs w:val="24"/>
        </w:rPr>
        <w:t xml:space="preserve"> </w:t>
      </w:r>
      <w:r>
        <w:rPr>
          <w:rFonts w:ascii="Arial" w:eastAsia="Calibri" w:hAnsi="Arial" w:cs="Arial"/>
          <w:sz w:val="24"/>
          <w:szCs w:val="24"/>
        </w:rPr>
        <w:t>the “</w:t>
      </w:r>
      <w:r w:rsidR="000B5244">
        <w:rPr>
          <w:rFonts w:ascii="Arial" w:eastAsia="Calibri" w:hAnsi="Arial" w:cs="Arial"/>
          <w:sz w:val="24"/>
          <w:szCs w:val="24"/>
        </w:rPr>
        <w:t>T</w:t>
      </w:r>
      <w:r w:rsidR="009E1649">
        <w:rPr>
          <w:rFonts w:ascii="Arial" w:eastAsia="Calibri" w:hAnsi="Arial" w:cs="Arial"/>
          <w:sz w:val="24"/>
          <w:szCs w:val="24"/>
        </w:rPr>
        <w:t>aste</w:t>
      </w:r>
      <w:r w:rsidR="000B5244">
        <w:rPr>
          <w:rFonts w:ascii="Arial" w:eastAsia="Calibri" w:hAnsi="Arial" w:cs="Arial"/>
          <w:sz w:val="24"/>
          <w:szCs w:val="24"/>
        </w:rPr>
        <w:t>r</w:t>
      </w:r>
      <w:r>
        <w:rPr>
          <w:rFonts w:ascii="Arial" w:eastAsia="Calibri" w:hAnsi="Arial" w:cs="Arial"/>
          <w:sz w:val="24"/>
          <w:szCs w:val="24"/>
        </w:rPr>
        <w:t xml:space="preserve"> </w:t>
      </w:r>
      <w:r w:rsidR="000B5244">
        <w:rPr>
          <w:rFonts w:ascii="Arial" w:eastAsia="Calibri" w:hAnsi="Arial" w:cs="Arial"/>
          <w:sz w:val="24"/>
          <w:szCs w:val="24"/>
        </w:rPr>
        <w:t>S</w:t>
      </w:r>
      <w:r>
        <w:rPr>
          <w:rFonts w:ascii="Arial" w:eastAsia="Calibri" w:hAnsi="Arial" w:cs="Arial"/>
          <w:sz w:val="24"/>
          <w:szCs w:val="24"/>
        </w:rPr>
        <w:t>tand” without authority.  It was respondent</w:t>
      </w:r>
      <w:r w:rsidR="00453C10">
        <w:rPr>
          <w:rFonts w:ascii="Arial" w:eastAsia="Calibri" w:hAnsi="Arial" w:cs="Arial"/>
          <w:sz w:val="24"/>
          <w:szCs w:val="24"/>
        </w:rPr>
        <w:t>’s</w:t>
      </w:r>
      <w:r>
        <w:rPr>
          <w:rFonts w:ascii="Arial" w:eastAsia="Calibri" w:hAnsi="Arial" w:cs="Arial"/>
          <w:sz w:val="24"/>
          <w:szCs w:val="24"/>
        </w:rPr>
        <w:t xml:space="preserve"> allegations that on the 16 October 2015 they were spotted eating pieces </w:t>
      </w:r>
      <w:r w:rsidR="00453C10">
        <w:rPr>
          <w:rFonts w:ascii="Arial" w:eastAsia="Calibri" w:hAnsi="Arial" w:cs="Arial"/>
          <w:sz w:val="24"/>
          <w:szCs w:val="24"/>
        </w:rPr>
        <w:t xml:space="preserve">of </w:t>
      </w:r>
      <w:r>
        <w:rPr>
          <w:rFonts w:ascii="Arial" w:eastAsia="Calibri" w:hAnsi="Arial" w:cs="Arial"/>
          <w:sz w:val="24"/>
          <w:szCs w:val="24"/>
        </w:rPr>
        <w:t xml:space="preserve">sausages which were on the Taster Stand. </w:t>
      </w:r>
    </w:p>
    <w:p w:rsidR="00C91B53" w:rsidRDefault="00C91B53" w:rsidP="00846115">
      <w:pPr>
        <w:spacing w:after="0" w:line="360" w:lineRule="auto"/>
        <w:jc w:val="both"/>
        <w:rPr>
          <w:rFonts w:ascii="Arial" w:eastAsia="Calibri" w:hAnsi="Arial" w:cs="Arial"/>
          <w:sz w:val="24"/>
          <w:szCs w:val="24"/>
        </w:rPr>
      </w:pPr>
    </w:p>
    <w:p w:rsidR="00C91B53" w:rsidRDefault="00C91B53" w:rsidP="00846115">
      <w:pPr>
        <w:spacing w:after="0" w:line="360" w:lineRule="auto"/>
        <w:jc w:val="both"/>
        <w:rPr>
          <w:rFonts w:ascii="Arial" w:eastAsia="Calibri" w:hAnsi="Arial" w:cs="Arial"/>
          <w:sz w:val="24"/>
          <w:szCs w:val="24"/>
        </w:rPr>
      </w:pPr>
      <w:r>
        <w:rPr>
          <w:rFonts w:ascii="Arial" w:eastAsia="Calibri" w:hAnsi="Arial" w:cs="Arial"/>
          <w:sz w:val="24"/>
          <w:szCs w:val="24"/>
        </w:rPr>
        <w:t>[3]</w:t>
      </w:r>
      <w:r>
        <w:rPr>
          <w:rFonts w:ascii="Arial" w:eastAsia="Calibri" w:hAnsi="Arial" w:cs="Arial"/>
          <w:sz w:val="24"/>
          <w:szCs w:val="24"/>
        </w:rPr>
        <w:tab/>
        <w:t xml:space="preserve">The appellants were </w:t>
      </w:r>
      <w:r w:rsidR="00453C10">
        <w:rPr>
          <w:rFonts w:ascii="Arial" w:eastAsia="Calibri" w:hAnsi="Arial" w:cs="Arial"/>
          <w:sz w:val="24"/>
          <w:szCs w:val="24"/>
        </w:rPr>
        <w:t>brought before a Disciplinary Hearing Committee where they were</w:t>
      </w:r>
      <w:r w:rsidR="009E1649">
        <w:rPr>
          <w:rFonts w:ascii="Arial" w:eastAsia="Calibri" w:hAnsi="Arial" w:cs="Arial"/>
          <w:sz w:val="24"/>
          <w:szCs w:val="24"/>
        </w:rPr>
        <w:t xml:space="preserve"> charged with a contravention of a company policy.  A</w:t>
      </w:r>
      <w:r>
        <w:rPr>
          <w:rFonts w:ascii="Arial" w:eastAsia="Calibri" w:hAnsi="Arial" w:cs="Arial"/>
          <w:sz w:val="24"/>
          <w:szCs w:val="24"/>
        </w:rPr>
        <w:t>fter</w:t>
      </w:r>
      <w:r w:rsidR="009E1649">
        <w:rPr>
          <w:rFonts w:ascii="Arial" w:eastAsia="Calibri" w:hAnsi="Arial" w:cs="Arial"/>
          <w:sz w:val="24"/>
          <w:szCs w:val="24"/>
        </w:rPr>
        <w:t xml:space="preserve"> a</w:t>
      </w:r>
      <w:r>
        <w:rPr>
          <w:rFonts w:ascii="Arial" w:eastAsia="Calibri" w:hAnsi="Arial" w:cs="Arial"/>
          <w:sz w:val="24"/>
          <w:szCs w:val="24"/>
        </w:rPr>
        <w:t xml:space="preserve"> hearing the evidence adduced by both parties</w:t>
      </w:r>
      <w:r w:rsidR="001978D7">
        <w:rPr>
          <w:rFonts w:ascii="Arial" w:eastAsia="Calibri" w:hAnsi="Arial" w:cs="Arial"/>
          <w:sz w:val="24"/>
          <w:szCs w:val="24"/>
        </w:rPr>
        <w:t>,</w:t>
      </w:r>
      <w:r>
        <w:rPr>
          <w:rFonts w:ascii="Arial" w:eastAsia="Calibri" w:hAnsi="Arial" w:cs="Arial"/>
          <w:sz w:val="24"/>
          <w:szCs w:val="24"/>
        </w:rPr>
        <w:t xml:space="preserve"> </w:t>
      </w:r>
      <w:r w:rsidR="001978D7">
        <w:rPr>
          <w:rFonts w:ascii="Arial" w:eastAsia="Calibri" w:hAnsi="Arial" w:cs="Arial"/>
          <w:sz w:val="24"/>
          <w:szCs w:val="24"/>
        </w:rPr>
        <w:t>t</w:t>
      </w:r>
      <w:r>
        <w:rPr>
          <w:rFonts w:ascii="Arial" w:eastAsia="Calibri" w:hAnsi="Arial" w:cs="Arial"/>
          <w:sz w:val="24"/>
          <w:szCs w:val="24"/>
        </w:rPr>
        <w:t>he</w:t>
      </w:r>
      <w:r w:rsidR="003B2992">
        <w:rPr>
          <w:rFonts w:ascii="Arial" w:eastAsia="Calibri" w:hAnsi="Arial" w:cs="Arial"/>
          <w:sz w:val="24"/>
          <w:szCs w:val="24"/>
        </w:rPr>
        <w:t xml:space="preserve"> committee</w:t>
      </w:r>
      <w:r>
        <w:rPr>
          <w:rFonts w:ascii="Arial" w:eastAsia="Calibri" w:hAnsi="Arial" w:cs="Arial"/>
          <w:sz w:val="24"/>
          <w:szCs w:val="24"/>
        </w:rPr>
        <w:t xml:space="preserve"> found </w:t>
      </w:r>
      <w:r w:rsidR="003B2992">
        <w:rPr>
          <w:rFonts w:ascii="Arial" w:eastAsia="Calibri" w:hAnsi="Arial" w:cs="Arial"/>
          <w:sz w:val="24"/>
          <w:szCs w:val="24"/>
        </w:rPr>
        <w:t xml:space="preserve">them </w:t>
      </w:r>
      <w:r>
        <w:rPr>
          <w:rFonts w:ascii="Arial" w:eastAsia="Calibri" w:hAnsi="Arial" w:cs="Arial"/>
          <w:sz w:val="24"/>
          <w:szCs w:val="24"/>
        </w:rPr>
        <w:t xml:space="preserve">guilty </w:t>
      </w:r>
      <w:r w:rsidR="001978D7">
        <w:rPr>
          <w:rFonts w:ascii="Arial" w:eastAsia="Calibri" w:hAnsi="Arial" w:cs="Arial"/>
          <w:sz w:val="24"/>
          <w:szCs w:val="24"/>
        </w:rPr>
        <w:t>of</w:t>
      </w:r>
      <w:r>
        <w:rPr>
          <w:rFonts w:ascii="Arial" w:eastAsia="Calibri" w:hAnsi="Arial" w:cs="Arial"/>
          <w:sz w:val="24"/>
          <w:szCs w:val="24"/>
        </w:rPr>
        <w:t xml:space="preserve"> unauthorized consumption of company</w:t>
      </w:r>
      <w:r w:rsidR="00303C8B">
        <w:rPr>
          <w:rFonts w:ascii="Arial" w:eastAsia="Calibri" w:hAnsi="Arial" w:cs="Arial"/>
          <w:sz w:val="24"/>
          <w:szCs w:val="24"/>
        </w:rPr>
        <w:t xml:space="preserve"> goods and were accordingly dismissed.  They were aggrieved by this finding and appealed to the Labour Commissioner who after hearing their submissions dismissed their appeals.  It is that finding which has led to these proceedings before me.</w:t>
      </w:r>
    </w:p>
    <w:p w:rsidR="00303C8B" w:rsidRDefault="00303C8B" w:rsidP="00846115">
      <w:pPr>
        <w:spacing w:after="0" w:line="360" w:lineRule="auto"/>
        <w:jc w:val="both"/>
        <w:rPr>
          <w:rFonts w:ascii="Arial" w:eastAsia="Calibri" w:hAnsi="Arial" w:cs="Arial"/>
          <w:sz w:val="24"/>
          <w:szCs w:val="24"/>
        </w:rPr>
      </w:pPr>
    </w:p>
    <w:p w:rsidR="00303C8B" w:rsidRDefault="00303C8B" w:rsidP="00846115">
      <w:pPr>
        <w:spacing w:after="0" w:line="360" w:lineRule="auto"/>
        <w:jc w:val="both"/>
        <w:rPr>
          <w:rFonts w:ascii="Arial" w:eastAsia="Calibri" w:hAnsi="Arial" w:cs="Arial"/>
          <w:sz w:val="24"/>
          <w:szCs w:val="24"/>
        </w:rPr>
      </w:pPr>
      <w:r>
        <w:rPr>
          <w:rFonts w:ascii="Arial" w:eastAsia="Calibri" w:hAnsi="Arial" w:cs="Arial"/>
          <w:sz w:val="24"/>
          <w:szCs w:val="24"/>
        </w:rPr>
        <w:t>[4]</w:t>
      </w:r>
      <w:r>
        <w:rPr>
          <w:rFonts w:ascii="Arial" w:eastAsia="Calibri" w:hAnsi="Arial" w:cs="Arial"/>
          <w:sz w:val="24"/>
          <w:szCs w:val="24"/>
        </w:rPr>
        <w:tab/>
        <w:t xml:space="preserve">Appellants made the following submissions which I deal with </w:t>
      </w:r>
      <w:r w:rsidR="009E1649" w:rsidRPr="009E1649">
        <w:rPr>
          <w:rFonts w:ascii="Arial" w:eastAsia="Calibri" w:hAnsi="Arial" w:cs="Arial"/>
          <w:i/>
          <w:sz w:val="24"/>
          <w:szCs w:val="24"/>
        </w:rPr>
        <w:t xml:space="preserve">ad </w:t>
      </w:r>
      <w:proofErr w:type="spellStart"/>
      <w:r w:rsidR="00DB539D" w:rsidRPr="009E1649">
        <w:rPr>
          <w:rFonts w:ascii="Arial" w:eastAsia="Calibri" w:hAnsi="Arial" w:cs="Arial"/>
          <w:i/>
          <w:sz w:val="24"/>
          <w:szCs w:val="24"/>
        </w:rPr>
        <w:t>seriatu</w:t>
      </w:r>
      <w:r w:rsidR="009E1649">
        <w:rPr>
          <w:rFonts w:ascii="Arial" w:eastAsia="Calibri" w:hAnsi="Arial" w:cs="Arial"/>
          <w:i/>
          <w:sz w:val="24"/>
          <w:szCs w:val="24"/>
        </w:rPr>
        <w:t>n</w:t>
      </w:r>
      <w:proofErr w:type="spellEnd"/>
      <w:r>
        <w:rPr>
          <w:rFonts w:ascii="Arial" w:eastAsia="Calibri" w:hAnsi="Arial" w:cs="Arial"/>
          <w:sz w:val="24"/>
          <w:szCs w:val="24"/>
        </w:rPr>
        <w:t>:</w:t>
      </w:r>
    </w:p>
    <w:p w:rsidR="00303C8B" w:rsidRDefault="00303C8B" w:rsidP="00846115">
      <w:pPr>
        <w:spacing w:after="0" w:line="360" w:lineRule="auto"/>
        <w:jc w:val="both"/>
        <w:rPr>
          <w:rFonts w:ascii="Arial" w:eastAsia="Calibri" w:hAnsi="Arial" w:cs="Arial"/>
          <w:sz w:val="24"/>
          <w:szCs w:val="24"/>
        </w:rPr>
      </w:pPr>
    </w:p>
    <w:p w:rsidR="00303C8B" w:rsidRDefault="003B2992" w:rsidP="00303C8B">
      <w:pPr>
        <w:pStyle w:val="ListParagraph"/>
        <w:numPr>
          <w:ilvl w:val="0"/>
          <w:numId w:val="7"/>
        </w:numPr>
        <w:spacing w:after="0" w:line="360" w:lineRule="auto"/>
        <w:jc w:val="both"/>
        <w:rPr>
          <w:rFonts w:ascii="Arial" w:eastAsia="Calibri" w:hAnsi="Arial" w:cs="Arial"/>
          <w:sz w:val="24"/>
          <w:szCs w:val="24"/>
        </w:rPr>
      </w:pPr>
      <w:proofErr w:type="gramStart"/>
      <w:r>
        <w:rPr>
          <w:rFonts w:ascii="Arial" w:eastAsia="Calibri" w:hAnsi="Arial" w:cs="Arial"/>
          <w:sz w:val="24"/>
          <w:szCs w:val="24"/>
        </w:rPr>
        <w:t>t</w:t>
      </w:r>
      <w:r w:rsidR="00DB539D">
        <w:rPr>
          <w:rFonts w:ascii="Arial" w:eastAsia="Calibri" w:hAnsi="Arial" w:cs="Arial"/>
          <w:sz w:val="24"/>
          <w:szCs w:val="24"/>
        </w:rPr>
        <w:t>hat</w:t>
      </w:r>
      <w:proofErr w:type="gramEnd"/>
      <w:r w:rsidR="00DB539D">
        <w:rPr>
          <w:rFonts w:ascii="Arial" w:eastAsia="Calibri" w:hAnsi="Arial" w:cs="Arial"/>
          <w:sz w:val="24"/>
          <w:szCs w:val="24"/>
        </w:rPr>
        <w:t xml:space="preserve"> they were not aware that they were prohibited from consuming or tasting pieces of food which was on the </w:t>
      </w:r>
      <w:r>
        <w:rPr>
          <w:rFonts w:ascii="Arial" w:eastAsia="Calibri" w:hAnsi="Arial" w:cs="Arial"/>
          <w:sz w:val="24"/>
          <w:szCs w:val="24"/>
        </w:rPr>
        <w:t>T</w:t>
      </w:r>
      <w:r w:rsidR="009E1649">
        <w:rPr>
          <w:rFonts w:ascii="Arial" w:eastAsia="Calibri" w:hAnsi="Arial" w:cs="Arial"/>
          <w:sz w:val="24"/>
          <w:szCs w:val="24"/>
        </w:rPr>
        <w:t>aste</w:t>
      </w:r>
      <w:r>
        <w:rPr>
          <w:rFonts w:ascii="Arial" w:eastAsia="Calibri" w:hAnsi="Arial" w:cs="Arial"/>
          <w:sz w:val="24"/>
          <w:szCs w:val="24"/>
        </w:rPr>
        <w:t>r S</w:t>
      </w:r>
      <w:r w:rsidR="00DB539D">
        <w:rPr>
          <w:rFonts w:ascii="Arial" w:eastAsia="Calibri" w:hAnsi="Arial" w:cs="Arial"/>
          <w:sz w:val="24"/>
          <w:szCs w:val="24"/>
        </w:rPr>
        <w:t>tand as this was for customers.  In fact, their argument went further that customers had complained that the sausages were not palatable or nice and they</w:t>
      </w:r>
      <w:r>
        <w:rPr>
          <w:rFonts w:ascii="Arial" w:eastAsia="Calibri" w:hAnsi="Arial" w:cs="Arial"/>
          <w:sz w:val="24"/>
          <w:szCs w:val="24"/>
        </w:rPr>
        <w:t xml:space="preserve"> then</w:t>
      </w:r>
      <w:r w:rsidR="00DB539D">
        <w:rPr>
          <w:rFonts w:ascii="Arial" w:eastAsia="Calibri" w:hAnsi="Arial" w:cs="Arial"/>
          <w:sz w:val="24"/>
          <w:szCs w:val="24"/>
        </w:rPr>
        <w:t xml:space="preserve"> took a piece each in order to </w:t>
      </w:r>
      <w:r w:rsidR="009E1649">
        <w:rPr>
          <w:rFonts w:ascii="Arial" w:eastAsia="Calibri" w:hAnsi="Arial" w:cs="Arial"/>
          <w:sz w:val="24"/>
          <w:szCs w:val="24"/>
        </w:rPr>
        <w:t>ascertain whether this was so.  In other words</w:t>
      </w:r>
      <w:r>
        <w:rPr>
          <w:rFonts w:ascii="Arial" w:eastAsia="Calibri" w:hAnsi="Arial" w:cs="Arial"/>
          <w:sz w:val="24"/>
          <w:szCs w:val="24"/>
        </w:rPr>
        <w:t>,</w:t>
      </w:r>
      <w:r w:rsidR="009E1649">
        <w:rPr>
          <w:rFonts w:ascii="Arial" w:eastAsia="Calibri" w:hAnsi="Arial" w:cs="Arial"/>
          <w:sz w:val="24"/>
          <w:szCs w:val="24"/>
        </w:rPr>
        <w:t xml:space="preserve"> it was not their intention to eat as commonly understood</w:t>
      </w:r>
      <w:r>
        <w:rPr>
          <w:rFonts w:ascii="Arial" w:eastAsia="Calibri" w:hAnsi="Arial" w:cs="Arial"/>
          <w:sz w:val="24"/>
          <w:szCs w:val="24"/>
        </w:rPr>
        <w:t>,</w:t>
      </w:r>
      <w:r w:rsidR="009E1649">
        <w:rPr>
          <w:rFonts w:ascii="Arial" w:eastAsia="Calibri" w:hAnsi="Arial" w:cs="Arial"/>
          <w:sz w:val="24"/>
          <w:szCs w:val="24"/>
        </w:rPr>
        <w:t xml:space="preserve"> but</w:t>
      </w:r>
      <w:r>
        <w:rPr>
          <w:rFonts w:ascii="Arial" w:eastAsia="Calibri" w:hAnsi="Arial" w:cs="Arial"/>
          <w:sz w:val="24"/>
          <w:szCs w:val="24"/>
        </w:rPr>
        <w:t>,</w:t>
      </w:r>
      <w:r w:rsidR="009E1649">
        <w:rPr>
          <w:rFonts w:ascii="Arial" w:eastAsia="Calibri" w:hAnsi="Arial" w:cs="Arial"/>
          <w:sz w:val="24"/>
          <w:szCs w:val="24"/>
        </w:rPr>
        <w:t xml:space="preserve"> they were t</w:t>
      </w:r>
      <w:r w:rsidR="000A0C2A">
        <w:rPr>
          <w:rFonts w:ascii="Arial" w:eastAsia="Calibri" w:hAnsi="Arial" w:cs="Arial"/>
          <w:sz w:val="24"/>
          <w:szCs w:val="24"/>
        </w:rPr>
        <w:t>a</w:t>
      </w:r>
      <w:r w:rsidR="009E1649">
        <w:rPr>
          <w:rFonts w:ascii="Arial" w:eastAsia="Calibri" w:hAnsi="Arial" w:cs="Arial"/>
          <w:sz w:val="24"/>
          <w:szCs w:val="24"/>
        </w:rPr>
        <w:t>sting.</w:t>
      </w:r>
      <w:r w:rsidR="00DB539D">
        <w:rPr>
          <w:rFonts w:ascii="Arial" w:eastAsia="Calibri" w:hAnsi="Arial" w:cs="Arial"/>
          <w:sz w:val="24"/>
          <w:szCs w:val="24"/>
        </w:rPr>
        <w:t xml:space="preserve"> </w:t>
      </w:r>
      <w:r w:rsidR="009E1649">
        <w:rPr>
          <w:rFonts w:ascii="Arial" w:eastAsia="Calibri" w:hAnsi="Arial" w:cs="Arial"/>
          <w:sz w:val="24"/>
          <w:szCs w:val="24"/>
        </w:rPr>
        <w:t xml:space="preserve"> </w:t>
      </w:r>
      <w:r w:rsidR="00DB539D">
        <w:rPr>
          <w:rFonts w:ascii="Arial" w:eastAsia="Calibri" w:hAnsi="Arial" w:cs="Arial"/>
          <w:sz w:val="24"/>
          <w:szCs w:val="24"/>
        </w:rPr>
        <w:t>They went further</w:t>
      </w:r>
      <w:r w:rsidR="000A0C2A">
        <w:rPr>
          <w:rFonts w:ascii="Arial" w:eastAsia="Calibri" w:hAnsi="Arial" w:cs="Arial"/>
          <w:sz w:val="24"/>
          <w:szCs w:val="24"/>
        </w:rPr>
        <w:t xml:space="preserve"> and argued</w:t>
      </w:r>
      <w:r w:rsidR="00DB539D">
        <w:rPr>
          <w:rFonts w:ascii="Arial" w:eastAsia="Calibri" w:hAnsi="Arial" w:cs="Arial"/>
          <w:sz w:val="24"/>
          <w:szCs w:val="24"/>
        </w:rPr>
        <w:t xml:space="preserve"> that infact they often did so an</w:t>
      </w:r>
      <w:r w:rsidR="000A0C2A">
        <w:rPr>
          <w:rFonts w:ascii="Arial" w:eastAsia="Calibri" w:hAnsi="Arial" w:cs="Arial"/>
          <w:sz w:val="24"/>
          <w:szCs w:val="24"/>
        </w:rPr>
        <w:t>d it was known to the</w:t>
      </w:r>
      <w:r>
        <w:rPr>
          <w:rFonts w:ascii="Arial" w:eastAsia="Calibri" w:hAnsi="Arial" w:cs="Arial"/>
          <w:sz w:val="24"/>
          <w:szCs w:val="24"/>
        </w:rPr>
        <w:t>ir</w:t>
      </w:r>
      <w:r w:rsidR="000A0C2A">
        <w:rPr>
          <w:rFonts w:ascii="Arial" w:eastAsia="Calibri" w:hAnsi="Arial" w:cs="Arial"/>
          <w:sz w:val="24"/>
          <w:szCs w:val="24"/>
        </w:rPr>
        <w:t xml:space="preserve"> superiors;</w:t>
      </w:r>
    </w:p>
    <w:p w:rsidR="00DB539D" w:rsidRDefault="000A0C2A" w:rsidP="00303C8B">
      <w:pPr>
        <w:pStyle w:val="ListParagraph"/>
        <w:numPr>
          <w:ilvl w:val="0"/>
          <w:numId w:val="7"/>
        </w:numPr>
        <w:spacing w:after="0" w:line="360" w:lineRule="auto"/>
        <w:jc w:val="both"/>
        <w:rPr>
          <w:rFonts w:ascii="Arial" w:eastAsia="Calibri" w:hAnsi="Arial" w:cs="Arial"/>
          <w:sz w:val="24"/>
          <w:szCs w:val="24"/>
        </w:rPr>
      </w:pPr>
      <w:r>
        <w:rPr>
          <w:rFonts w:ascii="Arial" w:eastAsia="Calibri" w:hAnsi="Arial" w:cs="Arial"/>
          <w:sz w:val="24"/>
          <w:szCs w:val="24"/>
        </w:rPr>
        <w:t>t</w:t>
      </w:r>
      <w:r w:rsidR="00DB539D">
        <w:rPr>
          <w:rFonts w:ascii="Arial" w:eastAsia="Calibri" w:hAnsi="Arial" w:cs="Arial"/>
          <w:sz w:val="24"/>
          <w:szCs w:val="24"/>
        </w:rPr>
        <w:t>hat at the time of this incident</w:t>
      </w:r>
      <w:r w:rsidR="003B2992">
        <w:rPr>
          <w:rFonts w:ascii="Arial" w:eastAsia="Calibri" w:hAnsi="Arial" w:cs="Arial"/>
          <w:sz w:val="24"/>
          <w:szCs w:val="24"/>
        </w:rPr>
        <w:t>,</w:t>
      </w:r>
      <w:r w:rsidR="00DB539D">
        <w:rPr>
          <w:rFonts w:ascii="Arial" w:eastAsia="Calibri" w:hAnsi="Arial" w:cs="Arial"/>
          <w:sz w:val="24"/>
          <w:szCs w:val="24"/>
        </w:rPr>
        <w:t xml:space="preserve"> there was no notice of warning on the wall as alleged by the respondent.  Such notice was</w:t>
      </w:r>
      <w:r>
        <w:rPr>
          <w:rFonts w:ascii="Arial" w:eastAsia="Calibri" w:hAnsi="Arial" w:cs="Arial"/>
          <w:sz w:val="24"/>
          <w:szCs w:val="24"/>
        </w:rPr>
        <w:t xml:space="preserve"> on</w:t>
      </w:r>
      <w:r w:rsidR="001978D7">
        <w:rPr>
          <w:rFonts w:ascii="Arial" w:eastAsia="Calibri" w:hAnsi="Arial" w:cs="Arial"/>
          <w:sz w:val="24"/>
          <w:szCs w:val="24"/>
        </w:rPr>
        <w:t>l</w:t>
      </w:r>
      <w:r>
        <w:rPr>
          <w:rFonts w:ascii="Arial" w:eastAsia="Calibri" w:hAnsi="Arial" w:cs="Arial"/>
          <w:sz w:val="24"/>
          <w:szCs w:val="24"/>
        </w:rPr>
        <w:t>y</w:t>
      </w:r>
      <w:r w:rsidR="00DB539D">
        <w:rPr>
          <w:rFonts w:ascii="Arial" w:eastAsia="Calibri" w:hAnsi="Arial" w:cs="Arial"/>
          <w:sz w:val="24"/>
          <w:szCs w:val="24"/>
        </w:rPr>
        <w:t xml:space="preserve"> put u</w:t>
      </w:r>
      <w:r>
        <w:rPr>
          <w:rFonts w:ascii="Arial" w:eastAsia="Calibri" w:hAnsi="Arial" w:cs="Arial"/>
          <w:sz w:val="24"/>
          <w:szCs w:val="24"/>
        </w:rPr>
        <w:t>p after they had been suspended;</w:t>
      </w:r>
    </w:p>
    <w:p w:rsidR="00DB539D" w:rsidRDefault="000A0C2A" w:rsidP="00303C8B">
      <w:pPr>
        <w:pStyle w:val="ListParagraph"/>
        <w:numPr>
          <w:ilvl w:val="0"/>
          <w:numId w:val="7"/>
        </w:numPr>
        <w:spacing w:after="0" w:line="360" w:lineRule="auto"/>
        <w:jc w:val="both"/>
        <w:rPr>
          <w:rFonts w:ascii="Arial" w:eastAsia="Calibri" w:hAnsi="Arial" w:cs="Arial"/>
          <w:sz w:val="24"/>
          <w:szCs w:val="24"/>
        </w:rPr>
      </w:pPr>
      <w:r>
        <w:rPr>
          <w:rFonts w:ascii="Arial" w:eastAsia="Calibri" w:hAnsi="Arial" w:cs="Arial"/>
          <w:sz w:val="24"/>
          <w:szCs w:val="24"/>
        </w:rPr>
        <w:t>t</w:t>
      </w:r>
      <w:r w:rsidR="00DB539D">
        <w:rPr>
          <w:rFonts w:ascii="Arial" w:eastAsia="Calibri" w:hAnsi="Arial" w:cs="Arial"/>
          <w:sz w:val="24"/>
          <w:szCs w:val="24"/>
        </w:rPr>
        <w:t xml:space="preserve">hat the pieces of meat they took were valueless as respondent </w:t>
      </w:r>
      <w:r w:rsidR="003B2992">
        <w:rPr>
          <w:rFonts w:ascii="Arial" w:eastAsia="Calibri" w:hAnsi="Arial" w:cs="Arial"/>
          <w:sz w:val="24"/>
          <w:szCs w:val="24"/>
        </w:rPr>
        <w:t>was</w:t>
      </w:r>
      <w:r>
        <w:rPr>
          <w:rFonts w:ascii="Arial" w:eastAsia="Calibri" w:hAnsi="Arial" w:cs="Arial"/>
          <w:sz w:val="24"/>
          <w:szCs w:val="24"/>
        </w:rPr>
        <w:t xml:space="preserve"> unable to put </w:t>
      </w:r>
      <w:r w:rsidR="001978D7">
        <w:rPr>
          <w:rFonts w:ascii="Arial" w:eastAsia="Calibri" w:hAnsi="Arial" w:cs="Arial"/>
          <w:sz w:val="24"/>
          <w:szCs w:val="24"/>
        </w:rPr>
        <w:t>value</w:t>
      </w:r>
      <w:r>
        <w:rPr>
          <w:rFonts w:ascii="Arial" w:eastAsia="Calibri" w:hAnsi="Arial" w:cs="Arial"/>
          <w:sz w:val="24"/>
          <w:szCs w:val="24"/>
        </w:rPr>
        <w:t xml:space="preserve"> on them;</w:t>
      </w:r>
    </w:p>
    <w:p w:rsidR="00DB539D" w:rsidRDefault="000A0C2A" w:rsidP="00303C8B">
      <w:pPr>
        <w:pStyle w:val="ListParagraph"/>
        <w:numPr>
          <w:ilvl w:val="0"/>
          <w:numId w:val="7"/>
        </w:numPr>
        <w:spacing w:after="0" w:line="360" w:lineRule="auto"/>
        <w:jc w:val="both"/>
        <w:rPr>
          <w:rFonts w:ascii="Arial" w:eastAsia="Calibri" w:hAnsi="Arial" w:cs="Arial"/>
          <w:sz w:val="24"/>
          <w:szCs w:val="24"/>
        </w:rPr>
      </w:pPr>
      <w:r>
        <w:rPr>
          <w:rFonts w:ascii="Arial" w:eastAsia="Calibri" w:hAnsi="Arial" w:cs="Arial"/>
          <w:sz w:val="24"/>
          <w:szCs w:val="24"/>
        </w:rPr>
        <w:t>t</w:t>
      </w:r>
      <w:r w:rsidR="00DB539D">
        <w:rPr>
          <w:rFonts w:ascii="Arial" w:eastAsia="Calibri" w:hAnsi="Arial" w:cs="Arial"/>
          <w:sz w:val="24"/>
          <w:szCs w:val="24"/>
        </w:rPr>
        <w:t>hat the penalty</w:t>
      </w:r>
      <w:r w:rsidR="003A4876">
        <w:rPr>
          <w:rFonts w:ascii="Arial" w:eastAsia="Calibri" w:hAnsi="Arial" w:cs="Arial"/>
          <w:sz w:val="24"/>
          <w:szCs w:val="24"/>
        </w:rPr>
        <w:t xml:space="preserve"> was unduly harsh in light </w:t>
      </w:r>
      <w:r>
        <w:rPr>
          <w:rFonts w:ascii="Arial" w:eastAsia="Calibri" w:hAnsi="Arial" w:cs="Arial"/>
          <w:sz w:val="24"/>
          <w:szCs w:val="24"/>
        </w:rPr>
        <w:t>of the valueless pieces of meat;</w:t>
      </w:r>
    </w:p>
    <w:p w:rsidR="003A4876" w:rsidRDefault="000A0C2A" w:rsidP="00303C8B">
      <w:pPr>
        <w:pStyle w:val="ListParagraph"/>
        <w:numPr>
          <w:ilvl w:val="0"/>
          <w:numId w:val="7"/>
        </w:numPr>
        <w:spacing w:after="0" w:line="360" w:lineRule="auto"/>
        <w:jc w:val="both"/>
        <w:rPr>
          <w:rFonts w:ascii="Arial" w:eastAsia="Calibri" w:hAnsi="Arial" w:cs="Arial"/>
          <w:sz w:val="24"/>
          <w:szCs w:val="24"/>
        </w:rPr>
      </w:pPr>
      <w:r>
        <w:rPr>
          <w:rFonts w:ascii="Arial" w:eastAsia="Calibri" w:hAnsi="Arial" w:cs="Arial"/>
          <w:sz w:val="24"/>
          <w:szCs w:val="24"/>
        </w:rPr>
        <w:t>t</w:t>
      </w:r>
      <w:r w:rsidR="003A4876">
        <w:rPr>
          <w:rFonts w:ascii="Arial" w:eastAsia="Calibri" w:hAnsi="Arial" w:cs="Arial"/>
          <w:sz w:val="24"/>
          <w:szCs w:val="24"/>
        </w:rPr>
        <w:t xml:space="preserve">hat, with regards to first appellant his view is that he had always been targeted by management in particular </w:t>
      </w:r>
      <w:r w:rsidR="001978D7">
        <w:rPr>
          <w:rFonts w:ascii="Arial" w:eastAsia="Calibri" w:hAnsi="Arial" w:cs="Arial"/>
          <w:sz w:val="24"/>
          <w:szCs w:val="24"/>
        </w:rPr>
        <w:t xml:space="preserve">by </w:t>
      </w:r>
      <w:r w:rsidR="003A4876">
        <w:rPr>
          <w:rFonts w:ascii="Arial" w:eastAsia="Calibri" w:hAnsi="Arial" w:cs="Arial"/>
          <w:sz w:val="24"/>
          <w:szCs w:val="24"/>
        </w:rPr>
        <w:t xml:space="preserve">Ms. Frieda Johannes </w:t>
      </w:r>
      <w:r w:rsidR="003B2992">
        <w:rPr>
          <w:rFonts w:ascii="Arial" w:eastAsia="Calibri" w:hAnsi="Arial" w:cs="Arial"/>
          <w:sz w:val="24"/>
          <w:szCs w:val="24"/>
        </w:rPr>
        <w:t xml:space="preserve">[hereinafter </w:t>
      </w:r>
      <w:r w:rsidR="003A4876">
        <w:rPr>
          <w:rFonts w:ascii="Arial" w:eastAsia="Calibri" w:hAnsi="Arial" w:cs="Arial"/>
          <w:sz w:val="24"/>
          <w:szCs w:val="24"/>
        </w:rPr>
        <w:t>refer</w:t>
      </w:r>
      <w:r w:rsidR="00FB260F">
        <w:rPr>
          <w:rFonts w:ascii="Arial" w:eastAsia="Calibri" w:hAnsi="Arial" w:cs="Arial"/>
          <w:sz w:val="24"/>
          <w:szCs w:val="24"/>
        </w:rPr>
        <w:t>r</w:t>
      </w:r>
      <w:r w:rsidR="003A4876">
        <w:rPr>
          <w:rFonts w:ascii="Arial" w:eastAsia="Calibri" w:hAnsi="Arial" w:cs="Arial"/>
          <w:sz w:val="24"/>
          <w:szCs w:val="24"/>
        </w:rPr>
        <w:t>ed to as “FJ”</w:t>
      </w:r>
      <w:r w:rsidR="003B2992">
        <w:rPr>
          <w:rFonts w:ascii="Arial" w:eastAsia="Calibri" w:hAnsi="Arial" w:cs="Arial"/>
          <w:sz w:val="24"/>
          <w:szCs w:val="24"/>
        </w:rPr>
        <w:t>]</w:t>
      </w:r>
      <w:r w:rsidR="00FB260F">
        <w:rPr>
          <w:rFonts w:ascii="Arial" w:eastAsia="Calibri" w:hAnsi="Arial" w:cs="Arial"/>
          <w:sz w:val="24"/>
          <w:szCs w:val="24"/>
        </w:rPr>
        <w:t xml:space="preserve"> the Branch Manager</w:t>
      </w:r>
      <w:r w:rsidR="003B2992">
        <w:rPr>
          <w:rFonts w:ascii="Arial" w:eastAsia="Calibri" w:hAnsi="Arial" w:cs="Arial"/>
          <w:sz w:val="24"/>
          <w:szCs w:val="24"/>
        </w:rPr>
        <w:t>,</w:t>
      </w:r>
      <w:r w:rsidR="00FB260F">
        <w:rPr>
          <w:rFonts w:ascii="Arial" w:eastAsia="Calibri" w:hAnsi="Arial" w:cs="Arial"/>
          <w:sz w:val="24"/>
          <w:szCs w:val="24"/>
        </w:rPr>
        <w:t xml:space="preserve"> because</w:t>
      </w:r>
      <w:r>
        <w:rPr>
          <w:rFonts w:ascii="Arial" w:eastAsia="Calibri" w:hAnsi="Arial" w:cs="Arial"/>
          <w:sz w:val="24"/>
          <w:szCs w:val="24"/>
        </w:rPr>
        <w:t>,</w:t>
      </w:r>
      <w:r w:rsidR="00FB260F">
        <w:rPr>
          <w:rFonts w:ascii="Arial" w:eastAsia="Calibri" w:hAnsi="Arial" w:cs="Arial"/>
          <w:sz w:val="24"/>
          <w:szCs w:val="24"/>
        </w:rPr>
        <w:t xml:space="preserve"> she had previously accused him of being a </w:t>
      </w:r>
      <w:r>
        <w:rPr>
          <w:rFonts w:ascii="Arial" w:eastAsia="Calibri" w:hAnsi="Arial" w:cs="Arial"/>
          <w:sz w:val="24"/>
          <w:szCs w:val="24"/>
        </w:rPr>
        <w:t xml:space="preserve">member of </w:t>
      </w:r>
      <w:r w:rsidR="00FB260F">
        <w:rPr>
          <w:rFonts w:ascii="Arial" w:eastAsia="Calibri" w:hAnsi="Arial" w:cs="Arial"/>
          <w:sz w:val="24"/>
          <w:szCs w:val="24"/>
        </w:rPr>
        <w:t xml:space="preserve">SWAPO </w:t>
      </w:r>
      <w:r>
        <w:rPr>
          <w:rFonts w:ascii="Arial" w:eastAsia="Calibri" w:hAnsi="Arial" w:cs="Arial"/>
          <w:sz w:val="24"/>
          <w:szCs w:val="24"/>
        </w:rPr>
        <w:t>Party.  He also stated that</w:t>
      </w:r>
      <w:r w:rsidR="00FB260F">
        <w:rPr>
          <w:rFonts w:ascii="Arial" w:eastAsia="Calibri" w:hAnsi="Arial" w:cs="Arial"/>
          <w:sz w:val="24"/>
          <w:szCs w:val="24"/>
        </w:rPr>
        <w:t xml:space="preserve"> he had previously remarked or expressed his disapproval of how FJ was treating </w:t>
      </w:r>
      <w:r w:rsidR="00FB260F">
        <w:rPr>
          <w:rFonts w:ascii="Arial" w:eastAsia="Calibri" w:hAnsi="Arial" w:cs="Arial"/>
          <w:sz w:val="24"/>
          <w:szCs w:val="24"/>
        </w:rPr>
        <w:lastRenderedPageBreak/>
        <w:t>workers</w:t>
      </w:r>
      <w:r w:rsidR="003B2992">
        <w:rPr>
          <w:rFonts w:ascii="Arial" w:eastAsia="Calibri" w:hAnsi="Arial" w:cs="Arial"/>
          <w:sz w:val="24"/>
          <w:szCs w:val="24"/>
        </w:rPr>
        <w:t xml:space="preserve"> equating this treatment with that of </w:t>
      </w:r>
      <w:r w:rsidR="001978D7">
        <w:rPr>
          <w:rFonts w:ascii="Arial" w:eastAsia="Calibri" w:hAnsi="Arial" w:cs="Arial"/>
          <w:sz w:val="24"/>
          <w:szCs w:val="24"/>
        </w:rPr>
        <w:t xml:space="preserve">the </w:t>
      </w:r>
      <w:r w:rsidR="003B2992">
        <w:rPr>
          <w:rFonts w:ascii="Arial" w:eastAsia="Calibri" w:hAnsi="Arial" w:cs="Arial"/>
          <w:sz w:val="24"/>
          <w:szCs w:val="24"/>
        </w:rPr>
        <w:t>colonial days.  This did not go down well with management</w:t>
      </w:r>
      <w:r w:rsidR="00FB260F">
        <w:rPr>
          <w:rFonts w:ascii="Arial" w:eastAsia="Calibri" w:hAnsi="Arial" w:cs="Arial"/>
          <w:sz w:val="24"/>
          <w:szCs w:val="24"/>
        </w:rPr>
        <w:t xml:space="preserve">.  A case in point is that respondent’s management had introduced a policy and / or requirement that all workers at a low level </w:t>
      </w:r>
      <w:r>
        <w:rPr>
          <w:rFonts w:ascii="Arial" w:eastAsia="Calibri" w:hAnsi="Arial" w:cs="Arial"/>
          <w:sz w:val="24"/>
          <w:szCs w:val="24"/>
        </w:rPr>
        <w:t xml:space="preserve">or </w:t>
      </w:r>
      <w:r w:rsidR="00DD71F7">
        <w:rPr>
          <w:rFonts w:ascii="Arial" w:eastAsia="Calibri" w:hAnsi="Arial" w:cs="Arial"/>
          <w:sz w:val="24"/>
          <w:szCs w:val="24"/>
        </w:rPr>
        <w:t>shop floor</w:t>
      </w:r>
      <w:r w:rsidR="001978D7">
        <w:rPr>
          <w:rFonts w:ascii="Arial" w:eastAsia="Calibri" w:hAnsi="Arial" w:cs="Arial"/>
          <w:sz w:val="24"/>
          <w:szCs w:val="24"/>
        </w:rPr>
        <w:t>,</w:t>
      </w:r>
      <w:r>
        <w:rPr>
          <w:rFonts w:ascii="Arial" w:eastAsia="Calibri" w:hAnsi="Arial" w:cs="Arial"/>
          <w:sz w:val="24"/>
          <w:szCs w:val="24"/>
        </w:rPr>
        <w:t xml:space="preserve"> as they are normally referr</w:t>
      </w:r>
      <w:r w:rsidR="003B2992">
        <w:rPr>
          <w:rFonts w:ascii="Arial" w:eastAsia="Calibri" w:hAnsi="Arial" w:cs="Arial"/>
          <w:sz w:val="24"/>
          <w:szCs w:val="24"/>
        </w:rPr>
        <w:t>ed</w:t>
      </w:r>
      <w:r>
        <w:rPr>
          <w:rFonts w:ascii="Arial" w:eastAsia="Calibri" w:hAnsi="Arial" w:cs="Arial"/>
          <w:sz w:val="24"/>
          <w:szCs w:val="24"/>
        </w:rPr>
        <w:t xml:space="preserve"> to, </w:t>
      </w:r>
      <w:r w:rsidR="00FB260F">
        <w:rPr>
          <w:rFonts w:ascii="Arial" w:eastAsia="Calibri" w:hAnsi="Arial" w:cs="Arial"/>
          <w:sz w:val="24"/>
          <w:szCs w:val="24"/>
        </w:rPr>
        <w:t>should enter their names in a Register</w:t>
      </w:r>
      <w:r w:rsidR="003B2992">
        <w:rPr>
          <w:rFonts w:ascii="Arial" w:eastAsia="Calibri" w:hAnsi="Arial" w:cs="Arial"/>
          <w:sz w:val="24"/>
          <w:szCs w:val="24"/>
        </w:rPr>
        <w:t xml:space="preserve"> that was placed near the toilets</w:t>
      </w:r>
      <w:r w:rsidR="00FB260F">
        <w:rPr>
          <w:rFonts w:ascii="Arial" w:eastAsia="Calibri" w:hAnsi="Arial" w:cs="Arial"/>
          <w:sz w:val="24"/>
          <w:szCs w:val="24"/>
        </w:rPr>
        <w:t xml:space="preserve"> as to the time they went</w:t>
      </w:r>
      <w:r>
        <w:rPr>
          <w:rFonts w:ascii="Arial" w:eastAsia="Calibri" w:hAnsi="Arial" w:cs="Arial"/>
          <w:sz w:val="24"/>
          <w:szCs w:val="24"/>
        </w:rPr>
        <w:t xml:space="preserve"> </w:t>
      </w:r>
      <w:r w:rsidR="00FB260F">
        <w:rPr>
          <w:rFonts w:ascii="Arial" w:eastAsia="Calibri" w:hAnsi="Arial" w:cs="Arial"/>
          <w:sz w:val="24"/>
          <w:szCs w:val="24"/>
        </w:rPr>
        <w:t>in and out of the toilet.  This practice was also confirmed by 2</w:t>
      </w:r>
      <w:r w:rsidR="00FB260F" w:rsidRPr="00FB260F">
        <w:rPr>
          <w:rFonts w:ascii="Arial" w:eastAsia="Calibri" w:hAnsi="Arial" w:cs="Arial"/>
          <w:sz w:val="24"/>
          <w:szCs w:val="24"/>
          <w:vertAlign w:val="superscript"/>
        </w:rPr>
        <w:t>nd</w:t>
      </w:r>
      <w:r w:rsidR="00FB260F">
        <w:rPr>
          <w:rFonts w:ascii="Arial" w:eastAsia="Calibri" w:hAnsi="Arial" w:cs="Arial"/>
          <w:sz w:val="24"/>
          <w:szCs w:val="24"/>
        </w:rPr>
        <w:t xml:space="preserve"> appellant</w:t>
      </w:r>
      <w:r>
        <w:rPr>
          <w:rFonts w:ascii="Arial" w:eastAsia="Calibri" w:hAnsi="Arial" w:cs="Arial"/>
          <w:sz w:val="24"/>
          <w:szCs w:val="24"/>
        </w:rPr>
        <w:t xml:space="preserve">; </w:t>
      </w:r>
    </w:p>
    <w:p w:rsidR="00FB260F" w:rsidRDefault="003B2992" w:rsidP="00303C8B">
      <w:pPr>
        <w:pStyle w:val="ListParagraph"/>
        <w:numPr>
          <w:ilvl w:val="0"/>
          <w:numId w:val="7"/>
        </w:numPr>
        <w:spacing w:after="0" w:line="360" w:lineRule="auto"/>
        <w:jc w:val="both"/>
        <w:rPr>
          <w:rFonts w:ascii="Arial" w:eastAsia="Calibri" w:hAnsi="Arial" w:cs="Arial"/>
          <w:sz w:val="24"/>
          <w:szCs w:val="24"/>
        </w:rPr>
      </w:pPr>
      <w:r>
        <w:rPr>
          <w:rFonts w:ascii="Arial" w:eastAsia="Calibri" w:hAnsi="Arial" w:cs="Arial"/>
          <w:sz w:val="24"/>
          <w:szCs w:val="24"/>
        </w:rPr>
        <w:t xml:space="preserve">that </w:t>
      </w:r>
      <w:r w:rsidR="000A0C2A">
        <w:rPr>
          <w:rFonts w:ascii="Arial" w:eastAsia="Calibri" w:hAnsi="Arial" w:cs="Arial"/>
          <w:sz w:val="24"/>
          <w:szCs w:val="24"/>
        </w:rPr>
        <w:t>t</w:t>
      </w:r>
      <w:r w:rsidR="00FB260F">
        <w:rPr>
          <w:rFonts w:ascii="Arial" w:eastAsia="Calibri" w:hAnsi="Arial" w:cs="Arial"/>
          <w:sz w:val="24"/>
          <w:szCs w:val="24"/>
        </w:rPr>
        <w:t>hey had be</w:t>
      </w:r>
      <w:r w:rsidR="000A0C2A">
        <w:rPr>
          <w:rFonts w:ascii="Arial" w:eastAsia="Calibri" w:hAnsi="Arial" w:cs="Arial"/>
          <w:sz w:val="24"/>
          <w:szCs w:val="24"/>
        </w:rPr>
        <w:t>en</w:t>
      </w:r>
      <w:r w:rsidR="00FB260F">
        <w:rPr>
          <w:rFonts w:ascii="Arial" w:eastAsia="Calibri" w:hAnsi="Arial" w:cs="Arial"/>
          <w:sz w:val="24"/>
          <w:szCs w:val="24"/>
        </w:rPr>
        <w:t xml:space="preserve"> employed from 18 September 2006 and 07 June 2006  respectively and were dismissed on </w:t>
      </w:r>
      <w:r w:rsidR="000A0C2A">
        <w:rPr>
          <w:rFonts w:ascii="Arial" w:eastAsia="Calibri" w:hAnsi="Arial" w:cs="Arial"/>
          <w:sz w:val="24"/>
          <w:szCs w:val="24"/>
        </w:rPr>
        <w:t>a first offence without warning;</w:t>
      </w:r>
      <w:r w:rsidR="001978D7">
        <w:rPr>
          <w:rFonts w:ascii="Arial" w:eastAsia="Calibri" w:hAnsi="Arial" w:cs="Arial"/>
          <w:sz w:val="24"/>
          <w:szCs w:val="24"/>
        </w:rPr>
        <w:t xml:space="preserve"> and</w:t>
      </w:r>
    </w:p>
    <w:p w:rsidR="000A0C2A" w:rsidRDefault="000A0C2A" w:rsidP="00303C8B">
      <w:pPr>
        <w:pStyle w:val="ListParagraph"/>
        <w:numPr>
          <w:ilvl w:val="0"/>
          <w:numId w:val="7"/>
        </w:numPr>
        <w:spacing w:after="0" w:line="360" w:lineRule="auto"/>
        <w:jc w:val="both"/>
        <w:rPr>
          <w:rFonts w:ascii="Arial" w:eastAsia="Calibri" w:hAnsi="Arial" w:cs="Arial"/>
          <w:sz w:val="24"/>
          <w:szCs w:val="24"/>
        </w:rPr>
      </w:pPr>
      <w:proofErr w:type="gramStart"/>
      <w:r>
        <w:rPr>
          <w:rFonts w:ascii="Arial" w:eastAsia="Calibri" w:hAnsi="Arial" w:cs="Arial"/>
          <w:sz w:val="24"/>
          <w:szCs w:val="24"/>
        </w:rPr>
        <w:t>they</w:t>
      </w:r>
      <w:proofErr w:type="gramEnd"/>
      <w:r>
        <w:rPr>
          <w:rFonts w:ascii="Arial" w:eastAsia="Calibri" w:hAnsi="Arial" w:cs="Arial"/>
          <w:sz w:val="24"/>
          <w:szCs w:val="24"/>
        </w:rPr>
        <w:t xml:space="preserve"> were first offenders.</w:t>
      </w:r>
    </w:p>
    <w:p w:rsidR="000A0C2A" w:rsidRDefault="000A0C2A" w:rsidP="00FB260F">
      <w:pPr>
        <w:spacing w:after="0" w:line="360" w:lineRule="auto"/>
        <w:jc w:val="both"/>
        <w:rPr>
          <w:rFonts w:ascii="Arial" w:eastAsia="Calibri" w:hAnsi="Arial" w:cs="Arial"/>
          <w:sz w:val="24"/>
          <w:szCs w:val="24"/>
        </w:rPr>
      </w:pPr>
    </w:p>
    <w:p w:rsidR="00FB260F" w:rsidRDefault="000A0C2A" w:rsidP="00FB260F">
      <w:pPr>
        <w:spacing w:after="0" w:line="360" w:lineRule="auto"/>
        <w:jc w:val="both"/>
        <w:rPr>
          <w:rFonts w:ascii="Arial" w:eastAsia="Calibri" w:hAnsi="Arial" w:cs="Arial"/>
          <w:sz w:val="24"/>
          <w:szCs w:val="24"/>
        </w:rPr>
      </w:pPr>
      <w:r>
        <w:rPr>
          <w:rFonts w:ascii="Arial" w:eastAsia="Calibri" w:hAnsi="Arial" w:cs="Arial"/>
          <w:sz w:val="24"/>
          <w:szCs w:val="24"/>
        </w:rPr>
        <w:t xml:space="preserve">That was the gist of their arguments.  </w:t>
      </w:r>
    </w:p>
    <w:p w:rsidR="000A0C2A" w:rsidRDefault="000A0C2A" w:rsidP="00FB260F">
      <w:pPr>
        <w:spacing w:after="0" w:line="360" w:lineRule="auto"/>
        <w:jc w:val="both"/>
        <w:rPr>
          <w:rFonts w:ascii="Arial" w:eastAsia="Calibri" w:hAnsi="Arial" w:cs="Arial"/>
          <w:sz w:val="24"/>
          <w:szCs w:val="24"/>
        </w:rPr>
      </w:pPr>
    </w:p>
    <w:p w:rsidR="00FB260F" w:rsidRDefault="00EC7612" w:rsidP="00FB260F">
      <w:pPr>
        <w:spacing w:after="0" w:line="360" w:lineRule="auto"/>
        <w:jc w:val="both"/>
        <w:rPr>
          <w:rFonts w:ascii="Arial" w:eastAsia="Calibri" w:hAnsi="Arial" w:cs="Arial"/>
          <w:sz w:val="24"/>
          <w:szCs w:val="24"/>
        </w:rPr>
      </w:pPr>
      <w:r>
        <w:rPr>
          <w:rFonts w:ascii="Arial" w:eastAsia="Calibri" w:hAnsi="Arial" w:cs="Arial"/>
          <w:sz w:val="24"/>
          <w:szCs w:val="24"/>
        </w:rPr>
        <w:t>[5]</w:t>
      </w:r>
      <w:r>
        <w:rPr>
          <w:rFonts w:ascii="Arial" w:eastAsia="Calibri" w:hAnsi="Arial" w:cs="Arial"/>
          <w:sz w:val="24"/>
          <w:szCs w:val="24"/>
        </w:rPr>
        <w:tab/>
      </w:r>
      <w:r w:rsidR="00FB260F">
        <w:rPr>
          <w:rFonts w:ascii="Arial" w:eastAsia="Calibri" w:hAnsi="Arial" w:cs="Arial"/>
          <w:sz w:val="24"/>
          <w:szCs w:val="24"/>
        </w:rPr>
        <w:t>On the other hand respondent wa</w:t>
      </w:r>
      <w:r w:rsidR="003B2992">
        <w:rPr>
          <w:rFonts w:ascii="Arial" w:eastAsia="Calibri" w:hAnsi="Arial" w:cs="Arial"/>
          <w:sz w:val="24"/>
          <w:szCs w:val="24"/>
        </w:rPr>
        <w:t xml:space="preserve">s represented by Joel </w:t>
      </w:r>
      <w:proofErr w:type="spellStart"/>
      <w:r w:rsidR="003B2992">
        <w:rPr>
          <w:rFonts w:ascii="Arial" w:eastAsia="Calibri" w:hAnsi="Arial" w:cs="Arial"/>
          <w:sz w:val="24"/>
          <w:szCs w:val="24"/>
        </w:rPr>
        <w:t>Kapingana</w:t>
      </w:r>
      <w:proofErr w:type="spellEnd"/>
      <w:r w:rsidR="003B2992">
        <w:rPr>
          <w:rFonts w:ascii="Arial" w:eastAsia="Calibri" w:hAnsi="Arial" w:cs="Arial"/>
          <w:sz w:val="24"/>
          <w:szCs w:val="24"/>
        </w:rPr>
        <w:t xml:space="preserve"> [hereinafter referred to as “JK”]</w:t>
      </w:r>
      <w:r w:rsidR="00FB260F">
        <w:rPr>
          <w:rFonts w:ascii="Arial" w:eastAsia="Calibri" w:hAnsi="Arial" w:cs="Arial"/>
          <w:sz w:val="24"/>
          <w:szCs w:val="24"/>
        </w:rPr>
        <w:t xml:space="preserve"> who is the company’s Human Resources Manager.  His submission in the main was that:</w:t>
      </w:r>
    </w:p>
    <w:p w:rsidR="00FB260F" w:rsidRDefault="00FB260F" w:rsidP="00FB260F">
      <w:pPr>
        <w:spacing w:after="0" w:line="360" w:lineRule="auto"/>
        <w:jc w:val="both"/>
        <w:rPr>
          <w:rFonts w:ascii="Arial" w:eastAsia="Calibri" w:hAnsi="Arial" w:cs="Arial"/>
          <w:sz w:val="24"/>
          <w:szCs w:val="24"/>
        </w:rPr>
      </w:pPr>
    </w:p>
    <w:p w:rsidR="00FB260F" w:rsidRDefault="005C11C3" w:rsidP="00FB260F">
      <w:pPr>
        <w:pStyle w:val="ListParagraph"/>
        <w:numPr>
          <w:ilvl w:val="0"/>
          <w:numId w:val="8"/>
        </w:numPr>
        <w:spacing w:after="0" w:line="360" w:lineRule="auto"/>
        <w:jc w:val="both"/>
        <w:rPr>
          <w:rFonts w:ascii="Arial" w:eastAsia="Calibri" w:hAnsi="Arial" w:cs="Arial"/>
          <w:sz w:val="24"/>
          <w:szCs w:val="24"/>
        </w:rPr>
      </w:pPr>
      <w:r>
        <w:rPr>
          <w:rFonts w:ascii="Arial" w:eastAsia="Calibri" w:hAnsi="Arial" w:cs="Arial"/>
          <w:sz w:val="24"/>
          <w:szCs w:val="24"/>
        </w:rPr>
        <w:t>a</w:t>
      </w:r>
      <w:r w:rsidR="00FB260F">
        <w:rPr>
          <w:rFonts w:ascii="Arial" w:eastAsia="Calibri" w:hAnsi="Arial" w:cs="Arial"/>
          <w:sz w:val="24"/>
          <w:szCs w:val="24"/>
        </w:rPr>
        <w:t>ppellants were employed in position</w:t>
      </w:r>
      <w:r>
        <w:rPr>
          <w:rFonts w:ascii="Arial" w:eastAsia="Calibri" w:hAnsi="Arial" w:cs="Arial"/>
          <w:sz w:val="24"/>
          <w:szCs w:val="24"/>
        </w:rPr>
        <w:t>s</w:t>
      </w:r>
      <w:r w:rsidR="00FB260F">
        <w:rPr>
          <w:rFonts w:ascii="Arial" w:eastAsia="Calibri" w:hAnsi="Arial" w:cs="Arial"/>
          <w:sz w:val="24"/>
          <w:szCs w:val="24"/>
        </w:rPr>
        <w:t xml:space="preserve"> of trust and supervision;</w:t>
      </w:r>
    </w:p>
    <w:p w:rsidR="00FB260F" w:rsidRDefault="005C11C3" w:rsidP="00FB260F">
      <w:pPr>
        <w:pStyle w:val="ListParagraph"/>
        <w:numPr>
          <w:ilvl w:val="0"/>
          <w:numId w:val="8"/>
        </w:numPr>
        <w:spacing w:after="0" w:line="360" w:lineRule="auto"/>
        <w:jc w:val="both"/>
        <w:rPr>
          <w:rFonts w:ascii="Arial" w:eastAsia="Calibri" w:hAnsi="Arial" w:cs="Arial"/>
          <w:sz w:val="24"/>
          <w:szCs w:val="24"/>
        </w:rPr>
      </w:pPr>
      <w:r>
        <w:rPr>
          <w:rFonts w:ascii="Arial" w:eastAsia="Calibri" w:hAnsi="Arial" w:cs="Arial"/>
          <w:sz w:val="24"/>
          <w:szCs w:val="24"/>
        </w:rPr>
        <w:t>h</w:t>
      </w:r>
      <w:r w:rsidR="00FB260F">
        <w:rPr>
          <w:rFonts w:ascii="Arial" w:eastAsia="Calibri" w:hAnsi="Arial" w:cs="Arial"/>
          <w:sz w:val="24"/>
          <w:szCs w:val="24"/>
        </w:rPr>
        <w:t>ad been employed by respondent for a fairly long period;</w:t>
      </w:r>
    </w:p>
    <w:p w:rsidR="00FB260F" w:rsidRDefault="005C11C3" w:rsidP="00FB260F">
      <w:pPr>
        <w:pStyle w:val="ListParagraph"/>
        <w:numPr>
          <w:ilvl w:val="0"/>
          <w:numId w:val="8"/>
        </w:numPr>
        <w:spacing w:after="0" w:line="360" w:lineRule="auto"/>
        <w:jc w:val="both"/>
        <w:rPr>
          <w:rFonts w:ascii="Arial" w:eastAsia="Calibri" w:hAnsi="Arial" w:cs="Arial"/>
          <w:sz w:val="24"/>
          <w:szCs w:val="24"/>
        </w:rPr>
      </w:pPr>
      <w:r>
        <w:rPr>
          <w:rFonts w:ascii="Arial" w:eastAsia="Calibri" w:hAnsi="Arial" w:cs="Arial"/>
          <w:sz w:val="24"/>
          <w:szCs w:val="24"/>
        </w:rPr>
        <w:t>t</w:t>
      </w:r>
      <w:r w:rsidR="00FB260F">
        <w:rPr>
          <w:rFonts w:ascii="Arial" w:eastAsia="Calibri" w:hAnsi="Arial" w:cs="Arial"/>
          <w:sz w:val="24"/>
          <w:szCs w:val="24"/>
        </w:rPr>
        <w:t>hey were aware that they were not allowed to taste food laid out for customers</w:t>
      </w:r>
      <w:r>
        <w:rPr>
          <w:rFonts w:ascii="Arial" w:eastAsia="Calibri" w:hAnsi="Arial" w:cs="Arial"/>
          <w:sz w:val="24"/>
          <w:szCs w:val="24"/>
        </w:rPr>
        <w:t>;</w:t>
      </w:r>
    </w:p>
    <w:p w:rsidR="00FB260F" w:rsidRDefault="005C11C3" w:rsidP="00FB260F">
      <w:pPr>
        <w:pStyle w:val="ListParagraph"/>
        <w:numPr>
          <w:ilvl w:val="0"/>
          <w:numId w:val="8"/>
        </w:numPr>
        <w:spacing w:after="0" w:line="360" w:lineRule="auto"/>
        <w:jc w:val="both"/>
        <w:rPr>
          <w:rFonts w:ascii="Arial" w:eastAsia="Calibri" w:hAnsi="Arial" w:cs="Arial"/>
          <w:sz w:val="24"/>
          <w:szCs w:val="24"/>
        </w:rPr>
      </w:pPr>
      <w:r>
        <w:rPr>
          <w:rFonts w:ascii="Arial" w:eastAsia="Calibri" w:hAnsi="Arial" w:cs="Arial"/>
          <w:sz w:val="24"/>
          <w:szCs w:val="24"/>
        </w:rPr>
        <w:t>t</w:t>
      </w:r>
      <w:r w:rsidR="00FB260F">
        <w:rPr>
          <w:rFonts w:ascii="Arial" w:eastAsia="Calibri" w:hAnsi="Arial" w:cs="Arial"/>
          <w:sz w:val="24"/>
          <w:szCs w:val="24"/>
        </w:rPr>
        <w:t>hat company rules were posted on the company premises and were therefore visible</w:t>
      </w:r>
      <w:r w:rsidR="003B2992">
        <w:rPr>
          <w:rFonts w:ascii="Arial" w:eastAsia="Calibri" w:hAnsi="Arial" w:cs="Arial"/>
          <w:sz w:val="24"/>
          <w:szCs w:val="24"/>
        </w:rPr>
        <w:t xml:space="preserve"> to</w:t>
      </w:r>
      <w:r w:rsidR="00FB260F">
        <w:rPr>
          <w:rFonts w:ascii="Arial" w:eastAsia="Calibri" w:hAnsi="Arial" w:cs="Arial"/>
          <w:sz w:val="24"/>
          <w:szCs w:val="24"/>
        </w:rPr>
        <w:t xml:space="preserve"> all employees to read</w:t>
      </w:r>
      <w:r>
        <w:rPr>
          <w:rFonts w:ascii="Arial" w:eastAsia="Calibri" w:hAnsi="Arial" w:cs="Arial"/>
          <w:sz w:val="24"/>
          <w:szCs w:val="24"/>
        </w:rPr>
        <w:t>;</w:t>
      </w:r>
    </w:p>
    <w:p w:rsidR="00FB260F" w:rsidRDefault="005C11C3" w:rsidP="00FB260F">
      <w:pPr>
        <w:pStyle w:val="ListParagraph"/>
        <w:numPr>
          <w:ilvl w:val="0"/>
          <w:numId w:val="8"/>
        </w:numPr>
        <w:spacing w:after="0" w:line="360" w:lineRule="auto"/>
        <w:jc w:val="both"/>
        <w:rPr>
          <w:rFonts w:ascii="Arial" w:eastAsia="Calibri" w:hAnsi="Arial" w:cs="Arial"/>
          <w:sz w:val="24"/>
          <w:szCs w:val="24"/>
        </w:rPr>
      </w:pPr>
      <w:proofErr w:type="gramStart"/>
      <w:r>
        <w:rPr>
          <w:rFonts w:ascii="Arial" w:eastAsia="Calibri" w:hAnsi="Arial" w:cs="Arial"/>
          <w:sz w:val="24"/>
          <w:szCs w:val="24"/>
        </w:rPr>
        <w:t>t</w:t>
      </w:r>
      <w:r w:rsidR="00FB260F">
        <w:rPr>
          <w:rFonts w:ascii="Arial" w:eastAsia="Calibri" w:hAnsi="Arial" w:cs="Arial"/>
          <w:sz w:val="24"/>
          <w:szCs w:val="24"/>
        </w:rPr>
        <w:t>hey</w:t>
      </w:r>
      <w:proofErr w:type="gramEnd"/>
      <w:r w:rsidR="00FB260F">
        <w:rPr>
          <w:rFonts w:ascii="Arial" w:eastAsia="Calibri" w:hAnsi="Arial" w:cs="Arial"/>
          <w:sz w:val="24"/>
          <w:szCs w:val="24"/>
        </w:rPr>
        <w:t xml:space="preserve"> were all written in </w:t>
      </w:r>
      <w:r w:rsidR="003B2992">
        <w:rPr>
          <w:rFonts w:ascii="Arial" w:eastAsia="Calibri" w:hAnsi="Arial" w:cs="Arial"/>
          <w:sz w:val="24"/>
          <w:szCs w:val="24"/>
        </w:rPr>
        <w:t xml:space="preserve">the </w:t>
      </w:r>
      <w:r w:rsidR="00FB260F">
        <w:rPr>
          <w:rFonts w:ascii="Arial" w:eastAsia="Calibri" w:hAnsi="Arial" w:cs="Arial"/>
          <w:sz w:val="24"/>
          <w:szCs w:val="24"/>
        </w:rPr>
        <w:t>English</w:t>
      </w:r>
      <w:r w:rsidR="003B2992">
        <w:rPr>
          <w:rFonts w:ascii="Arial" w:eastAsia="Calibri" w:hAnsi="Arial" w:cs="Arial"/>
          <w:sz w:val="24"/>
          <w:szCs w:val="24"/>
        </w:rPr>
        <w:t xml:space="preserve"> language</w:t>
      </w:r>
      <w:r w:rsidR="00FB260F">
        <w:rPr>
          <w:rFonts w:ascii="Arial" w:eastAsia="Calibri" w:hAnsi="Arial" w:cs="Arial"/>
          <w:sz w:val="24"/>
          <w:szCs w:val="24"/>
        </w:rPr>
        <w:t xml:space="preserve"> and employee</w:t>
      </w:r>
      <w:r w:rsidR="00EC7612">
        <w:rPr>
          <w:rFonts w:ascii="Arial" w:eastAsia="Calibri" w:hAnsi="Arial" w:cs="Arial"/>
          <w:sz w:val="24"/>
          <w:szCs w:val="24"/>
        </w:rPr>
        <w:t>s were free to consult him for translation if they so wished.  He even we</w:t>
      </w:r>
      <w:r w:rsidR="003B2992">
        <w:rPr>
          <w:rFonts w:ascii="Arial" w:eastAsia="Calibri" w:hAnsi="Arial" w:cs="Arial"/>
          <w:sz w:val="24"/>
          <w:szCs w:val="24"/>
        </w:rPr>
        <w:t>nt so far as to say that there were some employees who had</w:t>
      </w:r>
      <w:r w:rsidR="00EC7612">
        <w:rPr>
          <w:rFonts w:ascii="Arial" w:eastAsia="Calibri" w:hAnsi="Arial" w:cs="Arial"/>
          <w:sz w:val="24"/>
          <w:szCs w:val="24"/>
        </w:rPr>
        <w:t xml:space="preserve"> done so before</w:t>
      </w:r>
      <w:r>
        <w:rPr>
          <w:rFonts w:ascii="Arial" w:eastAsia="Calibri" w:hAnsi="Arial" w:cs="Arial"/>
          <w:sz w:val="24"/>
          <w:szCs w:val="24"/>
        </w:rPr>
        <w:t>;</w:t>
      </w:r>
    </w:p>
    <w:p w:rsidR="00EC7612" w:rsidRDefault="005C11C3" w:rsidP="00FB260F">
      <w:pPr>
        <w:pStyle w:val="ListParagraph"/>
        <w:numPr>
          <w:ilvl w:val="0"/>
          <w:numId w:val="8"/>
        </w:numPr>
        <w:spacing w:after="0" w:line="360" w:lineRule="auto"/>
        <w:jc w:val="both"/>
        <w:rPr>
          <w:rFonts w:ascii="Arial" w:eastAsia="Calibri" w:hAnsi="Arial" w:cs="Arial"/>
          <w:sz w:val="24"/>
          <w:szCs w:val="24"/>
        </w:rPr>
      </w:pPr>
      <w:proofErr w:type="gramStart"/>
      <w:r>
        <w:rPr>
          <w:rFonts w:ascii="Arial" w:eastAsia="Calibri" w:hAnsi="Arial" w:cs="Arial"/>
          <w:sz w:val="24"/>
          <w:szCs w:val="24"/>
        </w:rPr>
        <w:t>a</w:t>
      </w:r>
      <w:r w:rsidR="00EC7612">
        <w:rPr>
          <w:rFonts w:ascii="Arial" w:eastAsia="Calibri" w:hAnsi="Arial" w:cs="Arial"/>
          <w:sz w:val="24"/>
          <w:szCs w:val="24"/>
        </w:rPr>
        <w:t>dmitted</w:t>
      </w:r>
      <w:proofErr w:type="gramEnd"/>
      <w:r w:rsidR="00EC7612">
        <w:rPr>
          <w:rFonts w:ascii="Arial" w:eastAsia="Calibri" w:hAnsi="Arial" w:cs="Arial"/>
          <w:sz w:val="24"/>
          <w:szCs w:val="24"/>
        </w:rPr>
        <w:t xml:space="preserve"> that </w:t>
      </w:r>
      <w:r>
        <w:rPr>
          <w:rFonts w:ascii="Arial" w:eastAsia="Calibri" w:hAnsi="Arial" w:cs="Arial"/>
          <w:sz w:val="24"/>
          <w:szCs w:val="24"/>
        </w:rPr>
        <w:t xml:space="preserve">indeed </w:t>
      </w:r>
      <w:r w:rsidR="00EC7612">
        <w:rPr>
          <w:rFonts w:ascii="Arial" w:eastAsia="Calibri" w:hAnsi="Arial" w:cs="Arial"/>
          <w:sz w:val="24"/>
          <w:szCs w:val="24"/>
        </w:rPr>
        <w:t xml:space="preserve">there exists a Register wherein employees/workers going to the toilet record their names and times for going in and out.  He also advised the court that he was the author of such a Register after realising that some of </w:t>
      </w:r>
      <w:r>
        <w:rPr>
          <w:rFonts w:ascii="Arial" w:eastAsia="Calibri" w:hAnsi="Arial" w:cs="Arial"/>
          <w:sz w:val="24"/>
          <w:szCs w:val="24"/>
        </w:rPr>
        <w:t xml:space="preserve">the employees </w:t>
      </w:r>
      <w:r w:rsidR="00EC7612">
        <w:rPr>
          <w:rFonts w:ascii="Arial" w:eastAsia="Calibri" w:hAnsi="Arial" w:cs="Arial"/>
          <w:sz w:val="24"/>
          <w:szCs w:val="24"/>
        </w:rPr>
        <w:t>were not genuine about their toilet activities</w:t>
      </w:r>
      <w:r>
        <w:rPr>
          <w:rFonts w:ascii="Arial" w:eastAsia="Calibri" w:hAnsi="Arial" w:cs="Arial"/>
          <w:sz w:val="24"/>
          <w:szCs w:val="24"/>
        </w:rPr>
        <w:t>;</w:t>
      </w:r>
    </w:p>
    <w:p w:rsidR="00EC7612" w:rsidRDefault="005C11C3" w:rsidP="00FB260F">
      <w:pPr>
        <w:pStyle w:val="ListParagraph"/>
        <w:numPr>
          <w:ilvl w:val="0"/>
          <w:numId w:val="8"/>
        </w:numPr>
        <w:spacing w:after="0" w:line="360" w:lineRule="auto"/>
        <w:jc w:val="both"/>
        <w:rPr>
          <w:rFonts w:ascii="Arial" w:eastAsia="Calibri" w:hAnsi="Arial" w:cs="Arial"/>
          <w:sz w:val="24"/>
          <w:szCs w:val="24"/>
        </w:rPr>
      </w:pPr>
      <w:r>
        <w:rPr>
          <w:rFonts w:ascii="Arial" w:eastAsia="Calibri" w:hAnsi="Arial" w:cs="Arial"/>
          <w:sz w:val="24"/>
          <w:szCs w:val="24"/>
        </w:rPr>
        <w:t>i</w:t>
      </w:r>
      <w:r w:rsidR="00EC7612">
        <w:rPr>
          <w:rFonts w:ascii="Arial" w:eastAsia="Calibri" w:hAnsi="Arial" w:cs="Arial"/>
          <w:sz w:val="24"/>
          <w:szCs w:val="24"/>
        </w:rPr>
        <w:t>t had been proved that they had indeed partaken the pieces of sausages without authority; and</w:t>
      </w:r>
    </w:p>
    <w:p w:rsidR="00EC7612" w:rsidRDefault="005C11C3" w:rsidP="00FB260F">
      <w:pPr>
        <w:pStyle w:val="ListParagraph"/>
        <w:numPr>
          <w:ilvl w:val="0"/>
          <w:numId w:val="8"/>
        </w:numPr>
        <w:spacing w:after="0" w:line="360" w:lineRule="auto"/>
        <w:jc w:val="both"/>
        <w:rPr>
          <w:rFonts w:ascii="Arial" w:eastAsia="Calibri" w:hAnsi="Arial" w:cs="Arial"/>
          <w:sz w:val="24"/>
          <w:szCs w:val="24"/>
        </w:rPr>
      </w:pPr>
      <w:proofErr w:type="gramStart"/>
      <w:r>
        <w:rPr>
          <w:rFonts w:ascii="Arial" w:eastAsia="Calibri" w:hAnsi="Arial" w:cs="Arial"/>
          <w:sz w:val="24"/>
          <w:szCs w:val="24"/>
        </w:rPr>
        <w:t>a</w:t>
      </w:r>
      <w:r w:rsidR="00EC7612">
        <w:rPr>
          <w:rFonts w:ascii="Arial" w:eastAsia="Calibri" w:hAnsi="Arial" w:cs="Arial"/>
          <w:sz w:val="24"/>
          <w:szCs w:val="24"/>
        </w:rPr>
        <w:t>ccordingly</w:t>
      </w:r>
      <w:proofErr w:type="gramEnd"/>
      <w:r w:rsidR="00EC7612">
        <w:rPr>
          <w:rFonts w:ascii="Arial" w:eastAsia="Calibri" w:hAnsi="Arial" w:cs="Arial"/>
          <w:sz w:val="24"/>
          <w:szCs w:val="24"/>
        </w:rPr>
        <w:t xml:space="preserve"> the finding by the Disciplinary Committee and the Labour Commissioner was proper.</w:t>
      </w:r>
    </w:p>
    <w:p w:rsidR="00EC7612" w:rsidRDefault="00EC7612" w:rsidP="00EC7612">
      <w:pPr>
        <w:spacing w:after="0" w:line="360" w:lineRule="auto"/>
        <w:jc w:val="both"/>
        <w:rPr>
          <w:rFonts w:ascii="Arial" w:eastAsia="Calibri" w:hAnsi="Arial" w:cs="Arial"/>
          <w:sz w:val="24"/>
          <w:szCs w:val="24"/>
        </w:rPr>
      </w:pPr>
    </w:p>
    <w:p w:rsidR="00EC7612" w:rsidRDefault="00EC7612" w:rsidP="00EC7612">
      <w:pPr>
        <w:spacing w:after="0" w:line="360" w:lineRule="auto"/>
        <w:jc w:val="both"/>
        <w:rPr>
          <w:rFonts w:ascii="Arial" w:eastAsia="Calibri" w:hAnsi="Arial" w:cs="Arial"/>
          <w:sz w:val="24"/>
          <w:szCs w:val="24"/>
        </w:rPr>
      </w:pPr>
      <w:r>
        <w:rPr>
          <w:rFonts w:ascii="Arial" w:eastAsia="Calibri" w:hAnsi="Arial" w:cs="Arial"/>
          <w:sz w:val="24"/>
          <w:szCs w:val="24"/>
        </w:rPr>
        <w:lastRenderedPageBreak/>
        <w:t>[6]</w:t>
      </w:r>
      <w:r>
        <w:rPr>
          <w:rFonts w:ascii="Arial" w:eastAsia="Calibri" w:hAnsi="Arial" w:cs="Arial"/>
          <w:sz w:val="24"/>
          <w:szCs w:val="24"/>
        </w:rPr>
        <w:tab/>
        <w:t>Having listened to the submissions by both parties</w:t>
      </w:r>
      <w:r w:rsidR="005C11C3">
        <w:rPr>
          <w:rFonts w:ascii="Arial" w:eastAsia="Calibri" w:hAnsi="Arial" w:cs="Arial"/>
          <w:sz w:val="24"/>
          <w:szCs w:val="24"/>
        </w:rPr>
        <w:t>,</w:t>
      </w:r>
      <w:r>
        <w:rPr>
          <w:rFonts w:ascii="Arial" w:eastAsia="Calibri" w:hAnsi="Arial" w:cs="Arial"/>
          <w:sz w:val="24"/>
          <w:szCs w:val="24"/>
        </w:rPr>
        <w:t xml:space="preserve"> I agree with the findings of the tribunals a quo in that:</w:t>
      </w:r>
    </w:p>
    <w:p w:rsidR="00EC7612" w:rsidRDefault="00EC7612" w:rsidP="00EC7612">
      <w:pPr>
        <w:spacing w:after="0" w:line="360" w:lineRule="auto"/>
        <w:jc w:val="both"/>
        <w:rPr>
          <w:rFonts w:ascii="Arial" w:eastAsia="Calibri" w:hAnsi="Arial" w:cs="Arial"/>
          <w:sz w:val="24"/>
          <w:szCs w:val="24"/>
        </w:rPr>
      </w:pPr>
    </w:p>
    <w:p w:rsidR="00EC7612" w:rsidRDefault="001978D7" w:rsidP="00EC7612">
      <w:pPr>
        <w:pStyle w:val="ListParagraph"/>
        <w:numPr>
          <w:ilvl w:val="0"/>
          <w:numId w:val="9"/>
        </w:numPr>
        <w:spacing w:after="0" w:line="360" w:lineRule="auto"/>
        <w:jc w:val="both"/>
        <w:rPr>
          <w:rFonts w:ascii="Arial" w:eastAsia="Calibri" w:hAnsi="Arial" w:cs="Arial"/>
          <w:sz w:val="24"/>
          <w:szCs w:val="24"/>
        </w:rPr>
      </w:pPr>
      <w:r>
        <w:rPr>
          <w:rFonts w:ascii="Arial" w:eastAsia="Calibri" w:hAnsi="Arial" w:cs="Arial"/>
          <w:sz w:val="24"/>
          <w:szCs w:val="24"/>
        </w:rPr>
        <w:t>t</w:t>
      </w:r>
      <w:r w:rsidR="00EC7612">
        <w:rPr>
          <w:rFonts w:ascii="Arial" w:eastAsia="Calibri" w:hAnsi="Arial" w:cs="Arial"/>
          <w:sz w:val="24"/>
          <w:szCs w:val="24"/>
        </w:rPr>
        <w:t>he appellants indeed tasted the pieces of sausages; and</w:t>
      </w:r>
    </w:p>
    <w:p w:rsidR="00EC7612" w:rsidRDefault="001978D7" w:rsidP="00EC7612">
      <w:pPr>
        <w:pStyle w:val="ListParagraph"/>
        <w:numPr>
          <w:ilvl w:val="0"/>
          <w:numId w:val="9"/>
        </w:numPr>
        <w:spacing w:after="0" w:line="360" w:lineRule="auto"/>
        <w:jc w:val="both"/>
        <w:rPr>
          <w:rFonts w:ascii="Arial" w:eastAsia="Calibri" w:hAnsi="Arial" w:cs="Arial"/>
          <w:sz w:val="24"/>
          <w:szCs w:val="24"/>
        </w:rPr>
      </w:pPr>
      <w:proofErr w:type="gramStart"/>
      <w:r>
        <w:rPr>
          <w:rFonts w:ascii="Arial" w:eastAsia="Calibri" w:hAnsi="Arial" w:cs="Arial"/>
          <w:sz w:val="24"/>
          <w:szCs w:val="24"/>
        </w:rPr>
        <w:t>h</w:t>
      </w:r>
      <w:r w:rsidR="00EC7612">
        <w:rPr>
          <w:rFonts w:ascii="Arial" w:eastAsia="Calibri" w:hAnsi="Arial" w:cs="Arial"/>
          <w:sz w:val="24"/>
          <w:szCs w:val="24"/>
        </w:rPr>
        <w:t>ad</w:t>
      </w:r>
      <w:proofErr w:type="gramEnd"/>
      <w:r w:rsidR="00EC7612">
        <w:rPr>
          <w:rFonts w:ascii="Arial" w:eastAsia="Calibri" w:hAnsi="Arial" w:cs="Arial"/>
          <w:sz w:val="24"/>
          <w:szCs w:val="24"/>
        </w:rPr>
        <w:t xml:space="preserve"> been employed in </w:t>
      </w:r>
      <w:r w:rsidR="003B2992">
        <w:rPr>
          <w:rFonts w:ascii="Arial" w:eastAsia="Calibri" w:hAnsi="Arial" w:cs="Arial"/>
          <w:sz w:val="24"/>
          <w:szCs w:val="24"/>
        </w:rPr>
        <w:t xml:space="preserve">supervisory </w:t>
      </w:r>
      <w:r w:rsidR="00EC7612">
        <w:rPr>
          <w:rFonts w:ascii="Arial" w:eastAsia="Calibri" w:hAnsi="Arial" w:cs="Arial"/>
          <w:sz w:val="24"/>
          <w:szCs w:val="24"/>
        </w:rPr>
        <w:t>positions.</w:t>
      </w:r>
    </w:p>
    <w:p w:rsidR="00EC7612" w:rsidRDefault="00EC7612" w:rsidP="00EC7612">
      <w:pPr>
        <w:spacing w:after="0" w:line="360" w:lineRule="auto"/>
        <w:jc w:val="both"/>
        <w:rPr>
          <w:rFonts w:ascii="Arial" w:eastAsia="Calibri" w:hAnsi="Arial" w:cs="Arial"/>
          <w:sz w:val="24"/>
          <w:szCs w:val="24"/>
        </w:rPr>
      </w:pPr>
    </w:p>
    <w:p w:rsidR="00EC7612" w:rsidRDefault="00EC7612" w:rsidP="00EC7612">
      <w:pPr>
        <w:spacing w:after="0" w:line="360" w:lineRule="auto"/>
        <w:jc w:val="both"/>
        <w:rPr>
          <w:rFonts w:ascii="Arial" w:eastAsia="Calibri" w:hAnsi="Arial" w:cs="Arial"/>
          <w:sz w:val="24"/>
          <w:szCs w:val="24"/>
        </w:rPr>
      </w:pPr>
      <w:r>
        <w:rPr>
          <w:rFonts w:ascii="Arial" w:eastAsia="Calibri" w:hAnsi="Arial" w:cs="Arial"/>
          <w:sz w:val="24"/>
          <w:szCs w:val="24"/>
        </w:rPr>
        <w:t>[7]</w:t>
      </w:r>
      <w:r>
        <w:rPr>
          <w:rFonts w:ascii="Arial" w:eastAsia="Calibri" w:hAnsi="Arial" w:cs="Arial"/>
          <w:sz w:val="24"/>
          <w:szCs w:val="24"/>
        </w:rPr>
        <w:tab/>
        <w:t>The question then is</w:t>
      </w:r>
      <w:r w:rsidR="001978D7">
        <w:rPr>
          <w:rFonts w:ascii="Arial" w:eastAsia="Calibri" w:hAnsi="Arial" w:cs="Arial"/>
          <w:sz w:val="24"/>
          <w:szCs w:val="24"/>
        </w:rPr>
        <w:t>,</w:t>
      </w:r>
      <w:r>
        <w:rPr>
          <w:rFonts w:ascii="Arial" w:eastAsia="Calibri" w:hAnsi="Arial" w:cs="Arial"/>
          <w:sz w:val="24"/>
          <w:szCs w:val="24"/>
        </w:rPr>
        <w:t xml:space="preserve"> </w:t>
      </w:r>
      <w:r w:rsidR="005C11C3">
        <w:rPr>
          <w:rFonts w:ascii="Arial" w:eastAsia="Calibri" w:hAnsi="Arial" w:cs="Arial"/>
          <w:sz w:val="24"/>
          <w:szCs w:val="24"/>
        </w:rPr>
        <w:t xml:space="preserve">whether the company </w:t>
      </w:r>
      <w:r w:rsidR="003B2992">
        <w:rPr>
          <w:rFonts w:ascii="Arial" w:eastAsia="Calibri" w:hAnsi="Arial" w:cs="Arial"/>
          <w:sz w:val="24"/>
          <w:szCs w:val="24"/>
        </w:rPr>
        <w:t xml:space="preserve">adequately placed notices that </w:t>
      </w:r>
      <w:r w:rsidR="005C11C3">
        <w:rPr>
          <w:rFonts w:ascii="Arial" w:eastAsia="Calibri" w:hAnsi="Arial" w:cs="Arial"/>
          <w:sz w:val="24"/>
          <w:szCs w:val="24"/>
        </w:rPr>
        <w:t>prohibited th</w:t>
      </w:r>
      <w:r w:rsidR="003B2992">
        <w:rPr>
          <w:rFonts w:ascii="Arial" w:eastAsia="Calibri" w:hAnsi="Arial" w:cs="Arial"/>
          <w:sz w:val="24"/>
          <w:szCs w:val="24"/>
        </w:rPr>
        <w:t>e</w:t>
      </w:r>
      <w:r w:rsidR="005C11C3">
        <w:rPr>
          <w:rFonts w:ascii="Arial" w:eastAsia="Calibri" w:hAnsi="Arial" w:cs="Arial"/>
          <w:sz w:val="24"/>
          <w:szCs w:val="24"/>
        </w:rPr>
        <w:t xml:space="preserve"> practice of tasting food laid down for customers.  </w:t>
      </w:r>
      <w:r>
        <w:rPr>
          <w:rFonts w:ascii="Arial" w:eastAsia="Calibri" w:hAnsi="Arial" w:cs="Arial"/>
          <w:sz w:val="24"/>
          <w:szCs w:val="24"/>
        </w:rPr>
        <w:t xml:space="preserve">Appellants argued that they were allowed to </w:t>
      </w:r>
      <w:r w:rsidR="005C11C3">
        <w:rPr>
          <w:rFonts w:ascii="Arial" w:eastAsia="Calibri" w:hAnsi="Arial" w:cs="Arial"/>
          <w:sz w:val="24"/>
          <w:szCs w:val="24"/>
        </w:rPr>
        <w:t xml:space="preserve">taste the food in response to </w:t>
      </w:r>
      <w:r>
        <w:rPr>
          <w:rFonts w:ascii="Arial" w:eastAsia="Calibri" w:hAnsi="Arial" w:cs="Arial"/>
          <w:sz w:val="24"/>
          <w:szCs w:val="24"/>
        </w:rPr>
        <w:t xml:space="preserve">customers </w:t>
      </w:r>
      <w:r w:rsidR="005C11C3">
        <w:rPr>
          <w:rFonts w:ascii="Arial" w:eastAsia="Calibri" w:hAnsi="Arial" w:cs="Arial"/>
          <w:sz w:val="24"/>
          <w:szCs w:val="24"/>
        </w:rPr>
        <w:t xml:space="preserve">who </w:t>
      </w:r>
      <w:r>
        <w:rPr>
          <w:rFonts w:ascii="Arial" w:eastAsia="Calibri" w:hAnsi="Arial" w:cs="Arial"/>
          <w:sz w:val="24"/>
          <w:szCs w:val="24"/>
        </w:rPr>
        <w:t xml:space="preserve">would come to them with complaints </w:t>
      </w:r>
      <w:r w:rsidR="005C11C3">
        <w:rPr>
          <w:rFonts w:ascii="Arial" w:eastAsia="Calibri" w:hAnsi="Arial" w:cs="Arial"/>
          <w:sz w:val="24"/>
          <w:szCs w:val="24"/>
        </w:rPr>
        <w:t>regarding the quality of the food</w:t>
      </w:r>
      <w:r>
        <w:rPr>
          <w:rFonts w:ascii="Arial" w:eastAsia="Calibri" w:hAnsi="Arial" w:cs="Arial"/>
          <w:sz w:val="24"/>
          <w:szCs w:val="24"/>
        </w:rPr>
        <w:t xml:space="preserve">. </w:t>
      </w:r>
      <w:r w:rsidR="005C11C3">
        <w:rPr>
          <w:rFonts w:ascii="Arial" w:eastAsia="Calibri" w:hAnsi="Arial" w:cs="Arial"/>
          <w:sz w:val="24"/>
          <w:szCs w:val="24"/>
        </w:rPr>
        <w:t xml:space="preserve"> It was their arguments that prior to this incident there were no no</w:t>
      </w:r>
      <w:r w:rsidR="003B2992">
        <w:rPr>
          <w:rFonts w:ascii="Arial" w:eastAsia="Calibri" w:hAnsi="Arial" w:cs="Arial"/>
          <w:sz w:val="24"/>
          <w:szCs w:val="24"/>
        </w:rPr>
        <w:t>tices, t</w:t>
      </w:r>
      <w:r w:rsidR="005C11C3">
        <w:rPr>
          <w:rFonts w:ascii="Arial" w:eastAsia="Calibri" w:hAnsi="Arial" w:cs="Arial"/>
          <w:sz w:val="24"/>
          <w:szCs w:val="24"/>
        </w:rPr>
        <w:t>he said notices were hung up after their suspension.</w:t>
      </w:r>
      <w:r>
        <w:rPr>
          <w:rFonts w:ascii="Arial" w:eastAsia="Calibri" w:hAnsi="Arial" w:cs="Arial"/>
          <w:sz w:val="24"/>
          <w:szCs w:val="24"/>
        </w:rPr>
        <w:t xml:space="preserve"> </w:t>
      </w:r>
    </w:p>
    <w:p w:rsidR="005C11C3" w:rsidRDefault="005C11C3" w:rsidP="00EC7612">
      <w:pPr>
        <w:spacing w:after="0" w:line="360" w:lineRule="auto"/>
        <w:jc w:val="both"/>
        <w:rPr>
          <w:rFonts w:ascii="Arial" w:eastAsia="Calibri" w:hAnsi="Arial" w:cs="Arial"/>
          <w:sz w:val="24"/>
          <w:szCs w:val="24"/>
        </w:rPr>
      </w:pPr>
    </w:p>
    <w:p w:rsidR="00EC7612" w:rsidRDefault="00EC7612" w:rsidP="00EC7612">
      <w:pPr>
        <w:spacing w:after="0" w:line="360" w:lineRule="auto"/>
        <w:jc w:val="both"/>
        <w:rPr>
          <w:rFonts w:ascii="Arial" w:eastAsia="Calibri" w:hAnsi="Arial" w:cs="Arial"/>
          <w:sz w:val="24"/>
          <w:szCs w:val="24"/>
        </w:rPr>
      </w:pPr>
      <w:r>
        <w:rPr>
          <w:rFonts w:ascii="Arial" w:eastAsia="Calibri" w:hAnsi="Arial" w:cs="Arial"/>
          <w:sz w:val="24"/>
          <w:szCs w:val="24"/>
        </w:rPr>
        <w:t>[8]</w:t>
      </w:r>
      <w:r>
        <w:rPr>
          <w:rFonts w:ascii="Arial" w:eastAsia="Calibri" w:hAnsi="Arial" w:cs="Arial"/>
          <w:sz w:val="24"/>
          <w:szCs w:val="24"/>
        </w:rPr>
        <w:tab/>
        <w:t xml:space="preserve">Respondent through </w:t>
      </w:r>
      <w:r w:rsidR="003B2992">
        <w:rPr>
          <w:rFonts w:ascii="Arial" w:eastAsia="Calibri" w:hAnsi="Arial" w:cs="Arial"/>
          <w:sz w:val="24"/>
          <w:szCs w:val="24"/>
        </w:rPr>
        <w:t xml:space="preserve">JK </w:t>
      </w:r>
      <w:r>
        <w:rPr>
          <w:rFonts w:ascii="Arial" w:eastAsia="Calibri" w:hAnsi="Arial" w:cs="Arial"/>
          <w:sz w:val="24"/>
          <w:szCs w:val="24"/>
        </w:rPr>
        <w:t>argued that, these notices had always been there for anyone to see together with the written ones which are always attached to individual contracts with respondent</w:t>
      </w:r>
      <w:r w:rsidR="003B2992">
        <w:rPr>
          <w:rFonts w:ascii="Arial" w:eastAsia="Calibri" w:hAnsi="Arial" w:cs="Arial"/>
          <w:sz w:val="24"/>
          <w:szCs w:val="24"/>
        </w:rPr>
        <w:t xml:space="preserve"> and he produced so</w:t>
      </w:r>
      <w:r w:rsidR="005C11C3">
        <w:rPr>
          <w:rFonts w:ascii="Arial" w:eastAsia="Calibri" w:hAnsi="Arial" w:cs="Arial"/>
          <w:sz w:val="24"/>
          <w:szCs w:val="24"/>
        </w:rPr>
        <w:t>me samples before the court</w:t>
      </w:r>
      <w:r w:rsidR="00247E46">
        <w:rPr>
          <w:rFonts w:ascii="Arial" w:eastAsia="Calibri" w:hAnsi="Arial" w:cs="Arial"/>
          <w:sz w:val="24"/>
          <w:szCs w:val="24"/>
        </w:rPr>
        <w:t xml:space="preserve">, they were all written </w:t>
      </w:r>
      <w:r w:rsidR="003B2992">
        <w:rPr>
          <w:rFonts w:ascii="Arial" w:eastAsia="Calibri" w:hAnsi="Arial" w:cs="Arial"/>
          <w:sz w:val="24"/>
          <w:szCs w:val="24"/>
        </w:rPr>
        <w:t>in the English language.</w:t>
      </w:r>
      <w:r w:rsidR="00247E46">
        <w:rPr>
          <w:rFonts w:ascii="Arial" w:eastAsia="Calibri" w:hAnsi="Arial" w:cs="Arial"/>
          <w:sz w:val="24"/>
          <w:szCs w:val="24"/>
        </w:rPr>
        <w:t xml:space="preserve">  When asked whether all his employees </w:t>
      </w:r>
      <w:r w:rsidR="003B2992">
        <w:rPr>
          <w:rFonts w:ascii="Arial" w:eastAsia="Calibri" w:hAnsi="Arial" w:cs="Arial"/>
          <w:sz w:val="24"/>
          <w:szCs w:val="24"/>
        </w:rPr>
        <w:t xml:space="preserve">in the lower echelons </w:t>
      </w:r>
      <w:r w:rsidR="00247E46">
        <w:rPr>
          <w:rFonts w:ascii="Arial" w:eastAsia="Calibri" w:hAnsi="Arial" w:cs="Arial"/>
          <w:sz w:val="24"/>
          <w:szCs w:val="24"/>
        </w:rPr>
        <w:t>of the establishment understood English</w:t>
      </w:r>
      <w:r w:rsidR="003B2992">
        <w:rPr>
          <w:rFonts w:ascii="Arial" w:eastAsia="Calibri" w:hAnsi="Arial" w:cs="Arial"/>
          <w:sz w:val="24"/>
          <w:szCs w:val="24"/>
        </w:rPr>
        <w:t>,</w:t>
      </w:r>
      <w:r w:rsidR="00247E46">
        <w:rPr>
          <w:rFonts w:ascii="Arial" w:eastAsia="Calibri" w:hAnsi="Arial" w:cs="Arial"/>
          <w:sz w:val="24"/>
          <w:szCs w:val="24"/>
        </w:rPr>
        <w:t xml:space="preserve"> he stated that they did not.  In my mind this is an admission of a short coming on respondent’s part.  </w:t>
      </w:r>
      <w:r w:rsidR="005C11C3">
        <w:rPr>
          <w:rFonts w:ascii="Arial" w:eastAsia="Calibri" w:hAnsi="Arial" w:cs="Arial"/>
          <w:sz w:val="24"/>
          <w:szCs w:val="24"/>
        </w:rPr>
        <w:t>A</w:t>
      </w:r>
      <w:r>
        <w:rPr>
          <w:rFonts w:ascii="Arial" w:eastAsia="Calibri" w:hAnsi="Arial" w:cs="Arial"/>
          <w:sz w:val="24"/>
          <w:szCs w:val="24"/>
        </w:rPr>
        <w:t xml:space="preserve">ppellants admitted </w:t>
      </w:r>
      <w:r w:rsidR="003B2992">
        <w:rPr>
          <w:rFonts w:ascii="Arial" w:eastAsia="Calibri" w:hAnsi="Arial" w:cs="Arial"/>
          <w:sz w:val="24"/>
          <w:szCs w:val="24"/>
        </w:rPr>
        <w:t xml:space="preserve">that the warnings were in their </w:t>
      </w:r>
      <w:r w:rsidR="003826EE">
        <w:rPr>
          <w:rFonts w:ascii="Arial" w:eastAsia="Calibri" w:hAnsi="Arial" w:cs="Arial"/>
          <w:sz w:val="24"/>
          <w:szCs w:val="24"/>
        </w:rPr>
        <w:t>contracts</w:t>
      </w:r>
      <w:r w:rsidR="001978D7">
        <w:rPr>
          <w:rFonts w:ascii="Arial" w:eastAsia="Calibri" w:hAnsi="Arial" w:cs="Arial"/>
          <w:sz w:val="24"/>
          <w:szCs w:val="24"/>
        </w:rPr>
        <w:t>,</w:t>
      </w:r>
      <w:r w:rsidR="003826EE">
        <w:rPr>
          <w:rFonts w:ascii="Arial" w:eastAsia="Calibri" w:hAnsi="Arial" w:cs="Arial"/>
          <w:sz w:val="24"/>
          <w:szCs w:val="24"/>
        </w:rPr>
        <w:t xml:space="preserve"> but</w:t>
      </w:r>
      <w:r w:rsidR="001978D7">
        <w:rPr>
          <w:rFonts w:ascii="Arial" w:eastAsia="Calibri" w:hAnsi="Arial" w:cs="Arial"/>
          <w:sz w:val="24"/>
          <w:szCs w:val="24"/>
        </w:rPr>
        <w:t>,</w:t>
      </w:r>
      <w:r w:rsidR="003826EE">
        <w:rPr>
          <w:rFonts w:ascii="Arial" w:eastAsia="Calibri" w:hAnsi="Arial" w:cs="Arial"/>
          <w:sz w:val="24"/>
          <w:szCs w:val="24"/>
        </w:rPr>
        <w:t xml:space="preserve"> </w:t>
      </w:r>
      <w:r>
        <w:rPr>
          <w:rFonts w:ascii="Arial" w:eastAsia="Calibri" w:hAnsi="Arial" w:cs="Arial"/>
          <w:sz w:val="24"/>
          <w:szCs w:val="24"/>
        </w:rPr>
        <w:t>argued that they did not understand them</w:t>
      </w:r>
      <w:r w:rsidR="005C11C3">
        <w:rPr>
          <w:rFonts w:ascii="Arial" w:eastAsia="Calibri" w:hAnsi="Arial" w:cs="Arial"/>
          <w:sz w:val="24"/>
          <w:szCs w:val="24"/>
        </w:rPr>
        <w:t xml:space="preserve"> as they were written in English</w:t>
      </w:r>
      <w:r>
        <w:rPr>
          <w:rFonts w:ascii="Arial" w:eastAsia="Calibri" w:hAnsi="Arial" w:cs="Arial"/>
          <w:sz w:val="24"/>
          <w:szCs w:val="24"/>
        </w:rPr>
        <w:t>.  I find it difficult to understand why appellants would deny the existence of such notices</w:t>
      </w:r>
      <w:r w:rsidR="00247E46">
        <w:rPr>
          <w:rFonts w:ascii="Arial" w:eastAsia="Calibri" w:hAnsi="Arial" w:cs="Arial"/>
          <w:sz w:val="24"/>
          <w:szCs w:val="24"/>
        </w:rPr>
        <w:t xml:space="preserve"> being on the walls</w:t>
      </w:r>
      <w:r w:rsidR="003826EE">
        <w:rPr>
          <w:rFonts w:ascii="Arial" w:eastAsia="Calibri" w:hAnsi="Arial" w:cs="Arial"/>
          <w:sz w:val="24"/>
          <w:szCs w:val="24"/>
        </w:rPr>
        <w:t xml:space="preserve"> which would have been visible to everyone.</w:t>
      </w:r>
    </w:p>
    <w:p w:rsidR="00D3585E" w:rsidRDefault="00D3585E" w:rsidP="00EC7612">
      <w:pPr>
        <w:spacing w:after="0" w:line="360" w:lineRule="auto"/>
        <w:jc w:val="both"/>
        <w:rPr>
          <w:rFonts w:ascii="Arial" w:eastAsia="Calibri" w:hAnsi="Arial" w:cs="Arial"/>
          <w:sz w:val="24"/>
          <w:szCs w:val="24"/>
        </w:rPr>
      </w:pPr>
    </w:p>
    <w:p w:rsidR="00D3585E" w:rsidRDefault="00D3585E" w:rsidP="00EC7612">
      <w:pPr>
        <w:spacing w:after="0" w:line="360" w:lineRule="auto"/>
        <w:jc w:val="both"/>
        <w:rPr>
          <w:rFonts w:ascii="Arial" w:eastAsia="Calibri" w:hAnsi="Arial" w:cs="Arial"/>
          <w:sz w:val="24"/>
          <w:szCs w:val="24"/>
        </w:rPr>
      </w:pPr>
      <w:r>
        <w:rPr>
          <w:rFonts w:ascii="Arial" w:eastAsia="Calibri" w:hAnsi="Arial" w:cs="Arial"/>
          <w:sz w:val="24"/>
          <w:szCs w:val="24"/>
        </w:rPr>
        <w:t>[9]</w:t>
      </w:r>
      <w:r>
        <w:rPr>
          <w:rFonts w:ascii="Arial" w:eastAsia="Calibri" w:hAnsi="Arial" w:cs="Arial"/>
          <w:sz w:val="24"/>
          <w:szCs w:val="24"/>
        </w:rPr>
        <w:tab/>
        <w:t xml:space="preserve">In order to determine this issue, it is essential to examine </w:t>
      </w:r>
      <w:r w:rsidR="00247E46">
        <w:rPr>
          <w:rFonts w:ascii="Arial" w:eastAsia="Calibri" w:hAnsi="Arial" w:cs="Arial"/>
          <w:sz w:val="24"/>
          <w:szCs w:val="24"/>
        </w:rPr>
        <w:t>it</w:t>
      </w:r>
      <w:r>
        <w:rPr>
          <w:rFonts w:ascii="Arial" w:eastAsia="Calibri" w:hAnsi="Arial" w:cs="Arial"/>
          <w:sz w:val="24"/>
          <w:szCs w:val="24"/>
        </w:rPr>
        <w:t xml:space="preserve"> in totality with all the circumstances surrounding this </w:t>
      </w:r>
      <w:r w:rsidR="00247E46">
        <w:rPr>
          <w:rFonts w:ascii="Arial" w:eastAsia="Calibri" w:hAnsi="Arial" w:cs="Arial"/>
          <w:sz w:val="24"/>
          <w:szCs w:val="24"/>
        </w:rPr>
        <w:t>cas</w:t>
      </w:r>
      <w:r>
        <w:rPr>
          <w:rFonts w:ascii="Arial" w:eastAsia="Calibri" w:hAnsi="Arial" w:cs="Arial"/>
          <w:sz w:val="24"/>
          <w:szCs w:val="24"/>
        </w:rPr>
        <w:t>e.</w:t>
      </w:r>
      <w:r w:rsidR="00247E46">
        <w:rPr>
          <w:rFonts w:ascii="Arial" w:eastAsia="Calibri" w:hAnsi="Arial" w:cs="Arial"/>
          <w:sz w:val="24"/>
          <w:szCs w:val="24"/>
        </w:rPr>
        <w:t xml:space="preserve">  It was not disputed by </w:t>
      </w:r>
      <w:r w:rsidR="003826EE">
        <w:rPr>
          <w:rFonts w:ascii="Arial" w:eastAsia="Calibri" w:hAnsi="Arial" w:cs="Arial"/>
          <w:sz w:val="24"/>
          <w:szCs w:val="24"/>
        </w:rPr>
        <w:t>JK</w:t>
      </w:r>
      <w:r>
        <w:rPr>
          <w:rFonts w:ascii="Arial" w:eastAsia="Calibri" w:hAnsi="Arial" w:cs="Arial"/>
          <w:sz w:val="24"/>
          <w:szCs w:val="24"/>
        </w:rPr>
        <w:t xml:space="preserve"> that FJ was treating her subordinates in an unfair manner</w:t>
      </w:r>
      <w:r w:rsidR="00247E46">
        <w:rPr>
          <w:rFonts w:ascii="Arial" w:eastAsia="Calibri" w:hAnsi="Arial" w:cs="Arial"/>
          <w:sz w:val="24"/>
          <w:szCs w:val="24"/>
        </w:rPr>
        <w:t xml:space="preserve">.  It was </w:t>
      </w:r>
      <w:r w:rsidR="003826EE">
        <w:rPr>
          <w:rFonts w:ascii="Arial" w:eastAsia="Calibri" w:hAnsi="Arial" w:cs="Arial"/>
          <w:sz w:val="24"/>
          <w:szCs w:val="24"/>
        </w:rPr>
        <w:t xml:space="preserve">also </w:t>
      </w:r>
      <w:r w:rsidR="00247E46">
        <w:rPr>
          <w:rFonts w:ascii="Arial" w:eastAsia="Calibri" w:hAnsi="Arial" w:cs="Arial"/>
          <w:sz w:val="24"/>
          <w:szCs w:val="24"/>
        </w:rPr>
        <w:t>not disputed</w:t>
      </w:r>
      <w:r>
        <w:rPr>
          <w:rFonts w:ascii="Arial" w:eastAsia="Calibri" w:hAnsi="Arial" w:cs="Arial"/>
          <w:sz w:val="24"/>
          <w:szCs w:val="24"/>
        </w:rPr>
        <w:t xml:space="preserve"> </w:t>
      </w:r>
      <w:r w:rsidR="00247E46">
        <w:rPr>
          <w:rFonts w:ascii="Arial" w:eastAsia="Calibri" w:hAnsi="Arial" w:cs="Arial"/>
          <w:sz w:val="24"/>
          <w:szCs w:val="24"/>
        </w:rPr>
        <w:t>that</w:t>
      </w:r>
      <w:r>
        <w:rPr>
          <w:rFonts w:ascii="Arial" w:eastAsia="Calibri" w:hAnsi="Arial" w:cs="Arial"/>
          <w:sz w:val="24"/>
          <w:szCs w:val="24"/>
        </w:rPr>
        <w:t xml:space="preserve"> first appellant was targeted as he was</w:t>
      </w:r>
      <w:r w:rsidR="001F208C">
        <w:rPr>
          <w:rFonts w:ascii="Arial" w:eastAsia="Calibri" w:hAnsi="Arial" w:cs="Arial"/>
          <w:sz w:val="24"/>
          <w:szCs w:val="24"/>
        </w:rPr>
        <w:t xml:space="preserve"> viewed as</w:t>
      </w:r>
      <w:r>
        <w:rPr>
          <w:rFonts w:ascii="Arial" w:eastAsia="Calibri" w:hAnsi="Arial" w:cs="Arial"/>
          <w:sz w:val="24"/>
          <w:szCs w:val="24"/>
        </w:rPr>
        <w:t xml:space="preserve"> the most vocal.  </w:t>
      </w:r>
      <w:r w:rsidR="001F208C">
        <w:rPr>
          <w:rFonts w:ascii="Arial" w:eastAsia="Calibri" w:hAnsi="Arial" w:cs="Arial"/>
          <w:sz w:val="24"/>
          <w:szCs w:val="24"/>
        </w:rPr>
        <w:t xml:space="preserve">This was corroborated by second appellant. </w:t>
      </w:r>
      <w:r w:rsidR="00247E46">
        <w:rPr>
          <w:rFonts w:ascii="Arial" w:eastAsia="Calibri" w:hAnsi="Arial" w:cs="Arial"/>
          <w:sz w:val="24"/>
          <w:szCs w:val="24"/>
        </w:rPr>
        <w:t xml:space="preserve"> </w:t>
      </w:r>
      <w:r w:rsidR="001978D7">
        <w:rPr>
          <w:rFonts w:ascii="Arial" w:eastAsia="Calibri" w:hAnsi="Arial" w:cs="Arial"/>
          <w:sz w:val="24"/>
          <w:szCs w:val="24"/>
        </w:rPr>
        <w:t xml:space="preserve">This was not disputed by JK, respondent’s representative.  </w:t>
      </w:r>
      <w:r w:rsidR="00247E46">
        <w:rPr>
          <w:rFonts w:ascii="Arial" w:eastAsia="Calibri" w:hAnsi="Arial" w:cs="Arial"/>
          <w:sz w:val="24"/>
          <w:szCs w:val="24"/>
        </w:rPr>
        <w:t>In</w:t>
      </w:r>
      <w:r>
        <w:rPr>
          <w:rFonts w:ascii="Arial" w:eastAsia="Calibri" w:hAnsi="Arial" w:cs="Arial"/>
          <w:sz w:val="24"/>
          <w:szCs w:val="24"/>
        </w:rPr>
        <w:t xml:space="preserve"> all probability respondent through FJ and JK were desirous to get rid of </w:t>
      </w:r>
      <w:r w:rsidR="00247E46">
        <w:rPr>
          <w:rFonts w:ascii="Arial" w:eastAsia="Calibri" w:hAnsi="Arial" w:cs="Arial"/>
          <w:sz w:val="24"/>
          <w:szCs w:val="24"/>
        </w:rPr>
        <w:t>1</w:t>
      </w:r>
      <w:r w:rsidR="00247E46" w:rsidRPr="00247E46">
        <w:rPr>
          <w:rFonts w:ascii="Arial" w:eastAsia="Calibri" w:hAnsi="Arial" w:cs="Arial"/>
          <w:sz w:val="24"/>
          <w:szCs w:val="24"/>
          <w:vertAlign w:val="superscript"/>
        </w:rPr>
        <w:t>st</w:t>
      </w:r>
      <w:r w:rsidR="00247E46">
        <w:rPr>
          <w:rFonts w:ascii="Arial" w:eastAsia="Calibri" w:hAnsi="Arial" w:cs="Arial"/>
          <w:sz w:val="24"/>
          <w:szCs w:val="24"/>
        </w:rPr>
        <w:t xml:space="preserve"> appellant</w:t>
      </w:r>
      <w:r>
        <w:rPr>
          <w:rFonts w:ascii="Arial" w:eastAsia="Calibri" w:hAnsi="Arial" w:cs="Arial"/>
          <w:sz w:val="24"/>
          <w:szCs w:val="24"/>
        </w:rPr>
        <w:t xml:space="preserve"> and this incident gave them that golden opportunity to do so.  I say so for the scenario which I will outline below.</w:t>
      </w:r>
    </w:p>
    <w:p w:rsidR="00D3585E" w:rsidRDefault="00D3585E" w:rsidP="00EC7612">
      <w:pPr>
        <w:spacing w:after="0" w:line="360" w:lineRule="auto"/>
        <w:jc w:val="both"/>
        <w:rPr>
          <w:rFonts w:ascii="Arial" w:eastAsia="Calibri" w:hAnsi="Arial" w:cs="Arial"/>
          <w:sz w:val="24"/>
          <w:szCs w:val="24"/>
        </w:rPr>
      </w:pPr>
    </w:p>
    <w:p w:rsidR="00D3585E" w:rsidRDefault="00D3585E" w:rsidP="00EC7612">
      <w:pPr>
        <w:spacing w:after="0" w:line="360" w:lineRule="auto"/>
        <w:jc w:val="both"/>
        <w:rPr>
          <w:rFonts w:ascii="Arial" w:eastAsia="Calibri" w:hAnsi="Arial" w:cs="Arial"/>
          <w:sz w:val="24"/>
          <w:szCs w:val="24"/>
        </w:rPr>
      </w:pPr>
      <w:r>
        <w:rPr>
          <w:rFonts w:ascii="Arial" w:eastAsia="Calibri" w:hAnsi="Arial" w:cs="Arial"/>
          <w:sz w:val="24"/>
          <w:szCs w:val="24"/>
        </w:rPr>
        <w:lastRenderedPageBreak/>
        <w:t>[10]</w:t>
      </w:r>
      <w:r>
        <w:rPr>
          <w:rFonts w:ascii="Arial" w:eastAsia="Calibri" w:hAnsi="Arial" w:cs="Arial"/>
          <w:sz w:val="24"/>
          <w:szCs w:val="24"/>
        </w:rPr>
        <w:tab/>
        <w:t xml:space="preserve">It is correct that appellants ate some pieces of sausages.  Respondent however, was unable to put value </w:t>
      </w:r>
      <w:r w:rsidR="001F208C">
        <w:rPr>
          <w:rFonts w:ascii="Arial" w:eastAsia="Calibri" w:hAnsi="Arial" w:cs="Arial"/>
          <w:sz w:val="24"/>
          <w:szCs w:val="24"/>
        </w:rPr>
        <w:t>on the said</w:t>
      </w:r>
      <w:r>
        <w:rPr>
          <w:rFonts w:ascii="Arial" w:eastAsia="Calibri" w:hAnsi="Arial" w:cs="Arial"/>
          <w:sz w:val="24"/>
          <w:szCs w:val="24"/>
        </w:rPr>
        <w:t xml:space="preserve"> pieces of sausages.  Appellant described them as valueless, which in </w:t>
      </w:r>
      <w:r w:rsidR="00E42957">
        <w:rPr>
          <w:rFonts w:ascii="Arial" w:eastAsia="Calibri" w:hAnsi="Arial" w:cs="Arial"/>
          <w:sz w:val="24"/>
          <w:szCs w:val="24"/>
        </w:rPr>
        <w:t xml:space="preserve">my </w:t>
      </w:r>
      <w:r>
        <w:rPr>
          <w:rFonts w:ascii="Arial" w:eastAsia="Calibri" w:hAnsi="Arial" w:cs="Arial"/>
          <w:sz w:val="24"/>
          <w:szCs w:val="24"/>
        </w:rPr>
        <w:t>mind could pass for morsels.   I tend to agree with their arguments</w:t>
      </w:r>
      <w:r w:rsidR="00E42957">
        <w:rPr>
          <w:rFonts w:ascii="Arial" w:eastAsia="Calibri" w:hAnsi="Arial" w:cs="Arial"/>
          <w:sz w:val="24"/>
          <w:szCs w:val="24"/>
        </w:rPr>
        <w:t xml:space="preserve"> for the reason that</w:t>
      </w:r>
      <w:r w:rsidR="00247E46">
        <w:rPr>
          <w:rFonts w:ascii="Arial" w:eastAsia="Calibri" w:hAnsi="Arial" w:cs="Arial"/>
          <w:sz w:val="24"/>
          <w:szCs w:val="24"/>
        </w:rPr>
        <w:t>, if</w:t>
      </w:r>
      <w:r>
        <w:rPr>
          <w:rFonts w:ascii="Arial" w:eastAsia="Calibri" w:hAnsi="Arial" w:cs="Arial"/>
          <w:sz w:val="24"/>
          <w:szCs w:val="24"/>
        </w:rPr>
        <w:t xml:space="preserve"> the pieces were of any </w:t>
      </w:r>
      <w:r w:rsidR="00247E46">
        <w:rPr>
          <w:rFonts w:ascii="Arial" w:eastAsia="Calibri" w:hAnsi="Arial" w:cs="Arial"/>
          <w:sz w:val="24"/>
          <w:szCs w:val="24"/>
        </w:rPr>
        <w:t xml:space="preserve">commercial </w:t>
      </w:r>
      <w:r>
        <w:rPr>
          <w:rFonts w:ascii="Arial" w:eastAsia="Calibri" w:hAnsi="Arial" w:cs="Arial"/>
          <w:sz w:val="24"/>
          <w:szCs w:val="24"/>
        </w:rPr>
        <w:t>value</w:t>
      </w:r>
      <w:r w:rsidR="00247E46">
        <w:rPr>
          <w:rFonts w:ascii="Arial" w:eastAsia="Calibri" w:hAnsi="Arial" w:cs="Arial"/>
          <w:sz w:val="24"/>
          <w:szCs w:val="24"/>
        </w:rPr>
        <w:t>,</w:t>
      </w:r>
      <w:r>
        <w:rPr>
          <w:rFonts w:ascii="Arial" w:eastAsia="Calibri" w:hAnsi="Arial" w:cs="Arial"/>
          <w:sz w:val="24"/>
          <w:szCs w:val="24"/>
        </w:rPr>
        <w:t xml:space="preserve"> respondent would have clearly stated this in order to enhance its case</w:t>
      </w:r>
      <w:r w:rsidR="00541E52">
        <w:rPr>
          <w:rFonts w:ascii="Arial" w:eastAsia="Calibri" w:hAnsi="Arial" w:cs="Arial"/>
          <w:sz w:val="24"/>
          <w:szCs w:val="24"/>
        </w:rPr>
        <w:t xml:space="preserve"> thereby showing prejudice it suffered by appellants unlawful conduct</w:t>
      </w:r>
      <w:r>
        <w:rPr>
          <w:rFonts w:ascii="Arial" w:eastAsia="Calibri" w:hAnsi="Arial" w:cs="Arial"/>
          <w:sz w:val="24"/>
          <w:szCs w:val="24"/>
        </w:rPr>
        <w:t xml:space="preserve">.  In </w:t>
      </w:r>
      <w:r w:rsidR="001978D7">
        <w:rPr>
          <w:rFonts w:ascii="Arial" w:eastAsia="Calibri" w:hAnsi="Arial" w:cs="Arial"/>
          <w:sz w:val="24"/>
          <w:szCs w:val="24"/>
        </w:rPr>
        <w:t>t</w:t>
      </w:r>
      <w:r>
        <w:rPr>
          <w:rFonts w:ascii="Arial" w:eastAsia="Calibri" w:hAnsi="Arial" w:cs="Arial"/>
          <w:sz w:val="24"/>
          <w:szCs w:val="24"/>
        </w:rPr>
        <w:t xml:space="preserve">his case they in their wisdom or lack of it did not do so.  </w:t>
      </w:r>
      <w:r w:rsidR="00247E46">
        <w:rPr>
          <w:rFonts w:ascii="Arial" w:eastAsia="Calibri" w:hAnsi="Arial" w:cs="Arial"/>
          <w:sz w:val="24"/>
          <w:szCs w:val="24"/>
        </w:rPr>
        <w:t>It is trite law that he</w:t>
      </w:r>
      <w:r>
        <w:rPr>
          <w:rFonts w:ascii="Arial" w:eastAsia="Calibri" w:hAnsi="Arial" w:cs="Arial"/>
          <w:sz w:val="24"/>
          <w:szCs w:val="24"/>
        </w:rPr>
        <w:t xml:space="preserve"> who asserts must prove and the court has no capa</w:t>
      </w:r>
      <w:r w:rsidR="00E42957">
        <w:rPr>
          <w:rFonts w:ascii="Arial" w:eastAsia="Calibri" w:hAnsi="Arial" w:cs="Arial"/>
          <w:sz w:val="24"/>
          <w:szCs w:val="24"/>
        </w:rPr>
        <w:t>city or authority to conclude on</w:t>
      </w:r>
      <w:r>
        <w:rPr>
          <w:rFonts w:ascii="Arial" w:eastAsia="Calibri" w:hAnsi="Arial" w:cs="Arial"/>
          <w:sz w:val="24"/>
          <w:szCs w:val="24"/>
        </w:rPr>
        <w:t xml:space="preserve"> speculation or conjecture.</w:t>
      </w:r>
    </w:p>
    <w:p w:rsidR="00D3585E" w:rsidRDefault="00D3585E" w:rsidP="00EC7612">
      <w:pPr>
        <w:spacing w:after="0" w:line="360" w:lineRule="auto"/>
        <w:jc w:val="both"/>
        <w:rPr>
          <w:rFonts w:ascii="Arial" w:eastAsia="Calibri" w:hAnsi="Arial" w:cs="Arial"/>
          <w:sz w:val="24"/>
          <w:szCs w:val="24"/>
        </w:rPr>
      </w:pPr>
    </w:p>
    <w:p w:rsidR="00541E52" w:rsidRDefault="00541E52" w:rsidP="00EC7612">
      <w:pPr>
        <w:spacing w:after="0" w:line="360" w:lineRule="auto"/>
        <w:jc w:val="both"/>
        <w:rPr>
          <w:rFonts w:ascii="Arial" w:eastAsia="Calibri" w:hAnsi="Arial" w:cs="Arial"/>
          <w:sz w:val="24"/>
          <w:szCs w:val="24"/>
        </w:rPr>
      </w:pPr>
      <w:r>
        <w:rPr>
          <w:rFonts w:ascii="Arial" w:eastAsia="Calibri" w:hAnsi="Arial" w:cs="Arial"/>
          <w:sz w:val="24"/>
          <w:szCs w:val="24"/>
        </w:rPr>
        <w:t>[</w:t>
      </w:r>
      <w:r w:rsidR="001B57CD">
        <w:rPr>
          <w:rFonts w:ascii="Arial" w:eastAsia="Calibri" w:hAnsi="Arial" w:cs="Arial"/>
          <w:sz w:val="24"/>
          <w:szCs w:val="24"/>
        </w:rPr>
        <w:t>11</w:t>
      </w:r>
      <w:r>
        <w:rPr>
          <w:rFonts w:ascii="Arial" w:eastAsia="Calibri" w:hAnsi="Arial" w:cs="Arial"/>
          <w:sz w:val="24"/>
          <w:szCs w:val="24"/>
        </w:rPr>
        <w:t>]</w:t>
      </w:r>
      <w:r>
        <w:rPr>
          <w:rFonts w:ascii="Arial" w:eastAsia="Calibri" w:hAnsi="Arial" w:cs="Arial"/>
          <w:sz w:val="24"/>
          <w:szCs w:val="24"/>
        </w:rPr>
        <w:tab/>
        <w:t>There is doubt that there was a notice in the public place warning workers not to consume food</w:t>
      </w:r>
      <w:r w:rsidR="00E42957">
        <w:rPr>
          <w:rFonts w:ascii="Arial" w:eastAsia="Calibri" w:hAnsi="Arial" w:cs="Arial"/>
          <w:sz w:val="24"/>
          <w:szCs w:val="24"/>
        </w:rPr>
        <w:t xml:space="preserve"> prior to this incident</w:t>
      </w:r>
      <w:proofErr w:type="gramStart"/>
      <w:r w:rsidR="00E42957">
        <w:rPr>
          <w:rFonts w:ascii="Arial" w:eastAsia="Calibri" w:hAnsi="Arial" w:cs="Arial"/>
          <w:sz w:val="24"/>
          <w:szCs w:val="24"/>
        </w:rPr>
        <w:t>.</w:t>
      </w:r>
      <w:r>
        <w:rPr>
          <w:rFonts w:ascii="Arial" w:eastAsia="Calibri" w:hAnsi="Arial" w:cs="Arial"/>
          <w:sz w:val="24"/>
          <w:szCs w:val="24"/>
        </w:rPr>
        <w:t>.</w:t>
      </w:r>
      <w:proofErr w:type="gramEnd"/>
      <w:r>
        <w:rPr>
          <w:rFonts w:ascii="Arial" w:eastAsia="Calibri" w:hAnsi="Arial" w:cs="Arial"/>
          <w:sz w:val="24"/>
          <w:szCs w:val="24"/>
        </w:rPr>
        <w:t xml:space="preserve">  What I find to have existed are the attachments of the said warnings in the workers’ contracts</w:t>
      </w:r>
      <w:r w:rsidR="00E42957">
        <w:rPr>
          <w:rFonts w:ascii="Arial" w:eastAsia="Calibri" w:hAnsi="Arial" w:cs="Arial"/>
          <w:sz w:val="24"/>
          <w:szCs w:val="24"/>
        </w:rPr>
        <w:t xml:space="preserve"> which were written in English</w:t>
      </w:r>
      <w:r>
        <w:rPr>
          <w:rFonts w:ascii="Arial" w:eastAsia="Calibri" w:hAnsi="Arial" w:cs="Arial"/>
          <w:sz w:val="24"/>
          <w:szCs w:val="24"/>
        </w:rPr>
        <w:t>.</w:t>
      </w:r>
    </w:p>
    <w:p w:rsidR="00541E52" w:rsidRDefault="00541E52" w:rsidP="00EC7612">
      <w:pPr>
        <w:spacing w:after="0" w:line="360" w:lineRule="auto"/>
        <w:jc w:val="both"/>
        <w:rPr>
          <w:rFonts w:ascii="Arial" w:eastAsia="Calibri" w:hAnsi="Arial" w:cs="Arial"/>
          <w:sz w:val="24"/>
          <w:szCs w:val="24"/>
        </w:rPr>
      </w:pPr>
    </w:p>
    <w:p w:rsidR="00541E52" w:rsidRDefault="00541E52" w:rsidP="00EC7612">
      <w:pPr>
        <w:spacing w:after="0" w:line="360" w:lineRule="auto"/>
        <w:jc w:val="both"/>
        <w:rPr>
          <w:rFonts w:ascii="Arial" w:eastAsia="Calibri" w:hAnsi="Arial" w:cs="Arial"/>
          <w:sz w:val="24"/>
          <w:szCs w:val="24"/>
        </w:rPr>
      </w:pPr>
      <w:r>
        <w:rPr>
          <w:rFonts w:ascii="Arial" w:eastAsia="Calibri" w:hAnsi="Arial" w:cs="Arial"/>
          <w:sz w:val="24"/>
          <w:szCs w:val="24"/>
        </w:rPr>
        <w:t>[</w:t>
      </w:r>
      <w:r w:rsidR="001B57CD">
        <w:rPr>
          <w:rFonts w:ascii="Arial" w:eastAsia="Calibri" w:hAnsi="Arial" w:cs="Arial"/>
          <w:sz w:val="24"/>
          <w:szCs w:val="24"/>
        </w:rPr>
        <w:t>12</w:t>
      </w:r>
      <w:r>
        <w:rPr>
          <w:rFonts w:ascii="Arial" w:eastAsia="Calibri" w:hAnsi="Arial" w:cs="Arial"/>
          <w:sz w:val="24"/>
          <w:szCs w:val="24"/>
        </w:rPr>
        <w:t>]</w:t>
      </w:r>
      <w:r>
        <w:rPr>
          <w:rFonts w:ascii="Arial" w:eastAsia="Calibri" w:hAnsi="Arial" w:cs="Arial"/>
          <w:sz w:val="24"/>
          <w:szCs w:val="24"/>
        </w:rPr>
        <w:tab/>
        <w:t>I</w:t>
      </w:r>
      <w:r w:rsidR="00E42957">
        <w:rPr>
          <w:rFonts w:ascii="Arial" w:eastAsia="Calibri" w:hAnsi="Arial" w:cs="Arial"/>
          <w:sz w:val="24"/>
          <w:szCs w:val="24"/>
        </w:rPr>
        <w:t>,</w:t>
      </w:r>
      <w:r>
        <w:rPr>
          <w:rFonts w:ascii="Arial" w:eastAsia="Calibri" w:hAnsi="Arial" w:cs="Arial"/>
          <w:sz w:val="24"/>
          <w:szCs w:val="24"/>
        </w:rPr>
        <w:t xml:space="preserve"> however, have a problem with the said notices as they were all in English.  It is common knowledge that a good number of the majority of Namibians are not well conversant in the English language.  This defect is not of their own making, bu</w:t>
      </w:r>
      <w:r w:rsidR="001978D7">
        <w:rPr>
          <w:rFonts w:ascii="Arial" w:eastAsia="Calibri" w:hAnsi="Arial" w:cs="Arial"/>
          <w:sz w:val="24"/>
          <w:szCs w:val="24"/>
        </w:rPr>
        <w:t>t</w:t>
      </w:r>
      <w:r w:rsidR="00E42957">
        <w:rPr>
          <w:rFonts w:ascii="Arial" w:eastAsia="Calibri" w:hAnsi="Arial" w:cs="Arial"/>
          <w:sz w:val="24"/>
          <w:szCs w:val="24"/>
        </w:rPr>
        <w:t>,</w:t>
      </w:r>
      <w:r>
        <w:rPr>
          <w:rFonts w:ascii="Arial" w:eastAsia="Calibri" w:hAnsi="Arial" w:cs="Arial"/>
          <w:sz w:val="24"/>
          <w:szCs w:val="24"/>
        </w:rPr>
        <w:t xml:space="preserve"> is due to the pre</w:t>
      </w:r>
      <w:r w:rsidR="00E42957">
        <w:rPr>
          <w:rFonts w:ascii="Arial" w:eastAsia="Calibri" w:hAnsi="Arial" w:cs="Arial"/>
          <w:sz w:val="24"/>
          <w:szCs w:val="24"/>
        </w:rPr>
        <w:t>vious</w:t>
      </w:r>
      <w:r>
        <w:rPr>
          <w:rFonts w:ascii="Arial" w:eastAsia="Calibri" w:hAnsi="Arial" w:cs="Arial"/>
          <w:sz w:val="24"/>
          <w:szCs w:val="24"/>
        </w:rPr>
        <w:t xml:space="preserve"> disadvantageous socio-economic position</w:t>
      </w:r>
      <w:r w:rsidR="001978D7">
        <w:rPr>
          <w:rFonts w:ascii="Arial" w:eastAsia="Calibri" w:hAnsi="Arial" w:cs="Arial"/>
          <w:sz w:val="24"/>
          <w:szCs w:val="24"/>
        </w:rPr>
        <w:t>s</w:t>
      </w:r>
      <w:r>
        <w:rPr>
          <w:rFonts w:ascii="Arial" w:eastAsia="Calibri" w:hAnsi="Arial" w:cs="Arial"/>
          <w:sz w:val="24"/>
          <w:szCs w:val="24"/>
        </w:rPr>
        <w:t xml:space="preserve"> they find themselves in.  They </w:t>
      </w:r>
      <w:r w:rsidR="00191724">
        <w:rPr>
          <w:rFonts w:ascii="Arial" w:eastAsia="Calibri" w:hAnsi="Arial" w:cs="Arial"/>
          <w:sz w:val="24"/>
          <w:szCs w:val="24"/>
        </w:rPr>
        <w:t>cannot</w:t>
      </w:r>
      <w:r>
        <w:rPr>
          <w:rFonts w:ascii="Arial" w:eastAsia="Calibri" w:hAnsi="Arial" w:cs="Arial"/>
          <w:sz w:val="24"/>
          <w:szCs w:val="24"/>
        </w:rPr>
        <w:t xml:space="preserve"> be blamed for it and t</w:t>
      </w:r>
      <w:r w:rsidR="00E42957">
        <w:rPr>
          <w:rFonts w:ascii="Arial" w:eastAsia="Calibri" w:hAnsi="Arial" w:cs="Arial"/>
          <w:sz w:val="24"/>
          <w:szCs w:val="24"/>
        </w:rPr>
        <w:t>he court in my view will be fail</w:t>
      </w:r>
      <w:r>
        <w:rPr>
          <w:rFonts w:ascii="Arial" w:eastAsia="Calibri" w:hAnsi="Arial" w:cs="Arial"/>
          <w:sz w:val="24"/>
          <w:szCs w:val="24"/>
        </w:rPr>
        <w:t xml:space="preserve">ing in its duty not to accept this </w:t>
      </w:r>
      <w:r w:rsidR="00F44D18">
        <w:rPr>
          <w:rFonts w:ascii="Arial" w:eastAsia="Calibri" w:hAnsi="Arial" w:cs="Arial"/>
          <w:sz w:val="24"/>
          <w:szCs w:val="24"/>
        </w:rPr>
        <w:t>truism</w:t>
      </w:r>
      <w:r>
        <w:rPr>
          <w:rFonts w:ascii="Arial" w:eastAsia="Calibri" w:hAnsi="Arial" w:cs="Arial"/>
          <w:sz w:val="24"/>
          <w:szCs w:val="24"/>
        </w:rPr>
        <w:t xml:space="preserve">, see </w:t>
      </w:r>
      <w:proofErr w:type="spellStart"/>
      <w:r w:rsidR="004D5F2C">
        <w:rPr>
          <w:rFonts w:ascii="Arial" w:eastAsia="Calibri" w:hAnsi="Arial" w:cs="Arial"/>
          <w:i/>
          <w:sz w:val="24"/>
          <w:szCs w:val="24"/>
        </w:rPr>
        <w:t>Hange</w:t>
      </w:r>
      <w:proofErr w:type="spellEnd"/>
      <w:r w:rsidR="004D5F2C">
        <w:rPr>
          <w:rFonts w:ascii="Arial" w:eastAsia="Calibri" w:hAnsi="Arial" w:cs="Arial"/>
          <w:i/>
          <w:sz w:val="24"/>
          <w:szCs w:val="24"/>
        </w:rPr>
        <w:t xml:space="preserve"> &amp; o</w:t>
      </w:r>
      <w:r w:rsidRPr="004D5F2C">
        <w:rPr>
          <w:rFonts w:ascii="Arial" w:eastAsia="Calibri" w:hAnsi="Arial" w:cs="Arial"/>
          <w:i/>
          <w:sz w:val="24"/>
          <w:szCs w:val="24"/>
        </w:rPr>
        <w:t xml:space="preserve">thers v </w:t>
      </w:r>
      <w:proofErr w:type="spellStart"/>
      <w:r w:rsidRPr="004D5F2C">
        <w:rPr>
          <w:rFonts w:ascii="Arial" w:eastAsia="Calibri" w:hAnsi="Arial" w:cs="Arial"/>
          <w:i/>
          <w:sz w:val="24"/>
          <w:szCs w:val="24"/>
        </w:rPr>
        <w:t>Orman</w:t>
      </w:r>
      <w:proofErr w:type="spellEnd"/>
      <w:r>
        <w:rPr>
          <w:rFonts w:ascii="Arial" w:eastAsia="Calibri" w:hAnsi="Arial" w:cs="Arial"/>
          <w:sz w:val="24"/>
          <w:szCs w:val="24"/>
        </w:rPr>
        <w:t xml:space="preserve"> NLLP 2014 (8) 451 LCN at para 19.</w:t>
      </w:r>
      <w:r w:rsidR="00E42957">
        <w:rPr>
          <w:rFonts w:ascii="Arial" w:eastAsia="Calibri" w:hAnsi="Arial" w:cs="Arial"/>
          <w:sz w:val="24"/>
          <w:szCs w:val="24"/>
        </w:rPr>
        <w:t xml:space="preserve">  It is my view that an objective balance should be struck between the less fortunate workers and the giant </w:t>
      </w:r>
      <w:r w:rsidR="001978D7">
        <w:rPr>
          <w:rFonts w:ascii="Arial" w:eastAsia="Calibri" w:hAnsi="Arial" w:cs="Arial"/>
          <w:sz w:val="24"/>
          <w:szCs w:val="24"/>
        </w:rPr>
        <w:t xml:space="preserve">commercial </w:t>
      </w:r>
      <w:r w:rsidR="00E42957">
        <w:rPr>
          <w:rFonts w:ascii="Arial" w:eastAsia="Calibri" w:hAnsi="Arial" w:cs="Arial"/>
          <w:sz w:val="24"/>
          <w:szCs w:val="24"/>
        </w:rPr>
        <w:t>and industrial conglomerates who enjoy their seats in the higher pedestals of society.</w:t>
      </w:r>
    </w:p>
    <w:p w:rsidR="00191724" w:rsidRDefault="00191724" w:rsidP="00EC7612">
      <w:pPr>
        <w:spacing w:after="0" w:line="360" w:lineRule="auto"/>
        <w:jc w:val="both"/>
        <w:rPr>
          <w:rFonts w:ascii="Arial" w:eastAsia="Calibri" w:hAnsi="Arial" w:cs="Arial"/>
          <w:sz w:val="24"/>
          <w:szCs w:val="24"/>
        </w:rPr>
      </w:pPr>
    </w:p>
    <w:p w:rsidR="00191724" w:rsidRDefault="00191724" w:rsidP="00EC7612">
      <w:pPr>
        <w:spacing w:after="0" w:line="360" w:lineRule="auto"/>
        <w:jc w:val="both"/>
        <w:rPr>
          <w:rFonts w:ascii="Arial" w:eastAsia="Calibri" w:hAnsi="Arial" w:cs="Arial"/>
          <w:sz w:val="24"/>
          <w:szCs w:val="24"/>
        </w:rPr>
      </w:pPr>
      <w:r>
        <w:rPr>
          <w:rFonts w:ascii="Arial" w:eastAsia="Calibri" w:hAnsi="Arial" w:cs="Arial"/>
          <w:sz w:val="24"/>
          <w:szCs w:val="24"/>
        </w:rPr>
        <w:t>[</w:t>
      </w:r>
      <w:r w:rsidR="001B57CD">
        <w:rPr>
          <w:rFonts w:ascii="Arial" w:eastAsia="Calibri" w:hAnsi="Arial" w:cs="Arial"/>
          <w:sz w:val="24"/>
          <w:szCs w:val="24"/>
        </w:rPr>
        <w:t>13</w:t>
      </w:r>
      <w:r>
        <w:rPr>
          <w:rFonts w:ascii="Arial" w:eastAsia="Calibri" w:hAnsi="Arial" w:cs="Arial"/>
          <w:sz w:val="24"/>
          <w:szCs w:val="24"/>
        </w:rPr>
        <w:t xml:space="preserve">] </w:t>
      </w:r>
      <w:r>
        <w:rPr>
          <w:rFonts w:ascii="Arial" w:eastAsia="Calibri" w:hAnsi="Arial" w:cs="Arial"/>
          <w:sz w:val="24"/>
          <w:szCs w:val="24"/>
        </w:rPr>
        <w:tab/>
        <w:t>In my opinion, respondent should have notified all its employees clearly and in the language they underst</w:t>
      </w:r>
      <w:r w:rsidR="00E42957">
        <w:rPr>
          <w:rFonts w:ascii="Arial" w:eastAsia="Calibri" w:hAnsi="Arial" w:cs="Arial"/>
          <w:sz w:val="24"/>
          <w:szCs w:val="24"/>
        </w:rPr>
        <w:t>oo</w:t>
      </w:r>
      <w:r>
        <w:rPr>
          <w:rFonts w:ascii="Arial" w:eastAsia="Calibri" w:hAnsi="Arial" w:cs="Arial"/>
          <w:sz w:val="24"/>
          <w:szCs w:val="24"/>
        </w:rPr>
        <w:t>d.  It is only after this exercise that respondent can claim to have given a</w:t>
      </w:r>
      <w:r w:rsidR="00E42957">
        <w:rPr>
          <w:rFonts w:ascii="Arial" w:eastAsia="Calibri" w:hAnsi="Arial" w:cs="Arial"/>
          <w:sz w:val="24"/>
          <w:szCs w:val="24"/>
        </w:rPr>
        <w:t xml:space="preserve"> sufficient</w:t>
      </w:r>
      <w:r>
        <w:rPr>
          <w:rFonts w:ascii="Arial" w:eastAsia="Calibri" w:hAnsi="Arial" w:cs="Arial"/>
          <w:sz w:val="24"/>
          <w:szCs w:val="24"/>
        </w:rPr>
        <w:t xml:space="preserve"> warning </w:t>
      </w:r>
      <w:r w:rsidR="00E42957">
        <w:rPr>
          <w:rFonts w:ascii="Arial" w:eastAsia="Calibri" w:hAnsi="Arial" w:cs="Arial"/>
          <w:sz w:val="24"/>
          <w:szCs w:val="24"/>
        </w:rPr>
        <w:t>to all its employees.</w:t>
      </w:r>
      <w:r>
        <w:rPr>
          <w:rFonts w:ascii="Arial" w:eastAsia="Calibri" w:hAnsi="Arial" w:cs="Arial"/>
          <w:sz w:val="24"/>
          <w:szCs w:val="24"/>
        </w:rPr>
        <w:t xml:space="preserve">  Where, a warn</w:t>
      </w:r>
      <w:r w:rsidR="00E42957">
        <w:rPr>
          <w:rFonts w:ascii="Arial" w:eastAsia="Calibri" w:hAnsi="Arial" w:cs="Arial"/>
          <w:sz w:val="24"/>
          <w:szCs w:val="24"/>
        </w:rPr>
        <w:t>ing</w:t>
      </w:r>
      <w:r>
        <w:rPr>
          <w:rFonts w:ascii="Arial" w:eastAsia="Calibri" w:hAnsi="Arial" w:cs="Arial"/>
          <w:sz w:val="24"/>
          <w:szCs w:val="24"/>
        </w:rPr>
        <w:t xml:space="preserve"> lacks clarity or is given in a language which is not understood by the recipients, it will not serve any purpose as it will continue to be ignored.  The consequence</w:t>
      </w:r>
      <w:r w:rsidR="00E42957">
        <w:rPr>
          <w:rFonts w:ascii="Arial" w:eastAsia="Calibri" w:hAnsi="Arial" w:cs="Arial"/>
          <w:sz w:val="24"/>
          <w:szCs w:val="24"/>
        </w:rPr>
        <w:t>,</w:t>
      </w:r>
      <w:r>
        <w:rPr>
          <w:rFonts w:ascii="Arial" w:eastAsia="Calibri" w:hAnsi="Arial" w:cs="Arial"/>
          <w:sz w:val="24"/>
          <w:szCs w:val="24"/>
        </w:rPr>
        <w:t xml:space="preserve"> thereof</w:t>
      </w:r>
      <w:r w:rsidR="00E42957">
        <w:rPr>
          <w:rFonts w:ascii="Arial" w:eastAsia="Calibri" w:hAnsi="Arial" w:cs="Arial"/>
          <w:sz w:val="24"/>
          <w:szCs w:val="24"/>
        </w:rPr>
        <w:t>,</w:t>
      </w:r>
      <w:r>
        <w:rPr>
          <w:rFonts w:ascii="Arial" w:eastAsia="Calibri" w:hAnsi="Arial" w:cs="Arial"/>
          <w:sz w:val="24"/>
          <w:szCs w:val="24"/>
        </w:rPr>
        <w:t xml:space="preserve"> is that it</w:t>
      </w:r>
      <w:r w:rsidR="00E42957">
        <w:rPr>
          <w:rFonts w:ascii="Arial" w:eastAsia="Calibri" w:hAnsi="Arial" w:cs="Arial"/>
          <w:sz w:val="24"/>
          <w:szCs w:val="24"/>
        </w:rPr>
        <w:t>s author</w:t>
      </w:r>
      <w:r>
        <w:rPr>
          <w:rFonts w:ascii="Arial" w:eastAsia="Calibri" w:hAnsi="Arial" w:cs="Arial"/>
          <w:sz w:val="24"/>
          <w:szCs w:val="24"/>
        </w:rPr>
        <w:t xml:space="preserve"> cannot be heard to complain for non-compliance and equally so it cannot</w:t>
      </w:r>
      <w:r w:rsidR="00E42957">
        <w:rPr>
          <w:rFonts w:ascii="Arial" w:eastAsia="Calibri" w:hAnsi="Arial" w:cs="Arial"/>
          <w:sz w:val="24"/>
          <w:szCs w:val="24"/>
        </w:rPr>
        <w:t xml:space="preserve"> fair</w:t>
      </w:r>
      <w:r w:rsidR="001978D7">
        <w:rPr>
          <w:rFonts w:ascii="Arial" w:eastAsia="Calibri" w:hAnsi="Arial" w:cs="Arial"/>
          <w:sz w:val="24"/>
          <w:szCs w:val="24"/>
        </w:rPr>
        <w:t>ly</w:t>
      </w:r>
      <w:r>
        <w:rPr>
          <w:rFonts w:ascii="Arial" w:eastAsia="Calibri" w:hAnsi="Arial" w:cs="Arial"/>
          <w:sz w:val="24"/>
          <w:szCs w:val="24"/>
        </w:rPr>
        <w:t xml:space="preserve"> punish the recipients for failing to heed its call.  It was an error admitted</w:t>
      </w:r>
      <w:r w:rsidR="00E42957">
        <w:rPr>
          <w:rFonts w:ascii="Arial" w:eastAsia="Calibri" w:hAnsi="Arial" w:cs="Arial"/>
          <w:sz w:val="24"/>
          <w:szCs w:val="24"/>
        </w:rPr>
        <w:t xml:space="preserve"> by respondent</w:t>
      </w:r>
      <w:r>
        <w:rPr>
          <w:rFonts w:ascii="Arial" w:eastAsia="Calibri" w:hAnsi="Arial" w:cs="Arial"/>
          <w:sz w:val="24"/>
          <w:szCs w:val="24"/>
        </w:rPr>
        <w:t xml:space="preserve"> that the majority of employees would not have been sufficiently catered for in the event of notices being in English and not in the local language (</w:t>
      </w:r>
      <w:proofErr w:type="spellStart"/>
      <w:r>
        <w:rPr>
          <w:rFonts w:ascii="Arial" w:eastAsia="Calibri" w:hAnsi="Arial" w:cs="Arial"/>
          <w:sz w:val="24"/>
          <w:szCs w:val="24"/>
        </w:rPr>
        <w:t>Oshiwambo</w:t>
      </w:r>
      <w:proofErr w:type="spellEnd"/>
      <w:r>
        <w:rPr>
          <w:rFonts w:ascii="Arial" w:eastAsia="Calibri" w:hAnsi="Arial" w:cs="Arial"/>
          <w:sz w:val="24"/>
          <w:szCs w:val="24"/>
        </w:rPr>
        <w:t xml:space="preserve">). </w:t>
      </w:r>
    </w:p>
    <w:p w:rsidR="00191724" w:rsidRDefault="00191724" w:rsidP="00EC7612">
      <w:pPr>
        <w:spacing w:after="0" w:line="360" w:lineRule="auto"/>
        <w:jc w:val="both"/>
        <w:rPr>
          <w:rFonts w:ascii="Arial" w:eastAsia="Calibri" w:hAnsi="Arial" w:cs="Arial"/>
          <w:sz w:val="24"/>
          <w:szCs w:val="24"/>
        </w:rPr>
      </w:pPr>
    </w:p>
    <w:p w:rsidR="001978D7" w:rsidRDefault="00191724" w:rsidP="00EC7612">
      <w:pPr>
        <w:spacing w:after="0" w:line="360" w:lineRule="auto"/>
        <w:jc w:val="both"/>
        <w:rPr>
          <w:rFonts w:ascii="Arial" w:eastAsia="Calibri" w:hAnsi="Arial" w:cs="Arial"/>
          <w:sz w:val="24"/>
          <w:szCs w:val="24"/>
        </w:rPr>
      </w:pPr>
      <w:r>
        <w:rPr>
          <w:rFonts w:ascii="Arial" w:eastAsia="Calibri" w:hAnsi="Arial" w:cs="Arial"/>
          <w:sz w:val="24"/>
          <w:szCs w:val="24"/>
        </w:rPr>
        <w:t>[</w:t>
      </w:r>
      <w:r w:rsidR="001B57CD">
        <w:rPr>
          <w:rFonts w:ascii="Arial" w:eastAsia="Calibri" w:hAnsi="Arial" w:cs="Arial"/>
          <w:sz w:val="24"/>
          <w:szCs w:val="24"/>
        </w:rPr>
        <w:t>14</w:t>
      </w:r>
      <w:r>
        <w:rPr>
          <w:rFonts w:ascii="Arial" w:eastAsia="Calibri" w:hAnsi="Arial" w:cs="Arial"/>
          <w:sz w:val="24"/>
          <w:szCs w:val="24"/>
        </w:rPr>
        <w:t>]</w:t>
      </w:r>
      <w:r>
        <w:rPr>
          <w:rFonts w:ascii="Arial" w:eastAsia="Calibri" w:hAnsi="Arial" w:cs="Arial"/>
          <w:sz w:val="24"/>
          <w:szCs w:val="24"/>
        </w:rPr>
        <w:tab/>
        <w:t xml:space="preserve">In addition to this factor, there is issue of the value of the sausages.  Appellants argued that they were valueless and respondent also did not contradict this argument.  The question then is why </w:t>
      </w:r>
      <w:proofErr w:type="gramStart"/>
      <w:r w:rsidR="001978D7">
        <w:rPr>
          <w:rFonts w:ascii="Arial" w:eastAsia="Calibri" w:hAnsi="Arial" w:cs="Arial"/>
          <w:sz w:val="24"/>
          <w:szCs w:val="24"/>
        </w:rPr>
        <w:t xml:space="preserve">were </w:t>
      </w:r>
      <w:r w:rsidR="00F44D18">
        <w:rPr>
          <w:rFonts w:ascii="Arial" w:eastAsia="Calibri" w:hAnsi="Arial" w:cs="Arial"/>
          <w:sz w:val="24"/>
          <w:szCs w:val="24"/>
        </w:rPr>
        <w:t>appellants</w:t>
      </w:r>
      <w:proofErr w:type="gramEnd"/>
      <w:r w:rsidR="00F44D18">
        <w:rPr>
          <w:rFonts w:ascii="Arial" w:eastAsia="Calibri" w:hAnsi="Arial" w:cs="Arial"/>
          <w:sz w:val="24"/>
          <w:szCs w:val="24"/>
        </w:rPr>
        <w:t xml:space="preserve"> </w:t>
      </w:r>
      <w:r>
        <w:rPr>
          <w:rFonts w:ascii="Arial" w:eastAsia="Calibri" w:hAnsi="Arial" w:cs="Arial"/>
          <w:sz w:val="24"/>
          <w:szCs w:val="24"/>
        </w:rPr>
        <w:t xml:space="preserve">being charged for </w:t>
      </w:r>
      <w:r w:rsidR="00F44D18">
        <w:rPr>
          <w:rFonts w:ascii="Arial" w:eastAsia="Calibri" w:hAnsi="Arial" w:cs="Arial"/>
          <w:sz w:val="24"/>
          <w:szCs w:val="24"/>
        </w:rPr>
        <w:t>having</w:t>
      </w:r>
      <w:r>
        <w:rPr>
          <w:rFonts w:ascii="Arial" w:eastAsia="Calibri" w:hAnsi="Arial" w:cs="Arial"/>
          <w:sz w:val="24"/>
          <w:szCs w:val="24"/>
        </w:rPr>
        <w:t xml:space="preserve"> eaten sausages </w:t>
      </w:r>
      <w:r w:rsidR="001978D7">
        <w:rPr>
          <w:rFonts w:ascii="Arial" w:eastAsia="Calibri" w:hAnsi="Arial" w:cs="Arial"/>
          <w:sz w:val="24"/>
          <w:szCs w:val="24"/>
        </w:rPr>
        <w:t xml:space="preserve">which were </w:t>
      </w:r>
      <w:r>
        <w:rPr>
          <w:rFonts w:ascii="Arial" w:eastAsia="Calibri" w:hAnsi="Arial" w:cs="Arial"/>
          <w:sz w:val="24"/>
          <w:szCs w:val="24"/>
        </w:rPr>
        <w:t xml:space="preserve">of no </w:t>
      </w:r>
      <w:r w:rsidR="00F44D18">
        <w:rPr>
          <w:rFonts w:ascii="Arial" w:eastAsia="Calibri" w:hAnsi="Arial" w:cs="Arial"/>
          <w:sz w:val="24"/>
          <w:szCs w:val="24"/>
        </w:rPr>
        <w:t>comme</w:t>
      </w:r>
      <w:r w:rsidR="001978D7">
        <w:rPr>
          <w:rFonts w:ascii="Arial" w:eastAsia="Calibri" w:hAnsi="Arial" w:cs="Arial"/>
          <w:sz w:val="24"/>
          <w:szCs w:val="24"/>
        </w:rPr>
        <w:t>rcia</w:t>
      </w:r>
      <w:r w:rsidR="00F44D18">
        <w:rPr>
          <w:rFonts w:ascii="Arial" w:eastAsia="Calibri" w:hAnsi="Arial" w:cs="Arial"/>
          <w:sz w:val="24"/>
          <w:szCs w:val="24"/>
        </w:rPr>
        <w:t>l</w:t>
      </w:r>
      <w:r>
        <w:rPr>
          <w:rFonts w:ascii="Arial" w:eastAsia="Calibri" w:hAnsi="Arial" w:cs="Arial"/>
          <w:sz w:val="24"/>
          <w:szCs w:val="24"/>
        </w:rPr>
        <w:t xml:space="preserve"> value or any value at all.  </w:t>
      </w:r>
    </w:p>
    <w:p w:rsidR="001978D7" w:rsidRDefault="001978D7" w:rsidP="00EC7612">
      <w:pPr>
        <w:spacing w:after="0" w:line="360" w:lineRule="auto"/>
        <w:jc w:val="both"/>
        <w:rPr>
          <w:rFonts w:ascii="Arial" w:eastAsia="Calibri" w:hAnsi="Arial" w:cs="Arial"/>
          <w:sz w:val="24"/>
          <w:szCs w:val="24"/>
        </w:rPr>
      </w:pPr>
    </w:p>
    <w:p w:rsidR="00191724" w:rsidRDefault="001978D7" w:rsidP="00EC7612">
      <w:pPr>
        <w:spacing w:after="0" w:line="360" w:lineRule="auto"/>
        <w:jc w:val="both"/>
        <w:rPr>
          <w:rFonts w:ascii="Arial" w:eastAsia="Calibri" w:hAnsi="Arial" w:cs="Arial"/>
          <w:sz w:val="24"/>
          <w:szCs w:val="24"/>
        </w:rPr>
      </w:pPr>
      <w:r>
        <w:rPr>
          <w:rFonts w:ascii="Arial" w:eastAsia="Calibri" w:hAnsi="Arial" w:cs="Arial"/>
          <w:sz w:val="24"/>
          <w:szCs w:val="24"/>
        </w:rPr>
        <w:t>[15]</w:t>
      </w:r>
      <w:r>
        <w:rPr>
          <w:rFonts w:ascii="Arial" w:eastAsia="Calibri" w:hAnsi="Arial" w:cs="Arial"/>
          <w:sz w:val="24"/>
          <w:szCs w:val="24"/>
        </w:rPr>
        <w:tab/>
      </w:r>
      <w:r w:rsidR="00191724">
        <w:rPr>
          <w:rFonts w:ascii="Arial" w:eastAsia="Calibri" w:hAnsi="Arial" w:cs="Arial"/>
          <w:sz w:val="24"/>
          <w:szCs w:val="24"/>
        </w:rPr>
        <w:t xml:space="preserve">This attracts a lot of questions as to the motive.  I </w:t>
      </w:r>
      <w:r w:rsidR="00E42957">
        <w:rPr>
          <w:rFonts w:ascii="Arial" w:eastAsia="Calibri" w:hAnsi="Arial" w:cs="Arial"/>
          <w:sz w:val="24"/>
          <w:szCs w:val="24"/>
        </w:rPr>
        <w:t xml:space="preserve">totally </w:t>
      </w:r>
      <w:r w:rsidR="00191724">
        <w:rPr>
          <w:rFonts w:ascii="Arial" w:eastAsia="Calibri" w:hAnsi="Arial" w:cs="Arial"/>
          <w:sz w:val="24"/>
          <w:szCs w:val="24"/>
        </w:rPr>
        <w:t xml:space="preserve">agree with appellants that they were victims of the whims and </w:t>
      </w:r>
      <w:r w:rsidR="00430FE2">
        <w:rPr>
          <w:rFonts w:ascii="Arial" w:eastAsia="Calibri" w:hAnsi="Arial" w:cs="Arial"/>
          <w:sz w:val="24"/>
          <w:szCs w:val="24"/>
        </w:rPr>
        <w:t>caprices</w:t>
      </w:r>
      <w:r w:rsidR="00191724">
        <w:rPr>
          <w:rFonts w:ascii="Arial" w:eastAsia="Calibri" w:hAnsi="Arial" w:cs="Arial"/>
          <w:sz w:val="24"/>
          <w:szCs w:val="24"/>
        </w:rPr>
        <w:t xml:space="preserve"> of FJ and/or JK himself.  </w:t>
      </w:r>
      <w:r w:rsidR="00E42957">
        <w:rPr>
          <w:rFonts w:ascii="Arial" w:eastAsia="Calibri" w:hAnsi="Arial" w:cs="Arial"/>
          <w:sz w:val="24"/>
          <w:szCs w:val="24"/>
        </w:rPr>
        <w:t xml:space="preserve">I find that this process was </w:t>
      </w:r>
      <w:r w:rsidR="00430FE2">
        <w:rPr>
          <w:rFonts w:ascii="Arial" w:eastAsia="Calibri" w:hAnsi="Arial" w:cs="Arial"/>
          <w:sz w:val="24"/>
          <w:szCs w:val="24"/>
        </w:rPr>
        <w:t>actuat</w:t>
      </w:r>
      <w:r w:rsidR="00E42957">
        <w:rPr>
          <w:rFonts w:ascii="Arial" w:eastAsia="Calibri" w:hAnsi="Arial" w:cs="Arial"/>
          <w:sz w:val="24"/>
          <w:szCs w:val="24"/>
        </w:rPr>
        <w:t xml:space="preserve">ed by malice on the part of management in order to weed </w:t>
      </w:r>
      <w:r w:rsidR="00430FE2">
        <w:rPr>
          <w:rFonts w:ascii="Arial" w:eastAsia="Calibri" w:hAnsi="Arial" w:cs="Arial"/>
          <w:sz w:val="24"/>
          <w:szCs w:val="24"/>
        </w:rPr>
        <w:t>out those employees they viewed as troublesome.  First appellant was a workers representative.  In other words they were bad apples in the company’s c</w:t>
      </w:r>
      <w:r w:rsidR="00530873">
        <w:rPr>
          <w:rFonts w:ascii="Arial" w:eastAsia="Calibri" w:hAnsi="Arial" w:cs="Arial"/>
          <w:sz w:val="24"/>
          <w:szCs w:val="24"/>
        </w:rPr>
        <w:t>ar</w:t>
      </w:r>
      <w:r w:rsidR="00430FE2">
        <w:rPr>
          <w:rFonts w:ascii="Arial" w:eastAsia="Calibri" w:hAnsi="Arial" w:cs="Arial"/>
          <w:sz w:val="24"/>
          <w:szCs w:val="24"/>
        </w:rPr>
        <w:t>t.</w:t>
      </w:r>
    </w:p>
    <w:p w:rsidR="00191724" w:rsidRDefault="00191724" w:rsidP="00EC7612">
      <w:pPr>
        <w:spacing w:after="0" w:line="360" w:lineRule="auto"/>
        <w:jc w:val="both"/>
        <w:rPr>
          <w:rFonts w:ascii="Arial" w:eastAsia="Calibri" w:hAnsi="Arial" w:cs="Arial"/>
          <w:sz w:val="24"/>
          <w:szCs w:val="24"/>
        </w:rPr>
      </w:pPr>
    </w:p>
    <w:p w:rsidR="00D3585E" w:rsidRDefault="00D3585E" w:rsidP="00EC7612">
      <w:pPr>
        <w:spacing w:after="0" w:line="360" w:lineRule="auto"/>
        <w:jc w:val="both"/>
        <w:rPr>
          <w:rFonts w:ascii="Arial" w:eastAsia="Calibri" w:hAnsi="Arial" w:cs="Arial"/>
          <w:sz w:val="24"/>
          <w:szCs w:val="24"/>
        </w:rPr>
      </w:pPr>
      <w:r>
        <w:rPr>
          <w:rFonts w:ascii="Arial" w:eastAsia="Calibri" w:hAnsi="Arial" w:cs="Arial"/>
          <w:sz w:val="24"/>
          <w:szCs w:val="24"/>
        </w:rPr>
        <w:t>[1</w:t>
      </w:r>
      <w:r w:rsidR="00B71D8C">
        <w:rPr>
          <w:rFonts w:ascii="Arial" w:eastAsia="Calibri" w:hAnsi="Arial" w:cs="Arial"/>
          <w:sz w:val="24"/>
          <w:szCs w:val="24"/>
        </w:rPr>
        <w:t>6</w:t>
      </w:r>
      <w:r>
        <w:rPr>
          <w:rFonts w:ascii="Arial" w:eastAsia="Calibri" w:hAnsi="Arial" w:cs="Arial"/>
          <w:sz w:val="24"/>
          <w:szCs w:val="24"/>
        </w:rPr>
        <w:t>]</w:t>
      </w:r>
      <w:r>
        <w:rPr>
          <w:rFonts w:ascii="Arial" w:eastAsia="Calibri" w:hAnsi="Arial" w:cs="Arial"/>
          <w:sz w:val="24"/>
          <w:szCs w:val="24"/>
        </w:rPr>
        <w:tab/>
        <w:t>This then brings me to the question of punishment.  It is trite that punishment must always be commensurate with</w:t>
      </w:r>
      <w:r w:rsidR="002B21A3">
        <w:rPr>
          <w:rFonts w:ascii="Arial" w:eastAsia="Calibri" w:hAnsi="Arial" w:cs="Arial"/>
          <w:sz w:val="24"/>
          <w:szCs w:val="24"/>
        </w:rPr>
        <w:t xml:space="preserve"> the crime</w:t>
      </w:r>
      <w:r w:rsidR="00F44D18">
        <w:rPr>
          <w:rFonts w:ascii="Arial" w:eastAsia="Calibri" w:hAnsi="Arial" w:cs="Arial"/>
          <w:sz w:val="24"/>
          <w:szCs w:val="24"/>
        </w:rPr>
        <w:t>/offence</w:t>
      </w:r>
      <w:r w:rsidR="002B21A3">
        <w:rPr>
          <w:rFonts w:ascii="Arial" w:eastAsia="Calibri" w:hAnsi="Arial" w:cs="Arial"/>
          <w:sz w:val="24"/>
          <w:szCs w:val="24"/>
        </w:rPr>
        <w:t xml:space="preserve"> committed</w:t>
      </w:r>
      <w:r w:rsidR="00F44D18">
        <w:rPr>
          <w:rFonts w:ascii="Arial" w:eastAsia="Calibri" w:hAnsi="Arial" w:cs="Arial"/>
          <w:sz w:val="24"/>
          <w:szCs w:val="24"/>
        </w:rPr>
        <w:t xml:space="preserve"> by the offenders</w:t>
      </w:r>
      <w:r w:rsidR="002B21A3">
        <w:rPr>
          <w:rFonts w:ascii="Arial" w:eastAsia="Calibri" w:hAnsi="Arial" w:cs="Arial"/>
          <w:sz w:val="24"/>
          <w:szCs w:val="24"/>
        </w:rPr>
        <w:t>.</w:t>
      </w:r>
    </w:p>
    <w:p w:rsidR="002B21A3" w:rsidRDefault="002B21A3" w:rsidP="00EC7612">
      <w:pPr>
        <w:spacing w:after="0" w:line="360" w:lineRule="auto"/>
        <w:jc w:val="both"/>
        <w:rPr>
          <w:rFonts w:ascii="Arial" w:eastAsia="Calibri" w:hAnsi="Arial" w:cs="Arial"/>
          <w:sz w:val="24"/>
          <w:szCs w:val="24"/>
        </w:rPr>
      </w:pPr>
    </w:p>
    <w:p w:rsidR="002B21A3" w:rsidRDefault="002B21A3" w:rsidP="00EC7612">
      <w:pPr>
        <w:spacing w:after="0" w:line="360" w:lineRule="auto"/>
        <w:jc w:val="both"/>
        <w:rPr>
          <w:rFonts w:ascii="Arial" w:eastAsia="Calibri" w:hAnsi="Arial" w:cs="Arial"/>
          <w:sz w:val="24"/>
          <w:szCs w:val="24"/>
        </w:rPr>
      </w:pPr>
      <w:r>
        <w:rPr>
          <w:rFonts w:ascii="Arial" w:eastAsia="Calibri" w:hAnsi="Arial" w:cs="Arial"/>
          <w:sz w:val="24"/>
          <w:szCs w:val="24"/>
        </w:rPr>
        <w:t>[1</w:t>
      </w:r>
      <w:r w:rsidR="00B71D8C">
        <w:rPr>
          <w:rFonts w:ascii="Arial" w:eastAsia="Calibri" w:hAnsi="Arial" w:cs="Arial"/>
          <w:sz w:val="24"/>
          <w:szCs w:val="24"/>
        </w:rPr>
        <w:t>8</w:t>
      </w:r>
      <w:r>
        <w:rPr>
          <w:rFonts w:ascii="Arial" w:eastAsia="Calibri" w:hAnsi="Arial" w:cs="Arial"/>
          <w:sz w:val="24"/>
          <w:szCs w:val="24"/>
        </w:rPr>
        <w:t>]</w:t>
      </w:r>
      <w:r>
        <w:rPr>
          <w:rFonts w:ascii="Arial" w:eastAsia="Calibri" w:hAnsi="Arial" w:cs="Arial"/>
          <w:sz w:val="24"/>
          <w:szCs w:val="24"/>
        </w:rPr>
        <w:tab/>
        <w:t>An employer is entitled to discipline or mete out punishment on any of its employee</w:t>
      </w:r>
      <w:r w:rsidR="00E42957">
        <w:rPr>
          <w:rFonts w:ascii="Arial" w:eastAsia="Calibri" w:hAnsi="Arial" w:cs="Arial"/>
          <w:sz w:val="24"/>
          <w:szCs w:val="24"/>
        </w:rPr>
        <w:t>s</w:t>
      </w:r>
      <w:r>
        <w:rPr>
          <w:rFonts w:ascii="Arial" w:eastAsia="Calibri" w:hAnsi="Arial" w:cs="Arial"/>
          <w:sz w:val="24"/>
          <w:szCs w:val="24"/>
        </w:rPr>
        <w:t xml:space="preserve"> who has breached a term or condition of its contract.  However, the breach must be material and should go to the root of the contract.  In other words it must be a fundamental breach as a mere breach will not suffice.</w:t>
      </w:r>
      <w:r w:rsidR="00E42957">
        <w:rPr>
          <w:rFonts w:ascii="Arial" w:eastAsia="Calibri" w:hAnsi="Arial" w:cs="Arial"/>
          <w:sz w:val="24"/>
          <w:szCs w:val="24"/>
        </w:rPr>
        <w:t xml:space="preserve">  There are several options an employer can use in order to punish employees, suffice to say that they range from a warning to of course dismissal.</w:t>
      </w:r>
    </w:p>
    <w:p w:rsidR="002B21A3" w:rsidRDefault="002B21A3" w:rsidP="00EC7612">
      <w:pPr>
        <w:spacing w:after="0" w:line="360" w:lineRule="auto"/>
        <w:jc w:val="both"/>
        <w:rPr>
          <w:rFonts w:ascii="Arial" w:eastAsia="Calibri" w:hAnsi="Arial" w:cs="Arial"/>
          <w:sz w:val="24"/>
          <w:szCs w:val="24"/>
        </w:rPr>
      </w:pPr>
    </w:p>
    <w:p w:rsidR="002B21A3" w:rsidRDefault="002B21A3" w:rsidP="00EC7612">
      <w:pPr>
        <w:spacing w:after="0" w:line="360" w:lineRule="auto"/>
        <w:jc w:val="both"/>
        <w:rPr>
          <w:rFonts w:ascii="Arial" w:eastAsia="Calibri" w:hAnsi="Arial" w:cs="Arial"/>
          <w:sz w:val="24"/>
          <w:szCs w:val="24"/>
        </w:rPr>
      </w:pPr>
      <w:r>
        <w:rPr>
          <w:rFonts w:ascii="Arial" w:eastAsia="Calibri" w:hAnsi="Arial" w:cs="Arial"/>
          <w:sz w:val="24"/>
          <w:szCs w:val="24"/>
        </w:rPr>
        <w:t>[1</w:t>
      </w:r>
      <w:r w:rsidR="00B71D8C">
        <w:rPr>
          <w:rFonts w:ascii="Arial" w:eastAsia="Calibri" w:hAnsi="Arial" w:cs="Arial"/>
          <w:sz w:val="24"/>
          <w:szCs w:val="24"/>
        </w:rPr>
        <w:t>9</w:t>
      </w:r>
      <w:r>
        <w:rPr>
          <w:rFonts w:ascii="Arial" w:eastAsia="Calibri" w:hAnsi="Arial" w:cs="Arial"/>
          <w:sz w:val="24"/>
          <w:szCs w:val="24"/>
        </w:rPr>
        <w:t>]</w:t>
      </w:r>
      <w:r>
        <w:rPr>
          <w:rFonts w:ascii="Arial" w:eastAsia="Calibri" w:hAnsi="Arial" w:cs="Arial"/>
          <w:sz w:val="24"/>
          <w:szCs w:val="24"/>
        </w:rPr>
        <w:tab/>
      </w:r>
      <w:r w:rsidR="00D05474">
        <w:rPr>
          <w:rFonts w:ascii="Arial" w:eastAsia="Calibri" w:hAnsi="Arial" w:cs="Arial"/>
          <w:sz w:val="24"/>
          <w:szCs w:val="24"/>
        </w:rPr>
        <w:t xml:space="preserve">The fact that an employee has breached any of his duties in terms of the contract of employment or fundamental term of the contract, which might be a valid reason to dismiss, should not </w:t>
      </w:r>
      <w:r w:rsidR="00D05474">
        <w:rPr>
          <w:rFonts w:ascii="Arial" w:eastAsia="Calibri" w:hAnsi="Arial" w:cs="Arial"/>
          <w:i/>
          <w:sz w:val="24"/>
          <w:szCs w:val="24"/>
        </w:rPr>
        <w:t>i</w:t>
      </w:r>
      <w:r w:rsidR="00D05474" w:rsidRPr="002B21A3">
        <w:rPr>
          <w:rFonts w:ascii="Arial" w:eastAsia="Calibri" w:hAnsi="Arial" w:cs="Arial"/>
          <w:i/>
          <w:sz w:val="24"/>
          <w:szCs w:val="24"/>
        </w:rPr>
        <w:t>pso facto</w:t>
      </w:r>
      <w:r w:rsidR="00D05474">
        <w:rPr>
          <w:rFonts w:ascii="Arial" w:eastAsia="Calibri" w:hAnsi="Arial" w:cs="Arial"/>
          <w:sz w:val="24"/>
          <w:szCs w:val="24"/>
        </w:rPr>
        <w:t xml:space="preserve"> lead to a dismissal, see </w:t>
      </w:r>
      <w:r w:rsidR="00D05474" w:rsidRPr="002B21A3">
        <w:rPr>
          <w:rFonts w:ascii="Arial" w:eastAsia="Calibri" w:hAnsi="Arial" w:cs="Arial"/>
          <w:i/>
          <w:sz w:val="24"/>
          <w:szCs w:val="24"/>
        </w:rPr>
        <w:t xml:space="preserve">Collins Parker, Labour Law in Namibia, </w:t>
      </w:r>
      <w:proofErr w:type="spellStart"/>
      <w:r w:rsidR="00D05474" w:rsidRPr="002B21A3">
        <w:rPr>
          <w:rFonts w:ascii="Arial" w:eastAsia="Calibri" w:hAnsi="Arial" w:cs="Arial"/>
          <w:i/>
          <w:sz w:val="24"/>
          <w:szCs w:val="24"/>
        </w:rPr>
        <w:t>Unam</w:t>
      </w:r>
      <w:proofErr w:type="spellEnd"/>
      <w:r w:rsidR="00D05474" w:rsidRPr="002B21A3">
        <w:rPr>
          <w:rFonts w:ascii="Arial" w:eastAsia="Calibri" w:hAnsi="Arial" w:cs="Arial"/>
          <w:i/>
          <w:sz w:val="24"/>
          <w:szCs w:val="24"/>
        </w:rPr>
        <w:t xml:space="preserve"> Press. 2012 at 143</w:t>
      </w:r>
      <w:r w:rsidR="00D05474">
        <w:rPr>
          <w:rFonts w:ascii="Arial" w:eastAsia="Calibri" w:hAnsi="Arial" w:cs="Arial"/>
          <w:sz w:val="24"/>
          <w:szCs w:val="24"/>
        </w:rPr>
        <w:t xml:space="preserve">.  </w:t>
      </w:r>
      <w:r>
        <w:rPr>
          <w:rFonts w:ascii="Arial" w:eastAsia="Calibri" w:hAnsi="Arial" w:cs="Arial"/>
          <w:sz w:val="24"/>
          <w:szCs w:val="24"/>
        </w:rPr>
        <w:t>In addition, thereto</w:t>
      </w:r>
      <w:r w:rsidR="00430FE2">
        <w:rPr>
          <w:rFonts w:ascii="Arial" w:eastAsia="Calibri" w:hAnsi="Arial" w:cs="Arial"/>
          <w:sz w:val="24"/>
          <w:szCs w:val="24"/>
        </w:rPr>
        <w:t>,</w:t>
      </w:r>
      <w:r>
        <w:rPr>
          <w:rFonts w:ascii="Arial" w:eastAsia="Calibri" w:hAnsi="Arial" w:cs="Arial"/>
          <w:sz w:val="24"/>
          <w:szCs w:val="24"/>
        </w:rPr>
        <w:t xml:space="preserve"> the punishment must be fair in the circumstances which means that it should be equitable, conscionable and </w:t>
      </w:r>
      <w:r w:rsidR="00F44D18">
        <w:rPr>
          <w:rFonts w:ascii="Arial" w:eastAsia="Calibri" w:hAnsi="Arial" w:cs="Arial"/>
          <w:sz w:val="24"/>
          <w:szCs w:val="24"/>
        </w:rPr>
        <w:t>ju</w:t>
      </w:r>
      <w:r>
        <w:rPr>
          <w:rFonts w:ascii="Arial" w:eastAsia="Calibri" w:hAnsi="Arial" w:cs="Arial"/>
          <w:sz w:val="24"/>
          <w:szCs w:val="24"/>
        </w:rPr>
        <w:t>st</w:t>
      </w:r>
      <w:r w:rsidR="00F44D18">
        <w:rPr>
          <w:rFonts w:ascii="Arial" w:eastAsia="Calibri" w:hAnsi="Arial" w:cs="Arial"/>
          <w:sz w:val="24"/>
          <w:szCs w:val="24"/>
        </w:rPr>
        <w:t>,</w:t>
      </w:r>
      <w:r>
        <w:rPr>
          <w:rFonts w:ascii="Arial" w:eastAsia="Calibri" w:hAnsi="Arial" w:cs="Arial"/>
          <w:sz w:val="24"/>
          <w:szCs w:val="24"/>
        </w:rPr>
        <w:t xml:space="preserve"> but</w:t>
      </w:r>
      <w:r w:rsidR="00F44D18">
        <w:rPr>
          <w:rFonts w:ascii="Arial" w:eastAsia="Calibri" w:hAnsi="Arial" w:cs="Arial"/>
          <w:sz w:val="24"/>
          <w:szCs w:val="24"/>
        </w:rPr>
        <w:t>,</w:t>
      </w:r>
      <w:r>
        <w:rPr>
          <w:rFonts w:ascii="Arial" w:eastAsia="Calibri" w:hAnsi="Arial" w:cs="Arial"/>
          <w:sz w:val="24"/>
          <w:szCs w:val="24"/>
        </w:rPr>
        <w:t xml:space="preserve"> not capricious or </w:t>
      </w:r>
      <w:proofErr w:type="spellStart"/>
      <w:r>
        <w:rPr>
          <w:rFonts w:ascii="Arial" w:eastAsia="Calibri" w:hAnsi="Arial" w:cs="Arial"/>
          <w:sz w:val="24"/>
          <w:szCs w:val="24"/>
        </w:rPr>
        <w:t>whimsful</w:t>
      </w:r>
      <w:proofErr w:type="spellEnd"/>
      <w:r>
        <w:rPr>
          <w:rFonts w:ascii="Arial" w:eastAsia="Calibri" w:hAnsi="Arial" w:cs="Arial"/>
          <w:sz w:val="24"/>
          <w:szCs w:val="24"/>
        </w:rPr>
        <w:t xml:space="preserve">.  This point was clearly laid down in </w:t>
      </w:r>
      <w:r w:rsidRPr="002B21A3">
        <w:rPr>
          <w:rFonts w:ascii="Arial" w:eastAsia="Calibri" w:hAnsi="Arial" w:cs="Arial"/>
          <w:i/>
          <w:sz w:val="24"/>
          <w:szCs w:val="24"/>
        </w:rPr>
        <w:t xml:space="preserve">Pep Stores Namibia (Pty) Ltd v </w:t>
      </w:r>
      <w:proofErr w:type="spellStart"/>
      <w:r w:rsidRPr="002B21A3">
        <w:rPr>
          <w:rFonts w:ascii="Arial" w:eastAsia="Calibri" w:hAnsi="Arial" w:cs="Arial"/>
          <w:i/>
          <w:sz w:val="24"/>
          <w:szCs w:val="24"/>
        </w:rPr>
        <w:t>Iyambo</w:t>
      </w:r>
      <w:proofErr w:type="spellEnd"/>
      <w:r w:rsidRPr="002B21A3">
        <w:rPr>
          <w:rFonts w:ascii="Arial" w:eastAsia="Calibri" w:hAnsi="Arial" w:cs="Arial"/>
          <w:i/>
          <w:sz w:val="24"/>
          <w:szCs w:val="24"/>
        </w:rPr>
        <w:t xml:space="preserve"> 2001 NR 211 at 219 C</w:t>
      </w:r>
      <w:r>
        <w:rPr>
          <w:rFonts w:ascii="Arial" w:eastAsia="Calibri" w:hAnsi="Arial" w:cs="Arial"/>
          <w:sz w:val="24"/>
          <w:szCs w:val="24"/>
        </w:rPr>
        <w:t>.</w:t>
      </w:r>
    </w:p>
    <w:p w:rsidR="002B21A3" w:rsidRDefault="002B21A3" w:rsidP="00EC7612">
      <w:pPr>
        <w:spacing w:after="0" w:line="360" w:lineRule="auto"/>
        <w:jc w:val="both"/>
        <w:rPr>
          <w:rFonts w:ascii="Arial" w:eastAsia="Calibri" w:hAnsi="Arial" w:cs="Arial"/>
          <w:sz w:val="24"/>
          <w:szCs w:val="24"/>
        </w:rPr>
      </w:pPr>
    </w:p>
    <w:p w:rsidR="002B21A3" w:rsidRDefault="002B21A3" w:rsidP="00EC7612">
      <w:pPr>
        <w:spacing w:after="0" w:line="360" w:lineRule="auto"/>
        <w:jc w:val="both"/>
        <w:rPr>
          <w:rFonts w:ascii="Arial" w:eastAsia="Calibri" w:hAnsi="Arial" w:cs="Arial"/>
          <w:sz w:val="24"/>
          <w:szCs w:val="24"/>
        </w:rPr>
      </w:pPr>
      <w:r>
        <w:rPr>
          <w:rFonts w:ascii="Arial" w:eastAsia="Calibri" w:hAnsi="Arial" w:cs="Arial"/>
          <w:sz w:val="24"/>
          <w:szCs w:val="24"/>
        </w:rPr>
        <w:t>[</w:t>
      </w:r>
      <w:r w:rsidR="00B71D8C">
        <w:rPr>
          <w:rFonts w:ascii="Arial" w:eastAsia="Calibri" w:hAnsi="Arial" w:cs="Arial"/>
          <w:sz w:val="24"/>
          <w:szCs w:val="24"/>
        </w:rPr>
        <w:t>20</w:t>
      </w:r>
      <w:r>
        <w:rPr>
          <w:rFonts w:ascii="Arial" w:eastAsia="Calibri" w:hAnsi="Arial" w:cs="Arial"/>
          <w:sz w:val="24"/>
          <w:szCs w:val="24"/>
        </w:rPr>
        <w:t>]</w:t>
      </w:r>
      <w:r>
        <w:rPr>
          <w:rFonts w:ascii="Arial" w:eastAsia="Calibri" w:hAnsi="Arial" w:cs="Arial"/>
          <w:sz w:val="24"/>
          <w:szCs w:val="24"/>
        </w:rPr>
        <w:tab/>
        <w:t>The reason for dismissal must be valid.  The question then is what is considered as valid.  In the determination, thereof</w:t>
      </w:r>
      <w:r w:rsidR="00430FE2">
        <w:rPr>
          <w:rFonts w:ascii="Arial" w:eastAsia="Calibri" w:hAnsi="Arial" w:cs="Arial"/>
          <w:sz w:val="24"/>
          <w:szCs w:val="24"/>
        </w:rPr>
        <w:t>,</w:t>
      </w:r>
      <w:r>
        <w:rPr>
          <w:rFonts w:ascii="Arial" w:eastAsia="Calibri" w:hAnsi="Arial" w:cs="Arial"/>
          <w:sz w:val="24"/>
          <w:szCs w:val="24"/>
        </w:rPr>
        <w:t xml:space="preserve"> I cannot help</w:t>
      </w:r>
      <w:r w:rsidR="00F44D18">
        <w:rPr>
          <w:rFonts w:ascii="Arial" w:eastAsia="Calibri" w:hAnsi="Arial" w:cs="Arial"/>
          <w:sz w:val="24"/>
          <w:szCs w:val="24"/>
        </w:rPr>
        <w:t>,</w:t>
      </w:r>
      <w:r>
        <w:rPr>
          <w:rFonts w:ascii="Arial" w:eastAsia="Calibri" w:hAnsi="Arial" w:cs="Arial"/>
          <w:sz w:val="24"/>
          <w:szCs w:val="24"/>
        </w:rPr>
        <w:t xml:space="preserve"> but</w:t>
      </w:r>
      <w:r w:rsidR="00F44D18">
        <w:rPr>
          <w:rFonts w:ascii="Arial" w:eastAsia="Calibri" w:hAnsi="Arial" w:cs="Arial"/>
          <w:sz w:val="24"/>
          <w:szCs w:val="24"/>
        </w:rPr>
        <w:t>,</w:t>
      </w:r>
      <w:r>
        <w:rPr>
          <w:rFonts w:ascii="Arial" w:eastAsia="Calibri" w:hAnsi="Arial" w:cs="Arial"/>
          <w:sz w:val="24"/>
          <w:szCs w:val="24"/>
        </w:rPr>
        <w:t xml:space="preserve"> take a leaf from the decided authorities which form </w:t>
      </w:r>
      <w:r w:rsidR="00430FE2">
        <w:rPr>
          <w:rFonts w:ascii="Arial" w:eastAsia="Calibri" w:hAnsi="Arial" w:cs="Arial"/>
          <w:sz w:val="24"/>
          <w:szCs w:val="24"/>
        </w:rPr>
        <w:t xml:space="preserve">part of </w:t>
      </w:r>
      <w:r>
        <w:rPr>
          <w:rFonts w:ascii="Arial" w:eastAsia="Calibri" w:hAnsi="Arial" w:cs="Arial"/>
          <w:sz w:val="24"/>
          <w:szCs w:val="24"/>
        </w:rPr>
        <w:t xml:space="preserve">our law.  In </w:t>
      </w:r>
      <w:proofErr w:type="spellStart"/>
      <w:r>
        <w:rPr>
          <w:rFonts w:ascii="Arial" w:eastAsia="Calibri" w:hAnsi="Arial" w:cs="Arial"/>
          <w:sz w:val="24"/>
          <w:szCs w:val="24"/>
        </w:rPr>
        <w:t>Govenda</w:t>
      </w:r>
      <w:proofErr w:type="spellEnd"/>
      <w:r>
        <w:rPr>
          <w:rFonts w:ascii="Arial" w:eastAsia="Calibri" w:hAnsi="Arial" w:cs="Arial"/>
          <w:sz w:val="24"/>
          <w:szCs w:val="24"/>
        </w:rPr>
        <w:t xml:space="preserve"> v SASKO (Pty) Ltd t/a </w:t>
      </w:r>
      <w:r w:rsidR="009D19A7">
        <w:rPr>
          <w:rFonts w:ascii="Arial" w:eastAsia="Calibri" w:hAnsi="Arial" w:cs="Arial"/>
          <w:sz w:val="24"/>
          <w:szCs w:val="24"/>
        </w:rPr>
        <w:t>Ri</w:t>
      </w:r>
      <w:r w:rsidR="00F44D18">
        <w:rPr>
          <w:rFonts w:ascii="Arial" w:eastAsia="Calibri" w:hAnsi="Arial" w:cs="Arial"/>
          <w:sz w:val="24"/>
          <w:szCs w:val="24"/>
        </w:rPr>
        <w:t>c</w:t>
      </w:r>
      <w:r w:rsidR="009D19A7">
        <w:rPr>
          <w:rFonts w:ascii="Arial" w:eastAsia="Calibri" w:hAnsi="Arial" w:cs="Arial"/>
          <w:sz w:val="24"/>
          <w:szCs w:val="24"/>
        </w:rPr>
        <w:t>ha</w:t>
      </w:r>
      <w:r w:rsidR="00F44D18">
        <w:rPr>
          <w:rFonts w:ascii="Arial" w:eastAsia="Calibri" w:hAnsi="Arial" w:cs="Arial"/>
          <w:sz w:val="24"/>
          <w:szCs w:val="24"/>
        </w:rPr>
        <w:t>r</w:t>
      </w:r>
      <w:r w:rsidR="009D19A7">
        <w:rPr>
          <w:rFonts w:ascii="Arial" w:eastAsia="Calibri" w:hAnsi="Arial" w:cs="Arial"/>
          <w:sz w:val="24"/>
          <w:szCs w:val="24"/>
        </w:rPr>
        <w:t>ds Bay Bakery (1990</w:t>
      </w:r>
      <w:r w:rsidR="00EC20AA">
        <w:rPr>
          <w:rFonts w:ascii="Arial" w:eastAsia="Calibri" w:hAnsi="Arial" w:cs="Arial"/>
          <w:sz w:val="24"/>
          <w:szCs w:val="24"/>
        </w:rPr>
        <w:t>) ILJ</w:t>
      </w:r>
      <w:r w:rsidR="009D19A7">
        <w:rPr>
          <w:rFonts w:ascii="Arial" w:eastAsia="Calibri" w:hAnsi="Arial" w:cs="Arial"/>
          <w:sz w:val="24"/>
          <w:szCs w:val="24"/>
        </w:rPr>
        <w:t xml:space="preserve"> 1282 (IC) at 1285C-G it was stated:</w:t>
      </w:r>
    </w:p>
    <w:p w:rsidR="009D19A7" w:rsidRDefault="009D19A7" w:rsidP="00EC7612">
      <w:pPr>
        <w:spacing w:after="0" w:line="360" w:lineRule="auto"/>
        <w:jc w:val="both"/>
        <w:rPr>
          <w:rFonts w:ascii="Arial" w:eastAsia="Calibri" w:hAnsi="Arial" w:cs="Arial"/>
          <w:sz w:val="24"/>
          <w:szCs w:val="24"/>
        </w:rPr>
      </w:pPr>
    </w:p>
    <w:p w:rsidR="009D19A7" w:rsidRDefault="009D19A7" w:rsidP="009D19A7">
      <w:pPr>
        <w:spacing w:after="0" w:line="360" w:lineRule="auto"/>
        <w:ind w:left="720"/>
        <w:jc w:val="both"/>
        <w:rPr>
          <w:rFonts w:ascii="Arial" w:eastAsia="Calibri" w:hAnsi="Arial" w:cs="Arial"/>
          <w:sz w:val="24"/>
          <w:szCs w:val="24"/>
        </w:rPr>
      </w:pPr>
      <w:r>
        <w:rPr>
          <w:rFonts w:ascii="Arial" w:eastAsia="Calibri" w:hAnsi="Arial" w:cs="Arial"/>
          <w:sz w:val="24"/>
          <w:szCs w:val="24"/>
        </w:rPr>
        <w:t>“The validity of the reason relates to the facts on which the reason is based, whilst fairness of the reason relates to the quality of the infraction and whether the sanction imposed was warranted (my emphasis).”</w:t>
      </w:r>
    </w:p>
    <w:p w:rsidR="009D19A7" w:rsidRDefault="009D19A7" w:rsidP="009D19A7">
      <w:pPr>
        <w:spacing w:after="0" w:line="360" w:lineRule="auto"/>
        <w:jc w:val="both"/>
        <w:rPr>
          <w:rFonts w:ascii="Arial" w:eastAsia="Calibri" w:hAnsi="Arial" w:cs="Arial"/>
          <w:sz w:val="24"/>
          <w:szCs w:val="24"/>
        </w:rPr>
      </w:pPr>
    </w:p>
    <w:p w:rsidR="009D19A7" w:rsidRDefault="009D19A7" w:rsidP="009D19A7">
      <w:pPr>
        <w:spacing w:after="0" w:line="360" w:lineRule="auto"/>
        <w:jc w:val="both"/>
        <w:rPr>
          <w:rFonts w:ascii="Arial" w:eastAsia="Calibri" w:hAnsi="Arial" w:cs="Arial"/>
          <w:sz w:val="24"/>
          <w:szCs w:val="24"/>
        </w:rPr>
      </w:pPr>
      <w:r>
        <w:rPr>
          <w:rFonts w:ascii="Arial" w:eastAsia="Calibri" w:hAnsi="Arial" w:cs="Arial"/>
          <w:sz w:val="24"/>
          <w:szCs w:val="24"/>
        </w:rPr>
        <w:t>[</w:t>
      </w:r>
      <w:r w:rsidR="001B57CD">
        <w:rPr>
          <w:rFonts w:ascii="Arial" w:eastAsia="Calibri" w:hAnsi="Arial" w:cs="Arial"/>
          <w:sz w:val="24"/>
          <w:szCs w:val="24"/>
        </w:rPr>
        <w:t>2</w:t>
      </w:r>
      <w:r w:rsidR="00B71D8C">
        <w:rPr>
          <w:rFonts w:ascii="Arial" w:eastAsia="Calibri" w:hAnsi="Arial" w:cs="Arial"/>
          <w:sz w:val="24"/>
          <w:szCs w:val="24"/>
        </w:rPr>
        <w:t>1</w:t>
      </w:r>
      <w:r>
        <w:rPr>
          <w:rFonts w:ascii="Arial" w:eastAsia="Calibri" w:hAnsi="Arial" w:cs="Arial"/>
          <w:sz w:val="24"/>
          <w:szCs w:val="24"/>
        </w:rPr>
        <w:t>]</w:t>
      </w:r>
      <w:r>
        <w:rPr>
          <w:rFonts w:ascii="Arial" w:eastAsia="Calibri" w:hAnsi="Arial" w:cs="Arial"/>
          <w:sz w:val="24"/>
          <w:szCs w:val="24"/>
        </w:rPr>
        <w:tab/>
        <w:t xml:space="preserve">In this jurisdiction the same approach was adopted in </w:t>
      </w:r>
      <w:r w:rsidRPr="00B84945">
        <w:rPr>
          <w:rFonts w:ascii="Arial" w:eastAsia="Calibri" w:hAnsi="Arial" w:cs="Arial"/>
          <w:i/>
          <w:sz w:val="24"/>
          <w:szCs w:val="24"/>
        </w:rPr>
        <w:t xml:space="preserve">Namibia Breweries v </w:t>
      </w:r>
      <w:proofErr w:type="spellStart"/>
      <w:r w:rsidRPr="00B84945">
        <w:rPr>
          <w:rFonts w:ascii="Arial" w:eastAsia="Calibri" w:hAnsi="Arial" w:cs="Arial"/>
          <w:i/>
          <w:sz w:val="24"/>
          <w:szCs w:val="24"/>
        </w:rPr>
        <w:t>Hoas</w:t>
      </w:r>
      <w:proofErr w:type="spellEnd"/>
      <w:r>
        <w:rPr>
          <w:rFonts w:ascii="Arial" w:eastAsia="Calibri" w:hAnsi="Arial" w:cs="Arial"/>
          <w:sz w:val="24"/>
          <w:szCs w:val="24"/>
        </w:rPr>
        <w:t xml:space="preserve"> NLLP 2002 (2) 380 NLC where </w:t>
      </w:r>
      <w:proofErr w:type="spellStart"/>
      <w:r>
        <w:rPr>
          <w:rFonts w:ascii="Arial" w:eastAsia="Calibri" w:hAnsi="Arial" w:cs="Arial"/>
          <w:sz w:val="24"/>
          <w:szCs w:val="24"/>
        </w:rPr>
        <w:t>Manyarara</w:t>
      </w:r>
      <w:proofErr w:type="spellEnd"/>
      <w:r>
        <w:rPr>
          <w:rFonts w:ascii="Arial" w:eastAsia="Calibri" w:hAnsi="Arial" w:cs="Arial"/>
          <w:sz w:val="24"/>
          <w:szCs w:val="24"/>
        </w:rPr>
        <w:t xml:space="preserve"> AJ stated:</w:t>
      </w:r>
    </w:p>
    <w:p w:rsidR="009D19A7" w:rsidRDefault="009D19A7" w:rsidP="009D19A7">
      <w:pPr>
        <w:spacing w:after="0" w:line="360" w:lineRule="auto"/>
        <w:jc w:val="both"/>
        <w:rPr>
          <w:rFonts w:ascii="Arial" w:eastAsia="Calibri" w:hAnsi="Arial" w:cs="Arial"/>
          <w:sz w:val="24"/>
          <w:szCs w:val="24"/>
        </w:rPr>
      </w:pPr>
    </w:p>
    <w:p w:rsidR="009D19A7" w:rsidRPr="00EC7612" w:rsidRDefault="009D19A7" w:rsidP="009D19A7">
      <w:pPr>
        <w:spacing w:after="0" w:line="360" w:lineRule="auto"/>
        <w:ind w:left="720"/>
        <w:jc w:val="both"/>
        <w:rPr>
          <w:rFonts w:ascii="Arial" w:eastAsia="Calibri" w:hAnsi="Arial" w:cs="Arial"/>
          <w:sz w:val="24"/>
          <w:szCs w:val="24"/>
        </w:rPr>
      </w:pPr>
      <w:r>
        <w:rPr>
          <w:rFonts w:ascii="Arial" w:eastAsia="Calibri" w:hAnsi="Arial" w:cs="Arial"/>
          <w:sz w:val="24"/>
          <w:szCs w:val="24"/>
        </w:rPr>
        <w:t xml:space="preserve">“The concept of substantive fairness involves the issue of validity, </w:t>
      </w:r>
      <w:proofErr w:type="spellStart"/>
      <w:r>
        <w:rPr>
          <w:rFonts w:ascii="Arial" w:eastAsia="Calibri" w:hAnsi="Arial" w:cs="Arial"/>
          <w:sz w:val="24"/>
          <w:szCs w:val="24"/>
        </w:rPr>
        <w:t>i.e</w:t>
      </w:r>
      <w:proofErr w:type="spellEnd"/>
      <w:r>
        <w:rPr>
          <w:rFonts w:ascii="Arial" w:eastAsia="Calibri" w:hAnsi="Arial" w:cs="Arial"/>
          <w:sz w:val="24"/>
          <w:szCs w:val="24"/>
        </w:rPr>
        <w:t xml:space="preserve"> where there was sufficient evidence placed before the court and the issue of fairness, </w:t>
      </w:r>
      <w:proofErr w:type="spellStart"/>
      <w:r>
        <w:rPr>
          <w:rFonts w:ascii="Arial" w:eastAsia="Calibri" w:hAnsi="Arial" w:cs="Arial"/>
          <w:sz w:val="24"/>
          <w:szCs w:val="24"/>
        </w:rPr>
        <w:t>i.e</w:t>
      </w:r>
      <w:proofErr w:type="spellEnd"/>
      <w:r>
        <w:rPr>
          <w:rFonts w:ascii="Arial" w:eastAsia="Calibri" w:hAnsi="Arial" w:cs="Arial"/>
          <w:sz w:val="24"/>
          <w:szCs w:val="24"/>
        </w:rPr>
        <w:t xml:space="preserve"> whether the sanction was appropriate in circumstances.</w:t>
      </w:r>
    </w:p>
    <w:p w:rsidR="00EC7612" w:rsidRPr="00EC7612" w:rsidRDefault="00EC7612" w:rsidP="00EC7612">
      <w:pPr>
        <w:spacing w:after="0" w:line="360" w:lineRule="auto"/>
        <w:jc w:val="both"/>
        <w:rPr>
          <w:rFonts w:ascii="Arial" w:eastAsia="Calibri" w:hAnsi="Arial" w:cs="Arial"/>
          <w:sz w:val="24"/>
          <w:szCs w:val="24"/>
        </w:rPr>
      </w:pPr>
    </w:p>
    <w:p w:rsidR="00FB260F" w:rsidRDefault="00865280" w:rsidP="00FB260F">
      <w:pPr>
        <w:spacing w:after="0" w:line="360" w:lineRule="auto"/>
        <w:jc w:val="both"/>
        <w:rPr>
          <w:rFonts w:ascii="Arial" w:eastAsia="Calibri" w:hAnsi="Arial" w:cs="Arial"/>
          <w:sz w:val="24"/>
          <w:szCs w:val="24"/>
        </w:rPr>
      </w:pPr>
      <w:r>
        <w:rPr>
          <w:rFonts w:ascii="Arial" w:eastAsia="Calibri" w:hAnsi="Arial" w:cs="Arial"/>
          <w:sz w:val="24"/>
          <w:szCs w:val="24"/>
        </w:rPr>
        <w:t>[</w:t>
      </w:r>
      <w:r w:rsidR="001B57CD">
        <w:rPr>
          <w:rFonts w:ascii="Arial" w:eastAsia="Calibri" w:hAnsi="Arial" w:cs="Arial"/>
          <w:sz w:val="24"/>
          <w:szCs w:val="24"/>
        </w:rPr>
        <w:t>2</w:t>
      </w:r>
      <w:r w:rsidR="00B71D8C">
        <w:rPr>
          <w:rFonts w:ascii="Arial" w:eastAsia="Calibri" w:hAnsi="Arial" w:cs="Arial"/>
          <w:sz w:val="24"/>
          <w:szCs w:val="24"/>
        </w:rPr>
        <w:t>2</w:t>
      </w:r>
      <w:r>
        <w:rPr>
          <w:rFonts w:ascii="Arial" w:eastAsia="Calibri" w:hAnsi="Arial" w:cs="Arial"/>
          <w:sz w:val="24"/>
          <w:szCs w:val="24"/>
        </w:rPr>
        <w:t>]</w:t>
      </w:r>
      <w:r>
        <w:rPr>
          <w:rFonts w:ascii="Arial" w:eastAsia="Calibri" w:hAnsi="Arial" w:cs="Arial"/>
          <w:sz w:val="24"/>
          <w:szCs w:val="24"/>
        </w:rPr>
        <w:tab/>
        <w:t>In my view both the Disciplinary Committee and the Labour Commissioner, through the Arbitrator seriously misdirected themselves in finding against the appellants in that:</w:t>
      </w:r>
    </w:p>
    <w:p w:rsidR="00865280" w:rsidRDefault="00865280" w:rsidP="00FB260F">
      <w:pPr>
        <w:spacing w:after="0" w:line="360" w:lineRule="auto"/>
        <w:jc w:val="both"/>
        <w:rPr>
          <w:rFonts w:ascii="Arial" w:eastAsia="Calibri" w:hAnsi="Arial" w:cs="Arial"/>
          <w:sz w:val="24"/>
          <w:szCs w:val="24"/>
        </w:rPr>
      </w:pPr>
    </w:p>
    <w:p w:rsidR="00865280" w:rsidRDefault="00F44D18" w:rsidP="00865280">
      <w:pPr>
        <w:pStyle w:val="ListParagraph"/>
        <w:numPr>
          <w:ilvl w:val="0"/>
          <w:numId w:val="10"/>
        </w:numPr>
        <w:spacing w:after="0" w:line="360" w:lineRule="auto"/>
        <w:jc w:val="both"/>
        <w:rPr>
          <w:rFonts w:ascii="Arial" w:eastAsia="Calibri" w:hAnsi="Arial" w:cs="Arial"/>
          <w:sz w:val="24"/>
          <w:szCs w:val="24"/>
        </w:rPr>
      </w:pPr>
      <w:r>
        <w:rPr>
          <w:rFonts w:ascii="Arial" w:eastAsia="Calibri" w:hAnsi="Arial" w:cs="Arial"/>
          <w:sz w:val="24"/>
          <w:szCs w:val="24"/>
        </w:rPr>
        <w:t>t</w:t>
      </w:r>
      <w:r w:rsidR="00865280">
        <w:rPr>
          <w:rFonts w:ascii="Arial" w:eastAsia="Calibri" w:hAnsi="Arial" w:cs="Arial"/>
          <w:sz w:val="24"/>
          <w:szCs w:val="24"/>
        </w:rPr>
        <w:t xml:space="preserve">here is no evidence that there was a notice </w:t>
      </w:r>
      <w:r>
        <w:rPr>
          <w:rFonts w:ascii="Arial" w:eastAsia="Calibri" w:hAnsi="Arial" w:cs="Arial"/>
          <w:sz w:val="24"/>
          <w:szCs w:val="24"/>
        </w:rPr>
        <w:t xml:space="preserve">displayed at appellants’ place of work, </w:t>
      </w:r>
      <w:r w:rsidR="00865280">
        <w:rPr>
          <w:rFonts w:ascii="Arial" w:eastAsia="Calibri" w:hAnsi="Arial" w:cs="Arial"/>
          <w:sz w:val="24"/>
          <w:szCs w:val="24"/>
        </w:rPr>
        <w:t>prior to this incident;</w:t>
      </w:r>
    </w:p>
    <w:p w:rsidR="00865280" w:rsidRDefault="00F44D18" w:rsidP="00865280">
      <w:pPr>
        <w:pStyle w:val="ListParagraph"/>
        <w:numPr>
          <w:ilvl w:val="0"/>
          <w:numId w:val="10"/>
        </w:numPr>
        <w:spacing w:after="0" w:line="360" w:lineRule="auto"/>
        <w:jc w:val="both"/>
        <w:rPr>
          <w:rFonts w:ascii="Arial" w:eastAsia="Calibri" w:hAnsi="Arial" w:cs="Arial"/>
          <w:sz w:val="24"/>
          <w:szCs w:val="24"/>
        </w:rPr>
      </w:pPr>
      <w:r>
        <w:rPr>
          <w:rFonts w:ascii="Arial" w:eastAsia="Calibri" w:hAnsi="Arial" w:cs="Arial"/>
          <w:sz w:val="24"/>
          <w:szCs w:val="24"/>
        </w:rPr>
        <w:t>t</w:t>
      </w:r>
      <w:r w:rsidR="00865280">
        <w:rPr>
          <w:rFonts w:ascii="Arial" w:eastAsia="Calibri" w:hAnsi="Arial" w:cs="Arial"/>
          <w:sz w:val="24"/>
          <w:szCs w:val="24"/>
        </w:rPr>
        <w:t xml:space="preserve">hat appellant did not taste </w:t>
      </w:r>
      <w:r>
        <w:rPr>
          <w:rFonts w:ascii="Arial" w:eastAsia="Calibri" w:hAnsi="Arial" w:cs="Arial"/>
          <w:sz w:val="24"/>
          <w:szCs w:val="24"/>
        </w:rPr>
        <w:t xml:space="preserve">food </w:t>
      </w:r>
      <w:r w:rsidR="00865280">
        <w:rPr>
          <w:rFonts w:ascii="Arial" w:eastAsia="Calibri" w:hAnsi="Arial" w:cs="Arial"/>
          <w:sz w:val="24"/>
          <w:szCs w:val="24"/>
        </w:rPr>
        <w:t>as a result</w:t>
      </w:r>
      <w:r w:rsidR="007E4FD9">
        <w:rPr>
          <w:rFonts w:ascii="Arial" w:eastAsia="Calibri" w:hAnsi="Arial" w:cs="Arial"/>
          <w:sz w:val="24"/>
          <w:szCs w:val="24"/>
        </w:rPr>
        <w:t xml:space="preserve"> of complaints by customers; </w:t>
      </w:r>
    </w:p>
    <w:p w:rsidR="00865280" w:rsidRDefault="00F44D18" w:rsidP="00865280">
      <w:pPr>
        <w:pStyle w:val="ListParagraph"/>
        <w:numPr>
          <w:ilvl w:val="0"/>
          <w:numId w:val="10"/>
        </w:numPr>
        <w:spacing w:after="0" w:line="360" w:lineRule="auto"/>
        <w:jc w:val="both"/>
        <w:rPr>
          <w:rFonts w:ascii="Arial" w:eastAsia="Calibri" w:hAnsi="Arial" w:cs="Arial"/>
          <w:sz w:val="24"/>
          <w:szCs w:val="24"/>
        </w:rPr>
      </w:pPr>
      <w:r>
        <w:rPr>
          <w:rFonts w:ascii="Arial" w:eastAsia="Calibri" w:hAnsi="Arial" w:cs="Arial"/>
          <w:sz w:val="24"/>
          <w:szCs w:val="24"/>
        </w:rPr>
        <w:t>t</w:t>
      </w:r>
      <w:r w:rsidR="00865280">
        <w:rPr>
          <w:rFonts w:ascii="Arial" w:eastAsia="Calibri" w:hAnsi="Arial" w:cs="Arial"/>
          <w:sz w:val="24"/>
          <w:szCs w:val="24"/>
        </w:rPr>
        <w:t>hat there were no mitigating circumstances, th</w:t>
      </w:r>
      <w:r>
        <w:rPr>
          <w:rFonts w:ascii="Arial" w:eastAsia="Calibri" w:hAnsi="Arial" w:cs="Arial"/>
          <w:sz w:val="24"/>
          <w:szCs w:val="24"/>
        </w:rPr>
        <w:t>u</w:t>
      </w:r>
      <w:r w:rsidR="00865280">
        <w:rPr>
          <w:rFonts w:ascii="Arial" w:eastAsia="Calibri" w:hAnsi="Arial" w:cs="Arial"/>
          <w:sz w:val="24"/>
          <w:szCs w:val="24"/>
        </w:rPr>
        <w:t>s totally ignoring</w:t>
      </w:r>
      <w:r w:rsidR="007E4FD9">
        <w:rPr>
          <w:rFonts w:ascii="Arial" w:eastAsia="Calibri" w:hAnsi="Arial" w:cs="Arial"/>
          <w:sz w:val="24"/>
          <w:szCs w:val="24"/>
        </w:rPr>
        <w:t xml:space="preserve"> the facts that the food complained of was valueless and that appellants had invested a good part of their working lives in this company; and</w:t>
      </w:r>
    </w:p>
    <w:p w:rsidR="007E4FD9" w:rsidRDefault="00F44D18" w:rsidP="00865280">
      <w:pPr>
        <w:pStyle w:val="ListParagraph"/>
        <w:numPr>
          <w:ilvl w:val="0"/>
          <w:numId w:val="10"/>
        </w:numPr>
        <w:spacing w:after="0" w:line="360" w:lineRule="auto"/>
        <w:jc w:val="both"/>
        <w:rPr>
          <w:rFonts w:ascii="Arial" w:eastAsia="Calibri" w:hAnsi="Arial" w:cs="Arial"/>
          <w:sz w:val="24"/>
          <w:szCs w:val="24"/>
        </w:rPr>
      </w:pPr>
      <w:proofErr w:type="gramStart"/>
      <w:r>
        <w:rPr>
          <w:rFonts w:ascii="Arial" w:eastAsia="Calibri" w:hAnsi="Arial" w:cs="Arial"/>
          <w:sz w:val="24"/>
          <w:szCs w:val="24"/>
        </w:rPr>
        <w:t>t</w:t>
      </w:r>
      <w:r w:rsidR="007E4FD9">
        <w:rPr>
          <w:rFonts w:ascii="Arial" w:eastAsia="Calibri" w:hAnsi="Arial" w:cs="Arial"/>
          <w:sz w:val="24"/>
          <w:szCs w:val="24"/>
        </w:rPr>
        <w:t>hat</w:t>
      </w:r>
      <w:proofErr w:type="gramEnd"/>
      <w:r w:rsidR="007E4FD9">
        <w:rPr>
          <w:rFonts w:ascii="Arial" w:eastAsia="Calibri" w:hAnsi="Arial" w:cs="Arial"/>
          <w:sz w:val="24"/>
          <w:szCs w:val="24"/>
        </w:rPr>
        <w:t xml:space="preserve"> employees were being </w:t>
      </w:r>
      <w:r w:rsidR="00C70A18">
        <w:rPr>
          <w:rFonts w:ascii="Arial" w:eastAsia="Calibri" w:hAnsi="Arial" w:cs="Arial"/>
          <w:sz w:val="24"/>
          <w:szCs w:val="24"/>
        </w:rPr>
        <w:t>ill-treated</w:t>
      </w:r>
      <w:r w:rsidR="007E4FD9">
        <w:rPr>
          <w:rFonts w:ascii="Arial" w:eastAsia="Calibri" w:hAnsi="Arial" w:cs="Arial"/>
          <w:sz w:val="24"/>
          <w:szCs w:val="24"/>
        </w:rPr>
        <w:t xml:space="preserve"> by both FJ and JK as representatives of the company ( I will come to this issue later</w:t>
      </w:r>
      <w:r w:rsidR="00C70A18">
        <w:rPr>
          <w:rFonts w:ascii="Arial" w:eastAsia="Calibri" w:hAnsi="Arial" w:cs="Arial"/>
          <w:sz w:val="24"/>
          <w:szCs w:val="24"/>
        </w:rPr>
        <w:t>)</w:t>
      </w:r>
      <w:r w:rsidR="007E4FD9">
        <w:rPr>
          <w:rFonts w:ascii="Arial" w:eastAsia="Calibri" w:hAnsi="Arial" w:cs="Arial"/>
          <w:sz w:val="24"/>
          <w:szCs w:val="24"/>
        </w:rPr>
        <w:t>.</w:t>
      </w:r>
    </w:p>
    <w:p w:rsidR="007E4FD9" w:rsidRDefault="007E4FD9" w:rsidP="007E4FD9">
      <w:pPr>
        <w:spacing w:after="0" w:line="360" w:lineRule="auto"/>
        <w:jc w:val="both"/>
        <w:rPr>
          <w:rFonts w:ascii="Arial" w:eastAsia="Calibri" w:hAnsi="Arial" w:cs="Arial"/>
          <w:sz w:val="24"/>
          <w:szCs w:val="24"/>
        </w:rPr>
      </w:pPr>
    </w:p>
    <w:p w:rsidR="007E4FD9" w:rsidRPr="007E4FD9" w:rsidRDefault="007E4FD9" w:rsidP="007E4FD9">
      <w:pPr>
        <w:spacing w:after="0" w:line="360" w:lineRule="auto"/>
        <w:jc w:val="both"/>
        <w:rPr>
          <w:rFonts w:ascii="Arial" w:eastAsia="Calibri" w:hAnsi="Arial" w:cs="Arial"/>
          <w:sz w:val="24"/>
          <w:szCs w:val="24"/>
        </w:rPr>
      </w:pPr>
      <w:r>
        <w:rPr>
          <w:rFonts w:ascii="Arial" w:eastAsia="Calibri" w:hAnsi="Arial" w:cs="Arial"/>
          <w:sz w:val="24"/>
          <w:szCs w:val="24"/>
        </w:rPr>
        <w:t>[</w:t>
      </w:r>
      <w:r w:rsidR="001B57CD">
        <w:rPr>
          <w:rFonts w:ascii="Arial" w:eastAsia="Calibri" w:hAnsi="Arial" w:cs="Arial"/>
          <w:sz w:val="24"/>
          <w:szCs w:val="24"/>
        </w:rPr>
        <w:t>2</w:t>
      </w:r>
      <w:r w:rsidR="00B71D8C">
        <w:rPr>
          <w:rFonts w:ascii="Arial" w:eastAsia="Calibri" w:hAnsi="Arial" w:cs="Arial"/>
          <w:sz w:val="24"/>
          <w:szCs w:val="24"/>
        </w:rPr>
        <w:t>3</w:t>
      </w:r>
      <w:r>
        <w:rPr>
          <w:rFonts w:ascii="Arial" w:eastAsia="Calibri" w:hAnsi="Arial" w:cs="Arial"/>
          <w:sz w:val="24"/>
          <w:szCs w:val="24"/>
        </w:rPr>
        <w:t>]</w:t>
      </w:r>
      <w:r>
        <w:rPr>
          <w:rFonts w:ascii="Arial" w:eastAsia="Calibri" w:hAnsi="Arial" w:cs="Arial"/>
          <w:sz w:val="24"/>
          <w:szCs w:val="24"/>
        </w:rPr>
        <w:tab/>
        <w:t>As stated by the authorities, discipline or punishment</w:t>
      </w:r>
      <w:r w:rsidR="00F44D18">
        <w:rPr>
          <w:rFonts w:ascii="Arial" w:eastAsia="Calibri" w:hAnsi="Arial" w:cs="Arial"/>
          <w:sz w:val="24"/>
          <w:szCs w:val="24"/>
        </w:rPr>
        <w:t xml:space="preserve"> must be governed by fairness at all</w:t>
      </w:r>
      <w:r>
        <w:rPr>
          <w:rFonts w:ascii="Arial" w:eastAsia="Calibri" w:hAnsi="Arial" w:cs="Arial"/>
          <w:sz w:val="24"/>
          <w:szCs w:val="24"/>
        </w:rPr>
        <w:t xml:space="preserve"> time</w:t>
      </w:r>
      <w:r w:rsidR="00F44D18">
        <w:rPr>
          <w:rFonts w:ascii="Arial" w:eastAsia="Calibri" w:hAnsi="Arial" w:cs="Arial"/>
          <w:sz w:val="24"/>
          <w:szCs w:val="24"/>
        </w:rPr>
        <w:t>s</w:t>
      </w:r>
      <w:r>
        <w:rPr>
          <w:rFonts w:ascii="Arial" w:eastAsia="Calibri" w:hAnsi="Arial" w:cs="Arial"/>
          <w:sz w:val="24"/>
          <w:szCs w:val="24"/>
        </w:rPr>
        <w:t>.  If it is not, then punishment falls within the category of arbitrariness and</w:t>
      </w:r>
      <w:r w:rsidR="00D05474">
        <w:rPr>
          <w:rFonts w:ascii="Arial" w:eastAsia="Calibri" w:hAnsi="Arial" w:cs="Arial"/>
          <w:sz w:val="24"/>
          <w:szCs w:val="24"/>
        </w:rPr>
        <w:t xml:space="preserve"> is</w:t>
      </w:r>
      <w:r>
        <w:rPr>
          <w:rFonts w:ascii="Arial" w:eastAsia="Calibri" w:hAnsi="Arial" w:cs="Arial"/>
          <w:sz w:val="24"/>
          <w:szCs w:val="24"/>
        </w:rPr>
        <w:t xml:space="preserve"> therefore unlawful.  As fairness is the key determining factor in this case, this court must</w:t>
      </w:r>
      <w:r w:rsidR="00F44D18">
        <w:rPr>
          <w:rFonts w:ascii="Arial" w:eastAsia="Calibri" w:hAnsi="Arial" w:cs="Arial"/>
          <w:sz w:val="24"/>
          <w:szCs w:val="24"/>
        </w:rPr>
        <w:t>,</w:t>
      </w:r>
      <w:r>
        <w:rPr>
          <w:rFonts w:ascii="Arial" w:eastAsia="Calibri" w:hAnsi="Arial" w:cs="Arial"/>
          <w:sz w:val="24"/>
          <w:szCs w:val="24"/>
        </w:rPr>
        <w:t xml:space="preserve"> therefore</w:t>
      </w:r>
      <w:r w:rsidR="00F44D18">
        <w:rPr>
          <w:rFonts w:ascii="Arial" w:eastAsia="Calibri" w:hAnsi="Arial" w:cs="Arial"/>
          <w:sz w:val="24"/>
          <w:szCs w:val="24"/>
        </w:rPr>
        <w:t>,</w:t>
      </w:r>
      <w:r>
        <w:rPr>
          <w:rFonts w:ascii="Arial" w:eastAsia="Calibri" w:hAnsi="Arial" w:cs="Arial"/>
          <w:sz w:val="24"/>
          <w:szCs w:val="24"/>
        </w:rPr>
        <w:t xml:space="preserve"> determine whether dismissal of the appellants in the circumstances was fair.</w:t>
      </w:r>
      <w:r w:rsidRPr="007E4FD9">
        <w:rPr>
          <w:rFonts w:ascii="Arial" w:eastAsia="Calibri" w:hAnsi="Arial" w:cs="Arial"/>
          <w:sz w:val="24"/>
          <w:szCs w:val="24"/>
        </w:rPr>
        <w:t xml:space="preserve"> </w:t>
      </w:r>
      <w:r>
        <w:rPr>
          <w:rFonts w:ascii="Arial" w:eastAsia="Calibri" w:hAnsi="Arial" w:cs="Arial"/>
          <w:sz w:val="24"/>
          <w:szCs w:val="24"/>
        </w:rPr>
        <w:t xml:space="preserve"> It should be </w:t>
      </w:r>
      <w:r w:rsidR="00F44D18">
        <w:rPr>
          <w:rFonts w:ascii="Arial" w:eastAsia="Calibri" w:hAnsi="Arial" w:cs="Arial"/>
          <w:sz w:val="24"/>
          <w:szCs w:val="24"/>
        </w:rPr>
        <w:t>borne in mind</w:t>
      </w:r>
      <w:r>
        <w:rPr>
          <w:rFonts w:ascii="Arial" w:eastAsia="Calibri" w:hAnsi="Arial" w:cs="Arial"/>
          <w:sz w:val="24"/>
          <w:szCs w:val="24"/>
        </w:rPr>
        <w:t xml:space="preserve"> that dismissal of an employee is </w:t>
      </w:r>
      <w:r w:rsidR="00F44D18">
        <w:rPr>
          <w:rFonts w:ascii="Arial" w:eastAsia="Calibri" w:hAnsi="Arial" w:cs="Arial"/>
          <w:sz w:val="24"/>
          <w:szCs w:val="24"/>
        </w:rPr>
        <w:t>the ultimate punishment which should be resorted to only in very serious transgressions and should not be applied where a lesser punishment would do justice to the case.</w:t>
      </w:r>
      <w:r>
        <w:rPr>
          <w:rFonts w:ascii="Arial" w:eastAsia="Calibri" w:hAnsi="Arial" w:cs="Arial"/>
          <w:sz w:val="24"/>
          <w:szCs w:val="24"/>
        </w:rPr>
        <w:t xml:space="preserve">  In that regard employe</w:t>
      </w:r>
      <w:r w:rsidR="00F44D18">
        <w:rPr>
          <w:rFonts w:ascii="Arial" w:eastAsia="Calibri" w:hAnsi="Arial" w:cs="Arial"/>
          <w:sz w:val="24"/>
          <w:szCs w:val="24"/>
        </w:rPr>
        <w:t>rs should be sl</w:t>
      </w:r>
      <w:r>
        <w:rPr>
          <w:rFonts w:ascii="Arial" w:eastAsia="Calibri" w:hAnsi="Arial" w:cs="Arial"/>
          <w:sz w:val="24"/>
          <w:szCs w:val="24"/>
        </w:rPr>
        <w:t xml:space="preserve">ow in applying it. </w:t>
      </w:r>
    </w:p>
    <w:p w:rsidR="007E4FD9" w:rsidRDefault="007E4FD9" w:rsidP="007E4FD9">
      <w:pPr>
        <w:spacing w:after="0" w:line="360" w:lineRule="auto"/>
        <w:jc w:val="both"/>
        <w:rPr>
          <w:rFonts w:ascii="Arial" w:eastAsia="Calibri" w:hAnsi="Arial" w:cs="Arial"/>
          <w:sz w:val="24"/>
          <w:szCs w:val="24"/>
        </w:rPr>
      </w:pPr>
    </w:p>
    <w:p w:rsidR="00296A2F" w:rsidRDefault="007E4FD9" w:rsidP="007E4FD9">
      <w:pPr>
        <w:spacing w:after="0" w:line="360" w:lineRule="auto"/>
        <w:jc w:val="both"/>
        <w:rPr>
          <w:rFonts w:ascii="Arial" w:eastAsia="Calibri" w:hAnsi="Arial" w:cs="Arial"/>
          <w:sz w:val="24"/>
          <w:szCs w:val="24"/>
        </w:rPr>
      </w:pPr>
      <w:r>
        <w:rPr>
          <w:rFonts w:ascii="Arial" w:eastAsia="Calibri" w:hAnsi="Arial" w:cs="Arial"/>
          <w:sz w:val="24"/>
          <w:szCs w:val="24"/>
        </w:rPr>
        <w:lastRenderedPageBreak/>
        <w:t>[</w:t>
      </w:r>
      <w:r w:rsidR="001B57CD">
        <w:rPr>
          <w:rFonts w:ascii="Arial" w:eastAsia="Calibri" w:hAnsi="Arial" w:cs="Arial"/>
          <w:sz w:val="24"/>
          <w:szCs w:val="24"/>
        </w:rPr>
        <w:t>2</w:t>
      </w:r>
      <w:r w:rsidR="00B71D8C">
        <w:rPr>
          <w:rFonts w:ascii="Arial" w:eastAsia="Calibri" w:hAnsi="Arial" w:cs="Arial"/>
          <w:sz w:val="24"/>
          <w:szCs w:val="24"/>
        </w:rPr>
        <w:t>4</w:t>
      </w:r>
      <w:r>
        <w:rPr>
          <w:rFonts w:ascii="Arial" w:eastAsia="Calibri" w:hAnsi="Arial" w:cs="Arial"/>
          <w:sz w:val="24"/>
          <w:szCs w:val="24"/>
        </w:rPr>
        <w:t>]</w:t>
      </w:r>
      <w:r>
        <w:rPr>
          <w:rFonts w:ascii="Arial" w:eastAsia="Calibri" w:hAnsi="Arial" w:cs="Arial"/>
          <w:sz w:val="24"/>
          <w:szCs w:val="24"/>
        </w:rPr>
        <w:tab/>
        <w:t xml:space="preserve"> I cannot help</w:t>
      </w:r>
      <w:r w:rsidR="00F44D18">
        <w:rPr>
          <w:rFonts w:ascii="Arial" w:eastAsia="Calibri" w:hAnsi="Arial" w:cs="Arial"/>
          <w:sz w:val="24"/>
          <w:szCs w:val="24"/>
        </w:rPr>
        <w:t>,</w:t>
      </w:r>
      <w:r>
        <w:rPr>
          <w:rFonts w:ascii="Arial" w:eastAsia="Calibri" w:hAnsi="Arial" w:cs="Arial"/>
          <w:sz w:val="24"/>
          <w:szCs w:val="24"/>
        </w:rPr>
        <w:t xml:space="preserve"> but</w:t>
      </w:r>
      <w:r w:rsidR="00F44D18">
        <w:rPr>
          <w:rFonts w:ascii="Arial" w:eastAsia="Calibri" w:hAnsi="Arial" w:cs="Arial"/>
          <w:sz w:val="24"/>
          <w:szCs w:val="24"/>
        </w:rPr>
        <w:t>,</w:t>
      </w:r>
      <w:r>
        <w:rPr>
          <w:rFonts w:ascii="Arial" w:eastAsia="Calibri" w:hAnsi="Arial" w:cs="Arial"/>
          <w:sz w:val="24"/>
          <w:szCs w:val="24"/>
        </w:rPr>
        <w:t xml:space="preserve"> conclude that respondent</w:t>
      </w:r>
      <w:r w:rsidR="00F44D18">
        <w:rPr>
          <w:rFonts w:ascii="Arial" w:eastAsia="Calibri" w:hAnsi="Arial" w:cs="Arial"/>
          <w:sz w:val="24"/>
          <w:szCs w:val="24"/>
        </w:rPr>
        <w:t>’s</w:t>
      </w:r>
      <w:r>
        <w:rPr>
          <w:rFonts w:ascii="Arial" w:eastAsia="Calibri" w:hAnsi="Arial" w:cs="Arial"/>
          <w:sz w:val="24"/>
          <w:szCs w:val="24"/>
        </w:rPr>
        <w:t xml:space="preserve"> decision and/or judgement was </w:t>
      </w:r>
      <w:r w:rsidR="00F44D18">
        <w:rPr>
          <w:rFonts w:ascii="Arial" w:eastAsia="Calibri" w:hAnsi="Arial" w:cs="Arial"/>
          <w:sz w:val="24"/>
          <w:szCs w:val="24"/>
        </w:rPr>
        <w:t xml:space="preserve">clouded </w:t>
      </w:r>
      <w:r>
        <w:rPr>
          <w:rFonts w:ascii="Arial" w:eastAsia="Calibri" w:hAnsi="Arial" w:cs="Arial"/>
          <w:sz w:val="24"/>
          <w:szCs w:val="24"/>
        </w:rPr>
        <w:t xml:space="preserve"> </w:t>
      </w:r>
      <w:r w:rsidR="00D05474">
        <w:rPr>
          <w:rFonts w:ascii="Arial" w:eastAsia="Calibri" w:hAnsi="Arial" w:cs="Arial"/>
          <w:sz w:val="24"/>
          <w:szCs w:val="24"/>
        </w:rPr>
        <w:t>by</w:t>
      </w:r>
      <w:r w:rsidR="00F44D18">
        <w:rPr>
          <w:rFonts w:ascii="Arial" w:eastAsia="Calibri" w:hAnsi="Arial" w:cs="Arial"/>
          <w:sz w:val="24"/>
          <w:szCs w:val="24"/>
        </w:rPr>
        <w:t xml:space="preserve"> </w:t>
      </w:r>
      <w:r>
        <w:rPr>
          <w:rFonts w:ascii="Arial" w:eastAsia="Calibri" w:hAnsi="Arial" w:cs="Arial"/>
          <w:sz w:val="24"/>
          <w:szCs w:val="24"/>
        </w:rPr>
        <w:t>appellants</w:t>
      </w:r>
      <w:r w:rsidR="00F44D18">
        <w:rPr>
          <w:rFonts w:ascii="Arial" w:eastAsia="Calibri" w:hAnsi="Arial" w:cs="Arial"/>
          <w:sz w:val="24"/>
          <w:szCs w:val="24"/>
        </w:rPr>
        <w:t>’ responses</w:t>
      </w:r>
      <w:r>
        <w:rPr>
          <w:rFonts w:ascii="Arial" w:eastAsia="Calibri" w:hAnsi="Arial" w:cs="Arial"/>
          <w:sz w:val="24"/>
          <w:szCs w:val="24"/>
        </w:rPr>
        <w:t xml:space="preserve"> to what they viewed as unfairness and ill-treatment</w:t>
      </w:r>
      <w:r w:rsidR="00296A2F">
        <w:rPr>
          <w:rFonts w:ascii="Arial" w:eastAsia="Calibri" w:hAnsi="Arial" w:cs="Arial"/>
          <w:sz w:val="24"/>
          <w:szCs w:val="24"/>
        </w:rPr>
        <w:t xml:space="preserve"> by FJ and JK.</w:t>
      </w:r>
    </w:p>
    <w:p w:rsidR="00296A2F" w:rsidRDefault="00296A2F" w:rsidP="007E4FD9">
      <w:pPr>
        <w:spacing w:after="0" w:line="360" w:lineRule="auto"/>
        <w:jc w:val="both"/>
        <w:rPr>
          <w:rFonts w:ascii="Arial" w:eastAsia="Calibri" w:hAnsi="Arial" w:cs="Arial"/>
          <w:sz w:val="24"/>
          <w:szCs w:val="24"/>
        </w:rPr>
      </w:pPr>
    </w:p>
    <w:p w:rsidR="0037596F" w:rsidRDefault="00296A2F" w:rsidP="00430FE2">
      <w:pPr>
        <w:spacing w:after="0" w:line="360" w:lineRule="auto"/>
        <w:jc w:val="both"/>
        <w:rPr>
          <w:rFonts w:ascii="Arial" w:eastAsia="Calibri" w:hAnsi="Arial" w:cs="Arial"/>
          <w:sz w:val="24"/>
          <w:szCs w:val="24"/>
        </w:rPr>
      </w:pPr>
      <w:r>
        <w:rPr>
          <w:rFonts w:ascii="Arial" w:eastAsia="Calibri" w:hAnsi="Arial" w:cs="Arial"/>
          <w:sz w:val="24"/>
          <w:szCs w:val="24"/>
        </w:rPr>
        <w:t>[2</w:t>
      </w:r>
      <w:r w:rsidR="00B71D8C">
        <w:rPr>
          <w:rFonts w:ascii="Arial" w:eastAsia="Calibri" w:hAnsi="Arial" w:cs="Arial"/>
          <w:sz w:val="24"/>
          <w:szCs w:val="24"/>
        </w:rPr>
        <w:t>5</w:t>
      </w:r>
      <w:r>
        <w:rPr>
          <w:rFonts w:ascii="Arial" w:eastAsia="Calibri" w:hAnsi="Arial" w:cs="Arial"/>
          <w:sz w:val="24"/>
          <w:szCs w:val="24"/>
        </w:rPr>
        <w:t>]</w:t>
      </w:r>
      <w:r>
        <w:rPr>
          <w:rFonts w:ascii="Arial" w:eastAsia="Calibri" w:hAnsi="Arial" w:cs="Arial"/>
          <w:sz w:val="24"/>
          <w:szCs w:val="24"/>
        </w:rPr>
        <w:tab/>
        <w:t>JK admitted that employees have to register their names and times for visiting the toilet.</w:t>
      </w:r>
      <w:r w:rsidR="007E4FD9">
        <w:rPr>
          <w:rFonts w:ascii="Arial" w:eastAsia="Calibri" w:hAnsi="Arial" w:cs="Arial"/>
          <w:sz w:val="24"/>
          <w:szCs w:val="24"/>
        </w:rPr>
        <w:t xml:space="preserve">  </w:t>
      </w:r>
      <w:r w:rsidR="00430FE2">
        <w:rPr>
          <w:rFonts w:ascii="Arial" w:eastAsia="Calibri" w:hAnsi="Arial" w:cs="Arial"/>
          <w:sz w:val="24"/>
          <w:szCs w:val="24"/>
        </w:rPr>
        <w:t>This policy is unacceptable as employees are entitled to dignified and humane treatment.  What is worrying is that the Branch Manager, who herself is a woman finds nothing wrong in enforcing such a policy to her women kind disregarding their sanitary needs and absolute privacy bestowed to them by the rules of nature.</w:t>
      </w:r>
    </w:p>
    <w:p w:rsidR="0037596F" w:rsidRDefault="0037596F" w:rsidP="007E4FD9">
      <w:pPr>
        <w:spacing w:after="0" w:line="360" w:lineRule="auto"/>
        <w:jc w:val="both"/>
        <w:rPr>
          <w:rFonts w:ascii="Arial" w:eastAsia="Calibri" w:hAnsi="Arial" w:cs="Arial"/>
          <w:sz w:val="24"/>
          <w:szCs w:val="24"/>
        </w:rPr>
      </w:pPr>
    </w:p>
    <w:p w:rsidR="0037596F" w:rsidRDefault="0037596F" w:rsidP="007E4FD9">
      <w:pPr>
        <w:spacing w:after="0" w:line="360" w:lineRule="auto"/>
        <w:jc w:val="both"/>
        <w:rPr>
          <w:rFonts w:ascii="Arial" w:eastAsia="Calibri" w:hAnsi="Arial" w:cs="Arial"/>
          <w:sz w:val="24"/>
          <w:szCs w:val="24"/>
        </w:rPr>
      </w:pPr>
      <w:r>
        <w:rPr>
          <w:rFonts w:ascii="Arial" w:eastAsia="Calibri" w:hAnsi="Arial" w:cs="Arial"/>
          <w:sz w:val="24"/>
          <w:szCs w:val="24"/>
        </w:rPr>
        <w:t>[2</w:t>
      </w:r>
      <w:r w:rsidR="00B71D8C">
        <w:rPr>
          <w:rFonts w:ascii="Arial" w:eastAsia="Calibri" w:hAnsi="Arial" w:cs="Arial"/>
          <w:sz w:val="24"/>
          <w:szCs w:val="24"/>
        </w:rPr>
        <w:t>6</w:t>
      </w:r>
      <w:r>
        <w:rPr>
          <w:rFonts w:ascii="Arial" w:eastAsia="Calibri" w:hAnsi="Arial" w:cs="Arial"/>
          <w:sz w:val="24"/>
          <w:szCs w:val="24"/>
        </w:rPr>
        <w:t>]</w:t>
      </w:r>
      <w:r>
        <w:rPr>
          <w:rFonts w:ascii="Arial" w:eastAsia="Calibri" w:hAnsi="Arial" w:cs="Arial"/>
          <w:sz w:val="24"/>
          <w:szCs w:val="24"/>
        </w:rPr>
        <w:tab/>
        <w:t>In conclusion the following is the order</w:t>
      </w:r>
      <w:r w:rsidR="00296A2F">
        <w:rPr>
          <w:rFonts w:ascii="Arial" w:eastAsia="Calibri" w:hAnsi="Arial" w:cs="Arial"/>
          <w:sz w:val="24"/>
          <w:szCs w:val="24"/>
        </w:rPr>
        <w:t xml:space="preserve"> of the court</w:t>
      </w:r>
      <w:r>
        <w:rPr>
          <w:rFonts w:ascii="Arial" w:eastAsia="Calibri" w:hAnsi="Arial" w:cs="Arial"/>
          <w:sz w:val="24"/>
          <w:szCs w:val="24"/>
        </w:rPr>
        <w:t>:</w:t>
      </w:r>
    </w:p>
    <w:p w:rsidR="0037596F" w:rsidRDefault="0037596F" w:rsidP="007E4FD9">
      <w:pPr>
        <w:spacing w:after="0" w:line="360" w:lineRule="auto"/>
        <w:jc w:val="both"/>
        <w:rPr>
          <w:rFonts w:ascii="Arial" w:eastAsia="Calibri" w:hAnsi="Arial" w:cs="Arial"/>
          <w:sz w:val="24"/>
          <w:szCs w:val="24"/>
        </w:rPr>
      </w:pPr>
    </w:p>
    <w:p w:rsidR="0037596F" w:rsidRPr="001B57CD" w:rsidRDefault="0037596F" w:rsidP="001B57CD">
      <w:pPr>
        <w:pStyle w:val="ListParagraph"/>
        <w:numPr>
          <w:ilvl w:val="0"/>
          <w:numId w:val="12"/>
        </w:numPr>
        <w:spacing w:after="0" w:line="360" w:lineRule="auto"/>
        <w:jc w:val="both"/>
        <w:rPr>
          <w:rFonts w:ascii="Arial" w:eastAsia="Calibri" w:hAnsi="Arial" w:cs="Arial"/>
          <w:sz w:val="24"/>
          <w:szCs w:val="24"/>
        </w:rPr>
      </w:pPr>
      <w:r w:rsidRPr="001B57CD">
        <w:rPr>
          <w:rFonts w:ascii="Arial" w:eastAsia="Calibri" w:hAnsi="Arial" w:cs="Arial"/>
          <w:sz w:val="24"/>
          <w:szCs w:val="24"/>
        </w:rPr>
        <w:t>The finding of the Disciplinary Hearing Committee and the Labour Commissioner are set aside; and</w:t>
      </w:r>
    </w:p>
    <w:p w:rsidR="0037596F" w:rsidRPr="001B57CD" w:rsidRDefault="0037596F" w:rsidP="001B57CD">
      <w:pPr>
        <w:pStyle w:val="ListParagraph"/>
        <w:numPr>
          <w:ilvl w:val="0"/>
          <w:numId w:val="12"/>
        </w:numPr>
        <w:spacing w:after="0" w:line="360" w:lineRule="auto"/>
        <w:jc w:val="both"/>
        <w:rPr>
          <w:rFonts w:ascii="Arial" w:eastAsia="Calibri" w:hAnsi="Arial" w:cs="Arial"/>
          <w:sz w:val="24"/>
          <w:szCs w:val="24"/>
        </w:rPr>
      </w:pPr>
      <w:r w:rsidRPr="001B57CD">
        <w:rPr>
          <w:rFonts w:ascii="Arial" w:eastAsia="Calibri" w:hAnsi="Arial" w:cs="Arial"/>
          <w:sz w:val="24"/>
          <w:szCs w:val="24"/>
        </w:rPr>
        <w:t>Respondent is ordered to reinstate the appellants to their respective positions with effect from 19 October 2016</w:t>
      </w:r>
      <w:r w:rsidR="00C70A18" w:rsidRPr="001B57CD">
        <w:rPr>
          <w:rFonts w:ascii="Arial" w:eastAsia="Calibri" w:hAnsi="Arial" w:cs="Arial"/>
          <w:sz w:val="24"/>
          <w:szCs w:val="24"/>
        </w:rPr>
        <w:t xml:space="preserve"> with full salaries and benefits.</w:t>
      </w:r>
    </w:p>
    <w:p w:rsidR="00865280" w:rsidRPr="00FB260F" w:rsidRDefault="00865280" w:rsidP="00FB260F">
      <w:pPr>
        <w:spacing w:after="0" w:line="360" w:lineRule="auto"/>
        <w:jc w:val="both"/>
        <w:rPr>
          <w:rFonts w:ascii="Arial" w:eastAsia="Calibri" w:hAnsi="Arial" w:cs="Arial"/>
          <w:sz w:val="24"/>
          <w:szCs w:val="24"/>
        </w:rPr>
      </w:pPr>
    </w:p>
    <w:p w:rsidR="00C91B53" w:rsidRDefault="00C91B53" w:rsidP="00846115">
      <w:pPr>
        <w:spacing w:after="0" w:line="360" w:lineRule="auto"/>
        <w:jc w:val="both"/>
        <w:rPr>
          <w:rFonts w:ascii="Arial" w:eastAsia="Calibri" w:hAnsi="Arial" w:cs="Arial"/>
          <w:sz w:val="24"/>
          <w:szCs w:val="24"/>
        </w:rPr>
      </w:pPr>
    </w:p>
    <w:p w:rsidR="000D6F04" w:rsidRDefault="000D6F04" w:rsidP="00784786">
      <w:pPr>
        <w:rPr>
          <w:rFonts w:ascii="Arial" w:eastAsia="Calibri" w:hAnsi="Arial" w:cs="Arial"/>
          <w:sz w:val="24"/>
          <w:szCs w:val="24"/>
        </w:rPr>
      </w:pPr>
    </w:p>
    <w:p w:rsidR="00B71D8C" w:rsidRDefault="00B71D8C" w:rsidP="00784786">
      <w:pPr>
        <w:rPr>
          <w:rFonts w:ascii="Arial" w:eastAsia="Calibri" w:hAnsi="Arial" w:cs="Arial"/>
          <w:sz w:val="24"/>
          <w:szCs w:val="24"/>
        </w:rPr>
      </w:pPr>
    </w:p>
    <w:p w:rsidR="009B55FD" w:rsidRDefault="009B55FD" w:rsidP="00784786">
      <w:pPr>
        <w:rPr>
          <w:rFonts w:ascii="Arial" w:eastAsia="Calibri" w:hAnsi="Arial" w:cs="Arial"/>
          <w:sz w:val="24"/>
          <w:szCs w:val="24"/>
        </w:rPr>
      </w:pPr>
    </w:p>
    <w:p w:rsidR="00430FE2" w:rsidRDefault="00430FE2" w:rsidP="00784786">
      <w:pPr>
        <w:rPr>
          <w:rFonts w:ascii="Arial" w:eastAsia="Calibri" w:hAnsi="Arial" w:cs="Arial"/>
          <w:sz w:val="24"/>
          <w:szCs w:val="24"/>
        </w:rPr>
      </w:pPr>
    </w:p>
    <w:p w:rsidR="00CA3C0B" w:rsidRPr="008E638C" w:rsidRDefault="00CA3C0B" w:rsidP="00CA3C0B">
      <w:pPr>
        <w:spacing w:after="0" w:line="240" w:lineRule="auto"/>
        <w:ind w:left="5760" w:firstLine="720"/>
        <w:rPr>
          <w:rFonts w:ascii="Arial" w:eastAsia="Calibri" w:hAnsi="Arial" w:cs="Arial"/>
          <w:sz w:val="24"/>
          <w:szCs w:val="24"/>
          <w:lang w:val="en-US"/>
        </w:rPr>
      </w:pPr>
      <w:r w:rsidRPr="008E638C">
        <w:rPr>
          <w:rFonts w:ascii="Arial" w:eastAsia="Calibri" w:hAnsi="Arial" w:cs="Arial"/>
          <w:sz w:val="24"/>
          <w:szCs w:val="24"/>
        </w:rPr>
        <w:t xml:space="preserve">  </w:t>
      </w:r>
      <w:r w:rsidRPr="008E638C">
        <w:rPr>
          <w:rFonts w:ascii="Arial" w:eastAsia="Calibri" w:hAnsi="Arial" w:cs="Arial"/>
          <w:sz w:val="24"/>
          <w:szCs w:val="24"/>
          <w:lang w:val="en-US"/>
        </w:rPr>
        <w:t>------------------------------</w:t>
      </w:r>
    </w:p>
    <w:p w:rsidR="00CA3C0B" w:rsidRPr="008E638C" w:rsidRDefault="00CA3C0B" w:rsidP="00CA3C0B">
      <w:pPr>
        <w:spacing w:after="0" w:line="240" w:lineRule="auto"/>
        <w:jc w:val="right"/>
        <w:rPr>
          <w:rFonts w:ascii="Arial" w:eastAsia="Calibri" w:hAnsi="Arial" w:cs="Arial"/>
          <w:sz w:val="24"/>
          <w:szCs w:val="24"/>
          <w:lang w:val="en-US"/>
        </w:rPr>
      </w:pPr>
      <w:r w:rsidRPr="008E638C">
        <w:rPr>
          <w:rFonts w:ascii="Arial" w:eastAsia="Calibri" w:hAnsi="Arial" w:cs="Arial"/>
          <w:sz w:val="24"/>
          <w:szCs w:val="24"/>
          <w:lang w:val="en-US"/>
        </w:rPr>
        <w:t xml:space="preserve">M </w:t>
      </w:r>
      <w:proofErr w:type="spellStart"/>
      <w:r w:rsidRPr="008E638C">
        <w:rPr>
          <w:rFonts w:ascii="Arial" w:eastAsia="Calibri" w:hAnsi="Arial" w:cs="Arial"/>
          <w:sz w:val="24"/>
          <w:szCs w:val="24"/>
          <w:lang w:val="en-US"/>
        </w:rPr>
        <w:t>Cheda</w:t>
      </w:r>
      <w:proofErr w:type="spellEnd"/>
    </w:p>
    <w:p w:rsidR="00CA3C0B" w:rsidRDefault="00CA3C0B" w:rsidP="00831ACB">
      <w:pPr>
        <w:spacing w:after="0" w:line="240" w:lineRule="auto"/>
        <w:jc w:val="right"/>
        <w:rPr>
          <w:rFonts w:ascii="Arial" w:eastAsia="Calibri" w:hAnsi="Arial" w:cs="Arial"/>
          <w:sz w:val="24"/>
          <w:szCs w:val="24"/>
          <w:lang w:val="en-US"/>
        </w:rPr>
      </w:pPr>
      <w:r w:rsidRPr="008E638C">
        <w:rPr>
          <w:rFonts w:ascii="Arial" w:eastAsia="Calibri" w:hAnsi="Arial" w:cs="Arial"/>
          <w:sz w:val="24"/>
          <w:szCs w:val="24"/>
          <w:lang w:val="en-US"/>
        </w:rPr>
        <w:t>Judge</w:t>
      </w:r>
    </w:p>
    <w:p w:rsidR="00327EC2" w:rsidRDefault="00327EC2" w:rsidP="00831ACB">
      <w:pPr>
        <w:spacing w:after="0" w:line="240" w:lineRule="auto"/>
        <w:jc w:val="right"/>
        <w:rPr>
          <w:rFonts w:ascii="Arial" w:eastAsia="Calibri" w:hAnsi="Arial" w:cs="Arial"/>
          <w:sz w:val="24"/>
          <w:szCs w:val="24"/>
          <w:lang w:val="en-US"/>
        </w:rPr>
      </w:pPr>
    </w:p>
    <w:p w:rsidR="00327EC2" w:rsidRDefault="00327EC2" w:rsidP="00831ACB">
      <w:pPr>
        <w:spacing w:after="0" w:line="240" w:lineRule="auto"/>
        <w:jc w:val="right"/>
        <w:rPr>
          <w:rFonts w:ascii="Arial" w:eastAsia="Calibri" w:hAnsi="Arial" w:cs="Arial"/>
          <w:sz w:val="24"/>
          <w:szCs w:val="24"/>
          <w:lang w:val="en-US"/>
        </w:rPr>
      </w:pPr>
    </w:p>
    <w:p w:rsidR="00430FE2" w:rsidRDefault="00430FE2">
      <w:pPr>
        <w:rPr>
          <w:rFonts w:ascii="Arial" w:eastAsia="Calibri" w:hAnsi="Arial" w:cs="Arial"/>
          <w:sz w:val="24"/>
          <w:szCs w:val="24"/>
          <w:lang w:val="en-US"/>
        </w:rPr>
      </w:pPr>
      <w:r>
        <w:rPr>
          <w:rFonts w:ascii="Arial" w:eastAsia="Calibri" w:hAnsi="Arial" w:cs="Arial"/>
          <w:sz w:val="24"/>
          <w:szCs w:val="24"/>
          <w:lang w:val="en-US"/>
        </w:rPr>
        <w:br w:type="page"/>
      </w:r>
    </w:p>
    <w:p w:rsidR="00327EC2" w:rsidRDefault="001B57CD" w:rsidP="001B57CD">
      <w:pPr>
        <w:rPr>
          <w:rFonts w:ascii="Arial" w:eastAsia="Calibri" w:hAnsi="Arial" w:cs="Arial"/>
          <w:sz w:val="24"/>
          <w:szCs w:val="24"/>
          <w:lang w:val="en-US"/>
        </w:rPr>
      </w:pPr>
      <w:r>
        <w:rPr>
          <w:rFonts w:ascii="Arial" w:eastAsia="Calibri" w:hAnsi="Arial" w:cs="Arial"/>
          <w:sz w:val="24"/>
          <w:szCs w:val="24"/>
          <w:lang w:val="en-US"/>
        </w:rPr>
        <w:lastRenderedPageBreak/>
        <w:t>A</w:t>
      </w:r>
      <w:r w:rsidR="00327EC2">
        <w:rPr>
          <w:rFonts w:ascii="Arial" w:eastAsia="Calibri" w:hAnsi="Arial" w:cs="Arial"/>
          <w:sz w:val="24"/>
          <w:szCs w:val="24"/>
          <w:lang w:val="en-US"/>
        </w:rPr>
        <w:t>PPEARANCES</w:t>
      </w:r>
    </w:p>
    <w:p w:rsidR="00327EC2" w:rsidRDefault="00327EC2" w:rsidP="00327EC2">
      <w:pPr>
        <w:spacing w:after="0" w:line="240" w:lineRule="auto"/>
        <w:rPr>
          <w:rFonts w:ascii="Arial" w:eastAsia="Calibri" w:hAnsi="Arial" w:cs="Arial"/>
          <w:sz w:val="24"/>
          <w:szCs w:val="24"/>
          <w:lang w:val="en-US"/>
        </w:rPr>
      </w:pPr>
    </w:p>
    <w:p w:rsidR="00327EC2" w:rsidRDefault="00327EC2" w:rsidP="00327EC2">
      <w:pPr>
        <w:spacing w:after="0" w:line="240" w:lineRule="auto"/>
        <w:rPr>
          <w:rFonts w:ascii="Arial" w:eastAsia="Calibri" w:hAnsi="Arial" w:cs="Arial"/>
          <w:sz w:val="24"/>
          <w:szCs w:val="24"/>
          <w:lang w:val="en-US"/>
        </w:rPr>
      </w:pPr>
    </w:p>
    <w:p w:rsidR="00327EC2" w:rsidRDefault="00327EC2" w:rsidP="00327EC2">
      <w:pPr>
        <w:spacing w:after="0" w:line="240" w:lineRule="auto"/>
        <w:rPr>
          <w:rFonts w:ascii="Arial" w:eastAsia="Calibri" w:hAnsi="Arial" w:cs="Arial"/>
          <w:sz w:val="24"/>
          <w:szCs w:val="24"/>
          <w:lang w:val="en-US"/>
        </w:rPr>
      </w:pPr>
    </w:p>
    <w:p w:rsidR="005028DA" w:rsidRDefault="005028DA" w:rsidP="00AF117C">
      <w:pPr>
        <w:spacing w:after="0" w:line="240" w:lineRule="auto"/>
        <w:rPr>
          <w:rFonts w:ascii="Arial" w:eastAsia="Calibri" w:hAnsi="Arial" w:cs="Arial"/>
          <w:sz w:val="24"/>
          <w:szCs w:val="24"/>
          <w:lang w:val="en-US"/>
        </w:rPr>
      </w:pPr>
      <w:r>
        <w:rPr>
          <w:rFonts w:ascii="Arial" w:eastAsia="Calibri" w:hAnsi="Arial" w:cs="Arial"/>
          <w:sz w:val="24"/>
          <w:szCs w:val="24"/>
          <w:lang w:val="en-US"/>
        </w:rPr>
        <w:t>1</w:t>
      </w:r>
      <w:r w:rsidRPr="005028DA">
        <w:rPr>
          <w:rFonts w:ascii="Arial" w:eastAsia="Calibri" w:hAnsi="Arial" w:cs="Arial"/>
          <w:sz w:val="24"/>
          <w:szCs w:val="24"/>
          <w:vertAlign w:val="superscript"/>
          <w:lang w:val="en-US"/>
        </w:rPr>
        <w:t>ST</w:t>
      </w:r>
      <w:r>
        <w:rPr>
          <w:rFonts w:ascii="Arial" w:eastAsia="Calibri" w:hAnsi="Arial" w:cs="Arial"/>
          <w:sz w:val="24"/>
          <w:szCs w:val="24"/>
          <w:lang w:val="en-US"/>
        </w:rPr>
        <w:t xml:space="preserve"> </w:t>
      </w:r>
      <w:r w:rsidR="00327EC2">
        <w:rPr>
          <w:rFonts w:ascii="Arial" w:eastAsia="Calibri" w:hAnsi="Arial" w:cs="Arial"/>
          <w:sz w:val="24"/>
          <w:szCs w:val="24"/>
          <w:lang w:val="en-US"/>
        </w:rPr>
        <w:t xml:space="preserve">APPELLANT: </w:t>
      </w:r>
      <w:r w:rsidR="00327EC2">
        <w:rPr>
          <w:rFonts w:ascii="Arial" w:eastAsia="Calibri" w:hAnsi="Arial" w:cs="Arial"/>
          <w:sz w:val="24"/>
          <w:szCs w:val="24"/>
          <w:lang w:val="en-US"/>
        </w:rPr>
        <w:tab/>
      </w:r>
      <w:r>
        <w:rPr>
          <w:rFonts w:ascii="Arial" w:eastAsia="Calibri" w:hAnsi="Arial" w:cs="Arial"/>
          <w:sz w:val="24"/>
          <w:szCs w:val="24"/>
          <w:lang w:val="en-US"/>
        </w:rPr>
        <w:tab/>
        <w:t xml:space="preserve">Gabriel </w:t>
      </w:r>
      <w:proofErr w:type="spellStart"/>
      <w:r>
        <w:rPr>
          <w:rFonts w:ascii="Arial" w:eastAsia="Calibri" w:hAnsi="Arial" w:cs="Arial"/>
          <w:sz w:val="24"/>
          <w:szCs w:val="24"/>
          <w:lang w:val="en-US"/>
        </w:rPr>
        <w:t>Haihambo</w:t>
      </w:r>
      <w:proofErr w:type="spellEnd"/>
      <w:r>
        <w:rPr>
          <w:rFonts w:ascii="Arial" w:eastAsia="Calibri" w:hAnsi="Arial" w:cs="Arial"/>
          <w:sz w:val="24"/>
          <w:szCs w:val="24"/>
          <w:lang w:val="en-US"/>
        </w:rPr>
        <w:t xml:space="preserve">, </w:t>
      </w:r>
    </w:p>
    <w:p w:rsidR="0050093B" w:rsidRPr="0050093B" w:rsidRDefault="005028DA" w:rsidP="005028DA">
      <w:pPr>
        <w:spacing w:after="0" w:line="240" w:lineRule="auto"/>
        <w:ind w:left="2160" w:firstLine="720"/>
        <w:rPr>
          <w:rFonts w:ascii="Arial" w:eastAsia="Calibri" w:hAnsi="Arial" w:cs="Arial"/>
          <w:sz w:val="24"/>
          <w:szCs w:val="24"/>
          <w:lang w:val="en-US"/>
        </w:rPr>
      </w:pPr>
      <w:r>
        <w:rPr>
          <w:rFonts w:ascii="Arial" w:eastAsia="Calibri" w:hAnsi="Arial" w:cs="Arial"/>
          <w:sz w:val="24"/>
          <w:szCs w:val="24"/>
          <w:lang w:val="en-US"/>
        </w:rPr>
        <w:t xml:space="preserve">Of </w:t>
      </w:r>
      <w:proofErr w:type="spellStart"/>
      <w:r>
        <w:rPr>
          <w:rFonts w:ascii="Arial" w:eastAsia="Calibri" w:hAnsi="Arial" w:cs="Arial"/>
          <w:sz w:val="24"/>
          <w:szCs w:val="24"/>
          <w:lang w:val="en-US"/>
        </w:rPr>
        <w:t>Omafa</w:t>
      </w:r>
      <w:proofErr w:type="spellEnd"/>
      <w:r>
        <w:rPr>
          <w:rFonts w:ascii="Arial" w:eastAsia="Calibri" w:hAnsi="Arial" w:cs="Arial"/>
          <w:sz w:val="24"/>
          <w:szCs w:val="24"/>
          <w:lang w:val="en-US"/>
        </w:rPr>
        <w:t xml:space="preserve">, </w:t>
      </w:r>
      <w:proofErr w:type="spellStart"/>
      <w:r>
        <w:rPr>
          <w:rFonts w:ascii="Arial" w:eastAsia="Calibri" w:hAnsi="Arial" w:cs="Arial"/>
          <w:sz w:val="24"/>
          <w:szCs w:val="24"/>
          <w:lang w:val="en-US"/>
        </w:rPr>
        <w:t>Ohangwena</w:t>
      </w:r>
      <w:proofErr w:type="spellEnd"/>
      <w:r>
        <w:rPr>
          <w:rFonts w:ascii="Arial" w:eastAsia="Calibri" w:hAnsi="Arial" w:cs="Arial"/>
          <w:sz w:val="24"/>
          <w:szCs w:val="24"/>
          <w:lang w:val="en-US"/>
        </w:rPr>
        <w:t xml:space="preserve"> Region</w:t>
      </w:r>
      <w:r w:rsidR="00327EC2">
        <w:rPr>
          <w:rFonts w:ascii="Arial" w:eastAsia="Calibri" w:hAnsi="Arial" w:cs="Arial"/>
          <w:sz w:val="24"/>
          <w:szCs w:val="24"/>
          <w:lang w:val="en-US"/>
        </w:rPr>
        <w:tab/>
      </w:r>
    </w:p>
    <w:p w:rsidR="00327EC2" w:rsidRDefault="00327EC2" w:rsidP="00327EC2">
      <w:pPr>
        <w:spacing w:after="0" w:line="240" w:lineRule="auto"/>
        <w:rPr>
          <w:rFonts w:ascii="Arial" w:eastAsia="Calibri" w:hAnsi="Arial" w:cs="Arial"/>
          <w:sz w:val="24"/>
          <w:szCs w:val="24"/>
          <w:lang w:val="en-US"/>
        </w:rPr>
      </w:pPr>
    </w:p>
    <w:p w:rsidR="005028DA" w:rsidRDefault="005028DA" w:rsidP="00327EC2">
      <w:pPr>
        <w:spacing w:after="0" w:line="240" w:lineRule="auto"/>
        <w:rPr>
          <w:rFonts w:ascii="Arial" w:eastAsia="Calibri" w:hAnsi="Arial" w:cs="Arial"/>
          <w:sz w:val="24"/>
          <w:szCs w:val="24"/>
          <w:lang w:val="en-US"/>
        </w:rPr>
      </w:pPr>
    </w:p>
    <w:p w:rsidR="005028DA" w:rsidRDefault="005028DA" w:rsidP="00327EC2">
      <w:pPr>
        <w:spacing w:after="0" w:line="240" w:lineRule="auto"/>
        <w:rPr>
          <w:rFonts w:ascii="Arial" w:eastAsia="Calibri" w:hAnsi="Arial" w:cs="Arial"/>
          <w:sz w:val="24"/>
          <w:szCs w:val="24"/>
          <w:lang w:val="en-US"/>
        </w:rPr>
      </w:pPr>
      <w:r>
        <w:rPr>
          <w:rFonts w:ascii="Arial" w:eastAsia="Calibri" w:hAnsi="Arial" w:cs="Arial"/>
          <w:sz w:val="24"/>
          <w:szCs w:val="24"/>
          <w:lang w:val="en-US"/>
        </w:rPr>
        <w:t>1</w:t>
      </w:r>
      <w:r w:rsidRPr="005028DA">
        <w:rPr>
          <w:rFonts w:ascii="Arial" w:eastAsia="Calibri" w:hAnsi="Arial" w:cs="Arial"/>
          <w:sz w:val="24"/>
          <w:szCs w:val="24"/>
          <w:vertAlign w:val="superscript"/>
          <w:lang w:val="en-US"/>
        </w:rPr>
        <w:t>ST</w:t>
      </w:r>
      <w:r>
        <w:rPr>
          <w:rFonts w:ascii="Arial" w:eastAsia="Calibri" w:hAnsi="Arial" w:cs="Arial"/>
          <w:sz w:val="24"/>
          <w:szCs w:val="24"/>
          <w:lang w:val="en-US"/>
        </w:rPr>
        <w:t xml:space="preserve"> APPELLANT:</w:t>
      </w:r>
      <w:r>
        <w:rPr>
          <w:rFonts w:ascii="Arial" w:eastAsia="Calibri" w:hAnsi="Arial" w:cs="Arial"/>
          <w:sz w:val="24"/>
          <w:szCs w:val="24"/>
          <w:lang w:val="en-US"/>
        </w:rPr>
        <w:tab/>
      </w:r>
      <w:r>
        <w:rPr>
          <w:rFonts w:ascii="Arial" w:eastAsia="Calibri" w:hAnsi="Arial" w:cs="Arial"/>
          <w:sz w:val="24"/>
          <w:szCs w:val="24"/>
          <w:lang w:val="en-US"/>
        </w:rPr>
        <w:tab/>
      </w:r>
      <w:proofErr w:type="spellStart"/>
      <w:r>
        <w:rPr>
          <w:rFonts w:ascii="Arial" w:eastAsia="Calibri" w:hAnsi="Arial" w:cs="Arial"/>
          <w:sz w:val="24"/>
          <w:szCs w:val="24"/>
          <w:lang w:val="en-US"/>
        </w:rPr>
        <w:t>Priskilla</w:t>
      </w:r>
      <w:proofErr w:type="spellEnd"/>
      <w:r>
        <w:rPr>
          <w:rFonts w:ascii="Arial" w:eastAsia="Calibri" w:hAnsi="Arial" w:cs="Arial"/>
          <w:sz w:val="24"/>
          <w:szCs w:val="24"/>
          <w:lang w:val="en-US"/>
        </w:rPr>
        <w:t xml:space="preserve"> N. </w:t>
      </w:r>
      <w:proofErr w:type="spellStart"/>
      <w:r>
        <w:rPr>
          <w:rFonts w:ascii="Arial" w:eastAsia="Calibri" w:hAnsi="Arial" w:cs="Arial"/>
          <w:sz w:val="24"/>
          <w:szCs w:val="24"/>
          <w:lang w:val="en-US"/>
        </w:rPr>
        <w:t>Mukongelwa</w:t>
      </w:r>
      <w:proofErr w:type="spellEnd"/>
      <w:r>
        <w:rPr>
          <w:rFonts w:ascii="Arial" w:eastAsia="Calibri" w:hAnsi="Arial" w:cs="Arial"/>
          <w:sz w:val="24"/>
          <w:szCs w:val="24"/>
          <w:lang w:val="en-US"/>
        </w:rPr>
        <w:t xml:space="preserve">, </w:t>
      </w:r>
    </w:p>
    <w:p w:rsidR="0050093B" w:rsidRPr="0050093B" w:rsidRDefault="005028DA" w:rsidP="005028DA">
      <w:pPr>
        <w:spacing w:after="0" w:line="240" w:lineRule="auto"/>
        <w:ind w:left="2160" w:firstLine="720"/>
        <w:rPr>
          <w:rFonts w:ascii="Arial" w:eastAsia="Calibri" w:hAnsi="Arial" w:cs="Arial"/>
          <w:sz w:val="24"/>
          <w:szCs w:val="24"/>
          <w:lang w:val="en-US"/>
        </w:rPr>
      </w:pPr>
      <w:r>
        <w:rPr>
          <w:rFonts w:ascii="Arial" w:eastAsia="Calibri" w:hAnsi="Arial" w:cs="Arial"/>
          <w:sz w:val="24"/>
          <w:szCs w:val="24"/>
          <w:lang w:val="en-US"/>
        </w:rPr>
        <w:t xml:space="preserve">Of </w:t>
      </w:r>
      <w:proofErr w:type="spellStart"/>
      <w:r>
        <w:rPr>
          <w:rFonts w:ascii="Arial" w:eastAsia="Calibri" w:hAnsi="Arial" w:cs="Arial"/>
          <w:sz w:val="24"/>
          <w:szCs w:val="24"/>
          <w:lang w:val="en-US"/>
        </w:rPr>
        <w:t>Epundi</w:t>
      </w:r>
      <w:proofErr w:type="spellEnd"/>
      <w:r>
        <w:rPr>
          <w:rFonts w:ascii="Arial" w:eastAsia="Calibri" w:hAnsi="Arial" w:cs="Arial"/>
          <w:sz w:val="24"/>
          <w:szCs w:val="24"/>
          <w:lang w:val="en-US"/>
        </w:rPr>
        <w:t xml:space="preserve">, </w:t>
      </w:r>
      <w:proofErr w:type="spellStart"/>
      <w:r>
        <w:rPr>
          <w:rFonts w:ascii="Arial" w:eastAsia="Calibri" w:hAnsi="Arial" w:cs="Arial"/>
          <w:sz w:val="24"/>
          <w:szCs w:val="24"/>
          <w:lang w:val="en-US"/>
        </w:rPr>
        <w:t>Endola</w:t>
      </w:r>
      <w:proofErr w:type="spellEnd"/>
    </w:p>
    <w:p w:rsidR="0050093B" w:rsidRDefault="0050093B" w:rsidP="0050093B">
      <w:pPr>
        <w:spacing w:after="0" w:line="240" w:lineRule="auto"/>
        <w:jc w:val="both"/>
        <w:rPr>
          <w:rFonts w:ascii="Arial" w:eastAsia="Calibri" w:hAnsi="Arial" w:cs="Arial"/>
          <w:sz w:val="24"/>
          <w:szCs w:val="24"/>
          <w:lang w:val="en-US"/>
        </w:rPr>
      </w:pPr>
    </w:p>
    <w:p w:rsidR="005028DA" w:rsidRDefault="005028DA" w:rsidP="00AF117C">
      <w:pPr>
        <w:spacing w:after="0" w:line="240" w:lineRule="auto"/>
        <w:jc w:val="both"/>
        <w:rPr>
          <w:rFonts w:ascii="Arial" w:eastAsia="Calibri" w:hAnsi="Arial" w:cs="Arial"/>
          <w:sz w:val="24"/>
          <w:szCs w:val="24"/>
          <w:lang w:val="en-US"/>
        </w:rPr>
      </w:pPr>
    </w:p>
    <w:p w:rsidR="005028DA" w:rsidRDefault="00327EC2" w:rsidP="00AF117C">
      <w:pPr>
        <w:spacing w:after="0" w:line="240" w:lineRule="auto"/>
        <w:jc w:val="both"/>
        <w:rPr>
          <w:rFonts w:ascii="Arial" w:eastAsia="Calibri" w:hAnsi="Arial" w:cs="Arial"/>
          <w:sz w:val="24"/>
          <w:szCs w:val="24"/>
          <w:lang w:val="en-US"/>
        </w:rPr>
      </w:pPr>
      <w:r w:rsidRPr="0050093B">
        <w:rPr>
          <w:rFonts w:ascii="Arial" w:eastAsia="Calibri" w:hAnsi="Arial" w:cs="Arial"/>
          <w:sz w:val="24"/>
          <w:szCs w:val="24"/>
          <w:lang w:val="en-US"/>
        </w:rPr>
        <w:t xml:space="preserve">RESPONDENT: </w:t>
      </w:r>
      <w:r w:rsidRPr="0050093B">
        <w:rPr>
          <w:rFonts w:ascii="Arial" w:eastAsia="Calibri" w:hAnsi="Arial" w:cs="Arial"/>
          <w:sz w:val="24"/>
          <w:szCs w:val="24"/>
          <w:lang w:val="en-US"/>
        </w:rPr>
        <w:tab/>
      </w:r>
      <w:r w:rsidR="005028DA">
        <w:rPr>
          <w:rFonts w:ascii="Arial" w:eastAsia="Calibri" w:hAnsi="Arial" w:cs="Arial"/>
          <w:sz w:val="24"/>
          <w:szCs w:val="24"/>
          <w:lang w:val="en-US"/>
        </w:rPr>
        <w:tab/>
        <w:t xml:space="preserve">Joel </w:t>
      </w:r>
      <w:proofErr w:type="spellStart"/>
      <w:r w:rsidR="005028DA">
        <w:rPr>
          <w:rFonts w:ascii="Arial" w:eastAsia="Calibri" w:hAnsi="Arial" w:cs="Arial"/>
          <w:sz w:val="24"/>
          <w:szCs w:val="24"/>
          <w:lang w:val="en-US"/>
        </w:rPr>
        <w:t>Kapingana</w:t>
      </w:r>
      <w:proofErr w:type="spellEnd"/>
    </w:p>
    <w:p w:rsidR="005028DA" w:rsidRDefault="005028DA" w:rsidP="00AF117C">
      <w:pPr>
        <w:spacing w:after="0" w:line="240" w:lineRule="auto"/>
        <w:jc w:val="both"/>
        <w:rPr>
          <w:rFonts w:ascii="Arial" w:eastAsia="Calibri" w:hAnsi="Arial" w:cs="Arial"/>
          <w:sz w:val="24"/>
          <w:szCs w:val="24"/>
          <w:lang w:val="en-US"/>
        </w:rPr>
      </w:pPr>
      <w:r>
        <w:rPr>
          <w:rFonts w:ascii="Arial" w:eastAsia="Calibri" w:hAnsi="Arial" w:cs="Arial"/>
          <w:sz w:val="24"/>
          <w:szCs w:val="24"/>
          <w:lang w:val="en-US"/>
        </w:rPr>
        <w:tab/>
      </w:r>
      <w:r>
        <w:rPr>
          <w:rFonts w:ascii="Arial" w:eastAsia="Calibri" w:hAnsi="Arial" w:cs="Arial"/>
          <w:sz w:val="24"/>
          <w:szCs w:val="24"/>
          <w:lang w:val="en-US"/>
        </w:rPr>
        <w:tab/>
      </w:r>
      <w:r>
        <w:rPr>
          <w:rFonts w:ascii="Arial" w:eastAsia="Calibri" w:hAnsi="Arial" w:cs="Arial"/>
          <w:sz w:val="24"/>
          <w:szCs w:val="24"/>
          <w:lang w:val="en-US"/>
        </w:rPr>
        <w:tab/>
      </w:r>
      <w:r>
        <w:rPr>
          <w:rFonts w:ascii="Arial" w:eastAsia="Calibri" w:hAnsi="Arial" w:cs="Arial"/>
          <w:sz w:val="24"/>
          <w:szCs w:val="24"/>
          <w:lang w:val="en-US"/>
        </w:rPr>
        <w:tab/>
        <w:t>Regional Human Resource Manager</w:t>
      </w:r>
    </w:p>
    <w:p w:rsidR="0050093B" w:rsidRPr="0050093B" w:rsidRDefault="005028DA" w:rsidP="00AF117C">
      <w:pPr>
        <w:spacing w:after="0" w:line="240" w:lineRule="auto"/>
        <w:jc w:val="both"/>
      </w:pPr>
      <w:r>
        <w:rPr>
          <w:rFonts w:ascii="Arial" w:eastAsia="Calibri" w:hAnsi="Arial" w:cs="Arial"/>
          <w:sz w:val="24"/>
          <w:szCs w:val="24"/>
          <w:lang w:val="en-US"/>
        </w:rPr>
        <w:tab/>
      </w:r>
      <w:r>
        <w:rPr>
          <w:rFonts w:ascii="Arial" w:eastAsia="Calibri" w:hAnsi="Arial" w:cs="Arial"/>
          <w:sz w:val="24"/>
          <w:szCs w:val="24"/>
          <w:lang w:val="en-US"/>
        </w:rPr>
        <w:tab/>
      </w:r>
      <w:r>
        <w:rPr>
          <w:rFonts w:ascii="Arial" w:eastAsia="Calibri" w:hAnsi="Arial" w:cs="Arial"/>
          <w:sz w:val="24"/>
          <w:szCs w:val="24"/>
          <w:lang w:val="en-US"/>
        </w:rPr>
        <w:tab/>
      </w:r>
      <w:r>
        <w:rPr>
          <w:rFonts w:ascii="Arial" w:eastAsia="Calibri" w:hAnsi="Arial" w:cs="Arial"/>
          <w:sz w:val="24"/>
          <w:szCs w:val="24"/>
          <w:lang w:val="en-US"/>
        </w:rPr>
        <w:tab/>
        <w:t>Shoprite</w:t>
      </w:r>
      <w:r w:rsidR="00327EC2" w:rsidRPr="0050093B">
        <w:rPr>
          <w:rFonts w:ascii="Arial" w:eastAsia="Calibri" w:hAnsi="Arial" w:cs="Arial"/>
          <w:sz w:val="24"/>
          <w:szCs w:val="24"/>
          <w:lang w:val="en-US"/>
        </w:rPr>
        <w:tab/>
      </w:r>
    </w:p>
    <w:p w:rsidR="00E407D5" w:rsidRDefault="00E407D5" w:rsidP="0050093B">
      <w:pPr>
        <w:spacing w:after="0" w:line="240" w:lineRule="auto"/>
        <w:rPr>
          <w:rFonts w:ascii="Arial" w:eastAsia="Calibri" w:hAnsi="Arial" w:cs="Arial"/>
          <w:sz w:val="24"/>
          <w:szCs w:val="24"/>
          <w:lang w:val="en-US"/>
        </w:rPr>
      </w:pPr>
    </w:p>
    <w:sectPr w:rsidR="00E407D5" w:rsidSect="00846115">
      <w:headerReference w:type="default" r:id="rId10"/>
      <w:pgSz w:w="11906" w:h="16838"/>
      <w:pgMar w:top="851"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A26" w:rsidRDefault="00A77A26" w:rsidP="009D0FCD">
      <w:pPr>
        <w:spacing w:after="0" w:line="240" w:lineRule="auto"/>
      </w:pPr>
      <w:r>
        <w:separator/>
      </w:r>
    </w:p>
  </w:endnote>
  <w:endnote w:type="continuationSeparator" w:id="0">
    <w:p w:rsidR="00A77A26" w:rsidRDefault="00A77A26" w:rsidP="009D0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A26" w:rsidRDefault="00A77A26" w:rsidP="009D0FCD">
      <w:pPr>
        <w:spacing w:after="0" w:line="240" w:lineRule="auto"/>
      </w:pPr>
      <w:r>
        <w:separator/>
      </w:r>
    </w:p>
  </w:footnote>
  <w:footnote w:type="continuationSeparator" w:id="0">
    <w:p w:rsidR="00A77A26" w:rsidRDefault="00A77A26" w:rsidP="009D0F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3581611"/>
      <w:docPartObj>
        <w:docPartGallery w:val="Page Numbers (Top of Page)"/>
        <w:docPartUnique/>
      </w:docPartObj>
    </w:sdtPr>
    <w:sdtEndPr>
      <w:rPr>
        <w:noProof/>
      </w:rPr>
    </w:sdtEndPr>
    <w:sdtContent>
      <w:p w:rsidR="009D0FCD" w:rsidRDefault="009D0FCD">
        <w:pPr>
          <w:pStyle w:val="Header"/>
          <w:jc w:val="right"/>
        </w:pPr>
        <w:r>
          <w:fldChar w:fldCharType="begin"/>
        </w:r>
        <w:r>
          <w:instrText xml:space="preserve"> PAGE   \* MERGEFORMAT </w:instrText>
        </w:r>
        <w:r>
          <w:fldChar w:fldCharType="separate"/>
        </w:r>
        <w:r w:rsidR="008714BC">
          <w:rPr>
            <w:noProof/>
          </w:rPr>
          <w:t>2</w:t>
        </w:r>
        <w:r>
          <w:rPr>
            <w:noProof/>
          </w:rPr>
          <w:fldChar w:fldCharType="end"/>
        </w:r>
      </w:p>
    </w:sdtContent>
  </w:sdt>
  <w:p w:rsidR="009D0FCD" w:rsidRDefault="009D0F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C10D4"/>
    <w:multiLevelType w:val="hybridMultilevel"/>
    <w:tmpl w:val="FB8EFC0A"/>
    <w:lvl w:ilvl="0" w:tplc="F350EAEC">
      <w:start w:val="1"/>
      <w:numFmt w:val="lowerLetter"/>
      <w:lvlText w:val="%1)"/>
      <w:lvlJc w:val="left"/>
      <w:pPr>
        <w:ind w:left="735" w:hanging="37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BA82991"/>
    <w:multiLevelType w:val="hybridMultilevel"/>
    <w:tmpl w:val="82CA1A02"/>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E42761D"/>
    <w:multiLevelType w:val="hybridMultilevel"/>
    <w:tmpl w:val="58AE9952"/>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29F965C7"/>
    <w:multiLevelType w:val="hybridMultilevel"/>
    <w:tmpl w:val="9E9C7026"/>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35C16EF7"/>
    <w:multiLevelType w:val="hybridMultilevel"/>
    <w:tmpl w:val="7B1AFA9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3B2700CD"/>
    <w:multiLevelType w:val="hybridMultilevel"/>
    <w:tmpl w:val="98F4310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4B331D13"/>
    <w:multiLevelType w:val="hybridMultilevel"/>
    <w:tmpl w:val="04E4220E"/>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4B9145F6"/>
    <w:multiLevelType w:val="hybridMultilevel"/>
    <w:tmpl w:val="D87802A2"/>
    <w:lvl w:ilvl="0" w:tplc="809C43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19B4E60"/>
    <w:multiLevelType w:val="hybridMultilevel"/>
    <w:tmpl w:val="41D4EC62"/>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6804353A"/>
    <w:multiLevelType w:val="hybridMultilevel"/>
    <w:tmpl w:val="6988F70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6BB00E9E"/>
    <w:multiLevelType w:val="hybridMultilevel"/>
    <w:tmpl w:val="49BE570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764509C3"/>
    <w:multiLevelType w:val="hybridMultilevel"/>
    <w:tmpl w:val="9112C51C"/>
    <w:lvl w:ilvl="0" w:tplc="F424A30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11"/>
  </w:num>
  <w:num w:numId="2">
    <w:abstractNumId w:val="0"/>
  </w:num>
  <w:num w:numId="3">
    <w:abstractNumId w:val="7"/>
  </w:num>
  <w:num w:numId="4">
    <w:abstractNumId w:val="10"/>
  </w:num>
  <w:num w:numId="5">
    <w:abstractNumId w:val="2"/>
  </w:num>
  <w:num w:numId="6">
    <w:abstractNumId w:val="4"/>
  </w:num>
  <w:num w:numId="7">
    <w:abstractNumId w:val="8"/>
  </w:num>
  <w:num w:numId="8">
    <w:abstractNumId w:val="3"/>
  </w:num>
  <w:num w:numId="9">
    <w:abstractNumId w:val="1"/>
  </w:num>
  <w:num w:numId="10">
    <w:abstractNumId w:val="6"/>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E00"/>
    <w:rsid w:val="00011944"/>
    <w:rsid w:val="0001268F"/>
    <w:rsid w:val="00014620"/>
    <w:rsid w:val="0002570A"/>
    <w:rsid w:val="000370A0"/>
    <w:rsid w:val="00045F66"/>
    <w:rsid w:val="00046645"/>
    <w:rsid w:val="00072887"/>
    <w:rsid w:val="00075BB4"/>
    <w:rsid w:val="000A0C2A"/>
    <w:rsid w:val="000B08D2"/>
    <w:rsid w:val="000B2EA4"/>
    <w:rsid w:val="000B5244"/>
    <w:rsid w:val="000C0361"/>
    <w:rsid w:val="000D6F04"/>
    <w:rsid w:val="000E0508"/>
    <w:rsid w:val="000E160B"/>
    <w:rsid w:val="00101749"/>
    <w:rsid w:val="00113374"/>
    <w:rsid w:val="00124E00"/>
    <w:rsid w:val="001315EE"/>
    <w:rsid w:val="00137D43"/>
    <w:rsid w:val="00156626"/>
    <w:rsid w:val="00164DAA"/>
    <w:rsid w:val="00174ABD"/>
    <w:rsid w:val="001861ED"/>
    <w:rsid w:val="00191724"/>
    <w:rsid w:val="00194F92"/>
    <w:rsid w:val="001978D7"/>
    <w:rsid w:val="001A01B7"/>
    <w:rsid w:val="001A4E8A"/>
    <w:rsid w:val="001B064B"/>
    <w:rsid w:val="001B47EC"/>
    <w:rsid w:val="001B57CD"/>
    <w:rsid w:val="001C1A9B"/>
    <w:rsid w:val="001C2FDB"/>
    <w:rsid w:val="001C451C"/>
    <w:rsid w:val="001C77A1"/>
    <w:rsid w:val="001E0BB9"/>
    <w:rsid w:val="001E1537"/>
    <w:rsid w:val="001E62C1"/>
    <w:rsid w:val="001F208C"/>
    <w:rsid w:val="00205478"/>
    <w:rsid w:val="00232C0B"/>
    <w:rsid w:val="00241A9C"/>
    <w:rsid w:val="00247E46"/>
    <w:rsid w:val="00250666"/>
    <w:rsid w:val="0025623B"/>
    <w:rsid w:val="002576FF"/>
    <w:rsid w:val="00280EC6"/>
    <w:rsid w:val="00292DAF"/>
    <w:rsid w:val="0029662E"/>
    <w:rsid w:val="00296A2F"/>
    <w:rsid w:val="002A736A"/>
    <w:rsid w:val="002B11BF"/>
    <w:rsid w:val="002B21A3"/>
    <w:rsid w:val="002E45DC"/>
    <w:rsid w:val="002E5B06"/>
    <w:rsid w:val="00303C8B"/>
    <w:rsid w:val="00327EC2"/>
    <w:rsid w:val="00340C9B"/>
    <w:rsid w:val="003656BB"/>
    <w:rsid w:val="0037596F"/>
    <w:rsid w:val="00376B82"/>
    <w:rsid w:val="003826EE"/>
    <w:rsid w:val="003A0840"/>
    <w:rsid w:val="003A4876"/>
    <w:rsid w:val="003A77DD"/>
    <w:rsid w:val="003B2992"/>
    <w:rsid w:val="003C347C"/>
    <w:rsid w:val="003C6B99"/>
    <w:rsid w:val="003E4327"/>
    <w:rsid w:val="00401D73"/>
    <w:rsid w:val="00422E14"/>
    <w:rsid w:val="00427090"/>
    <w:rsid w:val="00430FE2"/>
    <w:rsid w:val="00444B70"/>
    <w:rsid w:val="00453C10"/>
    <w:rsid w:val="00470113"/>
    <w:rsid w:val="00475A7B"/>
    <w:rsid w:val="004914D3"/>
    <w:rsid w:val="004932A9"/>
    <w:rsid w:val="004A02C7"/>
    <w:rsid w:val="004C0DBF"/>
    <w:rsid w:val="004C4EC6"/>
    <w:rsid w:val="004C50C1"/>
    <w:rsid w:val="004C74E0"/>
    <w:rsid w:val="004D1703"/>
    <w:rsid w:val="004D5F2C"/>
    <w:rsid w:val="004D6484"/>
    <w:rsid w:val="004E5B46"/>
    <w:rsid w:val="004F3F8A"/>
    <w:rsid w:val="0050093B"/>
    <w:rsid w:val="005028DA"/>
    <w:rsid w:val="00507436"/>
    <w:rsid w:val="005075EC"/>
    <w:rsid w:val="005237DB"/>
    <w:rsid w:val="00530873"/>
    <w:rsid w:val="00537156"/>
    <w:rsid w:val="00541E52"/>
    <w:rsid w:val="005604A8"/>
    <w:rsid w:val="00574D58"/>
    <w:rsid w:val="005771A3"/>
    <w:rsid w:val="00587B04"/>
    <w:rsid w:val="00592C53"/>
    <w:rsid w:val="00593064"/>
    <w:rsid w:val="005B696E"/>
    <w:rsid w:val="005C11C3"/>
    <w:rsid w:val="005D4B13"/>
    <w:rsid w:val="005E4A88"/>
    <w:rsid w:val="005E7771"/>
    <w:rsid w:val="005F0D68"/>
    <w:rsid w:val="0061777A"/>
    <w:rsid w:val="00635EF8"/>
    <w:rsid w:val="006372D3"/>
    <w:rsid w:val="006537C7"/>
    <w:rsid w:val="00654D6F"/>
    <w:rsid w:val="00680F1D"/>
    <w:rsid w:val="006821D9"/>
    <w:rsid w:val="006843C1"/>
    <w:rsid w:val="006B44B3"/>
    <w:rsid w:val="006B76FC"/>
    <w:rsid w:val="006E0165"/>
    <w:rsid w:val="006E61DA"/>
    <w:rsid w:val="006E6832"/>
    <w:rsid w:val="006F1816"/>
    <w:rsid w:val="006F5AB9"/>
    <w:rsid w:val="006F7A9D"/>
    <w:rsid w:val="00704339"/>
    <w:rsid w:val="00707C2E"/>
    <w:rsid w:val="007344F1"/>
    <w:rsid w:val="0073580E"/>
    <w:rsid w:val="007412F5"/>
    <w:rsid w:val="00746AA5"/>
    <w:rsid w:val="00764EE8"/>
    <w:rsid w:val="00784786"/>
    <w:rsid w:val="00786706"/>
    <w:rsid w:val="007B6226"/>
    <w:rsid w:val="007B6B99"/>
    <w:rsid w:val="007E4FD9"/>
    <w:rsid w:val="007F29D5"/>
    <w:rsid w:val="007F3DEE"/>
    <w:rsid w:val="00817C6A"/>
    <w:rsid w:val="00831ACB"/>
    <w:rsid w:val="0084064D"/>
    <w:rsid w:val="00846115"/>
    <w:rsid w:val="00850668"/>
    <w:rsid w:val="0085345B"/>
    <w:rsid w:val="00865280"/>
    <w:rsid w:val="00867195"/>
    <w:rsid w:val="008714BC"/>
    <w:rsid w:val="00893E6C"/>
    <w:rsid w:val="00894B6A"/>
    <w:rsid w:val="008A4DF2"/>
    <w:rsid w:val="008E20CC"/>
    <w:rsid w:val="008F6118"/>
    <w:rsid w:val="009019EB"/>
    <w:rsid w:val="00903BEF"/>
    <w:rsid w:val="00905445"/>
    <w:rsid w:val="0091656C"/>
    <w:rsid w:val="009206E6"/>
    <w:rsid w:val="009503F4"/>
    <w:rsid w:val="00961895"/>
    <w:rsid w:val="00967AD5"/>
    <w:rsid w:val="00967E53"/>
    <w:rsid w:val="009B04EB"/>
    <w:rsid w:val="009B3CFB"/>
    <w:rsid w:val="009B55FD"/>
    <w:rsid w:val="009B7F7F"/>
    <w:rsid w:val="009D0FCD"/>
    <w:rsid w:val="009D19A7"/>
    <w:rsid w:val="009D42BE"/>
    <w:rsid w:val="009E1649"/>
    <w:rsid w:val="009E2FF2"/>
    <w:rsid w:val="00A024AE"/>
    <w:rsid w:val="00A11BB5"/>
    <w:rsid w:val="00A27004"/>
    <w:rsid w:val="00A315C6"/>
    <w:rsid w:val="00A40F77"/>
    <w:rsid w:val="00A50BD5"/>
    <w:rsid w:val="00A5110A"/>
    <w:rsid w:val="00A52ECE"/>
    <w:rsid w:val="00A56EEF"/>
    <w:rsid w:val="00A66393"/>
    <w:rsid w:val="00A73D94"/>
    <w:rsid w:val="00A77A26"/>
    <w:rsid w:val="00AA2E87"/>
    <w:rsid w:val="00AA6706"/>
    <w:rsid w:val="00AA77AC"/>
    <w:rsid w:val="00AA7C63"/>
    <w:rsid w:val="00AB0508"/>
    <w:rsid w:val="00AB6C6E"/>
    <w:rsid w:val="00AC7433"/>
    <w:rsid w:val="00AC7D31"/>
    <w:rsid w:val="00AE1921"/>
    <w:rsid w:val="00AF117C"/>
    <w:rsid w:val="00AF6533"/>
    <w:rsid w:val="00B0449A"/>
    <w:rsid w:val="00B23BAC"/>
    <w:rsid w:val="00B27324"/>
    <w:rsid w:val="00B46782"/>
    <w:rsid w:val="00B5261F"/>
    <w:rsid w:val="00B53462"/>
    <w:rsid w:val="00B571CC"/>
    <w:rsid w:val="00B608F7"/>
    <w:rsid w:val="00B641D6"/>
    <w:rsid w:val="00B71D8C"/>
    <w:rsid w:val="00B7355C"/>
    <w:rsid w:val="00B84945"/>
    <w:rsid w:val="00B86E28"/>
    <w:rsid w:val="00B90DE4"/>
    <w:rsid w:val="00BB0C21"/>
    <w:rsid w:val="00BB0D19"/>
    <w:rsid w:val="00BC1703"/>
    <w:rsid w:val="00BD76C3"/>
    <w:rsid w:val="00BF2530"/>
    <w:rsid w:val="00BF2887"/>
    <w:rsid w:val="00BF74FB"/>
    <w:rsid w:val="00C063C1"/>
    <w:rsid w:val="00C06549"/>
    <w:rsid w:val="00C42D2D"/>
    <w:rsid w:val="00C61FFA"/>
    <w:rsid w:val="00C66E4E"/>
    <w:rsid w:val="00C70A18"/>
    <w:rsid w:val="00C76BE8"/>
    <w:rsid w:val="00C8089B"/>
    <w:rsid w:val="00C82EF4"/>
    <w:rsid w:val="00C91B53"/>
    <w:rsid w:val="00C9494C"/>
    <w:rsid w:val="00C95AB2"/>
    <w:rsid w:val="00CA3C0B"/>
    <w:rsid w:val="00CB393C"/>
    <w:rsid w:val="00CC3508"/>
    <w:rsid w:val="00CD2328"/>
    <w:rsid w:val="00CD2FF7"/>
    <w:rsid w:val="00CD4BCD"/>
    <w:rsid w:val="00CE309C"/>
    <w:rsid w:val="00CE4014"/>
    <w:rsid w:val="00D03B49"/>
    <w:rsid w:val="00D05474"/>
    <w:rsid w:val="00D3585E"/>
    <w:rsid w:val="00D3656F"/>
    <w:rsid w:val="00D376E7"/>
    <w:rsid w:val="00D464BA"/>
    <w:rsid w:val="00D528FD"/>
    <w:rsid w:val="00D53559"/>
    <w:rsid w:val="00D602ED"/>
    <w:rsid w:val="00D71835"/>
    <w:rsid w:val="00D848ED"/>
    <w:rsid w:val="00DB539D"/>
    <w:rsid w:val="00DD71F7"/>
    <w:rsid w:val="00DE4300"/>
    <w:rsid w:val="00DF195E"/>
    <w:rsid w:val="00DF19A0"/>
    <w:rsid w:val="00DF28DF"/>
    <w:rsid w:val="00DF42B9"/>
    <w:rsid w:val="00E03897"/>
    <w:rsid w:val="00E36AD0"/>
    <w:rsid w:val="00E407D5"/>
    <w:rsid w:val="00E40DC3"/>
    <w:rsid w:val="00E42957"/>
    <w:rsid w:val="00E4583E"/>
    <w:rsid w:val="00E50FF3"/>
    <w:rsid w:val="00E55806"/>
    <w:rsid w:val="00E82D04"/>
    <w:rsid w:val="00EA1F3C"/>
    <w:rsid w:val="00EB6D1E"/>
    <w:rsid w:val="00EB7A43"/>
    <w:rsid w:val="00EC20AA"/>
    <w:rsid w:val="00EC7612"/>
    <w:rsid w:val="00ED4630"/>
    <w:rsid w:val="00EE2651"/>
    <w:rsid w:val="00EE2AEA"/>
    <w:rsid w:val="00EE3D43"/>
    <w:rsid w:val="00F004A1"/>
    <w:rsid w:val="00F02953"/>
    <w:rsid w:val="00F05884"/>
    <w:rsid w:val="00F124BF"/>
    <w:rsid w:val="00F152CB"/>
    <w:rsid w:val="00F173D9"/>
    <w:rsid w:val="00F217D2"/>
    <w:rsid w:val="00F3430A"/>
    <w:rsid w:val="00F43C1F"/>
    <w:rsid w:val="00F44D18"/>
    <w:rsid w:val="00F505A8"/>
    <w:rsid w:val="00F5689E"/>
    <w:rsid w:val="00F67D72"/>
    <w:rsid w:val="00F77B70"/>
    <w:rsid w:val="00F96000"/>
    <w:rsid w:val="00FA0358"/>
    <w:rsid w:val="00FB04D1"/>
    <w:rsid w:val="00FB260F"/>
    <w:rsid w:val="00FB3ABF"/>
    <w:rsid w:val="00FC0E09"/>
    <w:rsid w:val="00FD397C"/>
    <w:rsid w:val="00FF28B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E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4E00"/>
    <w:pPr>
      <w:ind w:left="720"/>
      <w:contextualSpacing/>
    </w:pPr>
  </w:style>
  <w:style w:type="paragraph" w:styleId="Header">
    <w:name w:val="header"/>
    <w:basedOn w:val="Normal"/>
    <w:link w:val="HeaderChar"/>
    <w:uiPriority w:val="99"/>
    <w:unhideWhenUsed/>
    <w:rsid w:val="009D0F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0FCD"/>
  </w:style>
  <w:style w:type="paragraph" w:styleId="Footer">
    <w:name w:val="footer"/>
    <w:basedOn w:val="Normal"/>
    <w:link w:val="FooterChar"/>
    <w:uiPriority w:val="99"/>
    <w:unhideWhenUsed/>
    <w:rsid w:val="009D0F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0FCD"/>
  </w:style>
  <w:style w:type="paragraph" w:styleId="BalloonText">
    <w:name w:val="Balloon Text"/>
    <w:basedOn w:val="Normal"/>
    <w:link w:val="BalloonTextChar"/>
    <w:uiPriority w:val="99"/>
    <w:semiHidden/>
    <w:unhideWhenUsed/>
    <w:rsid w:val="00F217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17D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E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4E00"/>
    <w:pPr>
      <w:ind w:left="720"/>
      <w:contextualSpacing/>
    </w:pPr>
  </w:style>
  <w:style w:type="paragraph" w:styleId="Header">
    <w:name w:val="header"/>
    <w:basedOn w:val="Normal"/>
    <w:link w:val="HeaderChar"/>
    <w:uiPriority w:val="99"/>
    <w:unhideWhenUsed/>
    <w:rsid w:val="009D0F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0FCD"/>
  </w:style>
  <w:style w:type="paragraph" w:styleId="Footer">
    <w:name w:val="footer"/>
    <w:basedOn w:val="Normal"/>
    <w:link w:val="FooterChar"/>
    <w:uiPriority w:val="99"/>
    <w:unhideWhenUsed/>
    <w:rsid w:val="009D0F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0FCD"/>
  </w:style>
  <w:style w:type="paragraph" w:styleId="BalloonText">
    <w:name w:val="Balloon Text"/>
    <w:basedOn w:val="Normal"/>
    <w:link w:val="BalloonTextChar"/>
    <w:uiPriority w:val="99"/>
    <w:semiHidden/>
    <w:unhideWhenUsed/>
    <w:rsid w:val="00F217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17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CF6D66F229EE4D8B714E6AF2A2557D" ma:contentTypeVersion="7" ma:contentTypeDescription="Create a new document." ma:contentTypeScope="" ma:versionID="082ed5d5d7e8de724d1d2f901d13c4b0">
  <xsd:schema xmlns:xsd="http://www.w3.org/2001/XMLSchema" xmlns:xs="http://www.w3.org/2001/XMLSchema" xmlns:p="http://schemas.microsoft.com/office/2006/metadata/properties" xmlns:ns2="17a0f4bd-1162-49ac-b85f-dfe96a90bc01" xmlns:ns3="aec0a7e9-5f5c-4ba9-87b2-85cfc8a38b86" targetNamespace="http://schemas.microsoft.com/office/2006/metadata/properties" ma:root="true" ma:fieldsID="ac30371d6207c949c56949e31d2c72b9" ns2:_="" ns3:_="">
    <xsd:import namespace="17a0f4bd-1162-49ac-b85f-dfe96a90bc01"/>
    <xsd:import namespace="aec0a7e9-5f5c-4ba9-87b2-85cfc8a38b86"/>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ec0a7e9-5f5c-4ba9-87b2-85cfc8a38b86"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2017-06-22T18:30:00+00:00</Judgment_x0020_Date>
    <Year xmlns="aec0a7e9-5f5c-4ba9-87b2-85cfc8a38b86">2017</Year>
  </documentManagement>
</p:properties>
</file>

<file path=customXml/itemProps1.xml><?xml version="1.0" encoding="utf-8"?>
<ds:datastoreItem xmlns:ds="http://schemas.openxmlformats.org/officeDocument/2006/customXml" ds:itemID="{6961AF4D-3B2E-4BA8-95A2-2FE11ABA6504}"/>
</file>

<file path=customXml/itemProps2.xml><?xml version="1.0" encoding="utf-8"?>
<ds:datastoreItem xmlns:ds="http://schemas.openxmlformats.org/officeDocument/2006/customXml" ds:itemID="{AD14276E-156C-4CFF-B666-69772F3A2A5B}"/>
</file>

<file path=customXml/itemProps3.xml><?xml version="1.0" encoding="utf-8"?>
<ds:datastoreItem xmlns:ds="http://schemas.openxmlformats.org/officeDocument/2006/customXml" ds:itemID="{CA7029D4-C72F-49FC-B207-B6C3723132B0}"/>
</file>

<file path=customXml/itemProps4.xml><?xml version="1.0" encoding="utf-8"?>
<ds:datastoreItem xmlns:ds="http://schemas.openxmlformats.org/officeDocument/2006/customXml" ds:itemID="{8095AE59-F2DF-429E-84A7-99B436506748}"/>
</file>

<file path=docProps/app.xml><?xml version="1.0" encoding="utf-8"?>
<Properties xmlns="http://schemas.openxmlformats.org/officeDocument/2006/extended-properties" xmlns:vt="http://schemas.openxmlformats.org/officeDocument/2006/docPropsVTypes">
  <Template>Normal</Template>
  <TotalTime>0</TotalTime>
  <Pages>10</Pages>
  <Words>2394</Words>
  <Characters>13646</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 Noah</dc:creator>
  <cp:lastModifiedBy>User</cp:lastModifiedBy>
  <cp:revision>2</cp:revision>
  <cp:lastPrinted>2017-06-23T08:54:00Z</cp:lastPrinted>
  <dcterms:created xsi:type="dcterms:W3CDTF">2017-06-23T13:43:00Z</dcterms:created>
  <dcterms:modified xsi:type="dcterms:W3CDTF">2017-06-23T13:43:00Z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0x0101008CCF6D66F229EE4D8B714E6AF2A2557D</vt:lpwstr>
  </property>
</Properties>
</file>