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C98A" wp14:editId="0D0BB609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D8" w:rsidRDefault="00037FD8" w:rsidP="00037FD8">
                            <w:pPr>
                              <w:jc w:val="right"/>
                            </w:pPr>
                            <w:r>
                              <w:t>NOT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7C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037FD8" w:rsidRDefault="00037FD8" w:rsidP="00037FD8">
                      <w:pPr>
                        <w:jc w:val="right"/>
                      </w:pPr>
                      <w:r>
                        <w:t>NOT REPORTABLE</w:t>
                      </w:r>
                    </w:p>
                  </w:txbxContent>
                </v:textbox>
              </v:shape>
            </w:pict>
          </mc:Fallback>
        </mc:AlternateContent>
      </w:r>
      <w:r w:rsidRPr="00037FD8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037FD8" w:rsidRPr="00037FD8" w:rsidRDefault="00037FD8" w:rsidP="001B6475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037FD8">
        <w:rPr>
          <w:b/>
          <w:noProof/>
          <w:sz w:val="32"/>
          <w:szCs w:val="32"/>
          <w:lang w:val="en-US"/>
        </w:rPr>
        <w:drawing>
          <wp:inline distT="0" distB="0" distL="0" distR="0" wp14:anchorId="7C1BDFEF" wp14:editId="546ADC91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HIGH COURT OF NAMIBIA NORTHERN LOCAL DIVISION, OSHAKATI</w:t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REVIEW JUDGMENT</w:t>
      </w:r>
    </w:p>
    <w:p w:rsidR="00037FD8" w:rsidRPr="00037FD8" w:rsidRDefault="00037FD8" w:rsidP="001B6475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ab/>
      </w:r>
      <w:r w:rsidR="00CF38F4">
        <w:rPr>
          <w:rFonts w:ascii="Arial" w:hAnsi="Arial" w:cs="Arial"/>
          <w:sz w:val="24"/>
          <w:szCs w:val="24"/>
          <w:lang w:val="en-US"/>
        </w:rPr>
        <w:t>Case no CR:</w:t>
      </w:r>
      <w:r w:rsidR="00C45C96">
        <w:rPr>
          <w:rFonts w:ascii="Arial" w:hAnsi="Arial" w:cs="Arial"/>
          <w:sz w:val="24"/>
          <w:szCs w:val="24"/>
          <w:lang w:val="en-US"/>
        </w:rPr>
        <w:t>12</w:t>
      </w:r>
      <w:r w:rsidR="00CF38F4">
        <w:rPr>
          <w:rFonts w:ascii="Arial" w:hAnsi="Arial" w:cs="Arial"/>
          <w:sz w:val="24"/>
          <w:szCs w:val="24"/>
          <w:lang w:val="en-US"/>
        </w:rPr>
        <w:t xml:space="preserve"> </w:t>
      </w:r>
      <w:r w:rsidR="00800D81">
        <w:rPr>
          <w:rFonts w:ascii="Arial" w:hAnsi="Arial" w:cs="Arial"/>
          <w:sz w:val="24"/>
          <w:szCs w:val="24"/>
          <w:lang w:val="en-US"/>
        </w:rPr>
        <w:t>/2017</w:t>
      </w: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In the matter between:</w:t>
      </w:r>
    </w:p>
    <w:p w:rsidR="00037FD8" w:rsidRPr="00037FD8" w:rsidRDefault="00037FD8" w:rsidP="001B6475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</w:p>
    <w:p w:rsidR="00250D87" w:rsidRDefault="00250D87" w:rsidP="001B6475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250D87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 STATE </w:t>
      </w:r>
    </w:p>
    <w:p w:rsidR="00C45C96" w:rsidRDefault="00C45C96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C45C96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and </w:t>
      </w:r>
    </w:p>
    <w:p w:rsidR="00C45C96" w:rsidRDefault="00C45C96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5B7792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SAKEUS NG</w:t>
      </w:r>
      <w:r w:rsidR="00522918">
        <w:rPr>
          <w:rFonts w:ascii="Arial" w:hAnsi="Arial" w:cs="Arial"/>
          <w:b/>
          <w:sz w:val="24"/>
          <w:szCs w:val="24"/>
          <w:lang w:val="en-US"/>
        </w:rPr>
        <w:t>H</w:t>
      </w:r>
      <w:r>
        <w:rPr>
          <w:rFonts w:ascii="Arial" w:hAnsi="Arial" w:cs="Arial"/>
          <w:b/>
          <w:sz w:val="24"/>
          <w:szCs w:val="24"/>
          <w:lang w:val="en-US"/>
        </w:rPr>
        <w:t>ITANWA</w:t>
      </w:r>
      <w:r w:rsidR="00250D87">
        <w:rPr>
          <w:rFonts w:ascii="Arial" w:hAnsi="Arial" w:cs="Arial"/>
          <w:b/>
          <w:sz w:val="24"/>
          <w:szCs w:val="24"/>
          <w:lang w:val="en-US"/>
        </w:rPr>
        <w:tab/>
        <w:t>ACCUSED</w:t>
      </w:r>
    </w:p>
    <w:p w:rsidR="00250D87" w:rsidRDefault="00250D87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250D87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30C96" w:rsidRDefault="00A30C96" w:rsidP="00A30C96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color w:val="000000"/>
          <w:sz w:val="24"/>
          <w:szCs w:val="24"/>
          <w:lang w:val="en-US"/>
        </w:rPr>
        <w:t>HIGH COURT NLD REVIEW CASE REF NO</w:t>
      </w:r>
      <w:r w:rsidR="000A7439">
        <w:rPr>
          <w:rFonts w:ascii="Arial" w:hAnsi="Arial" w:cs="Arial"/>
          <w:sz w:val="24"/>
          <w:szCs w:val="24"/>
          <w:lang w:val="en-US"/>
        </w:rPr>
        <w:t>:</w:t>
      </w:r>
      <w:r w:rsidR="00DA7247">
        <w:rPr>
          <w:rFonts w:ascii="Arial" w:hAnsi="Arial" w:cs="Arial"/>
          <w:sz w:val="24"/>
          <w:szCs w:val="24"/>
          <w:lang w:val="en-US"/>
        </w:rPr>
        <w:t xml:space="preserve"> </w:t>
      </w:r>
      <w:r w:rsidR="005B7792">
        <w:rPr>
          <w:rFonts w:ascii="Arial" w:hAnsi="Arial" w:cs="Arial"/>
          <w:sz w:val="24"/>
          <w:szCs w:val="24"/>
          <w:lang w:val="en-US"/>
        </w:rPr>
        <w:t>43</w:t>
      </w:r>
      <w:r w:rsidR="00D0575D">
        <w:rPr>
          <w:rFonts w:ascii="Arial" w:hAnsi="Arial" w:cs="Arial"/>
          <w:sz w:val="24"/>
          <w:szCs w:val="24"/>
          <w:lang w:val="en-US"/>
        </w:rPr>
        <w:t>/2017</w:t>
      </w: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00D81" w:rsidRPr="00865E93" w:rsidRDefault="00037FD8" w:rsidP="001B6475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Neutral citation: </w:t>
      </w:r>
      <w:bookmarkStart w:id="0" w:name="_GoBack"/>
      <w:r w:rsidR="00CB00D3">
        <w:rPr>
          <w:rFonts w:ascii="Arial" w:hAnsi="Arial" w:cs="Arial"/>
          <w:i/>
          <w:sz w:val="24"/>
          <w:szCs w:val="24"/>
          <w:lang w:val="en-US"/>
        </w:rPr>
        <w:t>S</w:t>
      </w:r>
      <w:r w:rsidR="00800D81">
        <w:rPr>
          <w:rFonts w:ascii="Arial" w:hAnsi="Arial" w:cs="Arial"/>
          <w:i/>
          <w:sz w:val="24"/>
          <w:szCs w:val="24"/>
          <w:lang w:val="en-US"/>
        </w:rPr>
        <w:t xml:space="preserve"> v</w:t>
      </w:r>
      <w:r w:rsidR="005B7792">
        <w:rPr>
          <w:rFonts w:ascii="Arial" w:hAnsi="Arial" w:cs="Arial"/>
          <w:i/>
          <w:sz w:val="24"/>
          <w:szCs w:val="24"/>
          <w:lang w:val="en-US"/>
        </w:rPr>
        <w:t xml:space="preserve"> Nghitanwa </w:t>
      </w:r>
      <w:r w:rsidR="00800D8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22918">
        <w:rPr>
          <w:rFonts w:ascii="Arial" w:hAnsi="Arial" w:cs="Arial"/>
          <w:sz w:val="24"/>
          <w:szCs w:val="24"/>
          <w:lang w:val="en-US"/>
        </w:rPr>
        <w:t>(</w:t>
      </w:r>
      <w:r w:rsidR="00800D81" w:rsidRPr="00865E93">
        <w:rPr>
          <w:rFonts w:ascii="Arial" w:hAnsi="Arial" w:cs="Arial"/>
          <w:sz w:val="24"/>
          <w:szCs w:val="24"/>
          <w:lang w:val="en-US"/>
        </w:rPr>
        <w:t>CR</w:t>
      </w:r>
      <w:r w:rsidR="00C45C96">
        <w:rPr>
          <w:rFonts w:ascii="Arial" w:hAnsi="Arial" w:cs="Arial"/>
          <w:sz w:val="24"/>
          <w:szCs w:val="24"/>
          <w:lang w:val="en-US"/>
        </w:rPr>
        <w:t>12</w:t>
      </w:r>
      <w:r w:rsidR="00800D81" w:rsidRPr="00865E93">
        <w:rPr>
          <w:rFonts w:ascii="Arial" w:hAnsi="Arial" w:cs="Arial"/>
          <w:sz w:val="24"/>
          <w:szCs w:val="24"/>
          <w:lang w:val="en-US"/>
        </w:rPr>
        <w:t xml:space="preserve"> /2017</w:t>
      </w:r>
      <w:r w:rsidR="00522918">
        <w:rPr>
          <w:rFonts w:ascii="Arial" w:hAnsi="Arial" w:cs="Arial"/>
          <w:sz w:val="24"/>
          <w:szCs w:val="24"/>
          <w:lang w:val="en-US"/>
        </w:rPr>
        <w:t>)</w:t>
      </w:r>
      <w:r w:rsidR="002E3412">
        <w:rPr>
          <w:rFonts w:ascii="Arial" w:hAnsi="Arial" w:cs="Arial"/>
          <w:sz w:val="24"/>
          <w:szCs w:val="24"/>
          <w:lang w:val="en-US"/>
        </w:rPr>
        <w:t xml:space="preserve"> </w:t>
      </w:r>
      <w:r w:rsidR="00522918">
        <w:rPr>
          <w:rFonts w:ascii="Arial" w:hAnsi="Arial" w:cs="Arial"/>
          <w:sz w:val="24"/>
          <w:szCs w:val="24"/>
          <w:lang w:val="en-US"/>
        </w:rPr>
        <w:t>[2017] NAHCNLD 78</w:t>
      </w:r>
      <w:r w:rsidR="00CB00D3">
        <w:rPr>
          <w:rFonts w:ascii="Arial" w:hAnsi="Arial" w:cs="Arial"/>
          <w:sz w:val="24"/>
          <w:szCs w:val="24"/>
          <w:lang w:val="en-US"/>
        </w:rPr>
        <w:t xml:space="preserve"> </w:t>
      </w:r>
      <w:r w:rsidR="00800D81" w:rsidRPr="00865E93">
        <w:rPr>
          <w:rFonts w:ascii="Arial" w:hAnsi="Arial" w:cs="Arial"/>
          <w:sz w:val="24"/>
          <w:szCs w:val="24"/>
          <w:lang w:val="en-US"/>
        </w:rPr>
        <w:t>(</w:t>
      </w:r>
      <w:r w:rsidR="00522918">
        <w:rPr>
          <w:rFonts w:ascii="Arial" w:hAnsi="Arial" w:cs="Arial"/>
          <w:sz w:val="24"/>
          <w:szCs w:val="24"/>
          <w:lang w:val="en-US"/>
        </w:rPr>
        <w:t xml:space="preserve">10 </w:t>
      </w:r>
      <w:r w:rsidR="00D0575D">
        <w:rPr>
          <w:rFonts w:ascii="Arial" w:hAnsi="Arial" w:cs="Arial"/>
          <w:sz w:val="24"/>
          <w:szCs w:val="24"/>
          <w:lang w:val="en-US"/>
        </w:rPr>
        <w:t xml:space="preserve">August </w:t>
      </w:r>
      <w:r w:rsidR="00800D81" w:rsidRPr="00865E93">
        <w:rPr>
          <w:rFonts w:ascii="Arial" w:hAnsi="Arial" w:cs="Arial"/>
          <w:sz w:val="24"/>
          <w:szCs w:val="24"/>
          <w:lang w:val="en-US"/>
        </w:rPr>
        <w:t>2017)</w:t>
      </w:r>
      <w:bookmarkEnd w:id="0"/>
    </w:p>
    <w:p w:rsidR="000A7439" w:rsidRPr="00037FD8" w:rsidRDefault="000A7439" w:rsidP="001B6475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ind w:left="1440" w:hanging="144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Coram:</w:t>
      </w:r>
      <w:r w:rsidR="000A7439">
        <w:rPr>
          <w:rFonts w:ascii="Arial" w:hAnsi="Arial" w:cs="Arial"/>
          <w:sz w:val="24"/>
          <w:szCs w:val="24"/>
          <w:lang w:val="en-US"/>
        </w:rPr>
        <w:tab/>
        <w:t>TOMMASI J and JANUARY</w:t>
      </w:r>
      <w:r w:rsidRPr="00037FD8">
        <w:rPr>
          <w:rFonts w:ascii="Arial" w:hAnsi="Arial" w:cs="Arial"/>
          <w:sz w:val="24"/>
          <w:szCs w:val="24"/>
          <w:lang w:val="en-US"/>
        </w:rPr>
        <w:t xml:space="preserve"> J</w:t>
      </w: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Delivered</w:t>
      </w:r>
      <w:r w:rsidRPr="00037FD8">
        <w:rPr>
          <w:rFonts w:ascii="Arial" w:hAnsi="Arial" w:cs="Arial"/>
          <w:sz w:val="24"/>
          <w:szCs w:val="24"/>
          <w:lang w:val="en-US"/>
        </w:rPr>
        <w:t>:</w:t>
      </w:r>
      <w:r w:rsidRPr="00037FD8">
        <w:rPr>
          <w:rFonts w:ascii="Arial" w:hAnsi="Arial" w:cs="Arial"/>
          <w:sz w:val="24"/>
          <w:szCs w:val="24"/>
          <w:lang w:val="en-US"/>
        </w:rPr>
        <w:tab/>
      </w:r>
      <w:r w:rsidR="00C45C96">
        <w:rPr>
          <w:rFonts w:ascii="Arial" w:hAnsi="Arial" w:cs="Arial"/>
          <w:sz w:val="24"/>
          <w:szCs w:val="24"/>
          <w:lang w:val="en-US"/>
        </w:rPr>
        <w:t>10</w:t>
      </w:r>
      <w:r w:rsidR="00865E93">
        <w:rPr>
          <w:rFonts w:ascii="Arial" w:hAnsi="Arial" w:cs="Arial"/>
          <w:sz w:val="24"/>
          <w:szCs w:val="24"/>
          <w:lang w:val="en-US"/>
        </w:rPr>
        <w:t xml:space="preserve"> </w:t>
      </w:r>
      <w:r w:rsidR="00D0575D">
        <w:rPr>
          <w:rFonts w:ascii="Arial" w:hAnsi="Arial" w:cs="Arial"/>
          <w:sz w:val="24"/>
          <w:szCs w:val="24"/>
          <w:lang w:val="en-US"/>
        </w:rPr>
        <w:t xml:space="preserve">August </w:t>
      </w:r>
      <w:r w:rsidR="00800D81">
        <w:rPr>
          <w:rFonts w:ascii="Arial" w:hAnsi="Arial" w:cs="Arial"/>
          <w:sz w:val="24"/>
          <w:szCs w:val="24"/>
          <w:lang w:val="en-US"/>
        </w:rPr>
        <w:t>2017</w:t>
      </w:r>
    </w:p>
    <w:p w:rsidR="00037FD8" w:rsidRPr="00037FD8" w:rsidRDefault="00037FD8" w:rsidP="001B64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710DF" w:rsidRDefault="00037FD8" w:rsidP="005B77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Flynote: </w:t>
      </w:r>
      <w:r w:rsidR="00416B91">
        <w:rPr>
          <w:rFonts w:ascii="Arial" w:hAnsi="Arial" w:cs="Arial"/>
          <w:b/>
          <w:sz w:val="24"/>
          <w:szCs w:val="24"/>
          <w:lang w:val="en-US"/>
        </w:rPr>
        <w:tab/>
      </w:r>
      <w:r w:rsidR="00416B91" w:rsidRPr="00DC1C0D">
        <w:rPr>
          <w:rFonts w:ascii="Arial" w:hAnsi="Arial" w:cs="Arial"/>
          <w:sz w:val="24"/>
          <w:szCs w:val="24"/>
          <w:lang w:val="en-US"/>
        </w:rPr>
        <w:t xml:space="preserve"> </w:t>
      </w:r>
      <w:r w:rsidR="00C45C96">
        <w:rPr>
          <w:rFonts w:ascii="Arial" w:hAnsi="Arial" w:cs="Arial"/>
          <w:sz w:val="24"/>
          <w:szCs w:val="24"/>
          <w:lang w:val="en-US"/>
        </w:rPr>
        <w:t>Review ―</w:t>
      </w:r>
      <w:r w:rsidR="00D0575D">
        <w:rPr>
          <w:rFonts w:ascii="Arial" w:hAnsi="Arial" w:cs="Arial"/>
          <w:sz w:val="24"/>
          <w:szCs w:val="24"/>
          <w:lang w:val="en-US"/>
        </w:rPr>
        <w:t xml:space="preserve"> </w:t>
      </w:r>
      <w:r w:rsidR="00C45C96">
        <w:rPr>
          <w:rFonts w:ascii="Arial" w:hAnsi="Arial" w:cs="Arial"/>
          <w:sz w:val="24"/>
          <w:szCs w:val="24"/>
          <w:lang w:val="en-US"/>
        </w:rPr>
        <w:t>Criminal law ―Traffic offences ―</w:t>
      </w:r>
      <w:r w:rsidR="005B7792" w:rsidRPr="005B7792">
        <w:rPr>
          <w:rFonts w:ascii="Arial" w:hAnsi="Arial" w:cs="Arial"/>
          <w:sz w:val="24"/>
          <w:szCs w:val="24"/>
          <w:lang w:val="en-US"/>
        </w:rPr>
        <w:t xml:space="preserve"> Negligent driving </w:t>
      </w:r>
      <w:r w:rsidR="00C45C96">
        <w:rPr>
          <w:rFonts w:ascii="Arial" w:hAnsi="Arial" w:cs="Arial"/>
          <w:sz w:val="24"/>
          <w:szCs w:val="24"/>
          <w:lang w:val="en-US"/>
        </w:rPr>
        <w:t>– P</w:t>
      </w:r>
      <w:r w:rsidR="00E46ACD">
        <w:rPr>
          <w:rFonts w:ascii="Arial" w:hAnsi="Arial" w:cs="Arial"/>
          <w:sz w:val="24"/>
          <w:szCs w:val="24"/>
          <w:lang w:val="en-US"/>
        </w:rPr>
        <w:t>lea</w:t>
      </w:r>
      <w:r w:rsidR="00C45C96">
        <w:rPr>
          <w:rFonts w:ascii="Arial" w:hAnsi="Arial" w:cs="Arial"/>
          <w:sz w:val="24"/>
          <w:szCs w:val="24"/>
          <w:lang w:val="en-US"/>
        </w:rPr>
        <w:t xml:space="preserve"> accepted in terms of s</w:t>
      </w:r>
      <w:r w:rsidR="00522918">
        <w:rPr>
          <w:rFonts w:ascii="Arial" w:hAnsi="Arial" w:cs="Arial"/>
          <w:sz w:val="24"/>
          <w:szCs w:val="24"/>
          <w:lang w:val="en-US"/>
        </w:rPr>
        <w:t xml:space="preserve"> </w:t>
      </w:r>
      <w:r w:rsidR="00C45C96">
        <w:rPr>
          <w:rFonts w:ascii="Arial" w:hAnsi="Arial" w:cs="Arial"/>
          <w:sz w:val="24"/>
          <w:szCs w:val="24"/>
          <w:lang w:val="en-US"/>
        </w:rPr>
        <w:t>112 (a) ― N</w:t>
      </w:r>
      <w:r w:rsidR="00E46ACD">
        <w:rPr>
          <w:rFonts w:ascii="Arial" w:hAnsi="Arial" w:cs="Arial"/>
          <w:sz w:val="24"/>
          <w:szCs w:val="24"/>
          <w:lang w:val="en-US"/>
        </w:rPr>
        <w:t xml:space="preserve">ot a minor offence </w:t>
      </w:r>
      <w:r w:rsidR="00C45C96">
        <w:rPr>
          <w:rFonts w:ascii="Arial" w:hAnsi="Arial" w:cs="Arial"/>
          <w:sz w:val="24"/>
          <w:szCs w:val="24"/>
          <w:lang w:val="en-US"/>
        </w:rPr>
        <w:t>―</w:t>
      </w:r>
      <w:r w:rsidR="00E46ACD">
        <w:rPr>
          <w:rFonts w:ascii="Arial" w:hAnsi="Arial" w:cs="Arial"/>
          <w:sz w:val="24"/>
          <w:szCs w:val="24"/>
          <w:lang w:val="en-US"/>
        </w:rPr>
        <w:t xml:space="preserve"> </w:t>
      </w:r>
      <w:r w:rsidR="00C45C96">
        <w:rPr>
          <w:rFonts w:ascii="Arial" w:hAnsi="Arial" w:cs="Arial"/>
          <w:sz w:val="24"/>
          <w:szCs w:val="24"/>
          <w:lang w:val="en-US"/>
        </w:rPr>
        <w:t>C</w:t>
      </w:r>
      <w:r w:rsidR="00CA1865">
        <w:rPr>
          <w:rFonts w:ascii="Arial" w:hAnsi="Arial" w:cs="Arial"/>
          <w:sz w:val="24"/>
          <w:szCs w:val="24"/>
          <w:lang w:val="en-US"/>
        </w:rPr>
        <w:t xml:space="preserve">ourt however to infer that the </w:t>
      </w:r>
      <w:r w:rsidR="00C45C96">
        <w:rPr>
          <w:rFonts w:ascii="Arial" w:hAnsi="Arial" w:cs="Arial"/>
          <w:sz w:val="24"/>
          <w:szCs w:val="24"/>
          <w:lang w:val="en-US"/>
        </w:rPr>
        <w:t>two counts are closely related ― C</w:t>
      </w:r>
      <w:r w:rsidR="00CA1865">
        <w:rPr>
          <w:rFonts w:ascii="Arial" w:hAnsi="Arial" w:cs="Arial"/>
          <w:sz w:val="24"/>
          <w:szCs w:val="24"/>
          <w:lang w:val="en-US"/>
        </w:rPr>
        <w:t xml:space="preserve">onviction of both negligent driving and having </w:t>
      </w:r>
      <w:r w:rsidR="00CA1865">
        <w:rPr>
          <w:rFonts w:ascii="Arial" w:hAnsi="Arial" w:cs="Arial"/>
          <w:sz w:val="24"/>
          <w:szCs w:val="24"/>
          <w:lang w:val="en-US"/>
        </w:rPr>
        <w:lastRenderedPageBreak/>
        <w:t xml:space="preserve">contravened s 82(5) of the Road Traffic and Transportation Act, 1999 (Act </w:t>
      </w:r>
      <w:r w:rsidR="00522918">
        <w:rPr>
          <w:rFonts w:ascii="Arial" w:hAnsi="Arial" w:cs="Arial"/>
          <w:sz w:val="24"/>
          <w:szCs w:val="24"/>
          <w:lang w:val="en-US"/>
        </w:rPr>
        <w:t xml:space="preserve"> 22</w:t>
      </w:r>
      <w:r w:rsidR="00CA1865">
        <w:rPr>
          <w:rFonts w:ascii="Arial" w:hAnsi="Arial" w:cs="Arial"/>
          <w:sz w:val="24"/>
          <w:szCs w:val="24"/>
          <w:lang w:val="en-US"/>
        </w:rPr>
        <w:t xml:space="preserve"> of 1999) amounts t</w:t>
      </w:r>
      <w:r w:rsidR="00C45C96">
        <w:rPr>
          <w:rFonts w:ascii="Arial" w:hAnsi="Arial" w:cs="Arial"/>
          <w:sz w:val="24"/>
          <w:szCs w:val="24"/>
          <w:lang w:val="en-US"/>
        </w:rPr>
        <w:t>o a duplication of convictions ― C</w:t>
      </w:r>
      <w:r w:rsidR="00CA1865">
        <w:rPr>
          <w:rFonts w:ascii="Arial" w:hAnsi="Arial" w:cs="Arial"/>
          <w:sz w:val="24"/>
          <w:szCs w:val="24"/>
          <w:lang w:val="en-US"/>
        </w:rPr>
        <w:t xml:space="preserve">onviction of negligent driving set aside. </w:t>
      </w:r>
    </w:p>
    <w:p w:rsidR="002B0003" w:rsidRPr="00037FD8" w:rsidRDefault="002B0003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157F80" w:rsidP="001B647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ORDER</w:t>
      </w:r>
    </w:p>
    <w:p w:rsidR="00037FD8" w:rsidRPr="00037FD8" w:rsidRDefault="00037FD8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1B6475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CA1865" w:rsidRDefault="00CA1865" w:rsidP="00CA1865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 w:rsidR="00522918">
        <w:rPr>
          <w:rFonts w:ascii="Arial" w:hAnsi="Arial" w:cs="Arial"/>
          <w:sz w:val="24"/>
          <w:szCs w:val="24"/>
          <w:lang w:val="en-US"/>
        </w:rPr>
        <w:t>he conviction of contravening</w:t>
      </w:r>
      <w:r w:rsidRPr="00D9489C">
        <w:rPr>
          <w:rFonts w:ascii="Arial" w:hAnsi="Arial" w:cs="Arial"/>
          <w:sz w:val="24"/>
          <w:szCs w:val="24"/>
          <w:lang w:val="en-US"/>
        </w:rPr>
        <w:t xml:space="preserve"> </w:t>
      </w:r>
      <w:r w:rsidR="00C45C96">
        <w:rPr>
          <w:rFonts w:ascii="Arial" w:hAnsi="Arial" w:cs="Arial"/>
          <w:sz w:val="24"/>
          <w:szCs w:val="24"/>
          <w:lang w:val="en-US"/>
        </w:rPr>
        <w:t xml:space="preserve">s </w:t>
      </w:r>
      <w:r w:rsidR="00522918">
        <w:rPr>
          <w:rFonts w:ascii="Arial" w:hAnsi="Arial" w:cs="Arial"/>
          <w:sz w:val="24"/>
          <w:szCs w:val="24"/>
          <w:lang w:val="en-US"/>
        </w:rPr>
        <w:t>80</w:t>
      </w:r>
      <w:r>
        <w:rPr>
          <w:rFonts w:ascii="Arial" w:hAnsi="Arial" w:cs="Arial"/>
          <w:sz w:val="24"/>
          <w:szCs w:val="24"/>
          <w:lang w:val="en-US"/>
        </w:rPr>
        <w:t xml:space="preserve">(1) of the Road Traffic and Transportation Act, 1999 (Act 22 of 1999) </w:t>
      </w:r>
      <w:r w:rsidR="00C45C96">
        <w:rPr>
          <w:rFonts w:ascii="Arial" w:hAnsi="Arial" w:cs="Arial"/>
          <w:sz w:val="24"/>
          <w:szCs w:val="24"/>
          <w:lang w:val="en-US"/>
        </w:rPr>
        <w:t xml:space="preserve">and the resultant sentence </w:t>
      </w:r>
      <w:r w:rsidR="00BA39C6">
        <w:rPr>
          <w:rFonts w:ascii="Arial" w:hAnsi="Arial" w:cs="Arial"/>
          <w:sz w:val="24"/>
          <w:szCs w:val="24"/>
          <w:lang w:val="en-US"/>
        </w:rPr>
        <w:t xml:space="preserve">are </w:t>
      </w:r>
      <w:r w:rsidR="00BA39C6" w:rsidRPr="00D9489C">
        <w:rPr>
          <w:rFonts w:ascii="Arial" w:hAnsi="Arial" w:cs="Arial"/>
          <w:sz w:val="24"/>
          <w:szCs w:val="24"/>
          <w:lang w:val="en-US"/>
        </w:rPr>
        <w:t>set</w:t>
      </w:r>
      <w:r w:rsidR="00522918">
        <w:rPr>
          <w:rFonts w:ascii="Arial" w:hAnsi="Arial" w:cs="Arial"/>
          <w:sz w:val="24"/>
          <w:szCs w:val="24"/>
          <w:lang w:val="en-US"/>
        </w:rPr>
        <w:t xml:space="preserve"> aside;</w:t>
      </w:r>
    </w:p>
    <w:p w:rsidR="00CA1865" w:rsidRDefault="00CA1865" w:rsidP="00CA1865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 w:rsidR="00522918">
        <w:rPr>
          <w:rFonts w:ascii="Arial" w:hAnsi="Arial" w:cs="Arial"/>
          <w:sz w:val="24"/>
          <w:szCs w:val="24"/>
          <w:lang w:val="en-US"/>
        </w:rPr>
        <w:t xml:space="preserve">conviction of </w:t>
      </w:r>
      <w:r w:rsidR="00C45C96">
        <w:rPr>
          <w:rFonts w:ascii="Arial" w:hAnsi="Arial" w:cs="Arial"/>
          <w:sz w:val="24"/>
          <w:szCs w:val="24"/>
          <w:lang w:val="en-US"/>
        </w:rPr>
        <w:t>contravening</w:t>
      </w:r>
      <w:r w:rsidRPr="00D9489C">
        <w:rPr>
          <w:rFonts w:ascii="Arial" w:hAnsi="Arial" w:cs="Arial"/>
          <w:sz w:val="24"/>
          <w:szCs w:val="24"/>
          <w:lang w:val="en-US"/>
        </w:rPr>
        <w:t xml:space="preserve"> s </w:t>
      </w:r>
      <w:r w:rsidR="00522918">
        <w:rPr>
          <w:rFonts w:ascii="Arial" w:hAnsi="Arial" w:cs="Arial"/>
          <w:sz w:val="24"/>
          <w:szCs w:val="24"/>
          <w:lang w:val="en-US"/>
        </w:rPr>
        <w:t>82</w:t>
      </w:r>
      <w:r>
        <w:rPr>
          <w:rFonts w:ascii="Arial" w:hAnsi="Arial" w:cs="Arial"/>
          <w:sz w:val="24"/>
          <w:szCs w:val="24"/>
          <w:lang w:val="en-US"/>
        </w:rPr>
        <w:t xml:space="preserve">(5) of the Road Traffic and Transportation Act, 1999 (Act 22 of 1999) </w:t>
      </w:r>
      <w:r w:rsidRPr="00D9489C">
        <w:rPr>
          <w:rFonts w:ascii="Arial" w:hAnsi="Arial" w:cs="Arial"/>
          <w:sz w:val="24"/>
          <w:szCs w:val="24"/>
          <w:lang w:val="en-US"/>
        </w:rPr>
        <w:t>and the sentence imposed pursuant to that conviction are confirmed.</w:t>
      </w:r>
    </w:p>
    <w:p w:rsidR="00CA1865" w:rsidRDefault="00CA1865" w:rsidP="00CA1865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 xml:space="preserve">Any fine paid pursuant to </w:t>
      </w:r>
      <w:r w:rsidR="00522918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sentence imposed in respect of count 1 should be refunded.</w:t>
      </w:r>
    </w:p>
    <w:p w:rsidR="00037FD8" w:rsidRPr="00037FD8" w:rsidRDefault="00157F80" w:rsidP="001B647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REVIEW JUDGMENT</w:t>
      </w:r>
    </w:p>
    <w:p w:rsidR="00037FD8" w:rsidRPr="00037FD8" w:rsidRDefault="00157F80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pict>
          <v:rect id="_x0000_i1027" style="width:0;height:1.5pt" o:hralign="center" o:hrstd="t" o:hr="t" fillcolor="#a0a0a0" stroked="f"/>
        </w:pict>
      </w:r>
    </w:p>
    <w:p w:rsidR="00037FD8" w:rsidRPr="00037FD8" w:rsidRDefault="00037FD8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Default="000A7439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TOMMASI J (JANUARY</w:t>
      </w:r>
      <w:r w:rsidR="001B6475">
        <w:rPr>
          <w:rFonts w:ascii="Arial" w:hAnsi="Arial" w:cs="Arial"/>
          <w:sz w:val="24"/>
          <w:szCs w:val="24"/>
          <w:lang w:val="en-US"/>
        </w:rPr>
        <w:t xml:space="preserve"> </w:t>
      </w:r>
      <w:r w:rsidR="00037FD8" w:rsidRPr="00037FD8">
        <w:rPr>
          <w:rFonts w:ascii="Arial" w:hAnsi="Arial" w:cs="Arial"/>
          <w:sz w:val="24"/>
          <w:szCs w:val="24"/>
          <w:lang w:val="en-US"/>
        </w:rPr>
        <w:t>J concurring):</w:t>
      </w:r>
    </w:p>
    <w:p w:rsidR="000A7439" w:rsidRPr="00037FD8" w:rsidRDefault="000A7439" w:rsidP="001B6475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1710DF" w:rsidRDefault="00037FD8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[1]</w:t>
      </w:r>
      <w:r w:rsidRPr="00037FD8">
        <w:rPr>
          <w:rFonts w:ascii="Arial" w:hAnsi="Arial" w:cs="Arial"/>
          <w:sz w:val="24"/>
          <w:szCs w:val="24"/>
          <w:lang w:val="en-US"/>
        </w:rPr>
        <w:tab/>
      </w:r>
      <w:r w:rsidR="00F41E7D">
        <w:rPr>
          <w:rFonts w:ascii="Arial" w:hAnsi="Arial" w:cs="Arial"/>
          <w:sz w:val="24"/>
          <w:szCs w:val="24"/>
          <w:lang w:val="en-US"/>
        </w:rPr>
        <w:t xml:space="preserve">This is a review matter. The accused was convicted </w:t>
      </w:r>
      <w:r w:rsidR="001710DF">
        <w:rPr>
          <w:rFonts w:ascii="Arial" w:hAnsi="Arial" w:cs="Arial"/>
          <w:sz w:val="24"/>
          <w:szCs w:val="24"/>
          <w:lang w:val="en-US"/>
        </w:rPr>
        <w:t>of contravening s 80 (1) of the Road Traffic and Transportation Act, 1999 (Act 22 of 1999) (negligent driving and contravening s 82 (5) of the same act (driving while the concentration of alcohol in any specimen of breath exhaled exceeds .037</w:t>
      </w:r>
      <w:r w:rsidR="00522918">
        <w:rPr>
          <w:rFonts w:ascii="Arial" w:hAnsi="Arial" w:cs="Arial"/>
          <w:sz w:val="24"/>
          <w:szCs w:val="24"/>
          <w:lang w:val="en-US"/>
        </w:rPr>
        <w:t xml:space="preserve"> </w:t>
      </w:r>
      <w:r w:rsidR="001710DF">
        <w:rPr>
          <w:rFonts w:ascii="Arial" w:hAnsi="Arial" w:cs="Arial"/>
          <w:sz w:val="24"/>
          <w:szCs w:val="24"/>
          <w:lang w:val="en-US"/>
        </w:rPr>
        <w:t>mg</w:t>
      </w:r>
      <w:r w:rsidR="00522918">
        <w:rPr>
          <w:rFonts w:ascii="Arial" w:hAnsi="Arial" w:cs="Arial"/>
          <w:sz w:val="24"/>
          <w:szCs w:val="24"/>
          <w:lang w:val="en-US"/>
        </w:rPr>
        <w:t xml:space="preserve"> </w:t>
      </w:r>
      <w:r w:rsidR="001710DF">
        <w:rPr>
          <w:rFonts w:ascii="Arial" w:hAnsi="Arial" w:cs="Arial"/>
          <w:sz w:val="24"/>
          <w:szCs w:val="24"/>
          <w:lang w:val="en-US"/>
        </w:rPr>
        <w:t>/</w:t>
      </w:r>
      <w:r w:rsidR="00522918">
        <w:rPr>
          <w:rFonts w:ascii="Arial" w:hAnsi="Arial" w:cs="Arial"/>
          <w:sz w:val="24"/>
          <w:szCs w:val="24"/>
          <w:lang w:val="en-US"/>
        </w:rPr>
        <w:t xml:space="preserve"> </w:t>
      </w:r>
      <w:r w:rsidR="001710DF">
        <w:rPr>
          <w:rFonts w:ascii="Arial" w:hAnsi="Arial" w:cs="Arial"/>
          <w:sz w:val="24"/>
          <w:szCs w:val="24"/>
          <w:lang w:val="en-US"/>
        </w:rPr>
        <w:t>1000</w:t>
      </w:r>
      <w:r w:rsidR="00522918">
        <w:rPr>
          <w:rFonts w:ascii="Arial" w:hAnsi="Arial" w:cs="Arial"/>
          <w:sz w:val="24"/>
          <w:szCs w:val="24"/>
          <w:lang w:val="en-US"/>
        </w:rPr>
        <w:t xml:space="preserve"> </w:t>
      </w:r>
      <w:r w:rsidR="001710DF">
        <w:rPr>
          <w:rFonts w:ascii="Arial" w:hAnsi="Arial" w:cs="Arial"/>
          <w:sz w:val="24"/>
          <w:szCs w:val="24"/>
          <w:lang w:val="en-US"/>
        </w:rPr>
        <w:t xml:space="preserve">ml). He was sentenced to pay a fine of N$1500 or 90 days imprisonment in respect of the first count and N$2500 or 6 months imprisonment in respect of the second count. </w:t>
      </w:r>
    </w:p>
    <w:p w:rsidR="00692294" w:rsidRDefault="001710DF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41E7D">
        <w:rPr>
          <w:rFonts w:ascii="Arial" w:hAnsi="Arial" w:cs="Arial"/>
          <w:sz w:val="24"/>
          <w:szCs w:val="24"/>
          <w:lang w:val="en-US"/>
        </w:rPr>
        <w:t>[2]</w:t>
      </w:r>
      <w:r w:rsidR="00F41E7D">
        <w:rPr>
          <w:rFonts w:ascii="Arial" w:hAnsi="Arial" w:cs="Arial"/>
          <w:sz w:val="24"/>
          <w:szCs w:val="24"/>
          <w:lang w:val="en-US"/>
        </w:rPr>
        <w:tab/>
        <w:t>The accused</w:t>
      </w:r>
      <w:r>
        <w:rPr>
          <w:rFonts w:ascii="Arial" w:hAnsi="Arial" w:cs="Arial"/>
          <w:sz w:val="24"/>
          <w:szCs w:val="24"/>
          <w:lang w:val="en-US"/>
        </w:rPr>
        <w:t xml:space="preserve"> pleaded guilty to both counts and was convicted of negligen</w:t>
      </w:r>
      <w:r w:rsidR="00522918">
        <w:rPr>
          <w:rFonts w:ascii="Arial" w:hAnsi="Arial" w:cs="Arial"/>
          <w:sz w:val="24"/>
          <w:szCs w:val="24"/>
          <w:lang w:val="en-US"/>
        </w:rPr>
        <w:t>t driving in terms of s 112 (1)</w:t>
      </w:r>
      <w:r>
        <w:rPr>
          <w:rFonts w:ascii="Arial" w:hAnsi="Arial" w:cs="Arial"/>
          <w:sz w:val="24"/>
          <w:szCs w:val="24"/>
          <w:lang w:val="en-US"/>
        </w:rPr>
        <w:t>(a)</w:t>
      </w:r>
      <w:r w:rsidR="00692294">
        <w:rPr>
          <w:rFonts w:ascii="Arial" w:hAnsi="Arial" w:cs="Arial"/>
          <w:sz w:val="24"/>
          <w:szCs w:val="24"/>
          <w:lang w:val="en-US"/>
        </w:rPr>
        <w:t xml:space="preserve"> and convicted after having been </w:t>
      </w:r>
      <w:r>
        <w:rPr>
          <w:rFonts w:ascii="Arial" w:hAnsi="Arial" w:cs="Arial"/>
          <w:sz w:val="24"/>
          <w:szCs w:val="24"/>
          <w:lang w:val="en-US"/>
        </w:rPr>
        <w:t xml:space="preserve">questioned </w:t>
      </w:r>
      <w:r w:rsidR="00692294">
        <w:rPr>
          <w:rFonts w:ascii="Arial" w:hAnsi="Arial" w:cs="Arial"/>
          <w:sz w:val="24"/>
          <w:szCs w:val="24"/>
          <w:lang w:val="en-US"/>
        </w:rPr>
        <w:t xml:space="preserve">in terms of </w:t>
      </w:r>
      <w:r w:rsidR="00522918">
        <w:rPr>
          <w:rFonts w:ascii="Arial" w:hAnsi="Arial" w:cs="Arial"/>
          <w:sz w:val="24"/>
          <w:szCs w:val="24"/>
          <w:lang w:val="en-US"/>
        </w:rPr>
        <w:t xml:space="preserve"> </w:t>
      </w:r>
      <w:r w:rsidR="00692294">
        <w:rPr>
          <w:rFonts w:ascii="Arial" w:hAnsi="Arial" w:cs="Arial"/>
          <w:sz w:val="24"/>
          <w:szCs w:val="24"/>
          <w:lang w:val="en-US"/>
        </w:rPr>
        <w:t>s 112 (1)(b) of the Criminal Pr</w:t>
      </w:r>
      <w:r w:rsidR="00522918">
        <w:rPr>
          <w:rFonts w:ascii="Arial" w:hAnsi="Arial" w:cs="Arial"/>
          <w:sz w:val="24"/>
          <w:szCs w:val="24"/>
          <w:lang w:val="en-US"/>
        </w:rPr>
        <w:t>ocedure Act  in respect of the second</w:t>
      </w:r>
      <w:r w:rsidR="00692294">
        <w:rPr>
          <w:rFonts w:ascii="Arial" w:hAnsi="Arial" w:cs="Arial"/>
          <w:sz w:val="24"/>
          <w:szCs w:val="24"/>
          <w:lang w:val="en-US"/>
        </w:rPr>
        <w:t xml:space="preserve"> count. </w:t>
      </w:r>
    </w:p>
    <w:p w:rsidR="0032044B" w:rsidRDefault="00692294" w:rsidP="0032044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[3]</w:t>
      </w:r>
      <w:r>
        <w:rPr>
          <w:rFonts w:ascii="Arial" w:hAnsi="Arial" w:cs="Arial"/>
          <w:sz w:val="24"/>
          <w:szCs w:val="24"/>
          <w:lang w:val="en-US"/>
        </w:rPr>
        <w:tab/>
      </w:r>
      <w:r w:rsidR="0032044B">
        <w:rPr>
          <w:rFonts w:ascii="Arial" w:hAnsi="Arial" w:cs="Arial"/>
          <w:sz w:val="24"/>
          <w:szCs w:val="24"/>
          <w:lang w:val="en-US"/>
        </w:rPr>
        <w:t xml:space="preserve">The offences were committed on the same day and at the same place. The likelihood is that the excessive alcohol consumption impacted </w:t>
      </w:r>
      <w:r w:rsidR="00673768">
        <w:rPr>
          <w:rFonts w:ascii="Arial" w:hAnsi="Arial" w:cs="Arial"/>
          <w:sz w:val="24"/>
          <w:szCs w:val="24"/>
          <w:lang w:val="en-US"/>
        </w:rPr>
        <w:t xml:space="preserve">the accused’s </w:t>
      </w:r>
      <w:r w:rsidR="0032044B">
        <w:rPr>
          <w:rFonts w:ascii="Arial" w:hAnsi="Arial" w:cs="Arial"/>
          <w:sz w:val="24"/>
          <w:szCs w:val="24"/>
          <w:lang w:val="en-US"/>
        </w:rPr>
        <w:t xml:space="preserve">ability to drive skillfully. In </w:t>
      </w:r>
      <w:r w:rsidR="0032044B" w:rsidRPr="0032044B">
        <w:rPr>
          <w:rFonts w:ascii="Arial" w:hAnsi="Arial" w:cs="Arial"/>
          <w:i/>
          <w:sz w:val="24"/>
          <w:szCs w:val="24"/>
          <w:lang w:val="en-US"/>
        </w:rPr>
        <w:t>S v Nekongo</w:t>
      </w:r>
      <w:r w:rsidR="0032044B">
        <w:rPr>
          <w:rFonts w:ascii="Arial" w:hAnsi="Arial" w:cs="Arial"/>
          <w:sz w:val="24"/>
          <w:szCs w:val="24"/>
          <w:lang w:val="en-US"/>
        </w:rPr>
        <w:t xml:space="preserve"> </w:t>
      </w:r>
      <w:r w:rsidR="0032044B" w:rsidRPr="0032044B">
        <w:rPr>
          <w:rFonts w:ascii="Arial" w:hAnsi="Arial" w:cs="Arial"/>
          <w:sz w:val="24"/>
          <w:szCs w:val="24"/>
          <w:lang w:val="en-US"/>
        </w:rPr>
        <w:t xml:space="preserve">2001 NR 96 (HC) </w:t>
      </w:r>
      <w:r w:rsidR="0032044B">
        <w:rPr>
          <w:rFonts w:ascii="Arial" w:hAnsi="Arial" w:cs="Arial"/>
          <w:sz w:val="24"/>
          <w:szCs w:val="24"/>
          <w:lang w:val="en-US"/>
        </w:rPr>
        <w:t>the court held</w:t>
      </w:r>
      <w:r w:rsidR="00A921C8">
        <w:rPr>
          <w:rFonts w:ascii="Arial" w:hAnsi="Arial" w:cs="Arial"/>
          <w:sz w:val="24"/>
          <w:szCs w:val="24"/>
          <w:lang w:val="en-US"/>
        </w:rPr>
        <w:t xml:space="preserve"> that</w:t>
      </w:r>
      <w:r w:rsidR="0032044B">
        <w:rPr>
          <w:rFonts w:ascii="Arial" w:hAnsi="Arial" w:cs="Arial"/>
          <w:sz w:val="24"/>
          <w:szCs w:val="24"/>
          <w:lang w:val="en-US"/>
        </w:rPr>
        <w:t xml:space="preserve"> </w:t>
      </w:r>
      <w:r w:rsidR="0032044B" w:rsidRPr="0032044B">
        <w:rPr>
          <w:rFonts w:ascii="Arial" w:hAnsi="Arial" w:cs="Arial"/>
          <w:sz w:val="24"/>
          <w:szCs w:val="24"/>
          <w:lang w:val="en-US"/>
        </w:rPr>
        <w:t>the convictions</w:t>
      </w:r>
      <w:r w:rsidR="00673768">
        <w:rPr>
          <w:rFonts w:ascii="Arial" w:hAnsi="Arial" w:cs="Arial"/>
          <w:sz w:val="24"/>
          <w:szCs w:val="24"/>
          <w:lang w:val="en-US"/>
        </w:rPr>
        <w:t xml:space="preserve"> (negligent driving and </w:t>
      </w:r>
      <w:r w:rsidR="00673768" w:rsidRPr="00673768">
        <w:rPr>
          <w:rFonts w:ascii="Arial" w:hAnsi="Arial" w:cs="Arial"/>
          <w:sz w:val="24"/>
          <w:szCs w:val="24"/>
          <w:lang w:val="en-US"/>
        </w:rPr>
        <w:t xml:space="preserve">driving under </w:t>
      </w:r>
      <w:r w:rsidR="0009400C">
        <w:rPr>
          <w:rFonts w:ascii="Arial" w:hAnsi="Arial" w:cs="Arial"/>
          <w:sz w:val="24"/>
          <w:szCs w:val="24"/>
          <w:lang w:val="en-US"/>
        </w:rPr>
        <w:t xml:space="preserve">the </w:t>
      </w:r>
      <w:r w:rsidR="00673768" w:rsidRPr="00673768">
        <w:rPr>
          <w:rFonts w:ascii="Arial" w:hAnsi="Arial" w:cs="Arial"/>
          <w:sz w:val="24"/>
          <w:szCs w:val="24"/>
          <w:lang w:val="en-US"/>
        </w:rPr>
        <w:t>influence of alcohol</w:t>
      </w:r>
      <w:r w:rsidR="00673768">
        <w:rPr>
          <w:rFonts w:ascii="Arial" w:hAnsi="Arial" w:cs="Arial"/>
          <w:sz w:val="24"/>
          <w:szCs w:val="24"/>
          <w:lang w:val="en-US"/>
        </w:rPr>
        <w:t>)</w:t>
      </w:r>
      <w:r w:rsidR="0032044B" w:rsidRPr="0032044B">
        <w:rPr>
          <w:rFonts w:ascii="Arial" w:hAnsi="Arial" w:cs="Arial"/>
          <w:sz w:val="24"/>
          <w:szCs w:val="24"/>
          <w:lang w:val="en-US"/>
        </w:rPr>
        <w:t xml:space="preserve"> amounted to an unnecessary duplication of charges</w:t>
      </w:r>
      <w:r w:rsidR="0032044B">
        <w:rPr>
          <w:rFonts w:ascii="Arial" w:hAnsi="Arial" w:cs="Arial"/>
          <w:sz w:val="24"/>
          <w:szCs w:val="24"/>
          <w:lang w:val="en-US"/>
        </w:rPr>
        <w:t xml:space="preserve">; that the </w:t>
      </w:r>
      <w:r w:rsidR="0032044B" w:rsidRPr="0032044B">
        <w:rPr>
          <w:rFonts w:ascii="Arial" w:hAnsi="Arial" w:cs="Arial"/>
          <w:sz w:val="24"/>
          <w:szCs w:val="24"/>
          <w:lang w:val="en-US"/>
        </w:rPr>
        <w:t>two crimes were closely r</w:t>
      </w:r>
      <w:r w:rsidR="00673768">
        <w:rPr>
          <w:rFonts w:ascii="Arial" w:hAnsi="Arial" w:cs="Arial"/>
          <w:sz w:val="24"/>
          <w:szCs w:val="24"/>
          <w:lang w:val="en-US"/>
        </w:rPr>
        <w:t xml:space="preserve">elated </w:t>
      </w:r>
      <w:r w:rsidR="0032044B" w:rsidRPr="0032044B">
        <w:rPr>
          <w:rFonts w:ascii="Arial" w:hAnsi="Arial" w:cs="Arial"/>
          <w:sz w:val="24"/>
          <w:szCs w:val="24"/>
          <w:lang w:val="en-US"/>
        </w:rPr>
        <w:t>and the negligent driving was affected by the fact that the accused had been under the influence of intoxicating liquor.</w:t>
      </w:r>
      <w:r w:rsidR="0032044B">
        <w:rPr>
          <w:rFonts w:ascii="Arial" w:hAnsi="Arial" w:cs="Arial"/>
          <w:sz w:val="24"/>
          <w:szCs w:val="24"/>
          <w:lang w:val="en-US"/>
        </w:rPr>
        <w:t xml:space="preserve"> </w:t>
      </w:r>
      <w:r w:rsidR="00673768">
        <w:rPr>
          <w:rFonts w:ascii="Arial" w:hAnsi="Arial" w:cs="Arial"/>
          <w:sz w:val="24"/>
          <w:szCs w:val="24"/>
          <w:lang w:val="en-US"/>
        </w:rPr>
        <w:t>Maritz J,</w:t>
      </w:r>
      <w:r w:rsidR="00A921C8">
        <w:rPr>
          <w:rFonts w:ascii="Arial" w:hAnsi="Arial" w:cs="Arial"/>
          <w:sz w:val="24"/>
          <w:szCs w:val="24"/>
          <w:lang w:val="en-US"/>
        </w:rPr>
        <w:t xml:space="preserve"> a</w:t>
      </w:r>
      <w:r w:rsidR="0032044B">
        <w:rPr>
          <w:rFonts w:ascii="Arial" w:hAnsi="Arial" w:cs="Arial"/>
          <w:sz w:val="24"/>
          <w:szCs w:val="24"/>
          <w:lang w:val="en-US"/>
        </w:rPr>
        <w:t>s he then was</w:t>
      </w:r>
      <w:r w:rsidR="00673768">
        <w:rPr>
          <w:rFonts w:ascii="Arial" w:hAnsi="Arial" w:cs="Arial"/>
          <w:sz w:val="24"/>
          <w:szCs w:val="24"/>
          <w:lang w:val="en-US"/>
        </w:rPr>
        <w:t>, at page 98 F – G of this judgment,</w:t>
      </w:r>
      <w:r w:rsidR="0032044B">
        <w:rPr>
          <w:rFonts w:ascii="Arial" w:hAnsi="Arial" w:cs="Arial"/>
          <w:sz w:val="24"/>
          <w:szCs w:val="24"/>
          <w:lang w:val="en-US"/>
        </w:rPr>
        <w:t xml:space="preserve"> stated as follow</w:t>
      </w:r>
      <w:r w:rsidR="0009400C">
        <w:rPr>
          <w:rFonts w:ascii="Arial" w:hAnsi="Arial" w:cs="Arial"/>
          <w:sz w:val="24"/>
          <w:szCs w:val="24"/>
          <w:lang w:val="en-US"/>
        </w:rPr>
        <w:t>s</w:t>
      </w:r>
      <w:r w:rsidR="0032044B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32044B" w:rsidRPr="00A921C8" w:rsidRDefault="0032044B" w:rsidP="0032044B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  <w:r w:rsidRPr="00A921C8">
        <w:rPr>
          <w:rFonts w:ascii="Arial" w:hAnsi="Arial" w:cs="Arial"/>
          <w:lang w:val="en-US"/>
        </w:rPr>
        <w:t xml:space="preserve">‘The South African Courts have generally reasoned along similar lines: In </w:t>
      </w:r>
      <w:r w:rsidRPr="00C45C96">
        <w:rPr>
          <w:rFonts w:ascii="Arial" w:hAnsi="Arial" w:cs="Arial"/>
          <w:i/>
          <w:lang w:val="en-US"/>
        </w:rPr>
        <w:t xml:space="preserve">R v Roopsingh </w:t>
      </w:r>
      <w:r w:rsidRPr="00A921C8">
        <w:rPr>
          <w:rFonts w:ascii="Arial" w:hAnsi="Arial" w:cs="Arial"/>
          <w:lang w:val="en-US"/>
        </w:rPr>
        <w:t>1956 (4) SA 509 (A) at 518F Hall AJA remarked:</w:t>
      </w:r>
    </w:p>
    <w:p w:rsidR="0032044B" w:rsidRDefault="00AF4811" w:rsidP="0009400C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“</w:t>
      </w:r>
      <w:r w:rsidR="0032044B" w:rsidRPr="00A921C8">
        <w:rPr>
          <w:rFonts w:ascii="Arial" w:hAnsi="Arial" w:cs="Arial"/>
          <w:lang w:val="en-US"/>
        </w:rPr>
        <w:t>To drive a motor vehicle when the driver's faculties are impaired through his having consumed intoxicating liquor appears to me to be in itself a form of recklessness, for how often has experience not shown that the intoxicated driver is the harbinger of disaster, and even of death, for in</w:t>
      </w:r>
      <w:r>
        <w:rPr>
          <w:rFonts w:ascii="Arial" w:hAnsi="Arial" w:cs="Arial"/>
          <w:lang w:val="en-US"/>
        </w:rPr>
        <w:t>nocent users of the highway’’</w:t>
      </w:r>
      <w:r w:rsidR="0032044B" w:rsidRPr="0032044B">
        <w:rPr>
          <w:rFonts w:ascii="Arial" w:hAnsi="Arial" w:cs="Arial"/>
          <w:sz w:val="24"/>
          <w:szCs w:val="24"/>
          <w:lang w:val="en-US"/>
        </w:rPr>
        <w:t>.</w:t>
      </w:r>
    </w:p>
    <w:p w:rsidR="00F41E7D" w:rsidRDefault="00673768" w:rsidP="00AA063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[4]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difficulty herein is that </w:t>
      </w:r>
      <w:r w:rsidR="009E5A07">
        <w:rPr>
          <w:rFonts w:ascii="Arial" w:hAnsi="Arial" w:cs="Arial"/>
          <w:sz w:val="24"/>
          <w:szCs w:val="24"/>
          <w:lang w:val="en-US"/>
        </w:rPr>
        <w:t xml:space="preserve">the accused was convicted </w:t>
      </w:r>
      <w:r>
        <w:rPr>
          <w:rFonts w:ascii="Arial" w:hAnsi="Arial" w:cs="Arial"/>
          <w:sz w:val="24"/>
          <w:szCs w:val="24"/>
          <w:lang w:val="en-US"/>
        </w:rPr>
        <w:t>in terms of section 112 (1) (a)</w:t>
      </w:r>
      <w:r w:rsidR="00130F6F">
        <w:rPr>
          <w:rFonts w:ascii="Arial" w:hAnsi="Arial" w:cs="Arial"/>
          <w:sz w:val="24"/>
          <w:szCs w:val="24"/>
          <w:lang w:val="en-US"/>
        </w:rPr>
        <w:t xml:space="preserve"> for negligent driving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67376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64AB3">
        <w:rPr>
          <w:rFonts w:ascii="Arial" w:hAnsi="Arial" w:cs="Arial"/>
          <w:sz w:val="24"/>
          <w:szCs w:val="24"/>
          <w:lang w:val="en-US"/>
        </w:rPr>
        <w:t>It is my considered view that this matter should not have been disposed of in terms of s</w:t>
      </w:r>
      <w:r w:rsidR="00AF4811">
        <w:rPr>
          <w:rFonts w:ascii="Arial" w:hAnsi="Arial" w:cs="Arial"/>
          <w:sz w:val="24"/>
          <w:szCs w:val="24"/>
          <w:lang w:val="en-US"/>
        </w:rPr>
        <w:t xml:space="preserve"> </w:t>
      </w:r>
      <w:r w:rsidR="00864AB3">
        <w:rPr>
          <w:rFonts w:ascii="Arial" w:hAnsi="Arial" w:cs="Arial"/>
          <w:sz w:val="24"/>
          <w:szCs w:val="24"/>
          <w:lang w:val="en-US"/>
        </w:rPr>
        <w:t xml:space="preserve">112 (1)(a). It is conceivable that the degree of negligence may be slight but this would not be so in all cases. </w:t>
      </w:r>
      <w:r w:rsidR="009E5A07">
        <w:rPr>
          <w:rFonts w:ascii="Arial" w:hAnsi="Arial" w:cs="Arial"/>
          <w:sz w:val="24"/>
          <w:szCs w:val="24"/>
          <w:lang w:val="en-US"/>
        </w:rPr>
        <w:t xml:space="preserve">The </w:t>
      </w:r>
      <w:r w:rsidR="00864AB3">
        <w:rPr>
          <w:rFonts w:ascii="Arial" w:hAnsi="Arial" w:cs="Arial"/>
          <w:sz w:val="24"/>
          <w:szCs w:val="24"/>
          <w:lang w:val="en-US"/>
        </w:rPr>
        <w:t xml:space="preserve">judicial officer </w:t>
      </w:r>
      <w:r w:rsidR="009E5A07">
        <w:rPr>
          <w:rFonts w:ascii="Arial" w:hAnsi="Arial" w:cs="Arial"/>
          <w:sz w:val="24"/>
          <w:szCs w:val="24"/>
          <w:lang w:val="en-US"/>
        </w:rPr>
        <w:t xml:space="preserve">should apply </w:t>
      </w:r>
      <w:r w:rsidR="00864AB3">
        <w:rPr>
          <w:rFonts w:ascii="Arial" w:hAnsi="Arial" w:cs="Arial"/>
          <w:sz w:val="24"/>
          <w:szCs w:val="24"/>
          <w:lang w:val="en-US"/>
        </w:rPr>
        <w:t xml:space="preserve">his/her mind </w:t>
      </w:r>
      <w:r w:rsidR="009E5A07">
        <w:rPr>
          <w:rFonts w:ascii="Arial" w:hAnsi="Arial" w:cs="Arial"/>
          <w:sz w:val="24"/>
          <w:szCs w:val="24"/>
          <w:lang w:val="en-US"/>
        </w:rPr>
        <w:t xml:space="preserve">to each case to determine whether </w:t>
      </w:r>
      <w:r w:rsidR="00864AB3">
        <w:rPr>
          <w:rFonts w:ascii="Arial" w:hAnsi="Arial" w:cs="Arial"/>
          <w:sz w:val="24"/>
          <w:szCs w:val="24"/>
          <w:lang w:val="en-US"/>
        </w:rPr>
        <w:t xml:space="preserve">or not </w:t>
      </w:r>
      <w:r w:rsidR="009E5A07">
        <w:rPr>
          <w:rFonts w:ascii="Arial" w:hAnsi="Arial" w:cs="Arial"/>
          <w:sz w:val="24"/>
          <w:szCs w:val="24"/>
          <w:lang w:val="en-US"/>
        </w:rPr>
        <w:t xml:space="preserve">it </w:t>
      </w:r>
      <w:r w:rsidR="00864AB3">
        <w:rPr>
          <w:rFonts w:ascii="Arial" w:hAnsi="Arial" w:cs="Arial"/>
          <w:sz w:val="24"/>
          <w:szCs w:val="24"/>
          <w:lang w:val="en-US"/>
        </w:rPr>
        <w:t xml:space="preserve">would </w:t>
      </w:r>
      <w:r w:rsidR="009E5A07">
        <w:rPr>
          <w:rFonts w:ascii="Arial" w:hAnsi="Arial" w:cs="Arial"/>
          <w:sz w:val="24"/>
          <w:szCs w:val="24"/>
          <w:lang w:val="en-US"/>
        </w:rPr>
        <w:t>be prudent to dispose of the case in terms of s</w:t>
      </w:r>
      <w:r w:rsidR="00AF4811">
        <w:rPr>
          <w:rFonts w:ascii="Arial" w:hAnsi="Arial" w:cs="Arial"/>
          <w:sz w:val="24"/>
          <w:szCs w:val="24"/>
          <w:lang w:val="en-US"/>
        </w:rPr>
        <w:t xml:space="preserve"> </w:t>
      </w:r>
      <w:r w:rsidR="009E5A07">
        <w:rPr>
          <w:rFonts w:ascii="Arial" w:hAnsi="Arial" w:cs="Arial"/>
          <w:sz w:val="24"/>
          <w:szCs w:val="24"/>
          <w:lang w:val="en-US"/>
        </w:rPr>
        <w:t xml:space="preserve">112 (1) (a). (See </w:t>
      </w:r>
      <w:r w:rsidR="00AA0635" w:rsidRPr="00864AB3">
        <w:rPr>
          <w:rFonts w:ascii="Arial" w:hAnsi="Arial" w:cs="Arial"/>
          <w:i/>
          <w:sz w:val="24"/>
          <w:szCs w:val="24"/>
          <w:lang w:val="en-US"/>
        </w:rPr>
        <w:t xml:space="preserve">S v </w:t>
      </w:r>
      <w:r w:rsidR="00864AB3" w:rsidRPr="00864AB3">
        <w:rPr>
          <w:rFonts w:ascii="Arial" w:hAnsi="Arial" w:cs="Arial"/>
          <w:i/>
          <w:sz w:val="24"/>
          <w:szCs w:val="24"/>
          <w:lang w:val="en-US"/>
        </w:rPr>
        <w:t>Onesmus</w:t>
      </w:r>
      <w:r w:rsidR="00AA0635" w:rsidRPr="00864AB3">
        <w:rPr>
          <w:rFonts w:ascii="Arial" w:hAnsi="Arial" w:cs="Arial"/>
          <w:i/>
          <w:sz w:val="24"/>
          <w:szCs w:val="24"/>
          <w:lang w:val="en-US"/>
        </w:rPr>
        <w:t xml:space="preserve">;S </w:t>
      </w:r>
      <w:r w:rsidR="00864AB3" w:rsidRPr="00864AB3">
        <w:rPr>
          <w:rFonts w:ascii="Arial" w:hAnsi="Arial" w:cs="Arial"/>
          <w:i/>
          <w:sz w:val="24"/>
          <w:szCs w:val="24"/>
          <w:lang w:val="en-US"/>
        </w:rPr>
        <w:t>v Amukoto</w:t>
      </w:r>
      <w:r w:rsidR="00AA0635" w:rsidRPr="00864AB3">
        <w:rPr>
          <w:rFonts w:ascii="Arial" w:hAnsi="Arial" w:cs="Arial"/>
          <w:i/>
          <w:sz w:val="24"/>
          <w:szCs w:val="24"/>
          <w:lang w:val="en-US"/>
        </w:rPr>
        <w:t xml:space="preserve">;S v </w:t>
      </w:r>
      <w:r w:rsidR="00864AB3" w:rsidRPr="00864AB3">
        <w:rPr>
          <w:rFonts w:ascii="Arial" w:hAnsi="Arial" w:cs="Arial"/>
          <w:i/>
          <w:sz w:val="24"/>
          <w:szCs w:val="24"/>
          <w:lang w:val="en-US"/>
        </w:rPr>
        <w:t>Mweshipange</w:t>
      </w:r>
      <w:r w:rsidR="00AA0635" w:rsidRPr="00AA0635">
        <w:rPr>
          <w:rFonts w:ascii="Arial" w:hAnsi="Arial" w:cs="Arial"/>
          <w:sz w:val="24"/>
          <w:szCs w:val="24"/>
          <w:lang w:val="en-US"/>
        </w:rPr>
        <w:t xml:space="preserve"> 2011 (2) NR 461 (HC)</w:t>
      </w:r>
      <w:r w:rsidR="00AA0635">
        <w:rPr>
          <w:rFonts w:ascii="Arial" w:hAnsi="Arial" w:cs="Arial"/>
          <w:sz w:val="24"/>
          <w:szCs w:val="24"/>
          <w:lang w:val="en-US"/>
        </w:rPr>
        <w:t xml:space="preserve"> </w:t>
      </w:r>
      <w:r w:rsidR="009E5A07">
        <w:rPr>
          <w:rFonts w:ascii="Arial" w:hAnsi="Arial" w:cs="Arial"/>
          <w:sz w:val="24"/>
          <w:szCs w:val="24"/>
          <w:lang w:val="en-US"/>
        </w:rPr>
        <w:t xml:space="preserve">where the court held that </w:t>
      </w:r>
      <w:r w:rsidR="00AA0635">
        <w:rPr>
          <w:rFonts w:ascii="Arial" w:hAnsi="Arial" w:cs="Arial"/>
          <w:sz w:val="24"/>
          <w:szCs w:val="24"/>
          <w:lang w:val="en-US"/>
        </w:rPr>
        <w:t>o</w:t>
      </w:r>
      <w:r w:rsidR="00AA0635" w:rsidRPr="00AA0635">
        <w:rPr>
          <w:rFonts w:ascii="Arial" w:hAnsi="Arial" w:cs="Arial"/>
          <w:sz w:val="24"/>
          <w:szCs w:val="24"/>
          <w:lang w:val="en-US"/>
        </w:rPr>
        <w:t>nly relatively minor offences should be dealt with under s</w:t>
      </w:r>
      <w:r w:rsidR="00AF4811">
        <w:rPr>
          <w:rFonts w:ascii="Arial" w:hAnsi="Arial" w:cs="Arial"/>
          <w:sz w:val="24"/>
          <w:szCs w:val="24"/>
          <w:lang w:val="en-US"/>
        </w:rPr>
        <w:t xml:space="preserve"> </w:t>
      </w:r>
      <w:r w:rsidR="00AA0635" w:rsidRPr="00AA0635">
        <w:rPr>
          <w:rFonts w:ascii="Arial" w:hAnsi="Arial" w:cs="Arial"/>
          <w:sz w:val="24"/>
          <w:szCs w:val="24"/>
          <w:lang w:val="en-US"/>
        </w:rPr>
        <w:t>112 (1)(a)</w:t>
      </w:r>
      <w:r w:rsidR="00AA0635">
        <w:rPr>
          <w:rFonts w:ascii="Arial" w:hAnsi="Arial" w:cs="Arial"/>
          <w:sz w:val="24"/>
          <w:szCs w:val="24"/>
          <w:lang w:val="en-US"/>
        </w:rPr>
        <w:t>.</w:t>
      </w:r>
      <w:r w:rsidR="009E5A07">
        <w:rPr>
          <w:rFonts w:ascii="Arial" w:hAnsi="Arial" w:cs="Arial"/>
          <w:sz w:val="24"/>
          <w:szCs w:val="24"/>
          <w:lang w:val="en-US"/>
        </w:rPr>
        <w:t>).</w:t>
      </w:r>
    </w:p>
    <w:p w:rsidR="00D9489C" w:rsidRDefault="009E5A07" w:rsidP="00AA063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A921C8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 xml:space="preserve">In </w:t>
      </w:r>
      <w:r w:rsidRPr="00CA1865">
        <w:rPr>
          <w:rFonts w:ascii="Arial" w:hAnsi="Arial" w:cs="Arial"/>
          <w:i/>
          <w:sz w:val="24"/>
          <w:szCs w:val="24"/>
          <w:lang w:val="en-US"/>
        </w:rPr>
        <w:t>S v Nekongo, supra</w:t>
      </w:r>
      <w:r>
        <w:rPr>
          <w:rFonts w:ascii="Arial" w:hAnsi="Arial" w:cs="Arial"/>
          <w:sz w:val="24"/>
          <w:szCs w:val="24"/>
          <w:lang w:val="en-US"/>
        </w:rPr>
        <w:t>, the court held that</w:t>
      </w:r>
      <w:r w:rsidR="00CA1865">
        <w:rPr>
          <w:rFonts w:ascii="Arial" w:hAnsi="Arial" w:cs="Arial"/>
          <w:sz w:val="24"/>
          <w:szCs w:val="24"/>
          <w:lang w:val="en-US"/>
        </w:rPr>
        <w:t>,</w:t>
      </w:r>
      <w:r w:rsidRPr="009E5A07">
        <w:rPr>
          <w:rFonts w:ascii="Arial" w:hAnsi="Arial" w:cs="Arial"/>
          <w:sz w:val="24"/>
          <w:szCs w:val="24"/>
          <w:lang w:val="en-US"/>
        </w:rPr>
        <w:t xml:space="preserve"> although it was difficult to envisage a situation where these two convictions would not amount to a duplication of charges, each case had to be considered on its own merits. </w:t>
      </w:r>
      <w:r w:rsidR="00130F6F">
        <w:rPr>
          <w:rFonts w:ascii="Arial" w:hAnsi="Arial" w:cs="Arial"/>
          <w:sz w:val="24"/>
          <w:szCs w:val="24"/>
          <w:lang w:val="en-US"/>
        </w:rPr>
        <w:t xml:space="preserve">The accused admitted that his </w:t>
      </w:r>
      <w:r w:rsidR="00130F6F" w:rsidRPr="00130F6F">
        <w:rPr>
          <w:rFonts w:ascii="Arial" w:hAnsi="Arial" w:cs="Arial"/>
          <w:sz w:val="24"/>
          <w:szCs w:val="24"/>
          <w:lang w:val="en-US"/>
        </w:rPr>
        <w:t xml:space="preserve">specimen of breath exhaled </w:t>
      </w:r>
      <w:r w:rsidR="00130F6F">
        <w:rPr>
          <w:rFonts w:ascii="Arial" w:hAnsi="Arial" w:cs="Arial"/>
          <w:sz w:val="24"/>
          <w:szCs w:val="24"/>
          <w:lang w:val="en-US"/>
        </w:rPr>
        <w:t>was</w:t>
      </w:r>
      <w:r w:rsidR="00130F6F" w:rsidRPr="00130F6F">
        <w:rPr>
          <w:rFonts w:ascii="Arial" w:hAnsi="Arial" w:cs="Arial"/>
          <w:sz w:val="24"/>
          <w:szCs w:val="24"/>
          <w:lang w:val="en-US"/>
        </w:rPr>
        <w:t xml:space="preserve"> 0</w:t>
      </w:r>
      <w:r w:rsidR="00A82433">
        <w:rPr>
          <w:rFonts w:ascii="Arial" w:hAnsi="Arial" w:cs="Arial"/>
          <w:sz w:val="24"/>
          <w:szCs w:val="24"/>
          <w:lang w:val="en-US"/>
        </w:rPr>
        <w:t>77</w:t>
      </w:r>
      <w:r w:rsidR="00130F6F" w:rsidRPr="00130F6F">
        <w:rPr>
          <w:rFonts w:ascii="Arial" w:hAnsi="Arial" w:cs="Arial"/>
          <w:sz w:val="24"/>
          <w:szCs w:val="24"/>
          <w:lang w:val="en-US"/>
        </w:rPr>
        <w:t xml:space="preserve"> milligrams per 1 000 </w:t>
      </w:r>
      <w:r w:rsidR="00C45C96" w:rsidRPr="00130F6F">
        <w:rPr>
          <w:rFonts w:ascii="Arial" w:hAnsi="Arial" w:cs="Arial"/>
          <w:sz w:val="24"/>
          <w:szCs w:val="24"/>
          <w:lang w:val="en-US"/>
        </w:rPr>
        <w:t>milliliters</w:t>
      </w:r>
      <w:r w:rsidR="00130F6F" w:rsidRPr="00130F6F">
        <w:rPr>
          <w:rFonts w:ascii="Arial" w:hAnsi="Arial" w:cs="Arial"/>
          <w:sz w:val="24"/>
          <w:szCs w:val="24"/>
          <w:lang w:val="en-US"/>
        </w:rPr>
        <w:t>.</w:t>
      </w:r>
      <w:r w:rsidRPr="009E5A07">
        <w:rPr>
          <w:rFonts w:ascii="Arial" w:hAnsi="Arial" w:cs="Arial"/>
          <w:sz w:val="24"/>
          <w:szCs w:val="24"/>
          <w:lang w:val="en-US"/>
        </w:rPr>
        <w:t xml:space="preserve"> </w:t>
      </w:r>
      <w:r w:rsidR="00864AB3">
        <w:rPr>
          <w:rFonts w:ascii="Arial" w:hAnsi="Arial" w:cs="Arial"/>
          <w:sz w:val="24"/>
          <w:szCs w:val="24"/>
          <w:lang w:val="en-US"/>
        </w:rPr>
        <w:t xml:space="preserve">It would not be unreasonable to infer, given the fact that </w:t>
      </w:r>
      <w:r w:rsidR="00D9489C">
        <w:rPr>
          <w:rFonts w:ascii="Arial" w:hAnsi="Arial" w:cs="Arial"/>
          <w:sz w:val="24"/>
          <w:szCs w:val="24"/>
          <w:lang w:val="en-US"/>
        </w:rPr>
        <w:t xml:space="preserve">the two incidences </w:t>
      </w:r>
      <w:r w:rsidR="00CA1865">
        <w:rPr>
          <w:rFonts w:ascii="Arial" w:hAnsi="Arial" w:cs="Arial"/>
          <w:sz w:val="24"/>
          <w:szCs w:val="24"/>
          <w:lang w:val="en-US"/>
        </w:rPr>
        <w:t>are closely related</w:t>
      </w:r>
      <w:r w:rsidR="00864AB3">
        <w:rPr>
          <w:rFonts w:ascii="Arial" w:hAnsi="Arial" w:cs="Arial"/>
          <w:sz w:val="24"/>
          <w:szCs w:val="24"/>
          <w:lang w:val="en-US"/>
        </w:rPr>
        <w:t>, t</w:t>
      </w:r>
      <w:r w:rsidR="00D9489C">
        <w:rPr>
          <w:rFonts w:ascii="Arial" w:hAnsi="Arial" w:cs="Arial"/>
          <w:sz w:val="24"/>
          <w:szCs w:val="24"/>
          <w:lang w:val="en-US"/>
        </w:rPr>
        <w:t xml:space="preserve">hat the accused’s state of inebriation contributed to his inability to drive the vehicle skillfully or diligently. </w:t>
      </w:r>
      <w:r w:rsidR="00130F6F">
        <w:rPr>
          <w:rFonts w:ascii="Arial" w:hAnsi="Arial" w:cs="Arial"/>
          <w:sz w:val="24"/>
          <w:szCs w:val="24"/>
          <w:lang w:val="en-US"/>
        </w:rPr>
        <w:t>A conviction on both these two charges would, in my</w:t>
      </w:r>
      <w:r w:rsidR="00D9489C">
        <w:rPr>
          <w:rFonts w:ascii="Arial" w:hAnsi="Arial" w:cs="Arial"/>
          <w:sz w:val="24"/>
          <w:szCs w:val="24"/>
          <w:lang w:val="en-US"/>
        </w:rPr>
        <w:t xml:space="preserve"> view</w:t>
      </w:r>
      <w:r w:rsidR="00130F6F">
        <w:rPr>
          <w:rFonts w:ascii="Arial" w:hAnsi="Arial" w:cs="Arial"/>
          <w:sz w:val="24"/>
          <w:szCs w:val="24"/>
          <w:lang w:val="en-US"/>
        </w:rPr>
        <w:t>, a</w:t>
      </w:r>
      <w:r w:rsidR="00D9489C">
        <w:rPr>
          <w:rFonts w:ascii="Arial" w:hAnsi="Arial" w:cs="Arial"/>
          <w:sz w:val="24"/>
          <w:szCs w:val="24"/>
          <w:lang w:val="en-US"/>
        </w:rPr>
        <w:t>mount to a duplication of convictions.</w:t>
      </w:r>
    </w:p>
    <w:p w:rsidR="00CA1865" w:rsidRDefault="00D9489C" w:rsidP="00AA063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A921C8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r w:rsidR="00CA1865">
        <w:rPr>
          <w:rFonts w:ascii="Arial" w:hAnsi="Arial" w:cs="Arial"/>
          <w:sz w:val="24"/>
          <w:szCs w:val="24"/>
          <w:lang w:val="en-US"/>
        </w:rPr>
        <w:t>I</w:t>
      </w:r>
      <w:r w:rsidRPr="00D9489C">
        <w:rPr>
          <w:rFonts w:ascii="Arial" w:hAnsi="Arial" w:cs="Arial"/>
          <w:sz w:val="24"/>
          <w:szCs w:val="24"/>
          <w:lang w:val="en-US"/>
        </w:rPr>
        <w:t xml:space="preserve">n the result </w:t>
      </w:r>
      <w:r w:rsidR="00CA1865">
        <w:rPr>
          <w:rFonts w:ascii="Arial" w:hAnsi="Arial" w:cs="Arial"/>
          <w:sz w:val="24"/>
          <w:szCs w:val="24"/>
          <w:lang w:val="en-US"/>
        </w:rPr>
        <w:t>the following order is made:</w:t>
      </w:r>
    </w:p>
    <w:p w:rsidR="00CA1865" w:rsidRDefault="00CA1865" w:rsidP="00CA1865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1.</w:t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 w:rsidR="00D9489C" w:rsidRPr="00D9489C">
        <w:rPr>
          <w:rFonts w:ascii="Arial" w:hAnsi="Arial" w:cs="Arial"/>
          <w:sz w:val="24"/>
          <w:szCs w:val="24"/>
          <w:lang w:val="en-US"/>
        </w:rPr>
        <w:t xml:space="preserve">he conviction of </w:t>
      </w:r>
      <w:r w:rsidR="00AF4811">
        <w:rPr>
          <w:rFonts w:ascii="Arial" w:hAnsi="Arial" w:cs="Arial"/>
          <w:sz w:val="24"/>
          <w:szCs w:val="24"/>
          <w:lang w:val="en-US"/>
        </w:rPr>
        <w:t>contravening</w:t>
      </w:r>
      <w:r w:rsidR="00C45C96">
        <w:rPr>
          <w:rFonts w:ascii="Arial" w:hAnsi="Arial" w:cs="Arial"/>
          <w:sz w:val="24"/>
          <w:szCs w:val="24"/>
          <w:lang w:val="en-US"/>
        </w:rPr>
        <w:t xml:space="preserve"> s </w:t>
      </w:r>
      <w:r w:rsidR="00AF4811">
        <w:rPr>
          <w:rFonts w:ascii="Arial" w:hAnsi="Arial" w:cs="Arial"/>
          <w:sz w:val="24"/>
          <w:szCs w:val="24"/>
          <w:lang w:val="en-US"/>
        </w:rPr>
        <w:t>80</w:t>
      </w:r>
      <w:r>
        <w:rPr>
          <w:rFonts w:ascii="Arial" w:hAnsi="Arial" w:cs="Arial"/>
          <w:sz w:val="24"/>
          <w:szCs w:val="24"/>
          <w:lang w:val="en-US"/>
        </w:rPr>
        <w:t xml:space="preserve">(1) of the Road Traffic and Transportation Act, 1999 (Act 22 of 1999) </w:t>
      </w:r>
      <w:r w:rsidR="00D9489C" w:rsidRPr="00D9489C">
        <w:rPr>
          <w:rFonts w:ascii="Arial" w:hAnsi="Arial" w:cs="Arial"/>
          <w:sz w:val="24"/>
          <w:szCs w:val="24"/>
          <w:lang w:val="en-US"/>
        </w:rPr>
        <w:t>and the resultant sen</w:t>
      </w:r>
      <w:r w:rsidR="00C45C96">
        <w:rPr>
          <w:rFonts w:ascii="Arial" w:hAnsi="Arial" w:cs="Arial"/>
          <w:sz w:val="24"/>
          <w:szCs w:val="24"/>
          <w:lang w:val="en-US"/>
        </w:rPr>
        <w:t>tence are</w:t>
      </w:r>
      <w:r w:rsidR="00D9489C" w:rsidRPr="00D9489C">
        <w:rPr>
          <w:rFonts w:ascii="Arial" w:hAnsi="Arial" w:cs="Arial"/>
          <w:sz w:val="24"/>
          <w:szCs w:val="24"/>
          <w:lang w:val="en-US"/>
        </w:rPr>
        <w:t xml:space="preserve"> set aside</w:t>
      </w:r>
      <w:r w:rsidR="00AF4811">
        <w:rPr>
          <w:rFonts w:ascii="Arial" w:hAnsi="Arial" w:cs="Arial"/>
          <w:sz w:val="24"/>
          <w:szCs w:val="24"/>
          <w:lang w:val="en-US"/>
        </w:rPr>
        <w:t>;</w:t>
      </w:r>
      <w:r w:rsidR="00D9489C" w:rsidRPr="00D9489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E5A07" w:rsidRDefault="00CA1865" w:rsidP="00CA1865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 w:rsidR="00AF4811">
        <w:rPr>
          <w:rFonts w:ascii="Arial" w:hAnsi="Arial" w:cs="Arial"/>
          <w:sz w:val="24"/>
          <w:szCs w:val="24"/>
          <w:lang w:val="en-US"/>
        </w:rPr>
        <w:t>conviction of</w:t>
      </w:r>
      <w:r w:rsidR="00C45C96">
        <w:rPr>
          <w:rFonts w:ascii="Arial" w:hAnsi="Arial" w:cs="Arial"/>
          <w:sz w:val="24"/>
          <w:szCs w:val="24"/>
          <w:lang w:val="en-US"/>
        </w:rPr>
        <w:t xml:space="preserve"> contravening</w:t>
      </w:r>
      <w:r w:rsidR="00D9489C" w:rsidRPr="00D9489C">
        <w:rPr>
          <w:rFonts w:ascii="Arial" w:hAnsi="Arial" w:cs="Arial"/>
          <w:sz w:val="24"/>
          <w:szCs w:val="24"/>
          <w:lang w:val="en-US"/>
        </w:rPr>
        <w:t xml:space="preserve"> s </w:t>
      </w:r>
      <w:r w:rsidR="00AF4811">
        <w:rPr>
          <w:rFonts w:ascii="Arial" w:hAnsi="Arial" w:cs="Arial"/>
          <w:sz w:val="24"/>
          <w:szCs w:val="24"/>
          <w:lang w:val="en-US"/>
        </w:rPr>
        <w:t>82</w:t>
      </w:r>
      <w:r>
        <w:rPr>
          <w:rFonts w:ascii="Arial" w:hAnsi="Arial" w:cs="Arial"/>
          <w:sz w:val="24"/>
          <w:szCs w:val="24"/>
          <w:lang w:val="en-US"/>
        </w:rPr>
        <w:t xml:space="preserve">(5) of the Road Traffic and Transportation Act, 1999 (Act 22 of 1999) </w:t>
      </w:r>
      <w:r w:rsidR="00D9489C" w:rsidRPr="00D9489C">
        <w:rPr>
          <w:rFonts w:ascii="Arial" w:hAnsi="Arial" w:cs="Arial"/>
          <w:sz w:val="24"/>
          <w:szCs w:val="24"/>
          <w:lang w:val="en-US"/>
        </w:rPr>
        <w:t>and the sentence imposed pursuant to that conviction are confirmed.</w:t>
      </w:r>
    </w:p>
    <w:p w:rsidR="00CA1865" w:rsidRDefault="00CA1865" w:rsidP="00CA1865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 xml:space="preserve">Any fine paid pursuant to </w:t>
      </w:r>
      <w:r w:rsidR="00AF4811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sentence imposed in respect of count 1 should be refunded.</w:t>
      </w:r>
    </w:p>
    <w:p w:rsidR="00DC1C0D" w:rsidRDefault="00DC1C0D" w:rsidP="00932DF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32DFE" w:rsidRDefault="00DC1C0D" w:rsidP="00C45C9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32DFE" w:rsidRDefault="00932DFE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2E3412" w:rsidRDefault="002E3412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932DFE" w:rsidRPr="00932DFE" w:rsidRDefault="00932DFE" w:rsidP="00932DFE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932DFE" w:rsidRDefault="00932DFE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 A TOMMASI</w:t>
      </w:r>
    </w:p>
    <w:p w:rsidR="00E372B1" w:rsidRDefault="00C45C96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p w:rsidR="002E3412" w:rsidRDefault="002E3412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C45C96" w:rsidRDefault="00C45C96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2E3412" w:rsidRDefault="00C45C96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agree</w:t>
      </w:r>
    </w:p>
    <w:p w:rsidR="00E372B1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E372B1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E372B1" w:rsidRPr="00932DFE" w:rsidRDefault="0057727B" w:rsidP="00E372B1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932DFE">
        <w:rPr>
          <w:rFonts w:ascii="Arial" w:hAnsi="Arial" w:cs="Arial"/>
          <w:b/>
          <w:sz w:val="24"/>
          <w:szCs w:val="24"/>
          <w:lang w:val="en-US"/>
        </w:rPr>
        <w:tab/>
      </w:r>
      <w:r w:rsidR="00E372B1"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242149" w:rsidRDefault="00E372B1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5C96">
        <w:rPr>
          <w:rFonts w:ascii="Arial" w:hAnsi="Arial" w:cs="Arial"/>
          <w:sz w:val="24"/>
          <w:szCs w:val="24"/>
          <w:lang w:val="en-US"/>
        </w:rPr>
        <w:t xml:space="preserve">H </w:t>
      </w:r>
      <w:r>
        <w:rPr>
          <w:rFonts w:ascii="Arial" w:hAnsi="Arial" w:cs="Arial"/>
          <w:sz w:val="24"/>
          <w:szCs w:val="24"/>
          <w:lang w:val="en-US"/>
        </w:rPr>
        <w:t xml:space="preserve">C JANUARY </w:t>
      </w:r>
    </w:p>
    <w:p w:rsidR="00C45C96" w:rsidRPr="00037FD8" w:rsidRDefault="00C45C96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sectPr w:rsidR="00C45C96" w:rsidRPr="00037FD8" w:rsidSect="004F36E6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80" w:rsidRDefault="00157F80">
      <w:pPr>
        <w:spacing w:after="0" w:line="240" w:lineRule="auto"/>
      </w:pPr>
      <w:r>
        <w:separator/>
      </w:r>
    </w:p>
  </w:endnote>
  <w:endnote w:type="continuationSeparator" w:id="0">
    <w:p w:rsidR="00157F80" w:rsidRDefault="0015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80" w:rsidRDefault="00157F80">
      <w:pPr>
        <w:spacing w:after="0" w:line="240" w:lineRule="auto"/>
      </w:pPr>
      <w:r>
        <w:separator/>
      </w:r>
    </w:p>
  </w:footnote>
  <w:footnote w:type="continuationSeparator" w:id="0">
    <w:p w:rsidR="00157F80" w:rsidRDefault="0015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559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6E6" w:rsidRDefault="008C5E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6E6" w:rsidRDefault="00157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7D44"/>
    <w:multiLevelType w:val="hybridMultilevel"/>
    <w:tmpl w:val="67DCE76C"/>
    <w:lvl w:ilvl="0" w:tplc="12FCC8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A17208D"/>
    <w:multiLevelType w:val="hybridMultilevel"/>
    <w:tmpl w:val="2D126C90"/>
    <w:lvl w:ilvl="0" w:tplc="37726ED4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EBC571E"/>
    <w:multiLevelType w:val="hybridMultilevel"/>
    <w:tmpl w:val="A9C6B4FA"/>
    <w:lvl w:ilvl="0" w:tplc="4C3C168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C83E11"/>
    <w:multiLevelType w:val="hybridMultilevel"/>
    <w:tmpl w:val="1BDAFC82"/>
    <w:lvl w:ilvl="0" w:tplc="BA3C39C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5BDD056E"/>
    <w:multiLevelType w:val="hybridMultilevel"/>
    <w:tmpl w:val="C73E442E"/>
    <w:lvl w:ilvl="0" w:tplc="0620439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B31F0"/>
    <w:multiLevelType w:val="multilevel"/>
    <w:tmpl w:val="DEBEA7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7E596514"/>
    <w:multiLevelType w:val="hybridMultilevel"/>
    <w:tmpl w:val="5782A768"/>
    <w:lvl w:ilvl="0" w:tplc="05F25D36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8"/>
    <w:rsid w:val="0001044B"/>
    <w:rsid w:val="0002371E"/>
    <w:rsid w:val="00037FD8"/>
    <w:rsid w:val="00046E1F"/>
    <w:rsid w:val="0004740A"/>
    <w:rsid w:val="0006050B"/>
    <w:rsid w:val="0006207F"/>
    <w:rsid w:val="000640E9"/>
    <w:rsid w:val="0006687C"/>
    <w:rsid w:val="0007516A"/>
    <w:rsid w:val="00083A6A"/>
    <w:rsid w:val="0009400C"/>
    <w:rsid w:val="000A7439"/>
    <w:rsid w:val="000B0A42"/>
    <w:rsid w:val="000B5EE6"/>
    <w:rsid w:val="000C162B"/>
    <w:rsid w:val="000D1C6D"/>
    <w:rsid w:val="000F1D3B"/>
    <w:rsid w:val="00103627"/>
    <w:rsid w:val="001244FE"/>
    <w:rsid w:val="00130F6F"/>
    <w:rsid w:val="00157F80"/>
    <w:rsid w:val="001710DF"/>
    <w:rsid w:val="001B404E"/>
    <w:rsid w:val="001B6475"/>
    <w:rsid w:val="001E2428"/>
    <w:rsid w:val="001E3017"/>
    <w:rsid w:val="001F6672"/>
    <w:rsid w:val="002145C1"/>
    <w:rsid w:val="00220BDC"/>
    <w:rsid w:val="00242149"/>
    <w:rsid w:val="002447D7"/>
    <w:rsid w:val="00244FCE"/>
    <w:rsid w:val="00250D87"/>
    <w:rsid w:val="0025331A"/>
    <w:rsid w:val="00256F02"/>
    <w:rsid w:val="002769F6"/>
    <w:rsid w:val="00283773"/>
    <w:rsid w:val="002930DE"/>
    <w:rsid w:val="002B0003"/>
    <w:rsid w:val="002D15EA"/>
    <w:rsid w:val="002D2512"/>
    <w:rsid w:val="002D7F72"/>
    <w:rsid w:val="002E3412"/>
    <w:rsid w:val="002F6EAE"/>
    <w:rsid w:val="0032044B"/>
    <w:rsid w:val="003205EC"/>
    <w:rsid w:val="003267C6"/>
    <w:rsid w:val="00333074"/>
    <w:rsid w:val="00351AC9"/>
    <w:rsid w:val="0036359F"/>
    <w:rsid w:val="0037446E"/>
    <w:rsid w:val="00377813"/>
    <w:rsid w:val="00377D49"/>
    <w:rsid w:val="00384E00"/>
    <w:rsid w:val="003A0BF9"/>
    <w:rsid w:val="003C58E5"/>
    <w:rsid w:val="003D678D"/>
    <w:rsid w:val="003F0A58"/>
    <w:rsid w:val="00416B91"/>
    <w:rsid w:val="00430517"/>
    <w:rsid w:val="00432EE7"/>
    <w:rsid w:val="0044633D"/>
    <w:rsid w:val="00452BCA"/>
    <w:rsid w:val="00455C0C"/>
    <w:rsid w:val="0049378A"/>
    <w:rsid w:val="004B2734"/>
    <w:rsid w:val="004B7E29"/>
    <w:rsid w:val="004C68E2"/>
    <w:rsid w:val="004F56F1"/>
    <w:rsid w:val="004F6B92"/>
    <w:rsid w:val="00522918"/>
    <w:rsid w:val="005323C6"/>
    <w:rsid w:val="00543241"/>
    <w:rsid w:val="00570463"/>
    <w:rsid w:val="00572986"/>
    <w:rsid w:val="0057727B"/>
    <w:rsid w:val="005B4E65"/>
    <w:rsid w:val="005B5D71"/>
    <w:rsid w:val="005B6BF6"/>
    <w:rsid w:val="005B7792"/>
    <w:rsid w:val="005C018A"/>
    <w:rsid w:val="005C71FB"/>
    <w:rsid w:val="005E4705"/>
    <w:rsid w:val="005F1F26"/>
    <w:rsid w:val="005F586D"/>
    <w:rsid w:val="0060607E"/>
    <w:rsid w:val="00607FBC"/>
    <w:rsid w:val="00613C4E"/>
    <w:rsid w:val="00627380"/>
    <w:rsid w:val="0063108F"/>
    <w:rsid w:val="006340B6"/>
    <w:rsid w:val="00673768"/>
    <w:rsid w:val="006763C6"/>
    <w:rsid w:val="00692294"/>
    <w:rsid w:val="006A5AFE"/>
    <w:rsid w:val="006A72AC"/>
    <w:rsid w:val="006B2777"/>
    <w:rsid w:val="006B40B9"/>
    <w:rsid w:val="006D2C26"/>
    <w:rsid w:val="006E341A"/>
    <w:rsid w:val="006F59C3"/>
    <w:rsid w:val="00713099"/>
    <w:rsid w:val="007156E7"/>
    <w:rsid w:val="007200F2"/>
    <w:rsid w:val="00724A9E"/>
    <w:rsid w:val="00731C31"/>
    <w:rsid w:val="0073261C"/>
    <w:rsid w:val="00735E02"/>
    <w:rsid w:val="007361D8"/>
    <w:rsid w:val="00757798"/>
    <w:rsid w:val="00762052"/>
    <w:rsid w:val="007814BE"/>
    <w:rsid w:val="0079202F"/>
    <w:rsid w:val="00797C90"/>
    <w:rsid w:val="007B773F"/>
    <w:rsid w:val="007D4077"/>
    <w:rsid w:val="007E1002"/>
    <w:rsid w:val="00800D81"/>
    <w:rsid w:val="00821538"/>
    <w:rsid w:val="008239C6"/>
    <w:rsid w:val="00842341"/>
    <w:rsid w:val="00846ECA"/>
    <w:rsid w:val="0085234D"/>
    <w:rsid w:val="008544DA"/>
    <w:rsid w:val="008545C3"/>
    <w:rsid w:val="00864AB3"/>
    <w:rsid w:val="00865E93"/>
    <w:rsid w:val="00877FDC"/>
    <w:rsid w:val="008848F5"/>
    <w:rsid w:val="0088650D"/>
    <w:rsid w:val="008B206D"/>
    <w:rsid w:val="008C012B"/>
    <w:rsid w:val="008C5E8E"/>
    <w:rsid w:val="008D68D6"/>
    <w:rsid w:val="008E5FEE"/>
    <w:rsid w:val="009122F7"/>
    <w:rsid w:val="00913474"/>
    <w:rsid w:val="009302A1"/>
    <w:rsid w:val="00932DFE"/>
    <w:rsid w:val="0095071D"/>
    <w:rsid w:val="0096065A"/>
    <w:rsid w:val="00977290"/>
    <w:rsid w:val="0098437E"/>
    <w:rsid w:val="009A4B48"/>
    <w:rsid w:val="009B3404"/>
    <w:rsid w:val="009D1147"/>
    <w:rsid w:val="009E5A07"/>
    <w:rsid w:val="009F3638"/>
    <w:rsid w:val="00A13E9F"/>
    <w:rsid w:val="00A13ED4"/>
    <w:rsid w:val="00A26FA8"/>
    <w:rsid w:val="00A27E83"/>
    <w:rsid w:val="00A30C96"/>
    <w:rsid w:val="00A80377"/>
    <w:rsid w:val="00A82433"/>
    <w:rsid w:val="00A921C8"/>
    <w:rsid w:val="00A96C7E"/>
    <w:rsid w:val="00AA0635"/>
    <w:rsid w:val="00AB0CC2"/>
    <w:rsid w:val="00AB4068"/>
    <w:rsid w:val="00AE1584"/>
    <w:rsid w:val="00AE2F76"/>
    <w:rsid w:val="00AE5182"/>
    <w:rsid w:val="00AF33E1"/>
    <w:rsid w:val="00AF44E5"/>
    <w:rsid w:val="00AF4811"/>
    <w:rsid w:val="00B264DE"/>
    <w:rsid w:val="00B54584"/>
    <w:rsid w:val="00B639EA"/>
    <w:rsid w:val="00B65EE4"/>
    <w:rsid w:val="00B8356E"/>
    <w:rsid w:val="00BA1F95"/>
    <w:rsid w:val="00BA39C6"/>
    <w:rsid w:val="00BA6F3C"/>
    <w:rsid w:val="00BB5425"/>
    <w:rsid w:val="00BC024B"/>
    <w:rsid w:val="00BD19E0"/>
    <w:rsid w:val="00C04174"/>
    <w:rsid w:val="00C25D23"/>
    <w:rsid w:val="00C40808"/>
    <w:rsid w:val="00C41C17"/>
    <w:rsid w:val="00C45C96"/>
    <w:rsid w:val="00C46A99"/>
    <w:rsid w:val="00C556F7"/>
    <w:rsid w:val="00C57CE2"/>
    <w:rsid w:val="00C66D50"/>
    <w:rsid w:val="00C67683"/>
    <w:rsid w:val="00C70787"/>
    <w:rsid w:val="00C70A03"/>
    <w:rsid w:val="00C81E1B"/>
    <w:rsid w:val="00C84ADC"/>
    <w:rsid w:val="00CA1865"/>
    <w:rsid w:val="00CA5C9E"/>
    <w:rsid w:val="00CB00D3"/>
    <w:rsid w:val="00CC2625"/>
    <w:rsid w:val="00CF0B0A"/>
    <w:rsid w:val="00CF38F4"/>
    <w:rsid w:val="00CF6170"/>
    <w:rsid w:val="00D01FB0"/>
    <w:rsid w:val="00D0575D"/>
    <w:rsid w:val="00D175D2"/>
    <w:rsid w:val="00D42C58"/>
    <w:rsid w:val="00D602B6"/>
    <w:rsid w:val="00D730F1"/>
    <w:rsid w:val="00D933D6"/>
    <w:rsid w:val="00D9489C"/>
    <w:rsid w:val="00DA7247"/>
    <w:rsid w:val="00DB4825"/>
    <w:rsid w:val="00DC1C0D"/>
    <w:rsid w:val="00DD2365"/>
    <w:rsid w:val="00DD3DD7"/>
    <w:rsid w:val="00DE0C64"/>
    <w:rsid w:val="00DF0CAD"/>
    <w:rsid w:val="00DF1F78"/>
    <w:rsid w:val="00DF2787"/>
    <w:rsid w:val="00DF4E32"/>
    <w:rsid w:val="00E13AC0"/>
    <w:rsid w:val="00E20EFC"/>
    <w:rsid w:val="00E372B1"/>
    <w:rsid w:val="00E46ACD"/>
    <w:rsid w:val="00E75816"/>
    <w:rsid w:val="00E85182"/>
    <w:rsid w:val="00E86069"/>
    <w:rsid w:val="00EC3B8F"/>
    <w:rsid w:val="00ED7B0A"/>
    <w:rsid w:val="00EE463D"/>
    <w:rsid w:val="00EF611B"/>
    <w:rsid w:val="00F0167F"/>
    <w:rsid w:val="00F10151"/>
    <w:rsid w:val="00F10D8E"/>
    <w:rsid w:val="00F41E7D"/>
    <w:rsid w:val="00F631DF"/>
    <w:rsid w:val="00F8660F"/>
    <w:rsid w:val="00F95E80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E26CA-7443-4D4E-91E6-F2C802B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D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F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4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2017-08-09T18:30:00+00:00</Judgment_x0020_Date>
  </documentManagement>
</p:properties>
</file>

<file path=customXml/itemProps1.xml><?xml version="1.0" encoding="utf-8"?>
<ds:datastoreItem xmlns:ds="http://schemas.openxmlformats.org/officeDocument/2006/customXml" ds:itemID="{A8E079C9-AD21-428B-958F-98B13BBC0141}"/>
</file>

<file path=customXml/itemProps2.xml><?xml version="1.0" encoding="utf-8"?>
<ds:datastoreItem xmlns:ds="http://schemas.openxmlformats.org/officeDocument/2006/customXml" ds:itemID="{1FBCC3AA-E068-423B-B360-63407DE42C41}"/>
</file>

<file path=customXml/itemProps3.xml><?xml version="1.0" encoding="utf-8"?>
<ds:datastoreItem xmlns:ds="http://schemas.openxmlformats.org/officeDocument/2006/customXml" ds:itemID="{1C950B34-E9D8-4BEF-A46E-1018BDB12B7A}"/>
</file>

<file path=customXml/itemProps4.xml><?xml version="1.0" encoding="utf-8"?>
<ds:datastoreItem xmlns:ds="http://schemas.openxmlformats.org/officeDocument/2006/customXml" ds:itemID="{C6A4EF80-DE5A-496A-AEE5-96F89B7D8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Lotta N. Ambunda</cp:lastModifiedBy>
  <cp:revision>2</cp:revision>
  <cp:lastPrinted>2017-08-14T10:17:00Z</cp:lastPrinted>
  <dcterms:created xsi:type="dcterms:W3CDTF">2017-08-16T13:53:00Z</dcterms:created>
  <dcterms:modified xsi:type="dcterms:W3CDTF">2017-08-16T13:53:00Z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