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92D" w:rsidRDefault="00A4092D" w:rsidP="00A4092D">
      <w:pPr>
        <w:spacing w:after="0" w:line="360" w:lineRule="auto"/>
        <w:jc w:val="right"/>
        <w:rPr>
          <w:rFonts w:ascii="Arial" w:eastAsia="Calibri" w:hAnsi="Arial" w:cs="Arial"/>
          <w:b/>
          <w:sz w:val="24"/>
          <w:szCs w:val="24"/>
          <w:lang w:val="en-US"/>
        </w:rPr>
      </w:pPr>
      <w:r>
        <w:rPr>
          <w:rFonts w:ascii="Arial" w:eastAsia="Calibri" w:hAnsi="Arial" w:cs="Arial"/>
          <w:b/>
          <w:sz w:val="24"/>
          <w:szCs w:val="24"/>
          <w:lang w:val="en-US"/>
        </w:rPr>
        <w:t xml:space="preserve">                                       </w:t>
      </w:r>
    </w:p>
    <w:p w:rsidR="00A4092D" w:rsidRPr="000F2EBE" w:rsidRDefault="00A4092D" w:rsidP="00A4092D">
      <w:pPr>
        <w:spacing w:after="0" w:line="360" w:lineRule="auto"/>
        <w:jc w:val="center"/>
        <w:rPr>
          <w:rFonts w:ascii="Arial" w:eastAsia="Calibri" w:hAnsi="Arial" w:cs="Arial"/>
          <w:b/>
          <w:sz w:val="24"/>
          <w:szCs w:val="24"/>
          <w:lang w:val="en-US"/>
        </w:rPr>
      </w:pPr>
      <w:r w:rsidRPr="000F2EBE">
        <w:rPr>
          <w:rFonts w:ascii="Calibri" w:eastAsia="Calibri" w:hAnsi="Calibri" w:cs="Times New Roman"/>
          <w:noProof/>
          <w:lang w:eastAsia="en-ZA"/>
        </w:rPr>
        <mc:AlternateContent>
          <mc:Choice Requires="wps">
            <w:drawing>
              <wp:anchor distT="0" distB="0" distL="114300" distR="114300" simplePos="0" relativeHeight="251659264" behindDoc="0" locked="0" layoutInCell="1" allowOverlap="1" wp14:anchorId="3B8337E0" wp14:editId="34036D8F">
                <wp:simplePos x="0" y="0"/>
                <wp:positionH relativeFrom="column">
                  <wp:posOffset>4552950</wp:posOffset>
                </wp:positionH>
                <wp:positionV relativeFrom="paragraph">
                  <wp:posOffset>-57150</wp:posOffset>
                </wp:positionV>
                <wp:extent cx="1562100" cy="247650"/>
                <wp:effectExtent l="0" t="0" r="19050" b="190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rsidR="00A4092D" w:rsidRDefault="00A4092D" w:rsidP="00A4092D">
                            <w:pPr>
                              <w:jc w:val="right"/>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8337E0" id="_x0000_t202" coordsize="21600,21600" o:spt="202" path="m,l,21600r21600,l21600,xe">
                <v:stroke joinstyle="miter"/>
                <v:path gradientshapeok="t" o:connecttype="rect"/>
              </v:shapetype>
              <v:shape id="Text Box 4"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" strokecolor="white">
                <v:textbox>
                  <w:txbxContent>
                    <w:p w:rsidR="00A4092D" w:rsidRDefault="00A4092D" w:rsidP="00A4092D">
                      <w:pPr>
                        <w:jc w:val="right"/>
                        <w:rPr>
                          <w:b/>
                        </w:rPr>
                      </w:pPr>
                    </w:p>
                  </w:txbxContent>
                </v:textbox>
              </v:shape>
            </w:pict>
          </mc:Fallback>
        </mc:AlternateContent>
      </w:r>
      <w:r w:rsidRPr="000F2EBE">
        <w:rPr>
          <w:rFonts w:ascii="Arial" w:eastAsia="Calibri" w:hAnsi="Arial" w:cs="Arial"/>
          <w:b/>
          <w:sz w:val="24"/>
          <w:szCs w:val="24"/>
          <w:lang w:val="en-US"/>
        </w:rPr>
        <w:t>REPUBLIC OF NAMIBIA</w:t>
      </w:r>
    </w:p>
    <w:p w:rsidR="00A4092D" w:rsidRPr="000F2EBE" w:rsidRDefault="00A4092D" w:rsidP="00A4092D">
      <w:pPr>
        <w:spacing w:after="0" w:line="240" w:lineRule="auto"/>
        <w:jc w:val="center"/>
        <w:rPr>
          <w:rFonts w:ascii="Calibri" w:eastAsia="Calibri" w:hAnsi="Calibri" w:cs="Times New Roman"/>
          <w:b/>
          <w:sz w:val="32"/>
          <w:szCs w:val="32"/>
          <w:lang w:val="en-US"/>
        </w:rPr>
      </w:pPr>
      <w:r w:rsidRPr="000F2EBE">
        <w:rPr>
          <w:rFonts w:ascii="Calibri" w:eastAsia="Calibri" w:hAnsi="Calibri" w:cs="Times New Roman"/>
          <w:b/>
          <w:noProof/>
          <w:sz w:val="32"/>
          <w:szCs w:val="32"/>
          <w:lang w:eastAsia="en-ZA"/>
        </w:rPr>
        <w:drawing>
          <wp:inline distT="0" distB="0" distL="0" distR="0" wp14:anchorId="028ED0FC" wp14:editId="3BF3F258">
            <wp:extent cx="1276350" cy="1323975"/>
            <wp:effectExtent l="0" t="0" r="0" b="9525"/>
            <wp:docPr id="2" name="Picture 2" descr="Description: 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rsidR="00A4092D" w:rsidRPr="000F2EBE" w:rsidRDefault="00A4092D" w:rsidP="00A4092D">
      <w:pPr>
        <w:spacing w:after="0" w:line="240" w:lineRule="auto"/>
        <w:jc w:val="center"/>
        <w:rPr>
          <w:rFonts w:ascii="Arial" w:eastAsia="Calibri" w:hAnsi="Arial" w:cs="Arial"/>
          <w:b/>
          <w:sz w:val="28"/>
          <w:szCs w:val="32"/>
          <w:lang w:val="en-US"/>
        </w:rPr>
      </w:pPr>
    </w:p>
    <w:p w:rsidR="005F6F3A" w:rsidRPr="005F6F3A" w:rsidRDefault="005F6F3A" w:rsidP="005F6F3A">
      <w:pPr>
        <w:spacing w:after="0" w:line="240" w:lineRule="auto"/>
        <w:jc w:val="center"/>
        <w:rPr>
          <w:rFonts w:ascii="Arial" w:eastAsia="Calibri" w:hAnsi="Arial" w:cs="Arial"/>
          <w:b/>
          <w:sz w:val="24"/>
          <w:szCs w:val="24"/>
          <w:lang w:val="en-US"/>
        </w:rPr>
      </w:pPr>
      <w:r w:rsidRPr="005F6F3A">
        <w:rPr>
          <w:rFonts w:ascii="Arial" w:eastAsia="Calibri" w:hAnsi="Arial" w:cs="Arial"/>
          <w:b/>
          <w:sz w:val="24"/>
          <w:szCs w:val="24"/>
          <w:lang w:val="en-US"/>
        </w:rPr>
        <w:t xml:space="preserve">HIGH COURT OF NAMIBIA NORTHERN LOCAL DIVISION </w:t>
      </w:r>
    </w:p>
    <w:p w:rsidR="005F6F3A" w:rsidRPr="005F6F3A" w:rsidRDefault="005F6F3A" w:rsidP="005F6F3A">
      <w:pPr>
        <w:spacing w:after="0" w:line="240" w:lineRule="auto"/>
        <w:jc w:val="center"/>
        <w:rPr>
          <w:rFonts w:ascii="Arial" w:eastAsia="Calibri" w:hAnsi="Arial" w:cs="Arial"/>
          <w:bCs/>
          <w:sz w:val="24"/>
          <w:szCs w:val="24"/>
          <w:lang w:val="en-US"/>
        </w:rPr>
      </w:pPr>
      <w:r w:rsidRPr="005F6F3A">
        <w:rPr>
          <w:rFonts w:ascii="Arial" w:eastAsia="Calibri" w:hAnsi="Arial" w:cs="Arial"/>
          <w:b/>
          <w:sz w:val="24"/>
          <w:szCs w:val="24"/>
          <w:lang w:val="en-US"/>
        </w:rPr>
        <w:t>HELD AT OSHAKATI</w:t>
      </w:r>
    </w:p>
    <w:p w:rsidR="005F6F3A" w:rsidRPr="005F6F3A" w:rsidRDefault="005F6F3A" w:rsidP="005F6F3A">
      <w:pPr>
        <w:spacing w:after="0" w:line="360" w:lineRule="auto"/>
        <w:jc w:val="center"/>
        <w:rPr>
          <w:rFonts w:ascii="Arial" w:hAnsi="Arial" w:cs="Arial"/>
          <w:b/>
          <w:sz w:val="16"/>
          <w:szCs w:val="16"/>
          <w:lang w:val="en-US"/>
        </w:rPr>
      </w:pPr>
    </w:p>
    <w:p w:rsidR="005F6F3A" w:rsidRPr="005F6F3A" w:rsidRDefault="005F6F3A" w:rsidP="005F6F3A">
      <w:pPr>
        <w:spacing w:after="0" w:line="360" w:lineRule="auto"/>
        <w:ind w:left="2160" w:firstLine="720"/>
        <w:rPr>
          <w:rFonts w:ascii="Arial" w:hAnsi="Arial" w:cs="Arial"/>
          <w:b/>
          <w:sz w:val="24"/>
          <w:szCs w:val="24"/>
          <w:lang w:val="en-US"/>
        </w:rPr>
      </w:pPr>
      <w:r w:rsidRPr="005F6F3A">
        <w:rPr>
          <w:rFonts w:ascii="Arial" w:hAnsi="Arial" w:cs="Arial"/>
          <w:b/>
          <w:sz w:val="24"/>
          <w:szCs w:val="24"/>
          <w:lang w:val="en-US"/>
        </w:rPr>
        <w:t xml:space="preserve">        </w:t>
      </w:r>
      <w:r w:rsidR="001C543E">
        <w:rPr>
          <w:rFonts w:ascii="Arial" w:hAnsi="Arial" w:cs="Arial"/>
          <w:b/>
          <w:sz w:val="24"/>
          <w:szCs w:val="24"/>
          <w:lang w:val="en-US"/>
        </w:rPr>
        <w:t xml:space="preserve">   </w:t>
      </w:r>
      <w:r w:rsidRPr="005F6F3A">
        <w:rPr>
          <w:rFonts w:ascii="Arial" w:hAnsi="Arial" w:cs="Arial"/>
          <w:b/>
          <w:sz w:val="24"/>
          <w:szCs w:val="24"/>
          <w:lang w:val="en-US"/>
        </w:rPr>
        <w:t xml:space="preserve"> JUDGMENT</w:t>
      </w:r>
    </w:p>
    <w:p w:rsidR="00A4092D" w:rsidRPr="000F2EBE" w:rsidRDefault="00A4092D" w:rsidP="00A4092D">
      <w:pPr>
        <w:tabs>
          <w:tab w:val="right" w:pos="9000"/>
        </w:tabs>
        <w:spacing w:after="0" w:line="240" w:lineRule="auto"/>
        <w:jc w:val="center"/>
        <w:rPr>
          <w:rFonts w:ascii="Arial" w:eastAsia="Calibri" w:hAnsi="Arial" w:cs="Arial"/>
          <w:b/>
          <w:sz w:val="24"/>
          <w:szCs w:val="24"/>
          <w:lang w:val="en-US"/>
        </w:rPr>
      </w:pPr>
      <w:r w:rsidRPr="000F2EBE">
        <w:rPr>
          <w:rFonts w:ascii="Arial" w:eastAsia="Calibri" w:hAnsi="Arial" w:cs="Arial"/>
          <w:b/>
          <w:sz w:val="24"/>
          <w:szCs w:val="24"/>
          <w:lang w:val="en-US"/>
        </w:rPr>
        <w:tab/>
      </w:r>
    </w:p>
    <w:p w:rsidR="00A4092D" w:rsidRPr="000F2EBE" w:rsidRDefault="00A4092D" w:rsidP="00A4092D">
      <w:pPr>
        <w:tabs>
          <w:tab w:val="right" w:pos="9000"/>
        </w:tabs>
        <w:spacing w:after="0" w:line="240" w:lineRule="auto"/>
        <w:jc w:val="right"/>
        <w:rPr>
          <w:rFonts w:ascii="Arial" w:eastAsia="Calibri" w:hAnsi="Arial" w:cs="Arial"/>
          <w:sz w:val="24"/>
          <w:szCs w:val="24"/>
          <w:lang w:val="en-US"/>
        </w:rPr>
      </w:pPr>
      <w:r w:rsidRPr="000F2EBE">
        <w:rPr>
          <w:rFonts w:ascii="Arial" w:eastAsia="Calibri" w:hAnsi="Arial" w:cs="Arial"/>
          <w:sz w:val="24"/>
          <w:szCs w:val="24"/>
          <w:lang w:val="en-US"/>
        </w:rPr>
        <w:t xml:space="preserve">Case no: </w:t>
      </w:r>
      <w:r w:rsidR="00B86A0F">
        <w:rPr>
          <w:rFonts w:ascii="Arial" w:eastAsia="Calibri" w:hAnsi="Arial" w:cs="Arial"/>
          <w:sz w:val="24"/>
          <w:szCs w:val="24"/>
          <w:lang w:val="en-US"/>
        </w:rPr>
        <w:t>HC-NLD-CIV-ACT-OTH-2018/00219</w:t>
      </w:r>
    </w:p>
    <w:p w:rsidR="00A4092D" w:rsidRPr="000F2EBE" w:rsidRDefault="00A4092D" w:rsidP="00A4092D">
      <w:pPr>
        <w:tabs>
          <w:tab w:val="left" w:pos="8325"/>
        </w:tabs>
        <w:spacing w:after="0" w:line="360" w:lineRule="auto"/>
        <w:rPr>
          <w:rFonts w:ascii="Arial" w:eastAsia="Calibri" w:hAnsi="Arial" w:cs="Arial"/>
          <w:sz w:val="24"/>
          <w:szCs w:val="24"/>
          <w:lang w:val="en-US"/>
        </w:rPr>
      </w:pPr>
      <w:r w:rsidRPr="000F2EBE">
        <w:rPr>
          <w:rFonts w:ascii="Arial" w:eastAsia="Calibri" w:hAnsi="Arial" w:cs="Arial"/>
          <w:sz w:val="24"/>
          <w:szCs w:val="24"/>
          <w:lang w:val="en-US"/>
        </w:rPr>
        <w:tab/>
      </w:r>
    </w:p>
    <w:p w:rsidR="00A4092D" w:rsidRPr="000F2EBE" w:rsidRDefault="00A4092D" w:rsidP="00A4092D">
      <w:pPr>
        <w:spacing w:after="0" w:line="360" w:lineRule="auto"/>
        <w:rPr>
          <w:rFonts w:ascii="Arial" w:eastAsia="Calibri" w:hAnsi="Arial" w:cs="Arial"/>
          <w:sz w:val="24"/>
          <w:szCs w:val="24"/>
          <w:lang w:val="en-US"/>
        </w:rPr>
      </w:pPr>
      <w:r w:rsidRPr="000F2EBE">
        <w:rPr>
          <w:rFonts w:ascii="Arial" w:eastAsia="Calibri" w:hAnsi="Arial" w:cs="Arial"/>
          <w:sz w:val="24"/>
          <w:szCs w:val="24"/>
          <w:lang w:val="en-US"/>
        </w:rPr>
        <w:t>In the matter between:</w:t>
      </w:r>
    </w:p>
    <w:p w:rsidR="00A4092D" w:rsidRPr="000F2EBE" w:rsidRDefault="00A4092D" w:rsidP="00A4092D">
      <w:pPr>
        <w:spacing w:after="0" w:line="360" w:lineRule="auto"/>
        <w:rPr>
          <w:rFonts w:ascii="Arial" w:eastAsia="Calibri" w:hAnsi="Arial" w:cs="Arial"/>
          <w:sz w:val="24"/>
          <w:szCs w:val="24"/>
          <w:lang w:val="en-US"/>
        </w:rPr>
      </w:pPr>
    </w:p>
    <w:p w:rsidR="00A4092D" w:rsidRDefault="00B86A0F" w:rsidP="00A4092D">
      <w:pPr>
        <w:tabs>
          <w:tab w:val="right" w:pos="9356"/>
        </w:tabs>
        <w:spacing w:after="0" w:line="360" w:lineRule="auto"/>
        <w:jc w:val="both"/>
        <w:rPr>
          <w:rFonts w:ascii="Arial" w:hAnsi="Arial" w:cs="Arial"/>
          <w:b/>
          <w:sz w:val="24"/>
          <w:szCs w:val="24"/>
        </w:rPr>
      </w:pPr>
      <w:r>
        <w:rPr>
          <w:rFonts w:ascii="Arial" w:hAnsi="Arial" w:cs="Arial"/>
          <w:b/>
          <w:sz w:val="24"/>
          <w:szCs w:val="24"/>
        </w:rPr>
        <w:t>HILENI NELAGO SHIVUTE</w:t>
      </w:r>
      <w:r w:rsidR="00A4092D" w:rsidRPr="008D2666">
        <w:rPr>
          <w:rFonts w:ascii="Arial" w:hAnsi="Arial" w:cs="Arial"/>
          <w:b/>
          <w:sz w:val="24"/>
          <w:szCs w:val="24"/>
        </w:rPr>
        <w:t xml:space="preserve"> </w:t>
      </w:r>
      <w:r w:rsidR="00A4092D" w:rsidRPr="008D2666">
        <w:rPr>
          <w:rFonts w:ascii="Arial" w:hAnsi="Arial" w:cs="Arial"/>
          <w:b/>
          <w:sz w:val="24"/>
          <w:szCs w:val="24"/>
        </w:rPr>
        <w:tab/>
      </w:r>
      <w:r w:rsidR="00D15950">
        <w:rPr>
          <w:rFonts w:ascii="Arial" w:hAnsi="Arial" w:cs="Arial"/>
          <w:b/>
          <w:sz w:val="24"/>
          <w:szCs w:val="24"/>
        </w:rPr>
        <w:t>1</w:t>
      </w:r>
      <w:r w:rsidR="00D15950" w:rsidRPr="00D15950">
        <w:rPr>
          <w:rFonts w:ascii="Arial" w:hAnsi="Arial" w:cs="Arial"/>
          <w:b/>
          <w:sz w:val="24"/>
          <w:szCs w:val="24"/>
          <w:vertAlign w:val="superscript"/>
        </w:rPr>
        <w:t>ST</w:t>
      </w:r>
      <w:r w:rsidR="00D15950">
        <w:rPr>
          <w:rFonts w:ascii="Arial" w:hAnsi="Arial" w:cs="Arial"/>
          <w:b/>
          <w:sz w:val="24"/>
          <w:szCs w:val="24"/>
        </w:rPr>
        <w:t xml:space="preserve"> </w:t>
      </w:r>
      <w:r w:rsidR="00A4092D" w:rsidRPr="008D2666">
        <w:rPr>
          <w:rFonts w:ascii="Arial" w:hAnsi="Arial" w:cs="Arial"/>
          <w:b/>
          <w:sz w:val="24"/>
          <w:szCs w:val="24"/>
        </w:rPr>
        <w:t>PLAINTIFF</w:t>
      </w:r>
    </w:p>
    <w:p w:rsidR="00D15950" w:rsidRPr="008D2666" w:rsidRDefault="00D15950" w:rsidP="00A4092D">
      <w:pPr>
        <w:tabs>
          <w:tab w:val="right" w:pos="9356"/>
        </w:tabs>
        <w:spacing w:after="0" w:line="360" w:lineRule="auto"/>
        <w:jc w:val="both"/>
        <w:rPr>
          <w:rFonts w:ascii="Arial" w:hAnsi="Arial" w:cs="Arial"/>
          <w:b/>
          <w:sz w:val="24"/>
          <w:szCs w:val="24"/>
        </w:rPr>
      </w:pPr>
      <w:r>
        <w:rPr>
          <w:rFonts w:ascii="Arial" w:hAnsi="Arial" w:cs="Arial"/>
          <w:b/>
          <w:sz w:val="24"/>
          <w:szCs w:val="24"/>
        </w:rPr>
        <w:t>MAGANO IITA</w:t>
      </w:r>
      <w:r>
        <w:rPr>
          <w:rFonts w:ascii="Arial" w:hAnsi="Arial" w:cs="Arial"/>
          <w:b/>
          <w:sz w:val="24"/>
          <w:szCs w:val="24"/>
        </w:rPr>
        <w:tab/>
        <w:t>2</w:t>
      </w:r>
      <w:r w:rsidRPr="00D15950">
        <w:rPr>
          <w:rFonts w:ascii="Arial" w:hAnsi="Arial" w:cs="Arial"/>
          <w:b/>
          <w:sz w:val="24"/>
          <w:szCs w:val="24"/>
          <w:vertAlign w:val="superscript"/>
        </w:rPr>
        <w:t>ND</w:t>
      </w:r>
      <w:r>
        <w:rPr>
          <w:rFonts w:ascii="Arial" w:hAnsi="Arial" w:cs="Arial"/>
          <w:b/>
          <w:sz w:val="24"/>
          <w:szCs w:val="24"/>
        </w:rPr>
        <w:t xml:space="preserve"> PLAINTIFF</w:t>
      </w:r>
    </w:p>
    <w:p w:rsidR="00A4092D" w:rsidRPr="00BB5770" w:rsidRDefault="00A4092D" w:rsidP="00A4092D">
      <w:pPr>
        <w:tabs>
          <w:tab w:val="right" w:pos="9356"/>
        </w:tabs>
        <w:spacing w:after="0" w:line="360" w:lineRule="auto"/>
        <w:jc w:val="both"/>
        <w:rPr>
          <w:rFonts w:ascii="Arial" w:hAnsi="Arial" w:cs="Arial"/>
          <w:b/>
          <w:sz w:val="16"/>
          <w:szCs w:val="16"/>
        </w:rPr>
      </w:pPr>
    </w:p>
    <w:p w:rsidR="00A4092D" w:rsidRPr="008D2666" w:rsidRDefault="00A4092D" w:rsidP="00A4092D">
      <w:pPr>
        <w:tabs>
          <w:tab w:val="right" w:pos="9356"/>
        </w:tabs>
        <w:spacing w:after="0" w:line="360" w:lineRule="auto"/>
        <w:jc w:val="both"/>
        <w:rPr>
          <w:rFonts w:ascii="Arial" w:hAnsi="Arial" w:cs="Arial"/>
          <w:sz w:val="24"/>
          <w:szCs w:val="24"/>
        </w:rPr>
      </w:pPr>
      <w:proofErr w:type="gramStart"/>
      <w:r w:rsidRPr="008D2666">
        <w:rPr>
          <w:rFonts w:ascii="Arial" w:hAnsi="Arial" w:cs="Arial"/>
          <w:sz w:val="24"/>
          <w:szCs w:val="24"/>
        </w:rPr>
        <w:t>and</w:t>
      </w:r>
      <w:proofErr w:type="gramEnd"/>
    </w:p>
    <w:p w:rsidR="00A4092D" w:rsidRPr="00BB5770" w:rsidRDefault="00A4092D" w:rsidP="00A4092D">
      <w:pPr>
        <w:tabs>
          <w:tab w:val="right" w:pos="9356"/>
        </w:tabs>
        <w:spacing w:after="0" w:line="360" w:lineRule="auto"/>
        <w:jc w:val="both"/>
        <w:rPr>
          <w:rFonts w:ascii="Arial" w:hAnsi="Arial" w:cs="Arial"/>
          <w:b/>
          <w:sz w:val="16"/>
          <w:szCs w:val="16"/>
        </w:rPr>
      </w:pPr>
    </w:p>
    <w:p w:rsidR="00A4092D" w:rsidRDefault="00B86A0F" w:rsidP="00A4092D">
      <w:pPr>
        <w:tabs>
          <w:tab w:val="right" w:pos="9356"/>
        </w:tabs>
        <w:spacing w:after="0" w:line="360" w:lineRule="auto"/>
        <w:jc w:val="both"/>
        <w:rPr>
          <w:rFonts w:ascii="Arial" w:hAnsi="Arial" w:cs="Arial"/>
          <w:b/>
          <w:sz w:val="24"/>
          <w:szCs w:val="24"/>
        </w:rPr>
      </w:pPr>
      <w:r>
        <w:rPr>
          <w:rFonts w:ascii="Arial" w:hAnsi="Arial" w:cs="Arial"/>
          <w:b/>
          <w:sz w:val="24"/>
          <w:szCs w:val="24"/>
        </w:rPr>
        <w:t>ELIA MOSES</w:t>
      </w:r>
      <w:r w:rsidR="00A4092D" w:rsidRPr="008D2666">
        <w:rPr>
          <w:rFonts w:ascii="Arial" w:hAnsi="Arial" w:cs="Arial"/>
          <w:b/>
          <w:sz w:val="24"/>
          <w:szCs w:val="24"/>
        </w:rPr>
        <w:tab/>
      </w:r>
      <w:r w:rsidR="00A4092D">
        <w:rPr>
          <w:rFonts w:ascii="Arial" w:hAnsi="Arial" w:cs="Arial"/>
          <w:b/>
          <w:sz w:val="24"/>
          <w:szCs w:val="24"/>
        </w:rPr>
        <w:t>1</w:t>
      </w:r>
      <w:r w:rsidR="00A4092D" w:rsidRPr="009D3F78">
        <w:rPr>
          <w:rFonts w:ascii="Arial" w:hAnsi="Arial" w:cs="Arial"/>
          <w:b/>
          <w:sz w:val="24"/>
          <w:szCs w:val="24"/>
          <w:vertAlign w:val="superscript"/>
        </w:rPr>
        <w:t>ST</w:t>
      </w:r>
      <w:r w:rsidR="00A4092D">
        <w:rPr>
          <w:rFonts w:ascii="Arial" w:hAnsi="Arial" w:cs="Arial"/>
          <w:b/>
          <w:sz w:val="24"/>
          <w:szCs w:val="24"/>
        </w:rPr>
        <w:t xml:space="preserve"> </w:t>
      </w:r>
      <w:r w:rsidR="00A4092D" w:rsidRPr="008D2666">
        <w:rPr>
          <w:rFonts w:ascii="Arial" w:hAnsi="Arial" w:cs="Arial"/>
          <w:b/>
          <w:sz w:val="24"/>
          <w:szCs w:val="24"/>
        </w:rPr>
        <w:t>DEFENDANT</w:t>
      </w:r>
    </w:p>
    <w:p w:rsidR="00A4092D" w:rsidRDefault="00B86A0F" w:rsidP="00A4092D">
      <w:pPr>
        <w:tabs>
          <w:tab w:val="right" w:pos="9356"/>
        </w:tabs>
        <w:spacing w:after="0" w:line="360" w:lineRule="auto"/>
        <w:jc w:val="both"/>
        <w:rPr>
          <w:rFonts w:ascii="Arial" w:hAnsi="Arial" w:cs="Arial"/>
          <w:b/>
          <w:sz w:val="24"/>
          <w:szCs w:val="24"/>
        </w:rPr>
      </w:pPr>
      <w:r>
        <w:rPr>
          <w:rFonts w:ascii="Arial" w:hAnsi="Arial" w:cs="Arial"/>
          <w:b/>
          <w:sz w:val="24"/>
          <w:szCs w:val="24"/>
        </w:rPr>
        <w:t>AUNE AMATHILA</w:t>
      </w:r>
      <w:r w:rsidR="00A4092D">
        <w:rPr>
          <w:rFonts w:ascii="Arial" w:hAnsi="Arial" w:cs="Arial"/>
          <w:b/>
          <w:sz w:val="24"/>
          <w:szCs w:val="24"/>
        </w:rPr>
        <w:tab/>
        <w:t>2</w:t>
      </w:r>
      <w:r w:rsidR="00A4092D" w:rsidRPr="009D3F78">
        <w:rPr>
          <w:rFonts w:ascii="Arial" w:hAnsi="Arial" w:cs="Arial"/>
          <w:b/>
          <w:sz w:val="24"/>
          <w:szCs w:val="24"/>
          <w:vertAlign w:val="superscript"/>
        </w:rPr>
        <w:t>ND</w:t>
      </w:r>
      <w:r w:rsidR="00A4092D">
        <w:rPr>
          <w:rFonts w:ascii="Arial" w:hAnsi="Arial" w:cs="Arial"/>
          <w:b/>
          <w:sz w:val="24"/>
          <w:szCs w:val="24"/>
        </w:rPr>
        <w:t xml:space="preserve"> DEFENDANT</w:t>
      </w:r>
    </w:p>
    <w:p w:rsidR="00A4092D" w:rsidRDefault="00B86A0F" w:rsidP="00A4092D">
      <w:pPr>
        <w:tabs>
          <w:tab w:val="right" w:pos="9356"/>
        </w:tabs>
        <w:spacing w:after="0" w:line="360" w:lineRule="auto"/>
        <w:jc w:val="both"/>
        <w:rPr>
          <w:rFonts w:ascii="Arial" w:hAnsi="Arial" w:cs="Arial"/>
          <w:b/>
          <w:sz w:val="24"/>
          <w:szCs w:val="24"/>
        </w:rPr>
      </w:pPr>
      <w:r>
        <w:rPr>
          <w:rFonts w:ascii="Arial" w:hAnsi="Arial" w:cs="Arial"/>
          <w:b/>
          <w:sz w:val="24"/>
          <w:szCs w:val="24"/>
        </w:rPr>
        <w:t>MPINGANA MAGANO NDJAULA</w:t>
      </w:r>
      <w:r w:rsidR="00A4092D">
        <w:rPr>
          <w:rFonts w:ascii="Arial" w:hAnsi="Arial" w:cs="Arial"/>
          <w:b/>
          <w:sz w:val="24"/>
          <w:szCs w:val="24"/>
        </w:rPr>
        <w:tab/>
        <w:t>3</w:t>
      </w:r>
      <w:r w:rsidR="00A4092D" w:rsidRPr="009D3F78">
        <w:rPr>
          <w:rFonts w:ascii="Arial" w:hAnsi="Arial" w:cs="Arial"/>
          <w:b/>
          <w:sz w:val="24"/>
          <w:szCs w:val="24"/>
          <w:vertAlign w:val="superscript"/>
        </w:rPr>
        <w:t>RD</w:t>
      </w:r>
      <w:r w:rsidR="00A4092D">
        <w:rPr>
          <w:rFonts w:ascii="Arial" w:hAnsi="Arial" w:cs="Arial"/>
          <w:b/>
          <w:sz w:val="24"/>
          <w:szCs w:val="24"/>
        </w:rPr>
        <w:t xml:space="preserve"> DEFENDANT</w:t>
      </w:r>
    </w:p>
    <w:p w:rsidR="00A4092D" w:rsidRDefault="00A4092D" w:rsidP="00A4092D">
      <w:pPr>
        <w:spacing w:after="0" w:line="360" w:lineRule="auto"/>
        <w:ind w:left="2160" w:hanging="2160"/>
        <w:jc w:val="both"/>
        <w:rPr>
          <w:rFonts w:ascii="Arial" w:eastAsia="Calibri" w:hAnsi="Arial" w:cs="Arial"/>
          <w:b/>
          <w:sz w:val="24"/>
          <w:szCs w:val="24"/>
          <w:lang w:val="en-US"/>
        </w:rPr>
      </w:pPr>
    </w:p>
    <w:p w:rsidR="00A4092D" w:rsidRPr="0091240A" w:rsidRDefault="00A4092D" w:rsidP="006D7698">
      <w:pPr>
        <w:spacing w:after="0" w:line="360" w:lineRule="auto"/>
        <w:jc w:val="both"/>
        <w:rPr>
          <w:rFonts w:ascii="Arial" w:eastAsia="Calibri" w:hAnsi="Arial" w:cs="Arial"/>
          <w:b/>
          <w:sz w:val="24"/>
          <w:szCs w:val="24"/>
          <w:lang w:val="en-US"/>
        </w:rPr>
      </w:pPr>
      <w:r w:rsidRPr="000F2EBE">
        <w:rPr>
          <w:rFonts w:ascii="Arial" w:eastAsia="Calibri" w:hAnsi="Arial" w:cs="Arial"/>
          <w:b/>
          <w:sz w:val="24"/>
          <w:szCs w:val="24"/>
          <w:lang w:val="en-US"/>
        </w:rPr>
        <w:t xml:space="preserve">Neutral citation: </w:t>
      </w:r>
      <w:r w:rsidRPr="000F2EBE">
        <w:rPr>
          <w:rFonts w:ascii="Arial" w:eastAsia="Calibri" w:hAnsi="Arial" w:cs="Arial"/>
          <w:b/>
          <w:sz w:val="24"/>
          <w:szCs w:val="24"/>
          <w:lang w:val="en-US"/>
        </w:rPr>
        <w:tab/>
      </w:r>
      <w:proofErr w:type="spellStart"/>
      <w:r w:rsidR="00B86A0F">
        <w:rPr>
          <w:rFonts w:ascii="Arial" w:eastAsia="Calibri" w:hAnsi="Arial" w:cs="Arial"/>
          <w:i/>
          <w:sz w:val="24"/>
          <w:szCs w:val="24"/>
          <w:lang w:val="en-US"/>
        </w:rPr>
        <w:t>Shivute</w:t>
      </w:r>
      <w:proofErr w:type="spellEnd"/>
      <w:r>
        <w:rPr>
          <w:rFonts w:ascii="Arial" w:eastAsia="Calibri" w:hAnsi="Arial" w:cs="Arial"/>
          <w:i/>
          <w:sz w:val="24"/>
          <w:szCs w:val="24"/>
          <w:lang w:val="en-US"/>
        </w:rPr>
        <w:t xml:space="preserve"> v </w:t>
      </w:r>
      <w:r w:rsidR="00B86A0F">
        <w:rPr>
          <w:rFonts w:ascii="Arial" w:eastAsia="Calibri" w:hAnsi="Arial" w:cs="Arial"/>
          <w:i/>
          <w:sz w:val="24"/>
          <w:szCs w:val="24"/>
          <w:lang w:val="en-US"/>
        </w:rPr>
        <w:t>Moses</w:t>
      </w:r>
      <w:r w:rsidRPr="000F2EBE">
        <w:rPr>
          <w:rFonts w:ascii="Arial" w:eastAsia="Calibri" w:hAnsi="Arial" w:cs="Arial"/>
          <w:i/>
          <w:sz w:val="24"/>
          <w:szCs w:val="24"/>
          <w:lang w:val="en-US"/>
        </w:rPr>
        <w:t xml:space="preserve"> </w:t>
      </w:r>
      <w:r w:rsidRPr="000F2EBE">
        <w:rPr>
          <w:rFonts w:ascii="Arial" w:eastAsia="Calibri" w:hAnsi="Arial" w:cs="Arial"/>
          <w:sz w:val="24"/>
          <w:szCs w:val="24"/>
          <w:lang w:val="en-US"/>
        </w:rPr>
        <w:t>(</w:t>
      </w:r>
      <w:r w:rsidR="00B86A0F">
        <w:rPr>
          <w:rFonts w:ascii="Arial" w:eastAsia="Calibri" w:hAnsi="Arial" w:cs="Arial"/>
          <w:sz w:val="24"/>
          <w:szCs w:val="24"/>
          <w:lang w:val="en-US"/>
        </w:rPr>
        <w:t>HC-NLD-CIV-ACT-OTH-2018/00219</w:t>
      </w:r>
      <w:r w:rsidRPr="000F2EBE">
        <w:rPr>
          <w:rFonts w:ascii="Arial" w:eastAsia="Calibri" w:hAnsi="Arial" w:cs="Arial"/>
          <w:sz w:val="24"/>
          <w:szCs w:val="24"/>
          <w:lang w:val="en-US"/>
        </w:rPr>
        <w:t>) [201</w:t>
      </w:r>
      <w:r w:rsidR="00B86A0F">
        <w:rPr>
          <w:rFonts w:ascii="Arial" w:eastAsia="Calibri" w:hAnsi="Arial" w:cs="Arial"/>
          <w:sz w:val="24"/>
          <w:szCs w:val="24"/>
          <w:lang w:val="en-US"/>
        </w:rPr>
        <w:t>8</w:t>
      </w:r>
      <w:r w:rsidRPr="000F2EBE">
        <w:rPr>
          <w:rFonts w:ascii="Arial" w:eastAsia="Calibri" w:hAnsi="Arial" w:cs="Arial"/>
          <w:sz w:val="24"/>
          <w:szCs w:val="24"/>
          <w:lang w:val="en-US"/>
        </w:rPr>
        <w:t>] NAHCNLD</w:t>
      </w:r>
      <w:r>
        <w:rPr>
          <w:rFonts w:ascii="Arial" w:eastAsia="Calibri" w:hAnsi="Arial" w:cs="Arial"/>
          <w:sz w:val="24"/>
          <w:szCs w:val="24"/>
          <w:lang w:val="en-US"/>
        </w:rPr>
        <w:t xml:space="preserve"> </w:t>
      </w:r>
      <w:r w:rsidR="001C543E" w:rsidRPr="001C543E">
        <w:rPr>
          <w:rFonts w:ascii="Arial" w:eastAsia="Calibri" w:hAnsi="Arial" w:cs="Arial"/>
          <w:sz w:val="24"/>
          <w:szCs w:val="24"/>
          <w:lang w:val="en-US"/>
        </w:rPr>
        <w:t>140</w:t>
      </w:r>
      <w:r w:rsidR="00B15BB3" w:rsidRPr="001C543E">
        <w:rPr>
          <w:rFonts w:ascii="Arial" w:eastAsia="Calibri" w:hAnsi="Arial" w:cs="Arial"/>
          <w:sz w:val="24"/>
          <w:szCs w:val="24"/>
          <w:lang w:val="en-US"/>
        </w:rPr>
        <w:t xml:space="preserve"> </w:t>
      </w:r>
      <w:r w:rsidRPr="005E09AA">
        <w:rPr>
          <w:rFonts w:ascii="Arial" w:eastAsia="Calibri" w:hAnsi="Arial" w:cs="Arial"/>
          <w:sz w:val="24"/>
          <w:szCs w:val="24"/>
          <w:lang w:val="en-US"/>
        </w:rPr>
        <w:t>(</w:t>
      </w:r>
      <w:r w:rsidR="005E09AA" w:rsidRPr="005E09AA">
        <w:rPr>
          <w:rFonts w:ascii="Arial" w:eastAsia="Calibri" w:hAnsi="Arial" w:cs="Arial"/>
          <w:sz w:val="24"/>
          <w:szCs w:val="24"/>
          <w:lang w:val="en-US"/>
        </w:rPr>
        <w:t xml:space="preserve">11 December </w:t>
      </w:r>
      <w:r w:rsidR="0091240A" w:rsidRPr="005E09AA">
        <w:rPr>
          <w:rFonts w:ascii="Arial" w:eastAsia="Calibri" w:hAnsi="Arial" w:cs="Arial"/>
          <w:sz w:val="24"/>
          <w:szCs w:val="24"/>
          <w:lang w:val="en-US"/>
        </w:rPr>
        <w:t>2018</w:t>
      </w:r>
      <w:r w:rsidRPr="005E09AA">
        <w:rPr>
          <w:rFonts w:ascii="Arial" w:eastAsia="Calibri" w:hAnsi="Arial" w:cs="Arial"/>
          <w:sz w:val="24"/>
          <w:szCs w:val="24"/>
          <w:lang w:val="en-US"/>
        </w:rPr>
        <w:t>)</w:t>
      </w:r>
    </w:p>
    <w:p w:rsidR="00A4092D" w:rsidRPr="000F2EBE" w:rsidRDefault="00A4092D" w:rsidP="00A4092D">
      <w:pPr>
        <w:spacing w:after="0" w:line="360" w:lineRule="auto"/>
        <w:ind w:left="2160" w:hanging="2160"/>
        <w:jc w:val="both"/>
        <w:rPr>
          <w:rFonts w:ascii="Arial" w:eastAsia="Calibri" w:hAnsi="Arial" w:cs="Arial"/>
          <w:sz w:val="18"/>
          <w:szCs w:val="18"/>
          <w:lang w:val="en-US"/>
        </w:rPr>
      </w:pPr>
    </w:p>
    <w:p w:rsidR="00A4092D" w:rsidRPr="00AB0508" w:rsidRDefault="00A4092D" w:rsidP="006D7698">
      <w:pPr>
        <w:spacing w:after="0" w:line="360" w:lineRule="auto"/>
        <w:ind w:left="1440" w:hanging="1440"/>
        <w:jc w:val="both"/>
        <w:rPr>
          <w:rFonts w:ascii="Arial" w:eastAsia="Calibri" w:hAnsi="Arial" w:cs="Arial"/>
          <w:b/>
          <w:i/>
          <w:sz w:val="24"/>
          <w:szCs w:val="24"/>
          <w:lang w:val="en-US"/>
        </w:rPr>
      </w:pPr>
      <w:r w:rsidRPr="000F2EBE">
        <w:rPr>
          <w:rFonts w:ascii="Arial" w:eastAsia="Calibri" w:hAnsi="Arial" w:cs="Arial"/>
          <w:b/>
          <w:sz w:val="24"/>
          <w:szCs w:val="24"/>
          <w:lang w:val="en-US"/>
        </w:rPr>
        <w:t>Coram:</w:t>
      </w:r>
      <w:r w:rsidRPr="000F2EBE">
        <w:rPr>
          <w:rFonts w:ascii="Arial" w:eastAsia="Calibri" w:hAnsi="Arial" w:cs="Arial"/>
          <w:sz w:val="24"/>
          <w:szCs w:val="24"/>
          <w:lang w:val="en-US"/>
        </w:rPr>
        <w:tab/>
      </w:r>
      <w:r w:rsidRPr="001C543E">
        <w:rPr>
          <w:rFonts w:ascii="Arial" w:eastAsia="Calibri" w:hAnsi="Arial" w:cs="Arial"/>
          <w:sz w:val="24"/>
          <w:szCs w:val="24"/>
          <w:lang w:val="en-US"/>
        </w:rPr>
        <w:t>CHEDA J</w:t>
      </w:r>
    </w:p>
    <w:p w:rsidR="00A4092D" w:rsidRPr="000F2EBE" w:rsidRDefault="00A4092D" w:rsidP="006D7698">
      <w:pPr>
        <w:spacing w:after="0" w:line="360" w:lineRule="auto"/>
        <w:ind w:left="1440" w:hanging="1440"/>
        <w:rPr>
          <w:rFonts w:ascii="Arial" w:eastAsia="Calibri" w:hAnsi="Arial" w:cs="Arial"/>
          <w:b/>
          <w:sz w:val="24"/>
          <w:szCs w:val="24"/>
          <w:lang w:val="en-US"/>
        </w:rPr>
      </w:pPr>
      <w:r w:rsidRPr="000F2EBE">
        <w:rPr>
          <w:rFonts w:ascii="Arial" w:eastAsia="Calibri" w:hAnsi="Arial" w:cs="Arial"/>
          <w:b/>
          <w:bCs/>
          <w:sz w:val="24"/>
          <w:szCs w:val="24"/>
          <w:lang w:val="en-US"/>
        </w:rPr>
        <w:t>Heard</w:t>
      </w:r>
      <w:r w:rsidRPr="000F2EBE">
        <w:rPr>
          <w:rFonts w:ascii="Arial" w:eastAsia="Calibri" w:hAnsi="Arial" w:cs="Arial"/>
          <w:sz w:val="24"/>
          <w:szCs w:val="24"/>
          <w:lang w:val="en-US"/>
        </w:rPr>
        <w:t>:</w:t>
      </w:r>
      <w:r w:rsidRPr="000F2EBE">
        <w:rPr>
          <w:rFonts w:ascii="Arial" w:eastAsia="Calibri" w:hAnsi="Arial" w:cs="Arial"/>
          <w:sz w:val="24"/>
          <w:szCs w:val="24"/>
          <w:lang w:val="en-US"/>
        </w:rPr>
        <w:tab/>
      </w:r>
      <w:r w:rsidR="00B86A0F" w:rsidRPr="00B86A0F">
        <w:rPr>
          <w:rFonts w:ascii="Arial" w:eastAsia="Calibri" w:hAnsi="Arial" w:cs="Arial"/>
          <w:b/>
          <w:sz w:val="24"/>
          <w:szCs w:val="24"/>
          <w:lang w:val="en-US"/>
        </w:rPr>
        <w:t>03 December 2018</w:t>
      </w:r>
    </w:p>
    <w:p w:rsidR="00A4092D" w:rsidRPr="000F2EBE" w:rsidRDefault="00A4092D" w:rsidP="006D7698">
      <w:pPr>
        <w:spacing w:after="0" w:line="360" w:lineRule="auto"/>
        <w:rPr>
          <w:rFonts w:ascii="Arial" w:eastAsia="Calibri" w:hAnsi="Arial" w:cs="Arial"/>
          <w:b/>
          <w:sz w:val="24"/>
          <w:szCs w:val="24"/>
          <w:lang w:val="en-US"/>
        </w:rPr>
      </w:pPr>
      <w:r w:rsidRPr="000F2EBE">
        <w:rPr>
          <w:rFonts w:ascii="Arial" w:eastAsia="Calibri" w:hAnsi="Arial" w:cs="Arial"/>
          <w:b/>
          <w:bCs/>
          <w:sz w:val="24"/>
          <w:szCs w:val="24"/>
          <w:lang w:val="en-US"/>
        </w:rPr>
        <w:t>Delivered</w:t>
      </w:r>
      <w:r w:rsidR="00BF7A23">
        <w:rPr>
          <w:rFonts w:ascii="Arial" w:eastAsia="Calibri" w:hAnsi="Arial" w:cs="Arial"/>
          <w:b/>
          <w:sz w:val="24"/>
          <w:szCs w:val="24"/>
          <w:lang w:val="en-US"/>
        </w:rPr>
        <w:t>:</w:t>
      </w:r>
      <w:r w:rsidR="00BF7A23">
        <w:rPr>
          <w:rFonts w:ascii="Arial" w:eastAsia="Calibri" w:hAnsi="Arial" w:cs="Arial"/>
          <w:b/>
          <w:sz w:val="24"/>
          <w:szCs w:val="24"/>
          <w:lang w:val="en-US"/>
        </w:rPr>
        <w:tab/>
      </w:r>
      <w:r w:rsidR="00333FD0">
        <w:rPr>
          <w:rFonts w:ascii="Arial" w:eastAsia="Calibri" w:hAnsi="Arial" w:cs="Arial"/>
          <w:b/>
          <w:sz w:val="24"/>
          <w:szCs w:val="24"/>
          <w:lang w:val="en-US"/>
        </w:rPr>
        <w:t xml:space="preserve">11 December </w:t>
      </w:r>
      <w:r>
        <w:rPr>
          <w:rFonts w:ascii="Arial" w:eastAsia="Calibri" w:hAnsi="Arial" w:cs="Arial"/>
          <w:b/>
          <w:sz w:val="24"/>
          <w:szCs w:val="24"/>
          <w:lang w:val="en-US"/>
        </w:rPr>
        <w:t>201</w:t>
      </w:r>
      <w:r w:rsidR="00BF7A23">
        <w:rPr>
          <w:rFonts w:ascii="Arial" w:eastAsia="Calibri" w:hAnsi="Arial" w:cs="Arial"/>
          <w:b/>
          <w:sz w:val="24"/>
          <w:szCs w:val="24"/>
          <w:lang w:val="en-US"/>
        </w:rPr>
        <w:t>8</w:t>
      </w:r>
    </w:p>
    <w:p w:rsidR="00A4092D" w:rsidRDefault="00A4092D" w:rsidP="00A4092D">
      <w:pPr>
        <w:spacing w:after="0" w:line="360" w:lineRule="auto"/>
        <w:jc w:val="both"/>
        <w:rPr>
          <w:rFonts w:ascii="Arial" w:eastAsia="Calibri" w:hAnsi="Arial" w:cs="Arial"/>
          <w:b/>
          <w:sz w:val="24"/>
          <w:szCs w:val="24"/>
        </w:rPr>
      </w:pPr>
    </w:p>
    <w:p w:rsidR="00A4092D" w:rsidRDefault="00A4092D" w:rsidP="00A4092D">
      <w:pPr>
        <w:spacing w:after="0" w:line="360" w:lineRule="auto"/>
        <w:jc w:val="both"/>
        <w:rPr>
          <w:rFonts w:ascii="Arial" w:eastAsia="Calibri" w:hAnsi="Arial" w:cs="Arial"/>
          <w:sz w:val="24"/>
          <w:szCs w:val="24"/>
        </w:rPr>
      </w:pPr>
      <w:proofErr w:type="spellStart"/>
      <w:r w:rsidRPr="000F2EBE">
        <w:rPr>
          <w:rFonts w:ascii="Arial" w:eastAsia="Calibri" w:hAnsi="Arial" w:cs="Arial"/>
          <w:b/>
          <w:sz w:val="24"/>
          <w:szCs w:val="24"/>
        </w:rPr>
        <w:t>Flynote</w:t>
      </w:r>
      <w:proofErr w:type="spellEnd"/>
      <w:r w:rsidRPr="000F2EBE">
        <w:rPr>
          <w:rFonts w:ascii="Arial" w:eastAsia="Calibri" w:hAnsi="Arial" w:cs="Arial"/>
          <w:b/>
          <w:sz w:val="24"/>
          <w:szCs w:val="24"/>
        </w:rPr>
        <w:t xml:space="preserve">:  </w:t>
      </w:r>
      <w:r>
        <w:rPr>
          <w:rFonts w:ascii="Arial" w:eastAsia="Calibri" w:hAnsi="Arial" w:cs="Arial"/>
          <w:b/>
          <w:sz w:val="24"/>
          <w:szCs w:val="24"/>
        </w:rPr>
        <w:t xml:space="preserve">  </w:t>
      </w:r>
      <w:r w:rsidR="00603B59">
        <w:rPr>
          <w:rFonts w:ascii="Arial" w:eastAsia="Calibri" w:hAnsi="Arial" w:cs="Arial"/>
          <w:sz w:val="24"/>
          <w:szCs w:val="24"/>
        </w:rPr>
        <w:t>Practice – In a defamation suit – plaintiff seek</w:t>
      </w:r>
      <w:r w:rsidR="00333FD0">
        <w:rPr>
          <w:rFonts w:ascii="Arial" w:eastAsia="Calibri" w:hAnsi="Arial" w:cs="Arial"/>
          <w:sz w:val="24"/>
          <w:szCs w:val="24"/>
        </w:rPr>
        <w:t>s</w:t>
      </w:r>
      <w:r w:rsidR="00603B59">
        <w:rPr>
          <w:rFonts w:ascii="Arial" w:eastAsia="Calibri" w:hAnsi="Arial" w:cs="Arial"/>
          <w:sz w:val="24"/>
          <w:szCs w:val="24"/>
        </w:rPr>
        <w:t xml:space="preserve"> relief for impairment of his/her person</w:t>
      </w:r>
      <w:r w:rsidR="00333FD0">
        <w:rPr>
          <w:rFonts w:ascii="Arial" w:eastAsia="Calibri" w:hAnsi="Arial" w:cs="Arial"/>
          <w:sz w:val="24"/>
          <w:szCs w:val="24"/>
        </w:rPr>
        <w:t>al</w:t>
      </w:r>
      <w:r w:rsidR="00603B59">
        <w:rPr>
          <w:rFonts w:ascii="Arial" w:eastAsia="Calibri" w:hAnsi="Arial" w:cs="Arial"/>
          <w:sz w:val="24"/>
          <w:szCs w:val="24"/>
        </w:rPr>
        <w:t xml:space="preserve"> dignity and sense of self-worth – plaintiff must set</w:t>
      </w:r>
      <w:r w:rsidR="008778ED">
        <w:rPr>
          <w:rFonts w:ascii="Arial" w:eastAsia="Calibri" w:hAnsi="Arial" w:cs="Arial"/>
          <w:sz w:val="24"/>
          <w:szCs w:val="24"/>
        </w:rPr>
        <w:t xml:space="preserve"> out </w:t>
      </w:r>
      <w:r w:rsidR="00603B59">
        <w:rPr>
          <w:rFonts w:ascii="Arial" w:eastAsia="Calibri" w:hAnsi="Arial" w:cs="Arial"/>
          <w:sz w:val="24"/>
          <w:szCs w:val="24"/>
        </w:rPr>
        <w:t xml:space="preserve">the words alleged to have been used by defendant and must prove </w:t>
      </w:r>
      <w:r w:rsidR="008778ED">
        <w:rPr>
          <w:rFonts w:ascii="Arial" w:eastAsia="Calibri" w:hAnsi="Arial" w:cs="Arial"/>
          <w:sz w:val="24"/>
          <w:szCs w:val="24"/>
        </w:rPr>
        <w:t xml:space="preserve">his/her claim </w:t>
      </w:r>
      <w:r w:rsidR="00603B59">
        <w:rPr>
          <w:rFonts w:ascii="Arial" w:eastAsia="Calibri" w:hAnsi="Arial" w:cs="Arial"/>
          <w:sz w:val="24"/>
          <w:szCs w:val="24"/>
        </w:rPr>
        <w:t xml:space="preserve">on a balance of possibilities. Particulars of claim must be clear. </w:t>
      </w:r>
    </w:p>
    <w:p w:rsidR="005538C7" w:rsidRDefault="005538C7" w:rsidP="00A4092D">
      <w:pPr>
        <w:spacing w:after="0" w:line="360" w:lineRule="auto"/>
        <w:jc w:val="both"/>
        <w:rPr>
          <w:rFonts w:ascii="Arial" w:eastAsia="Calibri" w:hAnsi="Arial" w:cs="Arial"/>
          <w:b/>
          <w:sz w:val="24"/>
          <w:szCs w:val="24"/>
        </w:rPr>
      </w:pPr>
    </w:p>
    <w:p w:rsidR="00A4092D" w:rsidRDefault="00A4092D" w:rsidP="00A4092D">
      <w:pPr>
        <w:spacing w:after="0" w:line="360" w:lineRule="auto"/>
        <w:jc w:val="both"/>
        <w:rPr>
          <w:rFonts w:ascii="Arial" w:eastAsia="Calibri" w:hAnsi="Arial" w:cs="Arial"/>
          <w:sz w:val="24"/>
          <w:szCs w:val="24"/>
        </w:rPr>
      </w:pPr>
      <w:r w:rsidRPr="000F2EBE">
        <w:rPr>
          <w:rFonts w:ascii="Arial" w:eastAsia="Calibri" w:hAnsi="Arial" w:cs="Arial"/>
          <w:b/>
          <w:sz w:val="24"/>
          <w:szCs w:val="24"/>
        </w:rPr>
        <w:lastRenderedPageBreak/>
        <w:t>Summary:</w:t>
      </w:r>
      <w:r w:rsidRPr="000F2EBE">
        <w:rPr>
          <w:rFonts w:ascii="Arial" w:eastAsia="Calibri" w:hAnsi="Arial" w:cs="Arial"/>
          <w:b/>
          <w:sz w:val="24"/>
          <w:szCs w:val="24"/>
        </w:rPr>
        <w:tab/>
      </w:r>
      <w:r w:rsidR="00603B59">
        <w:rPr>
          <w:rFonts w:ascii="Arial" w:eastAsia="Calibri" w:hAnsi="Arial" w:cs="Arial"/>
          <w:sz w:val="24"/>
          <w:szCs w:val="24"/>
        </w:rPr>
        <w:t xml:space="preserve">Plaintiffs issued summons against defendants </w:t>
      </w:r>
      <w:r w:rsidR="008778ED">
        <w:rPr>
          <w:rFonts w:ascii="Arial" w:eastAsia="Calibri" w:hAnsi="Arial" w:cs="Arial"/>
          <w:sz w:val="24"/>
          <w:szCs w:val="24"/>
        </w:rPr>
        <w:t xml:space="preserve">whom they alleged had stated in public that they </w:t>
      </w:r>
      <w:r w:rsidR="00603B59">
        <w:rPr>
          <w:rFonts w:ascii="Arial" w:eastAsia="Calibri" w:hAnsi="Arial" w:cs="Arial"/>
          <w:sz w:val="24"/>
          <w:szCs w:val="24"/>
        </w:rPr>
        <w:t xml:space="preserve">were directly responsible for and forthwith involved in the </w:t>
      </w:r>
      <w:r w:rsidR="008778ED">
        <w:rPr>
          <w:rFonts w:ascii="Arial" w:eastAsia="Calibri" w:hAnsi="Arial" w:cs="Arial"/>
          <w:sz w:val="24"/>
          <w:szCs w:val="24"/>
        </w:rPr>
        <w:t>un</w:t>
      </w:r>
      <w:r w:rsidR="00603B59">
        <w:rPr>
          <w:rFonts w:ascii="Arial" w:eastAsia="Calibri" w:hAnsi="Arial" w:cs="Arial"/>
          <w:sz w:val="24"/>
          <w:szCs w:val="24"/>
        </w:rPr>
        <w:t xml:space="preserve">timely death of Mrs </w:t>
      </w:r>
      <w:proofErr w:type="spellStart"/>
      <w:r w:rsidR="00603B59">
        <w:rPr>
          <w:rFonts w:ascii="Arial" w:eastAsia="Calibri" w:hAnsi="Arial" w:cs="Arial"/>
          <w:sz w:val="24"/>
          <w:szCs w:val="24"/>
        </w:rPr>
        <w:t>Liina</w:t>
      </w:r>
      <w:proofErr w:type="spellEnd"/>
      <w:r w:rsidR="00603B59">
        <w:rPr>
          <w:rFonts w:ascii="Arial" w:eastAsia="Calibri" w:hAnsi="Arial" w:cs="Arial"/>
          <w:sz w:val="24"/>
          <w:szCs w:val="24"/>
        </w:rPr>
        <w:t xml:space="preserve"> </w:t>
      </w:r>
      <w:proofErr w:type="spellStart"/>
      <w:r w:rsidR="00603B59">
        <w:rPr>
          <w:rFonts w:ascii="Arial" w:eastAsia="Calibri" w:hAnsi="Arial" w:cs="Arial"/>
          <w:sz w:val="24"/>
          <w:szCs w:val="24"/>
        </w:rPr>
        <w:t>Nekwaya</w:t>
      </w:r>
      <w:proofErr w:type="spellEnd"/>
      <w:r w:rsidR="00603B59">
        <w:rPr>
          <w:rFonts w:ascii="Arial" w:eastAsia="Calibri" w:hAnsi="Arial" w:cs="Arial"/>
          <w:sz w:val="24"/>
          <w:szCs w:val="24"/>
        </w:rPr>
        <w:t xml:space="preserve">. They alleged that this was said during the </w:t>
      </w:r>
      <w:r w:rsidR="008778ED">
        <w:rPr>
          <w:rFonts w:ascii="Arial" w:eastAsia="Calibri" w:hAnsi="Arial" w:cs="Arial"/>
          <w:sz w:val="24"/>
          <w:szCs w:val="24"/>
        </w:rPr>
        <w:t xml:space="preserve">burial </w:t>
      </w:r>
      <w:r w:rsidR="00603B59">
        <w:rPr>
          <w:rFonts w:ascii="Arial" w:eastAsia="Calibri" w:hAnsi="Arial" w:cs="Arial"/>
          <w:sz w:val="24"/>
          <w:szCs w:val="24"/>
        </w:rPr>
        <w:t xml:space="preserve">of the said </w:t>
      </w:r>
      <w:proofErr w:type="spellStart"/>
      <w:r w:rsidR="00603B59">
        <w:rPr>
          <w:rFonts w:ascii="Arial" w:eastAsia="Calibri" w:hAnsi="Arial" w:cs="Arial"/>
          <w:sz w:val="24"/>
          <w:szCs w:val="24"/>
        </w:rPr>
        <w:t>Nekwaya</w:t>
      </w:r>
      <w:proofErr w:type="spellEnd"/>
      <w:r w:rsidR="00603B59">
        <w:rPr>
          <w:rFonts w:ascii="Arial" w:eastAsia="Calibri" w:hAnsi="Arial" w:cs="Arial"/>
          <w:sz w:val="24"/>
          <w:szCs w:val="24"/>
        </w:rPr>
        <w:t>. As such</w:t>
      </w:r>
      <w:r w:rsidR="008778ED">
        <w:rPr>
          <w:rFonts w:ascii="Arial" w:eastAsia="Calibri" w:hAnsi="Arial" w:cs="Arial"/>
          <w:sz w:val="24"/>
          <w:szCs w:val="24"/>
        </w:rPr>
        <w:t>,</w:t>
      </w:r>
      <w:r w:rsidR="00603B59">
        <w:rPr>
          <w:rFonts w:ascii="Arial" w:eastAsia="Calibri" w:hAnsi="Arial" w:cs="Arial"/>
          <w:sz w:val="24"/>
          <w:szCs w:val="24"/>
        </w:rPr>
        <w:t xml:space="preserve"> their reputation</w:t>
      </w:r>
      <w:r w:rsidR="008778ED">
        <w:rPr>
          <w:rFonts w:ascii="Arial" w:eastAsia="Calibri" w:hAnsi="Arial" w:cs="Arial"/>
          <w:sz w:val="24"/>
          <w:szCs w:val="24"/>
        </w:rPr>
        <w:t>s</w:t>
      </w:r>
      <w:r w:rsidR="00603B59">
        <w:rPr>
          <w:rFonts w:ascii="Arial" w:eastAsia="Calibri" w:hAnsi="Arial" w:cs="Arial"/>
          <w:sz w:val="24"/>
          <w:szCs w:val="24"/>
        </w:rPr>
        <w:t xml:space="preserve"> w</w:t>
      </w:r>
      <w:r w:rsidR="008778ED">
        <w:rPr>
          <w:rFonts w:ascii="Arial" w:eastAsia="Calibri" w:hAnsi="Arial" w:cs="Arial"/>
          <w:sz w:val="24"/>
          <w:szCs w:val="24"/>
        </w:rPr>
        <w:t>ere</w:t>
      </w:r>
      <w:r w:rsidR="00603B59">
        <w:rPr>
          <w:rFonts w:ascii="Arial" w:eastAsia="Calibri" w:hAnsi="Arial" w:cs="Arial"/>
          <w:sz w:val="24"/>
          <w:szCs w:val="24"/>
        </w:rPr>
        <w:t xml:space="preserve"> injured and their esteem</w:t>
      </w:r>
      <w:r w:rsidR="008778ED">
        <w:rPr>
          <w:rFonts w:ascii="Arial" w:eastAsia="Calibri" w:hAnsi="Arial" w:cs="Arial"/>
          <w:sz w:val="24"/>
          <w:szCs w:val="24"/>
        </w:rPr>
        <w:t>s</w:t>
      </w:r>
      <w:r w:rsidR="00603B59">
        <w:rPr>
          <w:rFonts w:ascii="Arial" w:eastAsia="Calibri" w:hAnsi="Arial" w:cs="Arial"/>
          <w:sz w:val="24"/>
          <w:szCs w:val="24"/>
        </w:rPr>
        <w:t xml:space="preserve"> w</w:t>
      </w:r>
      <w:r w:rsidR="008778ED">
        <w:rPr>
          <w:rFonts w:ascii="Arial" w:eastAsia="Calibri" w:hAnsi="Arial" w:cs="Arial"/>
          <w:sz w:val="24"/>
          <w:szCs w:val="24"/>
        </w:rPr>
        <w:t>ere</w:t>
      </w:r>
      <w:r w:rsidR="00603B59">
        <w:rPr>
          <w:rFonts w:ascii="Arial" w:eastAsia="Calibri" w:hAnsi="Arial" w:cs="Arial"/>
          <w:sz w:val="24"/>
          <w:szCs w:val="24"/>
        </w:rPr>
        <w:t xml:space="preserve"> lowered in that village.</w:t>
      </w:r>
    </w:p>
    <w:p w:rsidR="00A4092D" w:rsidRPr="000F2EBE" w:rsidRDefault="00A4092D" w:rsidP="00A4092D">
      <w:pPr>
        <w:spacing w:after="0" w:line="360" w:lineRule="auto"/>
        <w:jc w:val="both"/>
        <w:rPr>
          <w:rFonts w:ascii="Arial" w:eastAsia="Calibri" w:hAnsi="Arial" w:cs="Arial"/>
          <w:sz w:val="24"/>
          <w:szCs w:val="24"/>
        </w:rPr>
      </w:pPr>
    </w:p>
    <w:p w:rsidR="00A4092D" w:rsidRPr="000F2EBE" w:rsidRDefault="00310C7D" w:rsidP="00A4092D">
      <w:pPr>
        <w:spacing w:after="0" w:line="360" w:lineRule="auto"/>
        <w:jc w:val="center"/>
        <w:rPr>
          <w:rFonts w:ascii="Arial" w:eastAsia="Calibri" w:hAnsi="Arial" w:cs="Arial"/>
          <w:bCs/>
          <w:sz w:val="24"/>
          <w:szCs w:val="24"/>
        </w:rPr>
      </w:pPr>
      <w:r>
        <w:rPr>
          <w:rFonts w:ascii="Arial" w:eastAsia="Calibri" w:hAnsi="Arial" w:cs="Arial"/>
          <w:bCs/>
          <w:sz w:val="24"/>
          <w:szCs w:val="24"/>
        </w:rPr>
        <w:pict>
          <v:rect id="_x0000_i1025" style="width:451.3pt;height:1.5pt" o:hralign="center" o:hrstd="t" o:hr="t" fillcolor="#a0a0a0" stroked="f"/>
        </w:pict>
      </w:r>
    </w:p>
    <w:p w:rsidR="00A4092D" w:rsidRPr="000F2EBE" w:rsidRDefault="00A4092D" w:rsidP="00A4092D">
      <w:pPr>
        <w:spacing w:after="0" w:line="360" w:lineRule="auto"/>
        <w:jc w:val="center"/>
        <w:rPr>
          <w:rFonts w:ascii="Arial" w:eastAsia="Calibri" w:hAnsi="Arial" w:cs="Arial"/>
          <w:b/>
          <w:bCs/>
          <w:sz w:val="24"/>
          <w:szCs w:val="24"/>
          <w:lang w:val="en-US"/>
        </w:rPr>
      </w:pPr>
      <w:r w:rsidRPr="000F2EBE">
        <w:rPr>
          <w:rFonts w:ascii="Arial" w:eastAsia="Calibri" w:hAnsi="Arial" w:cs="Arial"/>
          <w:b/>
          <w:bCs/>
          <w:sz w:val="24"/>
          <w:szCs w:val="24"/>
          <w:lang w:val="en-US"/>
        </w:rPr>
        <w:t>ORDER</w:t>
      </w:r>
    </w:p>
    <w:p w:rsidR="00A4092D" w:rsidRPr="00850668" w:rsidRDefault="00310C7D" w:rsidP="00A4092D">
      <w:pPr>
        <w:spacing w:after="0" w:line="360" w:lineRule="auto"/>
        <w:jc w:val="center"/>
        <w:rPr>
          <w:rFonts w:ascii="Arial" w:eastAsia="Calibri" w:hAnsi="Arial" w:cs="Arial"/>
          <w:bCs/>
          <w:sz w:val="24"/>
          <w:szCs w:val="24"/>
          <w:lang w:val="en-US"/>
        </w:rPr>
      </w:pPr>
      <w:r>
        <w:rPr>
          <w:rFonts w:ascii="Arial" w:eastAsia="Calibri" w:hAnsi="Arial" w:cs="Arial"/>
          <w:bCs/>
          <w:sz w:val="24"/>
          <w:szCs w:val="24"/>
          <w:lang w:val="en-US"/>
        </w:rPr>
        <w:pict>
          <v:rect id="_x0000_i1026" style="width:451.3pt;height:1.5pt" o:hralign="center" o:hrstd="t" o:hr="t" fillcolor="#a0a0a0" stroked="f"/>
        </w:pict>
      </w:r>
    </w:p>
    <w:p w:rsidR="00523121" w:rsidRDefault="00523121" w:rsidP="00523121">
      <w:pPr>
        <w:pStyle w:val="ListParagraph"/>
        <w:spacing w:after="0" w:line="360" w:lineRule="auto"/>
        <w:jc w:val="both"/>
        <w:rPr>
          <w:rFonts w:ascii="Arial" w:eastAsia="Calibri" w:hAnsi="Arial" w:cs="Arial"/>
          <w:sz w:val="24"/>
          <w:szCs w:val="24"/>
        </w:rPr>
      </w:pPr>
    </w:p>
    <w:p w:rsidR="007101A2" w:rsidRPr="007101A2" w:rsidRDefault="007101A2" w:rsidP="00523121">
      <w:pPr>
        <w:pStyle w:val="ListParagraph"/>
        <w:spacing w:after="0" w:line="360" w:lineRule="auto"/>
        <w:ind w:left="57"/>
        <w:jc w:val="both"/>
        <w:rPr>
          <w:rFonts w:ascii="Arial" w:eastAsia="Calibri" w:hAnsi="Arial" w:cs="Arial"/>
          <w:sz w:val="24"/>
          <w:szCs w:val="24"/>
        </w:rPr>
      </w:pPr>
      <w:r w:rsidRPr="007101A2">
        <w:rPr>
          <w:rFonts w:ascii="Arial" w:eastAsia="Calibri" w:hAnsi="Arial" w:cs="Arial"/>
          <w:sz w:val="24"/>
          <w:szCs w:val="24"/>
        </w:rPr>
        <w:t>The application for default judgment is dismissed with costs.</w:t>
      </w:r>
    </w:p>
    <w:p w:rsidR="00A4092D" w:rsidRDefault="00A4092D" w:rsidP="00A4092D">
      <w:pPr>
        <w:spacing w:after="0" w:line="360" w:lineRule="auto"/>
        <w:rPr>
          <w:rFonts w:ascii="Arial" w:eastAsia="Calibri" w:hAnsi="Arial" w:cs="Arial"/>
          <w:sz w:val="24"/>
          <w:szCs w:val="24"/>
        </w:rPr>
      </w:pPr>
    </w:p>
    <w:p w:rsidR="00A4092D" w:rsidRPr="000F2EBE" w:rsidRDefault="00310C7D" w:rsidP="00A4092D">
      <w:pPr>
        <w:spacing w:after="0" w:line="360" w:lineRule="auto"/>
        <w:jc w:val="center"/>
        <w:rPr>
          <w:rFonts w:ascii="Arial" w:eastAsia="Calibri" w:hAnsi="Arial" w:cs="Arial"/>
          <w:bCs/>
          <w:sz w:val="24"/>
          <w:szCs w:val="24"/>
          <w:lang w:val="en-US"/>
        </w:rPr>
      </w:pPr>
      <w:r>
        <w:rPr>
          <w:rFonts w:ascii="Arial" w:eastAsia="Calibri" w:hAnsi="Arial" w:cs="Arial"/>
          <w:bCs/>
          <w:sz w:val="24"/>
          <w:szCs w:val="24"/>
          <w:lang w:val="en-US"/>
        </w:rPr>
        <w:pict>
          <v:rect id="_x0000_i1027" style="width:451.3pt;height:1.5pt" o:hralign="center" o:hrstd="t" o:hr="t" fillcolor="#a0a0a0" stroked="f"/>
        </w:pict>
      </w:r>
    </w:p>
    <w:p w:rsidR="00A4092D" w:rsidRPr="000F2EBE" w:rsidRDefault="00A4092D" w:rsidP="00A4092D">
      <w:pPr>
        <w:spacing w:after="0" w:line="360" w:lineRule="auto"/>
        <w:jc w:val="center"/>
        <w:rPr>
          <w:rFonts w:ascii="Arial" w:eastAsia="Calibri" w:hAnsi="Arial" w:cs="Arial"/>
          <w:b/>
          <w:sz w:val="24"/>
          <w:szCs w:val="24"/>
          <w:lang w:val="en-US"/>
        </w:rPr>
      </w:pPr>
      <w:r w:rsidRPr="000F2EBE">
        <w:rPr>
          <w:rFonts w:ascii="Arial" w:eastAsia="Calibri" w:hAnsi="Arial" w:cs="Arial"/>
          <w:b/>
          <w:sz w:val="24"/>
          <w:szCs w:val="24"/>
          <w:lang w:val="en-US"/>
        </w:rPr>
        <w:t>JUDGMENT</w:t>
      </w:r>
    </w:p>
    <w:p w:rsidR="00A4092D" w:rsidRPr="000F2EBE" w:rsidRDefault="00310C7D" w:rsidP="00A4092D">
      <w:pPr>
        <w:spacing w:after="0" w:line="360" w:lineRule="auto"/>
        <w:jc w:val="both"/>
        <w:rPr>
          <w:rFonts w:ascii="Arial" w:eastAsia="Calibri" w:hAnsi="Arial" w:cs="Arial"/>
          <w:bCs/>
          <w:sz w:val="24"/>
          <w:szCs w:val="24"/>
          <w:lang w:val="en-US"/>
        </w:rPr>
      </w:pPr>
      <w:r>
        <w:rPr>
          <w:rFonts w:ascii="Arial" w:eastAsia="Calibri" w:hAnsi="Arial" w:cs="Arial"/>
          <w:bCs/>
          <w:sz w:val="24"/>
          <w:szCs w:val="24"/>
          <w:lang w:val="en-US"/>
        </w:rPr>
        <w:pict>
          <v:rect id="_x0000_i1028" style="width:451.3pt;height:1.5pt" o:hralign="center" o:hrstd="t" o:hr="t" fillcolor="#a0a0a0" stroked="f"/>
        </w:pict>
      </w:r>
    </w:p>
    <w:p w:rsidR="00A4092D" w:rsidRPr="000F2EBE" w:rsidRDefault="00A4092D" w:rsidP="006D7698">
      <w:pPr>
        <w:spacing w:after="0" w:line="360" w:lineRule="auto"/>
        <w:jc w:val="both"/>
        <w:rPr>
          <w:rFonts w:ascii="Arial" w:eastAsia="Calibri" w:hAnsi="Arial" w:cs="Arial"/>
          <w:b/>
          <w:i/>
          <w:sz w:val="24"/>
          <w:szCs w:val="24"/>
        </w:rPr>
      </w:pPr>
      <w:r w:rsidRPr="000F2EBE">
        <w:rPr>
          <w:rFonts w:ascii="Arial" w:eastAsia="Calibri" w:hAnsi="Arial" w:cs="Arial"/>
          <w:sz w:val="24"/>
          <w:szCs w:val="24"/>
        </w:rPr>
        <w:t>CHEDA J:</w:t>
      </w:r>
    </w:p>
    <w:p w:rsidR="00A4092D" w:rsidRPr="000F2EBE" w:rsidRDefault="00A4092D" w:rsidP="00A4092D">
      <w:pPr>
        <w:spacing w:after="0" w:line="360" w:lineRule="auto"/>
        <w:jc w:val="both"/>
        <w:rPr>
          <w:rFonts w:ascii="Arial" w:eastAsia="Calibri" w:hAnsi="Arial" w:cs="Arial"/>
          <w:b/>
          <w:sz w:val="24"/>
          <w:szCs w:val="24"/>
        </w:rPr>
      </w:pPr>
    </w:p>
    <w:p w:rsidR="0058727B" w:rsidRDefault="00A4092D" w:rsidP="00B86A0F">
      <w:pPr>
        <w:spacing w:after="0" w:line="360" w:lineRule="auto"/>
        <w:jc w:val="both"/>
        <w:rPr>
          <w:rFonts w:ascii="Arial" w:eastAsia="Calibri" w:hAnsi="Arial" w:cs="Arial"/>
          <w:sz w:val="24"/>
          <w:szCs w:val="24"/>
        </w:rPr>
      </w:pPr>
      <w:r w:rsidRPr="000F2EBE">
        <w:rPr>
          <w:rFonts w:ascii="Arial" w:eastAsia="Calibri" w:hAnsi="Arial" w:cs="Arial"/>
          <w:sz w:val="24"/>
          <w:szCs w:val="24"/>
        </w:rPr>
        <w:t>[1]</w:t>
      </w:r>
      <w:r w:rsidRPr="000F2EBE">
        <w:rPr>
          <w:rFonts w:ascii="Arial" w:eastAsia="Calibri" w:hAnsi="Arial" w:cs="Arial"/>
          <w:sz w:val="24"/>
          <w:szCs w:val="24"/>
        </w:rPr>
        <w:tab/>
      </w:r>
      <w:r w:rsidR="008778ED">
        <w:rPr>
          <w:rFonts w:ascii="Arial" w:eastAsia="Calibri" w:hAnsi="Arial" w:cs="Arial"/>
          <w:sz w:val="24"/>
          <w:szCs w:val="24"/>
        </w:rPr>
        <w:t>This is a matter where p</w:t>
      </w:r>
      <w:r w:rsidR="00B86A0F">
        <w:rPr>
          <w:rFonts w:ascii="Arial" w:eastAsia="Calibri" w:hAnsi="Arial" w:cs="Arial"/>
          <w:sz w:val="24"/>
          <w:szCs w:val="24"/>
        </w:rPr>
        <w:t xml:space="preserve">laintiff sued defendants for defamation. First plaintiff is a lady employed as a nurse by the Ministry of Health and Social Services and resides at </w:t>
      </w:r>
      <w:proofErr w:type="spellStart"/>
      <w:r w:rsidR="00B86A0F">
        <w:rPr>
          <w:rFonts w:ascii="Arial" w:eastAsia="Calibri" w:hAnsi="Arial" w:cs="Arial"/>
          <w:sz w:val="24"/>
          <w:szCs w:val="24"/>
        </w:rPr>
        <w:t>Okahao</w:t>
      </w:r>
      <w:proofErr w:type="spellEnd"/>
      <w:r w:rsidR="00B86A0F">
        <w:rPr>
          <w:rFonts w:ascii="Arial" w:eastAsia="Calibri" w:hAnsi="Arial" w:cs="Arial"/>
          <w:sz w:val="24"/>
          <w:szCs w:val="24"/>
        </w:rPr>
        <w:t xml:space="preserve"> area while second defendant is employed as a Police Officer by the Ministry of Safety and Security </w:t>
      </w:r>
      <w:r w:rsidR="00603B59">
        <w:rPr>
          <w:rFonts w:ascii="Arial" w:eastAsia="Calibri" w:hAnsi="Arial" w:cs="Arial"/>
          <w:sz w:val="24"/>
          <w:szCs w:val="24"/>
        </w:rPr>
        <w:t xml:space="preserve">and </w:t>
      </w:r>
      <w:r w:rsidR="00B86A0F">
        <w:rPr>
          <w:rFonts w:ascii="Arial" w:eastAsia="Calibri" w:hAnsi="Arial" w:cs="Arial"/>
          <w:sz w:val="24"/>
          <w:szCs w:val="24"/>
        </w:rPr>
        <w:t xml:space="preserve">also resides at </w:t>
      </w:r>
      <w:proofErr w:type="spellStart"/>
      <w:r w:rsidR="00B86A0F">
        <w:rPr>
          <w:rFonts w:ascii="Arial" w:eastAsia="Calibri" w:hAnsi="Arial" w:cs="Arial"/>
          <w:sz w:val="24"/>
          <w:szCs w:val="24"/>
        </w:rPr>
        <w:t>Okahao</w:t>
      </w:r>
      <w:proofErr w:type="spellEnd"/>
      <w:r w:rsidR="008778ED">
        <w:rPr>
          <w:rFonts w:ascii="Arial" w:eastAsia="Calibri" w:hAnsi="Arial" w:cs="Arial"/>
          <w:sz w:val="24"/>
          <w:szCs w:val="24"/>
        </w:rPr>
        <w:t xml:space="preserve"> in Namibia</w:t>
      </w:r>
      <w:r w:rsidR="00B86A0F">
        <w:rPr>
          <w:rFonts w:ascii="Arial" w:eastAsia="Calibri" w:hAnsi="Arial" w:cs="Arial"/>
          <w:sz w:val="24"/>
          <w:szCs w:val="24"/>
        </w:rPr>
        <w:t>.</w:t>
      </w:r>
    </w:p>
    <w:p w:rsidR="0058727B" w:rsidRDefault="0058727B" w:rsidP="00A0465A">
      <w:pPr>
        <w:spacing w:after="0" w:line="360" w:lineRule="auto"/>
        <w:jc w:val="both"/>
        <w:rPr>
          <w:rFonts w:ascii="Arial" w:eastAsia="Calibri" w:hAnsi="Arial" w:cs="Arial"/>
          <w:sz w:val="24"/>
          <w:szCs w:val="24"/>
        </w:rPr>
      </w:pPr>
    </w:p>
    <w:p w:rsidR="00B86A0F" w:rsidRDefault="0058727B" w:rsidP="00B86A0F">
      <w:pPr>
        <w:spacing w:after="0" w:line="360" w:lineRule="auto"/>
        <w:jc w:val="both"/>
        <w:rPr>
          <w:rFonts w:ascii="Arial" w:eastAsia="Calibri" w:hAnsi="Arial" w:cs="Arial"/>
          <w:sz w:val="24"/>
          <w:szCs w:val="24"/>
        </w:rPr>
      </w:pPr>
      <w:r>
        <w:rPr>
          <w:rFonts w:ascii="Arial" w:eastAsia="Calibri" w:hAnsi="Arial" w:cs="Arial"/>
          <w:sz w:val="24"/>
          <w:szCs w:val="24"/>
        </w:rPr>
        <w:t>[2]</w:t>
      </w:r>
      <w:r>
        <w:rPr>
          <w:rFonts w:ascii="Arial" w:eastAsia="Calibri" w:hAnsi="Arial" w:cs="Arial"/>
          <w:sz w:val="24"/>
          <w:szCs w:val="24"/>
        </w:rPr>
        <w:tab/>
      </w:r>
      <w:r w:rsidR="00C637ED">
        <w:rPr>
          <w:rFonts w:ascii="Arial" w:eastAsia="Calibri" w:hAnsi="Arial" w:cs="Arial"/>
          <w:sz w:val="24"/>
          <w:szCs w:val="24"/>
        </w:rPr>
        <w:t>First defe</w:t>
      </w:r>
      <w:r w:rsidR="00603B59">
        <w:rPr>
          <w:rFonts w:ascii="Arial" w:eastAsia="Calibri" w:hAnsi="Arial" w:cs="Arial"/>
          <w:sz w:val="24"/>
          <w:szCs w:val="24"/>
        </w:rPr>
        <w:t xml:space="preserve">ndant is a pensioner </w:t>
      </w:r>
      <w:r w:rsidR="008778ED">
        <w:rPr>
          <w:rFonts w:ascii="Arial" w:eastAsia="Calibri" w:hAnsi="Arial" w:cs="Arial"/>
          <w:sz w:val="24"/>
          <w:szCs w:val="24"/>
        </w:rPr>
        <w:t>who</w:t>
      </w:r>
      <w:r w:rsidR="00603B59">
        <w:rPr>
          <w:rFonts w:ascii="Arial" w:eastAsia="Calibri" w:hAnsi="Arial" w:cs="Arial"/>
          <w:sz w:val="24"/>
          <w:szCs w:val="24"/>
        </w:rPr>
        <w:t xml:space="preserve"> resides at </w:t>
      </w:r>
      <w:proofErr w:type="spellStart"/>
      <w:r w:rsidR="00603B59">
        <w:rPr>
          <w:rFonts w:ascii="Arial" w:eastAsia="Calibri" w:hAnsi="Arial" w:cs="Arial"/>
          <w:sz w:val="24"/>
          <w:szCs w:val="24"/>
        </w:rPr>
        <w:t>Okahao</w:t>
      </w:r>
      <w:proofErr w:type="spellEnd"/>
      <w:r w:rsidR="00603B59">
        <w:rPr>
          <w:rFonts w:ascii="Arial" w:eastAsia="Calibri" w:hAnsi="Arial" w:cs="Arial"/>
          <w:sz w:val="24"/>
          <w:szCs w:val="24"/>
        </w:rPr>
        <w:t xml:space="preserve"> while second defendant is a lady t</w:t>
      </w:r>
      <w:r w:rsidR="00C637ED">
        <w:rPr>
          <w:rFonts w:ascii="Arial" w:eastAsia="Calibri" w:hAnsi="Arial" w:cs="Arial"/>
          <w:sz w:val="24"/>
          <w:szCs w:val="24"/>
        </w:rPr>
        <w:t xml:space="preserve">eacher and also resides at </w:t>
      </w:r>
      <w:proofErr w:type="spellStart"/>
      <w:r w:rsidR="00C637ED">
        <w:rPr>
          <w:rFonts w:ascii="Arial" w:eastAsia="Calibri" w:hAnsi="Arial" w:cs="Arial"/>
          <w:sz w:val="24"/>
          <w:szCs w:val="24"/>
        </w:rPr>
        <w:t>Okahao</w:t>
      </w:r>
      <w:proofErr w:type="spellEnd"/>
      <w:r w:rsidR="00603B59">
        <w:rPr>
          <w:rFonts w:ascii="Arial" w:eastAsia="Calibri" w:hAnsi="Arial" w:cs="Arial"/>
          <w:sz w:val="24"/>
          <w:szCs w:val="24"/>
        </w:rPr>
        <w:t>. T</w:t>
      </w:r>
      <w:r w:rsidR="00C637ED">
        <w:rPr>
          <w:rFonts w:ascii="Arial" w:eastAsia="Calibri" w:hAnsi="Arial" w:cs="Arial"/>
          <w:sz w:val="24"/>
          <w:szCs w:val="24"/>
        </w:rPr>
        <w:t xml:space="preserve">hird defendant is a lady Police Officer employed by the Ministry of Safety and Security and is also a resident of </w:t>
      </w:r>
      <w:proofErr w:type="spellStart"/>
      <w:r w:rsidR="00C637ED">
        <w:rPr>
          <w:rFonts w:ascii="Arial" w:eastAsia="Calibri" w:hAnsi="Arial" w:cs="Arial"/>
          <w:sz w:val="24"/>
          <w:szCs w:val="24"/>
        </w:rPr>
        <w:t>Okahao</w:t>
      </w:r>
      <w:proofErr w:type="spellEnd"/>
      <w:r w:rsidR="00C637ED">
        <w:rPr>
          <w:rFonts w:ascii="Arial" w:eastAsia="Calibri" w:hAnsi="Arial" w:cs="Arial"/>
          <w:sz w:val="24"/>
          <w:szCs w:val="24"/>
        </w:rPr>
        <w:t>.</w:t>
      </w:r>
    </w:p>
    <w:p w:rsidR="00C637ED" w:rsidRDefault="00C637ED" w:rsidP="00B86A0F">
      <w:pPr>
        <w:spacing w:after="0" w:line="360" w:lineRule="auto"/>
        <w:jc w:val="both"/>
        <w:rPr>
          <w:rFonts w:ascii="Arial" w:eastAsia="Calibri" w:hAnsi="Arial" w:cs="Arial"/>
          <w:sz w:val="24"/>
          <w:szCs w:val="24"/>
        </w:rPr>
      </w:pPr>
    </w:p>
    <w:p w:rsidR="00C637ED" w:rsidRDefault="00C637ED" w:rsidP="00B86A0F">
      <w:pPr>
        <w:spacing w:after="0" w:line="360" w:lineRule="auto"/>
        <w:jc w:val="both"/>
        <w:rPr>
          <w:rFonts w:ascii="Arial" w:eastAsia="Calibri" w:hAnsi="Arial" w:cs="Arial"/>
          <w:sz w:val="24"/>
          <w:szCs w:val="24"/>
        </w:rPr>
      </w:pPr>
      <w:r>
        <w:rPr>
          <w:rFonts w:ascii="Arial" w:eastAsia="Calibri" w:hAnsi="Arial" w:cs="Arial"/>
          <w:sz w:val="24"/>
          <w:szCs w:val="24"/>
        </w:rPr>
        <w:t>[3]</w:t>
      </w:r>
      <w:r>
        <w:rPr>
          <w:rFonts w:ascii="Arial" w:eastAsia="Calibri" w:hAnsi="Arial" w:cs="Arial"/>
          <w:sz w:val="24"/>
          <w:szCs w:val="24"/>
        </w:rPr>
        <w:tab/>
        <w:t>According to the particulars of claim</w:t>
      </w:r>
      <w:r w:rsidR="008778ED">
        <w:rPr>
          <w:rFonts w:ascii="Arial" w:eastAsia="Calibri" w:hAnsi="Arial" w:cs="Arial"/>
          <w:sz w:val="24"/>
          <w:szCs w:val="24"/>
        </w:rPr>
        <w:t>,</w:t>
      </w:r>
      <w:r>
        <w:rPr>
          <w:rFonts w:ascii="Arial" w:eastAsia="Calibri" w:hAnsi="Arial" w:cs="Arial"/>
          <w:sz w:val="24"/>
          <w:szCs w:val="24"/>
        </w:rPr>
        <w:t xml:space="preserve"> sometime in Januar</w:t>
      </w:r>
      <w:r w:rsidR="00CF62A5">
        <w:rPr>
          <w:rFonts w:ascii="Arial" w:eastAsia="Calibri" w:hAnsi="Arial" w:cs="Arial"/>
          <w:sz w:val="24"/>
          <w:szCs w:val="24"/>
        </w:rPr>
        <w:t xml:space="preserve">y 2018 at </w:t>
      </w:r>
      <w:proofErr w:type="spellStart"/>
      <w:r w:rsidR="00CF62A5">
        <w:rPr>
          <w:rFonts w:ascii="Arial" w:eastAsia="Calibri" w:hAnsi="Arial" w:cs="Arial"/>
          <w:sz w:val="24"/>
          <w:szCs w:val="24"/>
        </w:rPr>
        <w:t>Olwaandjana</w:t>
      </w:r>
      <w:proofErr w:type="spellEnd"/>
      <w:r w:rsidR="00CF62A5">
        <w:rPr>
          <w:rFonts w:ascii="Arial" w:eastAsia="Calibri" w:hAnsi="Arial" w:cs="Arial"/>
          <w:sz w:val="24"/>
          <w:szCs w:val="24"/>
        </w:rPr>
        <w:t xml:space="preserve"> Village, </w:t>
      </w:r>
      <w:proofErr w:type="spellStart"/>
      <w:r w:rsidR="00CF62A5">
        <w:rPr>
          <w:rFonts w:ascii="Arial" w:eastAsia="Calibri" w:hAnsi="Arial" w:cs="Arial"/>
          <w:sz w:val="24"/>
          <w:szCs w:val="24"/>
        </w:rPr>
        <w:t>O</w:t>
      </w:r>
      <w:r>
        <w:rPr>
          <w:rFonts w:ascii="Arial" w:eastAsia="Calibri" w:hAnsi="Arial" w:cs="Arial"/>
          <w:sz w:val="24"/>
          <w:szCs w:val="24"/>
        </w:rPr>
        <w:t>kahao</w:t>
      </w:r>
      <w:proofErr w:type="spellEnd"/>
      <w:r>
        <w:rPr>
          <w:rFonts w:ascii="Arial" w:eastAsia="Calibri" w:hAnsi="Arial" w:cs="Arial"/>
          <w:sz w:val="24"/>
          <w:szCs w:val="24"/>
        </w:rPr>
        <w:t xml:space="preserve">, all the parties attended a funeral ceremony for the late Mrs </w:t>
      </w:r>
      <w:proofErr w:type="spellStart"/>
      <w:r>
        <w:rPr>
          <w:rFonts w:ascii="Arial" w:eastAsia="Calibri" w:hAnsi="Arial" w:cs="Arial"/>
          <w:sz w:val="24"/>
          <w:szCs w:val="24"/>
        </w:rPr>
        <w:t>Liina</w:t>
      </w:r>
      <w:proofErr w:type="spellEnd"/>
      <w:r>
        <w:rPr>
          <w:rFonts w:ascii="Arial" w:eastAsia="Calibri" w:hAnsi="Arial" w:cs="Arial"/>
          <w:sz w:val="24"/>
          <w:szCs w:val="24"/>
        </w:rPr>
        <w:t xml:space="preserve"> </w:t>
      </w:r>
      <w:proofErr w:type="spellStart"/>
      <w:r>
        <w:rPr>
          <w:rFonts w:ascii="Arial" w:eastAsia="Calibri" w:hAnsi="Arial" w:cs="Arial"/>
          <w:sz w:val="24"/>
          <w:szCs w:val="24"/>
        </w:rPr>
        <w:t>Nekwaya</w:t>
      </w:r>
      <w:proofErr w:type="spellEnd"/>
      <w:r>
        <w:rPr>
          <w:rFonts w:ascii="Arial" w:eastAsia="Calibri" w:hAnsi="Arial" w:cs="Arial"/>
          <w:sz w:val="24"/>
          <w:szCs w:val="24"/>
        </w:rPr>
        <w:t xml:space="preserve">. It is alleged that defendants alleged that first and second plaintiffs were responsible for the untimely death of the late </w:t>
      </w:r>
      <w:proofErr w:type="spellStart"/>
      <w:r>
        <w:rPr>
          <w:rFonts w:ascii="Arial" w:eastAsia="Calibri" w:hAnsi="Arial" w:cs="Arial"/>
          <w:sz w:val="24"/>
          <w:szCs w:val="24"/>
        </w:rPr>
        <w:t>Liina</w:t>
      </w:r>
      <w:proofErr w:type="spellEnd"/>
      <w:r>
        <w:rPr>
          <w:rFonts w:ascii="Arial" w:eastAsia="Calibri" w:hAnsi="Arial" w:cs="Arial"/>
          <w:sz w:val="24"/>
          <w:szCs w:val="24"/>
        </w:rPr>
        <w:t xml:space="preserve"> </w:t>
      </w:r>
      <w:proofErr w:type="spellStart"/>
      <w:r>
        <w:rPr>
          <w:rFonts w:ascii="Arial" w:eastAsia="Calibri" w:hAnsi="Arial" w:cs="Arial"/>
          <w:sz w:val="24"/>
          <w:szCs w:val="24"/>
        </w:rPr>
        <w:t>N</w:t>
      </w:r>
      <w:r w:rsidR="00603B59">
        <w:rPr>
          <w:rFonts w:ascii="Arial" w:eastAsia="Calibri" w:hAnsi="Arial" w:cs="Arial"/>
          <w:sz w:val="24"/>
          <w:szCs w:val="24"/>
        </w:rPr>
        <w:t>ekwaya</w:t>
      </w:r>
      <w:proofErr w:type="spellEnd"/>
      <w:r w:rsidR="00603B59">
        <w:rPr>
          <w:rFonts w:ascii="Arial" w:eastAsia="Calibri" w:hAnsi="Arial" w:cs="Arial"/>
          <w:sz w:val="24"/>
          <w:szCs w:val="24"/>
        </w:rPr>
        <w:t>. In fact the particulars</w:t>
      </w:r>
      <w:r>
        <w:rPr>
          <w:rFonts w:ascii="Arial" w:eastAsia="Calibri" w:hAnsi="Arial" w:cs="Arial"/>
          <w:sz w:val="24"/>
          <w:szCs w:val="24"/>
        </w:rPr>
        <w:t xml:space="preserve"> of claim </w:t>
      </w:r>
      <w:r w:rsidR="00603B59">
        <w:rPr>
          <w:rFonts w:ascii="Arial" w:eastAsia="Calibri" w:hAnsi="Arial" w:cs="Arial"/>
          <w:sz w:val="24"/>
          <w:szCs w:val="24"/>
        </w:rPr>
        <w:t xml:space="preserve">is </w:t>
      </w:r>
      <w:r>
        <w:rPr>
          <w:rFonts w:ascii="Arial" w:eastAsia="Calibri" w:hAnsi="Arial" w:cs="Arial"/>
          <w:sz w:val="24"/>
          <w:szCs w:val="24"/>
        </w:rPr>
        <w:t>couched as follows:</w:t>
      </w:r>
    </w:p>
    <w:p w:rsidR="007D01AE" w:rsidRDefault="007D01AE" w:rsidP="00B86A0F">
      <w:pPr>
        <w:spacing w:after="0" w:line="360" w:lineRule="auto"/>
        <w:jc w:val="both"/>
        <w:rPr>
          <w:rFonts w:ascii="Arial" w:eastAsia="Calibri" w:hAnsi="Arial" w:cs="Arial"/>
        </w:rPr>
      </w:pPr>
    </w:p>
    <w:p w:rsidR="00C637ED" w:rsidRPr="00C637ED" w:rsidRDefault="00D519D3" w:rsidP="006D7698">
      <w:pPr>
        <w:spacing w:after="0" w:line="360" w:lineRule="auto"/>
        <w:jc w:val="both"/>
        <w:rPr>
          <w:rFonts w:ascii="Arial" w:eastAsia="Calibri" w:hAnsi="Arial" w:cs="Arial"/>
        </w:rPr>
      </w:pPr>
      <w:r>
        <w:rPr>
          <w:rFonts w:ascii="Arial" w:eastAsia="Calibri" w:hAnsi="Arial" w:cs="Arial"/>
        </w:rPr>
        <w:t>‘</w:t>
      </w:r>
      <w:r w:rsidR="00C637ED" w:rsidRPr="00C637ED">
        <w:rPr>
          <w:rFonts w:ascii="Arial" w:eastAsia="Calibri" w:hAnsi="Arial" w:cs="Arial"/>
        </w:rPr>
        <w:t xml:space="preserve">During or about January 2018, and at </w:t>
      </w:r>
      <w:proofErr w:type="spellStart"/>
      <w:r w:rsidR="00C637ED" w:rsidRPr="00C637ED">
        <w:rPr>
          <w:rFonts w:ascii="Arial" w:eastAsia="Calibri" w:hAnsi="Arial" w:cs="Arial"/>
        </w:rPr>
        <w:t>Olwaandjana</w:t>
      </w:r>
      <w:proofErr w:type="spellEnd"/>
      <w:r w:rsidR="00C637ED" w:rsidRPr="00C637ED">
        <w:rPr>
          <w:rFonts w:ascii="Arial" w:eastAsia="Calibri" w:hAnsi="Arial" w:cs="Arial"/>
        </w:rPr>
        <w:t xml:space="preserve"> Village, and during the commencement of the mourning ceremony held for the late Mrs </w:t>
      </w:r>
      <w:proofErr w:type="spellStart"/>
      <w:r w:rsidR="00C637ED" w:rsidRPr="00C637ED">
        <w:rPr>
          <w:rFonts w:ascii="Arial" w:eastAsia="Calibri" w:hAnsi="Arial" w:cs="Arial"/>
        </w:rPr>
        <w:t>Liina</w:t>
      </w:r>
      <w:proofErr w:type="spellEnd"/>
      <w:r w:rsidR="00C637ED" w:rsidRPr="00C637ED">
        <w:rPr>
          <w:rFonts w:ascii="Arial" w:eastAsia="Calibri" w:hAnsi="Arial" w:cs="Arial"/>
        </w:rPr>
        <w:t xml:space="preserve"> </w:t>
      </w:r>
      <w:proofErr w:type="spellStart"/>
      <w:r w:rsidR="00C637ED" w:rsidRPr="00C637ED">
        <w:rPr>
          <w:rFonts w:ascii="Arial" w:eastAsia="Calibri" w:hAnsi="Arial" w:cs="Arial"/>
        </w:rPr>
        <w:t>Nekwaya</w:t>
      </w:r>
      <w:proofErr w:type="spellEnd"/>
      <w:r w:rsidR="00C637ED" w:rsidRPr="00C637ED">
        <w:rPr>
          <w:rFonts w:ascii="Arial" w:eastAsia="Calibri" w:hAnsi="Arial" w:cs="Arial"/>
        </w:rPr>
        <w:t xml:space="preserve"> you stated to the villagers and residents of </w:t>
      </w:r>
      <w:proofErr w:type="spellStart"/>
      <w:r w:rsidR="00C637ED" w:rsidRPr="00C637ED">
        <w:rPr>
          <w:rFonts w:ascii="Arial" w:eastAsia="Calibri" w:hAnsi="Arial" w:cs="Arial"/>
        </w:rPr>
        <w:t>Olwaandjana</w:t>
      </w:r>
      <w:proofErr w:type="spellEnd"/>
      <w:r w:rsidR="00C637ED" w:rsidRPr="00C637ED">
        <w:rPr>
          <w:rFonts w:ascii="Arial" w:eastAsia="Calibri" w:hAnsi="Arial" w:cs="Arial"/>
        </w:rPr>
        <w:t xml:space="preserve">, the neighbours, and all respective family members gathered in </w:t>
      </w:r>
      <w:r w:rsidR="00C637ED" w:rsidRPr="00C637ED">
        <w:rPr>
          <w:rFonts w:ascii="Arial" w:eastAsia="Calibri" w:hAnsi="Arial" w:cs="Arial"/>
        </w:rPr>
        <w:lastRenderedPageBreak/>
        <w:t xml:space="preserve">mourning of the late Mrs </w:t>
      </w:r>
      <w:proofErr w:type="spellStart"/>
      <w:r w:rsidR="00C637ED" w:rsidRPr="00C637ED">
        <w:rPr>
          <w:rFonts w:ascii="Arial" w:eastAsia="Calibri" w:hAnsi="Arial" w:cs="Arial"/>
        </w:rPr>
        <w:t>Liina</w:t>
      </w:r>
      <w:proofErr w:type="spellEnd"/>
      <w:r w:rsidR="00C637ED" w:rsidRPr="00C637ED">
        <w:rPr>
          <w:rFonts w:ascii="Arial" w:eastAsia="Calibri" w:hAnsi="Arial" w:cs="Arial"/>
        </w:rPr>
        <w:t xml:space="preserve"> </w:t>
      </w:r>
      <w:proofErr w:type="spellStart"/>
      <w:r w:rsidR="00C637ED" w:rsidRPr="00C637ED">
        <w:rPr>
          <w:rFonts w:ascii="Arial" w:eastAsia="Calibri" w:hAnsi="Arial" w:cs="Arial"/>
        </w:rPr>
        <w:t>Nekwaya</w:t>
      </w:r>
      <w:proofErr w:type="spellEnd"/>
      <w:r w:rsidR="00C637ED" w:rsidRPr="00C637ED">
        <w:rPr>
          <w:rFonts w:ascii="Arial" w:eastAsia="Calibri" w:hAnsi="Arial" w:cs="Arial"/>
        </w:rPr>
        <w:t xml:space="preserve"> that the first and second plaintiffs were directly responsible for and forthwith involved in her untimely death.</w:t>
      </w:r>
    </w:p>
    <w:p w:rsidR="00C637ED" w:rsidRDefault="00C637ED" w:rsidP="00B86A0F">
      <w:pPr>
        <w:spacing w:after="0" w:line="360" w:lineRule="auto"/>
        <w:jc w:val="both"/>
        <w:rPr>
          <w:rFonts w:ascii="Arial" w:eastAsia="Calibri" w:hAnsi="Arial" w:cs="Arial"/>
        </w:rPr>
      </w:pPr>
    </w:p>
    <w:p w:rsidR="00C637ED" w:rsidRDefault="00C637ED" w:rsidP="00B86A0F">
      <w:pPr>
        <w:spacing w:after="0" w:line="360" w:lineRule="auto"/>
        <w:jc w:val="both"/>
        <w:rPr>
          <w:rFonts w:ascii="Arial" w:eastAsia="Calibri" w:hAnsi="Arial" w:cs="Arial"/>
        </w:rPr>
      </w:pPr>
      <w:r>
        <w:rPr>
          <w:rFonts w:ascii="Arial" w:eastAsia="Calibri" w:hAnsi="Arial" w:cs="Arial"/>
        </w:rPr>
        <w:t xml:space="preserve">Thereafter making the </w:t>
      </w:r>
      <w:proofErr w:type="spellStart"/>
      <w:r>
        <w:rPr>
          <w:rFonts w:ascii="Arial" w:eastAsia="Calibri" w:hAnsi="Arial" w:cs="Arial"/>
        </w:rPr>
        <w:t>aforestated</w:t>
      </w:r>
      <w:proofErr w:type="spellEnd"/>
      <w:r>
        <w:rPr>
          <w:rFonts w:ascii="Arial" w:eastAsia="Calibri" w:hAnsi="Arial" w:cs="Arial"/>
        </w:rPr>
        <w:t xml:space="preserve"> statements during the </w:t>
      </w:r>
      <w:proofErr w:type="spellStart"/>
      <w:r>
        <w:rPr>
          <w:rFonts w:ascii="Arial" w:eastAsia="Calibri" w:hAnsi="Arial" w:cs="Arial"/>
        </w:rPr>
        <w:t>aforestated</w:t>
      </w:r>
      <w:proofErr w:type="spellEnd"/>
      <w:r>
        <w:rPr>
          <w:rFonts w:ascii="Arial" w:eastAsia="Calibri" w:hAnsi="Arial" w:cs="Arial"/>
        </w:rPr>
        <w:t xml:space="preserve"> period, you continued making statements of and concerning the plaintiffs throughout the entire burial period of the deceased, and thereafter. As a result of these statements made of and concerning the </w:t>
      </w:r>
      <w:r w:rsidR="00D15950">
        <w:rPr>
          <w:rFonts w:ascii="Arial" w:eastAsia="Calibri" w:hAnsi="Arial" w:cs="Arial"/>
        </w:rPr>
        <w:t>plaintiffs</w:t>
      </w:r>
      <w:r>
        <w:rPr>
          <w:rFonts w:ascii="Arial" w:eastAsia="Calibri" w:hAnsi="Arial" w:cs="Arial"/>
        </w:rPr>
        <w:t>, they have since suffered being shunned in their communities.</w:t>
      </w:r>
    </w:p>
    <w:p w:rsidR="00D15950" w:rsidRDefault="00D15950" w:rsidP="00B86A0F">
      <w:pPr>
        <w:spacing w:after="0" w:line="360" w:lineRule="auto"/>
        <w:jc w:val="both"/>
        <w:rPr>
          <w:rFonts w:ascii="Arial" w:eastAsia="Calibri" w:hAnsi="Arial" w:cs="Arial"/>
        </w:rPr>
      </w:pPr>
    </w:p>
    <w:p w:rsidR="00D15950" w:rsidRDefault="00D15950" w:rsidP="00B86A0F">
      <w:pPr>
        <w:spacing w:after="0" w:line="360" w:lineRule="auto"/>
        <w:jc w:val="both"/>
        <w:rPr>
          <w:rFonts w:ascii="Arial" w:eastAsia="Calibri" w:hAnsi="Arial" w:cs="Arial"/>
        </w:rPr>
      </w:pPr>
      <w:r>
        <w:rPr>
          <w:rFonts w:ascii="Arial" w:eastAsia="Calibri" w:hAnsi="Arial" w:cs="Arial"/>
        </w:rPr>
        <w:t>The statements made by the defendants are wrongful and defamatory of the first and second plaintiffs. The statements were made with the intention to defame the plaintiffs and to injure their reputations.</w:t>
      </w:r>
    </w:p>
    <w:p w:rsidR="00D15950" w:rsidRDefault="00D15950" w:rsidP="00B86A0F">
      <w:pPr>
        <w:spacing w:after="0" w:line="360" w:lineRule="auto"/>
        <w:jc w:val="both"/>
        <w:rPr>
          <w:rFonts w:ascii="Arial" w:eastAsia="Calibri" w:hAnsi="Arial" w:cs="Arial"/>
        </w:rPr>
      </w:pPr>
    </w:p>
    <w:p w:rsidR="00D15950" w:rsidRDefault="00D15950" w:rsidP="00B86A0F">
      <w:pPr>
        <w:spacing w:after="0" w:line="360" w:lineRule="auto"/>
        <w:jc w:val="both"/>
        <w:rPr>
          <w:rFonts w:ascii="Arial" w:eastAsia="Calibri" w:hAnsi="Arial" w:cs="Arial"/>
        </w:rPr>
      </w:pPr>
      <w:r>
        <w:rPr>
          <w:rFonts w:ascii="Arial" w:eastAsia="Calibri" w:hAnsi="Arial" w:cs="Arial"/>
        </w:rPr>
        <w:t xml:space="preserve">These statement were </w:t>
      </w:r>
      <w:r w:rsidR="007D01AE">
        <w:rPr>
          <w:rFonts w:ascii="Arial" w:eastAsia="Calibri" w:hAnsi="Arial" w:cs="Arial"/>
        </w:rPr>
        <w:t>intended by the defendants to mean that the plaintiffs have no respect of the right to life of other people, are involved in murderous activities in direct violation of the fundamental principles and the right to protection of human life provided for in the laws of the Republic of Namibia, that they have no regard for human life whatsoever, that they engage in devious activities incompatible with acceptable human conduct and that they are not fit and proper people to live am</w:t>
      </w:r>
      <w:r w:rsidR="00D519D3">
        <w:rPr>
          <w:rFonts w:ascii="Arial" w:eastAsia="Calibri" w:hAnsi="Arial" w:cs="Arial"/>
        </w:rPr>
        <w:t>ongst the community in Namibia.’</w:t>
      </w:r>
    </w:p>
    <w:p w:rsidR="007D01AE" w:rsidRDefault="007D01AE" w:rsidP="00B86A0F">
      <w:pPr>
        <w:spacing w:after="0" w:line="360" w:lineRule="auto"/>
        <w:jc w:val="both"/>
        <w:rPr>
          <w:rFonts w:ascii="Arial" w:eastAsia="Calibri" w:hAnsi="Arial" w:cs="Arial"/>
        </w:rPr>
      </w:pPr>
    </w:p>
    <w:p w:rsidR="007D01AE" w:rsidRDefault="007D01AE" w:rsidP="00B86A0F">
      <w:pPr>
        <w:spacing w:after="0" w:line="360" w:lineRule="auto"/>
        <w:jc w:val="both"/>
        <w:rPr>
          <w:rFonts w:ascii="Arial" w:eastAsia="Calibri" w:hAnsi="Arial" w:cs="Arial"/>
          <w:sz w:val="24"/>
          <w:szCs w:val="24"/>
        </w:rPr>
      </w:pPr>
      <w:r>
        <w:rPr>
          <w:rFonts w:ascii="Arial" w:eastAsia="Calibri" w:hAnsi="Arial" w:cs="Arial"/>
          <w:sz w:val="24"/>
          <w:szCs w:val="24"/>
        </w:rPr>
        <w:t>[4]</w:t>
      </w:r>
      <w:r>
        <w:rPr>
          <w:rFonts w:ascii="Arial" w:eastAsia="Calibri" w:hAnsi="Arial" w:cs="Arial"/>
          <w:sz w:val="24"/>
          <w:szCs w:val="24"/>
        </w:rPr>
        <w:tab/>
      </w:r>
      <w:r w:rsidR="00603B59">
        <w:rPr>
          <w:rFonts w:ascii="Arial" w:eastAsia="Calibri" w:hAnsi="Arial" w:cs="Arial"/>
          <w:sz w:val="24"/>
          <w:szCs w:val="24"/>
        </w:rPr>
        <w:t xml:space="preserve">On </w:t>
      </w:r>
      <w:r w:rsidR="00A9209F">
        <w:rPr>
          <w:rFonts w:ascii="Arial" w:eastAsia="Calibri" w:hAnsi="Arial" w:cs="Arial"/>
          <w:sz w:val="24"/>
          <w:szCs w:val="24"/>
        </w:rPr>
        <w:t>the 4th</w:t>
      </w:r>
      <w:r w:rsidR="00603B59">
        <w:rPr>
          <w:rFonts w:ascii="Arial" w:eastAsia="Calibri" w:hAnsi="Arial" w:cs="Arial"/>
          <w:sz w:val="24"/>
          <w:szCs w:val="24"/>
        </w:rPr>
        <w:t xml:space="preserve"> September 2018 p</w:t>
      </w:r>
      <w:r>
        <w:rPr>
          <w:rFonts w:ascii="Arial" w:eastAsia="Calibri" w:hAnsi="Arial" w:cs="Arial"/>
          <w:sz w:val="24"/>
          <w:szCs w:val="24"/>
        </w:rPr>
        <w:t xml:space="preserve">laintiffs issued summons for defamatory damages in the sum of N$120 000 and other </w:t>
      </w:r>
      <w:r w:rsidR="00603B59">
        <w:rPr>
          <w:rFonts w:ascii="Arial" w:eastAsia="Calibri" w:hAnsi="Arial" w:cs="Arial"/>
          <w:sz w:val="24"/>
          <w:szCs w:val="24"/>
        </w:rPr>
        <w:t xml:space="preserve">ancillary </w:t>
      </w:r>
      <w:r>
        <w:rPr>
          <w:rFonts w:ascii="Arial" w:eastAsia="Calibri" w:hAnsi="Arial" w:cs="Arial"/>
          <w:sz w:val="24"/>
          <w:szCs w:val="24"/>
        </w:rPr>
        <w:t>relief against the defendants</w:t>
      </w:r>
      <w:r w:rsidR="00603B59">
        <w:rPr>
          <w:rFonts w:ascii="Arial" w:eastAsia="Calibri" w:hAnsi="Arial" w:cs="Arial"/>
          <w:sz w:val="24"/>
          <w:szCs w:val="24"/>
        </w:rPr>
        <w:t xml:space="preserve">. The defendants did not enter </w:t>
      </w:r>
      <w:r w:rsidR="00333FD0">
        <w:rPr>
          <w:rFonts w:ascii="Arial" w:eastAsia="Calibri" w:hAnsi="Arial" w:cs="Arial"/>
          <w:sz w:val="24"/>
          <w:szCs w:val="24"/>
        </w:rPr>
        <w:t xml:space="preserve">an </w:t>
      </w:r>
      <w:r w:rsidR="00603B59">
        <w:rPr>
          <w:rFonts w:ascii="Arial" w:eastAsia="Calibri" w:hAnsi="Arial" w:cs="Arial"/>
          <w:sz w:val="24"/>
          <w:szCs w:val="24"/>
        </w:rPr>
        <w:t>appearance to defend the said action.</w:t>
      </w:r>
      <w:r>
        <w:rPr>
          <w:rFonts w:ascii="Arial" w:eastAsia="Calibri" w:hAnsi="Arial" w:cs="Arial"/>
          <w:sz w:val="24"/>
          <w:szCs w:val="24"/>
        </w:rPr>
        <w:t xml:space="preserve"> Plaintiff then applied for default judgment on the 31</w:t>
      </w:r>
      <w:r w:rsidRPr="007D01AE">
        <w:rPr>
          <w:rFonts w:ascii="Arial" w:eastAsia="Calibri" w:hAnsi="Arial" w:cs="Arial"/>
          <w:sz w:val="24"/>
          <w:szCs w:val="24"/>
          <w:vertAlign w:val="superscript"/>
        </w:rPr>
        <w:t>st</w:t>
      </w:r>
      <w:r>
        <w:rPr>
          <w:rFonts w:ascii="Arial" w:eastAsia="Calibri" w:hAnsi="Arial" w:cs="Arial"/>
          <w:sz w:val="24"/>
          <w:szCs w:val="24"/>
        </w:rPr>
        <w:t xml:space="preserve"> October 2018. The court ordered that plaintiff</w:t>
      </w:r>
      <w:r w:rsidR="008778ED">
        <w:rPr>
          <w:rFonts w:ascii="Arial" w:eastAsia="Calibri" w:hAnsi="Arial" w:cs="Arial"/>
          <w:sz w:val="24"/>
          <w:szCs w:val="24"/>
        </w:rPr>
        <w:t>s should file heads of argument</w:t>
      </w:r>
      <w:r>
        <w:rPr>
          <w:rFonts w:ascii="Arial" w:eastAsia="Calibri" w:hAnsi="Arial" w:cs="Arial"/>
          <w:sz w:val="24"/>
          <w:szCs w:val="24"/>
        </w:rPr>
        <w:t xml:space="preserve"> in order to justify their claim</w:t>
      </w:r>
      <w:r w:rsidR="008778ED">
        <w:rPr>
          <w:rFonts w:ascii="Arial" w:eastAsia="Calibri" w:hAnsi="Arial" w:cs="Arial"/>
          <w:sz w:val="24"/>
          <w:szCs w:val="24"/>
        </w:rPr>
        <w:t>s</w:t>
      </w:r>
      <w:r>
        <w:rPr>
          <w:rFonts w:ascii="Arial" w:eastAsia="Calibri" w:hAnsi="Arial" w:cs="Arial"/>
          <w:sz w:val="24"/>
          <w:szCs w:val="24"/>
        </w:rPr>
        <w:t xml:space="preserve"> against defendants.</w:t>
      </w:r>
    </w:p>
    <w:p w:rsidR="00C9333E" w:rsidRDefault="00C9333E" w:rsidP="00B86A0F">
      <w:pPr>
        <w:spacing w:after="0" w:line="360" w:lineRule="auto"/>
        <w:jc w:val="both"/>
        <w:rPr>
          <w:rFonts w:ascii="Arial" w:eastAsia="Calibri" w:hAnsi="Arial" w:cs="Arial"/>
          <w:sz w:val="24"/>
          <w:szCs w:val="24"/>
        </w:rPr>
      </w:pPr>
    </w:p>
    <w:p w:rsidR="00C9333E" w:rsidRDefault="00603B59" w:rsidP="00B86A0F">
      <w:pPr>
        <w:spacing w:after="0" w:line="360" w:lineRule="auto"/>
        <w:jc w:val="both"/>
        <w:rPr>
          <w:rFonts w:ascii="Arial" w:eastAsia="Calibri" w:hAnsi="Arial" w:cs="Arial"/>
          <w:sz w:val="24"/>
          <w:szCs w:val="24"/>
        </w:rPr>
      </w:pPr>
      <w:r>
        <w:rPr>
          <w:rFonts w:ascii="Arial" w:eastAsia="Calibri" w:hAnsi="Arial" w:cs="Arial"/>
          <w:sz w:val="24"/>
          <w:szCs w:val="24"/>
        </w:rPr>
        <w:t>[5]</w:t>
      </w:r>
      <w:r>
        <w:rPr>
          <w:rFonts w:ascii="Arial" w:eastAsia="Calibri" w:hAnsi="Arial" w:cs="Arial"/>
          <w:sz w:val="24"/>
          <w:szCs w:val="24"/>
        </w:rPr>
        <w:tab/>
        <w:t>Mr</w:t>
      </w:r>
      <w:r w:rsidR="00C9333E">
        <w:rPr>
          <w:rFonts w:ascii="Arial" w:eastAsia="Calibri" w:hAnsi="Arial" w:cs="Arial"/>
          <w:sz w:val="24"/>
          <w:szCs w:val="24"/>
        </w:rPr>
        <w:t xml:space="preserve"> </w:t>
      </w:r>
      <w:proofErr w:type="spellStart"/>
      <w:r w:rsidR="00C9333E">
        <w:rPr>
          <w:rFonts w:ascii="Arial" w:eastAsia="Calibri" w:hAnsi="Arial" w:cs="Arial"/>
          <w:sz w:val="24"/>
          <w:szCs w:val="24"/>
        </w:rPr>
        <w:t>Kasita</w:t>
      </w:r>
      <w:proofErr w:type="spellEnd"/>
      <w:r w:rsidR="00C9333E">
        <w:rPr>
          <w:rFonts w:ascii="Arial" w:eastAsia="Calibri" w:hAnsi="Arial" w:cs="Arial"/>
          <w:sz w:val="24"/>
          <w:szCs w:val="24"/>
        </w:rPr>
        <w:t xml:space="preserve"> for plaintiffs </w:t>
      </w:r>
      <w:r w:rsidR="008778ED">
        <w:rPr>
          <w:rFonts w:ascii="Arial" w:eastAsia="Calibri" w:hAnsi="Arial" w:cs="Arial"/>
          <w:sz w:val="24"/>
          <w:szCs w:val="24"/>
        </w:rPr>
        <w:t>duly filed the Heads of Argument which the court has indeed perused</w:t>
      </w:r>
      <w:r w:rsidR="00C9333E">
        <w:rPr>
          <w:rFonts w:ascii="Arial" w:eastAsia="Calibri" w:hAnsi="Arial" w:cs="Arial"/>
          <w:sz w:val="24"/>
          <w:szCs w:val="24"/>
        </w:rPr>
        <w:t>. Defamation is the intentional infringement of another person’s right to his/her good name. This definition together w</w:t>
      </w:r>
      <w:r>
        <w:rPr>
          <w:rFonts w:ascii="Arial" w:eastAsia="Calibri" w:hAnsi="Arial" w:cs="Arial"/>
          <w:sz w:val="24"/>
          <w:szCs w:val="24"/>
        </w:rPr>
        <w:t>ith its essential elements w</w:t>
      </w:r>
      <w:r w:rsidR="008778ED">
        <w:rPr>
          <w:rFonts w:ascii="Arial" w:eastAsia="Calibri" w:hAnsi="Arial" w:cs="Arial"/>
          <w:sz w:val="24"/>
          <w:szCs w:val="24"/>
        </w:rPr>
        <w:t>ere</w:t>
      </w:r>
      <w:r>
        <w:rPr>
          <w:rFonts w:ascii="Arial" w:eastAsia="Calibri" w:hAnsi="Arial" w:cs="Arial"/>
          <w:sz w:val="24"/>
          <w:szCs w:val="24"/>
        </w:rPr>
        <w:t xml:space="preserve"> </w:t>
      </w:r>
      <w:r w:rsidR="00003847">
        <w:rPr>
          <w:rFonts w:ascii="Arial" w:eastAsia="Calibri" w:hAnsi="Arial" w:cs="Arial"/>
          <w:sz w:val="24"/>
          <w:szCs w:val="24"/>
        </w:rPr>
        <w:t>clearly</w:t>
      </w:r>
      <w:r w:rsidR="00C9333E">
        <w:rPr>
          <w:rFonts w:ascii="Arial" w:eastAsia="Calibri" w:hAnsi="Arial" w:cs="Arial"/>
          <w:sz w:val="24"/>
          <w:szCs w:val="24"/>
        </w:rPr>
        <w:t xml:space="preserve"> laid down in </w:t>
      </w:r>
      <w:r w:rsidR="00277B2A">
        <w:rPr>
          <w:rFonts w:ascii="Arial" w:eastAsia="Calibri" w:hAnsi="Arial" w:cs="Arial"/>
          <w:i/>
          <w:sz w:val="24"/>
          <w:szCs w:val="24"/>
        </w:rPr>
        <w:t>Tap</w:t>
      </w:r>
      <w:r w:rsidR="00C9333E" w:rsidRPr="00003847">
        <w:rPr>
          <w:rFonts w:ascii="Arial" w:eastAsia="Calibri" w:hAnsi="Arial" w:cs="Arial"/>
          <w:i/>
          <w:sz w:val="24"/>
          <w:szCs w:val="24"/>
        </w:rPr>
        <w:t xml:space="preserve"> Wine Trading CC v Cape Classic Wine (Western Cape) CC</w:t>
      </w:r>
      <w:r w:rsidR="00A72B80">
        <w:rPr>
          <w:rFonts w:ascii="Arial" w:eastAsia="Calibri" w:hAnsi="Arial" w:cs="Arial"/>
          <w:sz w:val="24"/>
          <w:szCs w:val="24"/>
        </w:rPr>
        <w:t xml:space="preserve"> [1998] 4 SA 86 (C</w:t>
      </w:r>
      <w:r w:rsidR="00C9333E">
        <w:rPr>
          <w:rFonts w:ascii="Arial" w:eastAsia="Calibri" w:hAnsi="Arial" w:cs="Arial"/>
          <w:sz w:val="24"/>
          <w:szCs w:val="24"/>
        </w:rPr>
        <w:t xml:space="preserve">) quoted with approval in </w:t>
      </w:r>
      <w:proofErr w:type="spellStart"/>
      <w:r w:rsidR="00C9333E" w:rsidRPr="00003847">
        <w:rPr>
          <w:rFonts w:ascii="Arial" w:eastAsia="Calibri" w:hAnsi="Arial" w:cs="Arial"/>
          <w:i/>
          <w:sz w:val="24"/>
          <w:szCs w:val="24"/>
        </w:rPr>
        <w:t>Kambwela</w:t>
      </w:r>
      <w:proofErr w:type="spellEnd"/>
      <w:r w:rsidR="00C9333E" w:rsidRPr="00003847">
        <w:rPr>
          <w:rFonts w:ascii="Arial" w:eastAsia="Calibri" w:hAnsi="Arial" w:cs="Arial"/>
          <w:i/>
          <w:sz w:val="24"/>
          <w:szCs w:val="24"/>
        </w:rPr>
        <w:t xml:space="preserve"> v </w:t>
      </w:r>
      <w:proofErr w:type="spellStart"/>
      <w:r w:rsidR="00C9333E" w:rsidRPr="00003847">
        <w:rPr>
          <w:rFonts w:ascii="Arial" w:eastAsia="Calibri" w:hAnsi="Arial" w:cs="Arial"/>
          <w:i/>
          <w:sz w:val="24"/>
          <w:szCs w:val="24"/>
        </w:rPr>
        <w:t>Mbadhi</w:t>
      </w:r>
      <w:proofErr w:type="spellEnd"/>
      <w:r w:rsidR="00C9333E">
        <w:rPr>
          <w:rFonts w:ascii="Arial" w:eastAsia="Calibri" w:hAnsi="Arial" w:cs="Arial"/>
          <w:sz w:val="24"/>
          <w:szCs w:val="24"/>
        </w:rPr>
        <w:t xml:space="preserve"> (I 185/2016) [2018] NAHCNLD 16 (12/2/2018) </w:t>
      </w:r>
      <w:r w:rsidR="008778ED">
        <w:rPr>
          <w:rFonts w:ascii="Arial" w:eastAsia="Calibri" w:hAnsi="Arial" w:cs="Arial"/>
          <w:sz w:val="24"/>
          <w:szCs w:val="24"/>
        </w:rPr>
        <w:t>being that there should be</w:t>
      </w:r>
      <w:r w:rsidR="00C9333E">
        <w:rPr>
          <w:rFonts w:ascii="Arial" w:eastAsia="Calibri" w:hAnsi="Arial" w:cs="Arial"/>
          <w:sz w:val="24"/>
          <w:szCs w:val="24"/>
        </w:rPr>
        <w:t>:</w:t>
      </w:r>
    </w:p>
    <w:p w:rsidR="00C9333E" w:rsidRDefault="00C9333E" w:rsidP="00B86A0F">
      <w:pPr>
        <w:spacing w:after="0" w:line="360" w:lineRule="auto"/>
        <w:jc w:val="both"/>
        <w:rPr>
          <w:rFonts w:ascii="Arial" w:eastAsia="Calibri" w:hAnsi="Arial" w:cs="Arial"/>
          <w:sz w:val="24"/>
          <w:szCs w:val="24"/>
        </w:rPr>
      </w:pPr>
    </w:p>
    <w:p w:rsidR="00C9333E" w:rsidRDefault="00333FD0" w:rsidP="006D7698">
      <w:pPr>
        <w:pStyle w:val="ListParagraph"/>
        <w:numPr>
          <w:ilvl w:val="0"/>
          <w:numId w:val="6"/>
        </w:numPr>
        <w:spacing w:after="0" w:line="360" w:lineRule="auto"/>
        <w:ind w:hanging="720"/>
        <w:jc w:val="both"/>
        <w:rPr>
          <w:rFonts w:ascii="Arial" w:eastAsia="Calibri" w:hAnsi="Arial" w:cs="Arial"/>
          <w:sz w:val="24"/>
          <w:szCs w:val="24"/>
        </w:rPr>
      </w:pPr>
      <w:r>
        <w:rPr>
          <w:rFonts w:ascii="Arial" w:eastAsia="Calibri" w:hAnsi="Arial" w:cs="Arial"/>
          <w:sz w:val="24"/>
          <w:szCs w:val="24"/>
        </w:rPr>
        <w:t>injuria (</w:t>
      </w:r>
      <w:r w:rsidR="00C9333E">
        <w:rPr>
          <w:rFonts w:ascii="Arial" w:eastAsia="Calibri" w:hAnsi="Arial" w:cs="Arial"/>
          <w:sz w:val="24"/>
          <w:szCs w:val="24"/>
        </w:rPr>
        <w:t>the act</w:t>
      </w:r>
      <w:r>
        <w:rPr>
          <w:rFonts w:ascii="Arial" w:eastAsia="Calibri" w:hAnsi="Arial" w:cs="Arial"/>
          <w:sz w:val="24"/>
          <w:szCs w:val="24"/>
        </w:rPr>
        <w:t>)</w:t>
      </w:r>
      <w:r w:rsidR="00C9333E">
        <w:rPr>
          <w:rFonts w:ascii="Arial" w:eastAsia="Calibri" w:hAnsi="Arial" w:cs="Arial"/>
          <w:sz w:val="24"/>
          <w:szCs w:val="24"/>
        </w:rPr>
        <w:t xml:space="preserve"> (publication of words or conduct /or behaviour);</w:t>
      </w:r>
    </w:p>
    <w:p w:rsidR="006D7698" w:rsidRDefault="006D7698" w:rsidP="006D7698">
      <w:pPr>
        <w:pStyle w:val="ListParagraph"/>
        <w:spacing w:after="0" w:line="360" w:lineRule="auto"/>
        <w:jc w:val="both"/>
        <w:rPr>
          <w:rFonts w:ascii="Arial" w:eastAsia="Calibri" w:hAnsi="Arial" w:cs="Arial"/>
          <w:sz w:val="24"/>
          <w:szCs w:val="24"/>
        </w:rPr>
      </w:pPr>
    </w:p>
    <w:p w:rsidR="00C9333E" w:rsidRDefault="008778ED" w:rsidP="006D7698">
      <w:pPr>
        <w:pStyle w:val="ListParagraph"/>
        <w:numPr>
          <w:ilvl w:val="0"/>
          <w:numId w:val="6"/>
        </w:numPr>
        <w:spacing w:after="0" w:line="360" w:lineRule="auto"/>
        <w:ind w:hanging="720"/>
        <w:jc w:val="both"/>
        <w:rPr>
          <w:rFonts w:ascii="Arial" w:eastAsia="Calibri" w:hAnsi="Arial" w:cs="Arial"/>
          <w:sz w:val="24"/>
          <w:szCs w:val="24"/>
        </w:rPr>
      </w:pPr>
      <w:r>
        <w:rPr>
          <w:rFonts w:ascii="Arial" w:eastAsia="Calibri" w:hAnsi="Arial" w:cs="Arial"/>
          <w:sz w:val="24"/>
          <w:szCs w:val="24"/>
        </w:rPr>
        <w:t xml:space="preserve">an </w:t>
      </w:r>
      <w:r w:rsidR="00C9333E">
        <w:rPr>
          <w:rFonts w:ascii="Arial" w:eastAsia="Calibri" w:hAnsi="Arial" w:cs="Arial"/>
          <w:sz w:val="24"/>
          <w:szCs w:val="24"/>
        </w:rPr>
        <w:t>injury to personality;</w:t>
      </w:r>
    </w:p>
    <w:p w:rsidR="006D7698" w:rsidRPr="006D7698" w:rsidRDefault="006D7698" w:rsidP="006D7698">
      <w:pPr>
        <w:spacing w:after="0" w:line="360" w:lineRule="auto"/>
        <w:jc w:val="both"/>
        <w:rPr>
          <w:rFonts w:ascii="Arial" w:eastAsia="Calibri" w:hAnsi="Arial" w:cs="Arial"/>
          <w:sz w:val="24"/>
          <w:szCs w:val="24"/>
        </w:rPr>
      </w:pPr>
    </w:p>
    <w:p w:rsidR="00C9333E" w:rsidRDefault="00C9333E" w:rsidP="006D7698">
      <w:pPr>
        <w:pStyle w:val="ListParagraph"/>
        <w:numPr>
          <w:ilvl w:val="0"/>
          <w:numId w:val="6"/>
        </w:numPr>
        <w:spacing w:after="0" w:line="360" w:lineRule="auto"/>
        <w:ind w:hanging="720"/>
        <w:jc w:val="both"/>
        <w:rPr>
          <w:rFonts w:ascii="Arial" w:eastAsia="Calibri" w:hAnsi="Arial" w:cs="Arial"/>
          <w:sz w:val="24"/>
          <w:szCs w:val="24"/>
        </w:rPr>
      </w:pPr>
      <w:r>
        <w:rPr>
          <w:rFonts w:ascii="Arial" w:eastAsia="Calibri" w:hAnsi="Arial" w:cs="Arial"/>
          <w:sz w:val="24"/>
          <w:szCs w:val="24"/>
        </w:rPr>
        <w:lastRenderedPageBreak/>
        <w:t xml:space="preserve">wrongfulness, which is the infringement to ones’ </w:t>
      </w:r>
      <w:proofErr w:type="spellStart"/>
      <w:r w:rsidRPr="00603B59">
        <w:rPr>
          <w:rFonts w:ascii="Arial" w:eastAsia="Calibri" w:hAnsi="Arial" w:cs="Arial"/>
          <w:i/>
          <w:sz w:val="24"/>
          <w:szCs w:val="24"/>
        </w:rPr>
        <w:t>dignit</w:t>
      </w:r>
      <w:r w:rsidR="00603B59" w:rsidRPr="00603B59">
        <w:rPr>
          <w:rFonts w:ascii="Arial" w:eastAsia="Calibri" w:hAnsi="Arial" w:cs="Arial"/>
          <w:i/>
          <w:sz w:val="24"/>
          <w:szCs w:val="24"/>
        </w:rPr>
        <w:t>a</w:t>
      </w:r>
      <w:r w:rsidRPr="00603B59">
        <w:rPr>
          <w:rFonts w:ascii="Arial" w:eastAsia="Calibri" w:hAnsi="Arial" w:cs="Arial"/>
          <w:i/>
          <w:sz w:val="24"/>
          <w:szCs w:val="24"/>
        </w:rPr>
        <w:t>s</w:t>
      </w:r>
      <w:proofErr w:type="spellEnd"/>
      <w:r>
        <w:rPr>
          <w:rFonts w:ascii="Arial" w:eastAsia="Calibri" w:hAnsi="Arial" w:cs="Arial"/>
          <w:sz w:val="24"/>
          <w:szCs w:val="24"/>
        </w:rPr>
        <w:t xml:space="preserve">; and </w:t>
      </w:r>
    </w:p>
    <w:p w:rsidR="006D7698" w:rsidRPr="006D7698" w:rsidRDefault="006D7698" w:rsidP="006D7698">
      <w:pPr>
        <w:spacing w:after="0" w:line="360" w:lineRule="auto"/>
        <w:jc w:val="both"/>
        <w:rPr>
          <w:rFonts w:ascii="Arial" w:eastAsia="Calibri" w:hAnsi="Arial" w:cs="Arial"/>
          <w:sz w:val="24"/>
          <w:szCs w:val="24"/>
        </w:rPr>
      </w:pPr>
    </w:p>
    <w:p w:rsidR="00C9333E" w:rsidRDefault="00C9333E" w:rsidP="006D7698">
      <w:pPr>
        <w:pStyle w:val="ListParagraph"/>
        <w:numPr>
          <w:ilvl w:val="0"/>
          <w:numId w:val="6"/>
        </w:numPr>
        <w:spacing w:after="0" w:line="360" w:lineRule="auto"/>
        <w:ind w:hanging="720"/>
        <w:jc w:val="both"/>
        <w:rPr>
          <w:rFonts w:ascii="Arial" w:eastAsia="Calibri" w:hAnsi="Arial" w:cs="Arial"/>
          <w:sz w:val="24"/>
          <w:szCs w:val="24"/>
        </w:rPr>
      </w:pPr>
      <w:r>
        <w:rPr>
          <w:rFonts w:ascii="Arial" w:eastAsia="Calibri" w:hAnsi="Arial" w:cs="Arial"/>
          <w:sz w:val="24"/>
          <w:szCs w:val="24"/>
        </w:rPr>
        <w:t>the intent (</w:t>
      </w:r>
      <w:r w:rsidRPr="00C9333E">
        <w:rPr>
          <w:rFonts w:ascii="Arial" w:eastAsia="Calibri" w:hAnsi="Arial" w:cs="Arial"/>
          <w:i/>
          <w:sz w:val="24"/>
          <w:szCs w:val="24"/>
        </w:rPr>
        <w:t>anim</w:t>
      </w:r>
      <w:r w:rsidR="00603B59">
        <w:rPr>
          <w:rFonts w:ascii="Arial" w:eastAsia="Calibri" w:hAnsi="Arial" w:cs="Arial"/>
          <w:i/>
          <w:sz w:val="24"/>
          <w:szCs w:val="24"/>
        </w:rPr>
        <w:t>u</w:t>
      </w:r>
      <w:r w:rsidRPr="00C9333E">
        <w:rPr>
          <w:rFonts w:ascii="Arial" w:eastAsia="Calibri" w:hAnsi="Arial" w:cs="Arial"/>
          <w:i/>
          <w:sz w:val="24"/>
          <w:szCs w:val="24"/>
        </w:rPr>
        <w:t xml:space="preserve">s </w:t>
      </w:r>
      <w:proofErr w:type="spellStart"/>
      <w:r w:rsidRPr="00C9333E">
        <w:rPr>
          <w:rFonts w:ascii="Arial" w:eastAsia="Calibri" w:hAnsi="Arial" w:cs="Arial"/>
          <w:i/>
          <w:sz w:val="24"/>
          <w:szCs w:val="24"/>
        </w:rPr>
        <w:t>injuriandi</w:t>
      </w:r>
      <w:proofErr w:type="spellEnd"/>
      <w:r>
        <w:rPr>
          <w:rFonts w:ascii="Arial" w:eastAsia="Calibri" w:hAnsi="Arial" w:cs="Arial"/>
          <w:sz w:val="24"/>
          <w:szCs w:val="24"/>
        </w:rPr>
        <w:t>)</w:t>
      </w:r>
    </w:p>
    <w:p w:rsidR="00C9333E" w:rsidRDefault="00C9333E" w:rsidP="00C9333E">
      <w:pPr>
        <w:spacing w:after="0" w:line="360" w:lineRule="auto"/>
        <w:jc w:val="both"/>
        <w:rPr>
          <w:rFonts w:ascii="Arial" w:eastAsia="Calibri" w:hAnsi="Arial" w:cs="Arial"/>
          <w:sz w:val="24"/>
          <w:szCs w:val="24"/>
        </w:rPr>
      </w:pPr>
    </w:p>
    <w:p w:rsidR="00C9333E" w:rsidRDefault="00C9333E" w:rsidP="00C9333E">
      <w:pPr>
        <w:spacing w:after="0" w:line="360" w:lineRule="auto"/>
        <w:jc w:val="both"/>
        <w:rPr>
          <w:rFonts w:ascii="Arial" w:eastAsia="Calibri" w:hAnsi="Arial" w:cs="Arial"/>
          <w:sz w:val="24"/>
          <w:szCs w:val="24"/>
        </w:rPr>
      </w:pPr>
      <w:r>
        <w:rPr>
          <w:rFonts w:ascii="Arial" w:eastAsia="Calibri" w:hAnsi="Arial" w:cs="Arial"/>
          <w:sz w:val="24"/>
          <w:szCs w:val="24"/>
        </w:rPr>
        <w:t>[6]</w:t>
      </w:r>
      <w:r>
        <w:rPr>
          <w:rFonts w:ascii="Arial" w:eastAsia="Calibri" w:hAnsi="Arial" w:cs="Arial"/>
          <w:sz w:val="24"/>
          <w:szCs w:val="24"/>
        </w:rPr>
        <w:tab/>
      </w:r>
      <w:r w:rsidR="00603B59">
        <w:rPr>
          <w:rFonts w:ascii="Arial" w:eastAsia="Calibri" w:hAnsi="Arial" w:cs="Arial"/>
          <w:sz w:val="24"/>
          <w:szCs w:val="24"/>
        </w:rPr>
        <w:t>It is trite law that</w:t>
      </w:r>
      <w:r>
        <w:rPr>
          <w:rFonts w:ascii="Arial" w:eastAsia="Calibri" w:hAnsi="Arial" w:cs="Arial"/>
          <w:sz w:val="24"/>
          <w:szCs w:val="24"/>
        </w:rPr>
        <w:t xml:space="preserve"> </w:t>
      </w:r>
      <w:proofErr w:type="spellStart"/>
      <w:r>
        <w:rPr>
          <w:rFonts w:ascii="Arial" w:eastAsia="Calibri" w:hAnsi="Arial" w:cs="Arial"/>
          <w:i/>
          <w:sz w:val="24"/>
          <w:szCs w:val="24"/>
        </w:rPr>
        <w:t>actio</w:t>
      </w:r>
      <w:proofErr w:type="spellEnd"/>
      <w:r w:rsidRPr="00C9333E">
        <w:rPr>
          <w:rFonts w:ascii="Arial" w:eastAsia="Calibri" w:hAnsi="Arial" w:cs="Arial"/>
          <w:i/>
          <w:sz w:val="24"/>
          <w:szCs w:val="24"/>
        </w:rPr>
        <w:t xml:space="preserve"> </w:t>
      </w:r>
      <w:proofErr w:type="spellStart"/>
      <w:r w:rsidRPr="00C9333E">
        <w:rPr>
          <w:rFonts w:ascii="Arial" w:eastAsia="Calibri" w:hAnsi="Arial" w:cs="Arial"/>
          <w:i/>
          <w:sz w:val="24"/>
          <w:szCs w:val="24"/>
        </w:rPr>
        <w:t>injuriarum</w:t>
      </w:r>
      <w:proofErr w:type="spellEnd"/>
      <w:r>
        <w:rPr>
          <w:rFonts w:ascii="Arial" w:eastAsia="Calibri" w:hAnsi="Arial" w:cs="Arial"/>
          <w:sz w:val="24"/>
          <w:szCs w:val="24"/>
        </w:rPr>
        <w:t xml:space="preserve"> grants the relief for impairment of the person, dignity and the sense of self-worth of the plaintiff which impairment is committed wrongfully and unlawfully. It is</w:t>
      </w:r>
      <w:r w:rsidR="008778ED">
        <w:rPr>
          <w:rFonts w:ascii="Arial" w:eastAsia="Calibri" w:hAnsi="Arial" w:cs="Arial"/>
          <w:sz w:val="24"/>
          <w:szCs w:val="24"/>
        </w:rPr>
        <w:t>,</w:t>
      </w:r>
      <w:r>
        <w:rPr>
          <w:rFonts w:ascii="Arial" w:eastAsia="Calibri" w:hAnsi="Arial" w:cs="Arial"/>
          <w:sz w:val="24"/>
          <w:szCs w:val="24"/>
        </w:rPr>
        <w:t xml:space="preserve"> </w:t>
      </w:r>
      <w:r w:rsidR="00603B59">
        <w:rPr>
          <w:rFonts w:ascii="Arial" w:eastAsia="Calibri" w:hAnsi="Arial" w:cs="Arial"/>
          <w:sz w:val="24"/>
          <w:szCs w:val="24"/>
        </w:rPr>
        <w:t>therefore</w:t>
      </w:r>
      <w:r w:rsidR="008778ED">
        <w:rPr>
          <w:rFonts w:ascii="Arial" w:eastAsia="Calibri" w:hAnsi="Arial" w:cs="Arial"/>
          <w:sz w:val="24"/>
          <w:szCs w:val="24"/>
        </w:rPr>
        <w:t>,</w:t>
      </w:r>
      <w:r w:rsidR="00603B59">
        <w:rPr>
          <w:rFonts w:ascii="Arial" w:eastAsia="Calibri" w:hAnsi="Arial" w:cs="Arial"/>
          <w:sz w:val="24"/>
          <w:szCs w:val="24"/>
        </w:rPr>
        <w:t xml:space="preserve"> </w:t>
      </w:r>
      <w:r>
        <w:rPr>
          <w:rFonts w:ascii="Arial" w:eastAsia="Calibri" w:hAnsi="Arial" w:cs="Arial"/>
          <w:sz w:val="24"/>
          <w:szCs w:val="24"/>
        </w:rPr>
        <w:t>a requirement that the plaintiff must allege and prove impairment of the relevant personality relied upon.</w:t>
      </w:r>
    </w:p>
    <w:p w:rsidR="00C9333E" w:rsidRDefault="00C9333E" w:rsidP="00C9333E">
      <w:pPr>
        <w:spacing w:after="0" w:line="360" w:lineRule="auto"/>
        <w:jc w:val="both"/>
        <w:rPr>
          <w:rFonts w:ascii="Arial" w:eastAsia="Calibri" w:hAnsi="Arial" w:cs="Arial"/>
          <w:sz w:val="24"/>
          <w:szCs w:val="24"/>
        </w:rPr>
      </w:pPr>
    </w:p>
    <w:p w:rsidR="00C9333E" w:rsidRDefault="00C9333E" w:rsidP="00C9333E">
      <w:pPr>
        <w:spacing w:after="0" w:line="360" w:lineRule="auto"/>
        <w:jc w:val="both"/>
        <w:rPr>
          <w:rFonts w:ascii="Arial" w:eastAsia="Calibri" w:hAnsi="Arial" w:cs="Arial"/>
          <w:sz w:val="24"/>
          <w:szCs w:val="24"/>
        </w:rPr>
      </w:pPr>
      <w:r>
        <w:rPr>
          <w:rFonts w:ascii="Arial" w:eastAsia="Calibri" w:hAnsi="Arial" w:cs="Arial"/>
          <w:sz w:val="24"/>
          <w:szCs w:val="24"/>
        </w:rPr>
        <w:t>[7]</w:t>
      </w:r>
      <w:r>
        <w:rPr>
          <w:rFonts w:ascii="Arial" w:eastAsia="Calibri" w:hAnsi="Arial" w:cs="Arial"/>
          <w:sz w:val="24"/>
          <w:szCs w:val="24"/>
        </w:rPr>
        <w:tab/>
        <w:t xml:space="preserve">In order to succeed, plaintiff must set out the words </w:t>
      </w:r>
      <w:r w:rsidR="00775C36">
        <w:rPr>
          <w:rFonts w:ascii="Arial" w:eastAsia="Calibri" w:hAnsi="Arial" w:cs="Arial"/>
          <w:sz w:val="24"/>
          <w:szCs w:val="24"/>
        </w:rPr>
        <w:t>alleged to have been used by the defendant and must prove them on a balance of probabilities. In simple terms plaintiff must prove the words actually used or bearing a substantially</w:t>
      </w:r>
      <w:r w:rsidR="007E7835">
        <w:rPr>
          <w:rFonts w:ascii="Arial" w:eastAsia="Calibri" w:hAnsi="Arial" w:cs="Arial"/>
          <w:sz w:val="24"/>
          <w:szCs w:val="24"/>
        </w:rPr>
        <w:t xml:space="preserve"> similar meaning, see </w:t>
      </w:r>
      <w:r w:rsidR="007E7835" w:rsidRPr="007E7835">
        <w:rPr>
          <w:rFonts w:ascii="Arial" w:eastAsia="Calibri" w:hAnsi="Arial" w:cs="Arial"/>
          <w:i/>
          <w:sz w:val="24"/>
          <w:szCs w:val="24"/>
        </w:rPr>
        <w:t>I</w:t>
      </w:r>
      <w:r w:rsidR="00775C36" w:rsidRPr="007E7835">
        <w:rPr>
          <w:rFonts w:ascii="Arial" w:eastAsia="Calibri" w:hAnsi="Arial" w:cs="Arial"/>
          <w:i/>
          <w:sz w:val="24"/>
          <w:szCs w:val="24"/>
        </w:rPr>
        <w:t>nternational</w:t>
      </w:r>
      <w:r w:rsidR="00603B59" w:rsidRPr="007E7835">
        <w:rPr>
          <w:rFonts w:ascii="Arial" w:eastAsia="Calibri" w:hAnsi="Arial" w:cs="Arial"/>
          <w:i/>
          <w:sz w:val="24"/>
          <w:szCs w:val="24"/>
        </w:rPr>
        <w:t xml:space="preserve"> Tobacco</w:t>
      </w:r>
      <w:r w:rsidR="00775C36" w:rsidRPr="007E7835">
        <w:rPr>
          <w:rFonts w:ascii="Arial" w:eastAsia="Calibri" w:hAnsi="Arial" w:cs="Arial"/>
          <w:i/>
          <w:sz w:val="24"/>
          <w:szCs w:val="24"/>
        </w:rPr>
        <w:t xml:space="preserve"> </w:t>
      </w:r>
      <w:r w:rsidR="007E7835" w:rsidRPr="007E7835">
        <w:rPr>
          <w:rFonts w:ascii="Arial" w:eastAsia="Calibri" w:hAnsi="Arial" w:cs="Arial"/>
          <w:i/>
          <w:sz w:val="24"/>
          <w:szCs w:val="24"/>
        </w:rPr>
        <w:t xml:space="preserve"> Co </w:t>
      </w:r>
      <w:r w:rsidR="00775C36" w:rsidRPr="007E7835">
        <w:rPr>
          <w:rFonts w:ascii="Arial" w:eastAsia="Calibri" w:hAnsi="Arial" w:cs="Arial"/>
          <w:i/>
          <w:sz w:val="24"/>
          <w:szCs w:val="24"/>
        </w:rPr>
        <w:t xml:space="preserve">Ltd v </w:t>
      </w:r>
      <w:proofErr w:type="spellStart"/>
      <w:r w:rsidR="00775C36" w:rsidRPr="007E7835">
        <w:rPr>
          <w:rFonts w:ascii="Arial" w:eastAsia="Calibri" w:hAnsi="Arial" w:cs="Arial"/>
          <w:i/>
          <w:sz w:val="24"/>
          <w:szCs w:val="24"/>
        </w:rPr>
        <w:t>W</w:t>
      </w:r>
      <w:r w:rsidR="009E29F9">
        <w:rPr>
          <w:rFonts w:ascii="Arial" w:eastAsia="Calibri" w:hAnsi="Arial" w:cs="Arial"/>
          <w:i/>
          <w:sz w:val="24"/>
          <w:szCs w:val="24"/>
        </w:rPr>
        <w:t>o</w:t>
      </w:r>
      <w:r w:rsidR="00775C36" w:rsidRPr="007E7835">
        <w:rPr>
          <w:rFonts w:ascii="Arial" w:eastAsia="Calibri" w:hAnsi="Arial" w:cs="Arial"/>
          <w:i/>
          <w:sz w:val="24"/>
          <w:szCs w:val="24"/>
        </w:rPr>
        <w:t>llheim</w:t>
      </w:r>
      <w:proofErr w:type="spellEnd"/>
      <w:r w:rsidR="009E29F9">
        <w:rPr>
          <w:rFonts w:ascii="Arial" w:eastAsia="Calibri" w:hAnsi="Arial" w:cs="Arial"/>
          <w:i/>
          <w:sz w:val="24"/>
          <w:szCs w:val="24"/>
        </w:rPr>
        <w:t xml:space="preserve"> &amp; o</w:t>
      </w:r>
      <w:r w:rsidR="007E7835" w:rsidRPr="007E7835">
        <w:rPr>
          <w:rFonts w:ascii="Arial" w:eastAsia="Calibri" w:hAnsi="Arial" w:cs="Arial"/>
          <w:i/>
          <w:sz w:val="24"/>
          <w:szCs w:val="24"/>
        </w:rPr>
        <w:t>thers</w:t>
      </w:r>
      <w:r w:rsidR="00775C36">
        <w:rPr>
          <w:rFonts w:ascii="Arial" w:eastAsia="Calibri" w:hAnsi="Arial" w:cs="Arial"/>
          <w:sz w:val="24"/>
          <w:szCs w:val="24"/>
        </w:rPr>
        <w:t xml:space="preserve"> 1953 (2) SA 603 (A)  613-614 and </w:t>
      </w:r>
      <w:r w:rsidR="009E29F9">
        <w:rPr>
          <w:rFonts w:ascii="Arial" w:eastAsia="Calibri" w:hAnsi="Arial" w:cs="Arial"/>
          <w:i/>
          <w:sz w:val="24"/>
          <w:szCs w:val="24"/>
        </w:rPr>
        <w:t xml:space="preserve">De Villiers v </w:t>
      </w:r>
      <w:proofErr w:type="spellStart"/>
      <w:r w:rsidR="009E29F9">
        <w:rPr>
          <w:rFonts w:ascii="Arial" w:eastAsia="Calibri" w:hAnsi="Arial" w:cs="Arial"/>
          <w:i/>
          <w:sz w:val="24"/>
          <w:szCs w:val="24"/>
        </w:rPr>
        <w:t>Schutte</w:t>
      </w:r>
      <w:proofErr w:type="spellEnd"/>
      <w:r w:rsidR="009E29F9">
        <w:rPr>
          <w:rFonts w:ascii="Arial" w:eastAsia="Calibri" w:hAnsi="Arial" w:cs="Arial"/>
          <w:sz w:val="24"/>
          <w:szCs w:val="24"/>
        </w:rPr>
        <w:t xml:space="preserve"> 2001 (3) SA 834 (C</w:t>
      </w:r>
      <w:r w:rsidR="00775C36">
        <w:rPr>
          <w:rFonts w:ascii="Arial" w:eastAsia="Calibri" w:hAnsi="Arial" w:cs="Arial"/>
          <w:sz w:val="24"/>
          <w:szCs w:val="24"/>
        </w:rPr>
        <w:t>) 837 – 839 (headnote)</w:t>
      </w:r>
      <w:r w:rsidR="00436F9C">
        <w:rPr>
          <w:rFonts w:ascii="Arial" w:eastAsia="Calibri" w:hAnsi="Arial" w:cs="Arial"/>
          <w:sz w:val="24"/>
          <w:szCs w:val="24"/>
        </w:rPr>
        <w:t>.</w:t>
      </w:r>
    </w:p>
    <w:p w:rsidR="00775C36" w:rsidRDefault="00775C36" w:rsidP="00C9333E">
      <w:pPr>
        <w:spacing w:after="0" w:line="360" w:lineRule="auto"/>
        <w:jc w:val="both"/>
        <w:rPr>
          <w:rFonts w:ascii="Arial" w:eastAsia="Calibri" w:hAnsi="Arial" w:cs="Arial"/>
          <w:sz w:val="24"/>
          <w:szCs w:val="24"/>
        </w:rPr>
      </w:pPr>
    </w:p>
    <w:p w:rsidR="00775C36" w:rsidRDefault="00775C36" w:rsidP="00C9333E">
      <w:pPr>
        <w:spacing w:after="0" w:line="360" w:lineRule="auto"/>
        <w:jc w:val="both"/>
        <w:rPr>
          <w:rFonts w:ascii="Arial" w:eastAsia="Calibri" w:hAnsi="Arial" w:cs="Arial"/>
          <w:sz w:val="24"/>
          <w:szCs w:val="24"/>
        </w:rPr>
      </w:pPr>
      <w:r>
        <w:rPr>
          <w:rFonts w:ascii="Arial" w:eastAsia="Calibri" w:hAnsi="Arial" w:cs="Arial"/>
          <w:sz w:val="24"/>
          <w:szCs w:val="24"/>
        </w:rPr>
        <w:t>[8]</w:t>
      </w:r>
      <w:r>
        <w:rPr>
          <w:rFonts w:ascii="Arial" w:eastAsia="Calibri" w:hAnsi="Arial" w:cs="Arial"/>
          <w:sz w:val="24"/>
          <w:szCs w:val="24"/>
        </w:rPr>
        <w:tab/>
        <w:t>Plaintiff must allege and prove publication of the defamatory statement to a third part</w:t>
      </w:r>
      <w:r w:rsidR="00333FD0">
        <w:rPr>
          <w:rFonts w:ascii="Arial" w:eastAsia="Calibri" w:hAnsi="Arial" w:cs="Arial"/>
          <w:sz w:val="24"/>
          <w:szCs w:val="24"/>
        </w:rPr>
        <w:t>y</w:t>
      </w:r>
      <w:r>
        <w:rPr>
          <w:rFonts w:ascii="Arial" w:eastAsia="Calibri" w:hAnsi="Arial" w:cs="Arial"/>
          <w:sz w:val="24"/>
          <w:szCs w:val="24"/>
        </w:rPr>
        <w:t xml:space="preserve"> and not to plaintiff or plaintiff’s spouse. It is however, not necessary to state the names of all the persons in whose </w:t>
      </w:r>
      <w:r w:rsidR="007E7835">
        <w:rPr>
          <w:rFonts w:ascii="Arial" w:eastAsia="Calibri" w:hAnsi="Arial" w:cs="Arial"/>
          <w:sz w:val="24"/>
          <w:szCs w:val="24"/>
        </w:rPr>
        <w:t>presence</w:t>
      </w:r>
      <w:r>
        <w:rPr>
          <w:rFonts w:ascii="Arial" w:eastAsia="Calibri" w:hAnsi="Arial" w:cs="Arial"/>
          <w:sz w:val="24"/>
          <w:szCs w:val="24"/>
        </w:rPr>
        <w:t xml:space="preserve"> the defamatory statement was made</w:t>
      </w:r>
      <w:r w:rsidR="007E7835">
        <w:rPr>
          <w:rFonts w:ascii="Arial" w:eastAsia="Calibri" w:hAnsi="Arial" w:cs="Arial"/>
          <w:sz w:val="24"/>
          <w:szCs w:val="24"/>
        </w:rPr>
        <w:t>,</w:t>
      </w:r>
      <w:r>
        <w:rPr>
          <w:rFonts w:ascii="Arial" w:eastAsia="Calibri" w:hAnsi="Arial" w:cs="Arial"/>
          <w:sz w:val="24"/>
          <w:szCs w:val="24"/>
        </w:rPr>
        <w:t xml:space="preserve"> but</w:t>
      </w:r>
      <w:r w:rsidR="007E7835">
        <w:rPr>
          <w:rFonts w:ascii="Arial" w:eastAsia="Calibri" w:hAnsi="Arial" w:cs="Arial"/>
          <w:sz w:val="24"/>
          <w:szCs w:val="24"/>
        </w:rPr>
        <w:t>,</w:t>
      </w:r>
      <w:r>
        <w:rPr>
          <w:rFonts w:ascii="Arial" w:eastAsia="Calibri" w:hAnsi="Arial" w:cs="Arial"/>
          <w:sz w:val="24"/>
          <w:szCs w:val="24"/>
        </w:rPr>
        <w:t xml:space="preserve"> as a general rule only those person</w:t>
      </w:r>
      <w:r w:rsidR="007E7835">
        <w:rPr>
          <w:rFonts w:ascii="Arial" w:eastAsia="Calibri" w:hAnsi="Arial" w:cs="Arial"/>
          <w:sz w:val="24"/>
          <w:szCs w:val="24"/>
        </w:rPr>
        <w:t>s</w:t>
      </w:r>
      <w:r>
        <w:rPr>
          <w:rFonts w:ascii="Arial" w:eastAsia="Calibri" w:hAnsi="Arial" w:cs="Arial"/>
          <w:sz w:val="24"/>
          <w:szCs w:val="24"/>
        </w:rPr>
        <w:t xml:space="preserve"> whose identi</w:t>
      </w:r>
      <w:r w:rsidR="007E7835">
        <w:rPr>
          <w:rFonts w:ascii="Arial" w:eastAsia="Calibri" w:hAnsi="Arial" w:cs="Arial"/>
          <w:sz w:val="24"/>
          <w:szCs w:val="24"/>
        </w:rPr>
        <w:t>t</w:t>
      </w:r>
      <w:r>
        <w:rPr>
          <w:rFonts w:ascii="Arial" w:eastAsia="Calibri" w:hAnsi="Arial" w:cs="Arial"/>
          <w:sz w:val="24"/>
          <w:szCs w:val="24"/>
        </w:rPr>
        <w:t xml:space="preserve">ies have been pleaded may be called as witness to prove publication, see </w:t>
      </w:r>
      <w:r w:rsidRPr="007E7835">
        <w:rPr>
          <w:rFonts w:ascii="Arial" w:eastAsia="Calibri" w:hAnsi="Arial" w:cs="Arial"/>
          <w:i/>
          <w:sz w:val="24"/>
          <w:szCs w:val="24"/>
        </w:rPr>
        <w:t xml:space="preserve">International </w:t>
      </w:r>
      <w:r w:rsidR="007E7835" w:rsidRPr="007E7835">
        <w:rPr>
          <w:rFonts w:ascii="Arial" w:eastAsia="Calibri" w:hAnsi="Arial" w:cs="Arial"/>
          <w:i/>
          <w:sz w:val="24"/>
          <w:szCs w:val="24"/>
        </w:rPr>
        <w:t>Tobacco Co</w:t>
      </w:r>
      <w:r w:rsidR="007E7835">
        <w:rPr>
          <w:rFonts w:ascii="Arial" w:eastAsia="Calibri" w:hAnsi="Arial" w:cs="Arial"/>
          <w:sz w:val="24"/>
          <w:szCs w:val="24"/>
        </w:rPr>
        <w:t xml:space="preserve"> (SA L</w:t>
      </w:r>
      <w:r>
        <w:rPr>
          <w:rFonts w:ascii="Arial" w:eastAsia="Calibri" w:hAnsi="Arial" w:cs="Arial"/>
          <w:sz w:val="24"/>
          <w:szCs w:val="24"/>
        </w:rPr>
        <w:t>td (supra).</w:t>
      </w:r>
    </w:p>
    <w:p w:rsidR="00775C36" w:rsidRDefault="00775C36" w:rsidP="00C9333E">
      <w:pPr>
        <w:spacing w:after="0" w:line="360" w:lineRule="auto"/>
        <w:jc w:val="both"/>
        <w:rPr>
          <w:rFonts w:ascii="Arial" w:eastAsia="Calibri" w:hAnsi="Arial" w:cs="Arial"/>
          <w:sz w:val="24"/>
          <w:szCs w:val="24"/>
        </w:rPr>
      </w:pPr>
    </w:p>
    <w:p w:rsidR="00775C36" w:rsidRDefault="00775C36" w:rsidP="00C9333E">
      <w:pPr>
        <w:spacing w:after="0" w:line="360" w:lineRule="auto"/>
        <w:jc w:val="both"/>
        <w:rPr>
          <w:rFonts w:ascii="Arial" w:eastAsia="Calibri" w:hAnsi="Arial" w:cs="Arial"/>
          <w:sz w:val="24"/>
          <w:szCs w:val="24"/>
        </w:rPr>
      </w:pPr>
      <w:r>
        <w:rPr>
          <w:rFonts w:ascii="Arial" w:eastAsia="Calibri" w:hAnsi="Arial" w:cs="Arial"/>
          <w:sz w:val="24"/>
          <w:szCs w:val="24"/>
        </w:rPr>
        <w:t>[9]</w:t>
      </w:r>
      <w:r>
        <w:rPr>
          <w:rFonts w:ascii="Arial" w:eastAsia="Calibri" w:hAnsi="Arial" w:cs="Arial"/>
          <w:sz w:val="24"/>
          <w:szCs w:val="24"/>
        </w:rPr>
        <w:tab/>
        <w:t xml:space="preserve">In </w:t>
      </w:r>
      <w:proofErr w:type="spellStart"/>
      <w:r w:rsidRPr="00775C36">
        <w:rPr>
          <w:rFonts w:ascii="Arial" w:eastAsia="Calibri" w:hAnsi="Arial" w:cs="Arial"/>
          <w:i/>
          <w:sz w:val="24"/>
          <w:szCs w:val="24"/>
        </w:rPr>
        <w:t>casu</w:t>
      </w:r>
      <w:proofErr w:type="spellEnd"/>
      <w:r w:rsidR="007E7835">
        <w:rPr>
          <w:rFonts w:ascii="Arial" w:eastAsia="Calibri" w:hAnsi="Arial" w:cs="Arial"/>
          <w:sz w:val="24"/>
          <w:szCs w:val="24"/>
        </w:rPr>
        <w:t>, plaintiffs refer</w:t>
      </w:r>
      <w:r>
        <w:rPr>
          <w:rFonts w:ascii="Arial" w:eastAsia="Calibri" w:hAnsi="Arial" w:cs="Arial"/>
          <w:sz w:val="24"/>
          <w:szCs w:val="24"/>
        </w:rPr>
        <w:t xml:space="preserve"> to mourners only. This i</w:t>
      </w:r>
      <w:r w:rsidR="007E7835">
        <w:rPr>
          <w:rFonts w:ascii="Arial" w:eastAsia="Calibri" w:hAnsi="Arial" w:cs="Arial"/>
          <w:sz w:val="24"/>
          <w:szCs w:val="24"/>
        </w:rPr>
        <w:t>n</w:t>
      </w:r>
      <w:r>
        <w:rPr>
          <w:rFonts w:ascii="Arial" w:eastAsia="Calibri" w:hAnsi="Arial" w:cs="Arial"/>
          <w:sz w:val="24"/>
          <w:szCs w:val="24"/>
        </w:rPr>
        <w:t xml:space="preserve"> my view is not enough as they should have mentioned at least some of the people, who if need be</w:t>
      </w:r>
      <w:r w:rsidR="008778ED">
        <w:rPr>
          <w:rFonts w:ascii="Arial" w:eastAsia="Calibri" w:hAnsi="Arial" w:cs="Arial"/>
          <w:sz w:val="24"/>
          <w:szCs w:val="24"/>
        </w:rPr>
        <w:t>,</w:t>
      </w:r>
      <w:r>
        <w:rPr>
          <w:rFonts w:ascii="Arial" w:eastAsia="Calibri" w:hAnsi="Arial" w:cs="Arial"/>
          <w:sz w:val="24"/>
          <w:szCs w:val="24"/>
        </w:rPr>
        <w:t xml:space="preserve"> would be called to give evidence.</w:t>
      </w:r>
      <w:r w:rsidR="007E7835">
        <w:rPr>
          <w:rFonts w:ascii="Arial" w:eastAsia="Calibri" w:hAnsi="Arial" w:cs="Arial"/>
          <w:sz w:val="24"/>
          <w:szCs w:val="24"/>
        </w:rPr>
        <w:t xml:space="preserve"> In addition plaintiffs should have published the exact words or words which can be understood to be defamatory. It is not enough to say</w:t>
      </w:r>
      <w:r w:rsidR="008778ED">
        <w:rPr>
          <w:rFonts w:ascii="Arial" w:eastAsia="Calibri" w:hAnsi="Arial" w:cs="Arial"/>
          <w:sz w:val="24"/>
          <w:szCs w:val="24"/>
        </w:rPr>
        <w:t xml:space="preserve"> that </w:t>
      </w:r>
      <w:r w:rsidR="007E7835">
        <w:rPr>
          <w:rFonts w:ascii="Arial" w:eastAsia="Calibri" w:hAnsi="Arial" w:cs="Arial"/>
          <w:sz w:val="24"/>
          <w:szCs w:val="24"/>
        </w:rPr>
        <w:t xml:space="preserve">they told mourners </w:t>
      </w:r>
      <w:r w:rsidR="008778ED">
        <w:rPr>
          <w:rFonts w:ascii="Arial" w:eastAsia="Calibri" w:hAnsi="Arial" w:cs="Arial"/>
          <w:sz w:val="24"/>
          <w:szCs w:val="24"/>
        </w:rPr>
        <w:t xml:space="preserve">and </w:t>
      </w:r>
      <w:r w:rsidR="007E7835">
        <w:rPr>
          <w:rFonts w:ascii="Arial" w:eastAsia="Calibri" w:hAnsi="Arial" w:cs="Arial"/>
          <w:sz w:val="24"/>
          <w:szCs w:val="24"/>
        </w:rPr>
        <w:t>that plaintiffs were</w:t>
      </w:r>
      <w:r w:rsidR="008778ED">
        <w:rPr>
          <w:rFonts w:ascii="Arial" w:eastAsia="Calibri" w:hAnsi="Arial" w:cs="Arial"/>
          <w:sz w:val="24"/>
          <w:szCs w:val="24"/>
        </w:rPr>
        <w:t xml:space="preserve"> directly</w:t>
      </w:r>
      <w:r w:rsidR="007E7835">
        <w:rPr>
          <w:rFonts w:ascii="Arial" w:eastAsia="Calibri" w:hAnsi="Arial" w:cs="Arial"/>
          <w:sz w:val="24"/>
          <w:szCs w:val="24"/>
        </w:rPr>
        <w:t xml:space="preserve"> responsible for the </w:t>
      </w:r>
      <w:r w:rsidR="008778ED">
        <w:rPr>
          <w:rFonts w:ascii="Arial" w:eastAsia="Calibri" w:hAnsi="Arial" w:cs="Arial"/>
          <w:sz w:val="24"/>
          <w:szCs w:val="24"/>
        </w:rPr>
        <w:t xml:space="preserve">deceased’s </w:t>
      </w:r>
      <w:r w:rsidR="007E7835">
        <w:rPr>
          <w:rFonts w:ascii="Arial" w:eastAsia="Calibri" w:hAnsi="Arial" w:cs="Arial"/>
          <w:sz w:val="24"/>
          <w:szCs w:val="24"/>
        </w:rPr>
        <w:t>death. The question is</w:t>
      </w:r>
      <w:r w:rsidR="00333FD0">
        <w:rPr>
          <w:rFonts w:ascii="Arial" w:eastAsia="Calibri" w:hAnsi="Arial" w:cs="Arial"/>
          <w:sz w:val="24"/>
          <w:szCs w:val="24"/>
        </w:rPr>
        <w:t>,</w:t>
      </w:r>
      <w:r w:rsidR="007E7835">
        <w:rPr>
          <w:rFonts w:ascii="Arial" w:eastAsia="Calibri" w:hAnsi="Arial" w:cs="Arial"/>
          <w:sz w:val="24"/>
          <w:szCs w:val="24"/>
        </w:rPr>
        <w:t xml:space="preserve"> how </w:t>
      </w:r>
      <w:proofErr w:type="gramStart"/>
      <w:r w:rsidR="007E7835">
        <w:rPr>
          <w:rFonts w:ascii="Arial" w:eastAsia="Calibri" w:hAnsi="Arial" w:cs="Arial"/>
          <w:sz w:val="24"/>
          <w:szCs w:val="24"/>
        </w:rPr>
        <w:t>is it</w:t>
      </w:r>
      <w:proofErr w:type="gramEnd"/>
      <w:r w:rsidR="007E7835">
        <w:rPr>
          <w:rFonts w:ascii="Arial" w:eastAsia="Calibri" w:hAnsi="Arial" w:cs="Arial"/>
          <w:sz w:val="24"/>
          <w:szCs w:val="24"/>
        </w:rPr>
        <w:t xml:space="preserve"> said that they were directly responsible for her death</w:t>
      </w:r>
      <w:r w:rsidR="00145200">
        <w:rPr>
          <w:rFonts w:ascii="Arial" w:eastAsia="Calibri" w:hAnsi="Arial" w:cs="Arial"/>
          <w:sz w:val="24"/>
          <w:szCs w:val="24"/>
        </w:rPr>
        <w:t>. The exact word</w:t>
      </w:r>
      <w:r w:rsidR="008778ED">
        <w:rPr>
          <w:rFonts w:ascii="Arial" w:eastAsia="Calibri" w:hAnsi="Arial" w:cs="Arial"/>
          <w:sz w:val="24"/>
          <w:szCs w:val="24"/>
        </w:rPr>
        <w:t>s should be stated verbatim or words that are as near as reasonably possible to the exact words</w:t>
      </w:r>
      <w:r w:rsidR="00333FD0">
        <w:rPr>
          <w:rFonts w:ascii="Arial" w:eastAsia="Calibri" w:hAnsi="Arial" w:cs="Arial"/>
          <w:sz w:val="24"/>
          <w:szCs w:val="24"/>
        </w:rPr>
        <w:t xml:space="preserve"> or better stil</w:t>
      </w:r>
      <w:r w:rsidR="00145200">
        <w:rPr>
          <w:rFonts w:ascii="Arial" w:eastAsia="Calibri" w:hAnsi="Arial" w:cs="Arial"/>
          <w:sz w:val="24"/>
          <w:szCs w:val="24"/>
        </w:rPr>
        <w:t>l</w:t>
      </w:r>
      <w:r w:rsidR="00333FD0">
        <w:rPr>
          <w:rFonts w:ascii="Arial" w:eastAsia="Calibri" w:hAnsi="Arial" w:cs="Arial"/>
          <w:sz w:val="24"/>
          <w:szCs w:val="24"/>
        </w:rPr>
        <w:t xml:space="preserve"> that are substantially similar.</w:t>
      </w:r>
      <w:r>
        <w:rPr>
          <w:rFonts w:ascii="Arial" w:eastAsia="Calibri" w:hAnsi="Arial" w:cs="Arial"/>
          <w:sz w:val="24"/>
          <w:szCs w:val="24"/>
        </w:rPr>
        <w:t xml:space="preserve"> It is from the published words that the court can determine whether the said words were defamatory per se or are reasonably capable of being ordinarily understood to be defamatory to those in whose presence publication was made, see </w:t>
      </w:r>
      <w:r w:rsidRPr="007E7835">
        <w:rPr>
          <w:rFonts w:ascii="Arial" w:eastAsia="Calibri" w:hAnsi="Arial" w:cs="Arial"/>
          <w:i/>
          <w:sz w:val="24"/>
          <w:szCs w:val="24"/>
        </w:rPr>
        <w:t>D</w:t>
      </w:r>
      <w:r w:rsidR="007E7835" w:rsidRPr="007E7835">
        <w:rPr>
          <w:rFonts w:ascii="Arial" w:eastAsia="Calibri" w:hAnsi="Arial" w:cs="Arial"/>
          <w:i/>
          <w:sz w:val="24"/>
          <w:szCs w:val="24"/>
        </w:rPr>
        <w:t>end</w:t>
      </w:r>
      <w:r w:rsidR="00436F9C">
        <w:rPr>
          <w:rFonts w:ascii="Arial" w:eastAsia="Calibri" w:hAnsi="Arial" w:cs="Arial"/>
          <w:i/>
          <w:sz w:val="24"/>
          <w:szCs w:val="24"/>
        </w:rPr>
        <w:t>y v University of Wit</w:t>
      </w:r>
      <w:r w:rsidRPr="007E7835">
        <w:rPr>
          <w:rFonts w:ascii="Arial" w:eastAsia="Calibri" w:hAnsi="Arial" w:cs="Arial"/>
          <w:i/>
          <w:sz w:val="24"/>
          <w:szCs w:val="24"/>
        </w:rPr>
        <w:t>waters</w:t>
      </w:r>
      <w:r w:rsidR="007E7835" w:rsidRPr="007E7835">
        <w:rPr>
          <w:rFonts w:ascii="Arial" w:eastAsia="Calibri" w:hAnsi="Arial" w:cs="Arial"/>
          <w:i/>
          <w:sz w:val="24"/>
          <w:szCs w:val="24"/>
        </w:rPr>
        <w:t xml:space="preserve">rand, Johannesburg </w:t>
      </w:r>
      <w:r w:rsidR="007E7835">
        <w:rPr>
          <w:rFonts w:ascii="Arial" w:eastAsia="Calibri" w:hAnsi="Arial" w:cs="Arial"/>
          <w:sz w:val="24"/>
          <w:szCs w:val="24"/>
        </w:rPr>
        <w:t>2005 (5)</w:t>
      </w:r>
      <w:r w:rsidR="00436F9C">
        <w:rPr>
          <w:rFonts w:ascii="Arial" w:eastAsia="Calibri" w:hAnsi="Arial" w:cs="Arial"/>
          <w:sz w:val="24"/>
          <w:szCs w:val="24"/>
        </w:rPr>
        <w:t xml:space="preserve"> SA 357 (W</w:t>
      </w:r>
      <w:r>
        <w:rPr>
          <w:rFonts w:ascii="Arial" w:eastAsia="Calibri" w:hAnsi="Arial" w:cs="Arial"/>
          <w:sz w:val="24"/>
          <w:szCs w:val="24"/>
        </w:rPr>
        <w:t>).</w:t>
      </w:r>
    </w:p>
    <w:p w:rsidR="00775C36" w:rsidRDefault="00775C36" w:rsidP="00C9333E">
      <w:pPr>
        <w:spacing w:after="0" w:line="360" w:lineRule="auto"/>
        <w:jc w:val="both"/>
        <w:rPr>
          <w:rFonts w:ascii="Arial" w:eastAsia="Calibri" w:hAnsi="Arial" w:cs="Arial"/>
          <w:sz w:val="24"/>
          <w:szCs w:val="24"/>
        </w:rPr>
      </w:pPr>
    </w:p>
    <w:p w:rsidR="00775C36" w:rsidRDefault="00775C36" w:rsidP="00C9333E">
      <w:pPr>
        <w:spacing w:after="0" w:line="360" w:lineRule="auto"/>
        <w:jc w:val="both"/>
        <w:rPr>
          <w:rFonts w:ascii="Arial" w:eastAsia="Calibri" w:hAnsi="Arial" w:cs="Arial"/>
          <w:sz w:val="24"/>
          <w:szCs w:val="24"/>
        </w:rPr>
      </w:pPr>
      <w:r>
        <w:rPr>
          <w:rFonts w:ascii="Arial" w:eastAsia="Calibri" w:hAnsi="Arial" w:cs="Arial"/>
          <w:sz w:val="24"/>
          <w:szCs w:val="24"/>
        </w:rPr>
        <w:lastRenderedPageBreak/>
        <w:t>[10]</w:t>
      </w:r>
      <w:r>
        <w:rPr>
          <w:rFonts w:ascii="Arial" w:eastAsia="Calibri" w:hAnsi="Arial" w:cs="Arial"/>
          <w:sz w:val="24"/>
          <w:szCs w:val="24"/>
        </w:rPr>
        <w:tab/>
        <w:t>The particular</w:t>
      </w:r>
      <w:r w:rsidR="007E7835">
        <w:rPr>
          <w:rFonts w:ascii="Arial" w:eastAsia="Calibri" w:hAnsi="Arial" w:cs="Arial"/>
          <w:sz w:val="24"/>
          <w:szCs w:val="24"/>
        </w:rPr>
        <w:t>s</w:t>
      </w:r>
      <w:r>
        <w:rPr>
          <w:rFonts w:ascii="Arial" w:eastAsia="Calibri" w:hAnsi="Arial" w:cs="Arial"/>
          <w:sz w:val="24"/>
          <w:szCs w:val="24"/>
        </w:rPr>
        <w:t xml:space="preserve"> of claim in their </w:t>
      </w:r>
      <w:r w:rsidR="007E7835">
        <w:rPr>
          <w:rFonts w:ascii="Arial" w:eastAsia="Calibri" w:hAnsi="Arial" w:cs="Arial"/>
          <w:sz w:val="24"/>
          <w:szCs w:val="24"/>
        </w:rPr>
        <w:t xml:space="preserve">present </w:t>
      </w:r>
      <w:r>
        <w:rPr>
          <w:rFonts w:ascii="Arial" w:eastAsia="Calibri" w:hAnsi="Arial" w:cs="Arial"/>
          <w:sz w:val="24"/>
          <w:szCs w:val="24"/>
        </w:rPr>
        <w:t xml:space="preserve">state do not establish a cause of action. I am mindful of the fact that defendants </w:t>
      </w:r>
      <w:r w:rsidR="007101A2">
        <w:rPr>
          <w:rFonts w:ascii="Arial" w:eastAsia="Calibri" w:hAnsi="Arial" w:cs="Arial"/>
          <w:sz w:val="24"/>
          <w:szCs w:val="24"/>
        </w:rPr>
        <w:t>did not defend th</w:t>
      </w:r>
      <w:r w:rsidR="007E7835">
        <w:rPr>
          <w:rFonts w:ascii="Arial" w:eastAsia="Calibri" w:hAnsi="Arial" w:cs="Arial"/>
          <w:sz w:val="24"/>
          <w:szCs w:val="24"/>
        </w:rPr>
        <w:t>is action. However, this court i</w:t>
      </w:r>
      <w:r w:rsidR="007101A2">
        <w:rPr>
          <w:rFonts w:ascii="Arial" w:eastAsia="Calibri" w:hAnsi="Arial" w:cs="Arial"/>
          <w:sz w:val="24"/>
          <w:szCs w:val="24"/>
        </w:rPr>
        <w:t xml:space="preserve">s </w:t>
      </w:r>
      <w:r w:rsidR="00333FD0">
        <w:rPr>
          <w:rFonts w:ascii="Arial" w:eastAsia="Calibri" w:hAnsi="Arial" w:cs="Arial"/>
          <w:sz w:val="24"/>
          <w:szCs w:val="24"/>
        </w:rPr>
        <w:t xml:space="preserve">a </w:t>
      </w:r>
      <w:r w:rsidR="007101A2">
        <w:rPr>
          <w:rFonts w:ascii="Arial" w:eastAsia="Calibri" w:hAnsi="Arial" w:cs="Arial"/>
          <w:sz w:val="24"/>
          <w:szCs w:val="24"/>
        </w:rPr>
        <w:t xml:space="preserve">court of justice and </w:t>
      </w:r>
      <w:r w:rsidR="007E7835">
        <w:rPr>
          <w:rFonts w:ascii="Arial" w:eastAsia="Calibri" w:hAnsi="Arial" w:cs="Arial"/>
          <w:sz w:val="24"/>
          <w:szCs w:val="24"/>
        </w:rPr>
        <w:t xml:space="preserve">as the </w:t>
      </w:r>
      <w:r w:rsidR="007101A2">
        <w:rPr>
          <w:rFonts w:ascii="Arial" w:eastAsia="Calibri" w:hAnsi="Arial" w:cs="Arial"/>
          <w:sz w:val="24"/>
          <w:szCs w:val="24"/>
        </w:rPr>
        <w:t>final arbiter</w:t>
      </w:r>
      <w:r w:rsidR="007E7835">
        <w:rPr>
          <w:rFonts w:ascii="Arial" w:eastAsia="Calibri" w:hAnsi="Arial" w:cs="Arial"/>
          <w:sz w:val="24"/>
          <w:szCs w:val="24"/>
        </w:rPr>
        <w:t>,</w:t>
      </w:r>
      <w:r w:rsidR="007101A2">
        <w:rPr>
          <w:rFonts w:ascii="Arial" w:eastAsia="Calibri" w:hAnsi="Arial" w:cs="Arial"/>
          <w:sz w:val="24"/>
          <w:szCs w:val="24"/>
        </w:rPr>
        <w:t xml:space="preserve"> cannot and should not rubber stamp proceedings which do not comply with the standing legal principles. Plaintiffs in their pleadings stated “… first and second plaintiffs were directly resp</w:t>
      </w:r>
      <w:r w:rsidR="007E7835">
        <w:rPr>
          <w:rFonts w:ascii="Arial" w:eastAsia="Calibri" w:hAnsi="Arial" w:cs="Arial"/>
          <w:sz w:val="24"/>
          <w:szCs w:val="24"/>
        </w:rPr>
        <w:t>onsible</w:t>
      </w:r>
      <w:r w:rsidR="007101A2">
        <w:rPr>
          <w:rFonts w:ascii="Arial" w:eastAsia="Calibri" w:hAnsi="Arial" w:cs="Arial"/>
          <w:sz w:val="24"/>
          <w:szCs w:val="24"/>
        </w:rPr>
        <w:t xml:space="preserve"> and </w:t>
      </w:r>
      <w:r w:rsidR="007E7835">
        <w:rPr>
          <w:rFonts w:ascii="Arial" w:eastAsia="Calibri" w:hAnsi="Arial" w:cs="Arial"/>
          <w:sz w:val="24"/>
          <w:szCs w:val="24"/>
        </w:rPr>
        <w:t>forth</w:t>
      </w:r>
      <w:r w:rsidR="007101A2">
        <w:rPr>
          <w:rFonts w:ascii="Arial" w:eastAsia="Calibri" w:hAnsi="Arial" w:cs="Arial"/>
          <w:sz w:val="24"/>
          <w:szCs w:val="24"/>
        </w:rPr>
        <w:t>with involved in her untimely death</w:t>
      </w:r>
      <w:r w:rsidR="00003847">
        <w:rPr>
          <w:rFonts w:ascii="Arial" w:eastAsia="Calibri" w:hAnsi="Arial" w:cs="Arial"/>
          <w:sz w:val="24"/>
          <w:szCs w:val="24"/>
        </w:rPr>
        <w:t>.</w:t>
      </w:r>
      <w:r w:rsidR="007101A2">
        <w:rPr>
          <w:rFonts w:ascii="Arial" w:eastAsia="Calibri" w:hAnsi="Arial" w:cs="Arial"/>
          <w:sz w:val="24"/>
          <w:szCs w:val="24"/>
        </w:rPr>
        <w:t xml:space="preserve">” </w:t>
      </w:r>
      <w:r w:rsidR="00003847">
        <w:rPr>
          <w:rFonts w:ascii="Arial" w:eastAsia="Calibri" w:hAnsi="Arial" w:cs="Arial"/>
          <w:sz w:val="24"/>
          <w:szCs w:val="24"/>
        </w:rPr>
        <w:t>T</w:t>
      </w:r>
      <w:r w:rsidR="007101A2">
        <w:rPr>
          <w:rFonts w:ascii="Arial" w:eastAsia="Calibri" w:hAnsi="Arial" w:cs="Arial"/>
          <w:sz w:val="24"/>
          <w:szCs w:val="24"/>
        </w:rPr>
        <w:t>his statement is vague as it does not say why it is said plaintiffs were involved. For that reason I find that plaintiffs have failed to establish a cause of action against defendants.</w:t>
      </w:r>
      <w:r w:rsidR="00003847">
        <w:rPr>
          <w:rFonts w:ascii="Arial" w:eastAsia="Calibri" w:hAnsi="Arial" w:cs="Arial"/>
          <w:sz w:val="24"/>
          <w:szCs w:val="24"/>
        </w:rPr>
        <w:t xml:space="preserve"> They have failed to prove their claim on a balance of probabilities and as such this claim must fail.</w:t>
      </w:r>
    </w:p>
    <w:p w:rsidR="007101A2" w:rsidRDefault="007101A2" w:rsidP="00C9333E">
      <w:pPr>
        <w:spacing w:after="0" w:line="360" w:lineRule="auto"/>
        <w:jc w:val="both"/>
        <w:rPr>
          <w:rFonts w:ascii="Arial" w:eastAsia="Calibri" w:hAnsi="Arial" w:cs="Arial"/>
          <w:sz w:val="24"/>
          <w:szCs w:val="24"/>
        </w:rPr>
      </w:pPr>
    </w:p>
    <w:p w:rsidR="007101A2" w:rsidRDefault="007101A2" w:rsidP="00C9333E">
      <w:pPr>
        <w:spacing w:after="0" w:line="360" w:lineRule="auto"/>
        <w:jc w:val="both"/>
        <w:rPr>
          <w:rFonts w:ascii="Arial" w:eastAsia="Calibri" w:hAnsi="Arial" w:cs="Arial"/>
          <w:sz w:val="24"/>
          <w:szCs w:val="24"/>
        </w:rPr>
      </w:pPr>
      <w:r>
        <w:rPr>
          <w:rFonts w:ascii="Arial" w:eastAsia="Calibri" w:hAnsi="Arial" w:cs="Arial"/>
          <w:sz w:val="24"/>
          <w:szCs w:val="24"/>
        </w:rPr>
        <w:t>In the result the following is the order of the court;</w:t>
      </w:r>
    </w:p>
    <w:p w:rsidR="007101A2" w:rsidRDefault="007101A2" w:rsidP="00C9333E">
      <w:pPr>
        <w:spacing w:after="0" w:line="360" w:lineRule="auto"/>
        <w:jc w:val="both"/>
        <w:rPr>
          <w:rFonts w:ascii="Arial" w:eastAsia="Calibri" w:hAnsi="Arial" w:cs="Arial"/>
          <w:sz w:val="24"/>
          <w:szCs w:val="24"/>
        </w:rPr>
      </w:pPr>
    </w:p>
    <w:p w:rsidR="00B86A0F" w:rsidRPr="00003847" w:rsidRDefault="007101A2" w:rsidP="006D7698">
      <w:pPr>
        <w:pStyle w:val="ListParagraph"/>
        <w:numPr>
          <w:ilvl w:val="0"/>
          <w:numId w:val="8"/>
        </w:numPr>
        <w:spacing w:after="0" w:line="360" w:lineRule="auto"/>
        <w:ind w:hanging="720"/>
        <w:jc w:val="both"/>
        <w:rPr>
          <w:rFonts w:ascii="Arial" w:eastAsia="Calibri" w:hAnsi="Arial" w:cs="Arial"/>
          <w:sz w:val="24"/>
          <w:szCs w:val="24"/>
        </w:rPr>
      </w:pPr>
      <w:r w:rsidRPr="00003847">
        <w:rPr>
          <w:rFonts w:ascii="Arial" w:eastAsia="Calibri" w:hAnsi="Arial" w:cs="Arial"/>
          <w:sz w:val="24"/>
          <w:szCs w:val="24"/>
        </w:rPr>
        <w:t>The application for default judgment is dismissed with costs.</w:t>
      </w:r>
    </w:p>
    <w:p w:rsidR="009B5625" w:rsidRDefault="009B5625" w:rsidP="00B86A0F">
      <w:pPr>
        <w:spacing w:after="0" w:line="360" w:lineRule="auto"/>
        <w:jc w:val="both"/>
        <w:rPr>
          <w:rFonts w:ascii="Arial" w:eastAsia="Calibri" w:hAnsi="Arial" w:cs="Arial"/>
          <w:sz w:val="24"/>
          <w:szCs w:val="24"/>
        </w:rPr>
      </w:pPr>
    </w:p>
    <w:p w:rsidR="007E4E4A" w:rsidRDefault="007E4E4A" w:rsidP="009B5625">
      <w:pPr>
        <w:spacing w:after="0" w:line="360" w:lineRule="auto"/>
        <w:ind w:firstLine="720"/>
        <w:jc w:val="right"/>
        <w:rPr>
          <w:rFonts w:ascii="Arial" w:eastAsia="Calibri" w:hAnsi="Arial" w:cs="Arial"/>
          <w:sz w:val="24"/>
          <w:szCs w:val="24"/>
        </w:rPr>
      </w:pPr>
    </w:p>
    <w:p w:rsidR="009B5625" w:rsidRDefault="009B5625" w:rsidP="009B5625">
      <w:pPr>
        <w:spacing w:after="0" w:line="360" w:lineRule="auto"/>
        <w:ind w:firstLine="720"/>
        <w:jc w:val="right"/>
        <w:rPr>
          <w:rFonts w:ascii="Arial" w:eastAsia="Calibri" w:hAnsi="Arial" w:cs="Arial"/>
          <w:sz w:val="24"/>
          <w:szCs w:val="24"/>
        </w:rPr>
      </w:pPr>
    </w:p>
    <w:p w:rsidR="009B5625" w:rsidRDefault="009B5625" w:rsidP="009B5625">
      <w:pPr>
        <w:spacing w:after="0" w:line="360" w:lineRule="auto"/>
        <w:ind w:firstLine="720"/>
        <w:jc w:val="right"/>
        <w:rPr>
          <w:rFonts w:ascii="Arial" w:eastAsia="Calibri" w:hAnsi="Arial" w:cs="Arial"/>
          <w:sz w:val="24"/>
          <w:szCs w:val="24"/>
        </w:rPr>
      </w:pPr>
    </w:p>
    <w:p w:rsidR="009B5625" w:rsidRDefault="009B5625" w:rsidP="009B5625">
      <w:pPr>
        <w:spacing w:after="0" w:line="360" w:lineRule="auto"/>
        <w:ind w:firstLine="720"/>
        <w:jc w:val="right"/>
        <w:rPr>
          <w:rFonts w:ascii="Arial" w:eastAsia="Calibri" w:hAnsi="Arial" w:cs="Arial"/>
          <w:sz w:val="24"/>
          <w:szCs w:val="24"/>
        </w:rPr>
      </w:pPr>
    </w:p>
    <w:p w:rsidR="00A4092D" w:rsidRPr="008E638C" w:rsidRDefault="00A4092D" w:rsidP="009B5625">
      <w:pPr>
        <w:spacing w:after="0" w:line="360" w:lineRule="auto"/>
        <w:ind w:firstLine="720"/>
        <w:jc w:val="right"/>
        <w:rPr>
          <w:rFonts w:ascii="Arial" w:eastAsia="Calibri" w:hAnsi="Arial" w:cs="Arial"/>
          <w:sz w:val="24"/>
          <w:szCs w:val="24"/>
          <w:lang w:val="en-US"/>
        </w:rPr>
      </w:pPr>
      <w:r w:rsidRPr="008E638C">
        <w:rPr>
          <w:rFonts w:ascii="Arial" w:eastAsia="Calibri" w:hAnsi="Arial" w:cs="Arial"/>
          <w:sz w:val="24"/>
          <w:szCs w:val="24"/>
        </w:rPr>
        <w:t xml:space="preserve"> </w:t>
      </w:r>
      <w:r w:rsidRPr="008E638C">
        <w:rPr>
          <w:rFonts w:ascii="Arial" w:eastAsia="Calibri" w:hAnsi="Arial" w:cs="Arial"/>
          <w:sz w:val="24"/>
          <w:szCs w:val="24"/>
          <w:lang w:val="en-US"/>
        </w:rPr>
        <w:t>------------------------------</w:t>
      </w:r>
    </w:p>
    <w:p w:rsidR="00A4092D" w:rsidRPr="008E638C" w:rsidRDefault="00A4092D" w:rsidP="00A4092D">
      <w:pPr>
        <w:spacing w:after="0" w:line="240" w:lineRule="auto"/>
        <w:jc w:val="right"/>
        <w:rPr>
          <w:rFonts w:ascii="Arial" w:eastAsia="Calibri" w:hAnsi="Arial" w:cs="Arial"/>
          <w:sz w:val="24"/>
          <w:szCs w:val="24"/>
          <w:lang w:val="en-US"/>
        </w:rPr>
      </w:pPr>
      <w:r w:rsidRPr="008E638C">
        <w:rPr>
          <w:rFonts w:ascii="Arial" w:eastAsia="Calibri" w:hAnsi="Arial" w:cs="Arial"/>
          <w:sz w:val="24"/>
          <w:szCs w:val="24"/>
          <w:lang w:val="en-US"/>
        </w:rPr>
        <w:t xml:space="preserve">M </w:t>
      </w:r>
      <w:proofErr w:type="spellStart"/>
      <w:r w:rsidRPr="008E638C">
        <w:rPr>
          <w:rFonts w:ascii="Arial" w:eastAsia="Calibri" w:hAnsi="Arial" w:cs="Arial"/>
          <w:sz w:val="24"/>
          <w:szCs w:val="24"/>
          <w:lang w:val="en-US"/>
        </w:rPr>
        <w:t>Cheda</w:t>
      </w:r>
      <w:proofErr w:type="spellEnd"/>
    </w:p>
    <w:p w:rsidR="00A4092D" w:rsidRDefault="00A4092D" w:rsidP="00A4092D">
      <w:pPr>
        <w:spacing w:after="0" w:line="240" w:lineRule="auto"/>
        <w:jc w:val="right"/>
        <w:rPr>
          <w:rFonts w:ascii="Arial" w:eastAsia="Calibri" w:hAnsi="Arial" w:cs="Arial"/>
          <w:sz w:val="24"/>
          <w:szCs w:val="24"/>
          <w:lang w:val="en-US"/>
        </w:rPr>
      </w:pPr>
      <w:r w:rsidRPr="008E638C">
        <w:rPr>
          <w:rFonts w:ascii="Arial" w:eastAsia="Calibri" w:hAnsi="Arial" w:cs="Arial"/>
          <w:sz w:val="24"/>
          <w:szCs w:val="24"/>
          <w:lang w:val="en-US"/>
        </w:rPr>
        <w:t>Judge</w:t>
      </w:r>
    </w:p>
    <w:p w:rsidR="00A4092D" w:rsidRDefault="00A4092D" w:rsidP="00A4092D">
      <w:pPr>
        <w:spacing w:after="0" w:line="240" w:lineRule="auto"/>
        <w:jc w:val="right"/>
        <w:rPr>
          <w:rFonts w:ascii="Arial" w:eastAsia="Calibri" w:hAnsi="Arial" w:cs="Arial"/>
          <w:sz w:val="24"/>
          <w:szCs w:val="24"/>
          <w:lang w:val="en-US"/>
        </w:rPr>
      </w:pPr>
    </w:p>
    <w:p w:rsidR="00A4092D" w:rsidRDefault="00A4092D" w:rsidP="00A4092D">
      <w:pPr>
        <w:spacing w:after="0" w:line="240" w:lineRule="auto"/>
        <w:jc w:val="right"/>
        <w:rPr>
          <w:rFonts w:ascii="Arial" w:eastAsia="Calibri" w:hAnsi="Arial" w:cs="Arial"/>
          <w:sz w:val="24"/>
          <w:szCs w:val="24"/>
          <w:lang w:val="en-US"/>
        </w:rPr>
      </w:pPr>
    </w:p>
    <w:p w:rsidR="00A4092D" w:rsidRDefault="00A4092D" w:rsidP="009B5625">
      <w:pPr>
        <w:rPr>
          <w:rFonts w:ascii="Arial" w:eastAsia="Calibri" w:hAnsi="Arial" w:cs="Arial"/>
          <w:sz w:val="24"/>
          <w:szCs w:val="24"/>
          <w:lang w:val="en-US"/>
        </w:rPr>
      </w:pPr>
      <w:r>
        <w:rPr>
          <w:rFonts w:ascii="Arial" w:eastAsia="Calibri" w:hAnsi="Arial" w:cs="Arial"/>
          <w:sz w:val="24"/>
          <w:szCs w:val="24"/>
          <w:lang w:val="en-US"/>
        </w:rPr>
        <w:br w:type="page"/>
      </w:r>
      <w:r>
        <w:rPr>
          <w:rFonts w:ascii="Arial" w:eastAsia="Calibri" w:hAnsi="Arial" w:cs="Arial"/>
          <w:sz w:val="24"/>
          <w:szCs w:val="24"/>
          <w:lang w:val="en-US"/>
        </w:rPr>
        <w:lastRenderedPageBreak/>
        <w:t>APPEARANCES</w:t>
      </w:r>
    </w:p>
    <w:p w:rsidR="00A4092D" w:rsidRDefault="00A4092D" w:rsidP="00A4092D">
      <w:pPr>
        <w:spacing w:after="0" w:line="240" w:lineRule="auto"/>
        <w:rPr>
          <w:rFonts w:ascii="Arial" w:eastAsia="Calibri" w:hAnsi="Arial" w:cs="Arial"/>
          <w:sz w:val="24"/>
          <w:szCs w:val="24"/>
          <w:lang w:val="en-US"/>
        </w:rPr>
      </w:pPr>
    </w:p>
    <w:p w:rsidR="00A4092D" w:rsidRDefault="00A4092D" w:rsidP="00A4092D">
      <w:pPr>
        <w:spacing w:after="0" w:line="240" w:lineRule="auto"/>
        <w:rPr>
          <w:rFonts w:ascii="Arial" w:eastAsia="Calibri" w:hAnsi="Arial" w:cs="Arial"/>
          <w:sz w:val="24"/>
          <w:szCs w:val="24"/>
          <w:lang w:val="en-US"/>
        </w:rPr>
      </w:pPr>
    </w:p>
    <w:p w:rsidR="00A4092D" w:rsidRDefault="00A4092D" w:rsidP="00A4092D">
      <w:pPr>
        <w:spacing w:after="0" w:line="240" w:lineRule="auto"/>
        <w:rPr>
          <w:rFonts w:ascii="Arial" w:eastAsia="Calibri" w:hAnsi="Arial" w:cs="Arial"/>
          <w:sz w:val="24"/>
          <w:szCs w:val="24"/>
          <w:lang w:val="en-US"/>
        </w:rPr>
      </w:pPr>
    </w:p>
    <w:p w:rsidR="00A4092D" w:rsidRDefault="00EB5A77" w:rsidP="00A4092D">
      <w:pPr>
        <w:spacing w:after="0" w:line="240" w:lineRule="auto"/>
        <w:rPr>
          <w:rFonts w:ascii="Arial" w:eastAsia="Times New Roman" w:hAnsi="Arial" w:cs="Arial"/>
          <w:sz w:val="24"/>
          <w:szCs w:val="24"/>
          <w:lang w:val="en-US" w:eastAsia="en-GB"/>
        </w:rPr>
      </w:pPr>
      <w:r>
        <w:rPr>
          <w:rFonts w:ascii="Arial" w:eastAsia="Calibri" w:hAnsi="Arial" w:cs="Arial"/>
          <w:sz w:val="24"/>
          <w:szCs w:val="24"/>
          <w:lang w:val="en-US"/>
        </w:rPr>
        <w:t xml:space="preserve">For the Plaintiff: </w:t>
      </w:r>
      <w:r w:rsidR="00A4092D">
        <w:rPr>
          <w:rFonts w:ascii="Arial" w:eastAsia="Calibri" w:hAnsi="Arial" w:cs="Arial"/>
          <w:sz w:val="24"/>
          <w:szCs w:val="24"/>
          <w:lang w:val="en-US"/>
        </w:rPr>
        <w:tab/>
      </w:r>
      <w:r w:rsidR="00A4092D">
        <w:rPr>
          <w:rFonts w:ascii="Arial" w:eastAsia="Calibri" w:hAnsi="Arial" w:cs="Arial"/>
          <w:sz w:val="24"/>
          <w:szCs w:val="24"/>
          <w:lang w:val="en-US"/>
        </w:rPr>
        <w:tab/>
      </w:r>
      <w:r w:rsidR="00A4092D">
        <w:rPr>
          <w:rFonts w:ascii="Arial" w:eastAsia="Calibri" w:hAnsi="Arial" w:cs="Arial"/>
          <w:sz w:val="24"/>
          <w:szCs w:val="24"/>
          <w:lang w:val="en-US"/>
        </w:rPr>
        <w:tab/>
      </w:r>
      <w:r w:rsidR="00E10190">
        <w:rPr>
          <w:rFonts w:ascii="Arial" w:eastAsia="Times New Roman" w:hAnsi="Arial" w:cs="Arial"/>
          <w:sz w:val="24"/>
          <w:szCs w:val="24"/>
          <w:lang w:val="en-US" w:eastAsia="en-GB"/>
        </w:rPr>
        <w:t xml:space="preserve">P </w:t>
      </w:r>
      <w:proofErr w:type="spellStart"/>
      <w:r>
        <w:rPr>
          <w:rFonts w:ascii="Arial" w:eastAsia="Times New Roman" w:hAnsi="Arial" w:cs="Arial"/>
          <w:sz w:val="24"/>
          <w:szCs w:val="24"/>
          <w:lang w:val="en-US" w:eastAsia="en-GB"/>
        </w:rPr>
        <w:t>Kasita</w:t>
      </w:r>
      <w:proofErr w:type="spellEnd"/>
    </w:p>
    <w:p w:rsidR="00A4092D" w:rsidRPr="0050093B" w:rsidRDefault="00A4092D" w:rsidP="00A4092D">
      <w:pPr>
        <w:spacing w:after="0" w:line="240" w:lineRule="auto"/>
        <w:rPr>
          <w:rFonts w:ascii="Arial" w:eastAsia="Calibri" w:hAnsi="Arial" w:cs="Arial"/>
          <w:sz w:val="24"/>
          <w:szCs w:val="24"/>
          <w:lang w:val="en-US"/>
        </w:rPr>
      </w:pPr>
      <w:r>
        <w:rPr>
          <w:rFonts w:ascii="Arial" w:eastAsia="Times New Roman" w:hAnsi="Arial" w:cs="Arial"/>
          <w:sz w:val="24"/>
          <w:szCs w:val="24"/>
          <w:lang w:val="en-US" w:eastAsia="en-GB"/>
        </w:rPr>
        <w:tab/>
      </w:r>
      <w:r>
        <w:rPr>
          <w:rFonts w:ascii="Arial" w:eastAsia="Times New Roman" w:hAnsi="Arial" w:cs="Arial"/>
          <w:sz w:val="24"/>
          <w:szCs w:val="24"/>
          <w:lang w:val="en-US" w:eastAsia="en-GB"/>
        </w:rPr>
        <w:tab/>
      </w:r>
      <w:r>
        <w:rPr>
          <w:rFonts w:ascii="Arial" w:eastAsia="Times New Roman" w:hAnsi="Arial" w:cs="Arial"/>
          <w:sz w:val="24"/>
          <w:szCs w:val="24"/>
          <w:lang w:val="en-US" w:eastAsia="en-GB"/>
        </w:rPr>
        <w:tab/>
      </w:r>
      <w:r>
        <w:rPr>
          <w:rFonts w:ascii="Arial" w:eastAsia="Times New Roman" w:hAnsi="Arial" w:cs="Arial"/>
          <w:sz w:val="24"/>
          <w:szCs w:val="24"/>
          <w:lang w:val="en-US" w:eastAsia="en-GB"/>
        </w:rPr>
        <w:tab/>
      </w:r>
      <w:r>
        <w:rPr>
          <w:rFonts w:ascii="Arial" w:eastAsia="Times New Roman" w:hAnsi="Arial" w:cs="Arial"/>
          <w:sz w:val="24"/>
          <w:szCs w:val="24"/>
          <w:lang w:val="en-US" w:eastAsia="en-GB"/>
        </w:rPr>
        <w:tab/>
      </w:r>
      <w:r w:rsidR="006D7698">
        <w:rPr>
          <w:rFonts w:ascii="Arial" w:eastAsia="Times New Roman" w:hAnsi="Arial" w:cs="Arial"/>
          <w:sz w:val="24"/>
          <w:szCs w:val="24"/>
          <w:lang w:val="en-US" w:eastAsia="en-GB"/>
        </w:rPr>
        <w:t>o</w:t>
      </w:r>
      <w:bookmarkStart w:id="0" w:name="_GoBack"/>
      <w:bookmarkEnd w:id="0"/>
      <w:r w:rsidR="00EB5A77">
        <w:rPr>
          <w:rFonts w:ascii="Arial" w:eastAsia="Times New Roman" w:hAnsi="Arial" w:cs="Arial"/>
          <w:sz w:val="24"/>
          <w:szCs w:val="24"/>
          <w:lang w:val="en-US" w:eastAsia="en-GB"/>
        </w:rPr>
        <w:t xml:space="preserve">f </w:t>
      </w:r>
      <w:proofErr w:type="spellStart"/>
      <w:r w:rsidR="00EB5A77">
        <w:rPr>
          <w:rFonts w:ascii="Arial" w:eastAsia="Times New Roman" w:hAnsi="Arial" w:cs="Arial"/>
          <w:sz w:val="24"/>
          <w:szCs w:val="24"/>
          <w:lang w:val="en-US" w:eastAsia="en-GB"/>
        </w:rPr>
        <w:t>AngulaCo</w:t>
      </w:r>
      <w:proofErr w:type="spellEnd"/>
      <w:r w:rsidR="00EB5A77">
        <w:rPr>
          <w:rFonts w:ascii="Arial" w:eastAsia="Times New Roman" w:hAnsi="Arial" w:cs="Arial"/>
          <w:sz w:val="24"/>
          <w:szCs w:val="24"/>
          <w:lang w:val="en-US" w:eastAsia="en-GB"/>
        </w:rPr>
        <w:t xml:space="preserve"> Inc., </w:t>
      </w:r>
      <w:proofErr w:type="spellStart"/>
      <w:r w:rsidR="00EB5A77">
        <w:rPr>
          <w:rFonts w:ascii="Arial" w:eastAsia="Times New Roman" w:hAnsi="Arial" w:cs="Arial"/>
          <w:sz w:val="24"/>
          <w:szCs w:val="24"/>
          <w:lang w:val="en-US" w:eastAsia="en-GB"/>
        </w:rPr>
        <w:t>Ongwediva</w:t>
      </w:r>
      <w:proofErr w:type="spellEnd"/>
    </w:p>
    <w:p w:rsidR="00A4092D" w:rsidRDefault="00A4092D" w:rsidP="00A4092D">
      <w:pPr>
        <w:spacing w:after="0" w:line="240" w:lineRule="auto"/>
        <w:rPr>
          <w:rFonts w:ascii="Arial" w:eastAsia="Calibri" w:hAnsi="Arial" w:cs="Arial"/>
          <w:sz w:val="24"/>
          <w:szCs w:val="24"/>
          <w:lang w:val="en-US"/>
        </w:rPr>
      </w:pPr>
    </w:p>
    <w:p w:rsidR="00A4092D" w:rsidRPr="0050093B" w:rsidRDefault="00A4092D" w:rsidP="00A4092D">
      <w:pPr>
        <w:spacing w:after="0" w:line="240" w:lineRule="auto"/>
        <w:rPr>
          <w:rFonts w:ascii="Arial" w:eastAsia="Calibri" w:hAnsi="Arial" w:cs="Arial"/>
          <w:sz w:val="24"/>
          <w:szCs w:val="24"/>
          <w:lang w:val="en-US"/>
        </w:rPr>
      </w:pPr>
    </w:p>
    <w:p w:rsidR="00A4092D" w:rsidRDefault="00A4092D" w:rsidP="00A4092D">
      <w:pPr>
        <w:spacing w:after="0" w:line="240" w:lineRule="auto"/>
        <w:jc w:val="both"/>
        <w:rPr>
          <w:rFonts w:ascii="Arial" w:eastAsia="Calibri" w:hAnsi="Arial" w:cs="Arial"/>
          <w:sz w:val="24"/>
          <w:szCs w:val="24"/>
          <w:lang w:val="en-US"/>
        </w:rPr>
      </w:pPr>
    </w:p>
    <w:p w:rsidR="00A4092D" w:rsidRDefault="00A4092D" w:rsidP="00A4092D">
      <w:pPr>
        <w:spacing w:after="0" w:line="240" w:lineRule="auto"/>
        <w:rPr>
          <w:rFonts w:ascii="Arial" w:eastAsia="Calibri" w:hAnsi="Arial" w:cs="Arial"/>
          <w:sz w:val="24"/>
          <w:szCs w:val="24"/>
          <w:lang w:val="en-US"/>
        </w:rPr>
      </w:pPr>
    </w:p>
    <w:p w:rsidR="00A4092D" w:rsidRDefault="00A4092D" w:rsidP="00A4092D">
      <w:pPr>
        <w:spacing w:after="0" w:line="240" w:lineRule="auto"/>
        <w:rPr>
          <w:rFonts w:ascii="Arial" w:eastAsia="Calibri" w:hAnsi="Arial" w:cs="Arial"/>
          <w:sz w:val="24"/>
          <w:szCs w:val="24"/>
          <w:lang w:val="en-US"/>
        </w:rPr>
      </w:pPr>
    </w:p>
    <w:p w:rsidR="004A22D2" w:rsidRDefault="004A22D2"/>
    <w:sectPr w:rsidR="004A22D2" w:rsidSect="009B5625">
      <w:headerReference w:type="default" r:id="rId9"/>
      <w:pgSz w:w="11906" w:h="16838"/>
      <w:pgMar w:top="851" w:right="1440" w:bottom="1134"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0C7D" w:rsidRDefault="00310C7D" w:rsidP="009B5625">
      <w:pPr>
        <w:spacing w:after="0" w:line="240" w:lineRule="auto"/>
      </w:pPr>
      <w:r>
        <w:separator/>
      </w:r>
    </w:p>
  </w:endnote>
  <w:endnote w:type="continuationSeparator" w:id="0">
    <w:p w:rsidR="00310C7D" w:rsidRDefault="00310C7D" w:rsidP="009B5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0C7D" w:rsidRDefault="00310C7D" w:rsidP="009B5625">
      <w:pPr>
        <w:spacing w:after="0" w:line="240" w:lineRule="auto"/>
      </w:pPr>
      <w:r>
        <w:separator/>
      </w:r>
    </w:p>
  </w:footnote>
  <w:footnote w:type="continuationSeparator" w:id="0">
    <w:p w:rsidR="00310C7D" w:rsidRDefault="00310C7D" w:rsidP="009B56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9915842"/>
      <w:docPartObj>
        <w:docPartGallery w:val="Page Numbers (Top of Page)"/>
        <w:docPartUnique/>
      </w:docPartObj>
    </w:sdtPr>
    <w:sdtEndPr>
      <w:rPr>
        <w:noProof/>
      </w:rPr>
    </w:sdtEndPr>
    <w:sdtContent>
      <w:p w:rsidR="009B5625" w:rsidRDefault="009B5625">
        <w:pPr>
          <w:pStyle w:val="Header"/>
          <w:jc w:val="right"/>
        </w:pPr>
        <w:r>
          <w:fldChar w:fldCharType="begin"/>
        </w:r>
        <w:r>
          <w:instrText xml:space="preserve"> PAGE   \* MERGEFORMAT </w:instrText>
        </w:r>
        <w:r>
          <w:fldChar w:fldCharType="separate"/>
        </w:r>
        <w:r w:rsidR="006D7698">
          <w:rPr>
            <w:noProof/>
          </w:rPr>
          <w:t>6</w:t>
        </w:r>
        <w:r>
          <w:rPr>
            <w:noProof/>
          </w:rPr>
          <w:fldChar w:fldCharType="end"/>
        </w:r>
      </w:p>
    </w:sdtContent>
  </w:sdt>
  <w:p w:rsidR="009B5625" w:rsidRDefault="009B56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C256D0"/>
    <w:multiLevelType w:val="hybridMultilevel"/>
    <w:tmpl w:val="FABA58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8624DE"/>
    <w:multiLevelType w:val="hybridMultilevel"/>
    <w:tmpl w:val="21E25C7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36D01096"/>
    <w:multiLevelType w:val="hybridMultilevel"/>
    <w:tmpl w:val="FA844BAE"/>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40BA6766"/>
    <w:multiLevelType w:val="hybridMultilevel"/>
    <w:tmpl w:val="BBE48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C76092"/>
    <w:multiLevelType w:val="hybridMultilevel"/>
    <w:tmpl w:val="BCEA087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55933518"/>
    <w:multiLevelType w:val="hybridMultilevel"/>
    <w:tmpl w:val="56160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E8145D5"/>
    <w:multiLevelType w:val="hybridMultilevel"/>
    <w:tmpl w:val="456A78FE"/>
    <w:lvl w:ilvl="0" w:tplc="05DC4302">
      <w:start w:val="1"/>
      <w:numFmt w:val="decimal"/>
      <w:lvlText w:val="%1."/>
      <w:lvlJc w:val="left"/>
      <w:pPr>
        <w:ind w:left="780" w:hanging="42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76DB77C9"/>
    <w:multiLevelType w:val="hybridMultilevel"/>
    <w:tmpl w:val="BE542D5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6"/>
  </w:num>
  <w:num w:numId="2">
    <w:abstractNumId w:val="1"/>
  </w:num>
  <w:num w:numId="3">
    <w:abstractNumId w:val="2"/>
  </w:num>
  <w:num w:numId="4">
    <w:abstractNumId w:val="4"/>
  </w:num>
  <w:num w:numId="5">
    <w:abstractNumId w:val="7"/>
  </w:num>
  <w:num w:numId="6">
    <w:abstractNumId w:val="0"/>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92D"/>
    <w:rsid w:val="00003847"/>
    <w:rsid w:val="000045FA"/>
    <w:rsid w:val="00026FBF"/>
    <w:rsid w:val="0003274F"/>
    <w:rsid w:val="0003305D"/>
    <w:rsid w:val="00056FCF"/>
    <w:rsid w:val="000A2055"/>
    <w:rsid w:val="000B0616"/>
    <w:rsid w:val="000B3BD9"/>
    <w:rsid w:val="000C3136"/>
    <w:rsid w:val="000D6909"/>
    <w:rsid w:val="000E2701"/>
    <w:rsid w:val="000E3F13"/>
    <w:rsid w:val="00120C42"/>
    <w:rsid w:val="00145200"/>
    <w:rsid w:val="001533C4"/>
    <w:rsid w:val="001C543E"/>
    <w:rsid w:val="001D2E22"/>
    <w:rsid w:val="0026525C"/>
    <w:rsid w:val="00277B2A"/>
    <w:rsid w:val="002B098A"/>
    <w:rsid w:val="002F0DB2"/>
    <w:rsid w:val="00310C7D"/>
    <w:rsid w:val="0032213E"/>
    <w:rsid w:val="00333FD0"/>
    <w:rsid w:val="00363BC7"/>
    <w:rsid w:val="00380843"/>
    <w:rsid w:val="003C4A68"/>
    <w:rsid w:val="00434D08"/>
    <w:rsid w:val="0043528F"/>
    <w:rsid w:val="00436F9C"/>
    <w:rsid w:val="004470DB"/>
    <w:rsid w:val="004A22D2"/>
    <w:rsid w:val="00523121"/>
    <w:rsid w:val="0055070E"/>
    <w:rsid w:val="005538C7"/>
    <w:rsid w:val="0057002D"/>
    <w:rsid w:val="00581BE6"/>
    <w:rsid w:val="0058727B"/>
    <w:rsid w:val="005E09AA"/>
    <w:rsid w:val="005F6F3A"/>
    <w:rsid w:val="00603B59"/>
    <w:rsid w:val="00615871"/>
    <w:rsid w:val="0062313A"/>
    <w:rsid w:val="0068725A"/>
    <w:rsid w:val="006B7291"/>
    <w:rsid w:val="006D7698"/>
    <w:rsid w:val="006E188A"/>
    <w:rsid w:val="007101A2"/>
    <w:rsid w:val="0074458E"/>
    <w:rsid w:val="00762674"/>
    <w:rsid w:val="00775C36"/>
    <w:rsid w:val="0079144E"/>
    <w:rsid w:val="007B6652"/>
    <w:rsid w:val="007D01AE"/>
    <w:rsid w:val="007E4E4A"/>
    <w:rsid w:val="007E7835"/>
    <w:rsid w:val="00830DC1"/>
    <w:rsid w:val="00836E86"/>
    <w:rsid w:val="0086070F"/>
    <w:rsid w:val="00865C25"/>
    <w:rsid w:val="008778ED"/>
    <w:rsid w:val="00892A60"/>
    <w:rsid w:val="008A51A7"/>
    <w:rsid w:val="0091240A"/>
    <w:rsid w:val="0092204B"/>
    <w:rsid w:val="009331E8"/>
    <w:rsid w:val="00960CA3"/>
    <w:rsid w:val="00973D4A"/>
    <w:rsid w:val="009B5625"/>
    <w:rsid w:val="009C7A79"/>
    <w:rsid w:val="009D7A1C"/>
    <w:rsid w:val="009E29F9"/>
    <w:rsid w:val="00A0465A"/>
    <w:rsid w:val="00A322EA"/>
    <w:rsid w:val="00A4092D"/>
    <w:rsid w:val="00A60202"/>
    <w:rsid w:val="00A65D2A"/>
    <w:rsid w:val="00A72B80"/>
    <w:rsid w:val="00A75FF9"/>
    <w:rsid w:val="00A9209F"/>
    <w:rsid w:val="00A93D50"/>
    <w:rsid w:val="00AB5AC2"/>
    <w:rsid w:val="00AE7AA3"/>
    <w:rsid w:val="00B15BB3"/>
    <w:rsid w:val="00B4651F"/>
    <w:rsid w:val="00B637CE"/>
    <w:rsid w:val="00B86A0F"/>
    <w:rsid w:val="00BA51E0"/>
    <w:rsid w:val="00BA686E"/>
    <w:rsid w:val="00BB6666"/>
    <w:rsid w:val="00BC4917"/>
    <w:rsid w:val="00BD3935"/>
    <w:rsid w:val="00BF7A23"/>
    <w:rsid w:val="00C637ED"/>
    <w:rsid w:val="00C853EF"/>
    <w:rsid w:val="00C9333E"/>
    <w:rsid w:val="00CA0659"/>
    <w:rsid w:val="00CA0A9A"/>
    <w:rsid w:val="00CF62A5"/>
    <w:rsid w:val="00D15950"/>
    <w:rsid w:val="00D519D3"/>
    <w:rsid w:val="00E10190"/>
    <w:rsid w:val="00E43810"/>
    <w:rsid w:val="00E5020F"/>
    <w:rsid w:val="00E610D5"/>
    <w:rsid w:val="00E810B0"/>
    <w:rsid w:val="00E865B5"/>
    <w:rsid w:val="00EB5A77"/>
    <w:rsid w:val="00EE76A2"/>
    <w:rsid w:val="00F51C5A"/>
    <w:rsid w:val="00FC789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6FD48B-249C-4DF5-B4FC-9BADD5AE5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9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92D"/>
    <w:pPr>
      <w:ind w:left="720"/>
      <w:contextualSpacing/>
    </w:pPr>
  </w:style>
  <w:style w:type="paragraph" w:styleId="Header">
    <w:name w:val="header"/>
    <w:basedOn w:val="Normal"/>
    <w:link w:val="HeaderChar"/>
    <w:uiPriority w:val="99"/>
    <w:unhideWhenUsed/>
    <w:rsid w:val="009B56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5625"/>
  </w:style>
  <w:style w:type="paragraph" w:styleId="Footer">
    <w:name w:val="footer"/>
    <w:basedOn w:val="Normal"/>
    <w:link w:val="FooterChar"/>
    <w:uiPriority w:val="99"/>
    <w:unhideWhenUsed/>
    <w:rsid w:val="009B56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5625"/>
  </w:style>
  <w:style w:type="paragraph" w:styleId="BalloonText">
    <w:name w:val="Balloon Text"/>
    <w:basedOn w:val="Normal"/>
    <w:link w:val="BalloonTextChar"/>
    <w:uiPriority w:val="99"/>
    <w:semiHidden/>
    <w:unhideWhenUsed/>
    <w:rsid w:val="00BC49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49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2018-12-10T18:30:00+00:00</Judgment_x0020_Date>
    <Year xmlns="c1afb1bd-f2fb-40fd-9abb-aea55b4d7662">2018</Year>
  </documentManagement>
</p:properties>
</file>

<file path=customXml/itemProps1.xml><?xml version="1.0" encoding="utf-8"?>
<ds:datastoreItem xmlns:ds="http://schemas.openxmlformats.org/officeDocument/2006/customXml" ds:itemID="{4A76F0CD-B5D6-48D5-8A8D-D4D76F33736D}"/>
</file>

<file path=customXml/itemProps2.xml><?xml version="1.0" encoding="utf-8"?>
<ds:datastoreItem xmlns:ds="http://schemas.openxmlformats.org/officeDocument/2006/customXml" ds:itemID="{4B0B9BDC-07FF-46E1-900B-0D96F6DA6C8C}"/>
</file>

<file path=customXml/itemProps3.xml><?xml version="1.0" encoding="utf-8"?>
<ds:datastoreItem xmlns:ds="http://schemas.openxmlformats.org/officeDocument/2006/customXml" ds:itemID="{EF3773B7-AAF6-4180-BFE0-1CA721A709BC}"/>
</file>

<file path=customXml/itemProps4.xml><?xml version="1.0" encoding="utf-8"?>
<ds:datastoreItem xmlns:ds="http://schemas.openxmlformats.org/officeDocument/2006/customXml" ds:itemID="{6AB48643-EC02-4800-90A5-0B543E201A55}"/>
</file>

<file path=docProps/app.xml><?xml version="1.0" encoding="utf-8"?>
<Properties xmlns="http://schemas.openxmlformats.org/officeDocument/2006/extended-properties" xmlns:vt="http://schemas.openxmlformats.org/officeDocument/2006/docPropsVTypes">
  <Template>Normal</Template>
  <TotalTime>4</TotalTime>
  <Pages>6</Pages>
  <Words>1189</Words>
  <Characters>6781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Shivute v Moses</dc:title>
  <dc:subject/>
  <dc:creator>Anna Noah</dc:creator>
  <cp:keywords/>
  <dc:description/>
  <cp:lastModifiedBy>Nicole Januarie</cp:lastModifiedBy>
  <cp:revision>3</cp:revision>
  <cp:lastPrinted>2018-12-11T09:43:00Z</cp:lastPrinted>
  <dcterms:created xsi:type="dcterms:W3CDTF">2018-12-11T12:07:00Z</dcterms:created>
  <dcterms:modified xsi:type="dcterms:W3CDTF">2018-12-11T12:16:00Z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