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7F2C81" w:rsidP="007F2C81">
      <w:pPr>
        <w:spacing w:line="360" w:lineRule="auto"/>
        <w:ind w:left="2880"/>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rsidR="00E02076" w:rsidRDefault="007F2C81" w:rsidP="007F2C81">
      <w:pPr>
        <w:spacing w:line="360" w:lineRule="auto"/>
        <w:ind w:left="2880" w:firstLine="720"/>
        <w:jc w:val="both"/>
        <w:rPr>
          <w:rFonts w:ascii="Arial" w:hAnsi="Arial" w:cs="Arial"/>
          <w:sz w:val="24"/>
          <w:szCs w:val="24"/>
        </w:rPr>
      </w:pPr>
      <w:r>
        <w:rPr>
          <w:rFonts w:ascii="Arial" w:hAnsi="Arial" w:cs="Arial"/>
          <w:b/>
          <w:noProof/>
          <w:sz w:val="24"/>
          <w:szCs w:val="24"/>
          <w:lang w:eastAsia="en-ZA"/>
        </w:rPr>
        <w:t xml:space="preserve">     </w:t>
      </w:r>
      <w:r w:rsidR="00D531DF">
        <w:rPr>
          <w:rFonts w:ascii="Arial" w:hAnsi="Arial" w:cs="Arial"/>
          <w:b/>
          <w:noProof/>
          <w:sz w:val="24"/>
          <w:szCs w:val="24"/>
          <w:lang w:val="en-US"/>
        </w:rPr>
        <w:drawing>
          <wp:inline distT="0" distB="0" distL="0" distR="0" wp14:anchorId="128D9630" wp14:editId="1D542584">
            <wp:extent cx="809625" cy="845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487" cy="850225"/>
                    </a:xfrm>
                    <a:prstGeom prst="rect">
                      <a:avLst/>
                    </a:prstGeom>
                    <a:noFill/>
                  </pic:spPr>
                </pic:pic>
              </a:graphicData>
            </a:graphic>
          </wp:inline>
        </w:drawing>
      </w:r>
    </w:p>
    <w:p w:rsidR="00D531DF" w:rsidRDefault="00E02076" w:rsidP="007F2C81">
      <w:pPr>
        <w:spacing w:after="0" w:line="360" w:lineRule="auto"/>
        <w:ind w:left="720" w:firstLine="720"/>
        <w:jc w:val="both"/>
        <w:rPr>
          <w:rFonts w:ascii="Arial" w:hAnsi="Arial" w:cs="Arial"/>
          <w:b/>
          <w:sz w:val="24"/>
          <w:szCs w:val="24"/>
        </w:rPr>
      </w:pPr>
      <w:r>
        <w:rPr>
          <w:rFonts w:ascii="Arial" w:hAnsi="Arial" w:cs="Arial"/>
          <w:b/>
          <w:sz w:val="24"/>
          <w:szCs w:val="24"/>
        </w:rPr>
        <w:t>HIGH COURT OF N</w:t>
      </w:r>
      <w:r w:rsidR="00D531DF">
        <w:rPr>
          <w:rFonts w:ascii="Arial" w:hAnsi="Arial" w:cs="Arial"/>
          <w:b/>
          <w:sz w:val="24"/>
          <w:szCs w:val="24"/>
        </w:rPr>
        <w:t>AMIBIA NORTHERN LOCAL DIVISION</w:t>
      </w:r>
    </w:p>
    <w:p w:rsidR="00E02076" w:rsidRDefault="007F2C81" w:rsidP="007F2C81">
      <w:pPr>
        <w:spacing w:after="0" w:line="360" w:lineRule="auto"/>
        <w:ind w:left="2160" w:firstLine="720"/>
        <w:jc w:val="both"/>
        <w:rPr>
          <w:rFonts w:ascii="Arial" w:hAnsi="Arial" w:cs="Arial"/>
          <w:bCs/>
          <w:sz w:val="24"/>
          <w:szCs w:val="24"/>
        </w:rPr>
      </w:pPr>
      <w:r>
        <w:rPr>
          <w:rFonts w:ascii="Arial" w:hAnsi="Arial" w:cs="Arial"/>
          <w:b/>
          <w:sz w:val="24"/>
          <w:szCs w:val="24"/>
        </w:rPr>
        <w:t xml:space="preserve">     </w:t>
      </w:r>
      <w:r w:rsidR="00D531DF">
        <w:rPr>
          <w:rFonts w:ascii="Arial" w:hAnsi="Arial" w:cs="Arial"/>
          <w:b/>
          <w:sz w:val="24"/>
          <w:szCs w:val="24"/>
        </w:rPr>
        <w:t xml:space="preserve">HELD AT </w:t>
      </w:r>
      <w:r w:rsidR="00E02076">
        <w:rPr>
          <w:rFonts w:ascii="Arial" w:hAnsi="Arial" w:cs="Arial"/>
          <w:b/>
          <w:sz w:val="24"/>
          <w:szCs w:val="24"/>
        </w:rPr>
        <w:t>OSHAKATI</w:t>
      </w:r>
    </w:p>
    <w:p w:rsidR="007F2C81" w:rsidRDefault="007F2C81" w:rsidP="007F2C81">
      <w:pPr>
        <w:spacing w:line="360" w:lineRule="auto"/>
        <w:ind w:left="2880" w:firstLine="720"/>
        <w:jc w:val="both"/>
        <w:rPr>
          <w:rFonts w:ascii="Arial" w:hAnsi="Arial" w:cs="Arial"/>
          <w:b/>
          <w:sz w:val="24"/>
          <w:szCs w:val="24"/>
        </w:rPr>
      </w:pPr>
    </w:p>
    <w:p w:rsidR="00E02076" w:rsidRDefault="00A950E8" w:rsidP="007F2C81">
      <w:pPr>
        <w:spacing w:line="360" w:lineRule="auto"/>
        <w:ind w:left="2880" w:firstLine="720"/>
        <w:jc w:val="both"/>
        <w:rPr>
          <w:rFonts w:ascii="Arial" w:hAnsi="Arial" w:cs="Arial"/>
          <w:b/>
          <w:sz w:val="24"/>
          <w:szCs w:val="24"/>
        </w:rPr>
      </w:pPr>
      <w:r>
        <w:rPr>
          <w:rFonts w:ascii="Arial" w:hAnsi="Arial" w:cs="Arial"/>
          <w:b/>
          <w:sz w:val="24"/>
          <w:szCs w:val="24"/>
        </w:rPr>
        <w:t>SENTENCE</w:t>
      </w:r>
    </w:p>
    <w:p w:rsidR="007F2C81" w:rsidRDefault="00E02076" w:rsidP="007F2C81">
      <w:pPr>
        <w:spacing w:line="360" w:lineRule="auto"/>
        <w:ind w:left="5760" w:firstLine="720"/>
        <w:jc w:val="both"/>
        <w:rPr>
          <w:rFonts w:ascii="Arial" w:hAnsi="Arial" w:cs="Arial"/>
          <w:b/>
          <w:sz w:val="24"/>
          <w:szCs w:val="24"/>
        </w:rPr>
      </w:pPr>
      <w:r>
        <w:rPr>
          <w:rFonts w:ascii="Arial" w:hAnsi="Arial" w:cs="Arial"/>
          <w:sz w:val="24"/>
          <w:szCs w:val="24"/>
        </w:rPr>
        <w:t xml:space="preserve">Case no: CC </w:t>
      </w:r>
      <w:r w:rsidR="006D473B">
        <w:rPr>
          <w:rFonts w:ascii="Arial" w:hAnsi="Arial" w:cs="Arial"/>
          <w:sz w:val="24"/>
          <w:szCs w:val="24"/>
        </w:rPr>
        <w:t>0</w:t>
      </w:r>
      <w:r w:rsidR="001B06F7">
        <w:rPr>
          <w:rFonts w:ascii="Arial" w:hAnsi="Arial" w:cs="Arial"/>
          <w:sz w:val="24"/>
          <w:szCs w:val="24"/>
        </w:rPr>
        <w:t>6</w:t>
      </w:r>
      <w:r w:rsidR="00C64821">
        <w:rPr>
          <w:rFonts w:ascii="Arial" w:hAnsi="Arial" w:cs="Arial"/>
          <w:sz w:val="24"/>
          <w:szCs w:val="24"/>
        </w:rPr>
        <w:t>/</w:t>
      </w:r>
      <w:r w:rsidR="001B06F7">
        <w:rPr>
          <w:rFonts w:ascii="Arial" w:hAnsi="Arial" w:cs="Arial"/>
          <w:sz w:val="24"/>
          <w:szCs w:val="24"/>
        </w:rPr>
        <w:t>2013</w:t>
      </w:r>
    </w:p>
    <w:p w:rsidR="00E02076" w:rsidRDefault="00E02076" w:rsidP="007F2C81">
      <w:pPr>
        <w:spacing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7F2C81">
      <w:pPr>
        <w:spacing w:after="0" w:line="360" w:lineRule="auto"/>
        <w:jc w:val="both"/>
        <w:rPr>
          <w:rFonts w:ascii="Arial" w:hAnsi="Arial" w:cs="Arial"/>
          <w:b/>
          <w:sz w:val="24"/>
          <w:szCs w:val="24"/>
        </w:rPr>
      </w:pPr>
    </w:p>
    <w:p w:rsidR="00E02076" w:rsidRDefault="00D531DF" w:rsidP="007F2C81">
      <w:pPr>
        <w:spacing w:after="0" w:line="360" w:lineRule="auto"/>
        <w:jc w:val="both"/>
        <w:rPr>
          <w:rFonts w:ascii="Arial" w:hAnsi="Arial" w:cs="Arial"/>
          <w:b/>
          <w:sz w:val="24"/>
          <w:szCs w:val="24"/>
        </w:rPr>
      </w:pPr>
      <w:r>
        <w:rPr>
          <w:rFonts w:ascii="Arial" w:hAnsi="Arial" w:cs="Arial"/>
          <w:b/>
          <w:sz w:val="24"/>
          <w:szCs w:val="24"/>
        </w:rPr>
        <w:t>v</w:t>
      </w:r>
    </w:p>
    <w:p w:rsidR="00E02076" w:rsidRDefault="00E02076" w:rsidP="007F2C81">
      <w:pPr>
        <w:spacing w:after="0" w:line="360" w:lineRule="auto"/>
        <w:jc w:val="both"/>
        <w:rPr>
          <w:rFonts w:ascii="Arial" w:hAnsi="Arial" w:cs="Arial"/>
          <w:b/>
          <w:sz w:val="24"/>
          <w:szCs w:val="24"/>
        </w:rPr>
      </w:pPr>
    </w:p>
    <w:p w:rsidR="00E02076" w:rsidRDefault="00C64821" w:rsidP="007F2C81">
      <w:pPr>
        <w:spacing w:after="0" w:line="360" w:lineRule="auto"/>
        <w:jc w:val="both"/>
        <w:rPr>
          <w:rFonts w:ascii="Arial" w:hAnsi="Arial" w:cs="Arial"/>
          <w:b/>
          <w:sz w:val="24"/>
          <w:szCs w:val="24"/>
        </w:rPr>
      </w:pPr>
      <w:r>
        <w:rPr>
          <w:rFonts w:ascii="Arial" w:hAnsi="Arial" w:cs="Arial"/>
          <w:b/>
          <w:sz w:val="24"/>
          <w:szCs w:val="24"/>
        </w:rPr>
        <w:t>RAPHAEL NAWA ILUKENA</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D531DF">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Neutral citation: </w:t>
      </w:r>
      <w:r w:rsidR="00D531DF">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r w:rsidR="00480470">
        <w:rPr>
          <w:rFonts w:ascii="Arial" w:hAnsi="Arial" w:cs="Arial"/>
          <w:i/>
          <w:sz w:val="24"/>
          <w:szCs w:val="24"/>
        </w:rPr>
        <w:t>Il</w:t>
      </w:r>
      <w:r w:rsidR="0018139F">
        <w:rPr>
          <w:rFonts w:ascii="Arial" w:hAnsi="Arial" w:cs="Arial"/>
          <w:i/>
          <w:sz w:val="24"/>
          <w:szCs w:val="24"/>
        </w:rPr>
        <w:t>ukena</w:t>
      </w:r>
      <w:r>
        <w:rPr>
          <w:rFonts w:ascii="Arial" w:hAnsi="Arial" w:cs="Arial"/>
          <w:i/>
          <w:sz w:val="24"/>
          <w:szCs w:val="24"/>
        </w:rPr>
        <w:t xml:space="preserve"> </w:t>
      </w:r>
      <w:r w:rsidRPr="00480470">
        <w:rPr>
          <w:rFonts w:ascii="Arial" w:hAnsi="Arial" w:cs="Arial"/>
          <w:sz w:val="24"/>
          <w:szCs w:val="24"/>
        </w:rPr>
        <w:t>(CC</w:t>
      </w:r>
      <w:r w:rsidR="0018139F" w:rsidRPr="00480470">
        <w:rPr>
          <w:rFonts w:ascii="Arial" w:hAnsi="Arial" w:cs="Arial"/>
          <w:sz w:val="24"/>
          <w:szCs w:val="24"/>
        </w:rPr>
        <w:t xml:space="preserve"> 06</w:t>
      </w:r>
      <w:r w:rsidRPr="00480470">
        <w:rPr>
          <w:rFonts w:ascii="Arial" w:hAnsi="Arial" w:cs="Arial"/>
          <w:sz w:val="24"/>
          <w:szCs w:val="24"/>
        </w:rPr>
        <w:t>/20</w:t>
      </w:r>
      <w:r w:rsidR="006D473B" w:rsidRPr="00480470">
        <w:rPr>
          <w:rFonts w:ascii="Arial" w:hAnsi="Arial" w:cs="Arial"/>
          <w:sz w:val="24"/>
          <w:szCs w:val="24"/>
        </w:rPr>
        <w:t>1</w:t>
      </w:r>
      <w:r w:rsidR="0018139F" w:rsidRPr="00480470">
        <w:rPr>
          <w:rFonts w:ascii="Arial" w:hAnsi="Arial" w:cs="Arial"/>
          <w:sz w:val="24"/>
          <w:szCs w:val="24"/>
        </w:rPr>
        <w:t>3</w:t>
      </w:r>
      <w:r w:rsidRPr="00480470">
        <w:rPr>
          <w:rFonts w:ascii="Arial" w:hAnsi="Arial" w:cs="Arial"/>
          <w:sz w:val="24"/>
          <w:szCs w:val="24"/>
        </w:rPr>
        <w:t xml:space="preserve">) </w:t>
      </w:r>
      <w:r>
        <w:rPr>
          <w:rFonts w:ascii="Arial" w:hAnsi="Arial" w:cs="Arial"/>
          <w:sz w:val="24"/>
          <w:szCs w:val="24"/>
        </w:rPr>
        <w:t>[20</w:t>
      </w:r>
      <w:r w:rsidR="004B50E7">
        <w:rPr>
          <w:rFonts w:ascii="Arial" w:hAnsi="Arial" w:cs="Arial"/>
          <w:sz w:val="24"/>
          <w:szCs w:val="24"/>
        </w:rPr>
        <w:t>18</w:t>
      </w:r>
      <w:r>
        <w:rPr>
          <w:rFonts w:ascii="Arial" w:hAnsi="Arial" w:cs="Arial"/>
          <w:sz w:val="24"/>
          <w:szCs w:val="24"/>
        </w:rPr>
        <w:t>]</w:t>
      </w:r>
      <w:r>
        <w:rPr>
          <w:rFonts w:ascii="Arial" w:hAnsi="Arial" w:cs="Arial"/>
          <w:i/>
          <w:sz w:val="24"/>
          <w:szCs w:val="24"/>
        </w:rPr>
        <w:t xml:space="preserve"> </w:t>
      </w:r>
      <w:r w:rsidRPr="00480470">
        <w:rPr>
          <w:rFonts w:ascii="Arial" w:hAnsi="Arial" w:cs="Arial"/>
          <w:sz w:val="24"/>
          <w:szCs w:val="24"/>
        </w:rPr>
        <w:t>NAHCNLD</w:t>
      </w:r>
      <w:r w:rsidR="00480470">
        <w:rPr>
          <w:rFonts w:ascii="Arial" w:hAnsi="Arial" w:cs="Arial"/>
          <w:sz w:val="24"/>
          <w:szCs w:val="24"/>
        </w:rPr>
        <w:t xml:space="preserve"> 30 (</w:t>
      </w:r>
      <w:r w:rsidR="00355216">
        <w:rPr>
          <w:rFonts w:ascii="Arial" w:hAnsi="Arial" w:cs="Arial"/>
          <w:sz w:val="24"/>
          <w:szCs w:val="24"/>
        </w:rPr>
        <w:t>0</w:t>
      </w:r>
      <w:r w:rsidR="004B50E7">
        <w:rPr>
          <w:rFonts w:ascii="Arial" w:hAnsi="Arial" w:cs="Arial"/>
          <w:sz w:val="24"/>
          <w:szCs w:val="24"/>
        </w:rPr>
        <w:t>6 April 2018</w:t>
      </w:r>
      <w:r>
        <w:rPr>
          <w:rFonts w:ascii="Arial" w:hAnsi="Arial" w:cs="Arial"/>
          <w:sz w:val="24"/>
          <w:szCs w:val="24"/>
        </w:rPr>
        <w:t>)</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Pr="00BB059A" w:rsidRDefault="00DE47B3" w:rsidP="007F2C81">
      <w:pPr>
        <w:spacing w:after="0" w:line="360" w:lineRule="auto"/>
        <w:jc w:val="both"/>
        <w:rPr>
          <w:rFonts w:ascii="Arial" w:hAnsi="Arial" w:cs="Arial"/>
          <w:b/>
          <w:sz w:val="24"/>
          <w:szCs w:val="24"/>
        </w:rPr>
      </w:pPr>
      <w:r w:rsidRPr="00BB059A">
        <w:rPr>
          <w:rFonts w:ascii="Arial" w:hAnsi="Arial" w:cs="Arial"/>
          <w:b/>
          <w:sz w:val="24"/>
          <w:szCs w:val="24"/>
        </w:rPr>
        <w:t>Heard:</w:t>
      </w:r>
      <w:r w:rsidRPr="00BB059A">
        <w:rPr>
          <w:rFonts w:ascii="Arial" w:hAnsi="Arial" w:cs="Arial"/>
          <w:b/>
          <w:sz w:val="24"/>
          <w:szCs w:val="24"/>
        </w:rPr>
        <w:tab/>
      </w:r>
      <w:r w:rsidR="00D531DF" w:rsidRPr="00BB059A">
        <w:rPr>
          <w:rFonts w:ascii="Arial" w:hAnsi="Arial" w:cs="Arial"/>
          <w:b/>
          <w:sz w:val="24"/>
          <w:szCs w:val="24"/>
        </w:rPr>
        <w:t>9 March 2018</w:t>
      </w:r>
    </w:p>
    <w:p w:rsidR="00E02076" w:rsidRPr="00BB059A" w:rsidRDefault="000D38F0" w:rsidP="007F2C81">
      <w:pPr>
        <w:spacing w:after="0" w:line="360" w:lineRule="auto"/>
        <w:jc w:val="both"/>
        <w:rPr>
          <w:rFonts w:ascii="Arial" w:hAnsi="Arial" w:cs="Arial"/>
          <w:b/>
          <w:sz w:val="24"/>
          <w:szCs w:val="24"/>
        </w:rPr>
      </w:pPr>
      <w:r w:rsidRPr="00BB059A">
        <w:rPr>
          <w:rFonts w:ascii="Arial" w:hAnsi="Arial" w:cs="Arial"/>
          <w:b/>
          <w:sz w:val="24"/>
          <w:szCs w:val="24"/>
        </w:rPr>
        <w:t xml:space="preserve">Delivered:  </w:t>
      </w:r>
      <w:r w:rsidR="00043718" w:rsidRPr="00BB059A">
        <w:rPr>
          <w:rFonts w:ascii="Arial" w:hAnsi="Arial" w:cs="Arial"/>
          <w:b/>
          <w:sz w:val="24"/>
          <w:szCs w:val="24"/>
        </w:rPr>
        <w:tab/>
      </w:r>
      <w:r w:rsidR="004B50E7" w:rsidRPr="00BB059A">
        <w:rPr>
          <w:rFonts w:ascii="Arial" w:hAnsi="Arial" w:cs="Arial"/>
          <w:b/>
          <w:sz w:val="24"/>
          <w:szCs w:val="24"/>
        </w:rPr>
        <w:t>6 April 2018</w:t>
      </w:r>
    </w:p>
    <w:p w:rsidR="00E02076" w:rsidRDefault="00E02076" w:rsidP="007F2C81">
      <w:pPr>
        <w:spacing w:after="0" w:line="360" w:lineRule="auto"/>
        <w:jc w:val="both"/>
        <w:rPr>
          <w:rFonts w:ascii="Arial" w:hAnsi="Arial" w:cs="Arial"/>
          <w:sz w:val="24"/>
          <w:szCs w:val="24"/>
        </w:rPr>
      </w:pPr>
    </w:p>
    <w:p w:rsidR="00CE0805" w:rsidRDefault="00E02076" w:rsidP="007F2C81">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2C3E0B">
        <w:rPr>
          <w:rFonts w:ascii="Arial" w:hAnsi="Arial" w:cs="Arial"/>
          <w:sz w:val="24"/>
          <w:szCs w:val="24"/>
        </w:rPr>
        <w:t xml:space="preserve">Criminal Law </w:t>
      </w:r>
      <w:r w:rsidR="00465EEA">
        <w:rPr>
          <w:rFonts w:ascii="Arial" w:hAnsi="Arial" w:cs="Arial"/>
          <w:sz w:val="24"/>
          <w:szCs w:val="24"/>
        </w:rPr>
        <w:t>– Sentence</w:t>
      </w:r>
      <w:r w:rsidR="00A950E8" w:rsidRPr="00A950E8">
        <w:rPr>
          <w:rFonts w:ascii="Arial" w:hAnsi="Arial" w:cs="Arial"/>
          <w:sz w:val="24"/>
          <w:szCs w:val="24"/>
        </w:rPr>
        <w:t xml:space="preserve"> </w:t>
      </w:r>
      <w:r w:rsidR="00A950E8">
        <w:rPr>
          <w:rFonts w:ascii="Arial" w:hAnsi="Arial" w:cs="Arial"/>
          <w:sz w:val="24"/>
          <w:szCs w:val="24"/>
        </w:rPr>
        <w:t>-</w:t>
      </w:r>
      <w:r w:rsidR="00A950E8" w:rsidRPr="00A950E8">
        <w:rPr>
          <w:rFonts w:ascii="Arial" w:hAnsi="Arial" w:cs="Arial"/>
          <w:sz w:val="24"/>
          <w:szCs w:val="24"/>
        </w:rPr>
        <w:t xml:space="preserve"> Accused convicted of </w:t>
      </w:r>
      <w:r w:rsidR="00A950E8">
        <w:rPr>
          <w:rFonts w:ascii="Arial" w:hAnsi="Arial" w:cs="Arial"/>
          <w:sz w:val="24"/>
          <w:szCs w:val="24"/>
        </w:rPr>
        <w:t xml:space="preserve">kidnapping and </w:t>
      </w:r>
      <w:r w:rsidR="00A950E8" w:rsidRPr="00A950E8">
        <w:rPr>
          <w:rFonts w:ascii="Arial" w:hAnsi="Arial" w:cs="Arial"/>
          <w:sz w:val="24"/>
          <w:szCs w:val="24"/>
        </w:rPr>
        <w:t xml:space="preserve">murdering </w:t>
      </w:r>
      <w:r w:rsidR="009E4600">
        <w:rPr>
          <w:rFonts w:ascii="Arial" w:hAnsi="Arial" w:cs="Arial"/>
          <w:sz w:val="24"/>
          <w:szCs w:val="24"/>
        </w:rPr>
        <w:t xml:space="preserve">the deceased who had an affair with his wife as well as assault by threat of </w:t>
      </w:r>
      <w:r w:rsidR="00A950E8">
        <w:rPr>
          <w:rFonts w:ascii="Arial" w:hAnsi="Arial" w:cs="Arial"/>
          <w:sz w:val="24"/>
          <w:szCs w:val="24"/>
        </w:rPr>
        <w:t xml:space="preserve">wife - </w:t>
      </w:r>
      <w:r w:rsidR="00A950E8" w:rsidRPr="00A950E8">
        <w:rPr>
          <w:rFonts w:ascii="Arial" w:hAnsi="Arial" w:cs="Arial"/>
          <w:sz w:val="24"/>
          <w:szCs w:val="24"/>
        </w:rPr>
        <w:t xml:space="preserve">Accused </w:t>
      </w:r>
      <w:r w:rsidR="00A950E8">
        <w:rPr>
          <w:rFonts w:ascii="Arial" w:hAnsi="Arial" w:cs="Arial"/>
          <w:sz w:val="24"/>
          <w:szCs w:val="24"/>
        </w:rPr>
        <w:t xml:space="preserve">found to </w:t>
      </w:r>
      <w:r w:rsidR="00C75546">
        <w:rPr>
          <w:rFonts w:ascii="Arial" w:hAnsi="Arial" w:cs="Arial"/>
          <w:sz w:val="24"/>
          <w:szCs w:val="24"/>
        </w:rPr>
        <w:t>have</w:t>
      </w:r>
      <w:r w:rsidR="00A950E8" w:rsidRPr="00A950E8">
        <w:rPr>
          <w:rFonts w:ascii="Arial" w:hAnsi="Arial" w:cs="Arial"/>
          <w:sz w:val="24"/>
          <w:szCs w:val="24"/>
        </w:rPr>
        <w:t xml:space="preserve"> diminished responsibility when </w:t>
      </w:r>
      <w:r w:rsidR="00A950E8">
        <w:rPr>
          <w:rFonts w:ascii="Arial" w:hAnsi="Arial" w:cs="Arial"/>
          <w:sz w:val="24"/>
          <w:szCs w:val="24"/>
        </w:rPr>
        <w:t xml:space="preserve">the latter two </w:t>
      </w:r>
      <w:r w:rsidR="00A950E8" w:rsidRPr="00A950E8">
        <w:rPr>
          <w:rFonts w:ascii="Arial" w:hAnsi="Arial" w:cs="Arial"/>
          <w:sz w:val="24"/>
          <w:szCs w:val="24"/>
        </w:rPr>
        <w:t>crime</w:t>
      </w:r>
      <w:r w:rsidR="00A950E8">
        <w:rPr>
          <w:rFonts w:ascii="Arial" w:hAnsi="Arial" w:cs="Arial"/>
          <w:sz w:val="24"/>
          <w:szCs w:val="24"/>
        </w:rPr>
        <w:t xml:space="preserve">s were </w:t>
      </w:r>
      <w:r w:rsidR="00175990">
        <w:rPr>
          <w:rFonts w:ascii="Arial" w:hAnsi="Arial" w:cs="Arial"/>
          <w:sz w:val="24"/>
          <w:szCs w:val="24"/>
        </w:rPr>
        <w:t>committed — Accused sentenced.</w:t>
      </w:r>
    </w:p>
    <w:p w:rsidR="00E02076" w:rsidRPr="00967686" w:rsidRDefault="00175990" w:rsidP="00967686">
      <w:pPr>
        <w:spacing w:line="360" w:lineRule="auto"/>
        <w:jc w:val="both"/>
        <w:rPr>
          <w:rFonts w:ascii="Arial" w:hAnsi="Arial" w:cs="Arial"/>
          <w:sz w:val="24"/>
          <w:szCs w:val="24"/>
        </w:rPr>
      </w:pPr>
      <w:r w:rsidRPr="005E2D50">
        <w:rPr>
          <w:rFonts w:ascii="Arial" w:hAnsi="Arial" w:cs="Arial"/>
          <w:b/>
          <w:sz w:val="24"/>
          <w:szCs w:val="24"/>
        </w:rPr>
        <w:t>Summary:</w:t>
      </w:r>
      <w:r w:rsidRPr="00175990">
        <w:rPr>
          <w:rFonts w:ascii="Arial" w:hAnsi="Arial" w:cs="Arial"/>
          <w:sz w:val="24"/>
          <w:szCs w:val="24"/>
        </w:rPr>
        <w:t xml:space="preserve"> The accused was convicted of kidnapping, murder with diminished responsibility and assault by threat with diminished responsibility. The accused, a police officer kidnapped the deceased by handcuffing him and taking him, against his will to his house where he beat and tortured the deceased for over 4 hours. During this period he threatened his wife who was present throughout the assault on the </w:t>
      </w:r>
      <w:r w:rsidRPr="00175990">
        <w:rPr>
          <w:rFonts w:ascii="Arial" w:hAnsi="Arial" w:cs="Arial"/>
          <w:sz w:val="24"/>
          <w:szCs w:val="24"/>
        </w:rPr>
        <w:lastRenderedPageBreak/>
        <w:t>deceased. The deceased and the accused’s wife had an affair. The court held that the emotional distress coupled with the excessive intake of alcohol are significant factors which diminished the criminal capacity of the accused to act in</w:t>
      </w:r>
      <w:r w:rsidR="004C76EB">
        <w:rPr>
          <w:rFonts w:ascii="Arial" w:hAnsi="Arial" w:cs="Arial"/>
          <w:sz w:val="24"/>
          <w:szCs w:val="24"/>
        </w:rPr>
        <w:t xml:space="preserve"> accordance</w:t>
      </w:r>
      <w:r w:rsidRPr="00175990">
        <w:rPr>
          <w:rFonts w:ascii="Arial" w:hAnsi="Arial" w:cs="Arial"/>
          <w:sz w:val="24"/>
          <w:szCs w:val="24"/>
        </w:rPr>
        <w:t xml:space="preserve"> with the appreciation of the wrongfulness of his act and that it mitigate</w:t>
      </w:r>
      <w:r w:rsidR="004C76EB">
        <w:rPr>
          <w:rFonts w:ascii="Arial" w:hAnsi="Arial" w:cs="Arial"/>
          <w:sz w:val="24"/>
          <w:szCs w:val="24"/>
        </w:rPr>
        <w:t>s</w:t>
      </w:r>
      <w:r w:rsidRPr="00175990">
        <w:rPr>
          <w:rFonts w:ascii="Arial" w:hAnsi="Arial" w:cs="Arial"/>
          <w:sz w:val="24"/>
          <w:szCs w:val="24"/>
        </w:rPr>
        <w:t xml:space="preserve"> the moral blameworthiness of </w:t>
      </w:r>
      <w:r w:rsidR="00C263C2">
        <w:rPr>
          <w:rFonts w:ascii="Arial" w:hAnsi="Arial" w:cs="Arial"/>
          <w:sz w:val="24"/>
          <w:szCs w:val="24"/>
        </w:rPr>
        <w:t xml:space="preserve">his </w:t>
      </w:r>
      <w:r w:rsidRPr="00175990">
        <w:rPr>
          <w:rFonts w:ascii="Arial" w:hAnsi="Arial" w:cs="Arial"/>
          <w:sz w:val="24"/>
          <w:szCs w:val="24"/>
        </w:rPr>
        <w:t>actions. The court agreed that the offences remain serious offences and the interest of society dictates that the court must have regard to the prevalence and increase of violent crime. The court concluded that a custodial sentence for all the offences is the appropriate sentence.</w:t>
      </w:r>
    </w:p>
    <w:p w:rsidR="00E02076" w:rsidRDefault="00EF7295" w:rsidP="00E44736">
      <w:pPr>
        <w:spacing w:after="0" w:line="240" w:lineRule="auto"/>
        <w:jc w:val="center"/>
        <w:rPr>
          <w:rFonts w:ascii="Arial" w:hAnsi="Arial" w:cs="Arial"/>
          <w:bCs/>
          <w:sz w:val="24"/>
          <w:szCs w:val="24"/>
        </w:rPr>
      </w:pPr>
      <w:r>
        <w:rPr>
          <w:rFonts w:ascii="Arial" w:hAnsi="Arial" w:cs="Arial"/>
          <w:bCs/>
          <w:sz w:val="24"/>
          <w:szCs w:val="24"/>
        </w:rPr>
        <w:pict w14:anchorId="7B877189">
          <v:rect id="_x0000_i1025" style="width:442.25pt;height:1.5pt" o:hrpct="980" o:hralign="center" o:hrstd="t" o:hr="t" fillcolor="#a0a0a0" stroked="f"/>
        </w:pict>
      </w:r>
    </w:p>
    <w:p w:rsidR="00E44736" w:rsidRDefault="00E44736" w:rsidP="00E44736">
      <w:pPr>
        <w:spacing w:after="0" w:line="240" w:lineRule="auto"/>
        <w:jc w:val="center"/>
        <w:rPr>
          <w:rFonts w:ascii="Arial" w:hAnsi="Arial" w:cs="Arial"/>
          <w:b/>
          <w:bCs/>
          <w:sz w:val="24"/>
          <w:szCs w:val="24"/>
        </w:rPr>
      </w:pPr>
    </w:p>
    <w:p w:rsidR="00E02076" w:rsidRDefault="00E02076" w:rsidP="00E44736">
      <w:pPr>
        <w:spacing w:after="0" w:line="240" w:lineRule="auto"/>
        <w:jc w:val="center"/>
        <w:rPr>
          <w:rFonts w:ascii="Arial" w:hAnsi="Arial" w:cs="Arial"/>
          <w:b/>
          <w:bCs/>
          <w:sz w:val="24"/>
          <w:szCs w:val="24"/>
        </w:rPr>
      </w:pPr>
      <w:r>
        <w:rPr>
          <w:rFonts w:ascii="Arial" w:hAnsi="Arial" w:cs="Arial"/>
          <w:b/>
          <w:bCs/>
          <w:sz w:val="24"/>
          <w:szCs w:val="24"/>
        </w:rPr>
        <w:t>ORDER</w:t>
      </w:r>
    </w:p>
    <w:p w:rsidR="00E02076" w:rsidRDefault="00EF7295" w:rsidP="00E44736">
      <w:pPr>
        <w:spacing w:after="0" w:line="240" w:lineRule="auto"/>
        <w:jc w:val="center"/>
        <w:rPr>
          <w:rFonts w:ascii="Arial" w:hAnsi="Arial" w:cs="Arial"/>
          <w:bCs/>
          <w:sz w:val="24"/>
          <w:szCs w:val="24"/>
        </w:rPr>
      </w:pPr>
      <w:r>
        <w:rPr>
          <w:rFonts w:ascii="Arial" w:hAnsi="Arial" w:cs="Arial"/>
          <w:bCs/>
          <w:sz w:val="24"/>
          <w:szCs w:val="24"/>
        </w:rPr>
        <w:pict w14:anchorId="161B85EA">
          <v:rect id="_x0000_i1026" style="width:442.25pt;height:1.5pt" o:hrpct="980" o:hralign="center" o:hrstd="t" o:hr="t" fillcolor="#a0a0a0" stroked="f"/>
        </w:pict>
      </w:r>
    </w:p>
    <w:p w:rsidR="00E44736" w:rsidRDefault="00E44736" w:rsidP="00D531DF">
      <w:pPr>
        <w:spacing w:line="360" w:lineRule="auto"/>
        <w:jc w:val="both"/>
        <w:rPr>
          <w:rFonts w:ascii="Arial" w:hAnsi="Arial" w:cs="Arial"/>
          <w:sz w:val="24"/>
          <w:szCs w:val="24"/>
        </w:rPr>
      </w:pPr>
    </w:p>
    <w:p w:rsidR="00D531DF" w:rsidRDefault="00D531DF" w:rsidP="00D531D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The accused is sentenced to 15 years’ imprisonment of which 6 years are suspended for five years on condition that the accused is not found guilty of the offence of murder, </w:t>
      </w:r>
      <w:r w:rsidRPr="009D7FF5">
        <w:rPr>
          <w:rFonts w:ascii="Arial" w:hAnsi="Arial" w:cs="Arial"/>
          <w:sz w:val="24"/>
          <w:szCs w:val="24"/>
        </w:rPr>
        <w:t>attempted murder; or culpable homicide involving an assault committed during the period of suspension</w:t>
      </w:r>
      <w:r>
        <w:rPr>
          <w:rFonts w:ascii="Arial" w:hAnsi="Arial" w:cs="Arial"/>
          <w:sz w:val="24"/>
          <w:szCs w:val="24"/>
        </w:rPr>
        <w: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9A61F3">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w:t>
      </w:r>
      <w:r w:rsidR="00C8670B">
        <w:rPr>
          <w:rFonts w:ascii="Arial" w:hAnsi="Arial" w:cs="Arial"/>
          <w:sz w:val="24"/>
          <w:szCs w:val="24"/>
        </w:rPr>
        <w:t xml:space="preserve">e offence of assault by threat committed </w:t>
      </w:r>
      <w:r w:rsidR="00C174D0">
        <w:rPr>
          <w:rFonts w:ascii="Arial" w:hAnsi="Arial" w:cs="Arial"/>
          <w:sz w:val="24"/>
          <w:szCs w:val="24"/>
        </w:rPr>
        <w:t>during the period of suspension.</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E02076" w:rsidRDefault="00E02076" w:rsidP="00E44736">
      <w:pPr>
        <w:spacing w:after="0" w:line="24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44736">
      <w:pPr>
        <w:spacing w:after="0" w:line="240" w:lineRule="auto"/>
        <w:rPr>
          <w:rFonts w:ascii="Arial" w:hAnsi="Arial" w:cs="Arial"/>
          <w:color w:val="A6A6A6" w:themeColor="background1" w:themeShade="A6"/>
          <w:sz w:val="24"/>
          <w:szCs w:val="24"/>
        </w:rPr>
      </w:pPr>
    </w:p>
    <w:p w:rsidR="00E02076" w:rsidRDefault="00E02076" w:rsidP="00E44736">
      <w:pPr>
        <w:spacing w:after="0" w:line="240" w:lineRule="auto"/>
        <w:jc w:val="center"/>
        <w:rPr>
          <w:rFonts w:ascii="Arial" w:hAnsi="Arial" w:cs="Arial"/>
          <w:b/>
          <w:sz w:val="24"/>
          <w:szCs w:val="24"/>
        </w:rPr>
      </w:pPr>
      <w:r>
        <w:rPr>
          <w:rFonts w:ascii="Arial" w:hAnsi="Arial" w:cs="Arial"/>
          <w:b/>
          <w:sz w:val="24"/>
          <w:szCs w:val="24"/>
        </w:rPr>
        <w:t>JUDGMENT</w:t>
      </w:r>
    </w:p>
    <w:p w:rsidR="00E02076" w:rsidRDefault="00EF7295" w:rsidP="00E44736">
      <w:pPr>
        <w:spacing w:after="0" w:line="240" w:lineRule="auto"/>
        <w:jc w:val="center"/>
        <w:rPr>
          <w:rFonts w:ascii="Arial" w:hAnsi="Arial" w:cs="Arial"/>
          <w:bCs/>
          <w:sz w:val="24"/>
          <w:szCs w:val="24"/>
        </w:rPr>
      </w:pPr>
      <w:r>
        <w:rPr>
          <w:rFonts w:ascii="Arial" w:hAnsi="Arial" w:cs="Arial"/>
          <w:bCs/>
          <w:sz w:val="24"/>
          <w:szCs w:val="24"/>
        </w:rPr>
        <w:pict w14:anchorId="38ED2046">
          <v:rect id="_x0000_i1027" style="width:451.3pt;height:1.5pt" o:hralign="center" o:hrstd="t" o:hr="t" fillcolor="#a0a0a0" stroked="f"/>
        </w:pict>
      </w:r>
    </w:p>
    <w:p w:rsidR="00E02076" w:rsidRDefault="00E02076" w:rsidP="00E44736">
      <w:pPr>
        <w:spacing w:line="240" w:lineRule="auto"/>
        <w:jc w:val="both"/>
        <w:rPr>
          <w:rFonts w:ascii="Arial" w:hAnsi="Arial" w:cs="Arial"/>
          <w:sz w:val="24"/>
          <w:szCs w:val="24"/>
        </w:rPr>
      </w:pPr>
    </w:p>
    <w:p w:rsidR="00BB059A" w:rsidRPr="00BB059A" w:rsidRDefault="00E02076" w:rsidP="00E02076">
      <w:pPr>
        <w:spacing w:line="360" w:lineRule="auto"/>
        <w:jc w:val="both"/>
        <w:rPr>
          <w:rFonts w:ascii="Arial" w:hAnsi="Arial" w:cs="Arial"/>
          <w:sz w:val="24"/>
          <w:szCs w:val="24"/>
        </w:rPr>
      </w:pPr>
      <w:r w:rsidRPr="00BB059A">
        <w:rPr>
          <w:rFonts w:ascii="Arial" w:hAnsi="Arial" w:cs="Arial"/>
          <w:sz w:val="24"/>
          <w:szCs w:val="24"/>
        </w:rPr>
        <w:t xml:space="preserve">TOMMASI J:  </w:t>
      </w:r>
    </w:p>
    <w:p w:rsidR="00D079EF" w:rsidRDefault="00E02076" w:rsidP="00E02076">
      <w:pPr>
        <w:spacing w:line="360" w:lineRule="auto"/>
        <w:jc w:val="both"/>
        <w:rPr>
          <w:rFonts w:ascii="Arial" w:hAnsi="Arial" w:cs="Arial"/>
          <w:sz w:val="24"/>
          <w:szCs w:val="24"/>
        </w:rPr>
      </w:pPr>
      <w:r>
        <w:rPr>
          <w:rFonts w:ascii="Arial" w:hAnsi="Arial" w:cs="Arial"/>
          <w:sz w:val="24"/>
          <w:szCs w:val="24"/>
        </w:rPr>
        <w:t>[1]</w:t>
      </w:r>
      <w:r w:rsidR="00D079EF">
        <w:rPr>
          <w:rFonts w:ascii="Arial" w:hAnsi="Arial" w:cs="Arial"/>
          <w:sz w:val="24"/>
          <w:szCs w:val="24"/>
        </w:rPr>
        <w:tab/>
      </w:r>
      <w:r w:rsidR="001224AC">
        <w:rPr>
          <w:rFonts w:ascii="Arial" w:hAnsi="Arial" w:cs="Arial"/>
          <w:sz w:val="24"/>
          <w:szCs w:val="24"/>
        </w:rPr>
        <w:t>T</w:t>
      </w:r>
      <w:r w:rsidR="00D531DF">
        <w:rPr>
          <w:rFonts w:ascii="Arial" w:hAnsi="Arial" w:cs="Arial"/>
          <w:sz w:val="24"/>
          <w:szCs w:val="24"/>
        </w:rPr>
        <w:t>he</w:t>
      </w:r>
      <w:r w:rsidR="0018139F">
        <w:rPr>
          <w:rFonts w:ascii="Arial" w:hAnsi="Arial" w:cs="Arial"/>
          <w:sz w:val="24"/>
          <w:szCs w:val="24"/>
        </w:rPr>
        <w:t xml:space="preserve"> </w:t>
      </w:r>
      <w:r w:rsidR="002D24DE">
        <w:rPr>
          <w:rFonts w:ascii="Arial" w:hAnsi="Arial" w:cs="Arial"/>
          <w:sz w:val="24"/>
          <w:szCs w:val="24"/>
        </w:rPr>
        <w:t xml:space="preserve">accused herein </w:t>
      </w:r>
      <w:r w:rsidR="00C8670B">
        <w:rPr>
          <w:rFonts w:ascii="Arial" w:hAnsi="Arial" w:cs="Arial"/>
          <w:sz w:val="24"/>
          <w:szCs w:val="24"/>
        </w:rPr>
        <w:t xml:space="preserve">is </w:t>
      </w:r>
      <w:r w:rsidR="002D24DE">
        <w:rPr>
          <w:rFonts w:ascii="Arial" w:hAnsi="Arial" w:cs="Arial"/>
          <w:sz w:val="24"/>
          <w:szCs w:val="24"/>
        </w:rPr>
        <w:t xml:space="preserve">convicted of </w:t>
      </w:r>
      <w:r w:rsidR="0018139F">
        <w:rPr>
          <w:rFonts w:ascii="Arial" w:hAnsi="Arial" w:cs="Arial"/>
          <w:sz w:val="24"/>
          <w:szCs w:val="24"/>
        </w:rPr>
        <w:t>kidnapping, murder and assault by threat</w:t>
      </w:r>
      <w:r w:rsidR="00C174D0">
        <w:rPr>
          <w:rFonts w:ascii="Arial" w:hAnsi="Arial" w:cs="Arial"/>
          <w:sz w:val="24"/>
          <w:szCs w:val="24"/>
        </w:rPr>
        <w:t>. In</w:t>
      </w:r>
      <w:r w:rsidR="002D24DE">
        <w:rPr>
          <w:rFonts w:ascii="Arial" w:hAnsi="Arial" w:cs="Arial"/>
          <w:sz w:val="24"/>
          <w:szCs w:val="24"/>
        </w:rPr>
        <w:t xml:space="preserve"> the count of murder and assault by threat the court found he was having diminished criminal responsibility.  </w:t>
      </w:r>
    </w:p>
    <w:p w:rsidR="008A417B" w:rsidRPr="008A417B" w:rsidRDefault="00125E40" w:rsidP="008A417B">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It is trite tha</w:t>
      </w:r>
      <w:r w:rsidR="00C174D0">
        <w:rPr>
          <w:rFonts w:ascii="Arial" w:hAnsi="Arial" w:cs="Arial"/>
          <w:sz w:val="24"/>
          <w:szCs w:val="24"/>
        </w:rPr>
        <w:t>t the court when determining on</w:t>
      </w:r>
      <w:r>
        <w:rPr>
          <w:rFonts w:ascii="Arial" w:hAnsi="Arial" w:cs="Arial"/>
          <w:sz w:val="24"/>
          <w:szCs w:val="24"/>
        </w:rPr>
        <w:t xml:space="preserve"> appropriate sentence must have regard to the offence(s) which the accused committed; the personal circumstances of the accused and the interest of society </w:t>
      </w:r>
      <w:r w:rsidR="003D58E4">
        <w:rPr>
          <w:rFonts w:ascii="Arial" w:hAnsi="Arial" w:cs="Arial"/>
          <w:sz w:val="24"/>
          <w:szCs w:val="24"/>
        </w:rPr>
        <w:t>described as</w:t>
      </w:r>
      <w:r>
        <w:rPr>
          <w:rFonts w:ascii="Arial" w:hAnsi="Arial" w:cs="Arial"/>
          <w:sz w:val="24"/>
          <w:szCs w:val="24"/>
        </w:rPr>
        <w:t xml:space="preserve"> the triad </w:t>
      </w:r>
      <w:r w:rsidR="00843FD3">
        <w:rPr>
          <w:rFonts w:ascii="Arial" w:hAnsi="Arial" w:cs="Arial"/>
          <w:sz w:val="24"/>
          <w:szCs w:val="24"/>
        </w:rPr>
        <w:t>in</w:t>
      </w:r>
      <w:r w:rsidR="003D58E4">
        <w:rPr>
          <w:rFonts w:ascii="Arial" w:hAnsi="Arial" w:cs="Arial"/>
          <w:sz w:val="24"/>
          <w:szCs w:val="24"/>
        </w:rPr>
        <w:t xml:space="preserve"> </w:t>
      </w:r>
      <w:r w:rsidR="003D58E4" w:rsidRPr="003D58E4">
        <w:rPr>
          <w:rFonts w:ascii="Arial" w:hAnsi="Arial" w:cs="Arial"/>
          <w:i/>
          <w:sz w:val="24"/>
          <w:szCs w:val="24"/>
        </w:rPr>
        <w:t xml:space="preserve">S v Zinn </w:t>
      </w:r>
      <w:r w:rsidR="003D58E4" w:rsidRPr="00F45D81">
        <w:rPr>
          <w:rFonts w:ascii="Arial" w:hAnsi="Arial" w:cs="Arial"/>
          <w:sz w:val="24"/>
          <w:szCs w:val="24"/>
        </w:rPr>
        <w:t>1969 (2) SA 537 (A)</w:t>
      </w:r>
      <w:r w:rsidRPr="00F45D81">
        <w:rPr>
          <w:rFonts w:ascii="Arial" w:hAnsi="Arial" w:cs="Arial"/>
          <w:sz w:val="24"/>
          <w:szCs w:val="24"/>
        </w:rPr>
        <w:t xml:space="preserve">. </w:t>
      </w:r>
      <w:r w:rsidR="009472BB">
        <w:rPr>
          <w:rFonts w:ascii="Arial" w:hAnsi="Arial" w:cs="Arial"/>
          <w:sz w:val="24"/>
          <w:szCs w:val="24"/>
        </w:rPr>
        <w:t>The court must give due weight to each miti</w:t>
      </w:r>
      <w:r w:rsidR="0008594D">
        <w:rPr>
          <w:rFonts w:ascii="Arial" w:hAnsi="Arial" w:cs="Arial"/>
          <w:sz w:val="24"/>
          <w:szCs w:val="24"/>
        </w:rPr>
        <w:t>gating and aggravating factor</w:t>
      </w:r>
      <w:r w:rsidR="009472BB">
        <w:rPr>
          <w:rFonts w:ascii="Arial" w:hAnsi="Arial" w:cs="Arial"/>
          <w:sz w:val="24"/>
          <w:szCs w:val="24"/>
        </w:rPr>
        <w:t xml:space="preserve"> </w:t>
      </w:r>
      <w:r w:rsidR="008A417B">
        <w:rPr>
          <w:rFonts w:ascii="Arial" w:hAnsi="Arial" w:cs="Arial"/>
          <w:sz w:val="24"/>
          <w:szCs w:val="24"/>
        </w:rPr>
        <w:t>whilst n</w:t>
      </w:r>
      <w:r w:rsidR="009472BB">
        <w:rPr>
          <w:rFonts w:ascii="Arial" w:hAnsi="Arial" w:cs="Arial"/>
          <w:sz w:val="24"/>
          <w:szCs w:val="24"/>
        </w:rPr>
        <w:t>ot lo</w:t>
      </w:r>
      <w:r w:rsidR="00DB1BA1">
        <w:rPr>
          <w:rFonts w:ascii="Arial" w:hAnsi="Arial" w:cs="Arial"/>
          <w:sz w:val="24"/>
          <w:szCs w:val="24"/>
        </w:rPr>
        <w:t>osing</w:t>
      </w:r>
      <w:r w:rsidR="009472BB">
        <w:rPr>
          <w:rFonts w:ascii="Arial" w:hAnsi="Arial" w:cs="Arial"/>
          <w:sz w:val="24"/>
          <w:szCs w:val="24"/>
        </w:rPr>
        <w:t xml:space="preserve"> sight of the objectives of punishment</w:t>
      </w:r>
      <w:r w:rsidR="008A417B">
        <w:rPr>
          <w:rFonts w:ascii="Arial" w:hAnsi="Arial" w:cs="Arial"/>
          <w:sz w:val="24"/>
          <w:szCs w:val="24"/>
        </w:rPr>
        <w:t xml:space="preserve">. The approach of a judicial officer when it comes to punishment has been aptly stated by </w:t>
      </w:r>
      <w:r w:rsidR="008A417B" w:rsidRPr="008A417B">
        <w:rPr>
          <w:rFonts w:ascii="Arial" w:hAnsi="Arial" w:cs="Arial"/>
          <w:sz w:val="24"/>
          <w:szCs w:val="24"/>
        </w:rPr>
        <w:t>Corbett JA, as he then was, in</w:t>
      </w:r>
      <w:r w:rsidR="008A417B" w:rsidRPr="00465EEA">
        <w:rPr>
          <w:rFonts w:ascii="Arial" w:hAnsi="Arial" w:cs="Arial"/>
          <w:i/>
          <w:sz w:val="24"/>
          <w:szCs w:val="24"/>
        </w:rPr>
        <w:t xml:space="preserve"> S v Rabie </w:t>
      </w:r>
      <w:r w:rsidR="008A417B" w:rsidRPr="008A417B">
        <w:rPr>
          <w:rFonts w:ascii="Arial" w:hAnsi="Arial" w:cs="Arial"/>
          <w:sz w:val="24"/>
          <w:szCs w:val="24"/>
        </w:rPr>
        <w:t>1975 (4) SA 855 (A) at 866</w:t>
      </w:r>
      <w:r w:rsidR="008A417B">
        <w:rPr>
          <w:rFonts w:ascii="Arial" w:hAnsi="Arial" w:cs="Arial"/>
          <w:sz w:val="24"/>
          <w:szCs w:val="24"/>
        </w:rPr>
        <w:t xml:space="preserve"> </w:t>
      </w:r>
      <w:r w:rsidR="008A417B" w:rsidRPr="008A417B">
        <w:rPr>
          <w:rFonts w:ascii="Arial" w:hAnsi="Arial" w:cs="Arial"/>
          <w:sz w:val="24"/>
          <w:szCs w:val="24"/>
        </w:rPr>
        <w:t xml:space="preserve">A – </w:t>
      </w:r>
      <w:r w:rsidR="003E75FB">
        <w:rPr>
          <w:rFonts w:ascii="Arial" w:hAnsi="Arial" w:cs="Arial"/>
          <w:sz w:val="24"/>
          <w:szCs w:val="24"/>
        </w:rPr>
        <w:t>C, who remarked as follows:</w:t>
      </w:r>
    </w:p>
    <w:p w:rsidR="008A417B" w:rsidRPr="008A417B" w:rsidRDefault="008A417B" w:rsidP="00DB1BA1">
      <w:pPr>
        <w:spacing w:line="360" w:lineRule="auto"/>
        <w:jc w:val="both"/>
        <w:rPr>
          <w:rFonts w:ascii="Arial" w:hAnsi="Arial" w:cs="Arial"/>
        </w:rPr>
      </w:pPr>
      <w:r w:rsidRPr="008A417B">
        <w:rPr>
          <w:rFonts w:ascii="Arial" w:hAnsi="Arial" w:cs="Arial"/>
        </w:rPr>
        <w:t>'A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he strive after severity; nor, on the other hand, surrender to misplaced pity. While not flinching from firmness, where firmness is called for, he should approach his task with a humane and compassionate understanding of human frailties and the pressures of society which contribute to criminality. It is in the context of this attitude of mind that I see mercy as an element in the determination of the appropriate punishment in the light of all the circumstance</w:t>
      </w:r>
      <w:r>
        <w:rPr>
          <w:rFonts w:ascii="Arial" w:hAnsi="Arial" w:cs="Arial"/>
        </w:rPr>
        <w:t xml:space="preserve">s of the particular case.'    </w:t>
      </w:r>
    </w:p>
    <w:p w:rsidR="00085605" w:rsidRPr="00CC39CE" w:rsidRDefault="00085605" w:rsidP="00E02076">
      <w:pPr>
        <w:spacing w:line="360" w:lineRule="auto"/>
        <w:jc w:val="both"/>
        <w:rPr>
          <w:rFonts w:ascii="Arial" w:hAnsi="Arial" w:cs="Arial"/>
          <w:sz w:val="24"/>
          <w:szCs w:val="24"/>
          <w:u w:val="single"/>
        </w:rPr>
      </w:pPr>
      <w:r w:rsidRPr="00CC39CE">
        <w:rPr>
          <w:rFonts w:ascii="Arial" w:hAnsi="Arial" w:cs="Arial"/>
          <w:sz w:val="24"/>
          <w:szCs w:val="24"/>
          <w:u w:val="single"/>
        </w:rPr>
        <w:t>The accused</w:t>
      </w:r>
    </w:p>
    <w:p w:rsidR="0082045F" w:rsidRDefault="00EF45A2"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3</w:t>
      </w:r>
      <w:r>
        <w:rPr>
          <w:rFonts w:ascii="Arial" w:hAnsi="Arial" w:cs="Arial"/>
          <w:sz w:val="24"/>
          <w:szCs w:val="24"/>
        </w:rPr>
        <w:t>]</w:t>
      </w:r>
      <w:r>
        <w:rPr>
          <w:rFonts w:ascii="Arial" w:hAnsi="Arial" w:cs="Arial"/>
          <w:sz w:val="24"/>
          <w:szCs w:val="24"/>
        </w:rPr>
        <w:tab/>
      </w:r>
      <w:r w:rsidR="00B95974">
        <w:rPr>
          <w:rFonts w:ascii="Arial" w:hAnsi="Arial" w:cs="Arial"/>
          <w:sz w:val="24"/>
          <w:szCs w:val="24"/>
        </w:rPr>
        <w:t xml:space="preserve">The accused </w:t>
      </w:r>
      <w:r w:rsidR="00FE6BDC">
        <w:rPr>
          <w:rFonts w:ascii="Arial" w:hAnsi="Arial" w:cs="Arial"/>
          <w:sz w:val="24"/>
          <w:szCs w:val="24"/>
        </w:rPr>
        <w:t xml:space="preserve">testified under oath. He </w:t>
      </w:r>
      <w:r w:rsidR="00B95974">
        <w:rPr>
          <w:rFonts w:ascii="Arial" w:hAnsi="Arial" w:cs="Arial"/>
          <w:sz w:val="24"/>
          <w:szCs w:val="24"/>
        </w:rPr>
        <w:t xml:space="preserve">is currently 48 years old and he is the father of 15 children. He is married to the mother of 4 of the 15 children. The eldest is 29 years old and the youngest is 12 years old. He was previously married and 3 children were born of this </w:t>
      </w:r>
      <w:r w:rsidR="00085605">
        <w:rPr>
          <w:rFonts w:ascii="Arial" w:hAnsi="Arial" w:cs="Arial"/>
          <w:sz w:val="24"/>
          <w:szCs w:val="24"/>
        </w:rPr>
        <w:t>marriage</w:t>
      </w:r>
      <w:r w:rsidR="00B95974">
        <w:rPr>
          <w:rFonts w:ascii="Arial" w:hAnsi="Arial" w:cs="Arial"/>
          <w:sz w:val="24"/>
          <w:szCs w:val="24"/>
        </w:rPr>
        <w:t>. He had 2 children outside the marriage</w:t>
      </w:r>
      <w:r w:rsidR="00A532A2">
        <w:rPr>
          <w:rFonts w:ascii="Arial" w:hAnsi="Arial" w:cs="Arial"/>
          <w:sz w:val="24"/>
          <w:szCs w:val="24"/>
        </w:rPr>
        <w:t>. He is also responsible for</w:t>
      </w:r>
      <w:r w:rsidR="00B95974">
        <w:rPr>
          <w:rFonts w:ascii="Arial" w:hAnsi="Arial" w:cs="Arial"/>
          <w:sz w:val="24"/>
          <w:szCs w:val="24"/>
        </w:rPr>
        <w:t xml:space="preserve"> 4 of his sisters</w:t>
      </w:r>
      <w:r w:rsidR="00624E92">
        <w:rPr>
          <w:rFonts w:ascii="Arial" w:hAnsi="Arial" w:cs="Arial"/>
          <w:sz w:val="24"/>
          <w:szCs w:val="24"/>
        </w:rPr>
        <w:t>’</w:t>
      </w:r>
      <w:r w:rsidR="00B95974">
        <w:rPr>
          <w:rFonts w:ascii="Arial" w:hAnsi="Arial" w:cs="Arial"/>
          <w:sz w:val="24"/>
          <w:szCs w:val="24"/>
        </w:rPr>
        <w:t xml:space="preserve"> children</w:t>
      </w:r>
      <w:r w:rsidR="00624E92">
        <w:rPr>
          <w:rFonts w:ascii="Arial" w:hAnsi="Arial" w:cs="Arial"/>
          <w:sz w:val="24"/>
          <w:szCs w:val="24"/>
        </w:rPr>
        <w:t xml:space="preserve">. His one sister </w:t>
      </w:r>
      <w:r w:rsidR="00B95974">
        <w:rPr>
          <w:rFonts w:ascii="Arial" w:hAnsi="Arial" w:cs="Arial"/>
          <w:sz w:val="24"/>
          <w:szCs w:val="24"/>
        </w:rPr>
        <w:t>suffers from mental illness</w:t>
      </w:r>
      <w:r w:rsidR="00624E92">
        <w:rPr>
          <w:rFonts w:ascii="Arial" w:hAnsi="Arial" w:cs="Arial"/>
          <w:sz w:val="24"/>
          <w:szCs w:val="24"/>
        </w:rPr>
        <w:t xml:space="preserve"> and one </w:t>
      </w:r>
      <w:r w:rsidR="00B95974">
        <w:rPr>
          <w:rFonts w:ascii="Arial" w:hAnsi="Arial" w:cs="Arial"/>
          <w:sz w:val="24"/>
          <w:szCs w:val="24"/>
        </w:rPr>
        <w:t xml:space="preserve">of his sisters </w:t>
      </w:r>
      <w:r w:rsidR="00624E92">
        <w:rPr>
          <w:rFonts w:ascii="Arial" w:hAnsi="Arial" w:cs="Arial"/>
          <w:sz w:val="24"/>
          <w:szCs w:val="24"/>
        </w:rPr>
        <w:t xml:space="preserve">died in 2004. He has been the sole breadwinner and he was responsible for their clothes, school fees, food and general wellbeing. </w:t>
      </w:r>
      <w:r w:rsidR="00B95974">
        <w:rPr>
          <w:rFonts w:ascii="Arial" w:hAnsi="Arial" w:cs="Arial"/>
          <w:sz w:val="24"/>
          <w:szCs w:val="24"/>
        </w:rPr>
        <w:t xml:space="preserve"> </w:t>
      </w:r>
      <w:r w:rsidR="00624E92">
        <w:rPr>
          <w:rFonts w:ascii="Arial" w:hAnsi="Arial" w:cs="Arial"/>
          <w:sz w:val="24"/>
          <w:szCs w:val="24"/>
        </w:rPr>
        <w:t xml:space="preserve">His eldest brother became paralysed whilst he was incarcerated. The majority of </w:t>
      </w:r>
      <w:r w:rsidR="0082045F">
        <w:rPr>
          <w:rFonts w:ascii="Arial" w:hAnsi="Arial" w:cs="Arial"/>
          <w:sz w:val="24"/>
          <w:szCs w:val="24"/>
        </w:rPr>
        <w:t xml:space="preserve">the </w:t>
      </w:r>
      <w:r w:rsidR="00624E92">
        <w:rPr>
          <w:rFonts w:ascii="Arial" w:hAnsi="Arial" w:cs="Arial"/>
          <w:sz w:val="24"/>
          <w:szCs w:val="24"/>
        </w:rPr>
        <w:t>chi</w:t>
      </w:r>
      <w:r w:rsidR="008A417B">
        <w:rPr>
          <w:rFonts w:ascii="Arial" w:hAnsi="Arial" w:cs="Arial"/>
          <w:sz w:val="24"/>
          <w:szCs w:val="24"/>
        </w:rPr>
        <w:t>l</w:t>
      </w:r>
      <w:r w:rsidR="00624E92">
        <w:rPr>
          <w:rFonts w:ascii="Arial" w:hAnsi="Arial" w:cs="Arial"/>
          <w:sz w:val="24"/>
          <w:szCs w:val="24"/>
        </w:rPr>
        <w:t>dren are now self-supportive</w:t>
      </w:r>
      <w:r w:rsidR="0082045F">
        <w:rPr>
          <w:rFonts w:ascii="Arial" w:hAnsi="Arial" w:cs="Arial"/>
          <w:sz w:val="24"/>
          <w:szCs w:val="24"/>
        </w:rPr>
        <w:t xml:space="preserve"> but at least three are still furthering their education.</w:t>
      </w:r>
      <w:r w:rsidR="008A417B">
        <w:rPr>
          <w:rFonts w:ascii="Arial" w:hAnsi="Arial" w:cs="Arial"/>
          <w:sz w:val="24"/>
          <w:szCs w:val="24"/>
        </w:rPr>
        <w:t xml:space="preserve"> He lost his employment and I suppose also his ability to financially take care of his dependents.</w:t>
      </w:r>
    </w:p>
    <w:p w:rsidR="00434694" w:rsidRDefault="00FE6BDC"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4</w:t>
      </w:r>
      <w:r>
        <w:rPr>
          <w:rFonts w:ascii="Arial" w:hAnsi="Arial" w:cs="Arial"/>
          <w:sz w:val="24"/>
          <w:szCs w:val="24"/>
        </w:rPr>
        <w:t>]</w:t>
      </w:r>
      <w:r>
        <w:rPr>
          <w:rFonts w:ascii="Arial" w:hAnsi="Arial" w:cs="Arial"/>
          <w:sz w:val="24"/>
          <w:szCs w:val="24"/>
        </w:rPr>
        <w:tab/>
      </w:r>
      <w:r w:rsidR="0082045F">
        <w:rPr>
          <w:rFonts w:ascii="Arial" w:hAnsi="Arial" w:cs="Arial"/>
          <w:sz w:val="24"/>
          <w:szCs w:val="24"/>
        </w:rPr>
        <w:t>The accused has been held in custody since the date o</w:t>
      </w:r>
      <w:r w:rsidR="00FA14EB">
        <w:rPr>
          <w:rFonts w:ascii="Arial" w:hAnsi="Arial" w:cs="Arial"/>
          <w:sz w:val="24"/>
          <w:szCs w:val="24"/>
        </w:rPr>
        <w:t>f his arrest on 20 July 2012 i.e.</w:t>
      </w:r>
      <w:r w:rsidR="0082045F">
        <w:rPr>
          <w:rFonts w:ascii="Arial" w:hAnsi="Arial" w:cs="Arial"/>
          <w:sz w:val="24"/>
          <w:szCs w:val="24"/>
        </w:rPr>
        <w:t xml:space="preserve"> for 5 years, 8 months and 7 days to date hereof. </w:t>
      </w:r>
      <w:r w:rsidR="00434694">
        <w:rPr>
          <w:rFonts w:ascii="Arial" w:hAnsi="Arial" w:cs="Arial"/>
          <w:sz w:val="24"/>
          <w:szCs w:val="24"/>
        </w:rPr>
        <w:t xml:space="preserve">This is a factor which weighs in favour of the accused particularly given the fact that the period is substantial. </w:t>
      </w:r>
    </w:p>
    <w:p w:rsidR="008A417B" w:rsidRDefault="00CC39CE"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34694">
        <w:rPr>
          <w:rFonts w:ascii="Arial" w:hAnsi="Arial" w:cs="Arial"/>
          <w:sz w:val="24"/>
          <w:szCs w:val="24"/>
        </w:rPr>
        <w:t xml:space="preserve">The accused </w:t>
      </w:r>
      <w:r w:rsidR="0082045F">
        <w:rPr>
          <w:rFonts w:ascii="Arial" w:hAnsi="Arial" w:cs="Arial"/>
          <w:sz w:val="24"/>
          <w:szCs w:val="24"/>
        </w:rPr>
        <w:t>expressed dissatis</w:t>
      </w:r>
      <w:r w:rsidR="00192F24">
        <w:rPr>
          <w:rFonts w:ascii="Arial" w:hAnsi="Arial" w:cs="Arial"/>
          <w:sz w:val="24"/>
          <w:szCs w:val="24"/>
        </w:rPr>
        <w:t>faction with the fact that the S</w:t>
      </w:r>
      <w:r w:rsidR="0082045F">
        <w:rPr>
          <w:rFonts w:ascii="Arial" w:hAnsi="Arial" w:cs="Arial"/>
          <w:sz w:val="24"/>
          <w:szCs w:val="24"/>
        </w:rPr>
        <w:t xml:space="preserve">tate denied him of his right to parenting by his prolonged incarceration even though he pleaded to be </w:t>
      </w:r>
      <w:r w:rsidR="0082045F">
        <w:rPr>
          <w:rFonts w:ascii="Arial" w:hAnsi="Arial" w:cs="Arial"/>
          <w:sz w:val="24"/>
          <w:szCs w:val="24"/>
        </w:rPr>
        <w:lastRenderedPageBreak/>
        <w:t xml:space="preserve">released on bail. </w:t>
      </w:r>
      <w:r w:rsidR="00FE6BDC">
        <w:rPr>
          <w:rFonts w:ascii="Arial" w:hAnsi="Arial" w:cs="Arial"/>
          <w:sz w:val="24"/>
          <w:szCs w:val="24"/>
        </w:rPr>
        <w:t xml:space="preserve">The accused </w:t>
      </w:r>
      <w:r w:rsidR="00BB34AB">
        <w:rPr>
          <w:rFonts w:ascii="Arial" w:hAnsi="Arial" w:cs="Arial"/>
          <w:sz w:val="24"/>
          <w:szCs w:val="24"/>
        </w:rPr>
        <w:t xml:space="preserve">apologised for being overpowered but explained that the conduct of the deceased triggered </w:t>
      </w:r>
      <w:r w:rsidR="00E65ECF">
        <w:rPr>
          <w:rFonts w:ascii="Arial" w:hAnsi="Arial" w:cs="Arial"/>
          <w:sz w:val="24"/>
          <w:szCs w:val="24"/>
        </w:rPr>
        <w:t>anger</w:t>
      </w:r>
      <w:r w:rsidR="00BB34AB">
        <w:rPr>
          <w:rFonts w:ascii="Arial" w:hAnsi="Arial" w:cs="Arial"/>
          <w:sz w:val="24"/>
          <w:szCs w:val="24"/>
        </w:rPr>
        <w:t xml:space="preserve"> within him when the deceased was unapologetic and insulted his wife. </w:t>
      </w:r>
      <w:r w:rsidR="004759FC">
        <w:rPr>
          <w:rFonts w:ascii="Arial" w:hAnsi="Arial" w:cs="Arial"/>
          <w:sz w:val="24"/>
          <w:szCs w:val="24"/>
        </w:rPr>
        <w:t xml:space="preserve">I infer from the </w:t>
      </w:r>
      <w:r w:rsidR="00166B99">
        <w:rPr>
          <w:rFonts w:ascii="Arial" w:hAnsi="Arial" w:cs="Arial"/>
          <w:sz w:val="24"/>
          <w:szCs w:val="24"/>
        </w:rPr>
        <w:t>accused</w:t>
      </w:r>
      <w:r w:rsidR="004759FC">
        <w:rPr>
          <w:rFonts w:ascii="Arial" w:hAnsi="Arial" w:cs="Arial"/>
          <w:sz w:val="24"/>
          <w:szCs w:val="24"/>
        </w:rPr>
        <w:t>’s</w:t>
      </w:r>
      <w:r w:rsidR="00166B99">
        <w:rPr>
          <w:rFonts w:ascii="Arial" w:hAnsi="Arial" w:cs="Arial"/>
          <w:sz w:val="24"/>
          <w:szCs w:val="24"/>
        </w:rPr>
        <w:t xml:space="preserve"> reasoning that he </w:t>
      </w:r>
      <w:r w:rsidR="004759FC">
        <w:rPr>
          <w:rFonts w:ascii="Arial" w:hAnsi="Arial" w:cs="Arial"/>
          <w:sz w:val="24"/>
          <w:szCs w:val="24"/>
        </w:rPr>
        <w:t xml:space="preserve">believes he </w:t>
      </w:r>
      <w:r w:rsidR="00166B99">
        <w:rPr>
          <w:rFonts w:ascii="Arial" w:hAnsi="Arial" w:cs="Arial"/>
          <w:sz w:val="24"/>
          <w:szCs w:val="24"/>
        </w:rPr>
        <w:t>is the aggrieved one. This is not genuine</w:t>
      </w:r>
      <w:r w:rsidR="004759FC">
        <w:rPr>
          <w:rFonts w:ascii="Arial" w:hAnsi="Arial" w:cs="Arial"/>
          <w:sz w:val="24"/>
          <w:szCs w:val="24"/>
        </w:rPr>
        <w:t xml:space="preserve"> </w:t>
      </w:r>
      <w:r w:rsidR="00396925">
        <w:rPr>
          <w:rFonts w:ascii="Arial" w:hAnsi="Arial" w:cs="Arial"/>
          <w:sz w:val="24"/>
          <w:szCs w:val="24"/>
        </w:rPr>
        <w:t xml:space="preserve">contrition </w:t>
      </w:r>
      <w:r w:rsidR="004759FC">
        <w:rPr>
          <w:rFonts w:ascii="Arial" w:hAnsi="Arial" w:cs="Arial"/>
          <w:sz w:val="24"/>
          <w:szCs w:val="24"/>
        </w:rPr>
        <w:t>but self-pity.</w:t>
      </w:r>
      <w:r w:rsidR="00396925">
        <w:rPr>
          <w:rFonts w:ascii="Arial" w:hAnsi="Arial" w:cs="Arial"/>
          <w:sz w:val="24"/>
          <w:szCs w:val="24"/>
        </w:rPr>
        <w:t xml:space="preserve"> </w:t>
      </w:r>
    </w:p>
    <w:p w:rsidR="009310B0" w:rsidRDefault="00CC39CE" w:rsidP="00E02076">
      <w:pPr>
        <w:spacing w:line="360" w:lineRule="auto"/>
        <w:jc w:val="both"/>
        <w:rPr>
          <w:rFonts w:ascii="Arial" w:hAnsi="Arial" w:cs="Arial"/>
          <w:sz w:val="24"/>
          <w:szCs w:val="24"/>
        </w:rPr>
      </w:pPr>
      <w:r>
        <w:rPr>
          <w:rFonts w:ascii="Arial" w:hAnsi="Arial" w:cs="Arial"/>
          <w:sz w:val="24"/>
          <w:szCs w:val="24"/>
        </w:rPr>
        <w:t>[6</w:t>
      </w:r>
      <w:r w:rsidR="004759FC">
        <w:rPr>
          <w:rFonts w:ascii="Arial" w:hAnsi="Arial" w:cs="Arial"/>
          <w:sz w:val="24"/>
          <w:szCs w:val="24"/>
        </w:rPr>
        <w:t>]</w:t>
      </w:r>
      <w:r w:rsidR="004759FC">
        <w:rPr>
          <w:rFonts w:ascii="Arial" w:hAnsi="Arial" w:cs="Arial"/>
          <w:sz w:val="24"/>
          <w:szCs w:val="24"/>
        </w:rPr>
        <w:tab/>
      </w:r>
      <w:r w:rsidR="00BB34AB">
        <w:rPr>
          <w:rFonts w:ascii="Arial" w:hAnsi="Arial" w:cs="Arial"/>
          <w:sz w:val="24"/>
          <w:szCs w:val="24"/>
        </w:rPr>
        <w:t>According to the accused he felt shamed by the fact that his wife had taken his clothes and food to the deceased’s house. He had paid for</w:t>
      </w:r>
      <w:r w:rsidR="00C174D0">
        <w:rPr>
          <w:rFonts w:ascii="Arial" w:hAnsi="Arial" w:cs="Arial"/>
          <w:sz w:val="24"/>
          <w:szCs w:val="24"/>
        </w:rPr>
        <w:t xml:space="preserve"> her</w:t>
      </w:r>
      <w:r w:rsidR="00BB34AB">
        <w:rPr>
          <w:rFonts w:ascii="Arial" w:hAnsi="Arial" w:cs="Arial"/>
          <w:sz w:val="24"/>
          <w:szCs w:val="24"/>
        </w:rPr>
        <w:t xml:space="preserve"> education and he had nursed her through difficult times. They were involved in a</w:t>
      </w:r>
      <w:r w:rsidR="00E65ECF">
        <w:rPr>
          <w:rFonts w:ascii="Arial" w:hAnsi="Arial" w:cs="Arial"/>
          <w:sz w:val="24"/>
          <w:szCs w:val="24"/>
        </w:rPr>
        <w:t>n</w:t>
      </w:r>
      <w:r w:rsidR="00BB34AB">
        <w:rPr>
          <w:rFonts w:ascii="Arial" w:hAnsi="Arial" w:cs="Arial"/>
          <w:sz w:val="24"/>
          <w:szCs w:val="24"/>
        </w:rPr>
        <w:t xml:space="preserve"> accident during 2006 and she sustained brain damage and he had to take care of her every need. </w:t>
      </w:r>
      <w:r w:rsidR="00E65ECF">
        <w:rPr>
          <w:rFonts w:ascii="Arial" w:hAnsi="Arial" w:cs="Arial"/>
          <w:sz w:val="24"/>
          <w:szCs w:val="24"/>
        </w:rPr>
        <w:t xml:space="preserve">He paid </w:t>
      </w:r>
      <w:r w:rsidR="00E65ECF" w:rsidRPr="00E65ECF">
        <w:rPr>
          <w:rFonts w:ascii="Arial" w:hAnsi="Arial" w:cs="Arial"/>
          <w:i/>
          <w:sz w:val="24"/>
          <w:szCs w:val="24"/>
        </w:rPr>
        <w:t>lobola</w:t>
      </w:r>
      <w:r w:rsidR="00C174D0">
        <w:rPr>
          <w:rFonts w:ascii="Arial" w:hAnsi="Arial" w:cs="Arial"/>
          <w:sz w:val="24"/>
          <w:szCs w:val="24"/>
        </w:rPr>
        <w:t xml:space="preserve"> for her and they have</w:t>
      </w:r>
      <w:r w:rsidR="00E65ECF">
        <w:rPr>
          <w:rFonts w:ascii="Arial" w:hAnsi="Arial" w:cs="Arial"/>
          <w:sz w:val="24"/>
          <w:szCs w:val="24"/>
        </w:rPr>
        <w:t xml:space="preserve"> 4 children. She was like a child to him and </w:t>
      </w:r>
      <w:r w:rsidR="0060369A">
        <w:rPr>
          <w:rFonts w:ascii="Arial" w:hAnsi="Arial" w:cs="Arial"/>
          <w:sz w:val="24"/>
          <w:szCs w:val="24"/>
        </w:rPr>
        <w:t xml:space="preserve">he had asked the deceased to stop doing what he was doing. </w:t>
      </w:r>
      <w:r w:rsidR="00BB34AB">
        <w:rPr>
          <w:rFonts w:ascii="Arial" w:hAnsi="Arial" w:cs="Arial"/>
          <w:sz w:val="24"/>
          <w:szCs w:val="24"/>
        </w:rPr>
        <w:t>The deceased came and destroyed the love he had for her. He felt that the deceas</w:t>
      </w:r>
      <w:r w:rsidR="0060369A">
        <w:rPr>
          <w:rFonts w:ascii="Arial" w:hAnsi="Arial" w:cs="Arial"/>
          <w:sz w:val="24"/>
          <w:szCs w:val="24"/>
        </w:rPr>
        <w:t xml:space="preserve">ed took advantage of </w:t>
      </w:r>
      <w:r w:rsidR="00C174D0">
        <w:rPr>
          <w:rFonts w:ascii="Arial" w:hAnsi="Arial" w:cs="Arial"/>
          <w:sz w:val="24"/>
          <w:szCs w:val="24"/>
        </w:rPr>
        <w:t xml:space="preserve">her </w:t>
      </w:r>
      <w:r w:rsidR="0060369A">
        <w:rPr>
          <w:rFonts w:ascii="Arial" w:hAnsi="Arial" w:cs="Arial"/>
          <w:sz w:val="24"/>
          <w:szCs w:val="24"/>
        </w:rPr>
        <w:t xml:space="preserve">disability. According to him his wife still visits him and she is still his wife. He understands her medical condition. According to him this was not in his character and this would not re-occur. </w:t>
      </w:r>
      <w:r>
        <w:rPr>
          <w:rFonts w:ascii="Arial" w:hAnsi="Arial" w:cs="Arial"/>
          <w:sz w:val="24"/>
          <w:szCs w:val="24"/>
        </w:rPr>
        <w:t xml:space="preserve">This statement must be seen in light of the accused’s lack of genuine contrition. </w:t>
      </w:r>
      <w:r w:rsidR="00CE5FB2">
        <w:rPr>
          <w:rFonts w:ascii="Arial" w:hAnsi="Arial" w:cs="Arial"/>
          <w:sz w:val="24"/>
          <w:szCs w:val="24"/>
        </w:rPr>
        <w:t>However t</w:t>
      </w:r>
      <w:r w:rsidR="004759FC">
        <w:rPr>
          <w:rFonts w:ascii="Arial" w:hAnsi="Arial" w:cs="Arial"/>
          <w:sz w:val="24"/>
          <w:szCs w:val="24"/>
        </w:rPr>
        <w:t>he infidelity of his wife</w:t>
      </w:r>
      <w:r w:rsidR="00CE5FB2">
        <w:rPr>
          <w:rFonts w:ascii="Arial" w:hAnsi="Arial" w:cs="Arial"/>
          <w:sz w:val="24"/>
          <w:szCs w:val="24"/>
        </w:rPr>
        <w:t xml:space="preserve"> </w:t>
      </w:r>
      <w:r w:rsidR="004759FC">
        <w:rPr>
          <w:rFonts w:ascii="Arial" w:hAnsi="Arial" w:cs="Arial"/>
          <w:sz w:val="24"/>
          <w:szCs w:val="24"/>
        </w:rPr>
        <w:t xml:space="preserve">and the </w:t>
      </w:r>
      <w:r w:rsidR="00E641FA">
        <w:rPr>
          <w:rFonts w:ascii="Arial" w:hAnsi="Arial" w:cs="Arial"/>
          <w:sz w:val="24"/>
          <w:szCs w:val="24"/>
        </w:rPr>
        <w:t xml:space="preserve">deceased cannot be ignored. It was indeed the proverbial trigger to the unfortunate events which ensued. </w:t>
      </w:r>
    </w:p>
    <w:p w:rsidR="003D58E4" w:rsidRDefault="009310B0" w:rsidP="002C1A78">
      <w:pPr>
        <w:spacing w:line="360" w:lineRule="auto"/>
        <w:jc w:val="both"/>
        <w:rPr>
          <w:rFonts w:ascii="Arial" w:hAnsi="Arial" w:cs="Arial"/>
          <w:sz w:val="24"/>
          <w:szCs w:val="24"/>
        </w:rPr>
      </w:pPr>
      <w:r>
        <w:rPr>
          <w:rFonts w:ascii="Arial" w:hAnsi="Arial" w:cs="Arial"/>
          <w:sz w:val="24"/>
          <w:szCs w:val="24"/>
        </w:rPr>
        <w:t>[</w:t>
      </w:r>
      <w:r w:rsidR="00CC39CE">
        <w:rPr>
          <w:rFonts w:ascii="Arial" w:hAnsi="Arial" w:cs="Arial"/>
          <w:sz w:val="24"/>
          <w:szCs w:val="24"/>
        </w:rPr>
        <w:t>7</w:t>
      </w:r>
      <w:r>
        <w:rPr>
          <w:rFonts w:ascii="Arial" w:hAnsi="Arial" w:cs="Arial"/>
          <w:sz w:val="24"/>
          <w:szCs w:val="24"/>
        </w:rPr>
        <w:t>]</w:t>
      </w:r>
      <w:r>
        <w:rPr>
          <w:rFonts w:ascii="Arial" w:hAnsi="Arial" w:cs="Arial"/>
          <w:sz w:val="24"/>
          <w:szCs w:val="24"/>
        </w:rPr>
        <w:tab/>
      </w:r>
      <w:r w:rsidR="003D58E4">
        <w:rPr>
          <w:rFonts w:ascii="Arial" w:hAnsi="Arial" w:cs="Arial"/>
          <w:sz w:val="24"/>
          <w:szCs w:val="24"/>
        </w:rPr>
        <w:t xml:space="preserve">A </w:t>
      </w:r>
      <w:r w:rsidR="0060369A">
        <w:rPr>
          <w:rFonts w:ascii="Arial" w:hAnsi="Arial" w:cs="Arial"/>
          <w:sz w:val="24"/>
          <w:szCs w:val="24"/>
        </w:rPr>
        <w:t>colleague who testified that the accused is a friendly</w:t>
      </w:r>
      <w:r w:rsidR="003D58E4">
        <w:rPr>
          <w:rFonts w:ascii="Arial" w:hAnsi="Arial" w:cs="Arial"/>
          <w:sz w:val="24"/>
          <w:szCs w:val="24"/>
        </w:rPr>
        <w:t>, helpful and</w:t>
      </w:r>
      <w:r w:rsidR="0060369A">
        <w:rPr>
          <w:rFonts w:ascii="Arial" w:hAnsi="Arial" w:cs="Arial"/>
          <w:sz w:val="24"/>
          <w:szCs w:val="24"/>
        </w:rPr>
        <w:t xml:space="preserve"> professional in his work and he related well to the members of the public and his colleagues. </w:t>
      </w:r>
      <w:r w:rsidR="00CC39CE">
        <w:rPr>
          <w:rFonts w:ascii="Arial" w:hAnsi="Arial" w:cs="Arial"/>
          <w:sz w:val="24"/>
          <w:szCs w:val="24"/>
        </w:rPr>
        <w:t xml:space="preserve">The accused is a first offender. This factor weighs considerably in mitigation. </w:t>
      </w:r>
    </w:p>
    <w:p w:rsidR="00085605" w:rsidRPr="00CE5FB2" w:rsidRDefault="00085605" w:rsidP="002C1A78">
      <w:pPr>
        <w:spacing w:line="360" w:lineRule="auto"/>
        <w:jc w:val="both"/>
        <w:rPr>
          <w:rFonts w:ascii="Arial" w:hAnsi="Arial" w:cs="Arial"/>
          <w:sz w:val="24"/>
          <w:szCs w:val="24"/>
          <w:u w:val="single"/>
        </w:rPr>
      </w:pPr>
      <w:r w:rsidRPr="00CE5FB2">
        <w:rPr>
          <w:rFonts w:ascii="Arial" w:hAnsi="Arial" w:cs="Arial"/>
          <w:sz w:val="24"/>
          <w:szCs w:val="24"/>
          <w:u w:val="single"/>
        </w:rPr>
        <w:t>The offences</w:t>
      </w:r>
    </w:p>
    <w:p w:rsidR="00CC39CE" w:rsidRPr="0067508D" w:rsidRDefault="00CC39CE" w:rsidP="002C1A78">
      <w:pPr>
        <w:spacing w:line="360" w:lineRule="auto"/>
        <w:jc w:val="both"/>
        <w:rPr>
          <w:rFonts w:ascii="Arial" w:hAnsi="Arial" w:cs="Arial"/>
          <w:sz w:val="24"/>
          <w:szCs w:val="24"/>
        </w:rPr>
      </w:pPr>
      <w:r w:rsidRPr="0067508D">
        <w:rPr>
          <w:rFonts w:ascii="Arial" w:hAnsi="Arial" w:cs="Arial"/>
          <w:sz w:val="24"/>
          <w:szCs w:val="24"/>
        </w:rPr>
        <w:t>Kidnapping</w:t>
      </w:r>
    </w:p>
    <w:p w:rsidR="003D58E4" w:rsidRDefault="00085605" w:rsidP="002C1A78">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8</w:t>
      </w:r>
      <w:r>
        <w:rPr>
          <w:rFonts w:ascii="Arial" w:hAnsi="Arial" w:cs="Arial"/>
          <w:sz w:val="24"/>
          <w:szCs w:val="24"/>
        </w:rPr>
        <w:t>]</w:t>
      </w:r>
      <w:r>
        <w:rPr>
          <w:rFonts w:ascii="Arial" w:hAnsi="Arial" w:cs="Arial"/>
          <w:sz w:val="24"/>
          <w:szCs w:val="24"/>
        </w:rPr>
        <w:tab/>
      </w:r>
      <w:r w:rsidR="00CC39CE" w:rsidRPr="008C49BA">
        <w:rPr>
          <w:rFonts w:ascii="Arial" w:hAnsi="Arial" w:cs="Arial"/>
          <w:sz w:val="24"/>
          <w:szCs w:val="24"/>
        </w:rPr>
        <w:t>T</w:t>
      </w:r>
      <w:r>
        <w:rPr>
          <w:rFonts w:ascii="Arial" w:hAnsi="Arial" w:cs="Arial"/>
          <w:sz w:val="24"/>
          <w:szCs w:val="24"/>
        </w:rPr>
        <w:t xml:space="preserve">he accused, a police officer on duty, not only made use of the government resources in an attempt to trace the deceased but also abused his office to detain the deceased. These are aggravating factors. The deceased, as a civilian, had limited power to resist the unlawful detention of the accused. At the time the accused committed this offence he had been consuming alcohol but </w:t>
      </w:r>
      <w:r w:rsidR="009A09A5">
        <w:rPr>
          <w:rFonts w:ascii="Arial" w:hAnsi="Arial" w:cs="Arial"/>
          <w:sz w:val="24"/>
          <w:szCs w:val="24"/>
        </w:rPr>
        <w:t>h</w:t>
      </w:r>
      <w:r>
        <w:rPr>
          <w:rFonts w:ascii="Arial" w:hAnsi="Arial" w:cs="Arial"/>
          <w:sz w:val="24"/>
          <w:szCs w:val="24"/>
        </w:rPr>
        <w:t>e was capable of appreciating the wrongfu</w:t>
      </w:r>
      <w:r w:rsidR="009A09A5">
        <w:rPr>
          <w:rFonts w:ascii="Arial" w:hAnsi="Arial" w:cs="Arial"/>
          <w:sz w:val="24"/>
          <w:szCs w:val="24"/>
        </w:rPr>
        <w:t xml:space="preserve">lness of his actions. His actions were deliberate and the accused intended for the deceased to have no choice but to interact with him in the manner the accused chose. A person’s liberty is a fundamental human right and may only be interfered with in accordance with the law. The accused, a police officer, was well aware of the limitation of his powers to detain the deceased. </w:t>
      </w:r>
    </w:p>
    <w:p w:rsidR="00481624" w:rsidRPr="00967686" w:rsidRDefault="00CE5FB2" w:rsidP="00F20492">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CC39CE">
        <w:rPr>
          <w:rFonts w:ascii="Arial" w:hAnsi="Arial" w:cs="Arial"/>
          <w:sz w:val="24"/>
          <w:szCs w:val="24"/>
        </w:rPr>
        <w:t>The deprivation of the liberty of the deceased is considered to be serious. The deprivation of liberty becomes an even more serious offence when it</w:t>
      </w:r>
      <w:r w:rsidR="0067508D">
        <w:rPr>
          <w:rFonts w:ascii="Arial" w:hAnsi="Arial" w:cs="Arial"/>
          <w:sz w:val="24"/>
          <w:szCs w:val="24"/>
        </w:rPr>
        <w:t xml:space="preserve"> is</w:t>
      </w:r>
      <w:r w:rsidR="00CC39CE">
        <w:rPr>
          <w:rFonts w:ascii="Arial" w:hAnsi="Arial" w:cs="Arial"/>
          <w:sz w:val="24"/>
          <w:szCs w:val="24"/>
        </w:rPr>
        <w:t xml:space="preserve"> committed by a police officer. It is reminiscent of the arbitrary arrest and detention of the past. It would be in </w:t>
      </w:r>
      <w:r w:rsidR="00EA184E">
        <w:rPr>
          <w:rFonts w:ascii="Arial" w:hAnsi="Arial" w:cs="Arial"/>
          <w:sz w:val="24"/>
          <w:szCs w:val="24"/>
        </w:rPr>
        <w:t xml:space="preserve">the </w:t>
      </w:r>
      <w:r w:rsidR="00F42607">
        <w:rPr>
          <w:rFonts w:ascii="Arial" w:hAnsi="Arial" w:cs="Arial"/>
          <w:sz w:val="24"/>
          <w:szCs w:val="24"/>
        </w:rPr>
        <w:t>interest of the society or</w:t>
      </w:r>
      <w:r w:rsidR="00CC39CE">
        <w:rPr>
          <w:rFonts w:ascii="Arial" w:hAnsi="Arial" w:cs="Arial"/>
          <w:sz w:val="24"/>
          <w:szCs w:val="24"/>
        </w:rPr>
        <w:t xml:space="preserve"> just adminis</w:t>
      </w:r>
      <w:r w:rsidR="004942D0">
        <w:rPr>
          <w:rFonts w:ascii="Arial" w:hAnsi="Arial" w:cs="Arial"/>
          <w:sz w:val="24"/>
          <w:szCs w:val="24"/>
        </w:rPr>
        <w:t xml:space="preserve">tration that the court shows its </w:t>
      </w:r>
      <w:r w:rsidR="00CC39CE">
        <w:rPr>
          <w:rFonts w:ascii="Arial" w:hAnsi="Arial" w:cs="Arial"/>
          <w:sz w:val="24"/>
          <w:szCs w:val="24"/>
        </w:rPr>
        <w:t xml:space="preserve">displeasure in the </w:t>
      </w:r>
      <w:r w:rsidR="003E75FB">
        <w:rPr>
          <w:rFonts w:ascii="Arial" w:hAnsi="Arial" w:cs="Arial"/>
          <w:sz w:val="24"/>
          <w:szCs w:val="24"/>
        </w:rPr>
        <w:t xml:space="preserve">conduct of the accused herein. </w:t>
      </w:r>
    </w:p>
    <w:p w:rsidR="009A09A5" w:rsidRPr="00481624" w:rsidRDefault="00F20492" w:rsidP="00F20492">
      <w:pPr>
        <w:spacing w:line="360" w:lineRule="auto"/>
        <w:jc w:val="both"/>
        <w:rPr>
          <w:rFonts w:ascii="Arial" w:hAnsi="Arial" w:cs="Arial"/>
          <w:sz w:val="24"/>
          <w:szCs w:val="24"/>
        </w:rPr>
      </w:pPr>
      <w:r w:rsidRPr="00481624">
        <w:rPr>
          <w:rFonts w:ascii="Arial" w:hAnsi="Arial" w:cs="Arial"/>
          <w:sz w:val="24"/>
          <w:szCs w:val="24"/>
        </w:rPr>
        <w:t>M</w:t>
      </w:r>
      <w:r w:rsidR="009A09A5" w:rsidRPr="00481624">
        <w:rPr>
          <w:rFonts w:ascii="Arial" w:hAnsi="Arial" w:cs="Arial"/>
          <w:sz w:val="24"/>
          <w:szCs w:val="24"/>
        </w:rPr>
        <w:t>urder and assault by threat</w:t>
      </w:r>
    </w:p>
    <w:p w:rsidR="00D12291" w:rsidRDefault="00F20492" w:rsidP="00F20492">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10</w:t>
      </w:r>
      <w:r>
        <w:rPr>
          <w:rFonts w:ascii="Arial" w:hAnsi="Arial" w:cs="Arial"/>
          <w:sz w:val="24"/>
          <w:szCs w:val="24"/>
        </w:rPr>
        <w:t>]</w:t>
      </w:r>
      <w:r>
        <w:rPr>
          <w:rFonts w:ascii="Arial" w:hAnsi="Arial" w:cs="Arial"/>
          <w:sz w:val="24"/>
          <w:szCs w:val="24"/>
        </w:rPr>
        <w:tab/>
        <w:t>The offence of murder is a serious offence and the manner in which the deceased was tortured for over 4 hours may be described as horrific</w:t>
      </w:r>
      <w:r w:rsidR="00CE5FB2">
        <w:rPr>
          <w:rFonts w:ascii="Arial" w:hAnsi="Arial" w:cs="Arial"/>
          <w:sz w:val="24"/>
          <w:szCs w:val="24"/>
        </w:rPr>
        <w:t>. Th</w:t>
      </w:r>
      <w:r>
        <w:rPr>
          <w:rFonts w:ascii="Arial" w:hAnsi="Arial" w:cs="Arial"/>
          <w:sz w:val="24"/>
          <w:szCs w:val="24"/>
        </w:rPr>
        <w:t>reat of violence which the wife of the accused had to endure</w:t>
      </w:r>
      <w:r w:rsidR="00B95E0B">
        <w:rPr>
          <w:rFonts w:ascii="Arial" w:hAnsi="Arial" w:cs="Arial"/>
          <w:sz w:val="24"/>
          <w:szCs w:val="24"/>
        </w:rPr>
        <w:t>,</w:t>
      </w:r>
      <w:r>
        <w:rPr>
          <w:rFonts w:ascii="Arial" w:hAnsi="Arial" w:cs="Arial"/>
          <w:sz w:val="24"/>
          <w:szCs w:val="24"/>
        </w:rPr>
        <w:t xml:space="preserve"> she described as terrifying. </w:t>
      </w:r>
      <w:r w:rsidR="00E641FA">
        <w:rPr>
          <w:rFonts w:ascii="Arial" w:hAnsi="Arial" w:cs="Arial"/>
          <w:sz w:val="24"/>
          <w:szCs w:val="24"/>
        </w:rPr>
        <w:t>The accused</w:t>
      </w:r>
      <w:r w:rsidR="00F20221">
        <w:rPr>
          <w:rFonts w:ascii="Arial" w:hAnsi="Arial" w:cs="Arial"/>
          <w:sz w:val="24"/>
          <w:szCs w:val="24"/>
        </w:rPr>
        <w:t>’s</w:t>
      </w:r>
      <w:r w:rsidR="00E641FA">
        <w:rPr>
          <w:rFonts w:ascii="Arial" w:hAnsi="Arial" w:cs="Arial"/>
          <w:sz w:val="24"/>
          <w:szCs w:val="24"/>
        </w:rPr>
        <w:t xml:space="preserve"> conduct as described by his wife may be described as </w:t>
      </w:r>
      <w:r w:rsidR="00E641FA" w:rsidRPr="00E641FA">
        <w:rPr>
          <w:rFonts w:ascii="Arial" w:hAnsi="Arial" w:cs="Arial"/>
          <w:sz w:val="24"/>
          <w:szCs w:val="24"/>
        </w:rPr>
        <w:t>utterly disgusting and despicable</w:t>
      </w:r>
      <w:r w:rsidR="00E641FA">
        <w:rPr>
          <w:rFonts w:ascii="Arial" w:hAnsi="Arial" w:cs="Arial"/>
          <w:sz w:val="24"/>
          <w:szCs w:val="24"/>
        </w:rPr>
        <w:t xml:space="preserve"> but the court must consider the circumstances surrounding the commission of the offence and determine the extent to which those circumstances diminished his criminal responsibility. </w:t>
      </w:r>
    </w:p>
    <w:p w:rsidR="00DB0A3C" w:rsidRDefault="00CE5FB2" w:rsidP="00F2049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B0A3C">
        <w:rPr>
          <w:rFonts w:ascii="Arial" w:hAnsi="Arial" w:cs="Arial"/>
          <w:sz w:val="24"/>
          <w:szCs w:val="24"/>
        </w:rPr>
        <w:t xml:space="preserve">The accused went looking for the deceased that morning with a colleague. I infer from this fact that his </w:t>
      </w:r>
      <w:r w:rsidR="00D12291">
        <w:rPr>
          <w:rFonts w:ascii="Arial" w:hAnsi="Arial" w:cs="Arial"/>
          <w:sz w:val="24"/>
          <w:szCs w:val="24"/>
        </w:rPr>
        <w:t xml:space="preserve">original </w:t>
      </w:r>
      <w:r w:rsidR="00DB0A3C">
        <w:rPr>
          <w:rFonts w:ascii="Arial" w:hAnsi="Arial" w:cs="Arial"/>
          <w:sz w:val="24"/>
          <w:szCs w:val="24"/>
        </w:rPr>
        <w:t>intention was to take the deceased into police custody</w:t>
      </w:r>
      <w:r>
        <w:rPr>
          <w:rFonts w:ascii="Arial" w:hAnsi="Arial" w:cs="Arial"/>
          <w:sz w:val="24"/>
          <w:szCs w:val="24"/>
        </w:rPr>
        <w:t xml:space="preserve">. </w:t>
      </w:r>
      <w:r w:rsidR="00DB0A3C">
        <w:rPr>
          <w:rFonts w:ascii="Arial" w:hAnsi="Arial" w:cs="Arial"/>
          <w:sz w:val="24"/>
          <w:szCs w:val="24"/>
        </w:rPr>
        <w:t xml:space="preserve"> When he found the deceased, he had already started drinking</w:t>
      </w:r>
      <w:r w:rsidR="00D12291">
        <w:rPr>
          <w:rFonts w:ascii="Arial" w:hAnsi="Arial" w:cs="Arial"/>
          <w:sz w:val="24"/>
          <w:szCs w:val="24"/>
        </w:rPr>
        <w:t xml:space="preserve">. </w:t>
      </w:r>
      <w:r>
        <w:rPr>
          <w:rFonts w:ascii="Arial" w:hAnsi="Arial" w:cs="Arial"/>
          <w:sz w:val="24"/>
          <w:szCs w:val="24"/>
        </w:rPr>
        <w:t>In the absence of his colleague, h</w:t>
      </w:r>
      <w:r w:rsidR="00DB0A3C">
        <w:rPr>
          <w:rFonts w:ascii="Arial" w:hAnsi="Arial" w:cs="Arial"/>
          <w:sz w:val="24"/>
          <w:szCs w:val="24"/>
        </w:rPr>
        <w:t xml:space="preserve">e decided to take the </w:t>
      </w:r>
      <w:r w:rsidR="004C47FB">
        <w:rPr>
          <w:rFonts w:ascii="Arial" w:hAnsi="Arial" w:cs="Arial"/>
          <w:sz w:val="24"/>
          <w:szCs w:val="24"/>
        </w:rPr>
        <w:t xml:space="preserve">deceased </w:t>
      </w:r>
      <w:r w:rsidR="00DB0A3C">
        <w:rPr>
          <w:rFonts w:ascii="Arial" w:hAnsi="Arial" w:cs="Arial"/>
          <w:sz w:val="24"/>
          <w:szCs w:val="24"/>
        </w:rPr>
        <w:t>home</w:t>
      </w:r>
      <w:r w:rsidR="004C47FB">
        <w:rPr>
          <w:rFonts w:ascii="Arial" w:hAnsi="Arial" w:cs="Arial"/>
          <w:sz w:val="24"/>
          <w:szCs w:val="24"/>
        </w:rPr>
        <w:t xml:space="preserve">. It is </w:t>
      </w:r>
      <w:r w:rsidR="00D12291">
        <w:rPr>
          <w:rFonts w:ascii="Arial" w:hAnsi="Arial" w:cs="Arial"/>
          <w:sz w:val="24"/>
          <w:szCs w:val="24"/>
        </w:rPr>
        <w:t xml:space="preserve">evident that </w:t>
      </w:r>
      <w:r w:rsidR="00DB0A3C">
        <w:rPr>
          <w:rFonts w:ascii="Arial" w:hAnsi="Arial" w:cs="Arial"/>
          <w:sz w:val="24"/>
          <w:szCs w:val="24"/>
        </w:rPr>
        <w:t>the accused planned to d</w:t>
      </w:r>
      <w:r w:rsidR="00D12291">
        <w:rPr>
          <w:rFonts w:ascii="Arial" w:hAnsi="Arial" w:cs="Arial"/>
          <w:sz w:val="24"/>
          <w:szCs w:val="24"/>
        </w:rPr>
        <w:t>o the deceased harm</w:t>
      </w:r>
      <w:r w:rsidR="004C47FB">
        <w:rPr>
          <w:rFonts w:ascii="Arial" w:hAnsi="Arial" w:cs="Arial"/>
          <w:sz w:val="24"/>
          <w:szCs w:val="24"/>
        </w:rPr>
        <w:t xml:space="preserve"> but </w:t>
      </w:r>
      <w:r w:rsidR="00D12291">
        <w:rPr>
          <w:rFonts w:ascii="Arial" w:hAnsi="Arial" w:cs="Arial"/>
          <w:sz w:val="24"/>
          <w:szCs w:val="24"/>
        </w:rPr>
        <w:t xml:space="preserve">I am not convinced that </w:t>
      </w:r>
      <w:r w:rsidR="004C47FB">
        <w:rPr>
          <w:rFonts w:ascii="Arial" w:hAnsi="Arial" w:cs="Arial"/>
          <w:sz w:val="24"/>
          <w:szCs w:val="24"/>
        </w:rPr>
        <w:t>t</w:t>
      </w:r>
      <w:r w:rsidR="00D12291">
        <w:rPr>
          <w:rFonts w:ascii="Arial" w:hAnsi="Arial" w:cs="Arial"/>
          <w:sz w:val="24"/>
          <w:szCs w:val="24"/>
        </w:rPr>
        <w:t>he</w:t>
      </w:r>
      <w:r w:rsidR="004C47FB">
        <w:rPr>
          <w:rFonts w:ascii="Arial" w:hAnsi="Arial" w:cs="Arial"/>
          <w:sz w:val="24"/>
          <w:szCs w:val="24"/>
        </w:rPr>
        <w:t xml:space="preserve"> accused </w:t>
      </w:r>
      <w:r w:rsidR="00D12291">
        <w:rPr>
          <w:rFonts w:ascii="Arial" w:hAnsi="Arial" w:cs="Arial"/>
          <w:sz w:val="24"/>
          <w:szCs w:val="24"/>
        </w:rPr>
        <w:t>planned the murder of the deceased</w:t>
      </w:r>
      <w:r w:rsidR="004C47FB">
        <w:rPr>
          <w:rFonts w:ascii="Arial" w:hAnsi="Arial" w:cs="Arial"/>
          <w:sz w:val="24"/>
          <w:szCs w:val="24"/>
        </w:rPr>
        <w:t xml:space="preserve">. </w:t>
      </w:r>
      <w:r>
        <w:rPr>
          <w:rFonts w:ascii="Arial" w:hAnsi="Arial" w:cs="Arial"/>
          <w:sz w:val="24"/>
          <w:szCs w:val="24"/>
        </w:rPr>
        <w:t xml:space="preserve">The </w:t>
      </w:r>
      <w:r w:rsidR="00D12291">
        <w:rPr>
          <w:rFonts w:ascii="Arial" w:hAnsi="Arial" w:cs="Arial"/>
          <w:sz w:val="24"/>
          <w:szCs w:val="24"/>
        </w:rPr>
        <w:t>intention to beat the deceased until he dies was formed once the deceased provoked the accused with</w:t>
      </w:r>
      <w:r w:rsidR="003E75FB">
        <w:rPr>
          <w:rFonts w:ascii="Arial" w:hAnsi="Arial" w:cs="Arial"/>
          <w:sz w:val="24"/>
          <w:szCs w:val="24"/>
        </w:rPr>
        <w:t xml:space="preserve"> his ‘unapologetic’ behaviour. </w:t>
      </w:r>
    </w:p>
    <w:p w:rsidR="00AF6125" w:rsidRDefault="00CE5FB2" w:rsidP="00F20492">
      <w:pPr>
        <w:spacing w:line="360" w:lineRule="auto"/>
        <w:jc w:val="both"/>
        <w:rPr>
          <w:rFonts w:ascii="Arial" w:hAnsi="Arial" w:cs="Arial"/>
          <w:sz w:val="24"/>
          <w:szCs w:val="24"/>
        </w:rPr>
      </w:pPr>
      <w:r>
        <w:rPr>
          <w:rFonts w:ascii="Arial" w:hAnsi="Arial" w:cs="Arial"/>
          <w:sz w:val="24"/>
          <w:szCs w:val="24"/>
        </w:rPr>
        <w:t>[12</w:t>
      </w:r>
      <w:r w:rsidR="00A7189E">
        <w:rPr>
          <w:rFonts w:ascii="Arial" w:hAnsi="Arial" w:cs="Arial"/>
          <w:sz w:val="24"/>
          <w:szCs w:val="24"/>
        </w:rPr>
        <w:t>]</w:t>
      </w:r>
      <w:r w:rsidR="00A7189E">
        <w:rPr>
          <w:rFonts w:ascii="Arial" w:hAnsi="Arial" w:cs="Arial"/>
          <w:sz w:val="24"/>
          <w:szCs w:val="24"/>
        </w:rPr>
        <w:tab/>
      </w:r>
      <w:r w:rsidR="00097926">
        <w:rPr>
          <w:rFonts w:ascii="Arial" w:hAnsi="Arial" w:cs="Arial"/>
          <w:sz w:val="24"/>
          <w:szCs w:val="24"/>
        </w:rPr>
        <w:t xml:space="preserve">The Psychologist called as a witness for the State indicated in her report that the alcohol, failure to control his anger, the infidelity of his wife and the injury to his masculinity and pride were contributing factors to the way in which he reacted that day. </w:t>
      </w:r>
      <w:r w:rsidR="0080090F">
        <w:rPr>
          <w:rFonts w:ascii="Arial" w:hAnsi="Arial" w:cs="Arial"/>
          <w:sz w:val="24"/>
          <w:szCs w:val="24"/>
        </w:rPr>
        <w:t xml:space="preserve">The assessment by the Psychologist for the defence was more explicit. He concluded that the accused was suffering from significant emotional </w:t>
      </w:r>
      <w:r w:rsidR="007D79C9">
        <w:rPr>
          <w:rFonts w:ascii="Arial" w:hAnsi="Arial" w:cs="Arial"/>
          <w:sz w:val="24"/>
          <w:szCs w:val="24"/>
        </w:rPr>
        <w:t xml:space="preserve">stress and provocation. His assessment was further that the </w:t>
      </w:r>
      <w:r w:rsidR="0080090F">
        <w:rPr>
          <w:rFonts w:ascii="Arial" w:hAnsi="Arial" w:cs="Arial"/>
          <w:sz w:val="24"/>
          <w:szCs w:val="24"/>
        </w:rPr>
        <w:t>accused was consuming alcohol excessively prior to the date of the incident</w:t>
      </w:r>
      <w:r w:rsidR="007D79C9">
        <w:rPr>
          <w:rFonts w:ascii="Arial" w:hAnsi="Arial" w:cs="Arial"/>
          <w:sz w:val="24"/>
          <w:szCs w:val="24"/>
        </w:rPr>
        <w:t xml:space="preserve"> to such an extent that it became an alcohol use disorder. He concluded that the </w:t>
      </w:r>
      <w:r w:rsidR="0080090F">
        <w:rPr>
          <w:rFonts w:ascii="Arial" w:hAnsi="Arial" w:cs="Arial"/>
          <w:sz w:val="24"/>
          <w:szCs w:val="24"/>
        </w:rPr>
        <w:t xml:space="preserve">consumption of alcohol on the date of the incident impacted on his conative functioning of his brain </w:t>
      </w:r>
      <w:r w:rsidR="00D531DF">
        <w:rPr>
          <w:rFonts w:ascii="Arial" w:hAnsi="Arial" w:cs="Arial"/>
          <w:sz w:val="24"/>
          <w:szCs w:val="24"/>
        </w:rPr>
        <w:t>i.e.</w:t>
      </w:r>
      <w:r w:rsidR="0080090F">
        <w:rPr>
          <w:rFonts w:ascii="Arial" w:hAnsi="Arial" w:cs="Arial"/>
          <w:sz w:val="24"/>
          <w:szCs w:val="24"/>
        </w:rPr>
        <w:t xml:space="preserve"> it impacted on his ability to control and direct his behaviour. </w:t>
      </w:r>
      <w:r w:rsidR="007D79C9">
        <w:rPr>
          <w:rFonts w:ascii="Arial" w:hAnsi="Arial" w:cs="Arial"/>
          <w:sz w:val="24"/>
          <w:szCs w:val="24"/>
        </w:rPr>
        <w:t xml:space="preserve">His </w:t>
      </w:r>
      <w:r>
        <w:rPr>
          <w:rFonts w:ascii="Arial" w:hAnsi="Arial" w:cs="Arial"/>
          <w:sz w:val="24"/>
          <w:szCs w:val="24"/>
        </w:rPr>
        <w:t xml:space="preserve">final </w:t>
      </w:r>
      <w:r w:rsidR="007D79C9">
        <w:rPr>
          <w:rFonts w:ascii="Arial" w:hAnsi="Arial" w:cs="Arial"/>
          <w:sz w:val="24"/>
          <w:szCs w:val="24"/>
        </w:rPr>
        <w:t xml:space="preserve">conclusion was that the </w:t>
      </w:r>
      <w:r w:rsidR="00D531DF">
        <w:rPr>
          <w:rFonts w:ascii="Arial" w:hAnsi="Arial" w:cs="Arial"/>
          <w:sz w:val="24"/>
          <w:szCs w:val="24"/>
        </w:rPr>
        <w:t>stresses</w:t>
      </w:r>
      <w:r w:rsidR="007D79C9">
        <w:rPr>
          <w:rFonts w:ascii="Arial" w:hAnsi="Arial" w:cs="Arial"/>
          <w:sz w:val="24"/>
          <w:szCs w:val="24"/>
        </w:rPr>
        <w:t xml:space="preserve"> coupled with the excessive intake are significant factors which impaired or diminished the accuse</w:t>
      </w:r>
      <w:r>
        <w:rPr>
          <w:rFonts w:ascii="Arial" w:hAnsi="Arial" w:cs="Arial"/>
          <w:sz w:val="24"/>
          <w:szCs w:val="24"/>
        </w:rPr>
        <w:t>d</w:t>
      </w:r>
      <w:r w:rsidR="006E098F">
        <w:rPr>
          <w:rFonts w:ascii="Arial" w:hAnsi="Arial" w:cs="Arial"/>
          <w:sz w:val="24"/>
          <w:szCs w:val="24"/>
        </w:rPr>
        <w:t>’s</w:t>
      </w:r>
      <w:r w:rsidR="007D79C9">
        <w:rPr>
          <w:rFonts w:ascii="Arial" w:hAnsi="Arial" w:cs="Arial"/>
          <w:sz w:val="24"/>
          <w:szCs w:val="24"/>
        </w:rPr>
        <w:t xml:space="preserve"> </w:t>
      </w:r>
      <w:r w:rsidR="007D79C9">
        <w:rPr>
          <w:rFonts w:ascii="Arial" w:hAnsi="Arial" w:cs="Arial"/>
          <w:sz w:val="24"/>
          <w:szCs w:val="24"/>
        </w:rPr>
        <w:lastRenderedPageBreak/>
        <w:t xml:space="preserve">ability to distinguish right from wrong and the ability to control his actions. </w:t>
      </w:r>
      <w:r w:rsidR="00097926">
        <w:rPr>
          <w:rFonts w:ascii="Arial" w:hAnsi="Arial" w:cs="Arial"/>
          <w:sz w:val="24"/>
          <w:szCs w:val="24"/>
        </w:rPr>
        <w:t xml:space="preserve">This neatly summarised the factors which </w:t>
      </w:r>
      <w:r w:rsidR="007D79C9">
        <w:rPr>
          <w:rFonts w:ascii="Arial" w:hAnsi="Arial" w:cs="Arial"/>
          <w:sz w:val="24"/>
          <w:szCs w:val="24"/>
        </w:rPr>
        <w:t xml:space="preserve">lead me to conclude that the accused acted with diminished criminal capacity. It is also my view that </w:t>
      </w:r>
      <w:r>
        <w:rPr>
          <w:rFonts w:ascii="Arial" w:hAnsi="Arial" w:cs="Arial"/>
          <w:sz w:val="24"/>
          <w:szCs w:val="24"/>
        </w:rPr>
        <w:t>these factors substantially lessen</w:t>
      </w:r>
      <w:r w:rsidR="003E75FB">
        <w:rPr>
          <w:rFonts w:ascii="Arial" w:hAnsi="Arial" w:cs="Arial"/>
          <w:sz w:val="24"/>
          <w:szCs w:val="24"/>
        </w:rPr>
        <w:t xml:space="preserve"> his blameworthiness. </w:t>
      </w:r>
    </w:p>
    <w:p w:rsidR="00A7189E" w:rsidRPr="006E098F" w:rsidRDefault="00AF6125" w:rsidP="00F20492">
      <w:pPr>
        <w:spacing w:line="360" w:lineRule="auto"/>
        <w:jc w:val="both"/>
        <w:rPr>
          <w:rFonts w:ascii="Arial" w:hAnsi="Arial" w:cs="Arial"/>
          <w:sz w:val="24"/>
          <w:szCs w:val="24"/>
          <w:u w:val="single"/>
        </w:rPr>
      </w:pPr>
      <w:r w:rsidRPr="006E098F">
        <w:rPr>
          <w:rFonts w:ascii="Arial" w:hAnsi="Arial" w:cs="Arial"/>
          <w:sz w:val="24"/>
          <w:szCs w:val="24"/>
          <w:u w:val="single"/>
        </w:rPr>
        <w:t>Interest of society</w:t>
      </w:r>
      <w:r w:rsidR="00A7189E" w:rsidRPr="006E098F">
        <w:rPr>
          <w:rFonts w:ascii="Arial" w:hAnsi="Arial" w:cs="Arial"/>
          <w:sz w:val="24"/>
          <w:szCs w:val="24"/>
          <w:u w:val="single"/>
        </w:rPr>
        <w:t xml:space="preserve"> </w:t>
      </w:r>
    </w:p>
    <w:p w:rsidR="00CC39CE" w:rsidRDefault="004C47FB" w:rsidP="00CC39CE">
      <w:pPr>
        <w:spacing w:line="360" w:lineRule="auto"/>
        <w:jc w:val="both"/>
        <w:rPr>
          <w:rFonts w:ascii="Arial" w:hAnsi="Arial" w:cs="Arial"/>
          <w:sz w:val="24"/>
          <w:szCs w:val="24"/>
        </w:rPr>
      </w:pPr>
      <w:r>
        <w:rPr>
          <w:rFonts w:ascii="Arial" w:hAnsi="Arial" w:cs="Arial"/>
          <w:sz w:val="24"/>
          <w:szCs w:val="24"/>
        </w:rPr>
        <w:t>[1</w:t>
      </w:r>
      <w:r w:rsidR="00CE5FB2">
        <w:rPr>
          <w:rFonts w:ascii="Arial" w:hAnsi="Arial" w:cs="Arial"/>
          <w:sz w:val="24"/>
          <w:szCs w:val="24"/>
        </w:rPr>
        <w:t>3</w:t>
      </w:r>
      <w:r>
        <w:rPr>
          <w:rFonts w:ascii="Arial" w:hAnsi="Arial" w:cs="Arial"/>
          <w:sz w:val="24"/>
          <w:szCs w:val="24"/>
        </w:rPr>
        <w:t>]</w:t>
      </w:r>
      <w:r>
        <w:rPr>
          <w:rFonts w:ascii="Arial" w:hAnsi="Arial" w:cs="Arial"/>
          <w:sz w:val="24"/>
          <w:szCs w:val="24"/>
        </w:rPr>
        <w:tab/>
      </w:r>
      <w:r w:rsidR="0070412A">
        <w:rPr>
          <w:rFonts w:ascii="Arial" w:hAnsi="Arial" w:cs="Arial"/>
          <w:sz w:val="24"/>
          <w:szCs w:val="24"/>
        </w:rPr>
        <w:t xml:space="preserve"> </w:t>
      </w:r>
      <w:r w:rsidR="00CC39CE">
        <w:rPr>
          <w:rFonts w:ascii="Arial" w:hAnsi="Arial" w:cs="Arial"/>
          <w:sz w:val="24"/>
          <w:szCs w:val="24"/>
        </w:rPr>
        <w:t>The offence of assault by threat was committed in respect of a person who was in a domestic relationship with the accused.</w:t>
      </w:r>
      <w:r w:rsidR="003701FD">
        <w:rPr>
          <w:rFonts w:ascii="Arial" w:hAnsi="Arial" w:cs="Arial"/>
          <w:sz w:val="24"/>
          <w:szCs w:val="24"/>
        </w:rPr>
        <w:t xml:space="preserve"> Offences of this this nature are</w:t>
      </w:r>
      <w:r w:rsidR="00CC39CE">
        <w:rPr>
          <w:rFonts w:ascii="Arial" w:hAnsi="Arial" w:cs="Arial"/>
          <w:sz w:val="24"/>
          <w:szCs w:val="24"/>
        </w:rPr>
        <w:t xml:space="preserve"> prevalent and on the increase. Society expressed its concern against gender based violence. The Combating of Domestic Violence Act</w:t>
      </w:r>
      <w:r w:rsidR="0002053E">
        <w:rPr>
          <w:rFonts w:ascii="Arial" w:hAnsi="Arial" w:cs="Arial"/>
          <w:sz w:val="24"/>
          <w:szCs w:val="24"/>
        </w:rPr>
        <w:t xml:space="preserve"> 4 of 2003</w:t>
      </w:r>
      <w:r w:rsidR="00CC39CE">
        <w:rPr>
          <w:rFonts w:ascii="Arial" w:hAnsi="Arial" w:cs="Arial"/>
          <w:sz w:val="24"/>
          <w:szCs w:val="24"/>
        </w:rPr>
        <w:t xml:space="preserve">, was called into life to address this concern. The courts are enjoined to take into consideration the interest </w:t>
      </w:r>
      <w:r w:rsidR="009F1800">
        <w:rPr>
          <w:rFonts w:ascii="Arial" w:hAnsi="Arial" w:cs="Arial"/>
          <w:sz w:val="24"/>
          <w:szCs w:val="24"/>
        </w:rPr>
        <w:t xml:space="preserve">of </w:t>
      </w:r>
      <w:r w:rsidR="00CC39CE">
        <w:rPr>
          <w:rFonts w:ascii="Arial" w:hAnsi="Arial" w:cs="Arial"/>
          <w:sz w:val="24"/>
          <w:szCs w:val="24"/>
        </w:rPr>
        <w:t xml:space="preserve">society in respect of gender based violence. </w:t>
      </w:r>
    </w:p>
    <w:p w:rsidR="0048772F" w:rsidRDefault="00974035" w:rsidP="00A950E8">
      <w:pPr>
        <w:spacing w:line="360" w:lineRule="auto"/>
        <w:jc w:val="both"/>
        <w:rPr>
          <w:rFonts w:ascii="Arial" w:hAnsi="Arial" w:cs="Arial"/>
          <w:sz w:val="24"/>
          <w:szCs w:val="24"/>
        </w:rPr>
      </w:pPr>
      <w:r>
        <w:rPr>
          <w:rFonts w:ascii="Arial" w:hAnsi="Arial" w:cs="Arial"/>
          <w:sz w:val="24"/>
          <w:szCs w:val="24"/>
        </w:rPr>
        <w:t>[14</w:t>
      </w:r>
      <w:r w:rsidR="0070412A">
        <w:rPr>
          <w:rFonts w:ascii="Arial" w:hAnsi="Arial" w:cs="Arial"/>
          <w:sz w:val="24"/>
          <w:szCs w:val="24"/>
        </w:rPr>
        <w:t>]</w:t>
      </w:r>
      <w:r w:rsidR="0070412A">
        <w:rPr>
          <w:rFonts w:ascii="Arial" w:hAnsi="Arial" w:cs="Arial"/>
          <w:sz w:val="24"/>
          <w:szCs w:val="24"/>
        </w:rPr>
        <w:tab/>
        <w:t xml:space="preserve">Violent crimes such as murder </w:t>
      </w:r>
      <w:r w:rsidR="002A3A97">
        <w:rPr>
          <w:rFonts w:ascii="Arial" w:hAnsi="Arial" w:cs="Arial"/>
          <w:sz w:val="24"/>
          <w:szCs w:val="24"/>
        </w:rPr>
        <w:t>pose</w:t>
      </w:r>
      <w:r w:rsidR="0070412A">
        <w:rPr>
          <w:rFonts w:ascii="Arial" w:hAnsi="Arial" w:cs="Arial"/>
          <w:sz w:val="24"/>
          <w:szCs w:val="24"/>
        </w:rPr>
        <w:t xml:space="preserve"> a serious threat to the peace of a nation. </w:t>
      </w:r>
      <w:r w:rsidR="002A3A97">
        <w:rPr>
          <w:rFonts w:ascii="Arial" w:hAnsi="Arial" w:cs="Arial"/>
          <w:sz w:val="24"/>
          <w:szCs w:val="24"/>
        </w:rPr>
        <w:t>There is a general tendency to settle relationship issues by resorting to senseless violence and brutality. Families are destroyed and the moral fibre of our society is disintegrating. T</w:t>
      </w:r>
      <w:r w:rsidR="005A06BE">
        <w:rPr>
          <w:rFonts w:ascii="Arial" w:hAnsi="Arial" w:cs="Arial"/>
          <w:sz w:val="24"/>
          <w:szCs w:val="24"/>
        </w:rPr>
        <w:t xml:space="preserve">his court </w:t>
      </w:r>
      <w:r w:rsidR="0048772F">
        <w:rPr>
          <w:rFonts w:ascii="Arial" w:hAnsi="Arial" w:cs="Arial"/>
          <w:sz w:val="24"/>
          <w:szCs w:val="24"/>
        </w:rPr>
        <w:t>must do its part to</w:t>
      </w:r>
      <w:r w:rsidR="005A06BE">
        <w:rPr>
          <w:rFonts w:ascii="Arial" w:hAnsi="Arial" w:cs="Arial"/>
          <w:sz w:val="24"/>
          <w:szCs w:val="24"/>
        </w:rPr>
        <w:t xml:space="preserve"> protect and uphold the sanctity of life</w:t>
      </w:r>
      <w:r w:rsidR="0048772F">
        <w:rPr>
          <w:rFonts w:ascii="Arial" w:hAnsi="Arial" w:cs="Arial"/>
          <w:sz w:val="24"/>
          <w:szCs w:val="24"/>
        </w:rPr>
        <w:t xml:space="preserve"> and to serve the interest of society. </w:t>
      </w:r>
    </w:p>
    <w:p w:rsidR="00CE5FB2" w:rsidRDefault="00974035" w:rsidP="00CE5FB2">
      <w:pPr>
        <w:spacing w:line="360" w:lineRule="auto"/>
        <w:jc w:val="both"/>
        <w:rPr>
          <w:rFonts w:ascii="Arial" w:hAnsi="Arial" w:cs="Arial"/>
          <w:sz w:val="24"/>
          <w:szCs w:val="24"/>
        </w:rPr>
      </w:pPr>
      <w:r>
        <w:rPr>
          <w:rFonts w:ascii="Arial" w:hAnsi="Arial" w:cs="Arial"/>
          <w:sz w:val="24"/>
          <w:szCs w:val="24"/>
        </w:rPr>
        <w:t>[15</w:t>
      </w:r>
      <w:r w:rsidR="00CE5FB2">
        <w:rPr>
          <w:rFonts w:ascii="Arial" w:hAnsi="Arial" w:cs="Arial"/>
          <w:sz w:val="24"/>
          <w:szCs w:val="24"/>
        </w:rPr>
        <w:t>]</w:t>
      </w:r>
      <w:r w:rsidR="00CE5FB2">
        <w:rPr>
          <w:rFonts w:ascii="Arial" w:hAnsi="Arial" w:cs="Arial"/>
          <w:sz w:val="24"/>
          <w:szCs w:val="24"/>
        </w:rPr>
        <w:tab/>
        <w:t xml:space="preserve">In </w:t>
      </w:r>
      <w:r w:rsidR="00CE5FB2" w:rsidRPr="00F20492">
        <w:rPr>
          <w:rFonts w:ascii="Arial" w:hAnsi="Arial" w:cs="Arial"/>
          <w:i/>
          <w:sz w:val="24"/>
          <w:szCs w:val="24"/>
        </w:rPr>
        <w:t xml:space="preserve">S v Kanguro </w:t>
      </w:r>
      <w:r w:rsidR="00CE5FB2" w:rsidRPr="005001DD">
        <w:rPr>
          <w:rFonts w:ascii="Arial" w:hAnsi="Arial" w:cs="Arial"/>
          <w:sz w:val="24"/>
          <w:szCs w:val="24"/>
        </w:rPr>
        <w:t>2011 (2) NR 616 (HC)</w:t>
      </w:r>
      <w:r w:rsidR="00CE5FB2">
        <w:rPr>
          <w:rFonts w:ascii="Arial" w:hAnsi="Arial" w:cs="Arial"/>
          <w:sz w:val="24"/>
          <w:szCs w:val="24"/>
        </w:rPr>
        <w:t xml:space="preserve"> Liebenberg J stated as follow</w:t>
      </w:r>
      <w:r w:rsidR="00343BD6">
        <w:rPr>
          <w:rFonts w:ascii="Arial" w:hAnsi="Arial" w:cs="Arial"/>
          <w:sz w:val="24"/>
          <w:szCs w:val="24"/>
        </w:rPr>
        <w:t>s</w:t>
      </w:r>
      <w:r w:rsidR="00CE5FB2">
        <w:rPr>
          <w:rFonts w:ascii="Arial" w:hAnsi="Arial" w:cs="Arial"/>
          <w:sz w:val="24"/>
          <w:szCs w:val="24"/>
        </w:rPr>
        <w:t xml:space="preserve"> at </w:t>
      </w:r>
      <w:r w:rsidR="00D531DF">
        <w:rPr>
          <w:rFonts w:ascii="Arial" w:hAnsi="Arial" w:cs="Arial"/>
          <w:sz w:val="24"/>
          <w:szCs w:val="24"/>
        </w:rPr>
        <w:t>page</w:t>
      </w:r>
      <w:r w:rsidR="004B7BAE">
        <w:rPr>
          <w:rFonts w:ascii="Arial" w:hAnsi="Arial" w:cs="Arial"/>
          <w:sz w:val="24"/>
          <w:szCs w:val="24"/>
        </w:rPr>
        <w:t xml:space="preserve"> 618</w:t>
      </w:r>
      <w:r w:rsidR="00D531DF">
        <w:rPr>
          <w:rFonts w:ascii="Arial" w:hAnsi="Arial" w:cs="Arial"/>
          <w:sz w:val="24"/>
          <w:szCs w:val="24"/>
        </w:rPr>
        <w:t>,</w:t>
      </w:r>
      <w:r w:rsidR="00CE5FB2">
        <w:rPr>
          <w:rFonts w:ascii="Arial" w:hAnsi="Arial" w:cs="Arial"/>
          <w:sz w:val="24"/>
          <w:szCs w:val="24"/>
        </w:rPr>
        <w:t xml:space="preserve"> paragraph 6</w:t>
      </w:r>
      <w:r w:rsidR="004B7BAE">
        <w:rPr>
          <w:rFonts w:ascii="Arial" w:hAnsi="Arial" w:cs="Arial"/>
          <w:sz w:val="24"/>
          <w:szCs w:val="24"/>
        </w:rPr>
        <w:t>:</w:t>
      </w:r>
    </w:p>
    <w:p w:rsidR="00CE5FB2" w:rsidRPr="00A7189E" w:rsidRDefault="00CE5FB2" w:rsidP="005A152C">
      <w:pPr>
        <w:spacing w:line="360" w:lineRule="auto"/>
        <w:jc w:val="both"/>
        <w:rPr>
          <w:rFonts w:ascii="Arial" w:hAnsi="Arial" w:cs="Arial"/>
        </w:rPr>
      </w:pPr>
      <w:r w:rsidRPr="00A7189E">
        <w:rPr>
          <w:rFonts w:ascii="Arial" w:hAnsi="Arial" w:cs="Arial"/>
        </w:rPr>
        <w:t xml:space="preserve">‘In determining what an appropriate sentence in the circumstances of this case would be, the accused's mental condition, and more specifically her state of mind at the time of committing the offence, is a crucial factor in the court's determination of the accused's moral blameworthiness. It is trite that the </w:t>
      </w:r>
      <w:r w:rsidRPr="00097926">
        <w:rPr>
          <w:rFonts w:ascii="Arial" w:hAnsi="Arial" w:cs="Arial"/>
          <w:u w:val="single"/>
        </w:rPr>
        <w:t>degree of moral blameworthin</w:t>
      </w:r>
      <w:r w:rsidRPr="00ED3AF6">
        <w:rPr>
          <w:rFonts w:ascii="Arial" w:hAnsi="Arial" w:cs="Arial"/>
          <w:u w:val="single"/>
        </w:rPr>
        <w:t>ess</w:t>
      </w:r>
      <w:r w:rsidR="00ED3AF6">
        <w:rPr>
          <w:rFonts w:ascii="Arial" w:hAnsi="Arial" w:cs="Arial"/>
        </w:rPr>
        <w:t xml:space="preserve"> [my underlining]</w:t>
      </w:r>
      <w:r w:rsidRPr="00A7189E">
        <w:rPr>
          <w:rFonts w:ascii="Arial" w:hAnsi="Arial" w:cs="Arial"/>
        </w:rPr>
        <w:t xml:space="preserve"> should be reflected in the sentence imposed on the offender. In Terblanche Guide to Sentencing in South Africa 2 ed at 150 para 7.2.2 the following is said:</w:t>
      </w:r>
    </w:p>
    <w:p w:rsidR="00CE5FB2" w:rsidRDefault="00343BD6" w:rsidP="00343BD6">
      <w:pPr>
        <w:spacing w:line="360" w:lineRule="auto"/>
        <w:ind w:firstLine="720"/>
        <w:jc w:val="both"/>
        <w:rPr>
          <w:rFonts w:ascii="Arial" w:hAnsi="Arial" w:cs="Arial"/>
        </w:rPr>
      </w:pPr>
      <w:r>
        <w:rPr>
          <w:rFonts w:ascii="Arial" w:hAnsi="Arial" w:cs="Arial"/>
        </w:rPr>
        <w:t>“</w:t>
      </w:r>
      <w:r w:rsidR="00CE5FB2" w:rsidRPr="00A7189E">
        <w:rPr>
          <w:rFonts w:ascii="Arial" w:hAnsi="Arial" w:cs="Arial"/>
        </w:rPr>
        <w:t xml:space="preserve">The modern view of the seriousness of crime generally also refers to the blameworthiness of the offender. According to this view, the seriousness of the offence is affected by </w:t>
      </w:r>
      <w:r w:rsidR="00CE5FB2" w:rsidRPr="00097926">
        <w:rPr>
          <w:rFonts w:ascii="Arial" w:hAnsi="Arial" w:cs="Arial"/>
          <w:u w:val="single"/>
        </w:rPr>
        <w:t>the extent to which the offender can be blamed or held accountable for the harm caused or risked by the crim</w:t>
      </w:r>
      <w:r w:rsidR="00CE5FB2" w:rsidRPr="00ED3AF6">
        <w:rPr>
          <w:rFonts w:ascii="Arial" w:hAnsi="Arial" w:cs="Arial"/>
          <w:u w:val="single"/>
        </w:rPr>
        <w:t>e</w:t>
      </w:r>
      <w:r w:rsidR="00CE5FB2" w:rsidRPr="00A7189E">
        <w:rPr>
          <w:rFonts w:ascii="Arial" w:hAnsi="Arial" w:cs="Arial"/>
        </w:rPr>
        <w:t>.</w:t>
      </w:r>
      <w:r w:rsidR="00ED3AF6">
        <w:rPr>
          <w:rFonts w:ascii="Arial" w:hAnsi="Arial" w:cs="Arial"/>
        </w:rPr>
        <w:t xml:space="preserve"> [my underlining]</w:t>
      </w:r>
      <w:r w:rsidR="00CE5FB2" w:rsidRPr="00A7189E">
        <w:rPr>
          <w:rFonts w:ascii="Arial" w:hAnsi="Arial" w:cs="Arial"/>
        </w:rPr>
        <w:t xml:space="preserve"> This is a partly objective assessment. It should also include those subjective factors which lessen (mitigate) or increase (aggravate) the blame that can be attributed to the offender. Typical examples include the youth of the offender, or any other factor which reduces or diminishes her criminal capacity.' [Own emphasis added.]</w:t>
      </w:r>
      <w:r w:rsidR="00ED3AF6">
        <w:rPr>
          <w:rFonts w:ascii="Arial" w:hAnsi="Arial" w:cs="Arial"/>
        </w:rPr>
        <w:t>.”</w:t>
      </w:r>
    </w:p>
    <w:p w:rsidR="00AF6125" w:rsidRPr="008130A2" w:rsidRDefault="00AF6125" w:rsidP="00AF6125">
      <w:pPr>
        <w:spacing w:line="360" w:lineRule="auto"/>
        <w:jc w:val="both"/>
        <w:rPr>
          <w:rFonts w:ascii="Arial" w:hAnsi="Arial" w:cs="Arial"/>
          <w:sz w:val="24"/>
          <w:szCs w:val="24"/>
        </w:rPr>
      </w:pPr>
      <w:r w:rsidRPr="008130A2">
        <w:rPr>
          <w:rFonts w:ascii="Arial" w:hAnsi="Arial" w:cs="Arial"/>
          <w:sz w:val="24"/>
          <w:szCs w:val="24"/>
        </w:rPr>
        <w:lastRenderedPageBreak/>
        <w:t>And further in paragraph 11 of the same judgment he states as follow</w:t>
      </w:r>
      <w:r w:rsidR="008130A2">
        <w:rPr>
          <w:rFonts w:ascii="Arial" w:hAnsi="Arial" w:cs="Arial"/>
          <w:sz w:val="24"/>
          <w:szCs w:val="24"/>
        </w:rPr>
        <w:t>s</w:t>
      </w:r>
      <w:r w:rsidRPr="008130A2">
        <w:rPr>
          <w:rFonts w:ascii="Arial" w:hAnsi="Arial" w:cs="Arial"/>
          <w:sz w:val="24"/>
          <w:szCs w:val="24"/>
        </w:rPr>
        <w:t>:</w:t>
      </w:r>
    </w:p>
    <w:p w:rsidR="00AF6125" w:rsidRPr="00A7189E" w:rsidRDefault="00AF6125" w:rsidP="008130A2">
      <w:pPr>
        <w:spacing w:line="360" w:lineRule="auto"/>
        <w:jc w:val="both"/>
        <w:rPr>
          <w:rFonts w:ascii="Arial" w:hAnsi="Arial" w:cs="Arial"/>
        </w:rPr>
      </w:pPr>
      <w:r>
        <w:rPr>
          <w:rFonts w:ascii="Arial" w:hAnsi="Arial" w:cs="Arial"/>
        </w:rPr>
        <w:t>‘</w:t>
      </w:r>
      <w:r w:rsidRPr="00AF6125">
        <w:rPr>
          <w:rFonts w:ascii="Arial" w:hAnsi="Arial" w:cs="Arial"/>
        </w:rPr>
        <w:t xml:space="preserve">Unlike in the South African context, there are at this stage no prescribed (minimum) sentences applicable to the offence of murder in Namibia. However, the right to life is enshrined in </w:t>
      </w:r>
      <w:r w:rsidRPr="005B634B">
        <w:rPr>
          <w:rFonts w:ascii="Arial" w:hAnsi="Arial" w:cs="Arial"/>
        </w:rPr>
        <w:t>art</w:t>
      </w:r>
      <w:r w:rsidRPr="00AF6125">
        <w:rPr>
          <w:rFonts w:ascii="Arial" w:hAnsi="Arial" w:cs="Arial"/>
        </w:rPr>
        <w:t xml:space="preserve"> 6 of the Namibian Constitution and must at all times be respected and protected. Society is entitled to demand such respect and protection and failure to provide same could lead to anarchy. I therefore associate myself with the remarks of Mlambo JA (above) that, </w:t>
      </w:r>
      <w:r w:rsidRPr="00AF6125">
        <w:rPr>
          <w:rFonts w:ascii="Arial" w:hAnsi="Arial" w:cs="Arial"/>
          <w:u w:val="single"/>
        </w:rPr>
        <w:t>besides giving due regard to the personal circumstances of the accused, the court, in circumstances as the present where the accused is found to have acted with diminished capacity, still has to look at the severity of the offence and the need to impose deterrent sentences where it involves serious offences.</w:t>
      </w:r>
      <w:r>
        <w:rPr>
          <w:rFonts w:ascii="Arial" w:hAnsi="Arial" w:cs="Arial"/>
        </w:rPr>
        <w:t>’</w:t>
      </w:r>
      <w:r w:rsidR="00DF4C45">
        <w:rPr>
          <w:rFonts w:ascii="Arial" w:hAnsi="Arial" w:cs="Arial"/>
        </w:rPr>
        <w:t xml:space="preserve"> </w:t>
      </w:r>
      <w:r>
        <w:rPr>
          <w:rFonts w:ascii="Arial" w:hAnsi="Arial" w:cs="Arial"/>
        </w:rPr>
        <w:t>[my emphasis]</w:t>
      </w:r>
    </w:p>
    <w:p w:rsidR="00CE5FB2" w:rsidRDefault="00CE5FB2" w:rsidP="00CE5FB2">
      <w:pPr>
        <w:spacing w:line="360" w:lineRule="auto"/>
        <w:jc w:val="both"/>
        <w:rPr>
          <w:rFonts w:ascii="Arial" w:hAnsi="Arial" w:cs="Arial"/>
          <w:sz w:val="24"/>
          <w:szCs w:val="24"/>
        </w:rPr>
      </w:pPr>
      <w:r>
        <w:rPr>
          <w:rFonts w:ascii="Arial" w:hAnsi="Arial" w:cs="Arial"/>
          <w:sz w:val="24"/>
          <w:szCs w:val="24"/>
        </w:rPr>
        <w:t>[1</w:t>
      </w:r>
      <w:r w:rsidR="00974035">
        <w:rPr>
          <w:rFonts w:ascii="Arial" w:hAnsi="Arial" w:cs="Arial"/>
          <w:sz w:val="24"/>
          <w:szCs w:val="24"/>
        </w:rPr>
        <w:t>6</w:t>
      </w:r>
      <w:r>
        <w:rPr>
          <w:rFonts w:ascii="Arial" w:hAnsi="Arial" w:cs="Arial"/>
          <w:sz w:val="24"/>
          <w:szCs w:val="24"/>
        </w:rPr>
        <w:t>]</w:t>
      </w:r>
      <w:r>
        <w:rPr>
          <w:rFonts w:ascii="Arial" w:hAnsi="Arial" w:cs="Arial"/>
          <w:sz w:val="24"/>
          <w:szCs w:val="24"/>
        </w:rPr>
        <w:tab/>
      </w:r>
      <w:r w:rsidR="00AF6125">
        <w:rPr>
          <w:rFonts w:ascii="Arial" w:hAnsi="Arial" w:cs="Arial"/>
          <w:sz w:val="24"/>
          <w:szCs w:val="24"/>
        </w:rPr>
        <w:t>Mr Shileka, c</w:t>
      </w:r>
      <w:r>
        <w:rPr>
          <w:rFonts w:ascii="Arial" w:hAnsi="Arial" w:cs="Arial"/>
          <w:sz w:val="24"/>
          <w:szCs w:val="24"/>
        </w:rPr>
        <w:t xml:space="preserve">ounsel for the State argued </w:t>
      </w:r>
      <w:r w:rsidR="00AF6125">
        <w:rPr>
          <w:rFonts w:ascii="Arial" w:hAnsi="Arial" w:cs="Arial"/>
          <w:sz w:val="24"/>
          <w:szCs w:val="24"/>
        </w:rPr>
        <w:t xml:space="preserve">that the court adopts the above approach and to sentence the accused to a lengthy term of imprisonment. He referred this court </w:t>
      </w:r>
      <w:r>
        <w:rPr>
          <w:rFonts w:ascii="Arial" w:hAnsi="Arial" w:cs="Arial"/>
          <w:sz w:val="24"/>
          <w:szCs w:val="24"/>
        </w:rPr>
        <w:t xml:space="preserve">to an unreported case, </w:t>
      </w:r>
      <w:r>
        <w:rPr>
          <w:rFonts w:ascii="Arial" w:hAnsi="Arial" w:cs="Arial"/>
          <w:i/>
          <w:sz w:val="24"/>
          <w:szCs w:val="24"/>
        </w:rPr>
        <w:t xml:space="preserve">S v Ngatjizeko </w:t>
      </w:r>
      <w:r w:rsidRPr="00974DB5">
        <w:rPr>
          <w:rFonts w:ascii="Arial" w:hAnsi="Arial" w:cs="Arial"/>
          <w:sz w:val="24"/>
          <w:szCs w:val="24"/>
        </w:rPr>
        <w:t>(CC 23/2008</w:t>
      </w:r>
      <w:r>
        <w:rPr>
          <w:rFonts w:ascii="Arial" w:hAnsi="Arial" w:cs="Arial"/>
          <w:sz w:val="24"/>
          <w:szCs w:val="24"/>
        </w:rPr>
        <w:t>) [2013] NAHCMD 167 (18 June 2013) where the court imposed a sentence of 40 years’ imprisonment. The facts of that case are distinguishable from the facts in this case</w:t>
      </w:r>
      <w:r w:rsidR="00AF6125">
        <w:rPr>
          <w:rFonts w:ascii="Arial" w:hAnsi="Arial" w:cs="Arial"/>
          <w:sz w:val="24"/>
          <w:szCs w:val="24"/>
        </w:rPr>
        <w:t xml:space="preserve">. </w:t>
      </w:r>
      <w:r w:rsidR="003F1B54">
        <w:rPr>
          <w:rFonts w:ascii="Arial" w:hAnsi="Arial" w:cs="Arial"/>
          <w:sz w:val="24"/>
          <w:szCs w:val="24"/>
        </w:rPr>
        <w:t xml:space="preserve">I may also add that the sentence in that case would be considered inhumane as the highest sentence which this court may impose is </w:t>
      </w:r>
      <w:r w:rsidR="00974DB5">
        <w:rPr>
          <w:rFonts w:ascii="Arial" w:hAnsi="Arial" w:cs="Arial"/>
          <w:sz w:val="24"/>
          <w:szCs w:val="24"/>
        </w:rPr>
        <w:t xml:space="preserve">a </w:t>
      </w:r>
      <w:r w:rsidR="003F1B54">
        <w:rPr>
          <w:rFonts w:ascii="Arial" w:hAnsi="Arial" w:cs="Arial"/>
          <w:sz w:val="24"/>
          <w:szCs w:val="24"/>
        </w:rPr>
        <w:t xml:space="preserve">life sentence. </w:t>
      </w:r>
      <w:r w:rsidR="003F1B54">
        <w:rPr>
          <w:rStyle w:val="FootnoteReference"/>
          <w:rFonts w:ascii="Arial" w:hAnsi="Arial" w:cs="Arial"/>
          <w:sz w:val="24"/>
          <w:szCs w:val="24"/>
        </w:rPr>
        <w:footnoteReference w:id="1"/>
      </w:r>
    </w:p>
    <w:p w:rsidR="003F1B54" w:rsidRDefault="00974035" w:rsidP="00CE5FB2">
      <w:pPr>
        <w:spacing w:line="360" w:lineRule="auto"/>
        <w:jc w:val="both"/>
        <w:rPr>
          <w:rFonts w:ascii="Arial" w:hAnsi="Arial" w:cs="Arial"/>
          <w:sz w:val="24"/>
          <w:szCs w:val="24"/>
        </w:rPr>
      </w:pPr>
      <w:r>
        <w:rPr>
          <w:rFonts w:ascii="Arial" w:hAnsi="Arial" w:cs="Arial"/>
          <w:sz w:val="24"/>
          <w:szCs w:val="24"/>
        </w:rPr>
        <w:t>[17</w:t>
      </w:r>
      <w:r w:rsidR="003F1B54">
        <w:rPr>
          <w:rFonts w:ascii="Arial" w:hAnsi="Arial" w:cs="Arial"/>
          <w:sz w:val="24"/>
          <w:szCs w:val="24"/>
        </w:rPr>
        <w:t>]</w:t>
      </w:r>
      <w:r w:rsidR="003F1B54">
        <w:rPr>
          <w:rFonts w:ascii="Arial" w:hAnsi="Arial" w:cs="Arial"/>
          <w:sz w:val="24"/>
          <w:szCs w:val="24"/>
        </w:rPr>
        <w:tab/>
        <w:t xml:space="preserve">Mr Nsundano, counsel for the accused, </w:t>
      </w:r>
      <w:r w:rsidR="00CA61AD">
        <w:rPr>
          <w:rFonts w:ascii="Arial" w:hAnsi="Arial" w:cs="Arial"/>
          <w:sz w:val="24"/>
          <w:szCs w:val="24"/>
        </w:rPr>
        <w:t>proposed a fine for count 1 and 3 and</w:t>
      </w:r>
      <w:r w:rsidR="003F1B54">
        <w:rPr>
          <w:rFonts w:ascii="Arial" w:hAnsi="Arial" w:cs="Arial"/>
          <w:sz w:val="24"/>
          <w:szCs w:val="24"/>
        </w:rPr>
        <w:t xml:space="preserve"> 5 years</w:t>
      </w:r>
      <w:r w:rsidR="00CA61AD">
        <w:rPr>
          <w:rFonts w:ascii="Arial" w:hAnsi="Arial" w:cs="Arial"/>
          <w:sz w:val="24"/>
          <w:szCs w:val="24"/>
        </w:rPr>
        <w:t>’</w:t>
      </w:r>
      <w:r w:rsidR="003F1B54">
        <w:rPr>
          <w:rFonts w:ascii="Arial" w:hAnsi="Arial" w:cs="Arial"/>
          <w:sz w:val="24"/>
          <w:szCs w:val="24"/>
        </w:rPr>
        <w:t xml:space="preserve"> imprisonment wholly suspended </w:t>
      </w:r>
      <w:r w:rsidR="00CA61AD">
        <w:rPr>
          <w:rFonts w:ascii="Arial" w:hAnsi="Arial" w:cs="Arial"/>
          <w:sz w:val="24"/>
          <w:szCs w:val="24"/>
        </w:rPr>
        <w:t xml:space="preserve">for count 2, murder with diminished responsibility. </w:t>
      </w:r>
    </w:p>
    <w:p w:rsidR="00D531DF" w:rsidRDefault="00434694" w:rsidP="00A950E8">
      <w:pPr>
        <w:spacing w:line="360" w:lineRule="auto"/>
        <w:jc w:val="both"/>
        <w:rPr>
          <w:rFonts w:ascii="Arial" w:hAnsi="Arial" w:cs="Arial"/>
          <w:sz w:val="24"/>
          <w:szCs w:val="24"/>
        </w:rPr>
      </w:pPr>
      <w:r>
        <w:rPr>
          <w:rFonts w:ascii="Arial" w:hAnsi="Arial" w:cs="Arial"/>
          <w:sz w:val="24"/>
          <w:szCs w:val="24"/>
        </w:rPr>
        <w:t>[</w:t>
      </w:r>
      <w:r w:rsidR="00974035">
        <w:rPr>
          <w:rFonts w:ascii="Arial" w:hAnsi="Arial" w:cs="Arial"/>
          <w:sz w:val="24"/>
          <w:szCs w:val="24"/>
        </w:rPr>
        <w:t>18</w:t>
      </w:r>
      <w:r>
        <w:rPr>
          <w:rFonts w:ascii="Arial" w:hAnsi="Arial" w:cs="Arial"/>
          <w:sz w:val="24"/>
          <w:szCs w:val="24"/>
        </w:rPr>
        <w:t>]</w:t>
      </w:r>
      <w:r>
        <w:rPr>
          <w:rFonts w:ascii="Arial" w:hAnsi="Arial" w:cs="Arial"/>
          <w:sz w:val="24"/>
          <w:szCs w:val="24"/>
        </w:rPr>
        <w:tab/>
      </w:r>
      <w:r w:rsidR="00396925">
        <w:rPr>
          <w:rFonts w:ascii="Arial" w:hAnsi="Arial" w:cs="Arial"/>
          <w:sz w:val="24"/>
          <w:szCs w:val="24"/>
        </w:rPr>
        <w:t>Whilst the court bears in mind that the accused’s acted with diminished criminal capacity, it cannot overlook the interest of society</w:t>
      </w:r>
      <w:r w:rsidR="00CA61AD">
        <w:rPr>
          <w:rFonts w:ascii="Arial" w:hAnsi="Arial" w:cs="Arial"/>
          <w:sz w:val="24"/>
          <w:szCs w:val="24"/>
        </w:rPr>
        <w:t xml:space="preserve"> and the nature of the offence he committed</w:t>
      </w:r>
      <w:r w:rsidR="00396925">
        <w:rPr>
          <w:rFonts w:ascii="Arial" w:hAnsi="Arial" w:cs="Arial"/>
          <w:sz w:val="24"/>
          <w:szCs w:val="24"/>
        </w:rPr>
        <w:t xml:space="preserve">. The court must strike a balance and impose a sentence which will take due cognisance of the legitimate expectations of society. The court would send the wrong message if it punishes serious </w:t>
      </w:r>
      <w:r w:rsidR="00CA61AD">
        <w:rPr>
          <w:rFonts w:ascii="Arial" w:hAnsi="Arial" w:cs="Arial"/>
          <w:sz w:val="24"/>
          <w:szCs w:val="24"/>
        </w:rPr>
        <w:t xml:space="preserve">offences </w:t>
      </w:r>
      <w:r w:rsidR="00396925">
        <w:rPr>
          <w:rFonts w:ascii="Arial" w:hAnsi="Arial" w:cs="Arial"/>
          <w:sz w:val="24"/>
          <w:szCs w:val="24"/>
        </w:rPr>
        <w:t xml:space="preserve">too </w:t>
      </w:r>
      <w:r w:rsidR="00C2606F">
        <w:rPr>
          <w:rFonts w:ascii="Arial" w:hAnsi="Arial" w:cs="Arial"/>
          <w:sz w:val="24"/>
          <w:szCs w:val="24"/>
        </w:rPr>
        <w:t>leniently</w:t>
      </w:r>
      <w:r w:rsidR="00CA61AD">
        <w:rPr>
          <w:rFonts w:ascii="Arial" w:hAnsi="Arial" w:cs="Arial"/>
          <w:sz w:val="24"/>
          <w:szCs w:val="24"/>
        </w:rPr>
        <w:t>,</w:t>
      </w:r>
      <w:r w:rsidR="00C2606F">
        <w:rPr>
          <w:rFonts w:ascii="Arial" w:hAnsi="Arial" w:cs="Arial"/>
          <w:sz w:val="24"/>
          <w:szCs w:val="24"/>
        </w:rPr>
        <w:t xml:space="preserve"> particularly given the current climate of violence</w:t>
      </w:r>
      <w:r w:rsidR="00396925">
        <w:rPr>
          <w:rFonts w:ascii="Arial" w:hAnsi="Arial" w:cs="Arial"/>
          <w:sz w:val="24"/>
          <w:szCs w:val="24"/>
        </w:rPr>
        <w:t xml:space="preserve">. </w:t>
      </w:r>
      <w:r w:rsidR="00C2606F">
        <w:rPr>
          <w:rFonts w:ascii="Arial" w:hAnsi="Arial" w:cs="Arial"/>
          <w:sz w:val="24"/>
          <w:szCs w:val="24"/>
        </w:rPr>
        <w:t xml:space="preserve">A too severe sentence </w:t>
      </w:r>
      <w:r w:rsidR="00CC39CE">
        <w:rPr>
          <w:rFonts w:ascii="Arial" w:hAnsi="Arial" w:cs="Arial"/>
          <w:sz w:val="24"/>
          <w:szCs w:val="24"/>
        </w:rPr>
        <w:t xml:space="preserve">given the peculiar circumstances of </w:t>
      </w:r>
      <w:r w:rsidR="00C2606F">
        <w:rPr>
          <w:rFonts w:ascii="Arial" w:hAnsi="Arial" w:cs="Arial"/>
          <w:sz w:val="24"/>
          <w:szCs w:val="24"/>
        </w:rPr>
        <w:t>this case</w:t>
      </w:r>
      <w:r w:rsidR="00CC39CE">
        <w:rPr>
          <w:rFonts w:ascii="Arial" w:hAnsi="Arial" w:cs="Arial"/>
          <w:sz w:val="24"/>
          <w:szCs w:val="24"/>
        </w:rPr>
        <w:t>,</w:t>
      </w:r>
      <w:r w:rsidR="00047AE0">
        <w:rPr>
          <w:rFonts w:ascii="Arial" w:hAnsi="Arial" w:cs="Arial"/>
          <w:sz w:val="24"/>
          <w:szCs w:val="24"/>
        </w:rPr>
        <w:t xml:space="preserve"> would also not serve justice.</w:t>
      </w:r>
    </w:p>
    <w:p w:rsidR="00396925" w:rsidRDefault="00974035" w:rsidP="00A950E8">
      <w:pPr>
        <w:spacing w:line="360" w:lineRule="auto"/>
        <w:jc w:val="both"/>
        <w:rPr>
          <w:rFonts w:ascii="Arial" w:hAnsi="Arial" w:cs="Arial"/>
          <w:sz w:val="24"/>
          <w:szCs w:val="24"/>
        </w:rPr>
      </w:pPr>
      <w:r>
        <w:rPr>
          <w:rFonts w:ascii="Arial" w:hAnsi="Arial" w:cs="Arial"/>
          <w:sz w:val="24"/>
          <w:szCs w:val="24"/>
        </w:rPr>
        <w:t>[19</w:t>
      </w:r>
      <w:r w:rsidR="00396925">
        <w:rPr>
          <w:rFonts w:ascii="Arial" w:hAnsi="Arial" w:cs="Arial"/>
          <w:sz w:val="24"/>
          <w:szCs w:val="24"/>
        </w:rPr>
        <w:t>]</w:t>
      </w:r>
      <w:r w:rsidR="00396925">
        <w:rPr>
          <w:rFonts w:ascii="Arial" w:hAnsi="Arial" w:cs="Arial"/>
          <w:sz w:val="24"/>
          <w:szCs w:val="24"/>
        </w:rPr>
        <w:tab/>
      </w:r>
      <w:r w:rsidR="00CA61AD">
        <w:rPr>
          <w:rFonts w:ascii="Arial" w:hAnsi="Arial" w:cs="Arial"/>
          <w:sz w:val="24"/>
          <w:szCs w:val="24"/>
        </w:rPr>
        <w:t>In the result the following order is made:</w:t>
      </w:r>
    </w:p>
    <w:p w:rsidR="00CA61AD" w:rsidRDefault="00CA61AD" w:rsidP="00A950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CA61AD" w:rsidRDefault="00CA61AD" w:rsidP="009D7FF5">
      <w:pPr>
        <w:spacing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Count 2 – The accused is sentenced to 15 years’ imprisonment of which 6 years are suspended </w:t>
      </w:r>
      <w:r w:rsidR="009D7FF5">
        <w:rPr>
          <w:rFonts w:ascii="Arial" w:hAnsi="Arial" w:cs="Arial"/>
          <w:sz w:val="24"/>
          <w:szCs w:val="24"/>
        </w:rPr>
        <w:t xml:space="preserve">for five years </w:t>
      </w:r>
      <w:r>
        <w:rPr>
          <w:rFonts w:ascii="Arial" w:hAnsi="Arial" w:cs="Arial"/>
          <w:sz w:val="24"/>
          <w:szCs w:val="24"/>
        </w:rPr>
        <w:t xml:space="preserve">on condition that the accused is not found guilty of the offence of murder, </w:t>
      </w:r>
      <w:r w:rsidR="009D7FF5" w:rsidRPr="009D7FF5">
        <w:rPr>
          <w:rFonts w:ascii="Arial" w:hAnsi="Arial" w:cs="Arial"/>
          <w:sz w:val="24"/>
          <w:szCs w:val="24"/>
        </w:rPr>
        <w:t>attempted murder; or culpable homicide involving an assault committed during the period of suspension</w:t>
      </w:r>
      <w:r w:rsidR="009D7FF5">
        <w:rPr>
          <w:rFonts w:ascii="Arial" w:hAnsi="Arial" w:cs="Arial"/>
          <w:sz w:val="24"/>
          <w:szCs w:val="24"/>
        </w:rPr>
        <w:t>.</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071EC9">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the offence of assault by threat</w:t>
      </w:r>
      <w:r w:rsidR="00325F9D">
        <w:rPr>
          <w:rFonts w:ascii="Arial" w:hAnsi="Arial" w:cs="Arial"/>
          <w:sz w:val="24"/>
          <w:szCs w:val="24"/>
        </w:rPr>
        <w:t xml:space="preserve"> committed during the period of suspension</w:t>
      </w:r>
      <w:r>
        <w:rPr>
          <w:rFonts w:ascii="Arial" w:hAnsi="Arial" w:cs="Arial"/>
          <w:sz w:val="24"/>
          <w:szCs w:val="24"/>
        </w:rPr>
        <w:t xml:space="preserve">. </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C94652" w:rsidRDefault="0070412A" w:rsidP="00A950E8">
      <w:pPr>
        <w:spacing w:line="360" w:lineRule="auto"/>
        <w:jc w:val="both"/>
        <w:rPr>
          <w:rFonts w:ascii="Arial" w:hAnsi="Arial" w:cs="Arial"/>
          <w:sz w:val="24"/>
          <w:szCs w:val="24"/>
        </w:rPr>
      </w:pPr>
      <w:r>
        <w:rPr>
          <w:rFonts w:ascii="Arial" w:hAnsi="Arial" w:cs="Arial"/>
          <w:sz w:val="24"/>
          <w:szCs w:val="24"/>
        </w:rPr>
        <w:t xml:space="preserve"> </w:t>
      </w:r>
    </w:p>
    <w:p w:rsidR="008D2019" w:rsidRDefault="008D2019" w:rsidP="00567FB9">
      <w:pPr>
        <w:spacing w:line="360" w:lineRule="auto"/>
        <w:jc w:val="both"/>
        <w:rPr>
          <w:rFonts w:ascii="Arial" w:hAnsi="Arial" w:cs="Arial"/>
          <w:sz w:val="24"/>
          <w:szCs w:val="24"/>
        </w:rPr>
      </w:pPr>
    </w:p>
    <w:p w:rsidR="008D2019" w:rsidRDefault="008D2019" w:rsidP="00567FB9">
      <w:pPr>
        <w:spacing w:line="360" w:lineRule="auto"/>
        <w:jc w:val="both"/>
        <w:rPr>
          <w:rFonts w:ascii="Arial" w:hAnsi="Arial" w:cs="Arial"/>
          <w:sz w:val="24"/>
          <w:szCs w:val="24"/>
        </w:rPr>
      </w:pPr>
    </w:p>
    <w:p w:rsidR="00B62167" w:rsidRDefault="00B62167" w:rsidP="00567FB9">
      <w:pPr>
        <w:spacing w:line="360" w:lineRule="auto"/>
        <w:jc w:val="both"/>
        <w:rPr>
          <w:rFonts w:ascii="Arial" w:hAnsi="Arial" w:cs="Arial"/>
          <w:sz w:val="24"/>
          <w:szCs w:val="24"/>
        </w:rPr>
      </w:pPr>
    </w:p>
    <w:p w:rsidR="00994F56" w:rsidRPr="00567FB9" w:rsidRDefault="00994F56" w:rsidP="00567FB9">
      <w:pPr>
        <w:spacing w:line="360" w:lineRule="auto"/>
        <w:jc w:val="both"/>
        <w:rPr>
          <w:rFonts w:ascii="Arial" w:hAnsi="Arial" w:cs="Arial"/>
          <w:sz w:val="24"/>
          <w:szCs w:val="24"/>
        </w:rPr>
      </w:pPr>
    </w:p>
    <w:p w:rsidR="00E02076" w:rsidRDefault="005B634B"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076">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M</w:t>
      </w:r>
      <w:r w:rsidR="005B634B">
        <w:rPr>
          <w:rFonts w:ascii="Arial" w:hAnsi="Arial" w:cs="Arial"/>
          <w:sz w:val="24"/>
          <w:szCs w:val="24"/>
        </w:rPr>
        <w:t xml:space="preserve"> A Tommasi</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4D6F70" w:rsidRDefault="004D6F70" w:rsidP="00E02076">
      <w:pPr>
        <w:spacing w:line="360" w:lineRule="auto"/>
        <w:ind w:left="1440" w:hanging="720"/>
        <w:jc w:val="both"/>
        <w:rPr>
          <w:rFonts w:ascii="Arial" w:hAnsi="Arial" w:cs="Arial"/>
          <w:sz w:val="24"/>
          <w:szCs w:val="24"/>
        </w:rPr>
      </w:pPr>
    </w:p>
    <w:p w:rsidR="004D6F70" w:rsidRDefault="004D6F70" w:rsidP="005B634B">
      <w:pPr>
        <w:spacing w:line="360" w:lineRule="auto"/>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APPEARANCES</w:t>
      </w:r>
      <w:r w:rsidR="005B634B">
        <w:rPr>
          <w:rFonts w:ascii="Arial" w:eastAsia="Times New Roman" w:hAnsi="Arial" w:cs="Arial"/>
          <w:sz w:val="24"/>
          <w:szCs w:val="24"/>
        </w:rPr>
        <w:t>:</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967686" w:rsidRDefault="00967686" w:rsidP="00E02076">
      <w:pPr>
        <w:tabs>
          <w:tab w:val="left" w:pos="1394"/>
          <w:tab w:val="left" w:pos="2528"/>
          <w:tab w:val="left" w:pos="3780"/>
        </w:tabs>
        <w:spacing w:after="0" w:line="360" w:lineRule="auto"/>
        <w:jc w:val="both"/>
        <w:rPr>
          <w:rFonts w:ascii="Arial" w:hAnsi="Arial" w:cs="Arial"/>
          <w:sz w:val="24"/>
          <w:szCs w:val="24"/>
        </w:rPr>
      </w:pPr>
    </w:p>
    <w:p w:rsidR="00E02076" w:rsidRDefault="00974035"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For </w:t>
      </w:r>
      <w:r w:rsidR="00766AEF">
        <w:rPr>
          <w:rFonts w:ascii="Arial" w:hAnsi="Arial" w:cs="Arial"/>
          <w:sz w:val="24"/>
          <w:szCs w:val="24"/>
        </w:rPr>
        <w:t>The State:</w:t>
      </w:r>
      <w:r w:rsidR="00766AEF">
        <w:rPr>
          <w:rFonts w:ascii="Arial" w:hAnsi="Arial" w:cs="Arial"/>
          <w:sz w:val="24"/>
          <w:szCs w:val="24"/>
        </w:rPr>
        <w:tab/>
      </w:r>
      <w:r w:rsidR="00766AEF">
        <w:rPr>
          <w:rFonts w:ascii="Arial" w:hAnsi="Arial" w:cs="Arial"/>
          <w:sz w:val="24"/>
          <w:szCs w:val="24"/>
        </w:rPr>
        <w:tab/>
      </w:r>
      <w:r w:rsidR="00766AEF">
        <w:rPr>
          <w:rFonts w:ascii="Arial" w:hAnsi="Arial" w:cs="Arial"/>
          <w:sz w:val="24"/>
          <w:szCs w:val="24"/>
        </w:rPr>
        <w:tab/>
      </w:r>
      <w:r w:rsidR="00E02076">
        <w:rPr>
          <w:rFonts w:ascii="Arial" w:hAnsi="Arial" w:cs="Arial"/>
          <w:sz w:val="24"/>
          <w:szCs w:val="24"/>
        </w:rPr>
        <w:t xml:space="preserve"> </w:t>
      </w:r>
      <w:r w:rsidR="003735EC">
        <w:rPr>
          <w:rFonts w:ascii="Arial" w:hAnsi="Arial" w:cs="Arial"/>
          <w:sz w:val="24"/>
          <w:szCs w:val="24"/>
        </w:rPr>
        <w:t>R Shileka</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Office of the Prosecutor-General</w:t>
      </w:r>
      <w:r w:rsidR="005B634B">
        <w:rPr>
          <w:rFonts w:ascii="Arial" w:hAnsi="Arial" w:cs="Arial"/>
          <w:sz w:val="24"/>
          <w:szCs w:val="24"/>
        </w:rPr>
        <w:t>, Oshakati</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D531D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w:t>
      </w:r>
      <w:r w:rsidR="00974035">
        <w:rPr>
          <w:rFonts w:ascii="Arial" w:hAnsi="Arial" w:cs="Arial"/>
          <w:sz w:val="24"/>
          <w:szCs w:val="24"/>
        </w:rPr>
        <w:t xml:space="preserve"> </w:t>
      </w:r>
      <w:r w:rsidR="00766AEF">
        <w:rPr>
          <w:rFonts w:ascii="Arial" w:hAnsi="Arial" w:cs="Arial"/>
          <w:sz w:val="24"/>
          <w:szCs w:val="24"/>
        </w:rPr>
        <w:t>A</w:t>
      </w:r>
      <w:r>
        <w:rPr>
          <w:rFonts w:ascii="Arial" w:hAnsi="Arial" w:cs="Arial"/>
          <w:sz w:val="24"/>
          <w:szCs w:val="24"/>
        </w:rPr>
        <w:t>ccused</w:t>
      </w:r>
      <w:r w:rsidR="00766AEF">
        <w:rPr>
          <w:rFonts w:ascii="Arial" w:hAnsi="Arial" w:cs="Arial"/>
          <w:sz w:val="24"/>
          <w:szCs w:val="24"/>
        </w:rPr>
        <w:t>:</w:t>
      </w:r>
      <w:r w:rsidR="003E75FB">
        <w:rPr>
          <w:rFonts w:ascii="Arial" w:hAnsi="Arial" w:cs="Arial"/>
          <w:sz w:val="24"/>
          <w:szCs w:val="24"/>
        </w:rPr>
        <w:tab/>
        <w:t xml:space="preserve">           </w:t>
      </w:r>
      <w:r w:rsidR="005B634B">
        <w:rPr>
          <w:rFonts w:ascii="Arial" w:hAnsi="Arial" w:cs="Arial"/>
          <w:sz w:val="24"/>
          <w:szCs w:val="24"/>
        </w:rPr>
        <w:t xml:space="preserve">P </w:t>
      </w:r>
      <w:r w:rsidR="00677AA6">
        <w:rPr>
          <w:rFonts w:ascii="Arial" w:hAnsi="Arial" w:cs="Arial"/>
          <w:sz w:val="24"/>
          <w:szCs w:val="24"/>
        </w:rPr>
        <w:t>Nsundano</w:t>
      </w:r>
    </w:p>
    <w:p w:rsidR="00E02076" w:rsidRPr="00355216" w:rsidRDefault="00E02076" w:rsidP="0035521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w:t>
      </w:r>
      <w:r w:rsidR="005B634B">
        <w:rPr>
          <w:rFonts w:ascii="Arial" w:eastAsia="Times New Roman" w:hAnsi="Arial" w:cs="Arial"/>
          <w:sz w:val="24"/>
          <w:szCs w:val="24"/>
        </w:rPr>
        <w:t>Directorate Legal Aid, Oshakati</w:t>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7F2C81">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95" w:rsidRDefault="00EF7295" w:rsidP="00541A8B">
      <w:pPr>
        <w:spacing w:after="0" w:line="240" w:lineRule="auto"/>
      </w:pPr>
      <w:r>
        <w:separator/>
      </w:r>
    </w:p>
  </w:endnote>
  <w:endnote w:type="continuationSeparator" w:id="0">
    <w:p w:rsidR="00EF7295" w:rsidRDefault="00EF7295"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56" w:rsidRDefault="009F6A56">
    <w:pPr>
      <w:pStyle w:val="Footer"/>
      <w:jc w:val="right"/>
    </w:pPr>
  </w:p>
  <w:p w:rsidR="009F6A56" w:rsidRDefault="009F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95" w:rsidRDefault="00EF7295" w:rsidP="00541A8B">
      <w:pPr>
        <w:spacing w:after="0" w:line="240" w:lineRule="auto"/>
      </w:pPr>
      <w:r>
        <w:separator/>
      </w:r>
    </w:p>
  </w:footnote>
  <w:footnote w:type="continuationSeparator" w:id="0">
    <w:p w:rsidR="00EF7295" w:rsidRDefault="00EF7295" w:rsidP="00541A8B">
      <w:pPr>
        <w:spacing w:after="0" w:line="240" w:lineRule="auto"/>
      </w:pPr>
      <w:r>
        <w:continuationSeparator/>
      </w:r>
    </w:p>
  </w:footnote>
  <w:footnote w:id="1">
    <w:p w:rsidR="003F1B54" w:rsidRPr="00616EB8" w:rsidRDefault="003F1B54">
      <w:pPr>
        <w:pStyle w:val="FootnoteText"/>
        <w:rPr>
          <w:rFonts w:ascii="Arial" w:hAnsi="Arial" w:cs="Arial"/>
          <w:lang w:val="en-US"/>
        </w:rPr>
      </w:pPr>
      <w:r w:rsidRPr="00616EB8">
        <w:rPr>
          <w:rStyle w:val="FootnoteReference"/>
          <w:rFonts w:ascii="Arial" w:hAnsi="Arial" w:cs="Arial"/>
        </w:rPr>
        <w:footnoteRef/>
      </w:r>
      <w:r w:rsidRPr="00616EB8">
        <w:rPr>
          <w:rFonts w:ascii="Arial" w:hAnsi="Arial" w:cs="Arial"/>
        </w:rPr>
        <w:t xml:space="preserve"> See </w:t>
      </w:r>
      <w:r w:rsidR="00E03FD9" w:rsidRPr="00616EB8">
        <w:rPr>
          <w:rFonts w:ascii="Arial" w:hAnsi="Arial" w:cs="Arial"/>
          <w:i/>
        </w:rPr>
        <w:t>Ge</w:t>
      </w:r>
      <w:r w:rsidRPr="00616EB8">
        <w:rPr>
          <w:rFonts w:ascii="Arial" w:hAnsi="Arial" w:cs="Arial"/>
          <w:i/>
        </w:rPr>
        <w:t>ingob &amp;</w:t>
      </w:r>
      <w:r w:rsidR="00974035" w:rsidRPr="00616EB8">
        <w:rPr>
          <w:rFonts w:ascii="Arial" w:hAnsi="Arial" w:cs="Arial"/>
          <w:i/>
        </w:rPr>
        <w:t xml:space="preserve"> 2 Others v S</w:t>
      </w:r>
      <w:r w:rsidRPr="00616EB8">
        <w:rPr>
          <w:rFonts w:ascii="Arial" w:hAnsi="Arial" w:cs="Arial"/>
        </w:rPr>
        <w:t xml:space="preserve"> an unreported judgment Case No</w:t>
      </w:r>
      <w:r w:rsidR="00E03FD9" w:rsidRPr="00616EB8">
        <w:rPr>
          <w:rFonts w:ascii="Arial" w:hAnsi="Arial" w:cs="Arial"/>
        </w:rPr>
        <w:t>:</w:t>
      </w:r>
      <w:r w:rsidR="00355216">
        <w:rPr>
          <w:rFonts w:ascii="Arial" w:hAnsi="Arial" w:cs="Arial"/>
        </w:rPr>
        <w:t xml:space="preserve"> SA </w:t>
      </w:r>
      <w:bookmarkStart w:id="0" w:name="_GoBack"/>
      <w:bookmarkEnd w:id="0"/>
      <w:r w:rsidRPr="00616EB8">
        <w:rPr>
          <w:rFonts w:ascii="Arial" w:hAnsi="Arial" w:cs="Arial"/>
        </w:rPr>
        <w:t>7/2008 &amp; SA 8/2008; delivered on  6 February 2018</w:t>
      </w:r>
      <w:r w:rsidR="003E75F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08592"/>
      <w:docPartObj>
        <w:docPartGallery w:val="Page Numbers (Top of Page)"/>
        <w:docPartUnique/>
      </w:docPartObj>
    </w:sdtPr>
    <w:sdtEndPr>
      <w:rPr>
        <w:noProof/>
      </w:rPr>
    </w:sdtEndPr>
    <w:sdtContent>
      <w:p w:rsidR="007F2C81" w:rsidRDefault="007F2C81">
        <w:pPr>
          <w:pStyle w:val="Header"/>
          <w:jc w:val="right"/>
        </w:pPr>
        <w:r>
          <w:fldChar w:fldCharType="begin"/>
        </w:r>
        <w:r>
          <w:instrText xml:space="preserve"> PAGE   \* MERGEFORMAT </w:instrText>
        </w:r>
        <w:r>
          <w:fldChar w:fldCharType="separate"/>
        </w:r>
        <w:r w:rsidR="00355216">
          <w:rPr>
            <w:noProof/>
          </w:rPr>
          <w:t>9</w:t>
        </w:r>
        <w:r>
          <w:rPr>
            <w:noProof/>
          </w:rPr>
          <w:fldChar w:fldCharType="end"/>
        </w:r>
      </w:p>
    </w:sdtContent>
  </w:sdt>
  <w:p w:rsidR="007F2C81" w:rsidRDefault="007F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664"/>
    <w:multiLevelType w:val="hybridMultilevel"/>
    <w:tmpl w:val="92347690"/>
    <w:lvl w:ilvl="0" w:tplc="1060892C">
      <w:start w:val="2"/>
      <w:numFmt w:val="decimal"/>
      <w:lvlText w:val="[%1]"/>
      <w:lvlJc w:val="left"/>
      <w:pPr>
        <w:tabs>
          <w:tab w:val="num" w:pos="720"/>
        </w:tabs>
        <w:ind w:left="720" w:hanging="72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7801"/>
    <w:multiLevelType w:val="hybridMultilevel"/>
    <w:tmpl w:val="3D8EF0F2"/>
    <w:lvl w:ilvl="0" w:tplc="365A89FA">
      <w:start w:val="1"/>
      <w:numFmt w:val="lowerLetter"/>
      <w:lvlText w:val="(%1)"/>
      <w:lvlJc w:val="left"/>
      <w:pPr>
        <w:ind w:left="1440" w:hanging="360"/>
      </w:pPr>
      <w:rPr>
        <w:rFonts w:ascii="Arial" w:eastAsia="Gulim"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116EA"/>
    <w:multiLevelType w:val="hybridMultilevel"/>
    <w:tmpl w:val="8CB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4CB8"/>
    <w:multiLevelType w:val="hybridMultilevel"/>
    <w:tmpl w:val="22D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C1DC9"/>
    <w:multiLevelType w:val="hybridMultilevel"/>
    <w:tmpl w:val="0436F972"/>
    <w:lvl w:ilvl="0" w:tplc="E03C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4A0F2A"/>
    <w:multiLevelType w:val="hybridMultilevel"/>
    <w:tmpl w:val="1178799A"/>
    <w:lvl w:ilvl="0" w:tplc="70E436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00347"/>
    <w:rsid w:val="00010F09"/>
    <w:rsid w:val="00014A17"/>
    <w:rsid w:val="0002053E"/>
    <w:rsid w:val="00027921"/>
    <w:rsid w:val="00031563"/>
    <w:rsid w:val="00043718"/>
    <w:rsid w:val="000450CC"/>
    <w:rsid w:val="00047AE0"/>
    <w:rsid w:val="00055B5E"/>
    <w:rsid w:val="00055F7F"/>
    <w:rsid w:val="00056219"/>
    <w:rsid w:val="000663E4"/>
    <w:rsid w:val="00067276"/>
    <w:rsid w:val="00071EC9"/>
    <w:rsid w:val="00072272"/>
    <w:rsid w:val="00085605"/>
    <w:rsid w:val="0008594D"/>
    <w:rsid w:val="0008799F"/>
    <w:rsid w:val="00087D10"/>
    <w:rsid w:val="00094E0E"/>
    <w:rsid w:val="00097926"/>
    <w:rsid w:val="000A0EA6"/>
    <w:rsid w:val="000A287C"/>
    <w:rsid w:val="000B0B29"/>
    <w:rsid w:val="000C3F80"/>
    <w:rsid w:val="000C5A6D"/>
    <w:rsid w:val="000C65FD"/>
    <w:rsid w:val="000D0A88"/>
    <w:rsid w:val="000D1E59"/>
    <w:rsid w:val="000D38F0"/>
    <w:rsid w:val="000D3ACC"/>
    <w:rsid w:val="000D6594"/>
    <w:rsid w:val="000E1030"/>
    <w:rsid w:val="000F025A"/>
    <w:rsid w:val="001053B4"/>
    <w:rsid w:val="001107FE"/>
    <w:rsid w:val="001224AC"/>
    <w:rsid w:val="0012352D"/>
    <w:rsid w:val="00125023"/>
    <w:rsid w:val="001252E6"/>
    <w:rsid w:val="00125E40"/>
    <w:rsid w:val="00137988"/>
    <w:rsid w:val="0014183B"/>
    <w:rsid w:val="00145FC9"/>
    <w:rsid w:val="00166B99"/>
    <w:rsid w:val="00175990"/>
    <w:rsid w:val="0018139F"/>
    <w:rsid w:val="001825B9"/>
    <w:rsid w:val="00183D7F"/>
    <w:rsid w:val="001879A0"/>
    <w:rsid w:val="00192F24"/>
    <w:rsid w:val="001A1B75"/>
    <w:rsid w:val="001A407A"/>
    <w:rsid w:val="001B06F7"/>
    <w:rsid w:val="001B4394"/>
    <w:rsid w:val="001B504C"/>
    <w:rsid w:val="001C4290"/>
    <w:rsid w:val="001E2827"/>
    <w:rsid w:val="001F753E"/>
    <w:rsid w:val="0021638C"/>
    <w:rsid w:val="002235C0"/>
    <w:rsid w:val="00232CB3"/>
    <w:rsid w:val="00234C52"/>
    <w:rsid w:val="00244A44"/>
    <w:rsid w:val="00244D93"/>
    <w:rsid w:val="00245556"/>
    <w:rsid w:val="00271D5F"/>
    <w:rsid w:val="0027298E"/>
    <w:rsid w:val="00274CAB"/>
    <w:rsid w:val="00286C91"/>
    <w:rsid w:val="002A18B8"/>
    <w:rsid w:val="002A3A97"/>
    <w:rsid w:val="002A5B91"/>
    <w:rsid w:val="002C1A78"/>
    <w:rsid w:val="002C3E0B"/>
    <w:rsid w:val="002C6819"/>
    <w:rsid w:val="002C6FB2"/>
    <w:rsid w:val="002D24DE"/>
    <w:rsid w:val="002D715E"/>
    <w:rsid w:val="002F405B"/>
    <w:rsid w:val="003000A6"/>
    <w:rsid w:val="00300F5F"/>
    <w:rsid w:val="00302DE4"/>
    <w:rsid w:val="003036FF"/>
    <w:rsid w:val="00325F9D"/>
    <w:rsid w:val="00336A2D"/>
    <w:rsid w:val="00343BD6"/>
    <w:rsid w:val="00355216"/>
    <w:rsid w:val="00356A15"/>
    <w:rsid w:val="003701FD"/>
    <w:rsid w:val="0037153D"/>
    <w:rsid w:val="003735EC"/>
    <w:rsid w:val="003945EB"/>
    <w:rsid w:val="00396925"/>
    <w:rsid w:val="003A3E3F"/>
    <w:rsid w:val="003A7DD4"/>
    <w:rsid w:val="003C3AD7"/>
    <w:rsid w:val="003D3146"/>
    <w:rsid w:val="003D4179"/>
    <w:rsid w:val="003D58E4"/>
    <w:rsid w:val="003E42F9"/>
    <w:rsid w:val="003E75FB"/>
    <w:rsid w:val="003F12C6"/>
    <w:rsid w:val="003F1B54"/>
    <w:rsid w:val="003F215C"/>
    <w:rsid w:val="003F4039"/>
    <w:rsid w:val="003F544A"/>
    <w:rsid w:val="003F63E7"/>
    <w:rsid w:val="00413A69"/>
    <w:rsid w:val="004168B6"/>
    <w:rsid w:val="00417D39"/>
    <w:rsid w:val="004218F2"/>
    <w:rsid w:val="0042228F"/>
    <w:rsid w:val="00434694"/>
    <w:rsid w:val="00434E2E"/>
    <w:rsid w:val="00437F8F"/>
    <w:rsid w:val="00440FC9"/>
    <w:rsid w:val="00447E8D"/>
    <w:rsid w:val="00452BE1"/>
    <w:rsid w:val="0045582A"/>
    <w:rsid w:val="00465EEA"/>
    <w:rsid w:val="004759FC"/>
    <w:rsid w:val="0048027E"/>
    <w:rsid w:val="00480470"/>
    <w:rsid w:val="00481624"/>
    <w:rsid w:val="00483218"/>
    <w:rsid w:val="00485EEC"/>
    <w:rsid w:val="00486D25"/>
    <w:rsid w:val="0048772F"/>
    <w:rsid w:val="004942D0"/>
    <w:rsid w:val="004B50E7"/>
    <w:rsid w:val="004B7BAE"/>
    <w:rsid w:val="004C47FB"/>
    <w:rsid w:val="004C76EB"/>
    <w:rsid w:val="004D6F70"/>
    <w:rsid w:val="004F172C"/>
    <w:rsid w:val="004F54EC"/>
    <w:rsid w:val="005001DD"/>
    <w:rsid w:val="00517AAF"/>
    <w:rsid w:val="0052192C"/>
    <w:rsid w:val="00524D13"/>
    <w:rsid w:val="005277B8"/>
    <w:rsid w:val="0053328A"/>
    <w:rsid w:val="005336B2"/>
    <w:rsid w:val="00540800"/>
    <w:rsid w:val="00541A8B"/>
    <w:rsid w:val="00555CF8"/>
    <w:rsid w:val="00560F68"/>
    <w:rsid w:val="0056391F"/>
    <w:rsid w:val="00564F0A"/>
    <w:rsid w:val="00567FB9"/>
    <w:rsid w:val="00573F88"/>
    <w:rsid w:val="0057667F"/>
    <w:rsid w:val="00577388"/>
    <w:rsid w:val="00580AB1"/>
    <w:rsid w:val="005811E9"/>
    <w:rsid w:val="005A06BE"/>
    <w:rsid w:val="005A152C"/>
    <w:rsid w:val="005B0BB5"/>
    <w:rsid w:val="005B29ED"/>
    <w:rsid w:val="005B634B"/>
    <w:rsid w:val="005D1852"/>
    <w:rsid w:val="005D482D"/>
    <w:rsid w:val="005E1CEE"/>
    <w:rsid w:val="005E2D50"/>
    <w:rsid w:val="005F1230"/>
    <w:rsid w:val="005F3E6D"/>
    <w:rsid w:val="0060369A"/>
    <w:rsid w:val="0060494C"/>
    <w:rsid w:val="00615E7D"/>
    <w:rsid w:val="00616EB8"/>
    <w:rsid w:val="00624E92"/>
    <w:rsid w:val="006257EF"/>
    <w:rsid w:val="00631B80"/>
    <w:rsid w:val="00647014"/>
    <w:rsid w:val="006478AE"/>
    <w:rsid w:val="006502F7"/>
    <w:rsid w:val="00653B0A"/>
    <w:rsid w:val="00665046"/>
    <w:rsid w:val="00666C05"/>
    <w:rsid w:val="0067508D"/>
    <w:rsid w:val="006773D3"/>
    <w:rsid w:val="00677AA6"/>
    <w:rsid w:val="00687928"/>
    <w:rsid w:val="006C5823"/>
    <w:rsid w:val="006C67FC"/>
    <w:rsid w:val="006D1C5A"/>
    <w:rsid w:val="006D473B"/>
    <w:rsid w:val="006E098F"/>
    <w:rsid w:val="006F00CE"/>
    <w:rsid w:val="007008B7"/>
    <w:rsid w:val="00703140"/>
    <w:rsid w:val="007034EE"/>
    <w:rsid w:val="0070412A"/>
    <w:rsid w:val="0070578E"/>
    <w:rsid w:val="00710CF5"/>
    <w:rsid w:val="0071221A"/>
    <w:rsid w:val="00712A61"/>
    <w:rsid w:val="00730191"/>
    <w:rsid w:val="00730E88"/>
    <w:rsid w:val="00735C8F"/>
    <w:rsid w:val="007407AC"/>
    <w:rsid w:val="00746666"/>
    <w:rsid w:val="00752408"/>
    <w:rsid w:val="0075757A"/>
    <w:rsid w:val="00766AEF"/>
    <w:rsid w:val="00772FED"/>
    <w:rsid w:val="00784BE2"/>
    <w:rsid w:val="00797635"/>
    <w:rsid w:val="007A293A"/>
    <w:rsid w:val="007B18AE"/>
    <w:rsid w:val="007C1C03"/>
    <w:rsid w:val="007C7FCA"/>
    <w:rsid w:val="007D32F5"/>
    <w:rsid w:val="007D79C9"/>
    <w:rsid w:val="007E46C6"/>
    <w:rsid w:val="007E4CCA"/>
    <w:rsid w:val="007F2C81"/>
    <w:rsid w:val="007F5CCB"/>
    <w:rsid w:val="0080090F"/>
    <w:rsid w:val="00804D00"/>
    <w:rsid w:val="008130A2"/>
    <w:rsid w:val="008152F7"/>
    <w:rsid w:val="008159B5"/>
    <w:rsid w:val="0082045F"/>
    <w:rsid w:val="00823BD8"/>
    <w:rsid w:val="008363B2"/>
    <w:rsid w:val="00837223"/>
    <w:rsid w:val="00840770"/>
    <w:rsid w:val="00843FD3"/>
    <w:rsid w:val="0084797D"/>
    <w:rsid w:val="0085423C"/>
    <w:rsid w:val="00864AEB"/>
    <w:rsid w:val="0086756F"/>
    <w:rsid w:val="00884612"/>
    <w:rsid w:val="0089282E"/>
    <w:rsid w:val="00894213"/>
    <w:rsid w:val="008949BF"/>
    <w:rsid w:val="008A24C5"/>
    <w:rsid w:val="008A417B"/>
    <w:rsid w:val="008B36AE"/>
    <w:rsid w:val="008B5224"/>
    <w:rsid w:val="008C10BC"/>
    <w:rsid w:val="008C49BA"/>
    <w:rsid w:val="008D2019"/>
    <w:rsid w:val="008D2F5B"/>
    <w:rsid w:val="008E1B69"/>
    <w:rsid w:val="008F1086"/>
    <w:rsid w:val="009054FB"/>
    <w:rsid w:val="0091241B"/>
    <w:rsid w:val="00926395"/>
    <w:rsid w:val="009310B0"/>
    <w:rsid w:val="009472BB"/>
    <w:rsid w:val="0096329E"/>
    <w:rsid w:val="00967686"/>
    <w:rsid w:val="009707C2"/>
    <w:rsid w:val="00973AD7"/>
    <w:rsid w:val="00974035"/>
    <w:rsid w:val="00974DB5"/>
    <w:rsid w:val="0098227C"/>
    <w:rsid w:val="00983404"/>
    <w:rsid w:val="0098368A"/>
    <w:rsid w:val="00992598"/>
    <w:rsid w:val="0099273F"/>
    <w:rsid w:val="00994F56"/>
    <w:rsid w:val="009A09A5"/>
    <w:rsid w:val="009A61F3"/>
    <w:rsid w:val="009A67D3"/>
    <w:rsid w:val="009A75E6"/>
    <w:rsid w:val="009A79D7"/>
    <w:rsid w:val="009C2EB7"/>
    <w:rsid w:val="009C73BA"/>
    <w:rsid w:val="009D745B"/>
    <w:rsid w:val="009D7FF5"/>
    <w:rsid w:val="009E4600"/>
    <w:rsid w:val="009F09E0"/>
    <w:rsid w:val="009F1800"/>
    <w:rsid w:val="009F6A56"/>
    <w:rsid w:val="009F7E38"/>
    <w:rsid w:val="00A070A3"/>
    <w:rsid w:val="00A20822"/>
    <w:rsid w:val="00A34A83"/>
    <w:rsid w:val="00A37C89"/>
    <w:rsid w:val="00A4200F"/>
    <w:rsid w:val="00A532A2"/>
    <w:rsid w:val="00A7040E"/>
    <w:rsid w:val="00A7189E"/>
    <w:rsid w:val="00A72C7D"/>
    <w:rsid w:val="00A73C69"/>
    <w:rsid w:val="00A950E8"/>
    <w:rsid w:val="00AA0FCF"/>
    <w:rsid w:val="00AA20B5"/>
    <w:rsid w:val="00AB7B5C"/>
    <w:rsid w:val="00AD0F72"/>
    <w:rsid w:val="00AE58FA"/>
    <w:rsid w:val="00AE5C46"/>
    <w:rsid w:val="00AE7A01"/>
    <w:rsid w:val="00AF2935"/>
    <w:rsid w:val="00AF5E5C"/>
    <w:rsid w:val="00AF6125"/>
    <w:rsid w:val="00B12EDB"/>
    <w:rsid w:val="00B20A34"/>
    <w:rsid w:val="00B323D1"/>
    <w:rsid w:val="00B36DEB"/>
    <w:rsid w:val="00B3775A"/>
    <w:rsid w:val="00B4785A"/>
    <w:rsid w:val="00B50F62"/>
    <w:rsid w:val="00B5209C"/>
    <w:rsid w:val="00B529CD"/>
    <w:rsid w:val="00B53EC1"/>
    <w:rsid w:val="00B552F6"/>
    <w:rsid w:val="00B62167"/>
    <w:rsid w:val="00B62C54"/>
    <w:rsid w:val="00B66AEC"/>
    <w:rsid w:val="00B81A03"/>
    <w:rsid w:val="00B853E3"/>
    <w:rsid w:val="00B86904"/>
    <w:rsid w:val="00B870AB"/>
    <w:rsid w:val="00B879B3"/>
    <w:rsid w:val="00B95974"/>
    <w:rsid w:val="00B95E0B"/>
    <w:rsid w:val="00BB059A"/>
    <w:rsid w:val="00BB0B4F"/>
    <w:rsid w:val="00BB0F31"/>
    <w:rsid w:val="00BB34AB"/>
    <w:rsid w:val="00BB6367"/>
    <w:rsid w:val="00BC1379"/>
    <w:rsid w:val="00BC40E0"/>
    <w:rsid w:val="00BD565A"/>
    <w:rsid w:val="00BE3DBA"/>
    <w:rsid w:val="00BF3E49"/>
    <w:rsid w:val="00C11503"/>
    <w:rsid w:val="00C130BA"/>
    <w:rsid w:val="00C174D0"/>
    <w:rsid w:val="00C2114E"/>
    <w:rsid w:val="00C2606F"/>
    <w:rsid w:val="00C263C2"/>
    <w:rsid w:val="00C31520"/>
    <w:rsid w:val="00C31D0B"/>
    <w:rsid w:val="00C43603"/>
    <w:rsid w:val="00C52B81"/>
    <w:rsid w:val="00C556F2"/>
    <w:rsid w:val="00C64821"/>
    <w:rsid w:val="00C671CC"/>
    <w:rsid w:val="00C75546"/>
    <w:rsid w:val="00C8670B"/>
    <w:rsid w:val="00C927D1"/>
    <w:rsid w:val="00C94652"/>
    <w:rsid w:val="00CA37DA"/>
    <w:rsid w:val="00CA5109"/>
    <w:rsid w:val="00CA61AD"/>
    <w:rsid w:val="00CC39CE"/>
    <w:rsid w:val="00CD1C81"/>
    <w:rsid w:val="00CE0805"/>
    <w:rsid w:val="00CE5FB2"/>
    <w:rsid w:val="00CF587A"/>
    <w:rsid w:val="00D079EF"/>
    <w:rsid w:val="00D12291"/>
    <w:rsid w:val="00D206C8"/>
    <w:rsid w:val="00D42A18"/>
    <w:rsid w:val="00D4498B"/>
    <w:rsid w:val="00D47528"/>
    <w:rsid w:val="00D531DF"/>
    <w:rsid w:val="00D675EA"/>
    <w:rsid w:val="00D80194"/>
    <w:rsid w:val="00D8374B"/>
    <w:rsid w:val="00DA0C51"/>
    <w:rsid w:val="00DA139C"/>
    <w:rsid w:val="00DA2138"/>
    <w:rsid w:val="00DB0A3C"/>
    <w:rsid w:val="00DB1BA1"/>
    <w:rsid w:val="00DB2475"/>
    <w:rsid w:val="00DB3B7B"/>
    <w:rsid w:val="00DD009A"/>
    <w:rsid w:val="00DD0BC0"/>
    <w:rsid w:val="00DD519D"/>
    <w:rsid w:val="00DE47B3"/>
    <w:rsid w:val="00DE7BC8"/>
    <w:rsid w:val="00DF4BF7"/>
    <w:rsid w:val="00DF4C45"/>
    <w:rsid w:val="00DF6878"/>
    <w:rsid w:val="00DF7C5E"/>
    <w:rsid w:val="00E001EE"/>
    <w:rsid w:val="00E02076"/>
    <w:rsid w:val="00E03FD9"/>
    <w:rsid w:val="00E37AEE"/>
    <w:rsid w:val="00E44736"/>
    <w:rsid w:val="00E613D6"/>
    <w:rsid w:val="00E641FA"/>
    <w:rsid w:val="00E650F5"/>
    <w:rsid w:val="00E65ECF"/>
    <w:rsid w:val="00E86782"/>
    <w:rsid w:val="00E939EC"/>
    <w:rsid w:val="00E94CA6"/>
    <w:rsid w:val="00EA184E"/>
    <w:rsid w:val="00EB43F3"/>
    <w:rsid w:val="00ED0BC5"/>
    <w:rsid w:val="00ED0EE3"/>
    <w:rsid w:val="00ED1F56"/>
    <w:rsid w:val="00ED3AF6"/>
    <w:rsid w:val="00EF45A2"/>
    <w:rsid w:val="00EF5157"/>
    <w:rsid w:val="00EF7295"/>
    <w:rsid w:val="00F00AB4"/>
    <w:rsid w:val="00F0327F"/>
    <w:rsid w:val="00F07B26"/>
    <w:rsid w:val="00F20221"/>
    <w:rsid w:val="00F20492"/>
    <w:rsid w:val="00F31B96"/>
    <w:rsid w:val="00F3514C"/>
    <w:rsid w:val="00F35A9A"/>
    <w:rsid w:val="00F373AD"/>
    <w:rsid w:val="00F4135B"/>
    <w:rsid w:val="00F42607"/>
    <w:rsid w:val="00F45D81"/>
    <w:rsid w:val="00F46585"/>
    <w:rsid w:val="00F707A8"/>
    <w:rsid w:val="00F72E44"/>
    <w:rsid w:val="00F86665"/>
    <w:rsid w:val="00F90130"/>
    <w:rsid w:val="00F97EBC"/>
    <w:rsid w:val="00FA03E9"/>
    <w:rsid w:val="00FA14EB"/>
    <w:rsid w:val="00FB11B5"/>
    <w:rsid w:val="00FB534A"/>
    <w:rsid w:val="00FC6656"/>
    <w:rsid w:val="00FE5034"/>
    <w:rsid w:val="00FE5267"/>
    <w:rsid w:val="00FE6BDC"/>
    <w:rsid w:val="00FF1668"/>
    <w:rsid w:val="00FF2F55"/>
    <w:rsid w:val="00FF4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1C49-185A-4C94-9B05-859A7C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6502F7"/>
    <w:rPr>
      <w:sz w:val="16"/>
      <w:szCs w:val="16"/>
    </w:rPr>
  </w:style>
  <w:style w:type="paragraph" w:styleId="CommentText">
    <w:name w:val="annotation text"/>
    <w:basedOn w:val="Normal"/>
    <w:link w:val="CommentTextChar"/>
    <w:uiPriority w:val="99"/>
    <w:semiHidden/>
    <w:unhideWhenUsed/>
    <w:rsid w:val="006502F7"/>
    <w:pPr>
      <w:spacing w:line="240" w:lineRule="auto"/>
    </w:pPr>
    <w:rPr>
      <w:sz w:val="20"/>
      <w:szCs w:val="20"/>
    </w:rPr>
  </w:style>
  <w:style w:type="character" w:customStyle="1" w:styleId="CommentTextChar">
    <w:name w:val="Comment Text Char"/>
    <w:basedOn w:val="DefaultParagraphFont"/>
    <w:link w:val="CommentText"/>
    <w:uiPriority w:val="99"/>
    <w:semiHidden/>
    <w:rsid w:val="006502F7"/>
    <w:rPr>
      <w:sz w:val="20"/>
      <w:szCs w:val="20"/>
    </w:rPr>
  </w:style>
  <w:style w:type="paragraph" w:styleId="CommentSubject">
    <w:name w:val="annotation subject"/>
    <w:basedOn w:val="CommentText"/>
    <w:next w:val="CommentText"/>
    <w:link w:val="CommentSubjectChar"/>
    <w:uiPriority w:val="99"/>
    <w:semiHidden/>
    <w:unhideWhenUsed/>
    <w:rsid w:val="006502F7"/>
    <w:rPr>
      <w:b/>
      <w:bCs/>
    </w:rPr>
  </w:style>
  <w:style w:type="character" w:customStyle="1" w:styleId="CommentSubjectChar">
    <w:name w:val="Comment Subject Char"/>
    <w:basedOn w:val="CommentTextChar"/>
    <w:link w:val="CommentSubject"/>
    <w:uiPriority w:val="99"/>
    <w:semiHidden/>
    <w:rsid w:val="006502F7"/>
    <w:rPr>
      <w:b/>
      <w:bCs/>
      <w:sz w:val="20"/>
      <w:szCs w:val="20"/>
    </w:rPr>
  </w:style>
  <w:style w:type="paragraph" w:styleId="ListParagraph">
    <w:name w:val="List Paragraph"/>
    <w:basedOn w:val="Normal"/>
    <w:uiPriority w:val="34"/>
    <w:qFormat/>
    <w:rsid w:val="006F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2018-04-05T18:30:00+00:00</Judgment_x0020_Date>
  </documentManagement>
</p:properties>
</file>

<file path=customXml/itemProps1.xml><?xml version="1.0" encoding="utf-8"?>
<ds:datastoreItem xmlns:ds="http://schemas.openxmlformats.org/officeDocument/2006/customXml" ds:itemID="{00A68312-B905-456D-BBA8-496792246DF9}"/>
</file>

<file path=customXml/itemProps2.xml><?xml version="1.0" encoding="utf-8"?>
<ds:datastoreItem xmlns:ds="http://schemas.openxmlformats.org/officeDocument/2006/customXml" ds:itemID="{3577EE46-1BAD-40A9-BE7F-E9EADA59A499}"/>
</file>

<file path=customXml/itemProps3.xml><?xml version="1.0" encoding="utf-8"?>
<ds:datastoreItem xmlns:ds="http://schemas.openxmlformats.org/officeDocument/2006/customXml" ds:itemID="{3A060F79-B3A1-4431-9BB7-D6601C735D72}"/>
</file>

<file path=customXml/itemProps4.xml><?xml version="1.0" encoding="utf-8"?>
<ds:datastoreItem xmlns:ds="http://schemas.openxmlformats.org/officeDocument/2006/customXml" ds:itemID="{0BF80B9B-B636-4BB4-80B8-0C3958BA9736}"/>
</file>

<file path=docProps/app.xml><?xml version="1.0" encoding="utf-8"?>
<Properties xmlns="http://schemas.openxmlformats.org/officeDocument/2006/extended-properties" xmlns:vt="http://schemas.openxmlformats.org/officeDocument/2006/docPropsVTypes">
  <Template>Normal.dotm</Template>
  <TotalTime>124</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Ilukena (CC 06-2013) [2018] NAHCNLD 30 (06 April 2018)</dc:title>
  <dc:creator>user</dc:creator>
  <cp:lastModifiedBy>Charlet Mokomele</cp:lastModifiedBy>
  <cp:revision>51</cp:revision>
  <cp:lastPrinted>2018-04-09T09:33:00Z</cp:lastPrinted>
  <dcterms:created xsi:type="dcterms:W3CDTF">2018-04-09T08:03:00Z</dcterms:created>
  <dcterms:modified xsi:type="dcterms:W3CDTF">2018-04-10T10:07:00Z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