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597" w:rsidRPr="00997597" w:rsidRDefault="00662610" w:rsidP="00662610">
      <w:pPr>
        <w:spacing w:after="0" w:line="360" w:lineRule="auto"/>
        <w:ind w:left="2160" w:firstLine="720"/>
        <w:rPr>
          <w:rFonts w:ascii="Arial" w:hAnsi="Arial" w:cs="Arial"/>
          <w:b/>
          <w:sz w:val="24"/>
          <w:szCs w:val="24"/>
          <w:lang w:val="en-US"/>
        </w:rPr>
      </w:pPr>
      <w:r>
        <w:rPr>
          <w:rFonts w:ascii="Arial" w:hAnsi="Arial" w:cs="Arial"/>
          <w:b/>
          <w:sz w:val="24"/>
          <w:szCs w:val="24"/>
          <w:lang w:val="en-US"/>
        </w:rPr>
        <w:t xml:space="preserve">     </w:t>
      </w:r>
      <w:r w:rsidR="00997597" w:rsidRPr="00997597">
        <w:rPr>
          <w:rFonts w:ascii="Arial" w:hAnsi="Arial" w:cs="Arial"/>
          <w:b/>
          <w:sz w:val="24"/>
          <w:szCs w:val="24"/>
          <w:lang w:val="en-US"/>
        </w:rPr>
        <w:t>REPUBLIC OF NAMIBIA</w:t>
      </w:r>
    </w:p>
    <w:p w:rsidR="001078C1" w:rsidRDefault="00662610" w:rsidP="00662610">
      <w:pPr>
        <w:spacing w:after="0" w:line="360" w:lineRule="auto"/>
        <w:ind w:left="2880" w:firstLine="720"/>
        <w:rPr>
          <w:rFonts w:ascii="Arial" w:hAnsi="Arial" w:cs="Arial"/>
          <w:b/>
          <w:sz w:val="28"/>
          <w:szCs w:val="32"/>
          <w:lang w:val="en-US"/>
        </w:rPr>
      </w:pPr>
      <w:r>
        <w:rPr>
          <w:rFonts w:ascii="Arial" w:hAnsi="Arial" w:cs="Arial"/>
          <w:b/>
          <w:noProof/>
          <w:sz w:val="28"/>
          <w:szCs w:val="32"/>
          <w:lang w:val="en-US"/>
        </w:rPr>
        <w:drawing>
          <wp:inline distT="0" distB="0" distL="0" distR="0" wp14:anchorId="7212CB0A">
            <wp:extent cx="1274445" cy="10668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4445" cy="1066800"/>
                    </a:xfrm>
                    <a:prstGeom prst="rect">
                      <a:avLst/>
                    </a:prstGeom>
                    <a:noFill/>
                  </pic:spPr>
                </pic:pic>
              </a:graphicData>
            </a:graphic>
          </wp:inline>
        </w:drawing>
      </w:r>
    </w:p>
    <w:p w:rsidR="00997597" w:rsidRDefault="00997597" w:rsidP="00997597">
      <w:pPr>
        <w:spacing w:after="0" w:line="360" w:lineRule="auto"/>
        <w:jc w:val="center"/>
        <w:rPr>
          <w:rFonts w:ascii="Arial" w:hAnsi="Arial" w:cs="Arial"/>
          <w:b/>
          <w:sz w:val="24"/>
          <w:szCs w:val="24"/>
          <w:lang w:val="en-US"/>
        </w:rPr>
      </w:pPr>
      <w:r w:rsidRPr="00F80562">
        <w:rPr>
          <w:rFonts w:ascii="Arial" w:hAnsi="Arial" w:cs="Arial"/>
          <w:b/>
          <w:sz w:val="24"/>
          <w:szCs w:val="24"/>
          <w:lang w:val="en-US"/>
        </w:rPr>
        <w:t>HIGH COURT OF N</w:t>
      </w:r>
      <w:r>
        <w:rPr>
          <w:rFonts w:ascii="Arial" w:hAnsi="Arial" w:cs="Arial"/>
          <w:b/>
          <w:sz w:val="24"/>
          <w:szCs w:val="24"/>
          <w:lang w:val="en-US"/>
        </w:rPr>
        <w:t>AMIBIA NORTHERN LOCAL DIVISION</w:t>
      </w:r>
    </w:p>
    <w:p w:rsidR="00997597" w:rsidRPr="00F80562" w:rsidRDefault="00997597" w:rsidP="00997597">
      <w:pPr>
        <w:spacing w:after="0" w:line="360" w:lineRule="auto"/>
        <w:jc w:val="center"/>
        <w:rPr>
          <w:rFonts w:ascii="Arial" w:hAnsi="Arial" w:cs="Arial"/>
          <w:bCs/>
          <w:sz w:val="24"/>
          <w:szCs w:val="24"/>
          <w:lang w:val="en-US"/>
        </w:rPr>
      </w:pPr>
      <w:r>
        <w:rPr>
          <w:rFonts w:ascii="Arial" w:hAnsi="Arial" w:cs="Arial"/>
          <w:b/>
          <w:sz w:val="24"/>
          <w:szCs w:val="24"/>
          <w:lang w:val="en-US"/>
        </w:rPr>
        <w:t xml:space="preserve">HELD AT </w:t>
      </w:r>
      <w:r w:rsidRPr="00F80562">
        <w:rPr>
          <w:rFonts w:ascii="Arial" w:hAnsi="Arial" w:cs="Arial"/>
          <w:b/>
          <w:sz w:val="24"/>
          <w:szCs w:val="24"/>
          <w:lang w:val="en-US"/>
        </w:rPr>
        <w:t>OSHAKATI</w:t>
      </w:r>
    </w:p>
    <w:p w:rsidR="00997597" w:rsidRPr="00F80562" w:rsidRDefault="00997597" w:rsidP="00997597">
      <w:pPr>
        <w:spacing w:after="0" w:line="360" w:lineRule="auto"/>
        <w:jc w:val="center"/>
        <w:rPr>
          <w:rFonts w:ascii="Arial" w:hAnsi="Arial" w:cs="Arial"/>
          <w:b/>
          <w:sz w:val="24"/>
          <w:szCs w:val="24"/>
          <w:lang w:val="en-US"/>
        </w:rPr>
      </w:pPr>
    </w:p>
    <w:p w:rsidR="00997597" w:rsidRDefault="00662610" w:rsidP="00662610">
      <w:pPr>
        <w:spacing w:after="0" w:line="360" w:lineRule="auto"/>
        <w:ind w:firstLine="720"/>
        <w:rPr>
          <w:rFonts w:ascii="Arial" w:hAnsi="Arial" w:cs="Arial"/>
          <w:b/>
          <w:sz w:val="24"/>
          <w:szCs w:val="24"/>
          <w:lang w:val="en-US"/>
        </w:rPr>
      </w:pPr>
      <w:r>
        <w:rPr>
          <w:rFonts w:ascii="Arial" w:hAnsi="Arial" w:cs="Arial"/>
          <w:b/>
          <w:sz w:val="24"/>
          <w:szCs w:val="24"/>
          <w:lang w:val="en-US"/>
        </w:rPr>
        <w:t xml:space="preserve">                                        </w:t>
      </w:r>
      <w:r w:rsidR="00997597" w:rsidRPr="00F80562">
        <w:rPr>
          <w:rFonts w:ascii="Arial" w:hAnsi="Arial" w:cs="Arial"/>
          <w:b/>
          <w:sz w:val="24"/>
          <w:szCs w:val="24"/>
          <w:lang w:val="en-US"/>
        </w:rPr>
        <w:t>APPEAL JUDGMENT</w:t>
      </w:r>
    </w:p>
    <w:p w:rsidR="00997597" w:rsidRDefault="00997597" w:rsidP="001078C1">
      <w:pPr>
        <w:tabs>
          <w:tab w:val="right" w:pos="9000"/>
        </w:tabs>
        <w:spacing w:after="0" w:line="360" w:lineRule="auto"/>
        <w:jc w:val="center"/>
        <w:rPr>
          <w:rFonts w:ascii="Arial" w:hAnsi="Arial" w:cs="Arial"/>
          <w:b/>
          <w:sz w:val="24"/>
          <w:szCs w:val="24"/>
          <w:lang w:val="en-US"/>
        </w:rPr>
      </w:pPr>
      <w:r>
        <w:rPr>
          <w:rFonts w:ascii="Arial" w:hAnsi="Arial" w:cs="Arial"/>
          <w:b/>
          <w:sz w:val="24"/>
          <w:szCs w:val="24"/>
          <w:lang w:val="en-US"/>
        </w:rPr>
        <w:tab/>
      </w:r>
    </w:p>
    <w:p w:rsidR="001078C1" w:rsidRPr="00662610" w:rsidRDefault="00997597" w:rsidP="00997597">
      <w:pPr>
        <w:tabs>
          <w:tab w:val="right" w:pos="9000"/>
        </w:tabs>
        <w:spacing w:after="0" w:line="360" w:lineRule="auto"/>
        <w:jc w:val="right"/>
        <w:rPr>
          <w:rFonts w:ascii="Arial" w:hAnsi="Arial" w:cs="Arial"/>
          <w:sz w:val="24"/>
          <w:szCs w:val="24"/>
          <w:lang w:val="en-US"/>
        </w:rPr>
      </w:pPr>
      <w:r w:rsidRPr="00662610">
        <w:rPr>
          <w:rFonts w:ascii="Arial" w:hAnsi="Arial" w:cs="Arial"/>
          <w:sz w:val="24"/>
          <w:szCs w:val="24"/>
          <w:lang w:val="en-US"/>
        </w:rPr>
        <w:t>Case N</w:t>
      </w:r>
      <w:r w:rsidR="001078C1" w:rsidRPr="00662610">
        <w:rPr>
          <w:rFonts w:ascii="Arial" w:hAnsi="Arial" w:cs="Arial"/>
          <w:sz w:val="24"/>
          <w:szCs w:val="24"/>
          <w:lang w:val="en-US"/>
        </w:rPr>
        <w:t>o</w:t>
      </w:r>
      <w:r w:rsidRPr="00662610">
        <w:rPr>
          <w:rFonts w:ascii="Arial" w:hAnsi="Arial" w:cs="Arial"/>
          <w:sz w:val="24"/>
          <w:szCs w:val="24"/>
          <w:lang w:val="en-US"/>
        </w:rPr>
        <w:t>.:</w:t>
      </w:r>
      <w:r w:rsidR="001078C1" w:rsidRPr="00662610">
        <w:rPr>
          <w:rFonts w:ascii="Arial" w:hAnsi="Arial" w:cs="Arial"/>
          <w:sz w:val="24"/>
          <w:szCs w:val="24"/>
          <w:lang w:val="en-US"/>
        </w:rPr>
        <w:t xml:space="preserve"> </w:t>
      </w:r>
      <w:r w:rsidRPr="00662610">
        <w:rPr>
          <w:rFonts w:ascii="Arial" w:hAnsi="Arial" w:cs="Arial"/>
          <w:sz w:val="24"/>
          <w:szCs w:val="24"/>
          <w:lang w:val="en-US"/>
        </w:rPr>
        <w:t>HC-NLD-CRI-APP-CAL-2017/00008</w:t>
      </w:r>
    </w:p>
    <w:p w:rsidR="001078C1" w:rsidRPr="00F752D4" w:rsidRDefault="001078C1" w:rsidP="001078C1">
      <w:pPr>
        <w:spacing w:line="360" w:lineRule="auto"/>
        <w:jc w:val="both"/>
        <w:rPr>
          <w:rFonts w:ascii="Arial" w:hAnsi="Arial" w:cs="Arial"/>
          <w:sz w:val="24"/>
          <w:szCs w:val="24"/>
        </w:rPr>
      </w:pPr>
      <w:r w:rsidRPr="00F752D4">
        <w:rPr>
          <w:rFonts w:ascii="Arial" w:hAnsi="Arial" w:cs="Arial"/>
          <w:sz w:val="24"/>
          <w:szCs w:val="24"/>
        </w:rPr>
        <w:t>In the matter between:</w:t>
      </w:r>
    </w:p>
    <w:p w:rsidR="001078C1" w:rsidRPr="00F752D4" w:rsidRDefault="001078C1" w:rsidP="001078C1">
      <w:pPr>
        <w:spacing w:line="360" w:lineRule="auto"/>
        <w:jc w:val="both"/>
        <w:rPr>
          <w:rFonts w:ascii="Arial" w:hAnsi="Arial" w:cs="Arial"/>
          <w:b/>
          <w:sz w:val="24"/>
          <w:szCs w:val="24"/>
        </w:rPr>
      </w:pPr>
      <w:r>
        <w:rPr>
          <w:rFonts w:ascii="Arial" w:hAnsi="Arial" w:cs="Arial"/>
          <w:b/>
          <w:sz w:val="24"/>
          <w:szCs w:val="24"/>
        </w:rPr>
        <w:t>HILKA MEGAMENO NEPEMBE</w:t>
      </w:r>
      <w:r>
        <w:rPr>
          <w:rFonts w:ascii="Arial" w:hAnsi="Arial" w:cs="Arial"/>
          <w:b/>
          <w:sz w:val="24"/>
          <w:szCs w:val="24"/>
        </w:rPr>
        <w:tab/>
      </w:r>
      <w:r w:rsidRPr="00F752D4">
        <w:rPr>
          <w:rFonts w:ascii="Arial" w:hAnsi="Arial" w:cs="Arial"/>
          <w:b/>
          <w:sz w:val="24"/>
          <w:szCs w:val="24"/>
        </w:rPr>
        <w:tab/>
      </w:r>
      <w:r w:rsidRPr="00F752D4">
        <w:rPr>
          <w:rFonts w:ascii="Arial" w:hAnsi="Arial" w:cs="Arial"/>
          <w:b/>
          <w:sz w:val="24"/>
          <w:szCs w:val="24"/>
        </w:rPr>
        <w:tab/>
      </w:r>
      <w:r w:rsidRPr="00F752D4">
        <w:rPr>
          <w:rFonts w:ascii="Arial" w:hAnsi="Arial" w:cs="Arial"/>
          <w:b/>
          <w:sz w:val="24"/>
          <w:szCs w:val="24"/>
        </w:rPr>
        <w:tab/>
      </w:r>
      <w:r w:rsidRPr="00F752D4">
        <w:rPr>
          <w:rFonts w:ascii="Arial" w:hAnsi="Arial" w:cs="Arial"/>
          <w:b/>
          <w:sz w:val="24"/>
          <w:szCs w:val="24"/>
        </w:rPr>
        <w:tab/>
      </w:r>
      <w:r w:rsidR="00662610">
        <w:rPr>
          <w:rFonts w:ascii="Arial" w:hAnsi="Arial" w:cs="Arial"/>
          <w:b/>
          <w:sz w:val="24"/>
          <w:szCs w:val="24"/>
        </w:rPr>
        <w:t xml:space="preserve">                </w:t>
      </w:r>
      <w:r w:rsidRPr="00F752D4">
        <w:rPr>
          <w:rFonts w:ascii="Arial" w:hAnsi="Arial" w:cs="Arial"/>
          <w:b/>
          <w:sz w:val="24"/>
          <w:szCs w:val="24"/>
        </w:rPr>
        <w:t>APPELLANT</w:t>
      </w:r>
    </w:p>
    <w:p w:rsidR="001078C1" w:rsidRPr="005C5CE1" w:rsidRDefault="00997597" w:rsidP="001078C1">
      <w:pPr>
        <w:spacing w:line="360" w:lineRule="auto"/>
        <w:jc w:val="both"/>
        <w:rPr>
          <w:rFonts w:ascii="Arial" w:hAnsi="Arial" w:cs="Arial"/>
          <w:b/>
          <w:sz w:val="24"/>
          <w:szCs w:val="24"/>
        </w:rPr>
      </w:pPr>
      <w:r>
        <w:rPr>
          <w:rFonts w:ascii="Arial" w:hAnsi="Arial" w:cs="Arial"/>
          <w:b/>
          <w:sz w:val="24"/>
          <w:szCs w:val="24"/>
        </w:rPr>
        <w:t>v</w:t>
      </w:r>
    </w:p>
    <w:p w:rsidR="001078C1" w:rsidRPr="00997597" w:rsidRDefault="001078C1" w:rsidP="001078C1">
      <w:pPr>
        <w:spacing w:line="360" w:lineRule="auto"/>
        <w:jc w:val="both"/>
        <w:rPr>
          <w:rFonts w:ascii="Arial" w:hAnsi="Arial" w:cs="Arial"/>
          <w:b/>
          <w:sz w:val="24"/>
          <w:szCs w:val="24"/>
        </w:rPr>
      </w:pPr>
      <w:r w:rsidRPr="005C5CE1">
        <w:rPr>
          <w:rFonts w:ascii="Arial" w:hAnsi="Arial" w:cs="Arial"/>
          <w:b/>
          <w:sz w:val="24"/>
          <w:szCs w:val="24"/>
        </w:rPr>
        <w:t>THE STATE</w:t>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00662610">
        <w:rPr>
          <w:rFonts w:ascii="Arial" w:hAnsi="Arial" w:cs="Arial"/>
          <w:b/>
          <w:sz w:val="24"/>
          <w:szCs w:val="24"/>
        </w:rPr>
        <w:t xml:space="preserve">              </w:t>
      </w:r>
      <w:r w:rsidRPr="005C5CE1">
        <w:rPr>
          <w:rFonts w:ascii="Arial" w:hAnsi="Arial" w:cs="Arial"/>
          <w:b/>
          <w:sz w:val="24"/>
          <w:szCs w:val="24"/>
        </w:rPr>
        <w:t>RESPONDENT</w:t>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t xml:space="preserve">    </w:t>
      </w:r>
    </w:p>
    <w:p w:rsidR="001078C1" w:rsidRPr="00D04171" w:rsidRDefault="001078C1" w:rsidP="00A62AA1">
      <w:pPr>
        <w:spacing w:line="360" w:lineRule="auto"/>
        <w:ind w:left="1985" w:hanging="1985"/>
        <w:jc w:val="both"/>
        <w:rPr>
          <w:rFonts w:ascii="Arial" w:hAnsi="Arial" w:cs="Arial"/>
          <w:sz w:val="24"/>
          <w:szCs w:val="24"/>
        </w:rPr>
      </w:pPr>
      <w:r w:rsidRPr="00D04171">
        <w:rPr>
          <w:rFonts w:ascii="Arial" w:hAnsi="Arial" w:cs="Arial"/>
          <w:b/>
          <w:sz w:val="24"/>
          <w:szCs w:val="24"/>
        </w:rPr>
        <w:t>Neutral citation</w:t>
      </w:r>
      <w:r w:rsidRPr="00D04171">
        <w:rPr>
          <w:rFonts w:ascii="Arial" w:hAnsi="Arial" w:cs="Arial"/>
          <w:sz w:val="24"/>
          <w:szCs w:val="24"/>
        </w:rPr>
        <w:t xml:space="preserve">: </w:t>
      </w:r>
      <w:r>
        <w:rPr>
          <w:rFonts w:ascii="Arial" w:hAnsi="Arial" w:cs="Arial"/>
          <w:i/>
          <w:sz w:val="24"/>
          <w:szCs w:val="24"/>
        </w:rPr>
        <w:t xml:space="preserve"> Nepembe</w:t>
      </w:r>
      <w:r w:rsidRPr="00D04171">
        <w:rPr>
          <w:rFonts w:ascii="Arial" w:hAnsi="Arial" w:cs="Arial"/>
          <w:i/>
          <w:sz w:val="24"/>
          <w:szCs w:val="24"/>
        </w:rPr>
        <w:t xml:space="preserve"> </w:t>
      </w:r>
      <w:r w:rsidR="00E84C65">
        <w:rPr>
          <w:rFonts w:ascii="Arial" w:hAnsi="Arial" w:cs="Arial"/>
          <w:i/>
          <w:sz w:val="24"/>
          <w:szCs w:val="24"/>
        </w:rPr>
        <w:t>v</w:t>
      </w:r>
      <w:r w:rsidR="00E30D1E">
        <w:rPr>
          <w:rFonts w:ascii="Arial" w:hAnsi="Arial" w:cs="Arial"/>
          <w:i/>
          <w:sz w:val="24"/>
          <w:szCs w:val="24"/>
        </w:rPr>
        <w:t xml:space="preserve"> </w:t>
      </w:r>
      <w:r w:rsidR="00662610">
        <w:rPr>
          <w:rFonts w:ascii="Arial" w:hAnsi="Arial" w:cs="Arial"/>
          <w:i/>
          <w:sz w:val="24"/>
          <w:szCs w:val="24"/>
        </w:rPr>
        <w:t>S (</w:t>
      </w:r>
      <w:r w:rsidR="00997597" w:rsidRPr="00997597">
        <w:rPr>
          <w:rFonts w:ascii="Arial" w:hAnsi="Arial" w:cs="Arial"/>
          <w:sz w:val="24"/>
          <w:szCs w:val="24"/>
          <w:lang w:val="en-US"/>
        </w:rPr>
        <w:t>HC-NLD-CRI-APP-CAL-2017/00008</w:t>
      </w:r>
      <w:r w:rsidRPr="00D04171">
        <w:rPr>
          <w:rFonts w:ascii="Arial" w:hAnsi="Arial" w:cs="Arial"/>
          <w:sz w:val="24"/>
          <w:szCs w:val="24"/>
        </w:rPr>
        <w:t xml:space="preserve">) [2018] NAHCNLD </w:t>
      </w:r>
      <w:r w:rsidR="00A62AA1">
        <w:rPr>
          <w:rFonts w:ascii="Arial" w:hAnsi="Arial" w:cs="Arial"/>
          <w:sz w:val="24"/>
          <w:szCs w:val="24"/>
        </w:rPr>
        <w:t xml:space="preserve">45 </w:t>
      </w:r>
      <w:r w:rsidRPr="00D04171">
        <w:rPr>
          <w:rFonts w:ascii="Arial" w:hAnsi="Arial" w:cs="Arial"/>
          <w:sz w:val="24"/>
          <w:szCs w:val="24"/>
        </w:rPr>
        <w:t>(</w:t>
      </w:r>
      <w:r w:rsidR="00997597">
        <w:rPr>
          <w:rFonts w:ascii="Arial" w:hAnsi="Arial" w:cs="Arial"/>
          <w:sz w:val="24"/>
          <w:szCs w:val="24"/>
        </w:rPr>
        <w:t>15 May</w:t>
      </w:r>
      <w:r>
        <w:rPr>
          <w:rFonts w:ascii="Arial" w:hAnsi="Arial" w:cs="Arial"/>
          <w:sz w:val="24"/>
          <w:szCs w:val="24"/>
        </w:rPr>
        <w:t xml:space="preserve"> 2018</w:t>
      </w:r>
      <w:r w:rsidRPr="00D04171">
        <w:rPr>
          <w:rFonts w:ascii="Arial" w:hAnsi="Arial" w:cs="Arial"/>
          <w:sz w:val="24"/>
          <w:szCs w:val="24"/>
        </w:rPr>
        <w:t>)</w:t>
      </w:r>
    </w:p>
    <w:p w:rsidR="001078C1" w:rsidRPr="002B0BB4" w:rsidRDefault="001078C1" w:rsidP="001078C1">
      <w:pPr>
        <w:spacing w:line="360" w:lineRule="auto"/>
        <w:jc w:val="both"/>
        <w:rPr>
          <w:rFonts w:ascii="Arial" w:hAnsi="Arial" w:cs="Arial"/>
          <w:sz w:val="24"/>
          <w:szCs w:val="24"/>
        </w:rPr>
      </w:pPr>
      <w:r w:rsidRPr="002B0BB4">
        <w:rPr>
          <w:rFonts w:ascii="Arial" w:hAnsi="Arial" w:cs="Arial"/>
          <w:b/>
          <w:sz w:val="24"/>
          <w:szCs w:val="24"/>
        </w:rPr>
        <w:t>Coram</w:t>
      </w:r>
      <w:r w:rsidRPr="002B0BB4">
        <w:rPr>
          <w:rFonts w:ascii="Arial" w:hAnsi="Arial" w:cs="Arial"/>
          <w:sz w:val="24"/>
          <w:szCs w:val="24"/>
        </w:rPr>
        <w:t>:</w:t>
      </w:r>
      <w:r w:rsidRPr="002B0BB4">
        <w:rPr>
          <w:rFonts w:ascii="Arial" w:hAnsi="Arial" w:cs="Arial"/>
          <w:sz w:val="24"/>
          <w:szCs w:val="24"/>
        </w:rPr>
        <w:tab/>
        <w:t xml:space="preserve"> TOMMASI</w:t>
      </w:r>
      <w:r>
        <w:rPr>
          <w:rFonts w:ascii="Arial" w:hAnsi="Arial" w:cs="Arial"/>
          <w:sz w:val="24"/>
          <w:szCs w:val="24"/>
        </w:rPr>
        <w:t>,</w:t>
      </w:r>
      <w:r w:rsidRPr="002B0BB4">
        <w:rPr>
          <w:rFonts w:ascii="Arial" w:hAnsi="Arial" w:cs="Arial"/>
          <w:sz w:val="24"/>
          <w:szCs w:val="24"/>
        </w:rPr>
        <w:t xml:space="preserve"> J</w:t>
      </w:r>
      <w:r>
        <w:rPr>
          <w:rFonts w:ascii="Arial" w:hAnsi="Arial" w:cs="Arial"/>
          <w:sz w:val="24"/>
          <w:szCs w:val="24"/>
        </w:rPr>
        <w:t xml:space="preserve"> and </w:t>
      </w:r>
      <w:r w:rsidRPr="002B0BB4">
        <w:rPr>
          <w:rFonts w:ascii="Arial" w:hAnsi="Arial" w:cs="Arial"/>
          <w:sz w:val="24"/>
          <w:szCs w:val="24"/>
        </w:rPr>
        <w:t>JANUARY, J</w:t>
      </w:r>
      <w:r>
        <w:rPr>
          <w:rFonts w:ascii="Arial" w:hAnsi="Arial" w:cs="Arial"/>
          <w:sz w:val="24"/>
          <w:szCs w:val="24"/>
        </w:rPr>
        <w:t xml:space="preserve"> </w:t>
      </w:r>
      <w:r w:rsidRPr="002B0BB4">
        <w:rPr>
          <w:rFonts w:ascii="Arial" w:hAnsi="Arial" w:cs="Arial"/>
          <w:sz w:val="24"/>
          <w:szCs w:val="24"/>
        </w:rPr>
        <w:t xml:space="preserve"> </w:t>
      </w:r>
    </w:p>
    <w:p w:rsidR="001078C1" w:rsidRPr="003430AB" w:rsidRDefault="001078C1" w:rsidP="001078C1">
      <w:pPr>
        <w:spacing w:line="360" w:lineRule="auto"/>
        <w:jc w:val="both"/>
        <w:rPr>
          <w:rFonts w:ascii="Arial" w:hAnsi="Arial" w:cs="Arial"/>
          <w:b/>
          <w:sz w:val="24"/>
          <w:szCs w:val="24"/>
        </w:rPr>
      </w:pPr>
      <w:r w:rsidRPr="00050739">
        <w:rPr>
          <w:rFonts w:ascii="Arial" w:hAnsi="Arial" w:cs="Arial"/>
          <w:b/>
          <w:sz w:val="24"/>
          <w:szCs w:val="24"/>
        </w:rPr>
        <w:t>Heard:</w:t>
      </w:r>
      <w:r w:rsidRPr="00050739">
        <w:rPr>
          <w:rFonts w:ascii="Arial" w:hAnsi="Arial" w:cs="Arial"/>
          <w:b/>
          <w:sz w:val="24"/>
          <w:szCs w:val="24"/>
        </w:rPr>
        <w:tab/>
      </w:r>
      <w:r w:rsidRPr="003430AB">
        <w:rPr>
          <w:rFonts w:ascii="Arial" w:hAnsi="Arial" w:cs="Arial"/>
          <w:b/>
          <w:sz w:val="24"/>
          <w:szCs w:val="24"/>
        </w:rPr>
        <w:t>13 March 2018</w:t>
      </w:r>
    </w:p>
    <w:p w:rsidR="001078C1" w:rsidRPr="003430AB" w:rsidRDefault="00A62AA1" w:rsidP="001078C1">
      <w:pPr>
        <w:spacing w:line="360" w:lineRule="auto"/>
        <w:jc w:val="both"/>
        <w:rPr>
          <w:rFonts w:ascii="Arial" w:hAnsi="Arial" w:cs="Arial"/>
          <w:b/>
          <w:sz w:val="24"/>
          <w:szCs w:val="24"/>
        </w:rPr>
      </w:pPr>
      <w:r w:rsidRPr="003430AB">
        <w:rPr>
          <w:rFonts w:ascii="Arial" w:hAnsi="Arial" w:cs="Arial"/>
          <w:b/>
          <w:sz w:val="24"/>
          <w:szCs w:val="24"/>
        </w:rPr>
        <w:t>Delivered</w:t>
      </w:r>
      <w:r w:rsidR="001078C1" w:rsidRPr="003430AB">
        <w:rPr>
          <w:rFonts w:ascii="Arial" w:hAnsi="Arial" w:cs="Arial"/>
          <w:b/>
          <w:sz w:val="24"/>
          <w:szCs w:val="24"/>
        </w:rPr>
        <w:t xml:space="preserve">: </w:t>
      </w:r>
      <w:r w:rsidR="001078C1" w:rsidRPr="003430AB">
        <w:rPr>
          <w:rFonts w:ascii="Arial" w:hAnsi="Arial" w:cs="Arial"/>
          <w:b/>
          <w:sz w:val="24"/>
          <w:szCs w:val="24"/>
        </w:rPr>
        <w:tab/>
      </w:r>
      <w:r w:rsidR="00663EA3" w:rsidRPr="003430AB">
        <w:rPr>
          <w:rFonts w:ascii="Arial" w:hAnsi="Arial" w:cs="Arial"/>
          <w:b/>
          <w:sz w:val="24"/>
          <w:szCs w:val="24"/>
        </w:rPr>
        <w:t>15 May</w:t>
      </w:r>
      <w:r w:rsidR="001078C1" w:rsidRPr="003430AB">
        <w:rPr>
          <w:rFonts w:ascii="Arial" w:hAnsi="Arial" w:cs="Arial"/>
          <w:b/>
          <w:sz w:val="24"/>
          <w:szCs w:val="24"/>
        </w:rPr>
        <w:t xml:space="preserve"> 2018 </w:t>
      </w:r>
    </w:p>
    <w:p w:rsidR="001078C1" w:rsidRPr="006B56A1" w:rsidRDefault="001078C1" w:rsidP="001078C1">
      <w:pPr>
        <w:spacing w:line="360" w:lineRule="auto"/>
        <w:jc w:val="both"/>
        <w:rPr>
          <w:rFonts w:ascii="Arial" w:hAnsi="Arial" w:cs="Arial"/>
          <w:sz w:val="24"/>
          <w:szCs w:val="24"/>
        </w:rPr>
      </w:pPr>
      <w:r w:rsidRPr="006B56A1">
        <w:rPr>
          <w:rFonts w:ascii="Arial" w:hAnsi="Arial" w:cs="Arial"/>
          <w:b/>
          <w:sz w:val="24"/>
          <w:szCs w:val="24"/>
        </w:rPr>
        <w:t>Flynote:</w:t>
      </w:r>
      <w:r w:rsidR="004C677B">
        <w:rPr>
          <w:rFonts w:ascii="Arial" w:hAnsi="Arial" w:cs="Arial"/>
          <w:sz w:val="24"/>
          <w:szCs w:val="24"/>
        </w:rPr>
        <w:t xml:space="preserve"> </w:t>
      </w:r>
      <w:r w:rsidRPr="006B56A1">
        <w:rPr>
          <w:rFonts w:ascii="Arial" w:hAnsi="Arial" w:cs="Arial"/>
          <w:sz w:val="24"/>
          <w:szCs w:val="24"/>
        </w:rPr>
        <w:t xml:space="preserve">Criminal Procedure – Appeal –Sentence – </w:t>
      </w:r>
      <w:r w:rsidR="006B56A1" w:rsidRPr="006B56A1">
        <w:rPr>
          <w:rFonts w:ascii="Arial" w:hAnsi="Arial" w:cs="Arial"/>
          <w:sz w:val="24"/>
          <w:szCs w:val="24"/>
        </w:rPr>
        <w:t xml:space="preserve">14 Charges of Fraud to the value of N$17 800 – Cumulatively sentenced to 17 years effective imprisonment – Disparity on similar offenses – Startlingly inappropriate and induces a sense of shock – Sentence set aside and substituted. </w:t>
      </w:r>
    </w:p>
    <w:p w:rsidR="001078C1" w:rsidRPr="00663EA3" w:rsidRDefault="001078C1" w:rsidP="001078C1">
      <w:pPr>
        <w:spacing w:line="360" w:lineRule="auto"/>
        <w:jc w:val="both"/>
        <w:rPr>
          <w:rFonts w:ascii="Arial" w:hAnsi="Arial" w:cs="Arial"/>
          <w:sz w:val="24"/>
          <w:szCs w:val="24"/>
        </w:rPr>
      </w:pPr>
      <w:r w:rsidRPr="00663EA3">
        <w:rPr>
          <w:rFonts w:ascii="Arial" w:hAnsi="Arial" w:cs="Arial"/>
          <w:b/>
          <w:sz w:val="24"/>
          <w:szCs w:val="24"/>
        </w:rPr>
        <w:lastRenderedPageBreak/>
        <w:t>Summary:</w:t>
      </w:r>
      <w:r w:rsidRPr="00663EA3">
        <w:rPr>
          <w:rFonts w:ascii="Arial" w:hAnsi="Arial" w:cs="Arial"/>
          <w:sz w:val="24"/>
          <w:szCs w:val="24"/>
        </w:rPr>
        <w:t xml:space="preserve"> The appellant in this matter was convicted </w:t>
      </w:r>
      <w:r w:rsidR="006B56A1" w:rsidRPr="00663EA3">
        <w:rPr>
          <w:rFonts w:ascii="Arial" w:hAnsi="Arial" w:cs="Arial"/>
          <w:sz w:val="24"/>
          <w:szCs w:val="24"/>
        </w:rPr>
        <w:t xml:space="preserve">on 14 charges of fraud. She committed the crimes over a period of time against different complainants with the same </w:t>
      </w:r>
      <w:r w:rsidR="006B56A1" w:rsidRPr="00663EA3">
        <w:rPr>
          <w:rFonts w:ascii="Arial" w:hAnsi="Arial" w:cs="Arial"/>
          <w:i/>
          <w:sz w:val="24"/>
          <w:szCs w:val="24"/>
        </w:rPr>
        <w:t>modus operandi</w:t>
      </w:r>
      <w:r w:rsidR="006B56A1" w:rsidRPr="00663EA3">
        <w:rPr>
          <w:rFonts w:ascii="Arial" w:hAnsi="Arial" w:cs="Arial"/>
          <w:sz w:val="24"/>
          <w:szCs w:val="24"/>
        </w:rPr>
        <w:t>.</w:t>
      </w:r>
      <w:r w:rsidRPr="00663EA3">
        <w:rPr>
          <w:rFonts w:ascii="Arial" w:hAnsi="Arial" w:cs="Arial"/>
          <w:sz w:val="24"/>
          <w:szCs w:val="24"/>
        </w:rPr>
        <w:t xml:space="preserve"> </w:t>
      </w:r>
      <w:r w:rsidR="00663EA3" w:rsidRPr="00663EA3">
        <w:rPr>
          <w:rFonts w:ascii="Arial" w:hAnsi="Arial" w:cs="Arial"/>
          <w:sz w:val="24"/>
          <w:szCs w:val="24"/>
        </w:rPr>
        <w:t xml:space="preserve">The appellant was sentenced to 17 years cumulative effective imprisonment. </w:t>
      </w:r>
      <w:r w:rsidRPr="00663EA3">
        <w:rPr>
          <w:rFonts w:ascii="Arial" w:hAnsi="Arial" w:cs="Arial"/>
          <w:sz w:val="24"/>
          <w:szCs w:val="24"/>
        </w:rPr>
        <w:t>The appeal is against sentence. The sentence</w:t>
      </w:r>
      <w:r w:rsidR="00663EA3" w:rsidRPr="00663EA3">
        <w:rPr>
          <w:rFonts w:ascii="Arial" w:hAnsi="Arial" w:cs="Arial"/>
          <w:sz w:val="24"/>
          <w:szCs w:val="24"/>
        </w:rPr>
        <w:t xml:space="preserve"> is found to be startlingly inappropriate, induces a sense of shock and there is a striking disparity between cases of a similar nature. The Sentence</w:t>
      </w:r>
      <w:r w:rsidRPr="00663EA3">
        <w:rPr>
          <w:rFonts w:ascii="Arial" w:hAnsi="Arial" w:cs="Arial"/>
          <w:sz w:val="24"/>
          <w:szCs w:val="24"/>
        </w:rPr>
        <w:t xml:space="preserve"> is set aside and the appellant is sentenced to </w:t>
      </w:r>
      <w:r w:rsidR="00663EA3" w:rsidRPr="00663EA3">
        <w:rPr>
          <w:rFonts w:ascii="Arial" w:hAnsi="Arial" w:cs="Arial"/>
          <w:sz w:val="24"/>
          <w:szCs w:val="24"/>
        </w:rPr>
        <w:t>6</w:t>
      </w:r>
      <w:r w:rsidRPr="00663EA3">
        <w:rPr>
          <w:rFonts w:ascii="Arial" w:hAnsi="Arial" w:cs="Arial"/>
          <w:sz w:val="24"/>
          <w:szCs w:val="24"/>
        </w:rPr>
        <w:t xml:space="preserve"> years imprisonment of which </w:t>
      </w:r>
      <w:r w:rsidR="00663EA3" w:rsidRPr="00663EA3">
        <w:rPr>
          <w:rFonts w:ascii="Arial" w:hAnsi="Arial" w:cs="Arial"/>
          <w:sz w:val="24"/>
          <w:szCs w:val="24"/>
        </w:rPr>
        <w:t>3</w:t>
      </w:r>
      <w:r w:rsidRPr="00663EA3">
        <w:rPr>
          <w:rFonts w:ascii="Arial" w:hAnsi="Arial" w:cs="Arial"/>
          <w:sz w:val="24"/>
          <w:szCs w:val="24"/>
        </w:rPr>
        <w:t xml:space="preserve"> year imprisonment is suspended on conditions.</w:t>
      </w:r>
    </w:p>
    <w:p w:rsidR="001078C1" w:rsidRPr="00663EA3" w:rsidRDefault="001078C1" w:rsidP="003430AB">
      <w:pPr>
        <w:spacing w:after="0" w:line="240" w:lineRule="auto"/>
        <w:jc w:val="both"/>
        <w:rPr>
          <w:rFonts w:ascii="Arial" w:hAnsi="Arial" w:cs="Arial"/>
          <w:sz w:val="24"/>
          <w:szCs w:val="24"/>
        </w:rPr>
      </w:pPr>
      <w:r w:rsidRPr="00663EA3">
        <w:rPr>
          <w:rFonts w:ascii="Arial" w:hAnsi="Arial" w:cs="Arial"/>
          <w:sz w:val="24"/>
          <w:szCs w:val="24"/>
        </w:rPr>
        <w:t>___________________________________________________________________</w:t>
      </w:r>
      <w:r w:rsidR="00997597">
        <w:rPr>
          <w:rFonts w:ascii="Arial" w:hAnsi="Arial" w:cs="Arial"/>
          <w:sz w:val="24"/>
          <w:szCs w:val="24"/>
        </w:rPr>
        <w:t>___</w:t>
      </w:r>
    </w:p>
    <w:p w:rsidR="003430AB" w:rsidRDefault="00A62AA1" w:rsidP="003430AB">
      <w:pPr>
        <w:tabs>
          <w:tab w:val="center" w:pos="4680"/>
          <w:tab w:val="right" w:pos="9360"/>
        </w:tabs>
        <w:spacing w:after="0" w:line="240" w:lineRule="auto"/>
        <w:rPr>
          <w:rFonts w:ascii="Arial" w:hAnsi="Arial" w:cs="Arial"/>
          <w:b/>
          <w:sz w:val="24"/>
          <w:szCs w:val="24"/>
        </w:rPr>
      </w:pPr>
      <w:r>
        <w:rPr>
          <w:rFonts w:ascii="Arial" w:hAnsi="Arial" w:cs="Arial"/>
          <w:b/>
          <w:sz w:val="24"/>
          <w:szCs w:val="24"/>
        </w:rPr>
        <w:tab/>
      </w:r>
    </w:p>
    <w:p w:rsidR="001078C1" w:rsidRDefault="003430AB" w:rsidP="003430AB">
      <w:pPr>
        <w:tabs>
          <w:tab w:val="center" w:pos="4680"/>
          <w:tab w:val="right" w:pos="9360"/>
        </w:tabs>
        <w:spacing w:after="0" w:line="240" w:lineRule="auto"/>
        <w:rPr>
          <w:rFonts w:ascii="Arial" w:hAnsi="Arial" w:cs="Arial"/>
          <w:b/>
          <w:sz w:val="24"/>
          <w:szCs w:val="24"/>
        </w:rPr>
      </w:pPr>
      <w:r>
        <w:rPr>
          <w:rFonts w:ascii="Arial" w:hAnsi="Arial" w:cs="Arial"/>
          <w:b/>
          <w:sz w:val="24"/>
          <w:szCs w:val="24"/>
        </w:rPr>
        <w:tab/>
      </w:r>
      <w:r w:rsidR="001078C1" w:rsidRPr="00663EA3">
        <w:rPr>
          <w:rFonts w:ascii="Arial" w:hAnsi="Arial" w:cs="Arial"/>
          <w:b/>
          <w:sz w:val="24"/>
          <w:szCs w:val="24"/>
        </w:rPr>
        <w:t>ORDER</w:t>
      </w:r>
    </w:p>
    <w:p w:rsidR="003430AB" w:rsidRDefault="003430AB" w:rsidP="003430AB">
      <w:pPr>
        <w:tabs>
          <w:tab w:val="center" w:pos="4680"/>
          <w:tab w:val="right" w:pos="9360"/>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135DFD" w:rsidRPr="003430AB" w:rsidRDefault="00135DFD" w:rsidP="003430AB">
      <w:pPr>
        <w:tabs>
          <w:tab w:val="center" w:pos="4680"/>
          <w:tab w:val="right" w:pos="9360"/>
        </w:tabs>
        <w:spacing w:after="0" w:line="240" w:lineRule="auto"/>
        <w:rPr>
          <w:rFonts w:ascii="Arial" w:hAnsi="Arial" w:cs="Arial"/>
          <w:sz w:val="24"/>
          <w:szCs w:val="24"/>
        </w:rPr>
      </w:pPr>
    </w:p>
    <w:p w:rsidR="00A62AA1" w:rsidRDefault="00A62AA1" w:rsidP="00A62AA1">
      <w:pPr>
        <w:pStyle w:val="ListParagraph"/>
        <w:numPr>
          <w:ilvl w:val="0"/>
          <w:numId w:val="5"/>
        </w:numPr>
        <w:spacing w:after="160" w:line="360" w:lineRule="auto"/>
        <w:ind w:left="567" w:hanging="567"/>
        <w:jc w:val="both"/>
        <w:rPr>
          <w:rFonts w:ascii="Arial" w:hAnsi="Arial" w:cs="Arial"/>
          <w:sz w:val="24"/>
          <w:szCs w:val="24"/>
        </w:rPr>
      </w:pPr>
      <w:r>
        <w:rPr>
          <w:rFonts w:ascii="Arial" w:hAnsi="Arial" w:cs="Arial"/>
          <w:sz w:val="24"/>
          <w:szCs w:val="24"/>
        </w:rPr>
        <w:t>Condonation is granted;</w:t>
      </w:r>
    </w:p>
    <w:p w:rsidR="00A62AA1" w:rsidRDefault="00A62AA1" w:rsidP="00A62AA1">
      <w:pPr>
        <w:pStyle w:val="ListParagraph"/>
        <w:numPr>
          <w:ilvl w:val="0"/>
          <w:numId w:val="5"/>
        </w:numPr>
        <w:spacing w:after="160" w:line="360" w:lineRule="auto"/>
        <w:ind w:left="567" w:hanging="567"/>
        <w:jc w:val="both"/>
        <w:rPr>
          <w:rFonts w:ascii="Arial" w:hAnsi="Arial" w:cs="Arial"/>
          <w:sz w:val="24"/>
          <w:szCs w:val="24"/>
        </w:rPr>
      </w:pPr>
      <w:r>
        <w:rPr>
          <w:rFonts w:ascii="Arial" w:hAnsi="Arial" w:cs="Arial"/>
          <w:sz w:val="24"/>
          <w:szCs w:val="24"/>
        </w:rPr>
        <w:t>The appeal is upheld;</w:t>
      </w:r>
    </w:p>
    <w:p w:rsidR="00A62AA1" w:rsidRDefault="00A62AA1" w:rsidP="00A62AA1">
      <w:pPr>
        <w:pStyle w:val="ListParagraph"/>
        <w:numPr>
          <w:ilvl w:val="0"/>
          <w:numId w:val="5"/>
        </w:numPr>
        <w:spacing w:after="160" w:line="360" w:lineRule="auto"/>
        <w:ind w:left="567" w:hanging="567"/>
        <w:jc w:val="both"/>
        <w:rPr>
          <w:rFonts w:ascii="Arial" w:hAnsi="Arial" w:cs="Arial"/>
          <w:sz w:val="24"/>
          <w:szCs w:val="24"/>
        </w:rPr>
      </w:pPr>
      <w:r>
        <w:rPr>
          <w:rFonts w:ascii="Arial" w:hAnsi="Arial" w:cs="Arial"/>
          <w:sz w:val="24"/>
          <w:szCs w:val="24"/>
        </w:rPr>
        <w:t>All charges are taken together for the purpose of sentence;</w:t>
      </w:r>
    </w:p>
    <w:p w:rsidR="00A62AA1" w:rsidRDefault="00A62AA1" w:rsidP="00A62AA1">
      <w:pPr>
        <w:pStyle w:val="ListParagraph"/>
        <w:numPr>
          <w:ilvl w:val="0"/>
          <w:numId w:val="5"/>
        </w:numPr>
        <w:spacing w:after="160" w:line="360" w:lineRule="auto"/>
        <w:ind w:left="567" w:hanging="567"/>
        <w:jc w:val="both"/>
        <w:rPr>
          <w:rFonts w:ascii="Arial" w:hAnsi="Arial" w:cs="Arial"/>
          <w:sz w:val="24"/>
          <w:szCs w:val="24"/>
        </w:rPr>
      </w:pPr>
      <w:r>
        <w:rPr>
          <w:rFonts w:ascii="Arial" w:hAnsi="Arial" w:cs="Arial"/>
          <w:sz w:val="24"/>
          <w:szCs w:val="24"/>
        </w:rPr>
        <w:t>The appellant is sentenced to 5 year’s imprisonment of which 3 years are suspended for 5 years on condition that the appellant is not convicted for fraud or theft committed during the period of suspension; and</w:t>
      </w:r>
    </w:p>
    <w:p w:rsidR="00A62AA1" w:rsidRDefault="00A62AA1" w:rsidP="00A62AA1">
      <w:pPr>
        <w:pStyle w:val="ListParagraph"/>
        <w:numPr>
          <w:ilvl w:val="0"/>
          <w:numId w:val="5"/>
        </w:numPr>
        <w:spacing w:after="160" w:line="360" w:lineRule="auto"/>
        <w:ind w:left="567" w:hanging="567"/>
        <w:jc w:val="both"/>
        <w:rPr>
          <w:rFonts w:ascii="Arial" w:hAnsi="Arial" w:cs="Arial"/>
          <w:sz w:val="24"/>
          <w:szCs w:val="24"/>
        </w:rPr>
      </w:pPr>
      <w:r>
        <w:rPr>
          <w:rFonts w:ascii="Arial" w:hAnsi="Arial" w:cs="Arial"/>
          <w:sz w:val="24"/>
          <w:szCs w:val="24"/>
        </w:rPr>
        <w:t>The sentence is ante-dated to 06 September 2017.</w:t>
      </w:r>
    </w:p>
    <w:p w:rsidR="00A62AA1" w:rsidRPr="009D0EFA" w:rsidRDefault="00A62AA1" w:rsidP="003430AB">
      <w:pPr>
        <w:pStyle w:val="ListParagraph"/>
        <w:spacing w:after="0" w:line="240" w:lineRule="auto"/>
        <w:ind w:left="567" w:hanging="567"/>
        <w:jc w:val="both"/>
        <w:rPr>
          <w:rFonts w:ascii="Arial" w:hAnsi="Arial" w:cs="Arial"/>
          <w:sz w:val="24"/>
          <w:szCs w:val="24"/>
        </w:rPr>
      </w:pPr>
      <w:r>
        <w:rPr>
          <w:rFonts w:ascii="Arial" w:hAnsi="Arial" w:cs="Arial"/>
          <w:sz w:val="24"/>
          <w:szCs w:val="24"/>
        </w:rPr>
        <w:t>______________________________________________________________________</w:t>
      </w:r>
    </w:p>
    <w:p w:rsidR="003430AB" w:rsidRDefault="003430AB" w:rsidP="003430AB">
      <w:pPr>
        <w:spacing w:after="0" w:line="240" w:lineRule="auto"/>
        <w:jc w:val="center"/>
        <w:rPr>
          <w:rFonts w:ascii="Arial" w:hAnsi="Arial" w:cs="Arial"/>
          <w:b/>
          <w:sz w:val="24"/>
          <w:szCs w:val="24"/>
        </w:rPr>
      </w:pPr>
    </w:p>
    <w:p w:rsidR="001078C1" w:rsidRPr="00997597" w:rsidRDefault="00382562" w:rsidP="003430AB">
      <w:pPr>
        <w:spacing w:after="0" w:line="240" w:lineRule="auto"/>
        <w:jc w:val="center"/>
        <w:rPr>
          <w:rFonts w:ascii="Arial" w:hAnsi="Arial" w:cs="Arial"/>
          <w:b/>
          <w:sz w:val="24"/>
          <w:szCs w:val="24"/>
        </w:rPr>
      </w:pPr>
      <w:r>
        <w:rPr>
          <w:rFonts w:ascii="Arial" w:hAnsi="Arial" w:cs="Arial"/>
          <w:b/>
          <w:sz w:val="24"/>
          <w:szCs w:val="24"/>
        </w:rPr>
        <w:t>JUDG</w:t>
      </w:r>
      <w:r w:rsidR="00997597" w:rsidRPr="00997597">
        <w:rPr>
          <w:rFonts w:ascii="Arial" w:hAnsi="Arial" w:cs="Arial"/>
          <w:b/>
          <w:sz w:val="24"/>
          <w:szCs w:val="24"/>
        </w:rPr>
        <w:t>MENT</w:t>
      </w:r>
    </w:p>
    <w:p w:rsidR="001078C1" w:rsidRPr="00663EA3" w:rsidRDefault="001078C1" w:rsidP="003430AB">
      <w:pPr>
        <w:spacing w:after="0" w:line="240" w:lineRule="auto"/>
        <w:jc w:val="both"/>
        <w:rPr>
          <w:rFonts w:ascii="Arial" w:hAnsi="Arial" w:cs="Arial"/>
          <w:sz w:val="24"/>
          <w:szCs w:val="24"/>
        </w:rPr>
      </w:pPr>
      <w:r w:rsidRPr="00663EA3">
        <w:rPr>
          <w:rFonts w:ascii="Arial" w:hAnsi="Arial" w:cs="Arial"/>
          <w:sz w:val="24"/>
          <w:szCs w:val="24"/>
        </w:rPr>
        <w:t>__________________________________________________________________</w:t>
      </w:r>
      <w:r w:rsidR="00997597">
        <w:rPr>
          <w:rFonts w:ascii="Arial" w:hAnsi="Arial" w:cs="Arial"/>
          <w:sz w:val="24"/>
          <w:szCs w:val="24"/>
        </w:rPr>
        <w:t>____</w:t>
      </w:r>
    </w:p>
    <w:p w:rsidR="003430AB" w:rsidRDefault="003430AB" w:rsidP="001078C1">
      <w:pPr>
        <w:spacing w:line="360" w:lineRule="auto"/>
        <w:jc w:val="both"/>
        <w:rPr>
          <w:rFonts w:ascii="Arial" w:hAnsi="Arial" w:cs="Arial"/>
          <w:b/>
          <w:sz w:val="24"/>
          <w:szCs w:val="24"/>
        </w:rPr>
      </w:pPr>
    </w:p>
    <w:p w:rsidR="00E347C2" w:rsidRPr="003430AB" w:rsidRDefault="001078C1" w:rsidP="003430AB">
      <w:pPr>
        <w:spacing w:line="360" w:lineRule="auto"/>
        <w:jc w:val="both"/>
        <w:rPr>
          <w:rFonts w:ascii="Arial" w:hAnsi="Arial" w:cs="Arial"/>
          <w:b/>
          <w:sz w:val="24"/>
          <w:szCs w:val="24"/>
        </w:rPr>
      </w:pPr>
      <w:r w:rsidRPr="003430AB">
        <w:rPr>
          <w:rFonts w:ascii="Arial" w:hAnsi="Arial" w:cs="Arial"/>
          <w:sz w:val="24"/>
          <w:szCs w:val="24"/>
        </w:rPr>
        <w:t>JANUARY J,</w:t>
      </w:r>
      <w:r w:rsidRPr="001078C1">
        <w:rPr>
          <w:rFonts w:ascii="Arial" w:hAnsi="Arial" w:cs="Arial"/>
          <w:b/>
          <w:sz w:val="24"/>
          <w:szCs w:val="24"/>
        </w:rPr>
        <w:t xml:space="preserve"> </w:t>
      </w:r>
      <w:r w:rsidR="00997597" w:rsidRPr="00997597">
        <w:rPr>
          <w:rFonts w:ascii="Arial" w:hAnsi="Arial" w:cs="Arial"/>
          <w:sz w:val="24"/>
          <w:szCs w:val="24"/>
        </w:rPr>
        <w:t>(</w:t>
      </w:r>
      <w:r w:rsidR="00A62AA1" w:rsidRPr="00997597">
        <w:rPr>
          <w:rFonts w:ascii="Arial" w:hAnsi="Arial" w:cs="Arial"/>
          <w:sz w:val="24"/>
          <w:szCs w:val="24"/>
        </w:rPr>
        <w:t>TOMMASI</w:t>
      </w:r>
      <w:r w:rsidR="00A62AA1">
        <w:rPr>
          <w:rFonts w:ascii="Arial" w:hAnsi="Arial" w:cs="Arial"/>
          <w:sz w:val="24"/>
          <w:szCs w:val="24"/>
        </w:rPr>
        <w:t>,</w:t>
      </w:r>
      <w:r w:rsidR="00A62AA1" w:rsidRPr="00997597">
        <w:rPr>
          <w:rFonts w:ascii="Arial" w:hAnsi="Arial" w:cs="Arial"/>
          <w:sz w:val="24"/>
          <w:szCs w:val="24"/>
        </w:rPr>
        <w:t xml:space="preserve"> J </w:t>
      </w:r>
      <w:r w:rsidR="00A62AA1">
        <w:rPr>
          <w:rFonts w:ascii="Arial" w:hAnsi="Arial" w:cs="Arial"/>
          <w:sz w:val="24"/>
          <w:szCs w:val="24"/>
        </w:rPr>
        <w:t>c</w:t>
      </w:r>
      <w:r w:rsidR="00997597" w:rsidRPr="00997597">
        <w:rPr>
          <w:rFonts w:ascii="Arial" w:hAnsi="Arial" w:cs="Arial"/>
          <w:sz w:val="24"/>
          <w:szCs w:val="24"/>
        </w:rPr>
        <w:t>oncurring</w:t>
      </w:r>
      <w:r w:rsidRPr="00A62AA1">
        <w:rPr>
          <w:rFonts w:ascii="Arial" w:hAnsi="Arial" w:cs="Arial"/>
          <w:sz w:val="24"/>
          <w:szCs w:val="24"/>
        </w:rPr>
        <w:t>)</w:t>
      </w:r>
      <w:r w:rsidR="00A62AA1">
        <w:rPr>
          <w:rFonts w:ascii="Arial" w:hAnsi="Arial" w:cs="Arial"/>
          <w:sz w:val="24"/>
          <w:szCs w:val="24"/>
        </w:rPr>
        <w:t>:</w:t>
      </w:r>
    </w:p>
    <w:p w:rsidR="008C38F2" w:rsidRDefault="00E347C2" w:rsidP="00E347C2">
      <w:pPr>
        <w:spacing w:line="360" w:lineRule="auto"/>
        <w:jc w:val="both"/>
        <w:rPr>
          <w:rFonts w:ascii="Arial" w:hAnsi="Arial" w:cs="Arial"/>
          <w:sz w:val="24"/>
          <w:szCs w:val="24"/>
        </w:rPr>
      </w:pPr>
      <w:r>
        <w:rPr>
          <w:rFonts w:ascii="Arial" w:hAnsi="Arial" w:cs="Arial"/>
          <w:sz w:val="24"/>
          <w:szCs w:val="24"/>
        </w:rPr>
        <w:t xml:space="preserve"> </w:t>
      </w:r>
      <w:r w:rsidR="003D3016">
        <w:rPr>
          <w:rFonts w:ascii="Arial" w:hAnsi="Arial" w:cs="Arial"/>
          <w:sz w:val="24"/>
          <w:szCs w:val="24"/>
        </w:rPr>
        <w:t>[1]</w:t>
      </w:r>
      <w:r w:rsidR="003D3016">
        <w:rPr>
          <w:rFonts w:ascii="Arial" w:hAnsi="Arial" w:cs="Arial"/>
          <w:sz w:val="24"/>
          <w:szCs w:val="24"/>
        </w:rPr>
        <w:tab/>
      </w:r>
      <w:r w:rsidR="00104D45">
        <w:rPr>
          <w:rFonts w:ascii="Arial" w:hAnsi="Arial" w:cs="Arial"/>
          <w:sz w:val="24"/>
          <w:szCs w:val="24"/>
        </w:rPr>
        <w:t>The appellant in this matter was convicted</w:t>
      </w:r>
      <w:r w:rsidR="001E196D">
        <w:rPr>
          <w:rFonts w:ascii="Arial" w:hAnsi="Arial" w:cs="Arial"/>
          <w:sz w:val="24"/>
          <w:szCs w:val="24"/>
        </w:rPr>
        <w:t xml:space="preserve"> </w:t>
      </w:r>
      <w:r w:rsidR="00115D28">
        <w:rPr>
          <w:rFonts w:ascii="Arial" w:hAnsi="Arial" w:cs="Arial"/>
          <w:sz w:val="24"/>
          <w:szCs w:val="24"/>
        </w:rPr>
        <w:t>of</w:t>
      </w:r>
      <w:r w:rsidR="00104D45">
        <w:rPr>
          <w:rFonts w:ascii="Arial" w:hAnsi="Arial" w:cs="Arial"/>
          <w:sz w:val="24"/>
          <w:szCs w:val="24"/>
        </w:rPr>
        <w:t xml:space="preserve"> </w:t>
      </w:r>
      <w:r w:rsidR="00720BAF">
        <w:rPr>
          <w:rFonts w:ascii="Arial" w:hAnsi="Arial" w:cs="Arial"/>
          <w:sz w:val="24"/>
          <w:szCs w:val="24"/>
        </w:rPr>
        <w:t xml:space="preserve">14 (fourteen) </w:t>
      </w:r>
      <w:r w:rsidR="001E196D">
        <w:rPr>
          <w:rFonts w:ascii="Arial" w:hAnsi="Arial" w:cs="Arial"/>
          <w:sz w:val="24"/>
          <w:szCs w:val="24"/>
        </w:rPr>
        <w:t>charges</w:t>
      </w:r>
      <w:r w:rsidR="00720BAF">
        <w:rPr>
          <w:rFonts w:ascii="Arial" w:hAnsi="Arial" w:cs="Arial"/>
          <w:sz w:val="24"/>
          <w:szCs w:val="24"/>
        </w:rPr>
        <w:t xml:space="preserve"> of fraud</w:t>
      </w:r>
      <w:r w:rsidR="00115D28">
        <w:rPr>
          <w:rFonts w:ascii="Arial" w:hAnsi="Arial" w:cs="Arial"/>
          <w:sz w:val="24"/>
          <w:szCs w:val="24"/>
        </w:rPr>
        <w:t>.</w:t>
      </w:r>
      <w:r w:rsidR="00CF436E">
        <w:rPr>
          <w:rFonts w:ascii="Arial" w:hAnsi="Arial" w:cs="Arial"/>
          <w:sz w:val="24"/>
          <w:szCs w:val="24"/>
        </w:rPr>
        <w:t xml:space="preserve"> </w:t>
      </w:r>
      <w:r w:rsidR="008C38F2">
        <w:rPr>
          <w:rFonts w:ascii="Arial" w:hAnsi="Arial" w:cs="Arial"/>
          <w:sz w:val="24"/>
          <w:szCs w:val="24"/>
        </w:rPr>
        <w:t>She was charged with 17 charges of fraud and pleaded not guilty to all charges.</w:t>
      </w:r>
      <w:r w:rsidR="001E196D">
        <w:rPr>
          <w:rFonts w:ascii="Arial" w:hAnsi="Arial" w:cs="Arial"/>
          <w:sz w:val="24"/>
          <w:szCs w:val="24"/>
        </w:rPr>
        <w:t xml:space="preserve"> She was acquitted on 3 charges in terms of section 174 of the Criminal Procedure Act, Act 51 of 1977 (hereafter referred to as the CPA). The appellant was represented by Mr Tjite</w:t>
      </w:r>
      <w:r w:rsidR="00CF436E">
        <w:rPr>
          <w:rFonts w:ascii="Arial" w:hAnsi="Arial" w:cs="Arial"/>
          <w:sz w:val="24"/>
          <w:szCs w:val="24"/>
        </w:rPr>
        <w:t>e</w:t>
      </w:r>
      <w:r w:rsidR="001E196D">
        <w:rPr>
          <w:rFonts w:ascii="Arial" w:hAnsi="Arial" w:cs="Arial"/>
          <w:sz w:val="24"/>
          <w:szCs w:val="24"/>
        </w:rPr>
        <w:t xml:space="preserve">re in the court </w:t>
      </w:r>
      <w:r w:rsidR="001E196D" w:rsidRPr="001E196D">
        <w:rPr>
          <w:rFonts w:ascii="Arial" w:hAnsi="Arial" w:cs="Arial"/>
          <w:i/>
          <w:sz w:val="24"/>
          <w:szCs w:val="24"/>
        </w:rPr>
        <w:t>a quo</w:t>
      </w:r>
      <w:r w:rsidR="001E196D">
        <w:rPr>
          <w:rFonts w:ascii="Arial" w:hAnsi="Arial" w:cs="Arial"/>
          <w:sz w:val="24"/>
          <w:szCs w:val="24"/>
        </w:rPr>
        <w:t xml:space="preserve"> </w:t>
      </w:r>
      <w:r w:rsidR="000E4C81">
        <w:rPr>
          <w:rFonts w:ascii="Arial" w:hAnsi="Arial" w:cs="Arial"/>
          <w:sz w:val="24"/>
          <w:szCs w:val="24"/>
        </w:rPr>
        <w:t xml:space="preserve">and </w:t>
      </w:r>
      <w:r w:rsidR="008C38F2">
        <w:rPr>
          <w:rFonts w:ascii="Arial" w:hAnsi="Arial" w:cs="Arial"/>
          <w:sz w:val="24"/>
          <w:szCs w:val="24"/>
        </w:rPr>
        <w:t>he filed the application for condonation, notice of appeal and heads of argument</w:t>
      </w:r>
      <w:r w:rsidR="000E4C81">
        <w:rPr>
          <w:rFonts w:ascii="Arial" w:hAnsi="Arial" w:cs="Arial"/>
          <w:sz w:val="24"/>
          <w:szCs w:val="24"/>
        </w:rPr>
        <w:t xml:space="preserve"> in this court </w:t>
      </w:r>
      <w:r w:rsidR="008C38F2">
        <w:rPr>
          <w:rFonts w:ascii="Arial" w:hAnsi="Arial" w:cs="Arial"/>
          <w:sz w:val="24"/>
          <w:szCs w:val="24"/>
        </w:rPr>
        <w:t xml:space="preserve">whereas Mr Aingura stood in for him in oral submissions. Mr Mudamburi is representing the respondent in this court. </w:t>
      </w:r>
    </w:p>
    <w:p w:rsidR="008C38F2" w:rsidRDefault="008C38F2" w:rsidP="001E196D">
      <w:pPr>
        <w:spacing w:line="36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t>The appeal is against sentence. The grounds of appeal are:</w:t>
      </w:r>
    </w:p>
    <w:p w:rsidR="008C38F2" w:rsidRPr="00606145" w:rsidRDefault="00606145" w:rsidP="001E196D">
      <w:pPr>
        <w:spacing w:line="360" w:lineRule="auto"/>
        <w:jc w:val="both"/>
        <w:rPr>
          <w:rFonts w:ascii="Arial" w:hAnsi="Arial" w:cs="Arial"/>
          <w:b/>
        </w:rPr>
      </w:pPr>
      <w:r w:rsidRPr="00606145">
        <w:rPr>
          <w:rFonts w:ascii="Arial" w:hAnsi="Arial" w:cs="Arial"/>
          <w:b/>
          <w:sz w:val="24"/>
          <w:szCs w:val="24"/>
        </w:rPr>
        <w:tab/>
      </w:r>
      <w:r w:rsidR="00CF436E">
        <w:rPr>
          <w:rFonts w:ascii="Arial" w:hAnsi="Arial" w:cs="Arial"/>
          <w:b/>
          <w:sz w:val="24"/>
          <w:szCs w:val="24"/>
        </w:rPr>
        <w:t>‘</w:t>
      </w:r>
      <w:r w:rsidRPr="00606145">
        <w:rPr>
          <w:rFonts w:ascii="Arial" w:hAnsi="Arial" w:cs="Arial"/>
          <w:b/>
          <w:sz w:val="24"/>
          <w:szCs w:val="24"/>
        </w:rPr>
        <w:t>1.</w:t>
      </w:r>
      <w:r>
        <w:rPr>
          <w:rFonts w:ascii="Arial" w:hAnsi="Arial" w:cs="Arial"/>
          <w:b/>
          <w:sz w:val="24"/>
          <w:szCs w:val="24"/>
        </w:rPr>
        <w:tab/>
      </w:r>
      <w:r w:rsidRPr="00606145">
        <w:rPr>
          <w:rFonts w:ascii="Arial" w:hAnsi="Arial" w:cs="Arial"/>
          <w:b/>
          <w:u w:val="single"/>
        </w:rPr>
        <w:t>AD SENTENCE</w:t>
      </w:r>
    </w:p>
    <w:p w:rsidR="00606145" w:rsidRDefault="00CF436E" w:rsidP="001E196D">
      <w:pPr>
        <w:spacing w:line="360" w:lineRule="auto"/>
        <w:jc w:val="both"/>
        <w:rPr>
          <w:rFonts w:ascii="Arial" w:hAnsi="Arial" w:cs="Arial"/>
          <w:b/>
          <w:sz w:val="24"/>
          <w:szCs w:val="24"/>
        </w:rPr>
      </w:pPr>
      <w:r>
        <w:rPr>
          <w:rFonts w:ascii="Arial" w:hAnsi="Arial" w:cs="Arial"/>
          <w:b/>
          <w:sz w:val="24"/>
          <w:szCs w:val="24"/>
        </w:rPr>
        <w:tab/>
        <w:t>…</w:t>
      </w:r>
    </w:p>
    <w:p w:rsidR="00606145" w:rsidRDefault="00606145" w:rsidP="001E196D">
      <w:pPr>
        <w:spacing w:line="360" w:lineRule="auto"/>
        <w:jc w:val="both"/>
        <w:rPr>
          <w:rFonts w:ascii="Arial" w:hAnsi="Arial" w:cs="Arial"/>
        </w:rPr>
      </w:pPr>
      <w:r w:rsidRPr="00606145">
        <w:rPr>
          <w:rFonts w:ascii="Arial" w:hAnsi="Arial" w:cs="Arial"/>
          <w:b/>
        </w:rPr>
        <w:tab/>
      </w:r>
      <w:r w:rsidRPr="00606145">
        <w:rPr>
          <w:rFonts w:ascii="Arial" w:hAnsi="Arial" w:cs="Arial"/>
        </w:rPr>
        <w:t>The Learned Magistrate erred in law in the following manner:</w:t>
      </w:r>
    </w:p>
    <w:p w:rsidR="00606145" w:rsidRDefault="00606145" w:rsidP="00606145">
      <w:pPr>
        <w:pStyle w:val="ListParagraph"/>
        <w:numPr>
          <w:ilvl w:val="0"/>
          <w:numId w:val="2"/>
        </w:numPr>
        <w:spacing w:line="360" w:lineRule="auto"/>
        <w:jc w:val="both"/>
        <w:rPr>
          <w:rFonts w:ascii="Arial" w:hAnsi="Arial" w:cs="Arial"/>
        </w:rPr>
      </w:pPr>
      <w:r>
        <w:rPr>
          <w:rFonts w:ascii="Arial" w:hAnsi="Arial" w:cs="Arial"/>
        </w:rPr>
        <w:t>The sentence imposed by the sentencing court and is way too severe in that:</w:t>
      </w:r>
    </w:p>
    <w:p w:rsidR="00606145" w:rsidRDefault="00606145" w:rsidP="00606145">
      <w:pPr>
        <w:pStyle w:val="ListParagraph"/>
        <w:numPr>
          <w:ilvl w:val="1"/>
          <w:numId w:val="2"/>
        </w:numPr>
        <w:spacing w:line="360" w:lineRule="auto"/>
        <w:jc w:val="both"/>
        <w:rPr>
          <w:rFonts w:ascii="Arial" w:hAnsi="Arial" w:cs="Arial"/>
        </w:rPr>
      </w:pPr>
      <w:r>
        <w:rPr>
          <w:rFonts w:ascii="Arial" w:hAnsi="Arial" w:cs="Arial"/>
        </w:rPr>
        <w:t>The sentence imposed induces a sense of shock and is grossly inappropriate;</w:t>
      </w:r>
    </w:p>
    <w:p w:rsidR="00606145" w:rsidRDefault="00606145" w:rsidP="00606145">
      <w:pPr>
        <w:pStyle w:val="ListParagraph"/>
        <w:numPr>
          <w:ilvl w:val="1"/>
          <w:numId w:val="2"/>
        </w:numPr>
        <w:spacing w:line="360" w:lineRule="auto"/>
        <w:jc w:val="both"/>
        <w:rPr>
          <w:rFonts w:ascii="Arial" w:hAnsi="Arial" w:cs="Arial"/>
        </w:rPr>
      </w:pPr>
      <w:r>
        <w:rPr>
          <w:rFonts w:ascii="Arial" w:hAnsi="Arial" w:cs="Arial"/>
        </w:rPr>
        <w:t>The court unduly puts emphasis on the punitive factors of sentence;</w:t>
      </w:r>
    </w:p>
    <w:p w:rsidR="00606145" w:rsidRDefault="00606145" w:rsidP="00606145">
      <w:pPr>
        <w:pStyle w:val="ListParagraph"/>
        <w:numPr>
          <w:ilvl w:val="1"/>
          <w:numId w:val="2"/>
        </w:numPr>
        <w:spacing w:line="360" w:lineRule="auto"/>
        <w:jc w:val="both"/>
        <w:rPr>
          <w:rFonts w:ascii="Arial" w:hAnsi="Arial" w:cs="Arial"/>
        </w:rPr>
      </w:pPr>
      <w:r>
        <w:rPr>
          <w:rFonts w:ascii="Arial" w:hAnsi="Arial" w:cs="Arial"/>
        </w:rPr>
        <w:t>The court erred in not considering the fact that the Appellant showed remorse in that;</w:t>
      </w:r>
    </w:p>
    <w:p w:rsidR="00606145" w:rsidRPr="00D058B0" w:rsidRDefault="00606145" w:rsidP="00D058B0">
      <w:pPr>
        <w:pStyle w:val="ListParagraph"/>
        <w:numPr>
          <w:ilvl w:val="2"/>
          <w:numId w:val="2"/>
        </w:numPr>
        <w:spacing w:line="360" w:lineRule="auto"/>
        <w:jc w:val="both"/>
        <w:rPr>
          <w:rFonts w:ascii="Arial" w:hAnsi="Arial" w:cs="Arial"/>
        </w:rPr>
      </w:pPr>
      <w:r w:rsidRPr="00D058B0">
        <w:rPr>
          <w:rFonts w:ascii="Arial" w:hAnsi="Arial" w:cs="Arial"/>
        </w:rPr>
        <w:t>she apologised to the victims and the Court and vowed that she will not re-offend and she plead</w:t>
      </w:r>
      <w:r w:rsidR="00D058B0" w:rsidRPr="00D058B0">
        <w:rPr>
          <w:rFonts w:ascii="Arial" w:hAnsi="Arial" w:cs="Arial"/>
        </w:rPr>
        <w:t>ed for a second chance;</w:t>
      </w:r>
    </w:p>
    <w:p w:rsidR="00D058B0" w:rsidRDefault="00D058B0" w:rsidP="00D058B0">
      <w:pPr>
        <w:pStyle w:val="ListParagraph"/>
        <w:numPr>
          <w:ilvl w:val="2"/>
          <w:numId w:val="2"/>
        </w:numPr>
        <w:spacing w:line="360" w:lineRule="auto"/>
        <w:jc w:val="both"/>
        <w:rPr>
          <w:rFonts w:ascii="Arial" w:hAnsi="Arial" w:cs="Arial"/>
        </w:rPr>
      </w:pPr>
      <w:r>
        <w:rPr>
          <w:rFonts w:ascii="Arial" w:hAnsi="Arial" w:cs="Arial"/>
        </w:rPr>
        <w:t>the Appellant also testified that she refunded all money she received from Complainants, but for those whose water was connected and/or received connecting materials from the Appellant;</w:t>
      </w:r>
    </w:p>
    <w:p w:rsidR="00D058B0" w:rsidRDefault="00D058B0" w:rsidP="00D058B0">
      <w:pPr>
        <w:pStyle w:val="ListParagraph"/>
        <w:numPr>
          <w:ilvl w:val="2"/>
          <w:numId w:val="2"/>
        </w:numPr>
        <w:spacing w:line="360" w:lineRule="auto"/>
        <w:jc w:val="both"/>
        <w:rPr>
          <w:rFonts w:ascii="Arial" w:hAnsi="Arial" w:cs="Arial"/>
        </w:rPr>
      </w:pPr>
      <w:r>
        <w:rPr>
          <w:rFonts w:ascii="Arial" w:hAnsi="Arial" w:cs="Arial"/>
        </w:rPr>
        <w:t>the Appellant assisted in speeding up the process of connecting water as the Ministry’s process was taking unnecessarily long.</w:t>
      </w:r>
    </w:p>
    <w:p w:rsidR="00D058B0" w:rsidRPr="00D058B0" w:rsidRDefault="00D058B0" w:rsidP="00D058B0">
      <w:pPr>
        <w:pStyle w:val="ListParagraph"/>
        <w:numPr>
          <w:ilvl w:val="1"/>
          <w:numId w:val="2"/>
        </w:numPr>
        <w:spacing w:line="360" w:lineRule="auto"/>
        <w:jc w:val="both"/>
        <w:rPr>
          <w:rFonts w:ascii="Arial" w:hAnsi="Arial" w:cs="Arial"/>
        </w:rPr>
      </w:pPr>
      <w:r w:rsidRPr="00D058B0">
        <w:rPr>
          <w:rFonts w:ascii="Arial" w:hAnsi="Arial" w:cs="Arial"/>
        </w:rPr>
        <w:t xml:space="preserve">The Court failed to </w:t>
      </w:r>
      <w:r>
        <w:rPr>
          <w:rFonts w:ascii="Arial" w:hAnsi="Arial" w:cs="Arial"/>
        </w:rPr>
        <w:t>exercise a certain measure of leniency towards the Appellant.</w:t>
      </w:r>
    </w:p>
    <w:p w:rsidR="00D058B0" w:rsidRPr="00D058B0" w:rsidRDefault="00D058B0" w:rsidP="00D058B0">
      <w:pPr>
        <w:pStyle w:val="ListParagraph"/>
        <w:spacing w:line="360" w:lineRule="auto"/>
        <w:ind w:left="1440"/>
        <w:jc w:val="both"/>
        <w:rPr>
          <w:rFonts w:ascii="Arial" w:hAnsi="Arial" w:cs="Arial"/>
        </w:rPr>
      </w:pPr>
    </w:p>
    <w:p w:rsidR="00606145" w:rsidRDefault="00D058B0" w:rsidP="00606145">
      <w:pPr>
        <w:pStyle w:val="ListParagraph"/>
        <w:numPr>
          <w:ilvl w:val="0"/>
          <w:numId w:val="2"/>
        </w:numPr>
        <w:spacing w:line="360" w:lineRule="auto"/>
        <w:jc w:val="both"/>
        <w:rPr>
          <w:rFonts w:ascii="Arial" w:hAnsi="Arial" w:cs="Arial"/>
        </w:rPr>
      </w:pPr>
      <w:r>
        <w:rPr>
          <w:rFonts w:ascii="Arial" w:hAnsi="Arial" w:cs="Arial"/>
        </w:rPr>
        <w:t>The Court failed to take into account the circumstances of the Appellant in that:</w:t>
      </w:r>
    </w:p>
    <w:p w:rsidR="00E47327" w:rsidRDefault="00E47327" w:rsidP="00E47327">
      <w:pPr>
        <w:pStyle w:val="ListParagraph"/>
        <w:numPr>
          <w:ilvl w:val="1"/>
          <w:numId w:val="2"/>
        </w:numPr>
        <w:spacing w:line="360" w:lineRule="auto"/>
        <w:jc w:val="both"/>
        <w:rPr>
          <w:rFonts w:ascii="Arial" w:hAnsi="Arial" w:cs="Arial"/>
        </w:rPr>
      </w:pPr>
      <w:r>
        <w:rPr>
          <w:rFonts w:ascii="Arial" w:hAnsi="Arial" w:cs="Arial"/>
        </w:rPr>
        <w:t>The Appellant was 43 years old at the time of sentencing;</w:t>
      </w:r>
    </w:p>
    <w:p w:rsidR="00E47327" w:rsidRDefault="00E47327" w:rsidP="00E47327">
      <w:pPr>
        <w:pStyle w:val="ListParagraph"/>
        <w:numPr>
          <w:ilvl w:val="1"/>
          <w:numId w:val="2"/>
        </w:numPr>
        <w:spacing w:line="360" w:lineRule="auto"/>
        <w:jc w:val="both"/>
        <w:rPr>
          <w:rFonts w:ascii="Arial" w:hAnsi="Arial" w:cs="Arial"/>
        </w:rPr>
      </w:pPr>
      <w:r>
        <w:rPr>
          <w:rFonts w:ascii="Arial" w:hAnsi="Arial" w:cs="Arial"/>
        </w:rPr>
        <w:t>The Appellant is a single mother of three (3) minor children;</w:t>
      </w:r>
    </w:p>
    <w:p w:rsidR="00E47327" w:rsidRDefault="00E47327" w:rsidP="00E47327">
      <w:pPr>
        <w:pStyle w:val="ListParagraph"/>
        <w:numPr>
          <w:ilvl w:val="1"/>
          <w:numId w:val="2"/>
        </w:numPr>
        <w:spacing w:line="360" w:lineRule="auto"/>
        <w:jc w:val="both"/>
        <w:rPr>
          <w:rFonts w:ascii="Arial" w:hAnsi="Arial" w:cs="Arial"/>
        </w:rPr>
      </w:pPr>
      <w:r>
        <w:rPr>
          <w:rFonts w:ascii="Arial" w:hAnsi="Arial" w:cs="Arial"/>
        </w:rPr>
        <w:t>She was employed by the Ministry of Agriculture and Forestry;</w:t>
      </w:r>
    </w:p>
    <w:p w:rsidR="00E47327" w:rsidRDefault="00E47327" w:rsidP="00E47327">
      <w:pPr>
        <w:pStyle w:val="ListParagraph"/>
        <w:numPr>
          <w:ilvl w:val="1"/>
          <w:numId w:val="2"/>
        </w:numPr>
        <w:spacing w:line="360" w:lineRule="auto"/>
        <w:jc w:val="both"/>
        <w:rPr>
          <w:rFonts w:ascii="Arial" w:hAnsi="Arial" w:cs="Arial"/>
        </w:rPr>
      </w:pPr>
      <w:r>
        <w:rPr>
          <w:rFonts w:ascii="Arial" w:hAnsi="Arial" w:cs="Arial"/>
        </w:rPr>
        <w:t>The Appellant was the sole bread-winner and further she was supporting her elderly mother who was 92 years at the time of sentencing.”</w:t>
      </w:r>
    </w:p>
    <w:p w:rsidR="00E47327" w:rsidRPr="00CC36A7" w:rsidRDefault="001D7B7D" w:rsidP="00E47327">
      <w:pPr>
        <w:spacing w:line="360" w:lineRule="auto"/>
        <w:jc w:val="both"/>
        <w:rPr>
          <w:rFonts w:ascii="Arial" w:hAnsi="Arial" w:cs="Arial"/>
          <w:sz w:val="24"/>
          <w:szCs w:val="24"/>
        </w:rPr>
      </w:pPr>
      <w:r w:rsidRPr="00CC36A7">
        <w:rPr>
          <w:rFonts w:ascii="Arial" w:hAnsi="Arial" w:cs="Arial"/>
          <w:sz w:val="24"/>
          <w:szCs w:val="24"/>
        </w:rPr>
        <w:t>[3]</w:t>
      </w:r>
      <w:r w:rsidRPr="00CC36A7">
        <w:rPr>
          <w:rFonts w:ascii="Arial" w:hAnsi="Arial" w:cs="Arial"/>
          <w:sz w:val="24"/>
          <w:szCs w:val="24"/>
        </w:rPr>
        <w:tab/>
        <w:t>The appellant was convicted and sentenced as follows:</w:t>
      </w:r>
    </w:p>
    <w:p w:rsidR="001D7B7D" w:rsidRPr="00CC36A7" w:rsidRDefault="00CF436E" w:rsidP="00921AF3">
      <w:pPr>
        <w:spacing w:line="360" w:lineRule="auto"/>
        <w:ind w:left="1440" w:hanging="1440"/>
        <w:jc w:val="both"/>
        <w:rPr>
          <w:rFonts w:ascii="Arial" w:hAnsi="Arial" w:cs="Arial"/>
          <w:sz w:val="24"/>
          <w:szCs w:val="24"/>
        </w:rPr>
      </w:pPr>
      <w:r>
        <w:rPr>
          <w:rFonts w:ascii="Arial" w:hAnsi="Arial" w:cs="Arial"/>
          <w:sz w:val="24"/>
          <w:szCs w:val="24"/>
        </w:rPr>
        <w:t>Count 1</w:t>
      </w:r>
      <w:r w:rsidR="001D7B7D" w:rsidRPr="00CC36A7">
        <w:rPr>
          <w:rFonts w:ascii="Arial" w:hAnsi="Arial" w:cs="Arial"/>
          <w:sz w:val="24"/>
          <w:szCs w:val="24"/>
        </w:rPr>
        <w:tab/>
        <w:t>Guilty as charged</w:t>
      </w:r>
      <w:r w:rsidR="0050285C" w:rsidRPr="00CC36A7">
        <w:rPr>
          <w:rFonts w:ascii="Arial" w:hAnsi="Arial" w:cs="Arial"/>
          <w:sz w:val="24"/>
          <w:szCs w:val="24"/>
        </w:rPr>
        <w:t xml:space="preserve"> of</w:t>
      </w:r>
      <w:r>
        <w:rPr>
          <w:rFonts w:ascii="Arial" w:hAnsi="Arial" w:cs="Arial"/>
          <w:sz w:val="24"/>
          <w:szCs w:val="24"/>
        </w:rPr>
        <w:t xml:space="preserve"> fraud to the value of N$1 200</w:t>
      </w:r>
      <w:r w:rsidR="00921AF3" w:rsidRPr="00CC36A7">
        <w:rPr>
          <w:rFonts w:ascii="Arial" w:hAnsi="Arial" w:cs="Arial"/>
          <w:sz w:val="24"/>
          <w:szCs w:val="24"/>
        </w:rPr>
        <w:t>, sentenced to 2 years</w:t>
      </w:r>
      <w:r>
        <w:rPr>
          <w:rFonts w:ascii="Arial" w:hAnsi="Arial" w:cs="Arial"/>
          <w:sz w:val="24"/>
          <w:szCs w:val="24"/>
        </w:rPr>
        <w:t>’</w:t>
      </w:r>
      <w:r w:rsidR="00921AF3" w:rsidRPr="00CC36A7">
        <w:rPr>
          <w:rFonts w:ascii="Arial" w:hAnsi="Arial" w:cs="Arial"/>
          <w:sz w:val="24"/>
          <w:szCs w:val="24"/>
        </w:rPr>
        <w:t xml:space="preserve"> imprisonment</w:t>
      </w:r>
      <w:r w:rsidR="0050285C" w:rsidRPr="00CC36A7">
        <w:rPr>
          <w:rFonts w:ascii="Arial" w:hAnsi="Arial" w:cs="Arial"/>
          <w:sz w:val="24"/>
          <w:szCs w:val="24"/>
        </w:rPr>
        <w:t xml:space="preserve"> </w:t>
      </w:r>
    </w:p>
    <w:p w:rsidR="00921AF3" w:rsidRPr="00CC36A7" w:rsidRDefault="001D7B7D" w:rsidP="00921AF3">
      <w:pPr>
        <w:spacing w:line="360" w:lineRule="auto"/>
        <w:ind w:left="1440" w:hanging="1440"/>
        <w:jc w:val="both"/>
        <w:rPr>
          <w:rFonts w:ascii="Arial" w:hAnsi="Arial" w:cs="Arial"/>
          <w:sz w:val="24"/>
          <w:szCs w:val="24"/>
        </w:rPr>
      </w:pPr>
      <w:r w:rsidRPr="00CC36A7">
        <w:rPr>
          <w:rFonts w:ascii="Arial" w:hAnsi="Arial" w:cs="Arial"/>
          <w:sz w:val="24"/>
          <w:szCs w:val="24"/>
        </w:rPr>
        <w:t>Count 2</w:t>
      </w:r>
      <w:r w:rsidRPr="00CC36A7">
        <w:rPr>
          <w:rFonts w:ascii="Arial" w:hAnsi="Arial" w:cs="Arial"/>
          <w:sz w:val="24"/>
          <w:szCs w:val="24"/>
        </w:rPr>
        <w:tab/>
        <w:t>Guilty as charged</w:t>
      </w:r>
      <w:r w:rsidR="0050285C" w:rsidRPr="00CC36A7">
        <w:rPr>
          <w:rFonts w:ascii="Arial" w:hAnsi="Arial" w:cs="Arial"/>
          <w:sz w:val="24"/>
          <w:szCs w:val="24"/>
        </w:rPr>
        <w:t xml:space="preserve"> of </w:t>
      </w:r>
      <w:r w:rsidR="00CF436E">
        <w:rPr>
          <w:rFonts w:ascii="Arial" w:hAnsi="Arial" w:cs="Arial"/>
          <w:sz w:val="24"/>
          <w:szCs w:val="24"/>
        </w:rPr>
        <w:t>fraud to the value of N$1 200</w:t>
      </w:r>
      <w:r w:rsidR="00921AF3" w:rsidRPr="00CC36A7">
        <w:rPr>
          <w:rFonts w:ascii="Arial" w:hAnsi="Arial" w:cs="Arial"/>
          <w:sz w:val="24"/>
          <w:szCs w:val="24"/>
        </w:rPr>
        <w:t>, sentenced to 2 years</w:t>
      </w:r>
      <w:r w:rsidR="00CF436E">
        <w:rPr>
          <w:rFonts w:ascii="Arial" w:hAnsi="Arial" w:cs="Arial"/>
          <w:sz w:val="24"/>
          <w:szCs w:val="24"/>
        </w:rPr>
        <w:t>’</w:t>
      </w:r>
      <w:r w:rsidR="00921AF3" w:rsidRPr="00CC36A7">
        <w:rPr>
          <w:rFonts w:ascii="Arial" w:hAnsi="Arial" w:cs="Arial"/>
          <w:sz w:val="24"/>
          <w:szCs w:val="24"/>
        </w:rPr>
        <w:t xml:space="preserve"> imprisonment </w:t>
      </w:r>
    </w:p>
    <w:p w:rsidR="00921AF3" w:rsidRPr="00CC36A7" w:rsidRDefault="001D7B7D" w:rsidP="00921AF3">
      <w:pPr>
        <w:spacing w:line="360" w:lineRule="auto"/>
        <w:ind w:left="1440" w:hanging="1440"/>
        <w:jc w:val="both"/>
        <w:rPr>
          <w:rFonts w:ascii="Arial" w:hAnsi="Arial" w:cs="Arial"/>
          <w:sz w:val="24"/>
          <w:szCs w:val="24"/>
        </w:rPr>
      </w:pPr>
      <w:r w:rsidRPr="00CC36A7">
        <w:rPr>
          <w:rFonts w:ascii="Arial" w:hAnsi="Arial" w:cs="Arial"/>
          <w:sz w:val="24"/>
          <w:szCs w:val="24"/>
        </w:rPr>
        <w:lastRenderedPageBreak/>
        <w:t>Count 4</w:t>
      </w:r>
      <w:r w:rsidRPr="00CC36A7">
        <w:rPr>
          <w:rFonts w:ascii="Arial" w:hAnsi="Arial" w:cs="Arial"/>
          <w:sz w:val="24"/>
          <w:szCs w:val="24"/>
        </w:rPr>
        <w:tab/>
        <w:t>Guilty of fraud to the value of N$1</w:t>
      </w:r>
      <w:r w:rsidR="00CF436E">
        <w:rPr>
          <w:rFonts w:ascii="Arial" w:hAnsi="Arial" w:cs="Arial"/>
          <w:sz w:val="24"/>
          <w:szCs w:val="24"/>
        </w:rPr>
        <w:t xml:space="preserve"> </w:t>
      </w:r>
      <w:r w:rsidR="00921AF3" w:rsidRPr="00CC36A7">
        <w:rPr>
          <w:rFonts w:ascii="Arial" w:hAnsi="Arial" w:cs="Arial"/>
          <w:sz w:val="24"/>
          <w:szCs w:val="24"/>
        </w:rPr>
        <w:t>2</w:t>
      </w:r>
      <w:r w:rsidR="00CF436E">
        <w:rPr>
          <w:rFonts w:ascii="Arial" w:hAnsi="Arial" w:cs="Arial"/>
          <w:sz w:val="24"/>
          <w:szCs w:val="24"/>
        </w:rPr>
        <w:t>00</w:t>
      </w:r>
      <w:r w:rsidR="00921AF3" w:rsidRPr="00CC36A7">
        <w:rPr>
          <w:rFonts w:ascii="Arial" w:hAnsi="Arial" w:cs="Arial"/>
          <w:sz w:val="24"/>
          <w:szCs w:val="24"/>
        </w:rPr>
        <w:t>, sentenced to 2 years</w:t>
      </w:r>
      <w:r w:rsidR="00CF436E">
        <w:rPr>
          <w:rFonts w:ascii="Arial" w:hAnsi="Arial" w:cs="Arial"/>
          <w:sz w:val="24"/>
          <w:szCs w:val="24"/>
        </w:rPr>
        <w:t>’</w:t>
      </w:r>
      <w:r w:rsidR="00921AF3" w:rsidRPr="00CC36A7">
        <w:rPr>
          <w:rFonts w:ascii="Arial" w:hAnsi="Arial" w:cs="Arial"/>
          <w:sz w:val="24"/>
          <w:szCs w:val="24"/>
        </w:rPr>
        <w:t xml:space="preserve"> imprisonment </w:t>
      </w:r>
    </w:p>
    <w:p w:rsidR="001D7B7D" w:rsidRPr="00CC36A7" w:rsidRDefault="001D7B7D" w:rsidP="00921AF3">
      <w:pPr>
        <w:spacing w:line="360" w:lineRule="auto"/>
        <w:ind w:left="1440" w:hanging="1440"/>
        <w:jc w:val="both"/>
        <w:rPr>
          <w:rFonts w:ascii="Arial" w:hAnsi="Arial" w:cs="Arial"/>
          <w:sz w:val="24"/>
          <w:szCs w:val="24"/>
        </w:rPr>
      </w:pPr>
      <w:r w:rsidRPr="00CC36A7">
        <w:rPr>
          <w:rFonts w:ascii="Arial" w:hAnsi="Arial" w:cs="Arial"/>
          <w:sz w:val="24"/>
          <w:szCs w:val="24"/>
        </w:rPr>
        <w:t>Count 5</w:t>
      </w:r>
      <w:r w:rsidRPr="00CC36A7">
        <w:rPr>
          <w:rFonts w:ascii="Arial" w:hAnsi="Arial" w:cs="Arial"/>
          <w:sz w:val="24"/>
          <w:szCs w:val="24"/>
        </w:rPr>
        <w:tab/>
        <w:t>Guilty as charged</w:t>
      </w:r>
      <w:r w:rsidR="0050285C" w:rsidRPr="00CC36A7">
        <w:rPr>
          <w:rFonts w:ascii="Arial" w:hAnsi="Arial" w:cs="Arial"/>
          <w:sz w:val="24"/>
          <w:szCs w:val="24"/>
        </w:rPr>
        <w:t xml:space="preserve"> of fraud to the value of N$</w:t>
      </w:r>
      <w:r w:rsidR="00921AF3" w:rsidRPr="00CC36A7">
        <w:rPr>
          <w:rFonts w:ascii="Arial" w:hAnsi="Arial" w:cs="Arial"/>
          <w:sz w:val="24"/>
          <w:szCs w:val="24"/>
        </w:rPr>
        <w:t>2</w:t>
      </w:r>
      <w:r w:rsidR="00CF436E">
        <w:rPr>
          <w:rFonts w:ascii="Arial" w:hAnsi="Arial" w:cs="Arial"/>
          <w:sz w:val="24"/>
          <w:szCs w:val="24"/>
        </w:rPr>
        <w:t xml:space="preserve"> </w:t>
      </w:r>
      <w:r w:rsidR="00921AF3" w:rsidRPr="00CC36A7">
        <w:rPr>
          <w:rFonts w:ascii="Arial" w:hAnsi="Arial" w:cs="Arial"/>
          <w:sz w:val="24"/>
          <w:szCs w:val="24"/>
        </w:rPr>
        <w:t>4</w:t>
      </w:r>
      <w:r w:rsidR="00CF436E">
        <w:rPr>
          <w:rFonts w:ascii="Arial" w:hAnsi="Arial" w:cs="Arial"/>
          <w:sz w:val="24"/>
          <w:szCs w:val="24"/>
        </w:rPr>
        <w:t>00</w:t>
      </w:r>
      <w:r w:rsidR="00921AF3" w:rsidRPr="00CC36A7">
        <w:rPr>
          <w:rFonts w:ascii="Arial" w:hAnsi="Arial" w:cs="Arial"/>
          <w:sz w:val="24"/>
          <w:szCs w:val="24"/>
        </w:rPr>
        <w:t>, sentenced to 3 years</w:t>
      </w:r>
      <w:r w:rsidR="00CF436E">
        <w:rPr>
          <w:rFonts w:ascii="Arial" w:hAnsi="Arial" w:cs="Arial"/>
          <w:sz w:val="24"/>
          <w:szCs w:val="24"/>
        </w:rPr>
        <w:t>’</w:t>
      </w:r>
      <w:r w:rsidR="00921AF3" w:rsidRPr="00CC36A7">
        <w:rPr>
          <w:rFonts w:ascii="Arial" w:hAnsi="Arial" w:cs="Arial"/>
          <w:sz w:val="24"/>
          <w:szCs w:val="24"/>
        </w:rPr>
        <w:t xml:space="preserve"> imprisonment </w:t>
      </w:r>
    </w:p>
    <w:p w:rsidR="00921AF3" w:rsidRPr="00CC36A7" w:rsidRDefault="001D7B7D" w:rsidP="00921AF3">
      <w:pPr>
        <w:spacing w:line="360" w:lineRule="auto"/>
        <w:ind w:left="1440" w:hanging="1440"/>
        <w:jc w:val="both"/>
        <w:rPr>
          <w:rFonts w:ascii="Arial" w:hAnsi="Arial" w:cs="Arial"/>
          <w:sz w:val="24"/>
          <w:szCs w:val="24"/>
        </w:rPr>
      </w:pPr>
      <w:r w:rsidRPr="00CC36A7">
        <w:rPr>
          <w:rFonts w:ascii="Arial" w:hAnsi="Arial" w:cs="Arial"/>
          <w:sz w:val="24"/>
          <w:szCs w:val="24"/>
        </w:rPr>
        <w:t>Count 6</w:t>
      </w:r>
      <w:r w:rsidRPr="00CC36A7">
        <w:rPr>
          <w:rFonts w:ascii="Arial" w:hAnsi="Arial" w:cs="Arial"/>
          <w:sz w:val="24"/>
          <w:szCs w:val="24"/>
        </w:rPr>
        <w:tab/>
        <w:t>Guilty of frau</w:t>
      </w:r>
      <w:r w:rsidR="00CF436E">
        <w:rPr>
          <w:rFonts w:ascii="Arial" w:hAnsi="Arial" w:cs="Arial"/>
          <w:sz w:val="24"/>
          <w:szCs w:val="24"/>
        </w:rPr>
        <w:t>d to the value of N$1 000</w:t>
      </w:r>
      <w:r w:rsidR="00921AF3" w:rsidRPr="00CC36A7">
        <w:rPr>
          <w:rFonts w:ascii="Arial" w:hAnsi="Arial" w:cs="Arial"/>
          <w:sz w:val="24"/>
          <w:szCs w:val="24"/>
        </w:rPr>
        <w:t>, sentenced to 2 years</w:t>
      </w:r>
      <w:r w:rsidR="00CF436E">
        <w:rPr>
          <w:rFonts w:ascii="Arial" w:hAnsi="Arial" w:cs="Arial"/>
          <w:sz w:val="24"/>
          <w:szCs w:val="24"/>
        </w:rPr>
        <w:t>’</w:t>
      </w:r>
      <w:r w:rsidR="00921AF3" w:rsidRPr="00CC36A7">
        <w:rPr>
          <w:rFonts w:ascii="Arial" w:hAnsi="Arial" w:cs="Arial"/>
          <w:sz w:val="24"/>
          <w:szCs w:val="24"/>
        </w:rPr>
        <w:t xml:space="preserve"> imprisonment </w:t>
      </w:r>
    </w:p>
    <w:p w:rsidR="00921AF3" w:rsidRPr="00CC36A7" w:rsidRDefault="001D7B7D" w:rsidP="00921AF3">
      <w:pPr>
        <w:spacing w:line="360" w:lineRule="auto"/>
        <w:ind w:left="1440" w:hanging="1440"/>
        <w:jc w:val="both"/>
        <w:rPr>
          <w:rFonts w:ascii="Arial" w:hAnsi="Arial" w:cs="Arial"/>
          <w:sz w:val="24"/>
          <w:szCs w:val="24"/>
        </w:rPr>
      </w:pPr>
      <w:r w:rsidRPr="00CC36A7">
        <w:rPr>
          <w:rFonts w:ascii="Arial" w:hAnsi="Arial" w:cs="Arial"/>
          <w:sz w:val="24"/>
          <w:szCs w:val="24"/>
        </w:rPr>
        <w:t>Count 7</w:t>
      </w:r>
      <w:r w:rsidRPr="00CC36A7">
        <w:rPr>
          <w:rFonts w:ascii="Arial" w:hAnsi="Arial" w:cs="Arial"/>
          <w:sz w:val="24"/>
          <w:szCs w:val="24"/>
        </w:rPr>
        <w:tab/>
        <w:t>Guilty as charged</w:t>
      </w:r>
      <w:r w:rsidR="00921AF3" w:rsidRPr="00CC36A7">
        <w:rPr>
          <w:rFonts w:ascii="Arial" w:hAnsi="Arial" w:cs="Arial"/>
          <w:sz w:val="24"/>
          <w:szCs w:val="24"/>
        </w:rPr>
        <w:t xml:space="preserve"> of</w:t>
      </w:r>
      <w:r w:rsidR="00CF436E">
        <w:rPr>
          <w:rFonts w:ascii="Arial" w:hAnsi="Arial" w:cs="Arial"/>
          <w:sz w:val="24"/>
          <w:szCs w:val="24"/>
        </w:rPr>
        <w:t xml:space="preserve"> fraud to the value of N$1 200</w:t>
      </w:r>
      <w:r w:rsidR="00921AF3" w:rsidRPr="00CC36A7">
        <w:rPr>
          <w:rFonts w:ascii="Arial" w:hAnsi="Arial" w:cs="Arial"/>
          <w:sz w:val="24"/>
          <w:szCs w:val="24"/>
        </w:rPr>
        <w:t>, sentenced to 2 years</w:t>
      </w:r>
      <w:r w:rsidR="00CF436E">
        <w:rPr>
          <w:rFonts w:ascii="Arial" w:hAnsi="Arial" w:cs="Arial"/>
          <w:sz w:val="24"/>
          <w:szCs w:val="24"/>
        </w:rPr>
        <w:t>’</w:t>
      </w:r>
      <w:r w:rsidR="00921AF3" w:rsidRPr="00CC36A7">
        <w:rPr>
          <w:rFonts w:ascii="Arial" w:hAnsi="Arial" w:cs="Arial"/>
          <w:sz w:val="24"/>
          <w:szCs w:val="24"/>
        </w:rPr>
        <w:t xml:space="preserve"> imprisonment </w:t>
      </w:r>
    </w:p>
    <w:p w:rsidR="00921AF3" w:rsidRPr="00CC36A7" w:rsidRDefault="001D7B7D" w:rsidP="00921AF3">
      <w:pPr>
        <w:spacing w:line="360" w:lineRule="auto"/>
        <w:ind w:left="1440" w:hanging="1440"/>
        <w:jc w:val="both"/>
        <w:rPr>
          <w:rFonts w:ascii="Arial" w:hAnsi="Arial" w:cs="Arial"/>
          <w:sz w:val="24"/>
          <w:szCs w:val="24"/>
        </w:rPr>
      </w:pPr>
      <w:r w:rsidRPr="00CC36A7">
        <w:rPr>
          <w:rFonts w:ascii="Arial" w:hAnsi="Arial" w:cs="Arial"/>
          <w:sz w:val="24"/>
          <w:szCs w:val="24"/>
        </w:rPr>
        <w:t>Count 8</w:t>
      </w:r>
      <w:r w:rsidRPr="00CC36A7">
        <w:rPr>
          <w:rFonts w:ascii="Arial" w:hAnsi="Arial" w:cs="Arial"/>
          <w:sz w:val="24"/>
          <w:szCs w:val="24"/>
        </w:rPr>
        <w:tab/>
      </w:r>
      <w:r w:rsidR="00A10A1A" w:rsidRPr="00CC36A7">
        <w:rPr>
          <w:rFonts w:ascii="Arial" w:hAnsi="Arial" w:cs="Arial"/>
          <w:sz w:val="24"/>
          <w:szCs w:val="24"/>
        </w:rPr>
        <w:t>Guilty of fraud</w:t>
      </w:r>
      <w:r w:rsidR="00921AF3" w:rsidRPr="00CC36A7">
        <w:rPr>
          <w:rFonts w:ascii="Arial" w:hAnsi="Arial" w:cs="Arial"/>
          <w:sz w:val="24"/>
          <w:szCs w:val="24"/>
        </w:rPr>
        <w:t xml:space="preserve"> to the value of N$</w:t>
      </w:r>
      <w:r w:rsidR="00CF436E">
        <w:rPr>
          <w:rFonts w:ascii="Arial" w:hAnsi="Arial" w:cs="Arial"/>
          <w:sz w:val="24"/>
          <w:szCs w:val="24"/>
        </w:rPr>
        <w:t>1 200</w:t>
      </w:r>
      <w:r w:rsidR="00921AF3" w:rsidRPr="00CC36A7">
        <w:rPr>
          <w:rFonts w:ascii="Arial" w:hAnsi="Arial" w:cs="Arial"/>
          <w:sz w:val="24"/>
          <w:szCs w:val="24"/>
        </w:rPr>
        <w:t>, sentenced to 2 years</w:t>
      </w:r>
      <w:r w:rsidR="00CF436E">
        <w:rPr>
          <w:rFonts w:ascii="Arial" w:hAnsi="Arial" w:cs="Arial"/>
          <w:sz w:val="24"/>
          <w:szCs w:val="24"/>
        </w:rPr>
        <w:t>’</w:t>
      </w:r>
      <w:r w:rsidR="00921AF3" w:rsidRPr="00CC36A7">
        <w:rPr>
          <w:rFonts w:ascii="Arial" w:hAnsi="Arial" w:cs="Arial"/>
          <w:sz w:val="24"/>
          <w:szCs w:val="24"/>
        </w:rPr>
        <w:t xml:space="preserve"> imprisonment </w:t>
      </w:r>
    </w:p>
    <w:p w:rsidR="00921AF3" w:rsidRPr="00CC36A7" w:rsidRDefault="00A10A1A" w:rsidP="00921AF3">
      <w:pPr>
        <w:spacing w:line="360" w:lineRule="auto"/>
        <w:ind w:left="1440" w:hanging="1440"/>
        <w:jc w:val="both"/>
        <w:rPr>
          <w:rFonts w:ascii="Arial" w:hAnsi="Arial" w:cs="Arial"/>
          <w:sz w:val="24"/>
          <w:szCs w:val="24"/>
        </w:rPr>
      </w:pPr>
      <w:r w:rsidRPr="00CC36A7">
        <w:rPr>
          <w:rFonts w:ascii="Arial" w:hAnsi="Arial" w:cs="Arial"/>
          <w:sz w:val="24"/>
          <w:szCs w:val="24"/>
        </w:rPr>
        <w:t>Count 9</w:t>
      </w:r>
      <w:r w:rsidRPr="00CC36A7">
        <w:rPr>
          <w:rFonts w:ascii="Arial" w:hAnsi="Arial" w:cs="Arial"/>
          <w:sz w:val="24"/>
          <w:szCs w:val="24"/>
        </w:rPr>
        <w:tab/>
        <w:t>Guilty as charged</w:t>
      </w:r>
      <w:r w:rsidR="00921AF3" w:rsidRPr="00CC36A7">
        <w:rPr>
          <w:rFonts w:ascii="Arial" w:hAnsi="Arial" w:cs="Arial"/>
          <w:sz w:val="24"/>
          <w:szCs w:val="24"/>
        </w:rPr>
        <w:t xml:space="preserve"> of</w:t>
      </w:r>
      <w:r w:rsidR="00CF436E">
        <w:rPr>
          <w:rFonts w:ascii="Arial" w:hAnsi="Arial" w:cs="Arial"/>
          <w:sz w:val="24"/>
          <w:szCs w:val="24"/>
        </w:rPr>
        <w:t xml:space="preserve"> fraud to the value of N$1 200</w:t>
      </w:r>
      <w:r w:rsidR="00921AF3" w:rsidRPr="00CC36A7">
        <w:rPr>
          <w:rFonts w:ascii="Arial" w:hAnsi="Arial" w:cs="Arial"/>
          <w:sz w:val="24"/>
          <w:szCs w:val="24"/>
        </w:rPr>
        <w:t>, sentenced to 2 years</w:t>
      </w:r>
      <w:r w:rsidR="00CF436E">
        <w:rPr>
          <w:rFonts w:ascii="Arial" w:hAnsi="Arial" w:cs="Arial"/>
          <w:sz w:val="24"/>
          <w:szCs w:val="24"/>
        </w:rPr>
        <w:t>’</w:t>
      </w:r>
      <w:r w:rsidR="00921AF3" w:rsidRPr="00CC36A7">
        <w:rPr>
          <w:rFonts w:ascii="Arial" w:hAnsi="Arial" w:cs="Arial"/>
          <w:sz w:val="24"/>
          <w:szCs w:val="24"/>
        </w:rPr>
        <w:t xml:space="preserve"> imprisonment </w:t>
      </w:r>
    </w:p>
    <w:p w:rsidR="008A5F91" w:rsidRPr="00CC36A7" w:rsidRDefault="00A10A1A" w:rsidP="008A5F91">
      <w:pPr>
        <w:spacing w:line="360" w:lineRule="auto"/>
        <w:ind w:left="1440" w:hanging="1440"/>
        <w:jc w:val="both"/>
        <w:rPr>
          <w:rFonts w:ascii="Arial" w:hAnsi="Arial" w:cs="Arial"/>
          <w:sz w:val="24"/>
          <w:szCs w:val="24"/>
        </w:rPr>
      </w:pPr>
      <w:r w:rsidRPr="00CC36A7">
        <w:rPr>
          <w:rFonts w:ascii="Arial" w:hAnsi="Arial" w:cs="Arial"/>
          <w:sz w:val="24"/>
          <w:szCs w:val="24"/>
        </w:rPr>
        <w:t>Count 10</w:t>
      </w:r>
      <w:r w:rsidRPr="00CC36A7">
        <w:rPr>
          <w:rFonts w:ascii="Arial" w:hAnsi="Arial" w:cs="Arial"/>
          <w:sz w:val="24"/>
          <w:szCs w:val="24"/>
        </w:rPr>
        <w:tab/>
        <w:t>Guilty as charged</w:t>
      </w:r>
      <w:r w:rsidR="00921AF3" w:rsidRPr="00CC36A7">
        <w:rPr>
          <w:rFonts w:ascii="Arial" w:hAnsi="Arial" w:cs="Arial"/>
          <w:sz w:val="24"/>
          <w:szCs w:val="24"/>
        </w:rPr>
        <w:t xml:space="preserve"> of</w:t>
      </w:r>
      <w:r w:rsidR="00CF436E">
        <w:rPr>
          <w:rFonts w:ascii="Arial" w:hAnsi="Arial" w:cs="Arial"/>
          <w:sz w:val="24"/>
          <w:szCs w:val="24"/>
        </w:rPr>
        <w:t xml:space="preserve"> fraud to the value of N$1 200</w:t>
      </w:r>
      <w:r w:rsidR="008A5F91" w:rsidRPr="00CC36A7">
        <w:rPr>
          <w:rFonts w:ascii="Arial" w:hAnsi="Arial" w:cs="Arial"/>
          <w:sz w:val="24"/>
          <w:szCs w:val="24"/>
        </w:rPr>
        <w:t>, sentenced to 2 years</w:t>
      </w:r>
      <w:r w:rsidR="00CF436E">
        <w:rPr>
          <w:rFonts w:ascii="Arial" w:hAnsi="Arial" w:cs="Arial"/>
          <w:sz w:val="24"/>
          <w:szCs w:val="24"/>
        </w:rPr>
        <w:t>’</w:t>
      </w:r>
      <w:r w:rsidR="008A5F91" w:rsidRPr="00CC36A7">
        <w:rPr>
          <w:rFonts w:ascii="Arial" w:hAnsi="Arial" w:cs="Arial"/>
          <w:sz w:val="24"/>
          <w:szCs w:val="24"/>
        </w:rPr>
        <w:t xml:space="preserve"> imprisonment </w:t>
      </w:r>
    </w:p>
    <w:p w:rsidR="008A5F91" w:rsidRPr="00CC36A7" w:rsidRDefault="00A10A1A" w:rsidP="008A5F91">
      <w:pPr>
        <w:spacing w:line="360" w:lineRule="auto"/>
        <w:ind w:left="1440" w:hanging="1440"/>
        <w:jc w:val="both"/>
        <w:rPr>
          <w:rFonts w:ascii="Arial" w:hAnsi="Arial" w:cs="Arial"/>
          <w:sz w:val="24"/>
          <w:szCs w:val="24"/>
        </w:rPr>
      </w:pPr>
      <w:r w:rsidRPr="00CC36A7">
        <w:rPr>
          <w:rFonts w:ascii="Arial" w:hAnsi="Arial" w:cs="Arial"/>
          <w:sz w:val="24"/>
          <w:szCs w:val="24"/>
        </w:rPr>
        <w:t>Count 12</w:t>
      </w:r>
      <w:r w:rsidRPr="00CC36A7">
        <w:rPr>
          <w:rFonts w:ascii="Arial" w:hAnsi="Arial" w:cs="Arial"/>
          <w:sz w:val="24"/>
          <w:szCs w:val="24"/>
        </w:rPr>
        <w:tab/>
        <w:t xml:space="preserve">Guilty as charged </w:t>
      </w:r>
      <w:r w:rsidR="00921AF3" w:rsidRPr="00CC36A7">
        <w:rPr>
          <w:rFonts w:ascii="Arial" w:hAnsi="Arial" w:cs="Arial"/>
          <w:sz w:val="24"/>
          <w:szCs w:val="24"/>
        </w:rPr>
        <w:t xml:space="preserve">of fraud to the value of </w:t>
      </w:r>
      <w:r w:rsidR="00CF436E">
        <w:rPr>
          <w:rFonts w:ascii="Arial" w:hAnsi="Arial" w:cs="Arial"/>
          <w:sz w:val="24"/>
          <w:szCs w:val="24"/>
        </w:rPr>
        <w:t>N$1 200</w:t>
      </w:r>
      <w:r w:rsidR="008A5F91" w:rsidRPr="00CC36A7">
        <w:rPr>
          <w:rFonts w:ascii="Arial" w:hAnsi="Arial" w:cs="Arial"/>
          <w:sz w:val="24"/>
          <w:szCs w:val="24"/>
        </w:rPr>
        <w:t>, sentenced to 2 years</w:t>
      </w:r>
      <w:r w:rsidR="00CF436E">
        <w:rPr>
          <w:rFonts w:ascii="Arial" w:hAnsi="Arial" w:cs="Arial"/>
          <w:sz w:val="24"/>
          <w:szCs w:val="24"/>
        </w:rPr>
        <w:t>’</w:t>
      </w:r>
      <w:r w:rsidR="008A5F91" w:rsidRPr="00CC36A7">
        <w:rPr>
          <w:rFonts w:ascii="Arial" w:hAnsi="Arial" w:cs="Arial"/>
          <w:sz w:val="24"/>
          <w:szCs w:val="24"/>
        </w:rPr>
        <w:t xml:space="preserve"> imprisonment </w:t>
      </w:r>
    </w:p>
    <w:p w:rsidR="008A5F91" w:rsidRPr="00CC36A7" w:rsidRDefault="00A10A1A" w:rsidP="008A5F91">
      <w:pPr>
        <w:spacing w:line="360" w:lineRule="auto"/>
        <w:ind w:left="1440" w:hanging="1440"/>
        <w:jc w:val="both"/>
        <w:rPr>
          <w:rFonts w:ascii="Arial" w:hAnsi="Arial" w:cs="Arial"/>
          <w:sz w:val="24"/>
          <w:szCs w:val="24"/>
        </w:rPr>
      </w:pPr>
      <w:r w:rsidRPr="00CC36A7">
        <w:rPr>
          <w:rFonts w:ascii="Arial" w:hAnsi="Arial" w:cs="Arial"/>
          <w:sz w:val="24"/>
          <w:szCs w:val="24"/>
        </w:rPr>
        <w:t>Count 14</w:t>
      </w:r>
      <w:r w:rsidRPr="00CC36A7">
        <w:rPr>
          <w:rFonts w:ascii="Arial" w:hAnsi="Arial" w:cs="Arial"/>
          <w:sz w:val="24"/>
          <w:szCs w:val="24"/>
        </w:rPr>
        <w:tab/>
        <w:t>Guilty as charged</w:t>
      </w:r>
      <w:r w:rsidR="00921AF3" w:rsidRPr="00CC36A7">
        <w:rPr>
          <w:rFonts w:ascii="Arial" w:hAnsi="Arial" w:cs="Arial"/>
          <w:sz w:val="24"/>
          <w:szCs w:val="24"/>
        </w:rPr>
        <w:t xml:space="preserve"> of</w:t>
      </w:r>
      <w:r w:rsidR="00CF436E">
        <w:rPr>
          <w:rFonts w:ascii="Arial" w:hAnsi="Arial" w:cs="Arial"/>
          <w:sz w:val="24"/>
          <w:szCs w:val="24"/>
        </w:rPr>
        <w:t xml:space="preserve"> fraud to the value of N$1 200</w:t>
      </w:r>
      <w:r w:rsidR="008A5F91" w:rsidRPr="00CC36A7">
        <w:rPr>
          <w:rFonts w:ascii="Arial" w:hAnsi="Arial" w:cs="Arial"/>
          <w:sz w:val="24"/>
          <w:szCs w:val="24"/>
        </w:rPr>
        <w:t>, sentenced to 2 years</w:t>
      </w:r>
      <w:r w:rsidR="00CF436E">
        <w:rPr>
          <w:rFonts w:ascii="Arial" w:hAnsi="Arial" w:cs="Arial"/>
          <w:sz w:val="24"/>
          <w:szCs w:val="24"/>
        </w:rPr>
        <w:t>’</w:t>
      </w:r>
      <w:r w:rsidR="008A5F91" w:rsidRPr="00CC36A7">
        <w:rPr>
          <w:rFonts w:ascii="Arial" w:hAnsi="Arial" w:cs="Arial"/>
          <w:sz w:val="24"/>
          <w:szCs w:val="24"/>
        </w:rPr>
        <w:t xml:space="preserve"> imprisonment </w:t>
      </w:r>
    </w:p>
    <w:p w:rsidR="008A5F91" w:rsidRPr="00CC36A7" w:rsidRDefault="00A10A1A" w:rsidP="008A5F91">
      <w:pPr>
        <w:spacing w:line="360" w:lineRule="auto"/>
        <w:ind w:left="1440" w:hanging="1440"/>
        <w:jc w:val="both"/>
        <w:rPr>
          <w:rFonts w:ascii="Arial" w:hAnsi="Arial" w:cs="Arial"/>
          <w:sz w:val="24"/>
          <w:szCs w:val="24"/>
        </w:rPr>
      </w:pPr>
      <w:r w:rsidRPr="00CC36A7">
        <w:rPr>
          <w:rFonts w:ascii="Arial" w:hAnsi="Arial" w:cs="Arial"/>
          <w:sz w:val="24"/>
          <w:szCs w:val="24"/>
        </w:rPr>
        <w:t>Count 15</w:t>
      </w:r>
      <w:r w:rsidRPr="00CC36A7">
        <w:rPr>
          <w:rFonts w:ascii="Arial" w:hAnsi="Arial" w:cs="Arial"/>
          <w:sz w:val="24"/>
          <w:szCs w:val="24"/>
        </w:rPr>
        <w:tab/>
        <w:t xml:space="preserve">Guilty as charged </w:t>
      </w:r>
      <w:r w:rsidR="00921AF3" w:rsidRPr="00CC36A7">
        <w:rPr>
          <w:rFonts w:ascii="Arial" w:hAnsi="Arial" w:cs="Arial"/>
          <w:sz w:val="24"/>
          <w:szCs w:val="24"/>
        </w:rPr>
        <w:t>of</w:t>
      </w:r>
      <w:r w:rsidR="00CF436E">
        <w:rPr>
          <w:rFonts w:ascii="Arial" w:hAnsi="Arial" w:cs="Arial"/>
          <w:sz w:val="24"/>
          <w:szCs w:val="24"/>
        </w:rPr>
        <w:t xml:space="preserve"> fraud to the value of N$1 200</w:t>
      </w:r>
      <w:r w:rsidR="008A5F91" w:rsidRPr="00CC36A7">
        <w:rPr>
          <w:rFonts w:ascii="Arial" w:hAnsi="Arial" w:cs="Arial"/>
          <w:sz w:val="24"/>
          <w:szCs w:val="24"/>
        </w:rPr>
        <w:t>, sentenced to 2 years</w:t>
      </w:r>
      <w:r w:rsidR="00CF436E">
        <w:rPr>
          <w:rFonts w:ascii="Arial" w:hAnsi="Arial" w:cs="Arial"/>
          <w:sz w:val="24"/>
          <w:szCs w:val="24"/>
        </w:rPr>
        <w:t>’</w:t>
      </w:r>
      <w:r w:rsidR="008A5F91" w:rsidRPr="00CC36A7">
        <w:rPr>
          <w:rFonts w:ascii="Arial" w:hAnsi="Arial" w:cs="Arial"/>
          <w:sz w:val="24"/>
          <w:szCs w:val="24"/>
        </w:rPr>
        <w:t xml:space="preserve"> imprisonment </w:t>
      </w:r>
    </w:p>
    <w:p w:rsidR="008A5F91" w:rsidRPr="00CC36A7" w:rsidRDefault="00A10A1A" w:rsidP="008A5F91">
      <w:pPr>
        <w:spacing w:line="360" w:lineRule="auto"/>
        <w:ind w:left="1440" w:hanging="1440"/>
        <w:jc w:val="both"/>
        <w:rPr>
          <w:rFonts w:ascii="Arial" w:hAnsi="Arial" w:cs="Arial"/>
          <w:sz w:val="24"/>
          <w:szCs w:val="24"/>
        </w:rPr>
      </w:pPr>
      <w:r w:rsidRPr="00CC36A7">
        <w:rPr>
          <w:rFonts w:ascii="Arial" w:hAnsi="Arial" w:cs="Arial"/>
          <w:sz w:val="24"/>
          <w:szCs w:val="24"/>
        </w:rPr>
        <w:t>Count 16</w:t>
      </w:r>
      <w:r w:rsidRPr="00CC36A7">
        <w:rPr>
          <w:rFonts w:ascii="Arial" w:hAnsi="Arial" w:cs="Arial"/>
          <w:sz w:val="24"/>
          <w:szCs w:val="24"/>
        </w:rPr>
        <w:tab/>
        <w:t xml:space="preserve">Guilty as charged </w:t>
      </w:r>
      <w:r w:rsidR="00921AF3" w:rsidRPr="00CC36A7">
        <w:rPr>
          <w:rFonts w:ascii="Arial" w:hAnsi="Arial" w:cs="Arial"/>
          <w:sz w:val="24"/>
          <w:szCs w:val="24"/>
        </w:rPr>
        <w:t>of</w:t>
      </w:r>
      <w:r w:rsidR="00CF436E">
        <w:rPr>
          <w:rFonts w:ascii="Arial" w:hAnsi="Arial" w:cs="Arial"/>
          <w:sz w:val="24"/>
          <w:szCs w:val="24"/>
        </w:rPr>
        <w:t xml:space="preserve"> fraud to the value of N$1 200</w:t>
      </w:r>
      <w:r w:rsidR="008A5F91" w:rsidRPr="00CC36A7">
        <w:rPr>
          <w:rFonts w:ascii="Arial" w:hAnsi="Arial" w:cs="Arial"/>
          <w:sz w:val="24"/>
          <w:szCs w:val="24"/>
        </w:rPr>
        <w:t>, sentenced to 2 years</w:t>
      </w:r>
      <w:r w:rsidR="00CF436E">
        <w:rPr>
          <w:rFonts w:ascii="Arial" w:hAnsi="Arial" w:cs="Arial"/>
          <w:sz w:val="24"/>
          <w:szCs w:val="24"/>
        </w:rPr>
        <w:t>’</w:t>
      </w:r>
      <w:r w:rsidR="008A5F91" w:rsidRPr="00CC36A7">
        <w:rPr>
          <w:rFonts w:ascii="Arial" w:hAnsi="Arial" w:cs="Arial"/>
          <w:sz w:val="24"/>
          <w:szCs w:val="24"/>
        </w:rPr>
        <w:t xml:space="preserve"> imprisonment </w:t>
      </w:r>
    </w:p>
    <w:p w:rsidR="008A5F91" w:rsidRPr="00CC36A7" w:rsidRDefault="00A10A1A" w:rsidP="008A5F91">
      <w:pPr>
        <w:spacing w:line="360" w:lineRule="auto"/>
        <w:ind w:left="1440" w:hanging="1440"/>
        <w:jc w:val="both"/>
        <w:rPr>
          <w:rFonts w:ascii="Arial" w:hAnsi="Arial" w:cs="Arial"/>
          <w:sz w:val="24"/>
          <w:szCs w:val="24"/>
        </w:rPr>
      </w:pPr>
      <w:r w:rsidRPr="00CC36A7">
        <w:rPr>
          <w:rFonts w:ascii="Arial" w:hAnsi="Arial" w:cs="Arial"/>
          <w:sz w:val="24"/>
          <w:szCs w:val="24"/>
        </w:rPr>
        <w:t>Count 17</w:t>
      </w:r>
      <w:r w:rsidRPr="00CC36A7">
        <w:rPr>
          <w:rFonts w:ascii="Arial" w:hAnsi="Arial" w:cs="Arial"/>
          <w:sz w:val="24"/>
          <w:szCs w:val="24"/>
        </w:rPr>
        <w:tab/>
        <w:t>Guilty as charged</w:t>
      </w:r>
      <w:r w:rsidR="00921AF3" w:rsidRPr="00CC36A7">
        <w:rPr>
          <w:rFonts w:ascii="Arial" w:hAnsi="Arial" w:cs="Arial"/>
          <w:sz w:val="24"/>
          <w:szCs w:val="24"/>
        </w:rPr>
        <w:t xml:space="preserve"> of</w:t>
      </w:r>
      <w:r w:rsidR="00CF436E">
        <w:rPr>
          <w:rFonts w:ascii="Arial" w:hAnsi="Arial" w:cs="Arial"/>
          <w:sz w:val="24"/>
          <w:szCs w:val="24"/>
        </w:rPr>
        <w:t xml:space="preserve"> fraud to the value of N$1 200</w:t>
      </w:r>
      <w:r w:rsidR="008A5F91" w:rsidRPr="00CC36A7">
        <w:rPr>
          <w:rFonts w:ascii="Arial" w:hAnsi="Arial" w:cs="Arial"/>
          <w:sz w:val="24"/>
          <w:szCs w:val="24"/>
        </w:rPr>
        <w:t>, sentenced to 2 years</w:t>
      </w:r>
      <w:r w:rsidR="00CF436E">
        <w:rPr>
          <w:rFonts w:ascii="Arial" w:hAnsi="Arial" w:cs="Arial"/>
          <w:sz w:val="24"/>
          <w:szCs w:val="24"/>
        </w:rPr>
        <w:t>’</w:t>
      </w:r>
      <w:r w:rsidR="008A5F91" w:rsidRPr="00CC36A7">
        <w:rPr>
          <w:rFonts w:ascii="Arial" w:hAnsi="Arial" w:cs="Arial"/>
          <w:sz w:val="24"/>
          <w:szCs w:val="24"/>
        </w:rPr>
        <w:t xml:space="preserve"> imprisonment </w:t>
      </w:r>
    </w:p>
    <w:p w:rsidR="009F0543" w:rsidRPr="00155B67" w:rsidRDefault="008A5F91" w:rsidP="00E47327">
      <w:pPr>
        <w:spacing w:line="360" w:lineRule="auto"/>
        <w:jc w:val="both"/>
        <w:rPr>
          <w:rFonts w:ascii="Arial" w:hAnsi="Arial" w:cs="Arial"/>
          <w:sz w:val="24"/>
          <w:szCs w:val="24"/>
        </w:rPr>
      </w:pPr>
      <w:r w:rsidRPr="00CC36A7">
        <w:rPr>
          <w:rFonts w:ascii="Arial" w:hAnsi="Arial" w:cs="Arial"/>
          <w:sz w:val="24"/>
          <w:szCs w:val="24"/>
        </w:rPr>
        <w:t>The learned magistrate ordered the sentences on count 6, 7, 8, 9, and 10 to run concurrently with each other</w:t>
      </w:r>
      <w:r w:rsidR="002A7BA6" w:rsidRPr="00CC36A7">
        <w:rPr>
          <w:rFonts w:ascii="Arial" w:hAnsi="Arial" w:cs="Arial"/>
          <w:sz w:val="24"/>
          <w:szCs w:val="24"/>
        </w:rPr>
        <w:t>. S</w:t>
      </w:r>
      <w:r w:rsidRPr="00CC36A7">
        <w:rPr>
          <w:rFonts w:ascii="Arial" w:hAnsi="Arial" w:cs="Arial"/>
          <w:sz w:val="24"/>
          <w:szCs w:val="24"/>
        </w:rPr>
        <w:t xml:space="preserve">entences on counts 14 and 15 are also to run concurrently with each other. Sentences on counts 1, 2, 4, 5, 12, 16, and 17 to run consecutively (or </w:t>
      </w:r>
      <w:r w:rsidRPr="00155B67">
        <w:rPr>
          <w:rFonts w:ascii="Arial" w:hAnsi="Arial" w:cs="Arial"/>
          <w:sz w:val="24"/>
          <w:szCs w:val="24"/>
        </w:rPr>
        <w:lastRenderedPageBreak/>
        <w:t>cumulatively)</w:t>
      </w:r>
      <w:r w:rsidR="009F0543" w:rsidRPr="00155B67">
        <w:rPr>
          <w:rFonts w:ascii="Arial" w:hAnsi="Arial" w:cs="Arial"/>
          <w:sz w:val="24"/>
          <w:szCs w:val="24"/>
        </w:rPr>
        <w:t>.</w:t>
      </w:r>
      <w:r w:rsidR="00155B67" w:rsidRPr="00155B67">
        <w:rPr>
          <w:rFonts w:ascii="Arial" w:hAnsi="Arial" w:cs="Arial"/>
          <w:sz w:val="24"/>
          <w:szCs w:val="24"/>
        </w:rPr>
        <w:t xml:space="preserve"> Effectively</w:t>
      </w:r>
      <w:r w:rsidR="00155B67">
        <w:rPr>
          <w:rFonts w:ascii="Arial" w:hAnsi="Arial" w:cs="Arial"/>
          <w:sz w:val="24"/>
          <w:szCs w:val="24"/>
        </w:rPr>
        <w:t xml:space="preserve"> the appellant will have to serve 17 years imprisonment for fr</w:t>
      </w:r>
      <w:r w:rsidR="00CF436E">
        <w:rPr>
          <w:rFonts w:ascii="Arial" w:hAnsi="Arial" w:cs="Arial"/>
          <w:sz w:val="24"/>
          <w:szCs w:val="24"/>
        </w:rPr>
        <w:t>aud of the amount of N$17 800</w:t>
      </w:r>
      <w:r w:rsidR="00155B67">
        <w:rPr>
          <w:rFonts w:ascii="Arial" w:hAnsi="Arial" w:cs="Arial"/>
          <w:sz w:val="24"/>
          <w:szCs w:val="24"/>
        </w:rPr>
        <w:t xml:space="preserve">. </w:t>
      </w:r>
    </w:p>
    <w:p w:rsidR="00515F81" w:rsidRPr="00CC36A7" w:rsidRDefault="009F0543" w:rsidP="00E47327">
      <w:pPr>
        <w:spacing w:line="360" w:lineRule="auto"/>
        <w:jc w:val="both"/>
        <w:rPr>
          <w:rFonts w:ascii="Arial" w:hAnsi="Arial" w:cs="Arial"/>
          <w:sz w:val="24"/>
          <w:szCs w:val="24"/>
        </w:rPr>
      </w:pPr>
      <w:r>
        <w:rPr>
          <w:rFonts w:ascii="Arial" w:hAnsi="Arial" w:cs="Arial"/>
        </w:rPr>
        <w:t>[4]</w:t>
      </w:r>
      <w:r>
        <w:rPr>
          <w:rFonts w:ascii="Arial" w:hAnsi="Arial" w:cs="Arial"/>
        </w:rPr>
        <w:tab/>
      </w:r>
      <w:r w:rsidRPr="00CC36A7">
        <w:rPr>
          <w:rFonts w:ascii="Arial" w:hAnsi="Arial" w:cs="Arial"/>
          <w:sz w:val="24"/>
          <w:szCs w:val="24"/>
        </w:rPr>
        <w:t>The allegations in all charges were that the appellant on</w:t>
      </w:r>
      <w:r w:rsidR="000B197C" w:rsidRPr="00CC36A7">
        <w:rPr>
          <w:rFonts w:ascii="Arial" w:hAnsi="Arial" w:cs="Arial"/>
          <w:sz w:val="24"/>
          <w:szCs w:val="24"/>
        </w:rPr>
        <w:t xml:space="preserve"> 17</w:t>
      </w:r>
      <w:r w:rsidRPr="00CC36A7">
        <w:rPr>
          <w:rFonts w:ascii="Arial" w:hAnsi="Arial" w:cs="Arial"/>
          <w:sz w:val="24"/>
          <w:szCs w:val="24"/>
        </w:rPr>
        <w:t xml:space="preserve"> different dates from November 2009</w:t>
      </w:r>
      <w:r w:rsidR="000B197C" w:rsidRPr="00CC36A7">
        <w:rPr>
          <w:rFonts w:ascii="Arial" w:hAnsi="Arial" w:cs="Arial"/>
          <w:sz w:val="24"/>
          <w:szCs w:val="24"/>
        </w:rPr>
        <w:t xml:space="preserve"> to May 2011 at different places defrauded different complainants to pay over amounts of money rang</w:t>
      </w:r>
      <w:r w:rsidR="00CF436E">
        <w:rPr>
          <w:rFonts w:ascii="Arial" w:hAnsi="Arial" w:cs="Arial"/>
          <w:sz w:val="24"/>
          <w:szCs w:val="24"/>
        </w:rPr>
        <w:t>ing between N$1 200, N$1 500, N$2 400 and N$3 600</w:t>
      </w:r>
      <w:r w:rsidR="000B197C" w:rsidRPr="00CC36A7">
        <w:rPr>
          <w:rFonts w:ascii="Arial" w:hAnsi="Arial" w:cs="Arial"/>
          <w:sz w:val="24"/>
          <w:szCs w:val="24"/>
        </w:rPr>
        <w:t xml:space="preserve"> by deceiving the complainants that water taps/meters will be installed at their home</w:t>
      </w:r>
      <w:r w:rsidR="00E32DA5">
        <w:rPr>
          <w:rFonts w:ascii="Arial" w:hAnsi="Arial" w:cs="Arial"/>
          <w:sz w:val="24"/>
          <w:szCs w:val="24"/>
        </w:rPr>
        <w:t>s</w:t>
      </w:r>
      <w:r w:rsidR="000B197C" w:rsidRPr="00CC36A7">
        <w:rPr>
          <w:rFonts w:ascii="Arial" w:hAnsi="Arial" w:cs="Arial"/>
          <w:sz w:val="24"/>
          <w:szCs w:val="24"/>
        </w:rPr>
        <w:t xml:space="preserve"> while she well kn</w:t>
      </w:r>
      <w:r w:rsidR="00CC36A7">
        <w:rPr>
          <w:rFonts w:ascii="Arial" w:hAnsi="Arial" w:cs="Arial"/>
          <w:sz w:val="24"/>
          <w:szCs w:val="24"/>
        </w:rPr>
        <w:t>e</w:t>
      </w:r>
      <w:r w:rsidR="000B197C" w:rsidRPr="00CC36A7">
        <w:rPr>
          <w:rFonts w:ascii="Arial" w:hAnsi="Arial" w:cs="Arial"/>
          <w:sz w:val="24"/>
          <w:szCs w:val="24"/>
        </w:rPr>
        <w:t xml:space="preserve">w at </w:t>
      </w:r>
      <w:r w:rsidR="00A62AA1">
        <w:rPr>
          <w:rFonts w:ascii="Arial" w:hAnsi="Arial" w:cs="Arial"/>
          <w:sz w:val="24"/>
          <w:szCs w:val="24"/>
        </w:rPr>
        <w:t>all</w:t>
      </w:r>
      <w:r w:rsidR="000B197C" w:rsidRPr="00CC36A7">
        <w:rPr>
          <w:rFonts w:ascii="Arial" w:hAnsi="Arial" w:cs="Arial"/>
          <w:sz w:val="24"/>
          <w:szCs w:val="24"/>
        </w:rPr>
        <w:t xml:space="preserve"> times that she was not authorized to collect money or install water connections.</w:t>
      </w:r>
      <w:r w:rsidRPr="00CC36A7">
        <w:rPr>
          <w:rFonts w:ascii="Arial" w:hAnsi="Arial" w:cs="Arial"/>
          <w:sz w:val="24"/>
          <w:szCs w:val="24"/>
        </w:rPr>
        <w:t xml:space="preserve"> The appellant had the same </w:t>
      </w:r>
      <w:r w:rsidRPr="00CC36A7">
        <w:rPr>
          <w:rFonts w:ascii="Arial" w:hAnsi="Arial" w:cs="Arial"/>
          <w:i/>
          <w:sz w:val="24"/>
          <w:szCs w:val="24"/>
        </w:rPr>
        <w:t xml:space="preserve">modus operandi </w:t>
      </w:r>
      <w:r w:rsidRPr="00CC36A7">
        <w:rPr>
          <w:rFonts w:ascii="Arial" w:hAnsi="Arial" w:cs="Arial"/>
          <w:sz w:val="24"/>
          <w:szCs w:val="24"/>
        </w:rPr>
        <w:t>in committing the crimes. In her plea explanation she informed the court</w:t>
      </w:r>
      <w:r w:rsidR="000B197C" w:rsidRPr="00CC36A7">
        <w:rPr>
          <w:rFonts w:ascii="Arial" w:hAnsi="Arial" w:cs="Arial"/>
          <w:sz w:val="24"/>
          <w:szCs w:val="24"/>
        </w:rPr>
        <w:t xml:space="preserve"> that the</w:t>
      </w:r>
      <w:r w:rsidR="00A9749B" w:rsidRPr="00CC36A7">
        <w:rPr>
          <w:rFonts w:ascii="Arial" w:hAnsi="Arial" w:cs="Arial"/>
          <w:sz w:val="24"/>
          <w:szCs w:val="24"/>
        </w:rPr>
        <w:t xml:space="preserve"> money was either refunded or water connections were eventually done and water meters were installed.</w:t>
      </w:r>
    </w:p>
    <w:p w:rsidR="00CC36A7" w:rsidRDefault="00515F81" w:rsidP="00E47327">
      <w:pPr>
        <w:spacing w:line="360" w:lineRule="auto"/>
        <w:jc w:val="both"/>
        <w:rPr>
          <w:rFonts w:ascii="Arial" w:hAnsi="Arial" w:cs="Arial"/>
          <w:sz w:val="24"/>
          <w:szCs w:val="24"/>
        </w:rPr>
      </w:pPr>
      <w:r w:rsidRPr="00CC36A7">
        <w:rPr>
          <w:rFonts w:ascii="Arial" w:hAnsi="Arial" w:cs="Arial"/>
          <w:sz w:val="24"/>
          <w:szCs w:val="24"/>
        </w:rPr>
        <w:t>[5]</w:t>
      </w:r>
      <w:r w:rsidRPr="00CC36A7">
        <w:rPr>
          <w:rFonts w:ascii="Arial" w:hAnsi="Arial" w:cs="Arial"/>
          <w:sz w:val="24"/>
          <w:szCs w:val="24"/>
        </w:rPr>
        <w:tab/>
        <w:t>The charges are</w:t>
      </w:r>
      <w:r w:rsidR="00AC0484" w:rsidRPr="00CC36A7">
        <w:rPr>
          <w:rFonts w:ascii="Arial" w:hAnsi="Arial" w:cs="Arial"/>
          <w:sz w:val="24"/>
          <w:szCs w:val="24"/>
        </w:rPr>
        <w:t xml:space="preserve"> as follows;</w:t>
      </w:r>
    </w:p>
    <w:p w:rsidR="00CC36A7" w:rsidRPr="00B261F5" w:rsidRDefault="00CC36A7" w:rsidP="00E47327">
      <w:pPr>
        <w:spacing w:line="360" w:lineRule="auto"/>
        <w:jc w:val="both"/>
        <w:rPr>
          <w:rFonts w:ascii="Arial" w:hAnsi="Arial" w:cs="Arial"/>
        </w:rPr>
      </w:pPr>
      <w:r w:rsidRPr="00B261F5">
        <w:rPr>
          <w:rFonts w:ascii="Arial" w:hAnsi="Arial" w:cs="Arial"/>
        </w:rPr>
        <w:t>‘Count 1-17</w:t>
      </w:r>
    </w:p>
    <w:p w:rsidR="00CC36A7" w:rsidRPr="00B261F5" w:rsidRDefault="00CC36A7" w:rsidP="00E47327">
      <w:pPr>
        <w:spacing w:line="360" w:lineRule="auto"/>
        <w:jc w:val="both"/>
        <w:rPr>
          <w:rFonts w:ascii="Arial" w:hAnsi="Arial" w:cs="Arial"/>
        </w:rPr>
      </w:pPr>
      <w:r w:rsidRPr="00B261F5">
        <w:rPr>
          <w:rFonts w:ascii="Arial" w:hAnsi="Arial" w:cs="Arial"/>
        </w:rPr>
        <w:t>That the accused is guilty of the crime of FRAUD</w:t>
      </w:r>
    </w:p>
    <w:p w:rsidR="001E2BF7" w:rsidRPr="00B261F5" w:rsidRDefault="00CC36A7" w:rsidP="00E47327">
      <w:pPr>
        <w:spacing w:line="360" w:lineRule="auto"/>
        <w:jc w:val="both"/>
        <w:rPr>
          <w:rFonts w:ascii="Arial" w:hAnsi="Arial" w:cs="Arial"/>
        </w:rPr>
      </w:pPr>
      <w:r w:rsidRPr="00B261F5">
        <w:rPr>
          <w:rFonts w:ascii="Arial" w:hAnsi="Arial" w:cs="Arial"/>
        </w:rPr>
        <w:t>In that upon or about dates shown in Column 1 of the attached schedule of offences and at or near places shown in (schedule 2</w:t>
      </w:r>
      <w:r w:rsidR="008A00B8" w:rsidRPr="00B261F5">
        <w:rPr>
          <w:rFonts w:ascii="Arial" w:hAnsi="Arial" w:cs="Arial"/>
        </w:rPr>
        <w:t xml:space="preserve">) </w:t>
      </w:r>
      <w:r w:rsidRPr="00B261F5">
        <w:rPr>
          <w:rFonts w:ascii="Arial" w:hAnsi="Arial" w:cs="Arial"/>
        </w:rPr>
        <w:t>of the</w:t>
      </w:r>
      <w:r w:rsidR="008A00B8" w:rsidRPr="00B261F5">
        <w:rPr>
          <w:rFonts w:ascii="Arial" w:hAnsi="Arial" w:cs="Arial"/>
        </w:rPr>
        <w:t xml:space="preserve"> attached schedule of offences in the di</w:t>
      </w:r>
      <w:r w:rsidR="00E32DA5">
        <w:rPr>
          <w:rFonts w:ascii="Arial" w:hAnsi="Arial" w:cs="Arial"/>
        </w:rPr>
        <w:t>s</w:t>
      </w:r>
      <w:r w:rsidR="008A00B8" w:rsidRPr="00B261F5">
        <w:rPr>
          <w:rFonts w:ascii="Arial" w:hAnsi="Arial" w:cs="Arial"/>
        </w:rPr>
        <w:t xml:space="preserve">trict of Outapi the accused did unlawfully and with intent to defraud, give out and pretend to people mentioned in column 3 of the attached schedule of offences that if paid amounts shown in column 4 of the of the attached schedule of offences by people mentioned in column 3, she would connect water tapes [(sic) ‘taps’] and facilities to homes of people mentioned in column 3, and did then and there by means of the said false pretences induced the said people mentioned in column 3 to pay amounts of money in column 4 to the actual prejudice of amounts of money in column 4 and also to the actual prejudice of all people mentioned in column 3, whereas in </w:t>
      </w:r>
      <w:r w:rsidR="00CD7FD1" w:rsidRPr="00B261F5">
        <w:rPr>
          <w:rFonts w:ascii="Arial" w:hAnsi="Arial" w:cs="Arial"/>
        </w:rPr>
        <w:t>truth and in fact when the said accused so gave out and pretended as aforesaid, she well knew that she was not responsible for water connections and thus the accused did commit the crime of FRAUD.</w:t>
      </w:r>
    </w:p>
    <w:p w:rsidR="001E2BF7" w:rsidRPr="00B261F5" w:rsidRDefault="001E2BF7" w:rsidP="00E47327">
      <w:pPr>
        <w:spacing w:line="360" w:lineRule="auto"/>
        <w:jc w:val="both"/>
        <w:rPr>
          <w:rFonts w:ascii="Arial" w:hAnsi="Arial" w:cs="Arial"/>
        </w:rPr>
      </w:pPr>
    </w:p>
    <w:p w:rsidR="001E2BF7" w:rsidRDefault="001E2BF7" w:rsidP="00E47327">
      <w:pPr>
        <w:spacing w:line="360" w:lineRule="auto"/>
        <w:jc w:val="both"/>
        <w:rPr>
          <w:rFonts w:ascii="Arial" w:hAnsi="Arial" w:cs="Arial"/>
        </w:rPr>
      </w:pPr>
      <w:r w:rsidRPr="00B261F5">
        <w:rPr>
          <w:rFonts w:ascii="Arial" w:hAnsi="Arial" w:cs="Arial"/>
        </w:rPr>
        <w:t>SCHEDULE OF OFFENCES</w:t>
      </w:r>
    </w:p>
    <w:tbl>
      <w:tblPr>
        <w:tblStyle w:val="TableGrid"/>
        <w:tblpPr w:leftFromText="180" w:rightFromText="180" w:vertAnchor="page" w:horzAnchor="margin" w:tblpY="1516"/>
        <w:tblW w:w="0" w:type="auto"/>
        <w:tblLook w:val="04A0" w:firstRow="1" w:lastRow="0" w:firstColumn="1" w:lastColumn="0" w:noHBand="0" w:noVBand="1"/>
      </w:tblPr>
      <w:tblGrid>
        <w:gridCol w:w="626"/>
        <w:gridCol w:w="1642"/>
        <w:gridCol w:w="2140"/>
        <w:gridCol w:w="1938"/>
        <w:gridCol w:w="3004"/>
      </w:tblGrid>
      <w:tr w:rsidR="007A0A9C" w:rsidRPr="003430AB" w:rsidTr="00A5095E">
        <w:tc>
          <w:tcPr>
            <w:tcW w:w="626" w:type="dxa"/>
          </w:tcPr>
          <w:p w:rsidR="007A0A9C" w:rsidRPr="003430AB" w:rsidRDefault="007A0A9C" w:rsidP="00A5095E">
            <w:pPr>
              <w:spacing w:after="0" w:line="240" w:lineRule="auto"/>
              <w:rPr>
                <w:rFonts w:ascii="Arial" w:hAnsi="Arial" w:cs="Arial"/>
              </w:rPr>
            </w:pPr>
            <w:r w:rsidRPr="003430AB">
              <w:rPr>
                <w:rFonts w:ascii="Arial" w:hAnsi="Arial" w:cs="Arial"/>
              </w:rPr>
              <w:lastRenderedPageBreak/>
              <w:t>No</w:t>
            </w:r>
          </w:p>
        </w:tc>
        <w:tc>
          <w:tcPr>
            <w:tcW w:w="1642" w:type="dxa"/>
          </w:tcPr>
          <w:p w:rsidR="007A0A9C" w:rsidRPr="003430AB" w:rsidRDefault="007A0A9C" w:rsidP="00A5095E">
            <w:pPr>
              <w:spacing w:after="0" w:line="240" w:lineRule="auto"/>
              <w:rPr>
                <w:rFonts w:ascii="Arial" w:hAnsi="Arial" w:cs="Arial"/>
              </w:rPr>
            </w:pPr>
            <w:r w:rsidRPr="003430AB">
              <w:rPr>
                <w:rFonts w:ascii="Arial" w:hAnsi="Arial" w:cs="Arial"/>
              </w:rPr>
              <w:t>Column 1</w:t>
            </w:r>
          </w:p>
        </w:tc>
        <w:tc>
          <w:tcPr>
            <w:tcW w:w="2140" w:type="dxa"/>
          </w:tcPr>
          <w:p w:rsidR="007A0A9C" w:rsidRPr="003430AB" w:rsidRDefault="007A0A9C" w:rsidP="00A5095E">
            <w:pPr>
              <w:spacing w:after="0" w:line="240" w:lineRule="auto"/>
              <w:rPr>
                <w:rFonts w:ascii="Arial" w:hAnsi="Arial" w:cs="Arial"/>
              </w:rPr>
            </w:pPr>
            <w:r w:rsidRPr="003430AB">
              <w:rPr>
                <w:rFonts w:ascii="Arial" w:hAnsi="Arial" w:cs="Arial"/>
              </w:rPr>
              <w:t>Column 2</w:t>
            </w:r>
          </w:p>
        </w:tc>
        <w:tc>
          <w:tcPr>
            <w:tcW w:w="1938" w:type="dxa"/>
          </w:tcPr>
          <w:p w:rsidR="007A0A9C" w:rsidRPr="003430AB" w:rsidRDefault="007A0A9C" w:rsidP="00A5095E">
            <w:pPr>
              <w:spacing w:after="0" w:line="240" w:lineRule="auto"/>
              <w:rPr>
                <w:rFonts w:ascii="Arial" w:hAnsi="Arial" w:cs="Arial"/>
              </w:rPr>
            </w:pPr>
            <w:r w:rsidRPr="003430AB">
              <w:rPr>
                <w:rFonts w:ascii="Arial" w:hAnsi="Arial" w:cs="Arial"/>
              </w:rPr>
              <w:t>Column 3</w:t>
            </w:r>
          </w:p>
        </w:tc>
        <w:tc>
          <w:tcPr>
            <w:tcW w:w="3004" w:type="dxa"/>
          </w:tcPr>
          <w:p w:rsidR="007A0A9C" w:rsidRPr="003430AB" w:rsidRDefault="007A0A9C" w:rsidP="00A5095E">
            <w:pPr>
              <w:spacing w:after="0" w:line="240" w:lineRule="auto"/>
              <w:rPr>
                <w:rFonts w:ascii="Arial" w:hAnsi="Arial" w:cs="Arial"/>
              </w:rPr>
            </w:pPr>
            <w:r w:rsidRPr="003430AB">
              <w:rPr>
                <w:rFonts w:ascii="Arial" w:hAnsi="Arial" w:cs="Arial"/>
              </w:rPr>
              <w:t>Column 4</w:t>
            </w:r>
          </w:p>
        </w:tc>
      </w:tr>
      <w:tr w:rsidR="007A0A9C" w:rsidRPr="003430AB" w:rsidTr="00A5095E">
        <w:tc>
          <w:tcPr>
            <w:tcW w:w="626" w:type="dxa"/>
          </w:tcPr>
          <w:p w:rsidR="007A0A9C" w:rsidRPr="003430AB" w:rsidRDefault="007A0A9C" w:rsidP="00A5095E">
            <w:pPr>
              <w:spacing w:after="0" w:line="240" w:lineRule="auto"/>
              <w:rPr>
                <w:rFonts w:ascii="Arial" w:hAnsi="Arial" w:cs="Arial"/>
              </w:rPr>
            </w:pPr>
          </w:p>
        </w:tc>
        <w:tc>
          <w:tcPr>
            <w:tcW w:w="1642" w:type="dxa"/>
          </w:tcPr>
          <w:p w:rsidR="007A0A9C" w:rsidRPr="003430AB" w:rsidRDefault="007A0A9C" w:rsidP="00A5095E">
            <w:pPr>
              <w:spacing w:after="0" w:line="240" w:lineRule="auto"/>
              <w:rPr>
                <w:rFonts w:ascii="Arial" w:hAnsi="Arial" w:cs="Arial"/>
              </w:rPr>
            </w:pPr>
            <w:r w:rsidRPr="003430AB">
              <w:rPr>
                <w:rFonts w:ascii="Arial" w:hAnsi="Arial" w:cs="Arial"/>
              </w:rPr>
              <w:t>Date/Period</w:t>
            </w:r>
          </w:p>
        </w:tc>
        <w:tc>
          <w:tcPr>
            <w:tcW w:w="2140" w:type="dxa"/>
          </w:tcPr>
          <w:p w:rsidR="007A0A9C" w:rsidRPr="003430AB" w:rsidRDefault="007A0A9C" w:rsidP="00A5095E">
            <w:pPr>
              <w:spacing w:after="0" w:line="240" w:lineRule="auto"/>
              <w:rPr>
                <w:rFonts w:ascii="Arial" w:hAnsi="Arial" w:cs="Arial"/>
              </w:rPr>
            </w:pPr>
            <w:r w:rsidRPr="003430AB">
              <w:rPr>
                <w:rFonts w:ascii="Arial" w:hAnsi="Arial" w:cs="Arial"/>
              </w:rPr>
              <w:t>Place Offence Committed</w:t>
            </w:r>
          </w:p>
        </w:tc>
        <w:tc>
          <w:tcPr>
            <w:tcW w:w="1938" w:type="dxa"/>
          </w:tcPr>
          <w:p w:rsidR="007A0A9C" w:rsidRPr="003430AB" w:rsidRDefault="007A0A9C" w:rsidP="00A5095E">
            <w:pPr>
              <w:spacing w:after="0" w:line="240" w:lineRule="auto"/>
              <w:rPr>
                <w:rFonts w:ascii="Arial" w:hAnsi="Arial" w:cs="Arial"/>
              </w:rPr>
            </w:pPr>
            <w:r w:rsidRPr="003430AB">
              <w:rPr>
                <w:rFonts w:ascii="Arial" w:hAnsi="Arial" w:cs="Arial"/>
              </w:rPr>
              <w:t xml:space="preserve">Complaints </w:t>
            </w:r>
          </w:p>
        </w:tc>
        <w:tc>
          <w:tcPr>
            <w:tcW w:w="3004" w:type="dxa"/>
          </w:tcPr>
          <w:p w:rsidR="007A0A9C" w:rsidRPr="003430AB" w:rsidRDefault="007A0A9C" w:rsidP="00A5095E">
            <w:pPr>
              <w:spacing w:after="0" w:line="240" w:lineRule="auto"/>
              <w:rPr>
                <w:rFonts w:ascii="Arial" w:hAnsi="Arial" w:cs="Arial"/>
              </w:rPr>
            </w:pPr>
            <w:r w:rsidRPr="003430AB">
              <w:rPr>
                <w:rFonts w:ascii="Arial" w:hAnsi="Arial" w:cs="Arial"/>
              </w:rPr>
              <w:t xml:space="preserve">Amounts </w:t>
            </w:r>
          </w:p>
        </w:tc>
      </w:tr>
      <w:tr w:rsidR="007A0A9C" w:rsidRPr="003430AB" w:rsidTr="00A5095E">
        <w:tc>
          <w:tcPr>
            <w:tcW w:w="626" w:type="dxa"/>
          </w:tcPr>
          <w:p w:rsidR="007A0A9C" w:rsidRPr="003430AB" w:rsidRDefault="007A0A9C" w:rsidP="00A5095E">
            <w:pPr>
              <w:spacing w:after="0" w:line="240" w:lineRule="auto"/>
              <w:rPr>
                <w:rFonts w:ascii="Arial" w:hAnsi="Arial" w:cs="Arial"/>
              </w:rPr>
            </w:pPr>
            <w:r w:rsidRPr="003430AB">
              <w:rPr>
                <w:rFonts w:ascii="Arial" w:hAnsi="Arial" w:cs="Arial"/>
              </w:rPr>
              <w:t>1.</w:t>
            </w:r>
          </w:p>
        </w:tc>
        <w:tc>
          <w:tcPr>
            <w:tcW w:w="1642" w:type="dxa"/>
          </w:tcPr>
          <w:p w:rsidR="007A0A9C" w:rsidRPr="003430AB" w:rsidRDefault="007A0A9C" w:rsidP="00A5095E">
            <w:pPr>
              <w:spacing w:after="0" w:line="240" w:lineRule="auto"/>
              <w:rPr>
                <w:rFonts w:ascii="Arial" w:hAnsi="Arial" w:cs="Arial"/>
              </w:rPr>
            </w:pPr>
            <w:r w:rsidRPr="003430AB">
              <w:rPr>
                <w:rFonts w:ascii="Arial" w:hAnsi="Arial" w:cs="Arial"/>
              </w:rPr>
              <w:t>November 2009</w:t>
            </w:r>
          </w:p>
        </w:tc>
        <w:tc>
          <w:tcPr>
            <w:tcW w:w="2140" w:type="dxa"/>
          </w:tcPr>
          <w:p w:rsidR="007A0A9C" w:rsidRPr="003430AB" w:rsidRDefault="007A0A9C" w:rsidP="00A5095E">
            <w:pPr>
              <w:spacing w:after="0" w:line="240" w:lineRule="auto"/>
              <w:rPr>
                <w:rFonts w:ascii="Arial" w:hAnsi="Arial" w:cs="Arial"/>
              </w:rPr>
            </w:pPr>
            <w:r w:rsidRPr="003430AB">
              <w:rPr>
                <w:rFonts w:ascii="Arial" w:hAnsi="Arial" w:cs="Arial"/>
              </w:rPr>
              <w:t xml:space="preserve">Opoliyanda village </w:t>
            </w:r>
          </w:p>
        </w:tc>
        <w:tc>
          <w:tcPr>
            <w:tcW w:w="1938" w:type="dxa"/>
          </w:tcPr>
          <w:p w:rsidR="007A0A9C" w:rsidRPr="003430AB" w:rsidRDefault="007A0A9C" w:rsidP="00A5095E">
            <w:pPr>
              <w:spacing w:after="0" w:line="240" w:lineRule="auto"/>
              <w:rPr>
                <w:rFonts w:ascii="Arial" w:hAnsi="Arial" w:cs="Arial"/>
              </w:rPr>
            </w:pPr>
            <w:r w:rsidRPr="003430AB">
              <w:rPr>
                <w:rFonts w:ascii="Arial" w:hAnsi="Arial" w:cs="Arial"/>
              </w:rPr>
              <w:t>Ndilikemanya Kaulwa</w:t>
            </w:r>
          </w:p>
        </w:tc>
        <w:tc>
          <w:tcPr>
            <w:tcW w:w="3004" w:type="dxa"/>
          </w:tcPr>
          <w:p w:rsidR="007A0A9C" w:rsidRPr="003430AB" w:rsidRDefault="00CF436E" w:rsidP="00A5095E">
            <w:pPr>
              <w:spacing w:after="0" w:line="240" w:lineRule="auto"/>
              <w:rPr>
                <w:rFonts w:ascii="Arial" w:hAnsi="Arial" w:cs="Arial"/>
              </w:rPr>
            </w:pPr>
            <w:r w:rsidRPr="003430AB">
              <w:rPr>
                <w:rFonts w:ascii="Arial" w:hAnsi="Arial" w:cs="Arial"/>
              </w:rPr>
              <w:t>N$1200-</w:t>
            </w:r>
            <w:r w:rsidR="007A0A9C" w:rsidRPr="003430AB">
              <w:rPr>
                <w:rFonts w:ascii="Arial" w:hAnsi="Arial" w:cs="Arial"/>
              </w:rPr>
              <w:t>00</w:t>
            </w:r>
          </w:p>
        </w:tc>
      </w:tr>
      <w:tr w:rsidR="007A0A9C" w:rsidRPr="003430AB" w:rsidTr="00A5095E">
        <w:tc>
          <w:tcPr>
            <w:tcW w:w="626" w:type="dxa"/>
          </w:tcPr>
          <w:p w:rsidR="007A0A9C" w:rsidRPr="003430AB" w:rsidRDefault="007A0A9C" w:rsidP="00A5095E">
            <w:pPr>
              <w:spacing w:after="0" w:line="240" w:lineRule="auto"/>
              <w:rPr>
                <w:rFonts w:ascii="Arial" w:hAnsi="Arial" w:cs="Arial"/>
              </w:rPr>
            </w:pPr>
            <w:r w:rsidRPr="003430AB">
              <w:rPr>
                <w:rFonts w:ascii="Arial" w:hAnsi="Arial" w:cs="Arial"/>
              </w:rPr>
              <w:t>2.</w:t>
            </w:r>
          </w:p>
        </w:tc>
        <w:tc>
          <w:tcPr>
            <w:tcW w:w="1642" w:type="dxa"/>
          </w:tcPr>
          <w:p w:rsidR="007A0A9C" w:rsidRPr="003430AB" w:rsidRDefault="007A0A9C" w:rsidP="00A5095E">
            <w:pPr>
              <w:spacing w:after="0" w:line="240" w:lineRule="auto"/>
              <w:rPr>
                <w:rFonts w:ascii="Arial" w:hAnsi="Arial" w:cs="Arial"/>
              </w:rPr>
            </w:pPr>
            <w:r w:rsidRPr="003430AB">
              <w:rPr>
                <w:rFonts w:ascii="Arial" w:hAnsi="Arial" w:cs="Arial"/>
              </w:rPr>
              <w:t>June 2010</w:t>
            </w:r>
          </w:p>
        </w:tc>
        <w:tc>
          <w:tcPr>
            <w:tcW w:w="2140" w:type="dxa"/>
          </w:tcPr>
          <w:p w:rsidR="007A0A9C" w:rsidRPr="003430AB" w:rsidRDefault="007A0A9C" w:rsidP="00A5095E">
            <w:pPr>
              <w:spacing w:after="0" w:line="240" w:lineRule="auto"/>
              <w:rPr>
                <w:rFonts w:ascii="Arial" w:hAnsi="Arial" w:cs="Arial"/>
              </w:rPr>
            </w:pPr>
            <w:r w:rsidRPr="003430AB">
              <w:rPr>
                <w:rFonts w:ascii="Arial" w:hAnsi="Arial" w:cs="Arial"/>
              </w:rPr>
              <w:t xml:space="preserve">Elondo Village </w:t>
            </w:r>
          </w:p>
        </w:tc>
        <w:tc>
          <w:tcPr>
            <w:tcW w:w="1938" w:type="dxa"/>
          </w:tcPr>
          <w:p w:rsidR="007A0A9C" w:rsidRPr="003430AB" w:rsidRDefault="007A0A9C" w:rsidP="00A5095E">
            <w:pPr>
              <w:spacing w:after="0" w:line="240" w:lineRule="auto"/>
              <w:rPr>
                <w:rFonts w:ascii="Arial" w:hAnsi="Arial" w:cs="Arial"/>
              </w:rPr>
            </w:pPr>
            <w:r w:rsidRPr="003430AB">
              <w:rPr>
                <w:rFonts w:ascii="Arial" w:hAnsi="Arial" w:cs="Arial"/>
              </w:rPr>
              <w:t xml:space="preserve">Helvi Ileka </w:t>
            </w:r>
          </w:p>
        </w:tc>
        <w:tc>
          <w:tcPr>
            <w:tcW w:w="3004" w:type="dxa"/>
          </w:tcPr>
          <w:p w:rsidR="007A0A9C" w:rsidRPr="003430AB" w:rsidRDefault="00CF436E" w:rsidP="00A5095E">
            <w:pPr>
              <w:spacing w:after="0" w:line="240" w:lineRule="auto"/>
              <w:rPr>
                <w:rFonts w:ascii="Arial" w:hAnsi="Arial" w:cs="Arial"/>
              </w:rPr>
            </w:pPr>
            <w:r w:rsidRPr="003430AB">
              <w:rPr>
                <w:rFonts w:ascii="Arial" w:hAnsi="Arial" w:cs="Arial"/>
              </w:rPr>
              <w:t>N$ 1200-</w:t>
            </w:r>
            <w:r w:rsidR="007A0A9C" w:rsidRPr="003430AB">
              <w:rPr>
                <w:rFonts w:ascii="Arial" w:hAnsi="Arial" w:cs="Arial"/>
              </w:rPr>
              <w:t>00</w:t>
            </w:r>
          </w:p>
        </w:tc>
      </w:tr>
      <w:tr w:rsidR="007A0A9C" w:rsidRPr="003430AB" w:rsidTr="00A5095E">
        <w:tc>
          <w:tcPr>
            <w:tcW w:w="626" w:type="dxa"/>
          </w:tcPr>
          <w:p w:rsidR="007A0A9C" w:rsidRPr="003430AB" w:rsidRDefault="007A0A9C" w:rsidP="00A5095E">
            <w:pPr>
              <w:spacing w:after="0" w:line="240" w:lineRule="auto"/>
              <w:rPr>
                <w:rFonts w:ascii="Arial" w:hAnsi="Arial" w:cs="Arial"/>
              </w:rPr>
            </w:pPr>
            <w:r w:rsidRPr="003430AB">
              <w:rPr>
                <w:rFonts w:ascii="Arial" w:hAnsi="Arial" w:cs="Arial"/>
              </w:rPr>
              <w:t>3</w:t>
            </w:r>
          </w:p>
        </w:tc>
        <w:tc>
          <w:tcPr>
            <w:tcW w:w="1642" w:type="dxa"/>
          </w:tcPr>
          <w:p w:rsidR="007A0A9C" w:rsidRPr="003430AB" w:rsidRDefault="007A0A9C" w:rsidP="00A5095E">
            <w:pPr>
              <w:spacing w:after="0" w:line="240" w:lineRule="auto"/>
              <w:rPr>
                <w:rFonts w:ascii="Arial" w:hAnsi="Arial" w:cs="Arial"/>
              </w:rPr>
            </w:pPr>
            <w:r w:rsidRPr="003430AB">
              <w:rPr>
                <w:rFonts w:ascii="Arial" w:hAnsi="Arial" w:cs="Arial"/>
              </w:rPr>
              <w:t>September 2010</w:t>
            </w:r>
          </w:p>
        </w:tc>
        <w:tc>
          <w:tcPr>
            <w:tcW w:w="2140" w:type="dxa"/>
          </w:tcPr>
          <w:p w:rsidR="007A0A9C" w:rsidRPr="003430AB" w:rsidRDefault="007A0A9C" w:rsidP="00A5095E">
            <w:pPr>
              <w:spacing w:after="0" w:line="240" w:lineRule="auto"/>
              <w:rPr>
                <w:rFonts w:ascii="Arial" w:hAnsi="Arial" w:cs="Arial"/>
              </w:rPr>
            </w:pPr>
            <w:r w:rsidRPr="003430AB">
              <w:rPr>
                <w:rFonts w:ascii="Arial" w:hAnsi="Arial" w:cs="Arial"/>
              </w:rPr>
              <w:t xml:space="preserve">UUkwandongo village </w:t>
            </w:r>
          </w:p>
        </w:tc>
        <w:tc>
          <w:tcPr>
            <w:tcW w:w="1938" w:type="dxa"/>
          </w:tcPr>
          <w:p w:rsidR="007A0A9C" w:rsidRPr="003430AB" w:rsidRDefault="007A0A9C" w:rsidP="00A5095E">
            <w:pPr>
              <w:spacing w:after="0" w:line="240" w:lineRule="auto"/>
              <w:rPr>
                <w:rFonts w:ascii="Arial" w:hAnsi="Arial" w:cs="Arial"/>
              </w:rPr>
            </w:pPr>
            <w:r w:rsidRPr="003430AB">
              <w:rPr>
                <w:rFonts w:ascii="Arial" w:hAnsi="Arial" w:cs="Arial"/>
              </w:rPr>
              <w:t>Absalom Amunyela</w:t>
            </w:r>
          </w:p>
        </w:tc>
        <w:tc>
          <w:tcPr>
            <w:tcW w:w="3004" w:type="dxa"/>
          </w:tcPr>
          <w:p w:rsidR="007A0A9C" w:rsidRPr="003430AB" w:rsidRDefault="007A0A9C" w:rsidP="00A5095E">
            <w:pPr>
              <w:spacing w:after="0" w:line="240" w:lineRule="auto"/>
              <w:rPr>
                <w:rFonts w:ascii="Arial" w:hAnsi="Arial" w:cs="Arial"/>
              </w:rPr>
            </w:pPr>
            <w:r w:rsidRPr="003430AB">
              <w:rPr>
                <w:rFonts w:ascii="Arial" w:hAnsi="Arial" w:cs="Arial"/>
              </w:rPr>
              <w:t>N$ 3600-00</w:t>
            </w:r>
          </w:p>
        </w:tc>
      </w:tr>
      <w:tr w:rsidR="007A0A9C" w:rsidRPr="003430AB" w:rsidTr="00A5095E">
        <w:tc>
          <w:tcPr>
            <w:tcW w:w="626" w:type="dxa"/>
          </w:tcPr>
          <w:p w:rsidR="007A0A9C" w:rsidRPr="003430AB" w:rsidRDefault="007A0A9C" w:rsidP="00A5095E">
            <w:pPr>
              <w:spacing w:after="0" w:line="240" w:lineRule="auto"/>
              <w:rPr>
                <w:rFonts w:ascii="Arial" w:hAnsi="Arial" w:cs="Arial"/>
              </w:rPr>
            </w:pPr>
            <w:r w:rsidRPr="003430AB">
              <w:rPr>
                <w:rFonts w:ascii="Arial" w:hAnsi="Arial" w:cs="Arial"/>
              </w:rPr>
              <w:t>4</w:t>
            </w:r>
          </w:p>
        </w:tc>
        <w:tc>
          <w:tcPr>
            <w:tcW w:w="1642" w:type="dxa"/>
          </w:tcPr>
          <w:p w:rsidR="007A0A9C" w:rsidRPr="003430AB" w:rsidRDefault="007A0A9C" w:rsidP="00A5095E">
            <w:pPr>
              <w:spacing w:after="0" w:line="240" w:lineRule="auto"/>
              <w:rPr>
                <w:rFonts w:ascii="Arial" w:hAnsi="Arial" w:cs="Arial"/>
              </w:rPr>
            </w:pPr>
            <w:r w:rsidRPr="003430AB">
              <w:rPr>
                <w:rFonts w:ascii="Arial" w:hAnsi="Arial" w:cs="Arial"/>
              </w:rPr>
              <w:t>September 2010</w:t>
            </w:r>
          </w:p>
        </w:tc>
        <w:tc>
          <w:tcPr>
            <w:tcW w:w="2140" w:type="dxa"/>
          </w:tcPr>
          <w:p w:rsidR="007A0A9C" w:rsidRPr="003430AB" w:rsidRDefault="007A0A9C" w:rsidP="00A5095E">
            <w:pPr>
              <w:spacing w:after="0" w:line="240" w:lineRule="auto"/>
              <w:rPr>
                <w:rFonts w:ascii="Arial" w:hAnsi="Arial" w:cs="Arial"/>
              </w:rPr>
            </w:pPr>
            <w:r w:rsidRPr="003430AB">
              <w:rPr>
                <w:rFonts w:ascii="Arial" w:hAnsi="Arial" w:cs="Arial"/>
              </w:rPr>
              <w:t xml:space="preserve">Oshilemba Village </w:t>
            </w:r>
          </w:p>
        </w:tc>
        <w:tc>
          <w:tcPr>
            <w:tcW w:w="1938" w:type="dxa"/>
          </w:tcPr>
          <w:p w:rsidR="007A0A9C" w:rsidRPr="003430AB" w:rsidRDefault="007A0A9C" w:rsidP="00A5095E">
            <w:pPr>
              <w:spacing w:after="0" w:line="240" w:lineRule="auto"/>
              <w:rPr>
                <w:rFonts w:ascii="Arial" w:hAnsi="Arial" w:cs="Arial"/>
              </w:rPr>
            </w:pPr>
            <w:r w:rsidRPr="003430AB">
              <w:rPr>
                <w:rFonts w:ascii="Arial" w:hAnsi="Arial" w:cs="Arial"/>
              </w:rPr>
              <w:t>Amukoshi Toini</w:t>
            </w:r>
          </w:p>
        </w:tc>
        <w:tc>
          <w:tcPr>
            <w:tcW w:w="3004" w:type="dxa"/>
          </w:tcPr>
          <w:p w:rsidR="007A0A9C" w:rsidRPr="003430AB" w:rsidRDefault="007A0A9C" w:rsidP="00A5095E">
            <w:pPr>
              <w:spacing w:after="0" w:line="240" w:lineRule="auto"/>
              <w:rPr>
                <w:rFonts w:ascii="Arial" w:hAnsi="Arial" w:cs="Arial"/>
              </w:rPr>
            </w:pPr>
            <w:r w:rsidRPr="003430AB">
              <w:rPr>
                <w:rFonts w:ascii="Arial" w:hAnsi="Arial" w:cs="Arial"/>
              </w:rPr>
              <w:t>N$1500-00</w:t>
            </w:r>
          </w:p>
        </w:tc>
      </w:tr>
      <w:tr w:rsidR="007A0A9C" w:rsidRPr="003430AB" w:rsidTr="00A5095E">
        <w:tc>
          <w:tcPr>
            <w:tcW w:w="626" w:type="dxa"/>
          </w:tcPr>
          <w:p w:rsidR="007A0A9C" w:rsidRPr="003430AB" w:rsidRDefault="007A0A9C" w:rsidP="00A5095E">
            <w:pPr>
              <w:spacing w:after="0" w:line="240" w:lineRule="auto"/>
              <w:rPr>
                <w:rFonts w:ascii="Arial" w:hAnsi="Arial" w:cs="Arial"/>
              </w:rPr>
            </w:pPr>
            <w:r w:rsidRPr="003430AB">
              <w:rPr>
                <w:rFonts w:ascii="Arial" w:hAnsi="Arial" w:cs="Arial"/>
              </w:rPr>
              <w:t>5</w:t>
            </w:r>
          </w:p>
        </w:tc>
        <w:tc>
          <w:tcPr>
            <w:tcW w:w="1642" w:type="dxa"/>
          </w:tcPr>
          <w:p w:rsidR="007A0A9C" w:rsidRPr="003430AB" w:rsidRDefault="007A0A9C" w:rsidP="00A5095E">
            <w:pPr>
              <w:spacing w:after="0" w:line="240" w:lineRule="auto"/>
              <w:rPr>
                <w:rFonts w:ascii="Arial" w:hAnsi="Arial" w:cs="Arial"/>
              </w:rPr>
            </w:pPr>
            <w:r w:rsidRPr="003430AB">
              <w:rPr>
                <w:rFonts w:ascii="Arial" w:hAnsi="Arial" w:cs="Arial"/>
              </w:rPr>
              <w:t>October 2010</w:t>
            </w:r>
          </w:p>
        </w:tc>
        <w:tc>
          <w:tcPr>
            <w:tcW w:w="2140" w:type="dxa"/>
          </w:tcPr>
          <w:p w:rsidR="007A0A9C" w:rsidRPr="003430AB" w:rsidRDefault="007A0A9C" w:rsidP="00A5095E">
            <w:pPr>
              <w:spacing w:after="0" w:line="240" w:lineRule="auto"/>
              <w:rPr>
                <w:rFonts w:ascii="Arial" w:hAnsi="Arial" w:cs="Arial"/>
              </w:rPr>
            </w:pPr>
            <w:r w:rsidRPr="003430AB">
              <w:rPr>
                <w:rFonts w:ascii="Arial" w:hAnsi="Arial" w:cs="Arial"/>
              </w:rPr>
              <w:t xml:space="preserve">Oshihau Village </w:t>
            </w:r>
          </w:p>
        </w:tc>
        <w:tc>
          <w:tcPr>
            <w:tcW w:w="1938" w:type="dxa"/>
          </w:tcPr>
          <w:p w:rsidR="007A0A9C" w:rsidRPr="003430AB" w:rsidRDefault="007A0A9C" w:rsidP="00A5095E">
            <w:pPr>
              <w:spacing w:after="0" w:line="240" w:lineRule="auto"/>
              <w:rPr>
                <w:rFonts w:ascii="Arial" w:hAnsi="Arial" w:cs="Arial"/>
              </w:rPr>
            </w:pPr>
            <w:r w:rsidRPr="003430AB">
              <w:rPr>
                <w:rFonts w:ascii="Arial" w:hAnsi="Arial" w:cs="Arial"/>
              </w:rPr>
              <w:t>Salti Kandongo</w:t>
            </w:r>
          </w:p>
        </w:tc>
        <w:tc>
          <w:tcPr>
            <w:tcW w:w="3004" w:type="dxa"/>
          </w:tcPr>
          <w:p w:rsidR="007A0A9C" w:rsidRPr="003430AB" w:rsidRDefault="007A0A9C" w:rsidP="00A5095E">
            <w:pPr>
              <w:spacing w:after="0" w:line="240" w:lineRule="auto"/>
              <w:rPr>
                <w:rFonts w:ascii="Arial" w:hAnsi="Arial" w:cs="Arial"/>
              </w:rPr>
            </w:pPr>
            <w:r w:rsidRPr="003430AB">
              <w:rPr>
                <w:rFonts w:ascii="Arial" w:hAnsi="Arial" w:cs="Arial"/>
              </w:rPr>
              <w:t>N$2400-00</w:t>
            </w:r>
          </w:p>
        </w:tc>
      </w:tr>
      <w:tr w:rsidR="007A0A9C" w:rsidRPr="003430AB" w:rsidTr="00A5095E">
        <w:tc>
          <w:tcPr>
            <w:tcW w:w="626" w:type="dxa"/>
          </w:tcPr>
          <w:p w:rsidR="007A0A9C" w:rsidRPr="003430AB" w:rsidRDefault="007A0A9C" w:rsidP="00A5095E">
            <w:pPr>
              <w:spacing w:after="0" w:line="240" w:lineRule="auto"/>
              <w:rPr>
                <w:rFonts w:ascii="Arial" w:hAnsi="Arial" w:cs="Arial"/>
              </w:rPr>
            </w:pPr>
            <w:r w:rsidRPr="003430AB">
              <w:rPr>
                <w:rFonts w:ascii="Arial" w:hAnsi="Arial" w:cs="Arial"/>
              </w:rPr>
              <w:t>6</w:t>
            </w:r>
          </w:p>
        </w:tc>
        <w:tc>
          <w:tcPr>
            <w:tcW w:w="1642" w:type="dxa"/>
          </w:tcPr>
          <w:p w:rsidR="007A0A9C" w:rsidRPr="003430AB" w:rsidRDefault="007A0A9C" w:rsidP="00A5095E">
            <w:pPr>
              <w:spacing w:after="0" w:line="240" w:lineRule="auto"/>
              <w:rPr>
                <w:rFonts w:ascii="Arial" w:hAnsi="Arial" w:cs="Arial"/>
              </w:rPr>
            </w:pPr>
            <w:r w:rsidRPr="003430AB">
              <w:rPr>
                <w:rFonts w:ascii="Arial" w:hAnsi="Arial" w:cs="Arial"/>
              </w:rPr>
              <w:t>November 2010</w:t>
            </w:r>
          </w:p>
        </w:tc>
        <w:tc>
          <w:tcPr>
            <w:tcW w:w="2140" w:type="dxa"/>
          </w:tcPr>
          <w:p w:rsidR="007A0A9C" w:rsidRPr="003430AB" w:rsidRDefault="007A0A9C" w:rsidP="00A5095E">
            <w:pPr>
              <w:spacing w:after="0" w:line="240" w:lineRule="auto"/>
              <w:rPr>
                <w:rFonts w:ascii="Arial" w:hAnsi="Arial" w:cs="Arial"/>
              </w:rPr>
            </w:pPr>
            <w:r w:rsidRPr="003430AB">
              <w:rPr>
                <w:rFonts w:ascii="Arial" w:hAnsi="Arial" w:cs="Arial"/>
              </w:rPr>
              <w:t>Oshitukathitua Village</w:t>
            </w:r>
          </w:p>
        </w:tc>
        <w:tc>
          <w:tcPr>
            <w:tcW w:w="1938" w:type="dxa"/>
          </w:tcPr>
          <w:p w:rsidR="007A0A9C" w:rsidRPr="003430AB" w:rsidRDefault="007A0A9C" w:rsidP="00A5095E">
            <w:pPr>
              <w:spacing w:after="0" w:line="240" w:lineRule="auto"/>
              <w:rPr>
                <w:rFonts w:ascii="Arial" w:hAnsi="Arial" w:cs="Arial"/>
              </w:rPr>
            </w:pPr>
            <w:r w:rsidRPr="003430AB">
              <w:rPr>
                <w:rFonts w:ascii="Arial" w:hAnsi="Arial" w:cs="Arial"/>
              </w:rPr>
              <w:t>Krispine Engombe</w:t>
            </w:r>
          </w:p>
        </w:tc>
        <w:tc>
          <w:tcPr>
            <w:tcW w:w="3004" w:type="dxa"/>
          </w:tcPr>
          <w:p w:rsidR="007A0A9C" w:rsidRPr="003430AB" w:rsidRDefault="007A0A9C" w:rsidP="00A5095E">
            <w:pPr>
              <w:spacing w:after="0" w:line="240" w:lineRule="auto"/>
              <w:rPr>
                <w:rFonts w:ascii="Arial" w:hAnsi="Arial" w:cs="Arial"/>
              </w:rPr>
            </w:pPr>
            <w:r w:rsidRPr="003430AB">
              <w:rPr>
                <w:rFonts w:ascii="Arial" w:hAnsi="Arial" w:cs="Arial"/>
              </w:rPr>
              <w:t>N$1200-00</w:t>
            </w:r>
          </w:p>
        </w:tc>
      </w:tr>
      <w:tr w:rsidR="007A0A9C" w:rsidRPr="003430AB" w:rsidTr="00A5095E">
        <w:tc>
          <w:tcPr>
            <w:tcW w:w="626" w:type="dxa"/>
          </w:tcPr>
          <w:p w:rsidR="007A0A9C" w:rsidRPr="003430AB" w:rsidRDefault="007A0A9C" w:rsidP="00A5095E">
            <w:pPr>
              <w:spacing w:after="0" w:line="240" w:lineRule="auto"/>
              <w:rPr>
                <w:rFonts w:ascii="Arial" w:hAnsi="Arial" w:cs="Arial"/>
              </w:rPr>
            </w:pPr>
            <w:r w:rsidRPr="003430AB">
              <w:rPr>
                <w:rFonts w:ascii="Arial" w:hAnsi="Arial" w:cs="Arial"/>
              </w:rPr>
              <w:t>7</w:t>
            </w:r>
          </w:p>
        </w:tc>
        <w:tc>
          <w:tcPr>
            <w:tcW w:w="1642" w:type="dxa"/>
          </w:tcPr>
          <w:p w:rsidR="007A0A9C" w:rsidRPr="003430AB" w:rsidRDefault="007A0A9C" w:rsidP="00A5095E">
            <w:pPr>
              <w:spacing w:after="0" w:line="240" w:lineRule="auto"/>
              <w:rPr>
                <w:rFonts w:ascii="Arial" w:hAnsi="Arial" w:cs="Arial"/>
              </w:rPr>
            </w:pPr>
            <w:r w:rsidRPr="003430AB">
              <w:rPr>
                <w:rFonts w:ascii="Arial" w:hAnsi="Arial" w:cs="Arial"/>
              </w:rPr>
              <w:t>November 2010</w:t>
            </w:r>
          </w:p>
        </w:tc>
        <w:tc>
          <w:tcPr>
            <w:tcW w:w="2140" w:type="dxa"/>
          </w:tcPr>
          <w:p w:rsidR="007A0A9C" w:rsidRPr="003430AB" w:rsidRDefault="007A0A9C" w:rsidP="00A5095E">
            <w:pPr>
              <w:spacing w:after="0" w:line="240" w:lineRule="auto"/>
              <w:rPr>
                <w:rFonts w:ascii="Arial" w:hAnsi="Arial" w:cs="Arial"/>
              </w:rPr>
            </w:pPr>
            <w:r w:rsidRPr="003430AB">
              <w:rPr>
                <w:rFonts w:ascii="Arial" w:hAnsi="Arial" w:cs="Arial"/>
              </w:rPr>
              <w:t xml:space="preserve">Uuthimawomeya village </w:t>
            </w:r>
          </w:p>
        </w:tc>
        <w:tc>
          <w:tcPr>
            <w:tcW w:w="1938" w:type="dxa"/>
          </w:tcPr>
          <w:p w:rsidR="007A0A9C" w:rsidRPr="003430AB" w:rsidRDefault="007A0A9C" w:rsidP="00A5095E">
            <w:pPr>
              <w:spacing w:after="0" w:line="240" w:lineRule="auto"/>
              <w:rPr>
                <w:rFonts w:ascii="Arial" w:hAnsi="Arial" w:cs="Arial"/>
              </w:rPr>
            </w:pPr>
            <w:r w:rsidRPr="003430AB">
              <w:rPr>
                <w:rFonts w:ascii="Arial" w:hAnsi="Arial" w:cs="Arial"/>
              </w:rPr>
              <w:t>Hilya Festus</w:t>
            </w:r>
          </w:p>
        </w:tc>
        <w:tc>
          <w:tcPr>
            <w:tcW w:w="3004" w:type="dxa"/>
          </w:tcPr>
          <w:p w:rsidR="007A0A9C" w:rsidRPr="003430AB" w:rsidRDefault="007A0A9C" w:rsidP="00A5095E">
            <w:pPr>
              <w:spacing w:after="0" w:line="240" w:lineRule="auto"/>
              <w:rPr>
                <w:rFonts w:ascii="Arial" w:hAnsi="Arial" w:cs="Arial"/>
              </w:rPr>
            </w:pPr>
            <w:r w:rsidRPr="003430AB">
              <w:rPr>
                <w:rFonts w:ascii="Arial" w:hAnsi="Arial" w:cs="Arial"/>
              </w:rPr>
              <w:t>N$1200-00</w:t>
            </w:r>
          </w:p>
        </w:tc>
      </w:tr>
      <w:tr w:rsidR="007A0A9C" w:rsidRPr="003430AB" w:rsidTr="00A5095E">
        <w:tc>
          <w:tcPr>
            <w:tcW w:w="626" w:type="dxa"/>
          </w:tcPr>
          <w:p w:rsidR="007A0A9C" w:rsidRPr="003430AB" w:rsidRDefault="007A0A9C" w:rsidP="00A5095E">
            <w:pPr>
              <w:spacing w:after="0" w:line="240" w:lineRule="auto"/>
              <w:rPr>
                <w:rFonts w:ascii="Arial" w:hAnsi="Arial" w:cs="Arial"/>
              </w:rPr>
            </w:pPr>
            <w:r w:rsidRPr="003430AB">
              <w:rPr>
                <w:rFonts w:ascii="Arial" w:hAnsi="Arial" w:cs="Arial"/>
              </w:rPr>
              <w:t>8</w:t>
            </w:r>
          </w:p>
        </w:tc>
        <w:tc>
          <w:tcPr>
            <w:tcW w:w="1642" w:type="dxa"/>
          </w:tcPr>
          <w:p w:rsidR="007A0A9C" w:rsidRPr="003430AB" w:rsidRDefault="007A0A9C" w:rsidP="00A5095E">
            <w:pPr>
              <w:spacing w:after="0" w:line="240" w:lineRule="auto"/>
              <w:rPr>
                <w:rFonts w:ascii="Arial" w:hAnsi="Arial" w:cs="Arial"/>
              </w:rPr>
            </w:pPr>
            <w:r w:rsidRPr="003430AB">
              <w:rPr>
                <w:rFonts w:ascii="Arial" w:hAnsi="Arial" w:cs="Arial"/>
              </w:rPr>
              <w:t>November 2010</w:t>
            </w:r>
          </w:p>
        </w:tc>
        <w:tc>
          <w:tcPr>
            <w:tcW w:w="2140" w:type="dxa"/>
          </w:tcPr>
          <w:p w:rsidR="007A0A9C" w:rsidRPr="003430AB" w:rsidRDefault="007A0A9C" w:rsidP="00A5095E">
            <w:pPr>
              <w:spacing w:after="0" w:line="240" w:lineRule="auto"/>
              <w:rPr>
                <w:rFonts w:ascii="Arial" w:hAnsi="Arial" w:cs="Arial"/>
              </w:rPr>
            </w:pPr>
            <w:r w:rsidRPr="003430AB">
              <w:rPr>
                <w:rFonts w:ascii="Arial" w:hAnsi="Arial" w:cs="Arial"/>
              </w:rPr>
              <w:t xml:space="preserve">Ohalumbele Village </w:t>
            </w:r>
          </w:p>
        </w:tc>
        <w:tc>
          <w:tcPr>
            <w:tcW w:w="1938" w:type="dxa"/>
          </w:tcPr>
          <w:p w:rsidR="007A0A9C" w:rsidRPr="003430AB" w:rsidRDefault="007A0A9C" w:rsidP="00A5095E">
            <w:pPr>
              <w:spacing w:after="0" w:line="240" w:lineRule="auto"/>
              <w:rPr>
                <w:rFonts w:ascii="Arial" w:hAnsi="Arial" w:cs="Arial"/>
              </w:rPr>
            </w:pPr>
            <w:r w:rsidRPr="003430AB">
              <w:rPr>
                <w:rFonts w:ascii="Arial" w:hAnsi="Arial" w:cs="Arial"/>
              </w:rPr>
              <w:t>Ismael Tangeni Nathingo</w:t>
            </w:r>
          </w:p>
        </w:tc>
        <w:tc>
          <w:tcPr>
            <w:tcW w:w="3004" w:type="dxa"/>
          </w:tcPr>
          <w:p w:rsidR="007A0A9C" w:rsidRPr="003430AB" w:rsidRDefault="007A0A9C" w:rsidP="00A5095E">
            <w:pPr>
              <w:spacing w:after="0" w:line="240" w:lineRule="auto"/>
              <w:rPr>
                <w:rFonts w:ascii="Arial" w:hAnsi="Arial" w:cs="Arial"/>
              </w:rPr>
            </w:pPr>
            <w:r w:rsidRPr="003430AB">
              <w:rPr>
                <w:rFonts w:ascii="Arial" w:hAnsi="Arial" w:cs="Arial"/>
              </w:rPr>
              <w:t>N$ 1200-00</w:t>
            </w:r>
          </w:p>
        </w:tc>
      </w:tr>
      <w:tr w:rsidR="007A0A9C" w:rsidRPr="003430AB" w:rsidTr="00A5095E">
        <w:tc>
          <w:tcPr>
            <w:tcW w:w="626" w:type="dxa"/>
          </w:tcPr>
          <w:p w:rsidR="007A0A9C" w:rsidRPr="003430AB" w:rsidRDefault="007A0A9C" w:rsidP="00A5095E">
            <w:pPr>
              <w:spacing w:after="0" w:line="240" w:lineRule="auto"/>
              <w:rPr>
                <w:rFonts w:ascii="Arial" w:hAnsi="Arial" w:cs="Arial"/>
              </w:rPr>
            </w:pPr>
            <w:r w:rsidRPr="003430AB">
              <w:rPr>
                <w:rFonts w:ascii="Arial" w:hAnsi="Arial" w:cs="Arial"/>
              </w:rPr>
              <w:t>9</w:t>
            </w:r>
          </w:p>
        </w:tc>
        <w:tc>
          <w:tcPr>
            <w:tcW w:w="1642" w:type="dxa"/>
          </w:tcPr>
          <w:p w:rsidR="007A0A9C" w:rsidRPr="003430AB" w:rsidRDefault="007A0A9C" w:rsidP="00A5095E">
            <w:pPr>
              <w:spacing w:after="0" w:line="240" w:lineRule="auto"/>
              <w:rPr>
                <w:rFonts w:ascii="Arial" w:hAnsi="Arial" w:cs="Arial"/>
              </w:rPr>
            </w:pPr>
            <w:r w:rsidRPr="003430AB">
              <w:rPr>
                <w:rFonts w:ascii="Arial" w:hAnsi="Arial" w:cs="Arial"/>
              </w:rPr>
              <w:t>November 2010</w:t>
            </w:r>
          </w:p>
        </w:tc>
        <w:tc>
          <w:tcPr>
            <w:tcW w:w="2140" w:type="dxa"/>
          </w:tcPr>
          <w:p w:rsidR="007A0A9C" w:rsidRPr="003430AB" w:rsidRDefault="007A0A9C" w:rsidP="00A5095E">
            <w:pPr>
              <w:spacing w:after="0" w:line="240" w:lineRule="auto"/>
              <w:rPr>
                <w:rFonts w:ascii="Arial" w:hAnsi="Arial" w:cs="Arial"/>
              </w:rPr>
            </w:pPr>
            <w:r w:rsidRPr="003430AB">
              <w:rPr>
                <w:rFonts w:ascii="Arial" w:hAnsi="Arial" w:cs="Arial"/>
              </w:rPr>
              <w:t xml:space="preserve">Enoleu Village </w:t>
            </w:r>
          </w:p>
        </w:tc>
        <w:tc>
          <w:tcPr>
            <w:tcW w:w="1938" w:type="dxa"/>
          </w:tcPr>
          <w:p w:rsidR="007A0A9C" w:rsidRPr="003430AB" w:rsidRDefault="007A0A9C" w:rsidP="00A5095E">
            <w:pPr>
              <w:spacing w:after="0" w:line="240" w:lineRule="auto"/>
              <w:rPr>
                <w:rFonts w:ascii="Arial" w:hAnsi="Arial" w:cs="Arial"/>
              </w:rPr>
            </w:pPr>
            <w:r w:rsidRPr="003430AB">
              <w:rPr>
                <w:rFonts w:ascii="Arial" w:hAnsi="Arial" w:cs="Arial"/>
              </w:rPr>
              <w:t xml:space="preserve">Nghede Lahja </w:t>
            </w:r>
          </w:p>
        </w:tc>
        <w:tc>
          <w:tcPr>
            <w:tcW w:w="3004" w:type="dxa"/>
          </w:tcPr>
          <w:p w:rsidR="007A0A9C" w:rsidRPr="003430AB" w:rsidRDefault="007A0A9C" w:rsidP="00A5095E">
            <w:pPr>
              <w:spacing w:after="0" w:line="240" w:lineRule="auto"/>
              <w:rPr>
                <w:rFonts w:ascii="Arial" w:hAnsi="Arial" w:cs="Arial"/>
              </w:rPr>
            </w:pPr>
            <w:r w:rsidRPr="003430AB">
              <w:rPr>
                <w:rFonts w:ascii="Arial" w:hAnsi="Arial" w:cs="Arial"/>
              </w:rPr>
              <w:t>N$ 1200-00</w:t>
            </w:r>
          </w:p>
        </w:tc>
      </w:tr>
      <w:tr w:rsidR="007A0A9C" w:rsidRPr="003430AB" w:rsidTr="00A5095E">
        <w:tc>
          <w:tcPr>
            <w:tcW w:w="626" w:type="dxa"/>
          </w:tcPr>
          <w:p w:rsidR="007A0A9C" w:rsidRPr="003430AB" w:rsidRDefault="007A0A9C" w:rsidP="00A5095E">
            <w:pPr>
              <w:spacing w:after="0" w:line="240" w:lineRule="auto"/>
              <w:rPr>
                <w:rFonts w:ascii="Arial" w:hAnsi="Arial" w:cs="Arial"/>
              </w:rPr>
            </w:pPr>
            <w:r w:rsidRPr="003430AB">
              <w:rPr>
                <w:rFonts w:ascii="Arial" w:hAnsi="Arial" w:cs="Arial"/>
              </w:rPr>
              <w:t>10</w:t>
            </w:r>
          </w:p>
        </w:tc>
        <w:tc>
          <w:tcPr>
            <w:tcW w:w="1642" w:type="dxa"/>
          </w:tcPr>
          <w:p w:rsidR="007A0A9C" w:rsidRPr="003430AB" w:rsidRDefault="007A0A9C" w:rsidP="00A5095E">
            <w:pPr>
              <w:spacing w:after="0" w:line="240" w:lineRule="auto"/>
              <w:rPr>
                <w:rFonts w:ascii="Arial" w:hAnsi="Arial" w:cs="Arial"/>
              </w:rPr>
            </w:pPr>
            <w:r w:rsidRPr="003430AB">
              <w:rPr>
                <w:rFonts w:ascii="Arial" w:hAnsi="Arial" w:cs="Arial"/>
              </w:rPr>
              <w:t>November 2010</w:t>
            </w:r>
          </w:p>
        </w:tc>
        <w:tc>
          <w:tcPr>
            <w:tcW w:w="2140" w:type="dxa"/>
          </w:tcPr>
          <w:p w:rsidR="007A0A9C" w:rsidRPr="003430AB" w:rsidRDefault="007A0A9C" w:rsidP="00A5095E">
            <w:pPr>
              <w:spacing w:after="0" w:line="240" w:lineRule="auto"/>
              <w:rPr>
                <w:rFonts w:ascii="Arial" w:hAnsi="Arial" w:cs="Arial"/>
              </w:rPr>
            </w:pPr>
            <w:r w:rsidRPr="003430AB">
              <w:rPr>
                <w:rFonts w:ascii="Arial" w:hAnsi="Arial" w:cs="Arial"/>
              </w:rPr>
              <w:t>Okagongo Village</w:t>
            </w:r>
          </w:p>
        </w:tc>
        <w:tc>
          <w:tcPr>
            <w:tcW w:w="1938" w:type="dxa"/>
          </w:tcPr>
          <w:p w:rsidR="007A0A9C" w:rsidRPr="003430AB" w:rsidRDefault="007A0A9C" w:rsidP="00A5095E">
            <w:pPr>
              <w:spacing w:after="0" w:line="240" w:lineRule="auto"/>
              <w:rPr>
                <w:rFonts w:ascii="Arial" w:hAnsi="Arial" w:cs="Arial"/>
              </w:rPr>
            </w:pPr>
            <w:r w:rsidRPr="003430AB">
              <w:rPr>
                <w:rFonts w:ascii="Arial" w:hAnsi="Arial" w:cs="Arial"/>
              </w:rPr>
              <w:t xml:space="preserve">WIlbard Shigwedha </w:t>
            </w:r>
          </w:p>
        </w:tc>
        <w:tc>
          <w:tcPr>
            <w:tcW w:w="3004" w:type="dxa"/>
          </w:tcPr>
          <w:p w:rsidR="007A0A9C" w:rsidRPr="003430AB" w:rsidRDefault="007A0A9C" w:rsidP="00A5095E">
            <w:pPr>
              <w:spacing w:after="0" w:line="240" w:lineRule="auto"/>
              <w:rPr>
                <w:rFonts w:ascii="Arial" w:hAnsi="Arial" w:cs="Arial"/>
              </w:rPr>
            </w:pPr>
            <w:r w:rsidRPr="003430AB">
              <w:rPr>
                <w:rFonts w:ascii="Arial" w:hAnsi="Arial" w:cs="Arial"/>
              </w:rPr>
              <w:t>N$1200-00</w:t>
            </w:r>
          </w:p>
        </w:tc>
      </w:tr>
      <w:tr w:rsidR="007A0A9C" w:rsidRPr="003430AB" w:rsidTr="00A5095E">
        <w:tc>
          <w:tcPr>
            <w:tcW w:w="626" w:type="dxa"/>
          </w:tcPr>
          <w:p w:rsidR="007A0A9C" w:rsidRPr="003430AB" w:rsidRDefault="007A0A9C" w:rsidP="00A5095E">
            <w:pPr>
              <w:spacing w:after="0" w:line="240" w:lineRule="auto"/>
              <w:rPr>
                <w:rFonts w:ascii="Arial" w:hAnsi="Arial" w:cs="Arial"/>
              </w:rPr>
            </w:pPr>
            <w:r w:rsidRPr="003430AB">
              <w:rPr>
                <w:rFonts w:ascii="Arial" w:hAnsi="Arial" w:cs="Arial"/>
              </w:rPr>
              <w:t>11</w:t>
            </w:r>
          </w:p>
        </w:tc>
        <w:tc>
          <w:tcPr>
            <w:tcW w:w="1642" w:type="dxa"/>
          </w:tcPr>
          <w:p w:rsidR="007A0A9C" w:rsidRPr="003430AB" w:rsidRDefault="007A0A9C" w:rsidP="00A5095E">
            <w:pPr>
              <w:spacing w:after="0" w:line="240" w:lineRule="auto"/>
              <w:rPr>
                <w:rFonts w:ascii="Arial" w:hAnsi="Arial" w:cs="Arial"/>
              </w:rPr>
            </w:pPr>
            <w:r w:rsidRPr="003430AB">
              <w:rPr>
                <w:rFonts w:ascii="Arial" w:hAnsi="Arial" w:cs="Arial"/>
              </w:rPr>
              <w:t>November 2010</w:t>
            </w:r>
          </w:p>
        </w:tc>
        <w:tc>
          <w:tcPr>
            <w:tcW w:w="2140" w:type="dxa"/>
          </w:tcPr>
          <w:p w:rsidR="007A0A9C" w:rsidRPr="003430AB" w:rsidRDefault="007A0A9C" w:rsidP="00A5095E">
            <w:pPr>
              <w:spacing w:after="0" w:line="240" w:lineRule="auto"/>
              <w:rPr>
                <w:rFonts w:ascii="Arial" w:hAnsi="Arial" w:cs="Arial"/>
              </w:rPr>
            </w:pPr>
            <w:r w:rsidRPr="003430AB">
              <w:rPr>
                <w:rFonts w:ascii="Arial" w:hAnsi="Arial" w:cs="Arial"/>
              </w:rPr>
              <w:t>Elondo Village</w:t>
            </w:r>
          </w:p>
        </w:tc>
        <w:tc>
          <w:tcPr>
            <w:tcW w:w="1938" w:type="dxa"/>
          </w:tcPr>
          <w:p w:rsidR="007A0A9C" w:rsidRPr="003430AB" w:rsidRDefault="007A0A9C" w:rsidP="00A5095E">
            <w:pPr>
              <w:spacing w:after="0" w:line="240" w:lineRule="auto"/>
              <w:rPr>
                <w:rFonts w:ascii="Arial" w:hAnsi="Arial" w:cs="Arial"/>
              </w:rPr>
            </w:pPr>
            <w:r w:rsidRPr="003430AB">
              <w:rPr>
                <w:rFonts w:ascii="Arial" w:hAnsi="Arial" w:cs="Arial"/>
              </w:rPr>
              <w:t xml:space="preserve">Aina Amutenya </w:t>
            </w:r>
          </w:p>
        </w:tc>
        <w:tc>
          <w:tcPr>
            <w:tcW w:w="3004" w:type="dxa"/>
          </w:tcPr>
          <w:p w:rsidR="007A0A9C" w:rsidRPr="003430AB" w:rsidRDefault="007A0A9C" w:rsidP="00A5095E">
            <w:pPr>
              <w:spacing w:after="0" w:line="240" w:lineRule="auto"/>
              <w:rPr>
                <w:rFonts w:ascii="Arial" w:hAnsi="Arial" w:cs="Arial"/>
              </w:rPr>
            </w:pPr>
            <w:r w:rsidRPr="003430AB">
              <w:rPr>
                <w:rFonts w:ascii="Arial" w:hAnsi="Arial" w:cs="Arial"/>
              </w:rPr>
              <w:t>N$ 1200-00</w:t>
            </w:r>
          </w:p>
        </w:tc>
      </w:tr>
      <w:tr w:rsidR="007A0A9C" w:rsidRPr="003430AB" w:rsidTr="00A5095E">
        <w:tc>
          <w:tcPr>
            <w:tcW w:w="626" w:type="dxa"/>
          </w:tcPr>
          <w:p w:rsidR="007A0A9C" w:rsidRPr="003430AB" w:rsidRDefault="007A0A9C" w:rsidP="00A5095E">
            <w:pPr>
              <w:spacing w:after="0" w:line="240" w:lineRule="auto"/>
              <w:rPr>
                <w:rFonts w:ascii="Arial" w:hAnsi="Arial" w:cs="Arial"/>
              </w:rPr>
            </w:pPr>
            <w:r w:rsidRPr="003430AB">
              <w:rPr>
                <w:rFonts w:ascii="Arial" w:hAnsi="Arial" w:cs="Arial"/>
              </w:rPr>
              <w:t>12</w:t>
            </w:r>
          </w:p>
        </w:tc>
        <w:tc>
          <w:tcPr>
            <w:tcW w:w="1642" w:type="dxa"/>
          </w:tcPr>
          <w:p w:rsidR="007A0A9C" w:rsidRPr="003430AB" w:rsidRDefault="007A0A9C" w:rsidP="00A5095E">
            <w:pPr>
              <w:spacing w:after="0" w:line="240" w:lineRule="auto"/>
              <w:rPr>
                <w:rFonts w:ascii="Arial" w:hAnsi="Arial" w:cs="Arial"/>
              </w:rPr>
            </w:pPr>
            <w:r w:rsidRPr="003430AB">
              <w:rPr>
                <w:rFonts w:ascii="Arial" w:hAnsi="Arial" w:cs="Arial"/>
              </w:rPr>
              <w:t>13 December 2010</w:t>
            </w:r>
          </w:p>
        </w:tc>
        <w:tc>
          <w:tcPr>
            <w:tcW w:w="2140" w:type="dxa"/>
          </w:tcPr>
          <w:p w:rsidR="007A0A9C" w:rsidRPr="003430AB" w:rsidRDefault="007A0A9C" w:rsidP="00A5095E">
            <w:pPr>
              <w:spacing w:after="0" w:line="240" w:lineRule="auto"/>
              <w:rPr>
                <w:rFonts w:ascii="Arial" w:hAnsi="Arial" w:cs="Arial"/>
              </w:rPr>
            </w:pPr>
            <w:r w:rsidRPr="003430AB">
              <w:rPr>
                <w:rFonts w:ascii="Arial" w:hAnsi="Arial" w:cs="Arial"/>
              </w:rPr>
              <w:t xml:space="preserve">Okagongo village </w:t>
            </w:r>
          </w:p>
        </w:tc>
        <w:tc>
          <w:tcPr>
            <w:tcW w:w="1938" w:type="dxa"/>
          </w:tcPr>
          <w:p w:rsidR="007A0A9C" w:rsidRPr="003430AB" w:rsidRDefault="007A0A9C" w:rsidP="00A5095E">
            <w:pPr>
              <w:spacing w:after="0" w:line="240" w:lineRule="auto"/>
              <w:rPr>
                <w:rFonts w:ascii="Arial" w:hAnsi="Arial" w:cs="Arial"/>
              </w:rPr>
            </w:pPr>
            <w:r w:rsidRPr="003430AB">
              <w:rPr>
                <w:rFonts w:ascii="Arial" w:hAnsi="Arial" w:cs="Arial"/>
              </w:rPr>
              <w:t>Helvi Niilya Shigwedha</w:t>
            </w:r>
          </w:p>
        </w:tc>
        <w:tc>
          <w:tcPr>
            <w:tcW w:w="3004" w:type="dxa"/>
          </w:tcPr>
          <w:p w:rsidR="007A0A9C" w:rsidRPr="003430AB" w:rsidRDefault="007A0A9C" w:rsidP="00A5095E">
            <w:pPr>
              <w:spacing w:after="0" w:line="240" w:lineRule="auto"/>
              <w:rPr>
                <w:rFonts w:ascii="Arial" w:hAnsi="Arial" w:cs="Arial"/>
              </w:rPr>
            </w:pPr>
            <w:r w:rsidRPr="003430AB">
              <w:rPr>
                <w:rFonts w:ascii="Arial" w:hAnsi="Arial" w:cs="Arial"/>
              </w:rPr>
              <w:t>N$1200-00</w:t>
            </w:r>
          </w:p>
        </w:tc>
      </w:tr>
      <w:tr w:rsidR="007A0A9C" w:rsidRPr="003430AB" w:rsidTr="00A5095E">
        <w:tc>
          <w:tcPr>
            <w:tcW w:w="626" w:type="dxa"/>
          </w:tcPr>
          <w:p w:rsidR="007A0A9C" w:rsidRPr="003430AB" w:rsidRDefault="007A0A9C" w:rsidP="00A5095E">
            <w:pPr>
              <w:spacing w:after="0" w:line="240" w:lineRule="auto"/>
              <w:rPr>
                <w:rFonts w:ascii="Arial" w:hAnsi="Arial" w:cs="Arial"/>
              </w:rPr>
            </w:pPr>
            <w:r w:rsidRPr="003430AB">
              <w:rPr>
                <w:rFonts w:ascii="Arial" w:hAnsi="Arial" w:cs="Arial"/>
              </w:rPr>
              <w:t>13</w:t>
            </w:r>
          </w:p>
        </w:tc>
        <w:tc>
          <w:tcPr>
            <w:tcW w:w="1642" w:type="dxa"/>
          </w:tcPr>
          <w:p w:rsidR="007A0A9C" w:rsidRPr="003430AB" w:rsidRDefault="007A0A9C" w:rsidP="00A5095E">
            <w:pPr>
              <w:spacing w:after="0" w:line="240" w:lineRule="auto"/>
              <w:rPr>
                <w:rFonts w:ascii="Arial" w:hAnsi="Arial" w:cs="Arial"/>
              </w:rPr>
            </w:pPr>
            <w:r w:rsidRPr="003430AB">
              <w:rPr>
                <w:rFonts w:ascii="Arial" w:hAnsi="Arial" w:cs="Arial"/>
              </w:rPr>
              <w:t>13 December 2011</w:t>
            </w:r>
          </w:p>
        </w:tc>
        <w:tc>
          <w:tcPr>
            <w:tcW w:w="2140" w:type="dxa"/>
          </w:tcPr>
          <w:p w:rsidR="007A0A9C" w:rsidRPr="003430AB" w:rsidRDefault="007A0A9C" w:rsidP="00A5095E">
            <w:pPr>
              <w:spacing w:after="0" w:line="240" w:lineRule="auto"/>
              <w:rPr>
                <w:rFonts w:ascii="Arial" w:hAnsi="Arial" w:cs="Arial"/>
              </w:rPr>
            </w:pPr>
            <w:r w:rsidRPr="003430AB">
              <w:rPr>
                <w:rFonts w:ascii="Arial" w:hAnsi="Arial" w:cs="Arial"/>
              </w:rPr>
              <w:t>Omaenghuzi Village</w:t>
            </w:r>
          </w:p>
        </w:tc>
        <w:tc>
          <w:tcPr>
            <w:tcW w:w="1938" w:type="dxa"/>
          </w:tcPr>
          <w:p w:rsidR="007A0A9C" w:rsidRPr="003430AB" w:rsidRDefault="007A0A9C" w:rsidP="00A5095E">
            <w:pPr>
              <w:spacing w:after="0" w:line="240" w:lineRule="auto"/>
              <w:rPr>
                <w:rFonts w:ascii="Arial" w:hAnsi="Arial" w:cs="Arial"/>
              </w:rPr>
            </w:pPr>
            <w:r w:rsidRPr="003430AB">
              <w:rPr>
                <w:rFonts w:ascii="Arial" w:hAnsi="Arial" w:cs="Arial"/>
              </w:rPr>
              <w:t xml:space="preserve">Maria Fudeni Hangula </w:t>
            </w:r>
          </w:p>
        </w:tc>
        <w:tc>
          <w:tcPr>
            <w:tcW w:w="3004" w:type="dxa"/>
          </w:tcPr>
          <w:p w:rsidR="007A0A9C" w:rsidRPr="003430AB" w:rsidRDefault="007A0A9C" w:rsidP="00A5095E">
            <w:pPr>
              <w:spacing w:after="0" w:line="240" w:lineRule="auto"/>
              <w:rPr>
                <w:rFonts w:ascii="Arial" w:hAnsi="Arial" w:cs="Arial"/>
              </w:rPr>
            </w:pPr>
            <w:r w:rsidRPr="003430AB">
              <w:rPr>
                <w:rFonts w:ascii="Arial" w:hAnsi="Arial" w:cs="Arial"/>
              </w:rPr>
              <w:t>N$ 1200-00</w:t>
            </w:r>
          </w:p>
        </w:tc>
      </w:tr>
      <w:tr w:rsidR="007A0A9C" w:rsidRPr="003430AB" w:rsidTr="00A5095E">
        <w:tc>
          <w:tcPr>
            <w:tcW w:w="626" w:type="dxa"/>
          </w:tcPr>
          <w:p w:rsidR="007A0A9C" w:rsidRPr="003430AB" w:rsidRDefault="007A0A9C" w:rsidP="00A5095E">
            <w:pPr>
              <w:spacing w:after="0" w:line="240" w:lineRule="auto"/>
              <w:rPr>
                <w:rFonts w:ascii="Arial" w:hAnsi="Arial" w:cs="Arial"/>
              </w:rPr>
            </w:pPr>
            <w:r w:rsidRPr="003430AB">
              <w:rPr>
                <w:rFonts w:ascii="Arial" w:hAnsi="Arial" w:cs="Arial"/>
              </w:rPr>
              <w:t>14</w:t>
            </w:r>
          </w:p>
        </w:tc>
        <w:tc>
          <w:tcPr>
            <w:tcW w:w="1642" w:type="dxa"/>
          </w:tcPr>
          <w:p w:rsidR="007A0A9C" w:rsidRPr="003430AB" w:rsidRDefault="007A0A9C" w:rsidP="00A5095E">
            <w:pPr>
              <w:spacing w:after="0" w:line="240" w:lineRule="auto"/>
              <w:rPr>
                <w:rFonts w:ascii="Arial" w:hAnsi="Arial" w:cs="Arial"/>
              </w:rPr>
            </w:pPr>
            <w:r w:rsidRPr="003430AB">
              <w:rPr>
                <w:rFonts w:ascii="Arial" w:hAnsi="Arial" w:cs="Arial"/>
              </w:rPr>
              <w:t>January 2011</w:t>
            </w:r>
          </w:p>
        </w:tc>
        <w:tc>
          <w:tcPr>
            <w:tcW w:w="2140" w:type="dxa"/>
          </w:tcPr>
          <w:p w:rsidR="007A0A9C" w:rsidRPr="003430AB" w:rsidRDefault="007A0A9C" w:rsidP="00A5095E">
            <w:pPr>
              <w:spacing w:after="0" w:line="240" w:lineRule="auto"/>
              <w:rPr>
                <w:rFonts w:ascii="Arial" w:hAnsi="Arial" w:cs="Arial"/>
              </w:rPr>
            </w:pPr>
            <w:r w:rsidRPr="003430AB">
              <w:rPr>
                <w:rFonts w:ascii="Arial" w:hAnsi="Arial" w:cs="Arial"/>
              </w:rPr>
              <w:t>Elondo East</w:t>
            </w:r>
          </w:p>
        </w:tc>
        <w:tc>
          <w:tcPr>
            <w:tcW w:w="1938" w:type="dxa"/>
          </w:tcPr>
          <w:p w:rsidR="007A0A9C" w:rsidRPr="003430AB" w:rsidRDefault="007A0A9C" w:rsidP="00A5095E">
            <w:pPr>
              <w:spacing w:after="0" w:line="240" w:lineRule="auto"/>
              <w:rPr>
                <w:rFonts w:ascii="Arial" w:hAnsi="Arial" w:cs="Arial"/>
              </w:rPr>
            </w:pPr>
            <w:r w:rsidRPr="003430AB">
              <w:rPr>
                <w:rFonts w:ascii="Arial" w:hAnsi="Arial" w:cs="Arial"/>
              </w:rPr>
              <w:t xml:space="preserve">Gotrieb Oiva </w:t>
            </w:r>
          </w:p>
        </w:tc>
        <w:tc>
          <w:tcPr>
            <w:tcW w:w="3004" w:type="dxa"/>
          </w:tcPr>
          <w:p w:rsidR="007A0A9C" w:rsidRPr="003430AB" w:rsidRDefault="007A0A9C" w:rsidP="00A5095E">
            <w:pPr>
              <w:spacing w:after="0" w:line="240" w:lineRule="auto"/>
              <w:rPr>
                <w:rFonts w:ascii="Arial" w:hAnsi="Arial" w:cs="Arial"/>
              </w:rPr>
            </w:pPr>
            <w:r w:rsidRPr="003430AB">
              <w:rPr>
                <w:rFonts w:ascii="Arial" w:hAnsi="Arial" w:cs="Arial"/>
              </w:rPr>
              <w:t>N$ 1200-00</w:t>
            </w:r>
          </w:p>
        </w:tc>
      </w:tr>
      <w:tr w:rsidR="007A0A9C" w:rsidRPr="003430AB" w:rsidTr="00A5095E">
        <w:tc>
          <w:tcPr>
            <w:tcW w:w="626" w:type="dxa"/>
          </w:tcPr>
          <w:p w:rsidR="007A0A9C" w:rsidRPr="003430AB" w:rsidRDefault="007A0A9C" w:rsidP="00A5095E">
            <w:pPr>
              <w:spacing w:after="0" w:line="240" w:lineRule="auto"/>
              <w:rPr>
                <w:rFonts w:ascii="Arial" w:hAnsi="Arial" w:cs="Arial"/>
              </w:rPr>
            </w:pPr>
            <w:r w:rsidRPr="003430AB">
              <w:rPr>
                <w:rFonts w:ascii="Arial" w:hAnsi="Arial" w:cs="Arial"/>
              </w:rPr>
              <w:t>15</w:t>
            </w:r>
          </w:p>
        </w:tc>
        <w:tc>
          <w:tcPr>
            <w:tcW w:w="1642" w:type="dxa"/>
          </w:tcPr>
          <w:p w:rsidR="007A0A9C" w:rsidRPr="003430AB" w:rsidRDefault="007A0A9C" w:rsidP="00A5095E">
            <w:pPr>
              <w:spacing w:after="0" w:line="240" w:lineRule="auto"/>
              <w:rPr>
                <w:rFonts w:ascii="Arial" w:hAnsi="Arial" w:cs="Arial"/>
              </w:rPr>
            </w:pPr>
            <w:r w:rsidRPr="003430AB">
              <w:rPr>
                <w:rFonts w:ascii="Arial" w:hAnsi="Arial" w:cs="Arial"/>
              </w:rPr>
              <w:t>January 2011</w:t>
            </w:r>
          </w:p>
        </w:tc>
        <w:tc>
          <w:tcPr>
            <w:tcW w:w="2140" w:type="dxa"/>
          </w:tcPr>
          <w:p w:rsidR="007A0A9C" w:rsidRPr="003430AB" w:rsidRDefault="007A0A9C" w:rsidP="00A5095E">
            <w:pPr>
              <w:spacing w:after="0" w:line="240" w:lineRule="auto"/>
              <w:rPr>
                <w:rFonts w:ascii="Arial" w:hAnsi="Arial" w:cs="Arial"/>
              </w:rPr>
            </w:pPr>
            <w:r w:rsidRPr="003430AB">
              <w:rPr>
                <w:rFonts w:ascii="Arial" w:hAnsi="Arial" w:cs="Arial"/>
              </w:rPr>
              <w:t>Epangu Village</w:t>
            </w:r>
          </w:p>
        </w:tc>
        <w:tc>
          <w:tcPr>
            <w:tcW w:w="1938" w:type="dxa"/>
          </w:tcPr>
          <w:p w:rsidR="007A0A9C" w:rsidRPr="003430AB" w:rsidRDefault="007A0A9C" w:rsidP="00A5095E">
            <w:pPr>
              <w:spacing w:after="0" w:line="240" w:lineRule="auto"/>
              <w:rPr>
                <w:rFonts w:ascii="Arial" w:hAnsi="Arial" w:cs="Arial"/>
              </w:rPr>
            </w:pPr>
            <w:r w:rsidRPr="003430AB">
              <w:rPr>
                <w:rFonts w:ascii="Arial" w:hAnsi="Arial" w:cs="Arial"/>
              </w:rPr>
              <w:t>Lotenii Sakaria Nembumbulu</w:t>
            </w:r>
          </w:p>
        </w:tc>
        <w:tc>
          <w:tcPr>
            <w:tcW w:w="3004" w:type="dxa"/>
          </w:tcPr>
          <w:p w:rsidR="007A0A9C" w:rsidRPr="003430AB" w:rsidRDefault="007A0A9C" w:rsidP="00A5095E">
            <w:pPr>
              <w:spacing w:after="0" w:line="240" w:lineRule="auto"/>
              <w:rPr>
                <w:rFonts w:ascii="Arial" w:hAnsi="Arial" w:cs="Arial"/>
              </w:rPr>
            </w:pPr>
            <w:r w:rsidRPr="003430AB">
              <w:rPr>
                <w:rFonts w:ascii="Arial" w:hAnsi="Arial" w:cs="Arial"/>
              </w:rPr>
              <w:t>N$1200-00</w:t>
            </w:r>
          </w:p>
        </w:tc>
      </w:tr>
      <w:tr w:rsidR="007A0A9C" w:rsidRPr="003430AB" w:rsidTr="00A5095E">
        <w:tc>
          <w:tcPr>
            <w:tcW w:w="626" w:type="dxa"/>
          </w:tcPr>
          <w:p w:rsidR="007A0A9C" w:rsidRPr="003430AB" w:rsidRDefault="007A0A9C" w:rsidP="00A5095E">
            <w:pPr>
              <w:spacing w:after="0" w:line="240" w:lineRule="auto"/>
              <w:rPr>
                <w:rFonts w:ascii="Arial" w:hAnsi="Arial" w:cs="Arial"/>
              </w:rPr>
            </w:pPr>
            <w:r w:rsidRPr="003430AB">
              <w:rPr>
                <w:rFonts w:ascii="Arial" w:hAnsi="Arial" w:cs="Arial"/>
              </w:rPr>
              <w:t>16</w:t>
            </w:r>
          </w:p>
        </w:tc>
        <w:tc>
          <w:tcPr>
            <w:tcW w:w="1642" w:type="dxa"/>
          </w:tcPr>
          <w:p w:rsidR="007A0A9C" w:rsidRPr="003430AB" w:rsidRDefault="007A0A9C" w:rsidP="00A5095E">
            <w:pPr>
              <w:spacing w:after="0" w:line="240" w:lineRule="auto"/>
              <w:rPr>
                <w:rFonts w:ascii="Arial" w:hAnsi="Arial" w:cs="Arial"/>
              </w:rPr>
            </w:pPr>
            <w:r w:rsidRPr="003430AB">
              <w:rPr>
                <w:rFonts w:ascii="Arial" w:hAnsi="Arial" w:cs="Arial"/>
              </w:rPr>
              <w:t>09 February 2011</w:t>
            </w:r>
          </w:p>
        </w:tc>
        <w:tc>
          <w:tcPr>
            <w:tcW w:w="2140" w:type="dxa"/>
          </w:tcPr>
          <w:p w:rsidR="007A0A9C" w:rsidRPr="003430AB" w:rsidRDefault="007A0A9C" w:rsidP="00A5095E">
            <w:pPr>
              <w:spacing w:after="0" w:line="240" w:lineRule="auto"/>
              <w:rPr>
                <w:rFonts w:ascii="Arial" w:hAnsi="Arial" w:cs="Arial"/>
              </w:rPr>
            </w:pPr>
            <w:r w:rsidRPr="003430AB">
              <w:rPr>
                <w:rFonts w:ascii="Arial" w:hAnsi="Arial" w:cs="Arial"/>
              </w:rPr>
              <w:t>OShikuku</w:t>
            </w:r>
          </w:p>
        </w:tc>
        <w:tc>
          <w:tcPr>
            <w:tcW w:w="1938" w:type="dxa"/>
          </w:tcPr>
          <w:p w:rsidR="007A0A9C" w:rsidRPr="003430AB" w:rsidRDefault="007A0A9C" w:rsidP="00A5095E">
            <w:pPr>
              <w:spacing w:after="0" w:line="240" w:lineRule="auto"/>
              <w:rPr>
                <w:rFonts w:ascii="Arial" w:hAnsi="Arial" w:cs="Arial"/>
              </w:rPr>
            </w:pPr>
            <w:r w:rsidRPr="003430AB">
              <w:rPr>
                <w:rFonts w:ascii="Arial" w:hAnsi="Arial" w:cs="Arial"/>
              </w:rPr>
              <w:t>Kosmos Mukwiilongo</w:t>
            </w:r>
          </w:p>
        </w:tc>
        <w:tc>
          <w:tcPr>
            <w:tcW w:w="3004" w:type="dxa"/>
          </w:tcPr>
          <w:p w:rsidR="007A0A9C" w:rsidRPr="003430AB" w:rsidRDefault="007A0A9C" w:rsidP="00A5095E">
            <w:pPr>
              <w:spacing w:after="0" w:line="240" w:lineRule="auto"/>
              <w:rPr>
                <w:rFonts w:ascii="Arial" w:hAnsi="Arial" w:cs="Arial"/>
              </w:rPr>
            </w:pPr>
            <w:r w:rsidRPr="003430AB">
              <w:rPr>
                <w:rFonts w:ascii="Arial" w:hAnsi="Arial" w:cs="Arial"/>
              </w:rPr>
              <w:t>N$1200-00</w:t>
            </w:r>
          </w:p>
        </w:tc>
      </w:tr>
      <w:tr w:rsidR="007A0A9C" w:rsidRPr="003430AB" w:rsidTr="00A5095E">
        <w:tc>
          <w:tcPr>
            <w:tcW w:w="626" w:type="dxa"/>
          </w:tcPr>
          <w:p w:rsidR="007A0A9C" w:rsidRPr="003430AB" w:rsidRDefault="007A0A9C" w:rsidP="00A5095E">
            <w:pPr>
              <w:spacing w:after="0" w:line="240" w:lineRule="auto"/>
              <w:rPr>
                <w:rFonts w:ascii="Arial" w:hAnsi="Arial" w:cs="Arial"/>
              </w:rPr>
            </w:pPr>
            <w:r w:rsidRPr="003430AB">
              <w:rPr>
                <w:rFonts w:ascii="Arial" w:hAnsi="Arial" w:cs="Arial"/>
              </w:rPr>
              <w:t>17</w:t>
            </w:r>
          </w:p>
        </w:tc>
        <w:tc>
          <w:tcPr>
            <w:tcW w:w="1642" w:type="dxa"/>
          </w:tcPr>
          <w:p w:rsidR="007A0A9C" w:rsidRPr="003430AB" w:rsidRDefault="007A0A9C" w:rsidP="00A5095E">
            <w:pPr>
              <w:spacing w:after="0" w:line="240" w:lineRule="auto"/>
              <w:rPr>
                <w:rFonts w:ascii="Arial" w:hAnsi="Arial" w:cs="Arial"/>
              </w:rPr>
            </w:pPr>
            <w:r w:rsidRPr="003430AB">
              <w:rPr>
                <w:rFonts w:ascii="Arial" w:hAnsi="Arial" w:cs="Arial"/>
              </w:rPr>
              <w:t>5 May 2011</w:t>
            </w:r>
          </w:p>
        </w:tc>
        <w:tc>
          <w:tcPr>
            <w:tcW w:w="2140" w:type="dxa"/>
          </w:tcPr>
          <w:p w:rsidR="007A0A9C" w:rsidRPr="003430AB" w:rsidRDefault="007A0A9C" w:rsidP="00A5095E">
            <w:pPr>
              <w:spacing w:after="0" w:line="240" w:lineRule="auto"/>
              <w:rPr>
                <w:rFonts w:ascii="Arial" w:hAnsi="Arial" w:cs="Arial"/>
              </w:rPr>
            </w:pPr>
            <w:r w:rsidRPr="003430AB">
              <w:rPr>
                <w:rFonts w:ascii="Arial" w:hAnsi="Arial" w:cs="Arial"/>
              </w:rPr>
              <w:t>Epangu Village</w:t>
            </w:r>
          </w:p>
        </w:tc>
        <w:tc>
          <w:tcPr>
            <w:tcW w:w="1938" w:type="dxa"/>
          </w:tcPr>
          <w:p w:rsidR="007A0A9C" w:rsidRPr="003430AB" w:rsidRDefault="007A0A9C" w:rsidP="00A5095E">
            <w:pPr>
              <w:spacing w:after="0" w:line="240" w:lineRule="auto"/>
              <w:rPr>
                <w:rFonts w:ascii="Arial" w:hAnsi="Arial" w:cs="Arial"/>
              </w:rPr>
            </w:pPr>
            <w:r w:rsidRPr="003430AB">
              <w:rPr>
                <w:rFonts w:ascii="Arial" w:hAnsi="Arial" w:cs="Arial"/>
              </w:rPr>
              <w:t xml:space="preserve">Petrus Ileka </w:t>
            </w:r>
          </w:p>
        </w:tc>
        <w:tc>
          <w:tcPr>
            <w:tcW w:w="3004" w:type="dxa"/>
          </w:tcPr>
          <w:p w:rsidR="007A0A9C" w:rsidRPr="003430AB" w:rsidRDefault="007A0A9C" w:rsidP="00A5095E">
            <w:pPr>
              <w:spacing w:after="0" w:line="240" w:lineRule="auto"/>
              <w:rPr>
                <w:rFonts w:ascii="Arial" w:hAnsi="Arial" w:cs="Arial"/>
              </w:rPr>
            </w:pPr>
            <w:r w:rsidRPr="003430AB">
              <w:rPr>
                <w:rFonts w:ascii="Arial" w:hAnsi="Arial" w:cs="Arial"/>
              </w:rPr>
              <w:t>N$1200-00</w:t>
            </w:r>
          </w:p>
        </w:tc>
      </w:tr>
      <w:tr w:rsidR="007A0A9C" w:rsidRPr="003430AB" w:rsidTr="00A5095E">
        <w:tc>
          <w:tcPr>
            <w:tcW w:w="626" w:type="dxa"/>
          </w:tcPr>
          <w:p w:rsidR="007A0A9C" w:rsidRPr="003430AB" w:rsidRDefault="007A0A9C" w:rsidP="00A5095E">
            <w:pPr>
              <w:spacing w:after="0" w:line="240" w:lineRule="auto"/>
              <w:rPr>
                <w:rFonts w:ascii="Arial" w:hAnsi="Arial" w:cs="Arial"/>
              </w:rPr>
            </w:pPr>
          </w:p>
        </w:tc>
        <w:tc>
          <w:tcPr>
            <w:tcW w:w="1642" w:type="dxa"/>
          </w:tcPr>
          <w:p w:rsidR="007A0A9C" w:rsidRPr="003430AB" w:rsidRDefault="007A0A9C" w:rsidP="00A5095E">
            <w:pPr>
              <w:spacing w:after="0" w:line="240" w:lineRule="auto"/>
              <w:rPr>
                <w:rFonts w:ascii="Arial" w:hAnsi="Arial" w:cs="Arial"/>
              </w:rPr>
            </w:pPr>
          </w:p>
        </w:tc>
        <w:tc>
          <w:tcPr>
            <w:tcW w:w="2140" w:type="dxa"/>
          </w:tcPr>
          <w:p w:rsidR="007A0A9C" w:rsidRPr="003430AB" w:rsidRDefault="007A0A9C" w:rsidP="00A5095E">
            <w:pPr>
              <w:spacing w:after="0" w:line="240" w:lineRule="auto"/>
              <w:rPr>
                <w:rFonts w:ascii="Arial" w:hAnsi="Arial" w:cs="Arial"/>
              </w:rPr>
            </w:pPr>
          </w:p>
        </w:tc>
        <w:tc>
          <w:tcPr>
            <w:tcW w:w="1938" w:type="dxa"/>
          </w:tcPr>
          <w:p w:rsidR="007A0A9C" w:rsidRPr="003430AB" w:rsidRDefault="007A0A9C" w:rsidP="00A5095E">
            <w:pPr>
              <w:spacing w:after="0" w:line="240" w:lineRule="auto"/>
              <w:rPr>
                <w:rFonts w:ascii="Arial" w:hAnsi="Arial" w:cs="Arial"/>
                <w:b/>
              </w:rPr>
            </w:pPr>
            <w:r w:rsidRPr="003430AB">
              <w:rPr>
                <w:rFonts w:ascii="Arial" w:hAnsi="Arial" w:cs="Arial"/>
                <w:b/>
              </w:rPr>
              <w:t xml:space="preserve">TOTAL </w:t>
            </w:r>
          </w:p>
        </w:tc>
        <w:tc>
          <w:tcPr>
            <w:tcW w:w="3004" w:type="dxa"/>
          </w:tcPr>
          <w:p w:rsidR="007A0A9C" w:rsidRPr="003430AB" w:rsidRDefault="007A0A9C" w:rsidP="00A5095E">
            <w:pPr>
              <w:spacing w:after="0" w:line="240" w:lineRule="auto"/>
              <w:rPr>
                <w:rFonts w:ascii="Arial" w:hAnsi="Arial" w:cs="Arial"/>
                <w:b/>
              </w:rPr>
            </w:pPr>
            <w:r w:rsidRPr="003430AB">
              <w:rPr>
                <w:rFonts w:ascii="Arial" w:hAnsi="Arial" w:cs="Arial"/>
                <w:b/>
              </w:rPr>
              <w:t>N$ 24400-00</w:t>
            </w:r>
          </w:p>
        </w:tc>
      </w:tr>
    </w:tbl>
    <w:p w:rsidR="007A0A9C" w:rsidRPr="00B261F5" w:rsidRDefault="007A0A9C" w:rsidP="00E47327">
      <w:pPr>
        <w:spacing w:line="360" w:lineRule="auto"/>
        <w:jc w:val="both"/>
        <w:rPr>
          <w:rFonts w:ascii="Arial" w:hAnsi="Arial" w:cs="Arial"/>
        </w:rPr>
      </w:pPr>
      <w:bookmarkStart w:id="0" w:name="_GoBack"/>
      <w:bookmarkEnd w:id="0"/>
    </w:p>
    <w:p w:rsidR="007A0A9C" w:rsidRDefault="007A0A9C" w:rsidP="007A0A9C">
      <w:pPr>
        <w:spacing w:line="360" w:lineRule="auto"/>
        <w:jc w:val="both"/>
        <w:rPr>
          <w:rFonts w:ascii="Arial" w:hAnsi="Arial" w:cs="Arial"/>
          <w:sz w:val="24"/>
          <w:szCs w:val="24"/>
        </w:rPr>
      </w:pPr>
      <w:r>
        <w:rPr>
          <w:rFonts w:ascii="Arial" w:hAnsi="Arial" w:cs="Arial"/>
          <w:sz w:val="24"/>
          <w:szCs w:val="24"/>
        </w:rPr>
        <w:t xml:space="preserve">[6] </w:t>
      </w:r>
      <w:r>
        <w:rPr>
          <w:rFonts w:ascii="Arial" w:hAnsi="Arial" w:cs="Arial"/>
          <w:sz w:val="24"/>
          <w:szCs w:val="24"/>
        </w:rPr>
        <w:tab/>
        <w:t xml:space="preserve">The trial commenced with the State calling witnesses. The </w:t>
      </w:r>
      <w:r w:rsidR="00A62AA1">
        <w:rPr>
          <w:rFonts w:ascii="Arial" w:hAnsi="Arial" w:cs="Arial"/>
          <w:sz w:val="24"/>
          <w:szCs w:val="24"/>
        </w:rPr>
        <w:t>fifth</w:t>
      </w:r>
      <w:r>
        <w:rPr>
          <w:rFonts w:ascii="Arial" w:hAnsi="Arial" w:cs="Arial"/>
          <w:sz w:val="24"/>
          <w:szCs w:val="24"/>
        </w:rPr>
        <w:t xml:space="preserve"> state witness finalized her evidence in chief. During her cross-examination, Mr Tjite</w:t>
      </w:r>
      <w:r w:rsidR="00CF436E">
        <w:rPr>
          <w:rFonts w:ascii="Arial" w:hAnsi="Arial" w:cs="Arial"/>
          <w:sz w:val="24"/>
          <w:szCs w:val="24"/>
        </w:rPr>
        <w:t>e</w:t>
      </w:r>
      <w:r>
        <w:rPr>
          <w:rFonts w:ascii="Arial" w:hAnsi="Arial" w:cs="Arial"/>
          <w:sz w:val="24"/>
          <w:szCs w:val="24"/>
        </w:rPr>
        <w:t xml:space="preserve">re applied to make admissions in terms of section 220 of the CPA after consultation with the appellant. There was no objection as he indicated to the court that the admission will expedite the proceedings. The court </w:t>
      </w:r>
      <w:r w:rsidRPr="002E2057">
        <w:rPr>
          <w:rFonts w:ascii="Arial" w:hAnsi="Arial" w:cs="Arial"/>
          <w:i/>
          <w:sz w:val="24"/>
          <w:szCs w:val="24"/>
        </w:rPr>
        <w:t>a quo</w:t>
      </w:r>
      <w:r>
        <w:rPr>
          <w:rFonts w:ascii="Arial" w:hAnsi="Arial" w:cs="Arial"/>
          <w:i/>
          <w:sz w:val="24"/>
          <w:szCs w:val="24"/>
        </w:rPr>
        <w:t xml:space="preserve"> </w:t>
      </w:r>
      <w:r>
        <w:rPr>
          <w:rFonts w:ascii="Arial" w:hAnsi="Arial" w:cs="Arial"/>
          <w:sz w:val="24"/>
          <w:szCs w:val="24"/>
        </w:rPr>
        <w:t>granted the application and required Mr Tjite</w:t>
      </w:r>
      <w:r w:rsidR="00CF436E">
        <w:rPr>
          <w:rFonts w:ascii="Arial" w:hAnsi="Arial" w:cs="Arial"/>
          <w:sz w:val="24"/>
          <w:szCs w:val="24"/>
        </w:rPr>
        <w:t>e</w:t>
      </w:r>
      <w:r>
        <w:rPr>
          <w:rFonts w:ascii="Arial" w:hAnsi="Arial" w:cs="Arial"/>
          <w:sz w:val="24"/>
          <w:szCs w:val="24"/>
        </w:rPr>
        <w:t>re to put the section 220 admissions in writing. He did that and produced a document reflecting as follows:</w:t>
      </w:r>
    </w:p>
    <w:p w:rsidR="006E28DD" w:rsidRDefault="006E28DD" w:rsidP="007A0A9C">
      <w:pPr>
        <w:spacing w:line="360" w:lineRule="auto"/>
        <w:ind w:left="2160" w:firstLine="720"/>
        <w:jc w:val="both"/>
        <w:rPr>
          <w:rFonts w:ascii="Arial" w:hAnsi="Arial" w:cs="Arial"/>
        </w:rPr>
      </w:pPr>
    </w:p>
    <w:p w:rsidR="007A0A9C" w:rsidRPr="00250C8F" w:rsidRDefault="00250C8F" w:rsidP="007A0A9C">
      <w:pPr>
        <w:spacing w:line="360" w:lineRule="auto"/>
        <w:ind w:left="2160" w:firstLine="720"/>
        <w:jc w:val="both"/>
        <w:rPr>
          <w:rFonts w:ascii="Arial" w:hAnsi="Arial" w:cs="Arial"/>
        </w:rPr>
      </w:pPr>
      <w:r w:rsidRPr="00250C8F">
        <w:rPr>
          <w:rFonts w:ascii="Arial" w:hAnsi="Arial" w:cs="Arial"/>
        </w:rPr>
        <w:lastRenderedPageBreak/>
        <w:t>‘</w:t>
      </w:r>
      <w:r w:rsidR="007A0A9C" w:rsidRPr="00250C8F">
        <w:rPr>
          <w:rFonts w:ascii="Arial" w:hAnsi="Arial" w:cs="Arial"/>
        </w:rPr>
        <w:t>Exhibit “C” (4 pages) p212 record</w:t>
      </w:r>
    </w:p>
    <w:p w:rsidR="007A0A9C" w:rsidRPr="005E18DD" w:rsidRDefault="007A0A9C" w:rsidP="007A0A9C">
      <w:pPr>
        <w:spacing w:after="160" w:line="259" w:lineRule="auto"/>
        <w:jc w:val="right"/>
        <w:rPr>
          <w:rFonts w:ascii="Arial" w:hAnsi="Arial" w:cs="Arial"/>
          <w:b/>
        </w:rPr>
      </w:pPr>
      <w:r w:rsidRPr="005E18DD">
        <w:rPr>
          <w:rFonts w:ascii="Arial" w:hAnsi="Arial" w:cs="Arial"/>
          <w:b/>
        </w:rPr>
        <w:t>CASE NO.</w:t>
      </w:r>
    </w:p>
    <w:p w:rsidR="007A0A9C" w:rsidRPr="005E18DD" w:rsidRDefault="007A0A9C" w:rsidP="007A0A9C">
      <w:pPr>
        <w:spacing w:after="160" w:line="259" w:lineRule="auto"/>
        <w:jc w:val="both"/>
        <w:rPr>
          <w:rFonts w:ascii="Arial" w:hAnsi="Arial" w:cs="Arial"/>
        </w:rPr>
      </w:pPr>
    </w:p>
    <w:p w:rsidR="007A0A9C" w:rsidRPr="005E18DD" w:rsidRDefault="007A0A9C" w:rsidP="007A0A9C">
      <w:pPr>
        <w:spacing w:after="160" w:line="259" w:lineRule="auto"/>
        <w:jc w:val="both"/>
        <w:rPr>
          <w:rFonts w:ascii="Arial" w:hAnsi="Arial" w:cs="Arial"/>
          <w:b/>
        </w:rPr>
      </w:pPr>
      <w:r w:rsidRPr="005E18DD">
        <w:rPr>
          <w:rFonts w:ascii="Arial" w:hAnsi="Arial" w:cs="Arial"/>
          <w:b/>
        </w:rPr>
        <w:t>IN THE MAGISTRATE ‘S COURT OF OUTAPI</w:t>
      </w:r>
    </w:p>
    <w:p w:rsidR="007A0A9C" w:rsidRPr="005E18DD" w:rsidRDefault="007A0A9C" w:rsidP="007A0A9C">
      <w:pPr>
        <w:spacing w:after="160" w:line="259" w:lineRule="auto"/>
        <w:jc w:val="both"/>
        <w:rPr>
          <w:rFonts w:ascii="Arial" w:hAnsi="Arial" w:cs="Arial"/>
        </w:rPr>
      </w:pPr>
      <w:r w:rsidRPr="005E18DD">
        <w:rPr>
          <w:rFonts w:ascii="Arial" w:hAnsi="Arial" w:cs="Arial"/>
        </w:rPr>
        <w:t>In the matter between:</w:t>
      </w:r>
    </w:p>
    <w:p w:rsidR="007A0A9C" w:rsidRPr="005E18DD" w:rsidRDefault="007A0A9C" w:rsidP="007A0A9C">
      <w:pPr>
        <w:spacing w:after="160" w:line="259" w:lineRule="auto"/>
        <w:jc w:val="both"/>
        <w:rPr>
          <w:rFonts w:ascii="Arial" w:hAnsi="Arial" w:cs="Arial"/>
        </w:rPr>
      </w:pPr>
    </w:p>
    <w:p w:rsidR="007A0A9C" w:rsidRPr="005E18DD" w:rsidRDefault="007A0A9C" w:rsidP="007A0A9C">
      <w:pPr>
        <w:spacing w:after="160" w:line="259" w:lineRule="auto"/>
        <w:jc w:val="both"/>
        <w:rPr>
          <w:rFonts w:ascii="Arial" w:hAnsi="Arial" w:cs="Arial"/>
          <w:b/>
        </w:rPr>
      </w:pPr>
      <w:r w:rsidRPr="005E18DD">
        <w:rPr>
          <w:rFonts w:ascii="Arial" w:hAnsi="Arial" w:cs="Arial"/>
          <w:b/>
        </w:rPr>
        <w:t xml:space="preserve">THE STATE </w:t>
      </w:r>
    </w:p>
    <w:p w:rsidR="007A0A9C" w:rsidRPr="005E18DD" w:rsidRDefault="007A0A9C" w:rsidP="007A0A9C">
      <w:pPr>
        <w:spacing w:after="160" w:line="259" w:lineRule="auto"/>
        <w:jc w:val="both"/>
        <w:rPr>
          <w:rFonts w:ascii="Arial" w:hAnsi="Arial" w:cs="Arial"/>
        </w:rPr>
      </w:pPr>
      <w:r w:rsidRPr="005E18DD">
        <w:rPr>
          <w:rFonts w:ascii="Arial" w:hAnsi="Arial" w:cs="Arial"/>
        </w:rPr>
        <w:t>And</w:t>
      </w:r>
    </w:p>
    <w:p w:rsidR="007A0A9C" w:rsidRPr="005E18DD" w:rsidRDefault="007A0A9C" w:rsidP="007A0A9C">
      <w:pPr>
        <w:spacing w:after="160" w:line="259" w:lineRule="auto"/>
        <w:jc w:val="both"/>
        <w:rPr>
          <w:rFonts w:ascii="Arial" w:hAnsi="Arial" w:cs="Arial"/>
          <w:b/>
        </w:rPr>
      </w:pPr>
      <w:r w:rsidRPr="005E18DD">
        <w:rPr>
          <w:rFonts w:ascii="Arial" w:hAnsi="Arial" w:cs="Arial"/>
          <w:b/>
        </w:rPr>
        <w:t>HILKA MEGAMENO NEPEMBE:</w:t>
      </w:r>
    </w:p>
    <w:p w:rsidR="007A0A9C" w:rsidRPr="005E18DD" w:rsidRDefault="007A0A9C" w:rsidP="007A0A9C">
      <w:pPr>
        <w:spacing w:after="160" w:line="259" w:lineRule="auto"/>
        <w:jc w:val="both"/>
        <w:rPr>
          <w:rFonts w:ascii="Arial" w:hAnsi="Arial" w:cs="Arial"/>
        </w:rPr>
      </w:pPr>
      <w:r w:rsidRPr="005E18DD">
        <w:rPr>
          <w:rFonts w:ascii="Arial" w:hAnsi="Arial" w:cs="Arial"/>
        </w:rPr>
        <w:t>___________________________________________________________________</w:t>
      </w:r>
      <w:r w:rsidR="00A62AA1">
        <w:rPr>
          <w:rFonts w:ascii="Arial" w:hAnsi="Arial" w:cs="Arial"/>
        </w:rPr>
        <w:t>_________</w:t>
      </w:r>
    </w:p>
    <w:p w:rsidR="007A0A9C" w:rsidRPr="005E18DD" w:rsidRDefault="007A0A9C" w:rsidP="007A0A9C">
      <w:pPr>
        <w:spacing w:after="0" w:line="259" w:lineRule="auto"/>
        <w:jc w:val="both"/>
        <w:rPr>
          <w:rFonts w:ascii="Arial" w:hAnsi="Arial" w:cs="Arial"/>
          <w:b/>
        </w:rPr>
      </w:pPr>
      <w:r w:rsidRPr="005E18DD">
        <w:rPr>
          <w:rFonts w:ascii="Arial" w:hAnsi="Arial" w:cs="Arial"/>
          <w:b/>
        </w:rPr>
        <w:t>ACCUSED’S ADMISSIONS IN TERMS SECTION 220 OF THE CRIMINAL PROCEDURE ACT 51 OF 1977</w:t>
      </w:r>
    </w:p>
    <w:p w:rsidR="007A0A9C" w:rsidRPr="005E18DD" w:rsidRDefault="007A0A9C" w:rsidP="007A0A9C">
      <w:pPr>
        <w:spacing w:after="160" w:line="259" w:lineRule="auto"/>
        <w:jc w:val="both"/>
        <w:rPr>
          <w:rFonts w:ascii="Arial" w:hAnsi="Arial" w:cs="Arial"/>
        </w:rPr>
      </w:pPr>
      <w:r w:rsidRPr="005E18DD">
        <w:rPr>
          <w:rFonts w:ascii="Arial" w:hAnsi="Arial" w:cs="Arial"/>
        </w:rPr>
        <w:t>__________________________________________________________________</w:t>
      </w:r>
      <w:r w:rsidR="00A62AA1">
        <w:rPr>
          <w:rFonts w:ascii="Arial" w:hAnsi="Arial" w:cs="Arial"/>
        </w:rPr>
        <w:t>__________</w:t>
      </w:r>
    </w:p>
    <w:p w:rsidR="007A0A9C" w:rsidRPr="005E18DD" w:rsidRDefault="007A0A9C" w:rsidP="007A0A9C">
      <w:pPr>
        <w:spacing w:after="160" w:line="259" w:lineRule="auto"/>
        <w:jc w:val="both"/>
        <w:rPr>
          <w:rFonts w:ascii="Arial" w:hAnsi="Arial" w:cs="Arial"/>
        </w:rPr>
      </w:pPr>
    </w:p>
    <w:p w:rsidR="007A0A9C" w:rsidRPr="005E18DD" w:rsidRDefault="007A0A9C" w:rsidP="007A0A9C">
      <w:pPr>
        <w:spacing w:after="160" w:line="259" w:lineRule="auto"/>
        <w:jc w:val="both"/>
        <w:rPr>
          <w:rFonts w:ascii="Arial" w:hAnsi="Arial" w:cs="Arial"/>
        </w:rPr>
      </w:pPr>
      <w:r w:rsidRPr="005E18DD">
        <w:rPr>
          <w:rFonts w:ascii="Arial" w:hAnsi="Arial" w:cs="Arial"/>
        </w:rPr>
        <w:t xml:space="preserve">I the undersigned </w:t>
      </w:r>
      <w:r w:rsidRPr="005E18DD">
        <w:rPr>
          <w:rFonts w:ascii="Arial" w:hAnsi="Arial" w:cs="Arial"/>
          <w:b/>
        </w:rPr>
        <w:t>HILKA MEGAMENO NEPEMBE</w:t>
      </w:r>
      <w:r w:rsidRPr="005E18DD">
        <w:rPr>
          <w:rFonts w:ascii="Arial" w:hAnsi="Arial" w:cs="Arial"/>
        </w:rPr>
        <w:t xml:space="preserve"> hereby admit that:</w:t>
      </w:r>
    </w:p>
    <w:p w:rsidR="007A0A9C" w:rsidRPr="005E18DD" w:rsidRDefault="007A0A9C" w:rsidP="007A0A9C">
      <w:pPr>
        <w:spacing w:after="160" w:line="360" w:lineRule="auto"/>
        <w:jc w:val="both"/>
        <w:rPr>
          <w:rFonts w:ascii="Arial" w:hAnsi="Arial" w:cs="Arial"/>
        </w:rPr>
      </w:pPr>
    </w:p>
    <w:p w:rsidR="007A0A9C" w:rsidRPr="005E18DD" w:rsidRDefault="007A0A9C" w:rsidP="007A0A9C">
      <w:pPr>
        <w:spacing w:after="160" w:line="360" w:lineRule="auto"/>
        <w:jc w:val="both"/>
        <w:rPr>
          <w:rFonts w:ascii="Arial" w:hAnsi="Arial" w:cs="Arial"/>
        </w:rPr>
      </w:pPr>
      <w:r w:rsidRPr="005E18DD">
        <w:rPr>
          <w:rFonts w:ascii="Arial" w:hAnsi="Arial" w:cs="Arial"/>
        </w:rPr>
        <w:t>1.  upon or about November 2009 and at or near Opoliyanda village in the district of Outapi I unlawfully and with intent to defraud pretended to Ndilikemanya  Kaulwa,</w:t>
      </w:r>
      <w:r w:rsidR="00E8273D">
        <w:rPr>
          <w:rFonts w:ascii="Arial" w:hAnsi="Arial" w:cs="Arial"/>
        </w:rPr>
        <w:t xml:space="preserve"> that if she pay an amount of N$</w:t>
      </w:r>
      <w:r w:rsidRPr="005E18DD">
        <w:rPr>
          <w:rFonts w:ascii="Arial" w:hAnsi="Arial" w:cs="Arial"/>
        </w:rPr>
        <w:t>1200.00 to me and which amount I received, I will connect water taps and facilities to her home of which Nilikemanya Kaulwa was then and there by means of the said false pretences induced to pay an amount of N$1200.00 to which she suffered actual or potential prejudice whereas in truth and in fact when I so gave out and pretended as aforesaid I know well that I was not responsible for water connections and thus I did commit the crim</w:t>
      </w:r>
      <w:r w:rsidR="00E8273D">
        <w:rPr>
          <w:rFonts w:ascii="Arial" w:hAnsi="Arial" w:cs="Arial"/>
        </w:rPr>
        <w:t>e</w:t>
      </w:r>
      <w:r w:rsidRPr="005E18DD">
        <w:rPr>
          <w:rFonts w:ascii="Arial" w:hAnsi="Arial" w:cs="Arial"/>
        </w:rPr>
        <w:t xml:space="preserve"> of fraud;;</w:t>
      </w:r>
    </w:p>
    <w:p w:rsidR="007A0A9C" w:rsidRPr="005E18DD" w:rsidRDefault="007A0A9C" w:rsidP="007A0A9C">
      <w:pPr>
        <w:spacing w:after="160" w:line="360" w:lineRule="auto"/>
        <w:jc w:val="both"/>
        <w:rPr>
          <w:rFonts w:ascii="Arial" w:hAnsi="Arial" w:cs="Arial"/>
        </w:rPr>
      </w:pPr>
      <w:r w:rsidRPr="005E18DD">
        <w:rPr>
          <w:rFonts w:ascii="Arial" w:hAnsi="Arial" w:cs="Arial"/>
        </w:rPr>
        <w:t>2.</w:t>
      </w:r>
      <w:r w:rsidRPr="005E18DD">
        <w:rPr>
          <w:rFonts w:ascii="Arial" w:hAnsi="Arial" w:cs="Arial"/>
        </w:rPr>
        <w:tab/>
        <w:t>upon or about June 2010 and at or near Elondo village in the district of Outapi I unlawfully and with intent to defraud pretended to Helvi Ileka, that if she pay an amount of N$1200.00 to me and which amount I received, I will connect water taps and facilities to her home of which Helvi Illeka was then and there by means of the said false pretences induced to pay an amount of N$1200.00 to which she suffered actual or potential produced whereas in truth and in fact when I so gave out and pretended as aforesaid I knew well that I was not responsible for wate</w:t>
      </w:r>
      <w:r w:rsidR="00E8273D">
        <w:rPr>
          <w:rFonts w:ascii="Arial" w:hAnsi="Arial" w:cs="Arial"/>
        </w:rPr>
        <w:t>r connections and thus I did</w:t>
      </w:r>
      <w:r w:rsidRPr="005E18DD">
        <w:rPr>
          <w:rFonts w:ascii="Arial" w:hAnsi="Arial" w:cs="Arial"/>
        </w:rPr>
        <w:t xml:space="preserve"> commit the crime of fraud.</w:t>
      </w:r>
    </w:p>
    <w:p w:rsidR="007A0A9C" w:rsidRPr="005E18DD" w:rsidRDefault="007A0A9C" w:rsidP="007A0A9C">
      <w:pPr>
        <w:spacing w:after="160" w:line="360" w:lineRule="auto"/>
        <w:jc w:val="both"/>
        <w:rPr>
          <w:rFonts w:ascii="Arial" w:hAnsi="Arial" w:cs="Arial"/>
        </w:rPr>
      </w:pPr>
    </w:p>
    <w:p w:rsidR="007A0A9C" w:rsidRPr="005E18DD" w:rsidRDefault="007A0A9C" w:rsidP="004C677B">
      <w:pPr>
        <w:spacing w:after="160" w:line="360" w:lineRule="auto"/>
        <w:jc w:val="both"/>
        <w:rPr>
          <w:rFonts w:ascii="Arial" w:hAnsi="Arial" w:cs="Arial"/>
        </w:rPr>
      </w:pPr>
      <w:r w:rsidRPr="005E18DD">
        <w:rPr>
          <w:rFonts w:ascii="Arial" w:hAnsi="Arial" w:cs="Arial"/>
        </w:rPr>
        <w:lastRenderedPageBreak/>
        <w:t>3.</w:t>
      </w:r>
      <w:r w:rsidRPr="005E18DD">
        <w:rPr>
          <w:rFonts w:ascii="Arial" w:hAnsi="Arial" w:cs="Arial"/>
        </w:rPr>
        <w:tab/>
        <w:t>upon or about September 2010 and at or near Oshilemba village in the district of Outapi unlawlly and with intent to defraud pretended to Amukoshi Toini, that if she pay an amount of N$1200.00 to me and which amount I received, I will connect water taps and facilities to her home of which Amukoshi Toini was then and there by means of the said false pretences induced to pay an amount of N$1200.00 to which she suffered actual or potential prejudice whereas in truth and in fact when I so gave out and pretend as aforesaid I knew well that I was not responsible for water connections and thus I did commit the crime of fraud;</w:t>
      </w:r>
    </w:p>
    <w:p w:rsidR="007A0A9C" w:rsidRPr="005E18DD" w:rsidRDefault="007A0A9C" w:rsidP="007A0A9C">
      <w:pPr>
        <w:spacing w:after="160" w:line="360" w:lineRule="auto"/>
        <w:jc w:val="both"/>
        <w:rPr>
          <w:rFonts w:ascii="Arial" w:hAnsi="Arial" w:cs="Arial"/>
        </w:rPr>
      </w:pPr>
      <w:r w:rsidRPr="005E18DD">
        <w:rPr>
          <w:rFonts w:ascii="Arial" w:hAnsi="Arial" w:cs="Arial"/>
        </w:rPr>
        <w:t>4.</w:t>
      </w:r>
      <w:r w:rsidRPr="005E18DD">
        <w:rPr>
          <w:rFonts w:ascii="Arial" w:hAnsi="Arial" w:cs="Arial"/>
        </w:rPr>
        <w:tab/>
        <w:t>upon or about October 2010 and at or near Oshihau village in the district of Outapi I unlawfully and with intent to defraud pretended to Salti Kandongo, that if she pay an amount of N42400.00 to me and which amount I received, I will connect water taps and facilities to her home of which Salti Kandongo was then and there by means of the said false pretenses induced to pay an amount of N$2400.00 to which she suffered actual or potential prejudice whereas in truth and in fact when I so gave out and pretended as aforesaid I knew well that I was not responsible for water connections and thus I did commit the crime of fraud;</w:t>
      </w:r>
    </w:p>
    <w:p w:rsidR="007A0A9C" w:rsidRPr="005E18DD" w:rsidRDefault="007A0A9C" w:rsidP="007A0A9C">
      <w:pPr>
        <w:spacing w:after="160" w:line="360" w:lineRule="auto"/>
        <w:jc w:val="both"/>
        <w:rPr>
          <w:rFonts w:ascii="Arial" w:hAnsi="Arial" w:cs="Arial"/>
        </w:rPr>
      </w:pPr>
      <w:r w:rsidRPr="005E18DD">
        <w:rPr>
          <w:rFonts w:ascii="Arial" w:hAnsi="Arial" w:cs="Arial"/>
        </w:rPr>
        <w:t>5.</w:t>
      </w:r>
      <w:r w:rsidRPr="005E18DD">
        <w:rPr>
          <w:rFonts w:ascii="Arial" w:hAnsi="Arial" w:cs="Arial"/>
        </w:rPr>
        <w:tab/>
        <w:t>upon or about November 2010 and at or near village Oshitukathitua in the district of Outapi I unlawfully and with intent to defraud pretended to, that if she pay Krispine Engombe, an amount of N$1000.00 to me and which amount I received, I will connect water taps and facilities to her home of which Krispine Engombe, was then  and there by means of the said false pretenses induced to pay an amount of 1000.00 to which she suffered actual or potential prejudice whereas in truth and in fact when I so gave out and pretended as aforesaid I knew well that is was not responsible for water connections and thus I did commit the crime of fraud;</w:t>
      </w:r>
    </w:p>
    <w:p w:rsidR="007A0A9C" w:rsidRPr="005E18DD" w:rsidRDefault="007A0A9C" w:rsidP="007A0A9C">
      <w:pPr>
        <w:spacing w:after="160" w:line="360" w:lineRule="auto"/>
        <w:jc w:val="both"/>
        <w:rPr>
          <w:rFonts w:ascii="Arial" w:hAnsi="Arial" w:cs="Arial"/>
        </w:rPr>
      </w:pPr>
      <w:r w:rsidRPr="005E18DD">
        <w:rPr>
          <w:rFonts w:ascii="Arial" w:hAnsi="Arial" w:cs="Arial"/>
        </w:rPr>
        <w:t>6.</w:t>
      </w:r>
      <w:r w:rsidRPr="005E18DD">
        <w:rPr>
          <w:rFonts w:ascii="Arial" w:hAnsi="Arial" w:cs="Arial"/>
        </w:rPr>
        <w:tab/>
        <w:t>upon or about November 2010 and at or near village Uuthima –womeya in the district of Outapi I unlawfully and with intent to defraud pretended to Hilya Festus that if she pay an amount of N$1200.00 to me and which amount I received, I will connect water taps and facilities to her home of which Hilya Festus, was then and there by means of the said false pretenses induced to pay an amount of N$1200.00  to which she suffered actual or potential prejudice whereas in truth and in fact when I so gave out and pretended as aforesaid I knew well that I was not responsible for water connections and thus I did commit the crime of fraud;</w:t>
      </w:r>
    </w:p>
    <w:p w:rsidR="007A0A9C" w:rsidRPr="005E18DD" w:rsidRDefault="007A0A9C" w:rsidP="007A0A9C">
      <w:pPr>
        <w:spacing w:after="160" w:line="360" w:lineRule="auto"/>
        <w:jc w:val="both"/>
        <w:rPr>
          <w:rFonts w:ascii="Arial" w:hAnsi="Arial" w:cs="Arial"/>
        </w:rPr>
      </w:pPr>
      <w:r w:rsidRPr="005E18DD">
        <w:rPr>
          <w:rFonts w:ascii="Arial" w:hAnsi="Arial" w:cs="Arial"/>
        </w:rPr>
        <w:t>7.</w:t>
      </w:r>
      <w:r w:rsidRPr="005E18DD">
        <w:rPr>
          <w:rFonts w:ascii="Arial" w:hAnsi="Arial" w:cs="Arial"/>
        </w:rPr>
        <w:tab/>
        <w:t xml:space="preserve">upon or about November 2010 and at or near Ohalumbele Village in the district of Outapi I unlawfully and with intent to defraud pretended to Ismael Tangeni Nathingo , that he pays me an amount of N$1200.00 to me and which amount I received, I will connect water taps and facilities to its home of which Ismael Tangeni Nathingo , was then and there by means of the said </w:t>
      </w:r>
      <w:r w:rsidRPr="005E18DD">
        <w:rPr>
          <w:rFonts w:ascii="Arial" w:hAnsi="Arial" w:cs="Arial"/>
        </w:rPr>
        <w:lastRenderedPageBreak/>
        <w:t>false pretenses induced to pay an amount of N$1200.00 to which he suffered actual or potential prejudice  whereas in truth and in fact when I so gave out and pretended as aforesaid I knew well that I was not responsible for water connections and thus I did commit the crime of fraud;</w:t>
      </w:r>
    </w:p>
    <w:p w:rsidR="007A0A9C" w:rsidRPr="005E18DD" w:rsidRDefault="007A0A9C" w:rsidP="007A0A9C">
      <w:pPr>
        <w:spacing w:after="160" w:line="360" w:lineRule="auto"/>
        <w:jc w:val="both"/>
        <w:rPr>
          <w:rFonts w:ascii="Arial" w:hAnsi="Arial" w:cs="Arial"/>
        </w:rPr>
      </w:pPr>
      <w:r w:rsidRPr="005E18DD">
        <w:rPr>
          <w:rFonts w:ascii="Arial" w:hAnsi="Arial" w:cs="Arial"/>
        </w:rPr>
        <w:t>8.</w:t>
      </w:r>
      <w:r w:rsidRPr="005E18DD">
        <w:rPr>
          <w:rFonts w:ascii="Arial" w:hAnsi="Arial" w:cs="Arial"/>
        </w:rPr>
        <w:tab/>
        <w:t>upon or about November 2010 and at or near Enoleu village in the district of Outapi I unlawfully and with intent to defraud pretended to Nghede Lahya , that if she pay an amount of N$1200.00  to me and which amount I received, I will connect water taps and facilities to his home of which Nghede Lahja , was then and there by means of the said false pretenses induced to pay an amount of N$1200.00  to which she suffered actual or potential prejudice whereas in truth and in fact when I so gave out and pretended as aforesaid I knew well that I was not responsible for water connections and thus I did commit the crime of fraud;</w:t>
      </w:r>
    </w:p>
    <w:p w:rsidR="007A0A9C" w:rsidRPr="005E18DD" w:rsidRDefault="007A0A9C" w:rsidP="007A0A9C">
      <w:pPr>
        <w:spacing w:after="160" w:line="360" w:lineRule="auto"/>
        <w:jc w:val="both"/>
        <w:rPr>
          <w:rFonts w:ascii="Arial" w:hAnsi="Arial" w:cs="Arial"/>
        </w:rPr>
      </w:pPr>
      <w:r w:rsidRPr="005E18DD">
        <w:rPr>
          <w:rFonts w:ascii="Arial" w:hAnsi="Arial" w:cs="Arial"/>
        </w:rPr>
        <w:t>9.</w:t>
      </w:r>
      <w:r w:rsidRPr="005E18DD">
        <w:rPr>
          <w:rFonts w:ascii="Arial" w:hAnsi="Arial" w:cs="Arial"/>
        </w:rPr>
        <w:tab/>
        <w:t>upon or about November 2010 and at or near Okangongo village in the district of Outapi I unlawfully and with intent to defraud pretended to, that if he pay Wilbard Shigwedha , an amount of N$1200.00 to me and which amount I received, I will connect water taps and facilities to his home of which Wilbard Shigwedha , was then and there by means of the said false pretenses induced to pay an amount of N41200.00 to which he suffered actual potential prejudice whereas in truth and in fact when I so gave out and pretended as aforesaid I knew well that I was not responsible for water connections and thus I did commit the crime of fraud;</w:t>
      </w:r>
    </w:p>
    <w:p w:rsidR="007A0A9C" w:rsidRPr="005E18DD" w:rsidRDefault="007A0A9C" w:rsidP="007A0A9C">
      <w:pPr>
        <w:spacing w:after="160" w:line="360" w:lineRule="auto"/>
        <w:jc w:val="both"/>
        <w:rPr>
          <w:rFonts w:ascii="Arial" w:hAnsi="Arial" w:cs="Arial"/>
        </w:rPr>
      </w:pPr>
      <w:r w:rsidRPr="005E18DD">
        <w:rPr>
          <w:rFonts w:ascii="Arial" w:hAnsi="Arial" w:cs="Arial"/>
        </w:rPr>
        <w:t>10.</w:t>
      </w:r>
      <w:r w:rsidRPr="005E18DD">
        <w:rPr>
          <w:rFonts w:ascii="Arial" w:hAnsi="Arial" w:cs="Arial"/>
        </w:rPr>
        <w:tab/>
        <w:t>upon or about 13 December 2010 and at or near Okangongo village in the district of Outapi I unlawfully and with intent to defraud pretended to Helvi Niilya Shigwedha , that if she pay an amount of N$1200.00  to me and which amount I received, I will connect water taps and facilities to his home of which Helvi Nillya Shigwedha, was then and there by means of the said false pretenses induced to pay an amount of N$1200.00  to which she suffered actual or potential prejudice whereas in truth and in fact when I so gave out and pretended as aforesaid I knew well that I was not responsible for water connections and thus I did commit the crime of fraud;</w:t>
      </w:r>
    </w:p>
    <w:p w:rsidR="007A0A9C" w:rsidRPr="005E18DD" w:rsidRDefault="007A0A9C" w:rsidP="007A0A9C">
      <w:pPr>
        <w:spacing w:after="160" w:line="360" w:lineRule="auto"/>
        <w:jc w:val="both"/>
        <w:rPr>
          <w:rFonts w:ascii="Arial" w:hAnsi="Arial" w:cs="Arial"/>
        </w:rPr>
      </w:pPr>
      <w:r w:rsidRPr="005E18DD">
        <w:rPr>
          <w:rFonts w:ascii="Arial" w:hAnsi="Arial" w:cs="Arial"/>
        </w:rPr>
        <w:t>11.</w:t>
      </w:r>
      <w:r w:rsidRPr="005E18DD">
        <w:rPr>
          <w:rFonts w:ascii="Arial" w:hAnsi="Arial" w:cs="Arial"/>
        </w:rPr>
        <w:tab/>
        <w:t>upon or about  January 2011 and at or near Elondo East village in the district of Outapi I unlawfully and with intent to defraud pretended to Gotrieb Oiva , that if she pay an amount of N$1200.00  to me and which amount I received, I will connect water taps and facilities to his home of which Gotrieb Oiva , was then and there by means of the said false pretenses induced to pay an amount of N$1200.00  to which she suffered actual or potential prejudice whereas in truth and in fact when I so gave out and pretended as aforesaid I knew well that I was not responsible for water connections and thus I did commit the crime of fraud;</w:t>
      </w:r>
    </w:p>
    <w:p w:rsidR="007A0A9C" w:rsidRPr="005E18DD" w:rsidRDefault="007A0A9C" w:rsidP="007A0A9C">
      <w:pPr>
        <w:spacing w:after="160" w:line="360" w:lineRule="auto"/>
        <w:jc w:val="both"/>
        <w:rPr>
          <w:rFonts w:ascii="Arial" w:hAnsi="Arial" w:cs="Arial"/>
        </w:rPr>
      </w:pPr>
    </w:p>
    <w:p w:rsidR="007A0A9C" w:rsidRPr="005E18DD" w:rsidRDefault="007A0A9C" w:rsidP="007A0A9C">
      <w:pPr>
        <w:spacing w:after="160" w:line="360" w:lineRule="auto"/>
        <w:jc w:val="both"/>
        <w:rPr>
          <w:rFonts w:ascii="Arial" w:hAnsi="Arial" w:cs="Arial"/>
        </w:rPr>
      </w:pPr>
      <w:r w:rsidRPr="005E18DD">
        <w:rPr>
          <w:rFonts w:ascii="Arial" w:hAnsi="Arial" w:cs="Arial"/>
        </w:rPr>
        <w:lastRenderedPageBreak/>
        <w:t>12.</w:t>
      </w:r>
      <w:r w:rsidRPr="005E18DD">
        <w:rPr>
          <w:rFonts w:ascii="Arial" w:hAnsi="Arial" w:cs="Arial"/>
        </w:rPr>
        <w:tab/>
        <w:t>upon or about January 2011 and at or near Epangu village in the district of Outapi I unlawfully and with intent to defraud pretended to Loteni Sakaria Nembumbulu , that if he pay an amount of N$1200.00  to me and which amount I received, I will connect water taps and facilities to his home of which Loteni Sakaria Nembumbulu , was then and there by means of the said false pretenses induced to pay an amount of N$1200.00  to which he suffered actual or potential prejudice whereas in truth and in fact when I so gave out and pretended as aforesaid I knew well that I was not responsible for water connections and thus I did commit the crime of fraud;</w:t>
      </w:r>
    </w:p>
    <w:p w:rsidR="007A0A9C" w:rsidRPr="005E18DD" w:rsidRDefault="007A0A9C" w:rsidP="007A0A9C">
      <w:pPr>
        <w:spacing w:after="160" w:line="360" w:lineRule="auto"/>
        <w:jc w:val="both"/>
        <w:rPr>
          <w:rFonts w:ascii="Arial" w:hAnsi="Arial" w:cs="Arial"/>
        </w:rPr>
      </w:pPr>
      <w:r w:rsidRPr="005E18DD">
        <w:rPr>
          <w:rFonts w:ascii="Arial" w:hAnsi="Arial" w:cs="Arial"/>
        </w:rPr>
        <w:t>13.</w:t>
      </w:r>
      <w:r w:rsidRPr="005E18DD">
        <w:rPr>
          <w:rFonts w:ascii="Arial" w:hAnsi="Arial" w:cs="Arial"/>
        </w:rPr>
        <w:tab/>
        <w:t>upon or about 9</w:t>
      </w:r>
      <w:r w:rsidRPr="005E18DD">
        <w:rPr>
          <w:rFonts w:ascii="Arial" w:hAnsi="Arial" w:cs="Arial"/>
          <w:vertAlign w:val="superscript"/>
        </w:rPr>
        <w:t>th</w:t>
      </w:r>
      <w:r w:rsidRPr="005E18DD">
        <w:rPr>
          <w:rFonts w:ascii="Arial" w:hAnsi="Arial" w:cs="Arial"/>
        </w:rPr>
        <w:t xml:space="preserve"> February 2011 and at or near Oshikuku village in the district of Outapi I unlawfully and with intent to defraud pretended to Kosmos Mukwiilongo , that if he pay an amount of N$1200.00  to me and which amount I received, I will connect water taps and facilities to his home of which Kosmos Mukwiilongo , was then and there by means of the said false pretenses induced to pay an amount of N$1200.00  to which he suffered actual or potential prejudice whereas in truth and in fact when I so gave out and pretended as aforesaid I knew well that I was not responsible for water connections and thus I did commit the crime of fraud;</w:t>
      </w:r>
    </w:p>
    <w:p w:rsidR="007A0A9C" w:rsidRPr="005E18DD" w:rsidRDefault="007A0A9C" w:rsidP="007A0A9C">
      <w:pPr>
        <w:spacing w:after="160" w:line="360" w:lineRule="auto"/>
        <w:jc w:val="both"/>
        <w:rPr>
          <w:rFonts w:ascii="Arial" w:hAnsi="Arial" w:cs="Arial"/>
        </w:rPr>
      </w:pPr>
      <w:r w:rsidRPr="005E18DD">
        <w:rPr>
          <w:rFonts w:ascii="Arial" w:hAnsi="Arial" w:cs="Arial"/>
        </w:rPr>
        <w:t>14.</w:t>
      </w:r>
      <w:r w:rsidRPr="005E18DD">
        <w:rPr>
          <w:rFonts w:ascii="Arial" w:hAnsi="Arial" w:cs="Arial"/>
        </w:rPr>
        <w:tab/>
        <w:t xml:space="preserve">upon or about November 2010 and at or near Epangu village in the district of Outapi I unlawfully and with intent to defraud pretended to Petrus Ileka , that if he pay an amount of N$1200.00  to me and which amount I received, I will connect water taps and facilities to his home of which Petrus Ileka , was then and there by means of the said false </w:t>
      </w:r>
      <w:r w:rsidR="00250C8F" w:rsidRPr="005E18DD">
        <w:rPr>
          <w:rFonts w:ascii="Arial" w:hAnsi="Arial" w:cs="Arial"/>
        </w:rPr>
        <w:t>pretences</w:t>
      </w:r>
      <w:r w:rsidRPr="005E18DD">
        <w:rPr>
          <w:rFonts w:ascii="Arial" w:hAnsi="Arial" w:cs="Arial"/>
        </w:rPr>
        <w:t xml:space="preserve"> induced to pay an amount of N$1200.00  to which he suffered actual or potential prejudice whereas in truth and in fact when I so gave out and pretended as aforesaid I knew well that I was not responsible for water connections and thus I did commit the crime of fraud;</w:t>
      </w:r>
    </w:p>
    <w:p w:rsidR="007A0A9C" w:rsidRPr="005E18DD" w:rsidRDefault="007A0A9C" w:rsidP="007A0A9C">
      <w:pPr>
        <w:spacing w:after="160" w:line="360" w:lineRule="auto"/>
        <w:jc w:val="both"/>
        <w:rPr>
          <w:rFonts w:ascii="Arial" w:hAnsi="Arial" w:cs="Arial"/>
        </w:rPr>
      </w:pPr>
    </w:p>
    <w:p w:rsidR="007A0A9C" w:rsidRPr="00250C8F" w:rsidRDefault="007A0A9C" w:rsidP="007A0A9C">
      <w:pPr>
        <w:spacing w:after="160" w:line="360" w:lineRule="auto"/>
        <w:jc w:val="both"/>
        <w:rPr>
          <w:rFonts w:ascii="Arial" w:hAnsi="Arial" w:cs="Arial"/>
        </w:rPr>
      </w:pPr>
      <w:r w:rsidRPr="005E18DD">
        <w:rPr>
          <w:rFonts w:ascii="Arial" w:hAnsi="Arial" w:cs="Arial"/>
        </w:rPr>
        <w:t>Signed at Outapi on the 24the July 2017</w:t>
      </w:r>
    </w:p>
    <w:p w:rsidR="004F7507" w:rsidRDefault="004F7507" w:rsidP="007A0A9C">
      <w:pPr>
        <w:spacing w:after="160" w:line="360" w:lineRule="auto"/>
        <w:jc w:val="both"/>
        <w:rPr>
          <w:rFonts w:ascii="Arial" w:hAnsi="Arial" w:cs="Arial"/>
          <w:b/>
        </w:rPr>
      </w:pPr>
      <w:r w:rsidRPr="00250C8F">
        <w:rPr>
          <w:rFonts w:ascii="Arial" w:hAnsi="Arial" w:cs="Arial"/>
          <w:b/>
        </w:rPr>
        <w:tab/>
      </w:r>
      <w:r w:rsidRPr="00250C8F">
        <w:rPr>
          <w:rFonts w:ascii="Arial" w:hAnsi="Arial" w:cs="Arial"/>
          <w:b/>
        </w:rPr>
        <w:tab/>
      </w:r>
      <w:r w:rsidRPr="00250C8F">
        <w:rPr>
          <w:rFonts w:ascii="Arial" w:hAnsi="Arial" w:cs="Arial"/>
          <w:b/>
        </w:rPr>
        <w:tab/>
      </w:r>
      <w:r w:rsidRPr="00250C8F">
        <w:rPr>
          <w:rFonts w:ascii="Arial" w:hAnsi="Arial" w:cs="Arial"/>
          <w:b/>
        </w:rPr>
        <w:tab/>
      </w:r>
      <w:r w:rsidRPr="00250C8F">
        <w:rPr>
          <w:rFonts w:ascii="Arial" w:hAnsi="Arial" w:cs="Arial"/>
          <w:b/>
        </w:rPr>
        <w:tab/>
      </w:r>
      <w:r w:rsidRPr="00250C8F">
        <w:rPr>
          <w:rFonts w:ascii="Arial" w:hAnsi="Arial" w:cs="Arial"/>
          <w:b/>
        </w:rPr>
        <w:tab/>
      </w:r>
      <w:r w:rsidR="00AF6988">
        <w:rPr>
          <w:rFonts w:ascii="Arial" w:hAnsi="Arial" w:cs="Arial"/>
          <w:b/>
        </w:rPr>
        <w:tab/>
      </w:r>
      <w:r w:rsidRPr="00250C8F">
        <w:rPr>
          <w:rFonts w:ascii="Arial" w:hAnsi="Arial" w:cs="Arial"/>
          <w:b/>
          <w:u w:val="single"/>
        </w:rPr>
        <w:t>SIGNED BY THE APPELLANT</w:t>
      </w:r>
      <w:r w:rsidR="00250C8F" w:rsidRPr="00250C8F">
        <w:rPr>
          <w:rFonts w:ascii="Arial" w:hAnsi="Arial" w:cs="Arial"/>
          <w:b/>
        </w:rPr>
        <w:t>’</w:t>
      </w:r>
    </w:p>
    <w:p w:rsidR="006E28DD" w:rsidRDefault="006E28DD" w:rsidP="007A0A9C">
      <w:pPr>
        <w:spacing w:after="160" w:line="360" w:lineRule="auto"/>
        <w:jc w:val="both"/>
        <w:rPr>
          <w:rFonts w:ascii="Arial" w:hAnsi="Arial" w:cs="Arial"/>
          <w:b/>
        </w:rPr>
      </w:pPr>
    </w:p>
    <w:p w:rsidR="00E32DA5" w:rsidRDefault="00FE2FBD" w:rsidP="007A0A9C">
      <w:pPr>
        <w:spacing w:after="160" w:line="360" w:lineRule="auto"/>
        <w:jc w:val="both"/>
        <w:rPr>
          <w:rFonts w:ascii="Arial" w:hAnsi="Arial" w:cs="Arial"/>
          <w:sz w:val="24"/>
          <w:szCs w:val="24"/>
        </w:rPr>
      </w:pPr>
      <w:r w:rsidRPr="00FE2FBD">
        <w:rPr>
          <w:rFonts w:ascii="Arial" w:hAnsi="Arial" w:cs="Arial"/>
          <w:sz w:val="24"/>
          <w:szCs w:val="24"/>
        </w:rPr>
        <w:t>[7]</w:t>
      </w:r>
      <w:r>
        <w:rPr>
          <w:rFonts w:ascii="Arial" w:hAnsi="Arial" w:cs="Arial"/>
          <w:sz w:val="24"/>
          <w:szCs w:val="24"/>
        </w:rPr>
        <w:tab/>
        <w:t>Mr Mudamburi conceded that the sentence induces a sense of shock and that the learned magistrate did not exercise her discretion judiciously. He did not oppose an application for condonation and referred this court to cases</w:t>
      </w:r>
      <w:r w:rsidR="00A559C3">
        <w:rPr>
          <w:rFonts w:ascii="Arial" w:hAnsi="Arial" w:cs="Arial"/>
          <w:sz w:val="24"/>
          <w:szCs w:val="24"/>
        </w:rPr>
        <w:t xml:space="preserve"> as examples for submitting that there are striking disparities between sentences in those cases and the sentence imposed in this case.</w:t>
      </w:r>
      <w:r w:rsidR="00155B67">
        <w:rPr>
          <w:rFonts w:ascii="Arial" w:hAnsi="Arial" w:cs="Arial"/>
          <w:sz w:val="24"/>
          <w:szCs w:val="24"/>
        </w:rPr>
        <w:t xml:space="preserve"> He correctly </w:t>
      </w:r>
      <w:r w:rsidR="003D07B5">
        <w:rPr>
          <w:rFonts w:ascii="Arial" w:hAnsi="Arial" w:cs="Arial"/>
          <w:sz w:val="24"/>
          <w:szCs w:val="24"/>
        </w:rPr>
        <w:t>so, submitted</w:t>
      </w:r>
      <w:r w:rsidR="00155B67">
        <w:rPr>
          <w:rFonts w:ascii="Arial" w:hAnsi="Arial" w:cs="Arial"/>
          <w:sz w:val="24"/>
          <w:szCs w:val="24"/>
        </w:rPr>
        <w:t xml:space="preserve"> that there are prospects of success in the appeal.</w:t>
      </w:r>
    </w:p>
    <w:p w:rsidR="00A559C3" w:rsidRDefault="00A559C3" w:rsidP="007A0A9C">
      <w:pPr>
        <w:spacing w:after="160" w:line="360" w:lineRule="auto"/>
        <w:jc w:val="both"/>
        <w:rPr>
          <w:rFonts w:ascii="Arial" w:hAnsi="Arial" w:cs="Arial"/>
          <w:sz w:val="24"/>
          <w:szCs w:val="24"/>
        </w:rPr>
      </w:pPr>
      <w:r>
        <w:rPr>
          <w:rFonts w:ascii="Arial" w:hAnsi="Arial" w:cs="Arial"/>
          <w:sz w:val="24"/>
          <w:szCs w:val="24"/>
        </w:rPr>
        <w:lastRenderedPageBreak/>
        <w:t>[8]</w:t>
      </w:r>
      <w:r>
        <w:rPr>
          <w:rFonts w:ascii="Arial" w:hAnsi="Arial" w:cs="Arial"/>
          <w:sz w:val="24"/>
          <w:szCs w:val="24"/>
        </w:rPr>
        <w:tab/>
        <w:t xml:space="preserve">In </w:t>
      </w:r>
      <w:r w:rsidR="00A62AA1">
        <w:rPr>
          <w:rFonts w:ascii="Arial" w:hAnsi="Arial" w:cs="Arial"/>
          <w:i/>
          <w:sz w:val="24"/>
          <w:szCs w:val="24"/>
        </w:rPr>
        <w:t xml:space="preserve">S v Van Wyk </w:t>
      </w:r>
      <w:r w:rsidR="00A62AA1" w:rsidRPr="00E9686E">
        <w:rPr>
          <w:rFonts w:ascii="Arial" w:hAnsi="Arial" w:cs="Arial"/>
          <w:sz w:val="24"/>
          <w:szCs w:val="24"/>
        </w:rPr>
        <w:t>(SA 94/2011) [2012] NASC 23 (15 November 2012)</w:t>
      </w:r>
      <w:r w:rsidR="00E8273D" w:rsidRPr="00E9686E">
        <w:rPr>
          <w:rFonts w:ascii="Arial" w:hAnsi="Arial" w:cs="Arial"/>
          <w:sz w:val="24"/>
          <w:szCs w:val="24"/>
        </w:rPr>
        <w:t>,</w:t>
      </w:r>
      <w:r w:rsidRPr="00E9686E">
        <w:rPr>
          <w:rFonts w:ascii="Arial" w:hAnsi="Arial" w:cs="Arial"/>
          <w:sz w:val="24"/>
          <w:szCs w:val="24"/>
        </w:rPr>
        <w:t xml:space="preserve"> </w:t>
      </w:r>
      <w:r>
        <w:rPr>
          <w:rFonts w:ascii="Arial" w:hAnsi="Arial" w:cs="Arial"/>
          <w:sz w:val="24"/>
          <w:szCs w:val="24"/>
        </w:rPr>
        <w:t xml:space="preserve">the respondent </w:t>
      </w:r>
      <w:r w:rsidR="006D5176">
        <w:rPr>
          <w:rFonts w:ascii="Arial" w:hAnsi="Arial" w:cs="Arial"/>
          <w:sz w:val="24"/>
          <w:szCs w:val="24"/>
        </w:rPr>
        <w:t>h</w:t>
      </w:r>
      <w:r w:rsidR="00382562">
        <w:rPr>
          <w:rFonts w:ascii="Arial" w:hAnsi="Arial" w:cs="Arial"/>
          <w:sz w:val="24"/>
          <w:szCs w:val="24"/>
        </w:rPr>
        <w:t>ad been sentenced to N$20 000</w:t>
      </w:r>
      <w:r w:rsidR="006D5176">
        <w:rPr>
          <w:rFonts w:ascii="Arial" w:hAnsi="Arial" w:cs="Arial"/>
          <w:sz w:val="24"/>
          <w:szCs w:val="24"/>
        </w:rPr>
        <w:t xml:space="preserve"> or 3 years imprisonment plus a further 3 years imprisonment wholly suspended for 3 years after being convicted for 22 counts of fraud in the sum of N$1 223 610.21 perpetrated over one and a half years. The sentence was set aside and substituted with a sentence of 10 years imprisonment of which 5 years imprisonment was suspended for 5 years.</w:t>
      </w:r>
    </w:p>
    <w:p w:rsidR="006D5176" w:rsidRDefault="006D5176" w:rsidP="007A0A9C">
      <w:pPr>
        <w:spacing w:after="160" w:line="360" w:lineRule="auto"/>
        <w:jc w:val="both"/>
        <w:rPr>
          <w:rFonts w:ascii="Arial" w:hAnsi="Arial" w:cs="Arial"/>
          <w:sz w:val="24"/>
          <w:szCs w:val="24"/>
        </w:rPr>
      </w:pPr>
      <w:r>
        <w:rPr>
          <w:rFonts w:ascii="Arial" w:hAnsi="Arial" w:cs="Arial"/>
          <w:sz w:val="24"/>
          <w:szCs w:val="24"/>
        </w:rPr>
        <w:t xml:space="preserve">In the </w:t>
      </w:r>
      <w:r w:rsidRPr="005F630E">
        <w:rPr>
          <w:rFonts w:ascii="Arial" w:hAnsi="Arial" w:cs="Arial"/>
          <w:i/>
          <w:sz w:val="24"/>
          <w:szCs w:val="24"/>
        </w:rPr>
        <w:t>State and Emmanuel Kapumba Mununga</w:t>
      </w:r>
      <w:r>
        <w:rPr>
          <w:rFonts w:ascii="Arial" w:hAnsi="Arial" w:cs="Arial"/>
          <w:sz w:val="24"/>
          <w:szCs w:val="24"/>
        </w:rPr>
        <w:t xml:space="preserve"> CC 08/2004 delivered on 05 October 2006</w:t>
      </w:r>
      <w:r w:rsidR="00E9686E">
        <w:rPr>
          <w:rFonts w:ascii="Arial" w:hAnsi="Arial" w:cs="Arial"/>
          <w:sz w:val="24"/>
          <w:szCs w:val="24"/>
        </w:rPr>
        <w:t xml:space="preserve"> (unreported)</w:t>
      </w:r>
      <w:r>
        <w:rPr>
          <w:rFonts w:ascii="Arial" w:hAnsi="Arial" w:cs="Arial"/>
          <w:sz w:val="24"/>
          <w:szCs w:val="24"/>
        </w:rPr>
        <w:t>, the accused was convicted on his plea of guilty</w:t>
      </w:r>
      <w:r w:rsidR="005F630E">
        <w:rPr>
          <w:rFonts w:ascii="Arial" w:hAnsi="Arial" w:cs="Arial"/>
          <w:sz w:val="24"/>
          <w:szCs w:val="24"/>
        </w:rPr>
        <w:t xml:space="preserve"> on 186 counts</w:t>
      </w:r>
      <w:r>
        <w:rPr>
          <w:rFonts w:ascii="Arial" w:hAnsi="Arial" w:cs="Arial"/>
          <w:sz w:val="24"/>
          <w:szCs w:val="24"/>
        </w:rPr>
        <w:t xml:space="preserve"> of fraud of N$</w:t>
      </w:r>
      <w:r w:rsidR="005F630E">
        <w:rPr>
          <w:rFonts w:ascii="Arial" w:hAnsi="Arial" w:cs="Arial"/>
          <w:sz w:val="24"/>
          <w:szCs w:val="24"/>
        </w:rPr>
        <w:t>5.425 million. He was sentenced to 20 years imprisonment with an order of compensation to the complainant in the amount of N$5.425 million.</w:t>
      </w:r>
    </w:p>
    <w:p w:rsidR="005F630E" w:rsidRDefault="005F630E" w:rsidP="007A0A9C">
      <w:pPr>
        <w:spacing w:after="160" w:line="360" w:lineRule="auto"/>
        <w:jc w:val="both"/>
        <w:rPr>
          <w:rFonts w:ascii="Arial" w:hAnsi="Arial" w:cs="Arial"/>
          <w:sz w:val="24"/>
          <w:szCs w:val="24"/>
        </w:rPr>
      </w:pPr>
      <w:r>
        <w:rPr>
          <w:rFonts w:ascii="Arial" w:hAnsi="Arial" w:cs="Arial"/>
          <w:sz w:val="24"/>
          <w:szCs w:val="24"/>
        </w:rPr>
        <w:t xml:space="preserve">In </w:t>
      </w:r>
      <w:r w:rsidR="00A62AA1">
        <w:rPr>
          <w:rFonts w:ascii="Arial" w:hAnsi="Arial" w:cs="Arial"/>
          <w:i/>
          <w:sz w:val="24"/>
          <w:szCs w:val="24"/>
        </w:rPr>
        <w:t xml:space="preserve">Itai v S </w:t>
      </w:r>
      <w:r w:rsidR="00A62AA1" w:rsidRPr="00A72045">
        <w:rPr>
          <w:rFonts w:ascii="Arial" w:hAnsi="Arial" w:cs="Arial"/>
          <w:sz w:val="24"/>
          <w:szCs w:val="24"/>
        </w:rPr>
        <w:t>(CA 27/2011) [2012] NAHC</w:t>
      </w:r>
      <w:r w:rsidR="00A62AA1">
        <w:rPr>
          <w:rFonts w:ascii="Arial" w:hAnsi="Arial" w:cs="Arial"/>
          <w:i/>
          <w:sz w:val="24"/>
          <w:szCs w:val="24"/>
        </w:rPr>
        <w:t>,</w:t>
      </w:r>
      <w:r>
        <w:rPr>
          <w:rFonts w:ascii="Arial" w:hAnsi="Arial" w:cs="Arial"/>
          <w:sz w:val="24"/>
          <w:szCs w:val="24"/>
        </w:rPr>
        <w:t xml:space="preserve"> delivered on 25 June 2012 the appellant was convicted on his plea of guilty on 10 counts of fra</w:t>
      </w:r>
      <w:r w:rsidR="00382562">
        <w:rPr>
          <w:rFonts w:ascii="Arial" w:hAnsi="Arial" w:cs="Arial"/>
          <w:sz w:val="24"/>
          <w:szCs w:val="24"/>
        </w:rPr>
        <w:t>ud to the value of N$299 000.</w:t>
      </w:r>
      <w:r>
        <w:rPr>
          <w:rFonts w:ascii="Arial" w:hAnsi="Arial" w:cs="Arial"/>
          <w:sz w:val="24"/>
          <w:szCs w:val="24"/>
        </w:rPr>
        <w:t xml:space="preserve"> He was sentenced to 8 years imprisonment of which 3 years were suspended for 5 years. The sentence was set aside on appeal and substituted with a sentence of 7 years imprisonment of which 3 years were suspended for 5 years.</w:t>
      </w:r>
    </w:p>
    <w:p w:rsidR="0079111B" w:rsidRDefault="0079111B" w:rsidP="00CB0BBD">
      <w:pPr>
        <w:pStyle w:val="ListParagraph"/>
        <w:spacing w:after="0" w:line="360" w:lineRule="auto"/>
        <w:ind w:left="0"/>
        <w:jc w:val="both"/>
        <w:rPr>
          <w:rFonts w:ascii="Arial" w:hAnsi="Arial" w:cs="Arial"/>
          <w:sz w:val="24"/>
          <w:szCs w:val="24"/>
          <w:lang w:val="en-GB"/>
        </w:rPr>
      </w:pPr>
      <w:r>
        <w:rPr>
          <w:rFonts w:ascii="Arial" w:hAnsi="Arial" w:cs="Arial"/>
          <w:sz w:val="24"/>
          <w:szCs w:val="24"/>
        </w:rPr>
        <w:t>[9]</w:t>
      </w:r>
      <w:r>
        <w:rPr>
          <w:rFonts w:ascii="Arial" w:hAnsi="Arial" w:cs="Arial"/>
          <w:sz w:val="24"/>
          <w:szCs w:val="24"/>
        </w:rPr>
        <w:tab/>
        <w:t xml:space="preserve">I respectfully agree on what was stated in </w:t>
      </w:r>
      <w:r>
        <w:rPr>
          <w:rFonts w:ascii="Arial" w:hAnsi="Arial" w:cs="Arial"/>
          <w:i/>
          <w:sz w:val="24"/>
          <w:szCs w:val="24"/>
        </w:rPr>
        <w:t>The State v Gerry Wilson Munyama</w:t>
      </w:r>
      <w:r>
        <w:rPr>
          <w:rFonts w:ascii="Arial" w:hAnsi="Arial" w:cs="Arial"/>
          <w:sz w:val="24"/>
          <w:szCs w:val="24"/>
        </w:rPr>
        <w:t xml:space="preserve">, </w:t>
      </w:r>
      <w:r w:rsidR="00B0316B">
        <w:rPr>
          <w:rFonts w:ascii="Arial" w:hAnsi="Arial" w:cs="Arial"/>
          <w:sz w:val="24"/>
          <w:szCs w:val="24"/>
        </w:rPr>
        <w:t>(SA 47/20111) [2011] NASC 13</w:t>
      </w:r>
      <w:r>
        <w:rPr>
          <w:rFonts w:ascii="Arial" w:hAnsi="Arial" w:cs="Arial"/>
          <w:sz w:val="24"/>
          <w:szCs w:val="24"/>
        </w:rPr>
        <w:t xml:space="preserve"> delivered on 9 December 2011, </w:t>
      </w:r>
      <w:r w:rsidR="003D07B5">
        <w:rPr>
          <w:rFonts w:ascii="Arial" w:hAnsi="Arial" w:cs="Arial"/>
          <w:sz w:val="24"/>
          <w:szCs w:val="24"/>
        </w:rPr>
        <w:t>stating</w:t>
      </w:r>
      <w:r>
        <w:rPr>
          <w:rFonts w:ascii="Arial" w:hAnsi="Arial" w:cs="Arial"/>
          <w:sz w:val="24"/>
          <w:szCs w:val="24"/>
        </w:rPr>
        <w:t xml:space="preserve"> thus:</w:t>
      </w:r>
    </w:p>
    <w:p w:rsidR="0079111B" w:rsidRDefault="0079111B" w:rsidP="0079111B">
      <w:pPr>
        <w:pStyle w:val="ListParagraph"/>
        <w:spacing w:after="0" w:line="480" w:lineRule="auto"/>
        <w:ind w:left="0"/>
        <w:jc w:val="both"/>
        <w:rPr>
          <w:rFonts w:ascii="Arial" w:hAnsi="Arial" w:cs="Arial"/>
          <w:sz w:val="24"/>
          <w:szCs w:val="24"/>
        </w:rPr>
      </w:pPr>
    </w:p>
    <w:p w:rsidR="0079111B" w:rsidRPr="00FE2FBD" w:rsidRDefault="00B0316B" w:rsidP="0079111B">
      <w:pPr>
        <w:spacing w:after="160" w:line="360" w:lineRule="auto"/>
        <w:jc w:val="both"/>
        <w:rPr>
          <w:rFonts w:ascii="Arial" w:hAnsi="Arial" w:cs="Arial"/>
          <w:sz w:val="24"/>
          <w:szCs w:val="24"/>
        </w:rPr>
      </w:pPr>
      <w:r>
        <w:rPr>
          <w:rFonts w:ascii="Arial" w:hAnsi="Arial" w:cs="Arial"/>
        </w:rPr>
        <w:t>‘</w:t>
      </w:r>
      <w:r w:rsidR="0079111B">
        <w:rPr>
          <w:rFonts w:ascii="Arial" w:hAnsi="Arial" w:cs="Arial"/>
        </w:rPr>
        <w:t>[12]</w:t>
      </w:r>
      <w:r w:rsidR="0079111B">
        <w:rPr>
          <w:rFonts w:ascii="Arial" w:hAnsi="Arial" w:cs="Arial"/>
        </w:rPr>
        <w:tab/>
        <w:t>Although it is trite that sentences should be individualised, our Courts generally strive for uniformity of sentences in cases where there has been a more or less equal degree of participation in the same offence or offences by participants with roughly comparable personal circumstances. (</w:t>
      </w:r>
      <w:r w:rsidR="0079111B">
        <w:rPr>
          <w:rFonts w:ascii="Arial" w:hAnsi="Arial" w:cs="Arial"/>
          <w:i/>
        </w:rPr>
        <w:t xml:space="preserve">S v Goldman, </w:t>
      </w:r>
      <w:r w:rsidR="0079111B">
        <w:rPr>
          <w:rFonts w:ascii="Arial" w:hAnsi="Arial" w:cs="Arial"/>
        </w:rPr>
        <w:t xml:space="preserve">1990(1) SACR 1 (A) at 3E). In </w:t>
      </w:r>
      <w:r w:rsidR="0079111B">
        <w:rPr>
          <w:rFonts w:ascii="Arial" w:hAnsi="Arial" w:cs="Arial"/>
          <w:i/>
        </w:rPr>
        <w:t>S v Strauss</w:t>
      </w:r>
      <w:r w:rsidR="0079111B">
        <w:rPr>
          <w:rFonts w:ascii="Arial" w:hAnsi="Arial" w:cs="Arial"/>
        </w:rPr>
        <w:t xml:space="preserve"> 1990 NR 71, O’Linn J catalogued nineteen similar crimes of theft of rough and uncut diamonds and stated, “clearly indicates the approach of the courts in the past. The Court must obviously attach great weight to this catalogue, while at the same time balancing it against the principle of individualisation. One must look at which circumstances, personal or otherwise, can be taken as distinguishing factors…which would justify a sentence which is out of line with the cases to which the Court has referred.” The principle of consistency in sentencing has gained wide acceptance. Its significance lies in the fact that it strives to avert any wide divergence in the sentences imposed in similar cases and should thus appeal to any reasonable person’s sense of fairness and justice. One advantage of consistency in sentencing is that it promotes legal certainty and consequently </w:t>
      </w:r>
      <w:r w:rsidR="0079111B">
        <w:rPr>
          <w:rFonts w:ascii="Arial" w:hAnsi="Arial" w:cs="Arial"/>
        </w:rPr>
        <w:lastRenderedPageBreak/>
        <w:t>improves respect for the judicial system. (</w:t>
      </w:r>
      <w:r w:rsidR="0079111B">
        <w:rPr>
          <w:rFonts w:ascii="Arial" w:hAnsi="Arial" w:cs="Arial"/>
          <w:i/>
        </w:rPr>
        <w:t xml:space="preserve">S v Skrywer, </w:t>
      </w:r>
      <w:r w:rsidR="0079111B">
        <w:rPr>
          <w:rFonts w:ascii="Arial" w:hAnsi="Arial" w:cs="Arial"/>
        </w:rPr>
        <w:t>2005 NR 289 (HC)</w:t>
      </w:r>
      <w:r w:rsidR="0079111B">
        <w:rPr>
          <w:rFonts w:ascii="Arial" w:hAnsi="Arial" w:cs="Arial"/>
          <w:i/>
        </w:rPr>
        <w:t xml:space="preserve">; </w:t>
      </w:r>
      <w:r w:rsidR="0079111B">
        <w:rPr>
          <w:rFonts w:ascii="Arial" w:hAnsi="Arial" w:cs="Arial"/>
        </w:rPr>
        <w:t xml:space="preserve">SS Terblanche, </w:t>
      </w:r>
      <w:r w:rsidR="0079111B">
        <w:rPr>
          <w:rFonts w:ascii="Arial" w:hAnsi="Arial" w:cs="Arial"/>
          <w:i/>
        </w:rPr>
        <w:t>The Guide to Sentencing in South Africa</w:t>
      </w:r>
      <w:r w:rsidR="0079111B">
        <w:rPr>
          <w:rFonts w:ascii="Arial" w:hAnsi="Arial" w:cs="Arial"/>
        </w:rPr>
        <w:t>, 1999 at 139).’</w:t>
      </w:r>
      <w:r w:rsidR="0079111B">
        <w:rPr>
          <w:rFonts w:ascii="Arial" w:hAnsi="Arial" w:cs="Arial"/>
          <w:sz w:val="24"/>
          <w:szCs w:val="24"/>
        </w:rPr>
        <w:t xml:space="preserve"> </w:t>
      </w:r>
    </w:p>
    <w:p w:rsidR="004F5EC1" w:rsidRDefault="0079111B" w:rsidP="007A0A9C">
      <w:pPr>
        <w:spacing w:after="16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The appellant at the time of sentencing was 43 years old, a single mother of 3 minor</w:t>
      </w:r>
      <w:r w:rsidR="00BB4E90">
        <w:rPr>
          <w:rFonts w:ascii="Arial" w:hAnsi="Arial" w:cs="Arial"/>
          <w:sz w:val="24"/>
          <w:szCs w:val="24"/>
        </w:rPr>
        <w:t xml:space="preserve"> children</w:t>
      </w:r>
      <w:r w:rsidR="00921BC0">
        <w:rPr>
          <w:rFonts w:ascii="Arial" w:hAnsi="Arial" w:cs="Arial"/>
          <w:sz w:val="24"/>
          <w:szCs w:val="24"/>
        </w:rPr>
        <w:t>, and the</w:t>
      </w:r>
      <w:r w:rsidR="00BB4E90">
        <w:rPr>
          <w:rFonts w:ascii="Arial" w:hAnsi="Arial" w:cs="Arial"/>
          <w:sz w:val="24"/>
          <w:szCs w:val="24"/>
        </w:rPr>
        <w:t xml:space="preserve"> sole breadwin</w:t>
      </w:r>
      <w:r w:rsidR="00B0316B">
        <w:rPr>
          <w:rFonts w:ascii="Arial" w:hAnsi="Arial" w:cs="Arial"/>
          <w:sz w:val="24"/>
          <w:szCs w:val="24"/>
        </w:rPr>
        <w:t>ner of her children and 92 year</w:t>
      </w:r>
      <w:r w:rsidR="00BB4E90">
        <w:rPr>
          <w:rFonts w:ascii="Arial" w:hAnsi="Arial" w:cs="Arial"/>
          <w:sz w:val="24"/>
          <w:szCs w:val="24"/>
        </w:rPr>
        <w:t xml:space="preserve"> old mother. She was on suspension from her employment at the Ministry of Agriculture and Forestry.</w:t>
      </w:r>
      <w:r w:rsidR="008E4471">
        <w:rPr>
          <w:rFonts w:ascii="Arial" w:hAnsi="Arial" w:cs="Arial"/>
          <w:sz w:val="24"/>
          <w:szCs w:val="24"/>
        </w:rPr>
        <w:t xml:space="preserve"> She is a first offender</w:t>
      </w:r>
      <w:r w:rsidR="00A53BCC">
        <w:rPr>
          <w:rFonts w:ascii="Arial" w:hAnsi="Arial" w:cs="Arial"/>
          <w:sz w:val="24"/>
          <w:szCs w:val="24"/>
        </w:rPr>
        <w:t xml:space="preserve"> and </w:t>
      </w:r>
      <w:r w:rsidR="008E4471">
        <w:rPr>
          <w:rFonts w:ascii="Arial" w:hAnsi="Arial" w:cs="Arial"/>
          <w:sz w:val="24"/>
          <w:szCs w:val="24"/>
        </w:rPr>
        <w:t>apologised to the victims</w:t>
      </w:r>
      <w:r w:rsidR="00A53BCC">
        <w:rPr>
          <w:rFonts w:ascii="Arial" w:hAnsi="Arial" w:cs="Arial"/>
          <w:sz w:val="24"/>
          <w:szCs w:val="24"/>
        </w:rPr>
        <w:t xml:space="preserve"> and the </w:t>
      </w:r>
      <w:r w:rsidR="00921BC0">
        <w:rPr>
          <w:rFonts w:ascii="Arial" w:hAnsi="Arial" w:cs="Arial"/>
          <w:sz w:val="24"/>
          <w:szCs w:val="24"/>
        </w:rPr>
        <w:t>court. She vowed not to again</w:t>
      </w:r>
      <w:r w:rsidR="00A53BCC">
        <w:rPr>
          <w:rFonts w:ascii="Arial" w:hAnsi="Arial" w:cs="Arial"/>
          <w:sz w:val="24"/>
          <w:szCs w:val="24"/>
        </w:rPr>
        <w:t xml:space="preserve"> commit a crime.</w:t>
      </w:r>
      <w:r w:rsidR="00921BC0">
        <w:rPr>
          <w:rFonts w:ascii="Arial" w:hAnsi="Arial" w:cs="Arial"/>
          <w:sz w:val="24"/>
          <w:szCs w:val="24"/>
        </w:rPr>
        <w:t xml:space="preserve"> The appellant was arrested on 10 August 2011 and bail was granted on 24 August 2011</w:t>
      </w:r>
      <w:r w:rsidR="00584B43">
        <w:rPr>
          <w:rFonts w:ascii="Arial" w:hAnsi="Arial" w:cs="Arial"/>
          <w:sz w:val="24"/>
          <w:szCs w:val="24"/>
        </w:rPr>
        <w:t>. The bail was extended until her conviction on 05 September 2017 upon which bail was cancelled. She was sentenced on 06 September 20</w:t>
      </w:r>
      <w:r w:rsidR="003D07B5">
        <w:rPr>
          <w:rFonts w:ascii="Arial" w:hAnsi="Arial" w:cs="Arial"/>
          <w:sz w:val="24"/>
          <w:szCs w:val="24"/>
        </w:rPr>
        <w:t>17 and is since then in custody now for about 8 months.</w:t>
      </w:r>
    </w:p>
    <w:p w:rsidR="009A03A2" w:rsidRDefault="004F5EC1" w:rsidP="007A0A9C">
      <w:pPr>
        <w:spacing w:after="16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3D07B5">
        <w:rPr>
          <w:rFonts w:ascii="Arial" w:hAnsi="Arial" w:cs="Arial"/>
          <w:sz w:val="24"/>
          <w:szCs w:val="24"/>
        </w:rPr>
        <w:t>I find that the sentence is startlingly inappropriate</w:t>
      </w:r>
      <w:r w:rsidR="009A03A2">
        <w:rPr>
          <w:rFonts w:ascii="Arial" w:hAnsi="Arial" w:cs="Arial"/>
          <w:sz w:val="24"/>
          <w:szCs w:val="24"/>
        </w:rPr>
        <w:t>,</w:t>
      </w:r>
      <w:r w:rsidR="003D07B5">
        <w:rPr>
          <w:rFonts w:ascii="Arial" w:hAnsi="Arial" w:cs="Arial"/>
          <w:sz w:val="24"/>
          <w:szCs w:val="24"/>
        </w:rPr>
        <w:t xml:space="preserve"> induces a sense of shock</w:t>
      </w:r>
      <w:r w:rsidR="009A03A2">
        <w:rPr>
          <w:rFonts w:ascii="Arial" w:hAnsi="Arial" w:cs="Arial"/>
          <w:sz w:val="24"/>
          <w:szCs w:val="24"/>
        </w:rPr>
        <w:t xml:space="preserve"> and there</w:t>
      </w:r>
      <w:r w:rsidR="003D07B5">
        <w:rPr>
          <w:rFonts w:ascii="Arial" w:hAnsi="Arial" w:cs="Arial"/>
          <w:sz w:val="24"/>
          <w:szCs w:val="24"/>
        </w:rPr>
        <w:t xml:space="preserve"> is a significant disparity in the cumulative sentences imposed and the sentences this co</w:t>
      </w:r>
      <w:r w:rsidR="00B0316B">
        <w:rPr>
          <w:rFonts w:ascii="Arial" w:hAnsi="Arial" w:cs="Arial"/>
          <w:sz w:val="24"/>
          <w:szCs w:val="24"/>
        </w:rPr>
        <w:t>urt would have imposed had it sa</w:t>
      </w:r>
      <w:r w:rsidR="003D07B5">
        <w:rPr>
          <w:rFonts w:ascii="Arial" w:hAnsi="Arial" w:cs="Arial"/>
          <w:sz w:val="24"/>
          <w:szCs w:val="24"/>
        </w:rPr>
        <w:t>t as a court of first instance</w:t>
      </w:r>
      <w:r w:rsidR="009A03A2">
        <w:rPr>
          <w:rFonts w:ascii="Arial" w:hAnsi="Arial" w:cs="Arial"/>
          <w:sz w:val="24"/>
          <w:szCs w:val="24"/>
        </w:rPr>
        <w:t>.</w:t>
      </w:r>
    </w:p>
    <w:p w:rsidR="009A03A2" w:rsidRDefault="009A03A2" w:rsidP="007A0A9C">
      <w:pPr>
        <w:spacing w:after="16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Mr Mudamburi suggested that all charges should be taken together for purposes of sentence. He submitted that a sentence of 6 years imprisonment of which 3 years are suspended on conditions will be appropriate. I</w:t>
      </w:r>
      <w:r w:rsidR="00E347C2">
        <w:rPr>
          <w:rFonts w:ascii="Arial" w:hAnsi="Arial" w:cs="Arial"/>
          <w:sz w:val="24"/>
          <w:szCs w:val="24"/>
        </w:rPr>
        <w:t>n my view a sentence of 5 years imprisonment of which 3 years are suspended on conditions is more appropriate</w:t>
      </w:r>
      <w:r>
        <w:rPr>
          <w:rFonts w:ascii="Arial" w:hAnsi="Arial" w:cs="Arial"/>
          <w:sz w:val="24"/>
          <w:szCs w:val="24"/>
        </w:rPr>
        <w:t>.</w:t>
      </w:r>
    </w:p>
    <w:p w:rsidR="009A03A2" w:rsidRDefault="009A03A2" w:rsidP="007A0A9C">
      <w:pPr>
        <w:spacing w:after="160" w:line="360" w:lineRule="auto"/>
        <w:jc w:val="both"/>
        <w:rPr>
          <w:rFonts w:ascii="Arial" w:hAnsi="Arial" w:cs="Arial"/>
          <w:sz w:val="24"/>
          <w:szCs w:val="24"/>
        </w:rPr>
      </w:pPr>
      <w:r>
        <w:rPr>
          <w:rFonts w:ascii="Arial" w:hAnsi="Arial" w:cs="Arial"/>
          <w:sz w:val="24"/>
          <w:szCs w:val="24"/>
        </w:rPr>
        <w:t xml:space="preserve">[13] </w:t>
      </w:r>
      <w:r w:rsidR="00E347C2">
        <w:rPr>
          <w:rFonts w:ascii="Arial" w:hAnsi="Arial" w:cs="Arial"/>
          <w:sz w:val="24"/>
          <w:szCs w:val="24"/>
        </w:rPr>
        <w:tab/>
      </w:r>
      <w:r>
        <w:rPr>
          <w:rFonts w:ascii="Arial" w:hAnsi="Arial" w:cs="Arial"/>
          <w:sz w:val="24"/>
          <w:szCs w:val="24"/>
        </w:rPr>
        <w:t>In the result:</w:t>
      </w:r>
    </w:p>
    <w:p w:rsidR="009D0EFA" w:rsidRPr="00E347C2" w:rsidRDefault="009D0EFA" w:rsidP="00CF436E">
      <w:pPr>
        <w:pStyle w:val="ListParagraph"/>
        <w:numPr>
          <w:ilvl w:val="0"/>
          <w:numId w:val="6"/>
        </w:numPr>
        <w:spacing w:after="160" w:line="360" w:lineRule="auto"/>
        <w:ind w:left="1134" w:hanging="567"/>
        <w:jc w:val="both"/>
        <w:rPr>
          <w:rFonts w:ascii="Arial" w:hAnsi="Arial" w:cs="Arial"/>
          <w:sz w:val="24"/>
          <w:szCs w:val="24"/>
        </w:rPr>
      </w:pPr>
      <w:r w:rsidRPr="00E347C2">
        <w:rPr>
          <w:rFonts w:ascii="Arial" w:hAnsi="Arial" w:cs="Arial"/>
          <w:sz w:val="24"/>
          <w:szCs w:val="24"/>
        </w:rPr>
        <w:t>Condonation is granted;</w:t>
      </w:r>
    </w:p>
    <w:p w:rsidR="009D0EFA" w:rsidRPr="00E347C2" w:rsidRDefault="009D0EFA" w:rsidP="00CF436E">
      <w:pPr>
        <w:pStyle w:val="ListParagraph"/>
        <w:numPr>
          <w:ilvl w:val="0"/>
          <w:numId w:val="6"/>
        </w:numPr>
        <w:spacing w:after="160" w:line="360" w:lineRule="auto"/>
        <w:ind w:left="1134" w:hanging="567"/>
        <w:jc w:val="both"/>
        <w:rPr>
          <w:rFonts w:ascii="Arial" w:hAnsi="Arial" w:cs="Arial"/>
          <w:sz w:val="24"/>
          <w:szCs w:val="24"/>
        </w:rPr>
      </w:pPr>
      <w:r w:rsidRPr="00E347C2">
        <w:rPr>
          <w:rFonts w:ascii="Arial" w:hAnsi="Arial" w:cs="Arial"/>
          <w:sz w:val="24"/>
          <w:szCs w:val="24"/>
        </w:rPr>
        <w:t>The appeal is upheld;</w:t>
      </w:r>
    </w:p>
    <w:p w:rsidR="009D0EFA" w:rsidRPr="00E347C2" w:rsidRDefault="00E347C2" w:rsidP="00CF436E">
      <w:pPr>
        <w:pStyle w:val="ListParagraph"/>
        <w:numPr>
          <w:ilvl w:val="0"/>
          <w:numId w:val="6"/>
        </w:numPr>
        <w:spacing w:after="160" w:line="360" w:lineRule="auto"/>
        <w:ind w:left="1134" w:hanging="567"/>
        <w:jc w:val="both"/>
        <w:rPr>
          <w:rFonts w:ascii="Arial" w:hAnsi="Arial" w:cs="Arial"/>
          <w:sz w:val="24"/>
          <w:szCs w:val="24"/>
        </w:rPr>
      </w:pPr>
      <w:r w:rsidRPr="00E347C2">
        <w:rPr>
          <w:rFonts w:ascii="Arial" w:hAnsi="Arial" w:cs="Arial"/>
          <w:sz w:val="24"/>
          <w:szCs w:val="24"/>
        </w:rPr>
        <w:t>All charges are taken together for the purpose of sentence;</w:t>
      </w:r>
    </w:p>
    <w:p w:rsidR="00E347C2" w:rsidRPr="00E347C2" w:rsidRDefault="00E347C2" w:rsidP="00CF436E">
      <w:pPr>
        <w:pStyle w:val="ListParagraph"/>
        <w:numPr>
          <w:ilvl w:val="0"/>
          <w:numId w:val="6"/>
        </w:numPr>
        <w:spacing w:after="160" w:line="360" w:lineRule="auto"/>
        <w:ind w:left="1134" w:hanging="567"/>
        <w:jc w:val="both"/>
        <w:rPr>
          <w:rFonts w:ascii="Arial" w:hAnsi="Arial" w:cs="Arial"/>
          <w:sz w:val="24"/>
          <w:szCs w:val="24"/>
        </w:rPr>
      </w:pPr>
      <w:r w:rsidRPr="00E347C2">
        <w:rPr>
          <w:rFonts w:ascii="Arial" w:hAnsi="Arial" w:cs="Arial"/>
          <w:sz w:val="24"/>
          <w:szCs w:val="24"/>
        </w:rPr>
        <w:t>The appellant is sentence</w:t>
      </w:r>
      <w:r w:rsidR="00B0316B">
        <w:rPr>
          <w:rFonts w:ascii="Arial" w:hAnsi="Arial" w:cs="Arial"/>
          <w:sz w:val="24"/>
          <w:szCs w:val="24"/>
        </w:rPr>
        <w:t>d</w:t>
      </w:r>
      <w:r w:rsidRPr="00E347C2">
        <w:rPr>
          <w:rFonts w:ascii="Arial" w:hAnsi="Arial" w:cs="Arial"/>
          <w:sz w:val="24"/>
          <w:szCs w:val="24"/>
        </w:rPr>
        <w:t xml:space="preserve"> to</w:t>
      </w:r>
      <w:r w:rsidR="00B0316B">
        <w:rPr>
          <w:rFonts w:ascii="Arial" w:hAnsi="Arial" w:cs="Arial"/>
          <w:sz w:val="24"/>
          <w:szCs w:val="24"/>
        </w:rPr>
        <w:t xml:space="preserve"> </w:t>
      </w:r>
      <w:r w:rsidRPr="00E347C2">
        <w:rPr>
          <w:rFonts w:ascii="Arial" w:hAnsi="Arial" w:cs="Arial"/>
          <w:sz w:val="24"/>
          <w:szCs w:val="24"/>
        </w:rPr>
        <w:t>5 year’s imprisonment of which 3 years are suspended for 5 years on condition that the appellant is not convicted for fraud or theft committed during the period of suspension; and</w:t>
      </w:r>
    </w:p>
    <w:p w:rsidR="00E347C2" w:rsidRPr="00E347C2" w:rsidRDefault="00E347C2" w:rsidP="00CF436E">
      <w:pPr>
        <w:pStyle w:val="ListParagraph"/>
        <w:numPr>
          <w:ilvl w:val="0"/>
          <w:numId w:val="6"/>
        </w:numPr>
        <w:spacing w:after="160" w:line="360" w:lineRule="auto"/>
        <w:ind w:left="1134" w:hanging="567"/>
        <w:jc w:val="both"/>
        <w:rPr>
          <w:rFonts w:ascii="Arial" w:hAnsi="Arial" w:cs="Arial"/>
          <w:sz w:val="24"/>
          <w:szCs w:val="24"/>
        </w:rPr>
      </w:pPr>
      <w:r w:rsidRPr="00E347C2">
        <w:rPr>
          <w:rFonts w:ascii="Arial" w:hAnsi="Arial" w:cs="Arial"/>
          <w:sz w:val="24"/>
          <w:szCs w:val="24"/>
        </w:rPr>
        <w:t>The sentence is ante-dated to 06 September 2017.</w:t>
      </w:r>
    </w:p>
    <w:p w:rsidR="009A03A2" w:rsidRDefault="009A03A2" w:rsidP="00CF436E">
      <w:pPr>
        <w:pStyle w:val="ListParagraph"/>
        <w:spacing w:after="160" w:line="360" w:lineRule="auto"/>
        <w:ind w:left="1134" w:hanging="567"/>
        <w:jc w:val="both"/>
        <w:rPr>
          <w:rFonts w:ascii="Arial" w:hAnsi="Arial" w:cs="Arial"/>
          <w:sz w:val="24"/>
          <w:szCs w:val="24"/>
        </w:rPr>
      </w:pPr>
    </w:p>
    <w:p w:rsidR="009A03A2" w:rsidRDefault="009A03A2" w:rsidP="009A03A2">
      <w:pPr>
        <w:pStyle w:val="ListParagraph"/>
        <w:spacing w:after="160" w:line="360" w:lineRule="auto"/>
        <w:ind w:left="780"/>
        <w:jc w:val="both"/>
        <w:rPr>
          <w:rFonts w:ascii="Arial" w:hAnsi="Arial" w:cs="Arial"/>
          <w:sz w:val="24"/>
          <w:szCs w:val="24"/>
        </w:rPr>
      </w:pPr>
    </w:p>
    <w:p w:rsidR="00382562" w:rsidRDefault="00382562" w:rsidP="009A03A2">
      <w:pPr>
        <w:pStyle w:val="ListParagraph"/>
        <w:spacing w:after="160" w:line="360" w:lineRule="auto"/>
        <w:ind w:left="780"/>
        <w:jc w:val="both"/>
        <w:rPr>
          <w:rFonts w:ascii="Arial" w:hAnsi="Arial" w:cs="Arial"/>
          <w:sz w:val="24"/>
          <w:szCs w:val="24"/>
        </w:rPr>
      </w:pPr>
    </w:p>
    <w:p w:rsidR="00382562" w:rsidRDefault="00382562" w:rsidP="009A03A2">
      <w:pPr>
        <w:pStyle w:val="ListParagraph"/>
        <w:spacing w:after="160" w:line="360" w:lineRule="auto"/>
        <w:ind w:left="780"/>
        <w:jc w:val="both"/>
        <w:rPr>
          <w:rFonts w:ascii="Arial" w:hAnsi="Arial" w:cs="Arial"/>
          <w:sz w:val="24"/>
          <w:szCs w:val="24"/>
        </w:rPr>
      </w:pPr>
    </w:p>
    <w:p w:rsidR="009A03A2" w:rsidRPr="00CB0BBD" w:rsidRDefault="009A03A2" w:rsidP="009A03A2">
      <w:pPr>
        <w:pStyle w:val="ListParagraph"/>
        <w:spacing w:after="160" w:line="360" w:lineRule="auto"/>
        <w:ind w:left="5760"/>
        <w:jc w:val="both"/>
        <w:rPr>
          <w:rFonts w:ascii="Arial" w:hAnsi="Arial" w:cs="Arial"/>
          <w:sz w:val="24"/>
          <w:szCs w:val="24"/>
        </w:rPr>
      </w:pPr>
      <w:r w:rsidRPr="00CB0BBD">
        <w:rPr>
          <w:rFonts w:ascii="Arial" w:hAnsi="Arial" w:cs="Arial"/>
          <w:sz w:val="24"/>
          <w:szCs w:val="24"/>
        </w:rPr>
        <w:lastRenderedPageBreak/>
        <w:t xml:space="preserve">_________________________ </w:t>
      </w:r>
    </w:p>
    <w:p w:rsidR="009A03A2" w:rsidRPr="00CB0BBD" w:rsidRDefault="00CB0BBD" w:rsidP="00CB0BBD">
      <w:pPr>
        <w:pStyle w:val="ListParagraph"/>
        <w:spacing w:after="160" w:line="360" w:lineRule="auto"/>
        <w:ind w:left="5760" w:firstLine="720"/>
        <w:jc w:val="both"/>
        <w:rPr>
          <w:rFonts w:ascii="Arial" w:hAnsi="Arial" w:cs="Arial"/>
          <w:sz w:val="24"/>
          <w:szCs w:val="24"/>
        </w:rPr>
      </w:pPr>
      <w:r>
        <w:rPr>
          <w:rFonts w:ascii="Arial" w:hAnsi="Arial" w:cs="Arial"/>
          <w:sz w:val="24"/>
          <w:szCs w:val="24"/>
        </w:rPr>
        <w:t xml:space="preserve">                  H C January</w:t>
      </w:r>
    </w:p>
    <w:p w:rsidR="009A03A2" w:rsidRPr="00CB0BBD" w:rsidRDefault="00CB0BBD" w:rsidP="00CB0BBD">
      <w:pPr>
        <w:pStyle w:val="ListParagraph"/>
        <w:spacing w:after="160" w:line="360" w:lineRule="auto"/>
        <w:ind w:left="7200" w:firstLine="720"/>
        <w:jc w:val="both"/>
        <w:rPr>
          <w:rFonts w:ascii="Arial" w:hAnsi="Arial" w:cs="Arial"/>
          <w:sz w:val="24"/>
          <w:szCs w:val="24"/>
        </w:rPr>
      </w:pPr>
      <w:r>
        <w:rPr>
          <w:rFonts w:ascii="Arial" w:hAnsi="Arial" w:cs="Arial"/>
          <w:sz w:val="24"/>
          <w:szCs w:val="24"/>
        </w:rPr>
        <w:t xml:space="preserve">      Judge</w:t>
      </w:r>
    </w:p>
    <w:p w:rsidR="009A03A2" w:rsidRDefault="009A03A2" w:rsidP="009A03A2">
      <w:pPr>
        <w:pStyle w:val="ListParagraph"/>
        <w:spacing w:after="160" w:line="360" w:lineRule="auto"/>
        <w:ind w:left="5760"/>
        <w:jc w:val="both"/>
        <w:rPr>
          <w:rFonts w:ascii="Arial" w:hAnsi="Arial" w:cs="Arial"/>
          <w:b/>
          <w:sz w:val="24"/>
          <w:szCs w:val="24"/>
        </w:rPr>
      </w:pPr>
    </w:p>
    <w:p w:rsidR="00CF436E" w:rsidRPr="009A03A2" w:rsidRDefault="00CF436E" w:rsidP="009A03A2">
      <w:pPr>
        <w:pStyle w:val="ListParagraph"/>
        <w:spacing w:after="160" w:line="360" w:lineRule="auto"/>
        <w:ind w:left="5760"/>
        <w:jc w:val="both"/>
        <w:rPr>
          <w:rFonts w:ascii="Arial" w:hAnsi="Arial" w:cs="Arial"/>
          <w:b/>
          <w:sz w:val="24"/>
          <w:szCs w:val="24"/>
        </w:rPr>
      </w:pPr>
    </w:p>
    <w:p w:rsidR="009A03A2" w:rsidRPr="00CF436E" w:rsidRDefault="009946FE" w:rsidP="00CB0BBD">
      <w:pPr>
        <w:pStyle w:val="ListParagraph"/>
        <w:spacing w:after="160" w:line="360" w:lineRule="auto"/>
        <w:ind w:left="7200" w:firstLine="720"/>
        <w:jc w:val="both"/>
        <w:rPr>
          <w:rFonts w:ascii="Arial" w:hAnsi="Arial" w:cs="Arial"/>
          <w:sz w:val="24"/>
          <w:szCs w:val="24"/>
        </w:rPr>
      </w:pPr>
      <w:r>
        <w:rPr>
          <w:rFonts w:ascii="Arial" w:hAnsi="Arial" w:cs="Arial"/>
          <w:sz w:val="24"/>
          <w:szCs w:val="24"/>
        </w:rPr>
        <w:t xml:space="preserve">  </w:t>
      </w:r>
      <w:r w:rsidR="009A03A2" w:rsidRPr="00CF436E">
        <w:rPr>
          <w:rFonts w:ascii="Arial" w:hAnsi="Arial" w:cs="Arial"/>
          <w:sz w:val="24"/>
          <w:szCs w:val="24"/>
        </w:rPr>
        <w:t>I agree</w:t>
      </w:r>
    </w:p>
    <w:p w:rsidR="009A03A2" w:rsidRDefault="009A03A2" w:rsidP="009A03A2">
      <w:pPr>
        <w:pStyle w:val="ListParagraph"/>
        <w:spacing w:after="160" w:line="360" w:lineRule="auto"/>
        <w:ind w:left="5760"/>
        <w:jc w:val="both"/>
        <w:rPr>
          <w:rFonts w:ascii="Arial" w:hAnsi="Arial" w:cs="Arial"/>
          <w:b/>
          <w:sz w:val="24"/>
          <w:szCs w:val="24"/>
        </w:rPr>
      </w:pPr>
    </w:p>
    <w:p w:rsidR="00CF436E" w:rsidRPr="00CB0BBD" w:rsidRDefault="00CF436E" w:rsidP="009A03A2">
      <w:pPr>
        <w:pStyle w:val="ListParagraph"/>
        <w:spacing w:after="160" w:line="360" w:lineRule="auto"/>
        <w:ind w:left="5760"/>
        <w:jc w:val="both"/>
        <w:rPr>
          <w:rFonts w:ascii="Arial" w:hAnsi="Arial" w:cs="Arial"/>
          <w:sz w:val="24"/>
          <w:szCs w:val="24"/>
        </w:rPr>
      </w:pPr>
    </w:p>
    <w:p w:rsidR="00CB0BBD" w:rsidRDefault="00CB0BBD">
      <w:pPr>
        <w:spacing w:after="160" w:line="259" w:lineRule="auto"/>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B0BBD">
        <w:rPr>
          <w:rFonts w:ascii="Arial" w:hAnsi="Arial" w:cs="Arial"/>
          <w:sz w:val="24"/>
          <w:szCs w:val="24"/>
        </w:rPr>
        <w:t>__________________________</w:t>
      </w:r>
    </w:p>
    <w:p w:rsidR="00CB0BBD" w:rsidRDefault="00CB0BBD">
      <w:pPr>
        <w:spacing w:after="160" w:line="259"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M A Tommasi</w:t>
      </w:r>
    </w:p>
    <w:p w:rsidR="00CF436E" w:rsidRPr="00CB0BBD" w:rsidRDefault="00CB0BBD">
      <w:pPr>
        <w:spacing w:after="160" w:line="259"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Judge</w:t>
      </w:r>
      <w:r w:rsidR="00CF436E" w:rsidRPr="00CB0BBD">
        <w:rPr>
          <w:rFonts w:ascii="Arial" w:hAnsi="Arial" w:cs="Arial"/>
          <w:sz w:val="24"/>
          <w:szCs w:val="24"/>
        </w:rPr>
        <w:br w:type="page"/>
      </w:r>
    </w:p>
    <w:p w:rsidR="00CF436E" w:rsidRPr="00CB0BBD" w:rsidRDefault="00CF436E" w:rsidP="00CF436E">
      <w:pPr>
        <w:spacing w:line="360" w:lineRule="auto"/>
        <w:jc w:val="both"/>
        <w:rPr>
          <w:rFonts w:ascii="Arial" w:hAnsi="Arial" w:cs="Arial"/>
          <w:sz w:val="24"/>
          <w:szCs w:val="24"/>
        </w:rPr>
      </w:pPr>
      <w:r w:rsidRPr="00CB0BBD">
        <w:rPr>
          <w:rFonts w:ascii="Arial" w:hAnsi="Arial" w:cs="Arial"/>
          <w:sz w:val="24"/>
          <w:szCs w:val="24"/>
        </w:rPr>
        <w:lastRenderedPageBreak/>
        <w:t>Appearances:</w:t>
      </w:r>
    </w:p>
    <w:p w:rsidR="00CF436E" w:rsidRPr="001D046E" w:rsidRDefault="00CF436E" w:rsidP="00CF436E">
      <w:pPr>
        <w:spacing w:line="360" w:lineRule="auto"/>
        <w:jc w:val="both"/>
        <w:rPr>
          <w:rFonts w:ascii="Arial" w:hAnsi="Arial" w:cs="Arial"/>
          <w:b/>
          <w:sz w:val="24"/>
          <w:szCs w:val="24"/>
        </w:rPr>
      </w:pPr>
    </w:p>
    <w:p w:rsidR="00CF436E" w:rsidRPr="001D046E" w:rsidRDefault="00CF436E" w:rsidP="00CF436E">
      <w:pPr>
        <w:spacing w:line="360" w:lineRule="auto"/>
        <w:ind w:right="720"/>
        <w:jc w:val="both"/>
        <w:rPr>
          <w:rFonts w:ascii="Arial" w:hAnsi="Arial" w:cs="Arial"/>
          <w:sz w:val="24"/>
          <w:szCs w:val="24"/>
        </w:rPr>
      </w:pPr>
      <w:r w:rsidRPr="001D046E">
        <w:rPr>
          <w:rFonts w:ascii="Arial" w:hAnsi="Arial" w:cs="Arial"/>
          <w:sz w:val="24"/>
          <w:szCs w:val="24"/>
        </w:rPr>
        <w:t>For the Appellant:</w:t>
      </w:r>
      <w:r w:rsidRPr="001D046E">
        <w:rPr>
          <w:rFonts w:ascii="Arial" w:hAnsi="Arial" w:cs="Arial"/>
          <w:sz w:val="24"/>
          <w:szCs w:val="24"/>
        </w:rPr>
        <w:tab/>
      </w:r>
      <w:r w:rsidRPr="001D046E">
        <w:rPr>
          <w:rFonts w:ascii="Arial" w:hAnsi="Arial" w:cs="Arial"/>
          <w:sz w:val="24"/>
          <w:szCs w:val="24"/>
        </w:rPr>
        <w:tab/>
      </w:r>
      <w:r>
        <w:rPr>
          <w:rFonts w:ascii="Arial" w:hAnsi="Arial" w:cs="Arial"/>
          <w:sz w:val="24"/>
          <w:szCs w:val="24"/>
        </w:rPr>
        <w:t>Mr Tjiteere</w:t>
      </w:r>
    </w:p>
    <w:p w:rsidR="00CF436E" w:rsidRPr="00981307" w:rsidRDefault="00CF436E" w:rsidP="00CF436E">
      <w:pPr>
        <w:spacing w:line="360" w:lineRule="auto"/>
        <w:ind w:left="2160" w:right="720" w:firstLine="720"/>
        <w:jc w:val="both"/>
        <w:rPr>
          <w:rFonts w:ascii="Arial" w:hAnsi="Arial" w:cs="Arial"/>
          <w:sz w:val="24"/>
          <w:szCs w:val="24"/>
        </w:rPr>
      </w:pPr>
      <w:r w:rsidRPr="00981307">
        <w:rPr>
          <w:rFonts w:ascii="Arial" w:hAnsi="Arial" w:cs="Arial"/>
          <w:sz w:val="24"/>
          <w:szCs w:val="24"/>
        </w:rPr>
        <w:t>Of Dr. Weder, Kauta &amp; Hoveka Inc., Ongwediva</w:t>
      </w:r>
    </w:p>
    <w:p w:rsidR="00CF436E" w:rsidRPr="001D046E" w:rsidRDefault="00CF436E" w:rsidP="00CF436E">
      <w:pPr>
        <w:spacing w:line="360" w:lineRule="auto"/>
        <w:ind w:right="720"/>
        <w:jc w:val="both"/>
        <w:rPr>
          <w:rFonts w:ascii="Arial" w:hAnsi="Arial" w:cs="Arial"/>
          <w:sz w:val="24"/>
          <w:szCs w:val="24"/>
        </w:rPr>
      </w:pPr>
    </w:p>
    <w:p w:rsidR="00CF436E" w:rsidRPr="001D046E" w:rsidRDefault="00CF436E" w:rsidP="00CF436E">
      <w:pPr>
        <w:spacing w:line="360" w:lineRule="auto"/>
        <w:ind w:right="720"/>
        <w:jc w:val="both"/>
        <w:rPr>
          <w:rFonts w:ascii="Arial" w:hAnsi="Arial" w:cs="Arial"/>
          <w:sz w:val="24"/>
          <w:szCs w:val="24"/>
        </w:rPr>
      </w:pPr>
    </w:p>
    <w:p w:rsidR="00CF436E" w:rsidRDefault="00CF436E" w:rsidP="00CF436E">
      <w:pPr>
        <w:spacing w:line="360" w:lineRule="auto"/>
        <w:ind w:right="720"/>
        <w:jc w:val="both"/>
        <w:rPr>
          <w:rFonts w:ascii="Arial" w:hAnsi="Arial" w:cs="Arial"/>
          <w:sz w:val="24"/>
          <w:szCs w:val="24"/>
        </w:rPr>
      </w:pPr>
      <w:r w:rsidRPr="001D046E">
        <w:rPr>
          <w:rFonts w:ascii="Arial" w:hAnsi="Arial" w:cs="Arial"/>
          <w:sz w:val="24"/>
          <w:szCs w:val="24"/>
        </w:rPr>
        <w:t xml:space="preserve">For the </w:t>
      </w:r>
      <w:r>
        <w:rPr>
          <w:rFonts w:ascii="Arial" w:hAnsi="Arial" w:cs="Arial"/>
          <w:sz w:val="24"/>
          <w:szCs w:val="24"/>
        </w:rPr>
        <w:t>Respondent:</w:t>
      </w:r>
      <w:r>
        <w:rPr>
          <w:rFonts w:ascii="Arial" w:hAnsi="Arial" w:cs="Arial"/>
          <w:sz w:val="24"/>
          <w:szCs w:val="24"/>
        </w:rPr>
        <w:tab/>
        <w:t xml:space="preserve">Mr Mudamburi </w:t>
      </w:r>
    </w:p>
    <w:p w:rsidR="00CF436E" w:rsidRPr="00981307" w:rsidRDefault="00CF436E" w:rsidP="00CF436E">
      <w:pPr>
        <w:spacing w:line="360" w:lineRule="auto"/>
        <w:ind w:right="72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1D046E">
        <w:rPr>
          <w:rFonts w:ascii="Arial" w:hAnsi="Arial" w:cs="Arial"/>
          <w:sz w:val="24"/>
          <w:szCs w:val="24"/>
        </w:rPr>
        <w:tab/>
      </w:r>
      <w:r w:rsidRPr="001D046E">
        <w:rPr>
          <w:rFonts w:ascii="Arial" w:hAnsi="Arial" w:cs="Arial"/>
          <w:sz w:val="24"/>
          <w:szCs w:val="24"/>
        </w:rPr>
        <w:tab/>
      </w:r>
      <w:r w:rsidRPr="00981307">
        <w:rPr>
          <w:rFonts w:ascii="Arial" w:hAnsi="Arial" w:cs="Arial"/>
          <w:sz w:val="24"/>
          <w:szCs w:val="24"/>
        </w:rPr>
        <w:t>Of Office of the Prosecutor-General, Oshakati</w:t>
      </w:r>
    </w:p>
    <w:p w:rsidR="009A03A2" w:rsidRPr="009A03A2" w:rsidRDefault="009A03A2" w:rsidP="009A03A2">
      <w:pPr>
        <w:pStyle w:val="ListParagraph"/>
        <w:spacing w:after="160" w:line="360" w:lineRule="auto"/>
        <w:ind w:left="5760"/>
        <w:jc w:val="both"/>
        <w:rPr>
          <w:rFonts w:ascii="Arial" w:hAnsi="Arial" w:cs="Arial"/>
          <w:b/>
          <w:sz w:val="24"/>
          <w:szCs w:val="24"/>
        </w:rPr>
      </w:pPr>
    </w:p>
    <w:p w:rsidR="007A0A9C" w:rsidRPr="005E18DD" w:rsidRDefault="007A0A9C" w:rsidP="007A0A9C">
      <w:pPr>
        <w:spacing w:after="160" w:line="360" w:lineRule="auto"/>
        <w:jc w:val="both"/>
        <w:rPr>
          <w:rFonts w:ascii="Arial" w:hAnsi="Arial" w:cs="Arial"/>
          <w:sz w:val="24"/>
          <w:szCs w:val="24"/>
        </w:rPr>
      </w:pPr>
    </w:p>
    <w:p w:rsidR="007A0A9C" w:rsidRPr="002E2057" w:rsidRDefault="007A0A9C" w:rsidP="004C3ACF">
      <w:pPr>
        <w:spacing w:line="360" w:lineRule="auto"/>
        <w:jc w:val="both"/>
        <w:rPr>
          <w:rFonts w:ascii="Arial" w:hAnsi="Arial" w:cs="Arial"/>
          <w:sz w:val="24"/>
          <w:szCs w:val="24"/>
        </w:rPr>
      </w:pPr>
    </w:p>
    <w:p w:rsidR="00BF2BBD" w:rsidRPr="003D3016" w:rsidRDefault="00B261F5" w:rsidP="001E2BF7">
      <w:pPr>
        <w:spacing w:line="360" w:lineRule="auto"/>
        <w:jc w:val="both"/>
        <w:rPr>
          <w:rFonts w:ascii="Arial" w:hAnsi="Arial" w:cs="Arial"/>
          <w:sz w:val="24"/>
          <w:szCs w:val="24"/>
        </w:rPr>
      </w:pPr>
      <w:r>
        <w:rPr>
          <w:rFonts w:ascii="Arial" w:hAnsi="Arial" w:cs="Arial"/>
          <w:sz w:val="24"/>
          <w:szCs w:val="24"/>
        </w:rPr>
        <w:t xml:space="preserve"> </w:t>
      </w:r>
    </w:p>
    <w:sectPr w:rsidR="00BF2BBD" w:rsidRPr="003D3016" w:rsidSect="0099759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E34" w:rsidRDefault="00511E34" w:rsidP="00250C8F">
      <w:pPr>
        <w:spacing w:after="0" w:line="240" w:lineRule="auto"/>
      </w:pPr>
      <w:r>
        <w:separator/>
      </w:r>
    </w:p>
  </w:endnote>
  <w:endnote w:type="continuationSeparator" w:id="0">
    <w:p w:rsidR="00511E34" w:rsidRDefault="00511E34" w:rsidP="00250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E34" w:rsidRDefault="00511E34" w:rsidP="00250C8F">
      <w:pPr>
        <w:spacing w:after="0" w:line="240" w:lineRule="auto"/>
      </w:pPr>
      <w:r>
        <w:separator/>
      </w:r>
    </w:p>
  </w:footnote>
  <w:footnote w:type="continuationSeparator" w:id="0">
    <w:p w:rsidR="00511E34" w:rsidRDefault="00511E34" w:rsidP="00250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338786"/>
      <w:docPartObj>
        <w:docPartGallery w:val="Page Numbers (Top of Page)"/>
        <w:docPartUnique/>
      </w:docPartObj>
    </w:sdtPr>
    <w:sdtEndPr>
      <w:rPr>
        <w:noProof/>
      </w:rPr>
    </w:sdtEndPr>
    <w:sdtContent>
      <w:p w:rsidR="00250C8F" w:rsidRDefault="00250C8F">
        <w:pPr>
          <w:pStyle w:val="Header"/>
          <w:jc w:val="right"/>
        </w:pPr>
        <w:r>
          <w:fldChar w:fldCharType="begin"/>
        </w:r>
        <w:r>
          <w:instrText xml:space="preserve"> PAGE   \* MERGEFORMAT </w:instrText>
        </w:r>
        <w:r>
          <w:fldChar w:fldCharType="separate"/>
        </w:r>
        <w:r w:rsidR="001D5182">
          <w:rPr>
            <w:noProof/>
          </w:rPr>
          <w:t>14</w:t>
        </w:r>
        <w:r>
          <w:rPr>
            <w:noProof/>
          </w:rPr>
          <w:fldChar w:fldCharType="end"/>
        </w:r>
      </w:p>
    </w:sdtContent>
  </w:sdt>
  <w:p w:rsidR="00250C8F" w:rsidRDefault="00250C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5272"/>
    <w:multiLevelType w:val="hybridMultilevel"/>
    <w:tmpl w:val="4300D20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3B6C57DE"/>
    <w:multiLevelType w:val="hybridMultilevel"/>
    <w:tmpl w:val="38EE9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EF6C93"/>
    <w:multiLevelType w:val="hybridMultilevel"/>
    <w:tmpl w:val="0374E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9B2BC2"/>
    <w:multiLevelType w:val="hybridMultilevel"/>
    <w:tmpl w:val="2050E2E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7299290D"/>
    <w:multiLevelType w:val="hybridMultilevel"/>
    <w:tmpl w:val="13027064"/>
    <w:lvl w:ilvl="0" w:tplc="5AFCE694">
      <w:start w:val="1"/>
      <w:numFmt w:val="decimal"/>
      <w:lvlText w:val="[%1]"/>
      <w:lvlJc w:val="left"/>
      <w:pPr>
        <w:ind w:left="644"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78413324"/>
    <w:multiLevelType w:val="multilevel"/>
    <w:tmpl w:val="D2D82F3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8C1"/>
    <w:rsid w:val="00005818"/>
    <w:rsid w:val="000B197C"/>
    <w:rsid w:val="000E4C81"/>
    <w:rsid w:val="00104D45"/>
    <w:rsid w:val="001078C1"/>
    <w:rsid w:val="00115D28"/>
    <w:rsid w:val="00135DFD"/>
    <w:rsid w:val="0014664B"/>
    <w:rsid w:val="00155B67"/>
    <w:rsid w:val="001D5182"/>
    <w:rsid w:val="001D7B7D"/>
    <w:rsid w:val="001E196D"/>
    <w:rsid w:val="001E2BF7"/>
    <w:rsid w:val="00250C8F"/>
    <w:rsid w:val="002A7BA6"/>
    <w:rsid w:val="002C5396"/>
    <w:rsid w:val="002E2057"/>
    <w:rsid w:val="002F2925"/>
    <w:rsid w:val="003430AB"/>
    <w:rsid w:val="00382562"/>
    <w:rsid w:val="003D07B5"/>
    <w:rsid w:val="003D3016"/>
    <w:rsid w:val="004C3ACF"/>
    <w:rsid w:val="004C677B"/>
    <w:rsid w:val="004F5EC1"/>
    <w:rsid w:val="004F7507"/>
    <w:rsid w:val="0050285C"/>
    <w:rsid w:val="00504D67"/>
    <w:rsid w:val="00511E34"/>
    <w:rsid w:val="00515F81"/>
    <w:rsid w:val="00584B43"/>
    <w:rsid w:val="005E18DD"/>
    <w:rsid w:val="005F630E"/>
    <w:rsid w:val="00606145"/>
    <w:rsid w:val="00662610"/>
    <w:rsid w:val="00663EA3"/>
    <w:rsid w:val="00683110"/>
    <w:rsid w:val="0069267E"/>
    <w:rsid w:val="006B56A1"/>
    <w:rsid w:val="006D5176"/>
    <w:rsid w:val="006E28DD"/>
    <w:rsid w:val="00720BAF"/>
    <w:rsid w:val="0079111B"/>
    <w:rsid w:val="007A0A9C"/>
    <w:rsid w:val="00844A2F"/>
    <w:rsid w:val="008A00B8"/>
    <w:rsid w:val="008A5F91"/>
    <w:rsid w:val="008C38F2"/>
    <w:rsid w:val="008E4471"/>
    <w:rsid w:val="008E76C3"/>
    <w:rsid w:val="00921AF3"/>
    <w:rsid w:val="00921BC0"/>
    <w:rsid w:val="00947027"/>
    <w:rsid w:val="00981307"/>
    <w:rsid w:val="009946FE"/>
    <w:rsid w:val="00997597"/>
    <w:rsid w:val="009A03A2"/>
    <w:rsid w:val="009A3A2A"/>
    <w:rsid w:val="009D0EFA"/>
    <w:rsid w:val="009F0543"/>
    <w:rsid w:val="00A10A1A"/>
    <w:rsid w:val="00A4635E"/>
    <w:rsid w:val="00A53BCC"/>
    <w:rsid w:val="00A559C3"/>
    <w:rsid w:val="00A62AA1"/>
    <w:rsid w:val="00A72045"/>
    <w:rsid w:val="00A9749B"/>
    <w:rsid w:val="00AA7E73"/>
    <w:rsid w:val="00AC0484"/>
    <w:rsid w:val="00AE1DEA"/>
    <w:rsid w:val="00AF6988"/>
    <w:rsid w:val="00B0316B"/>
    <w:rsid w:val="00B261F5"/>
    <w:rsid w:val="00BB4E90"/>
    <w:rsid w:val="00BF2BBD"/>
    <w:rsid w:val="00C4602A"/>
    <w:rsid w:val="00CB0BBD"/>
    <w:rsid w:val="00CB70C3"/>
    <w:rsid w:val="00CC36A7"/>
    <w:rsid w:val="00CD7FD1"/>
    <w:rsid w:val="00CF436E"/>
    <w:rsid w:val="00D058B0"/>
    <w:rsid w:val="00DE3E32"/>
    <w:rsid w:val="00DF3E3C"/>
    <w:rsid w:val="00E30D1E"/>
    <w:rsid w:val="00E32DA5"/>
    <w:rsid w:val="00E347C2"/>
    <w:rsid w:val="00E47327"/>
    <w:rsid w:val="00E63B38"/>
    <w:rsid w:val="00E8273D"/>
    <w:rsid w:val="00E84C65"/>
    <w:rsid w:val="00E9686E"/>
    <w:rsid w:val="00FD59EF"/>
    <w:rsid w:val="00FE2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0B20D-532A-47CE-BAC3-7AADB51F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8C1"/>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8C1"/>
    <w:pPr>
      <w:ind w:left="720"/>
      <w:contextualSpacing/>
    </w:pPr>
  </w:style>
  <w:style w:type="table" w:styleId="TableGrid">
    <w:name w:val="Table Grid"/>
    <w:basedOn w:val="TableNormal"/>
    <w:uiPriority w:val="39"/>
    <w:rsid w:val="001E2BF7"/>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0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C8F"/>
    <w:rPr>
      <w:lang w:val="en-ZA"/>
    </w:rPr>
  </w:style>
  <w:style w:type="paragraph" w:styleId="Footer">
    <w:name w:val="footer"/>
    <w:basedOn w:val="Normal"/>
    <w:link w:val="FooterChar"/>
    <w:uiPriority w:val="99"/>
    <w:unhideWhenUsed/>
    <w:rsid w:val="00250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C8F"/>
    <w:rPr>
      <w:lang w:val="en-ZA"/>
    </w:rPr>
  </w:style>
  <w:style w:type="paragraph" w:styleId="BalloonText">
    <w:name w:val="Balloon Text"/>
    <w:basedOn w:val="Normal"/>
    <w:link w:val="BalloonTextChar"/>
    <w:uiPriority w:val="99"/>
    <w:semiHidden/>
    <w:unhideWhenUsed/>
    <w:rsid w:val="00A62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AA1"/>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62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2018-05-14T18:30:00+00:00</Judgment_x0020_Date>
  </documentManagement>
</p:properties>
</file>

<file path=customXml/itemProps1.xml><?xml version="1.0" encoding="utf-8"?>
<ds:datastoreItem xmlns:ds="http://schemas.openxmlformats.org/officeDocument/2006/customXml" ds:itemID="{16317CA2-77E7-4EF5-839C-85EAF8395A8A}"/>
</file>

<file path=customXml/itemProps2.xml><?xml version="1.0" encoding="utf-8"?>
<ds:datastoreItem xmlns:ds="http://schemas.openxmlformats.org/officeDocument/2006/customXml" ds:itemID="{3AEFF768-200C-4812-9607-46B0CE1B408D}"/>
</file>

<file path=customXml/itemProps3.xml><?xml version="1.0" encoding="utf-8"?>
<ds:datastoreItem xmlns:ds="http://schemas.openxmlformats.org/officeDocument/2006/customXml" ds:itemID="{E75D2924-1E7B-4A9D-9EF2-5017F64FE3FF}"/>
</file>

<file path=docProps/app.xml><?xml version="1.0" encoding="utf-8"?>
<Properties xmlns="http://schemas.openxmlformats.org/officeDocument/2006/extended-properties" xmlns:vt="http://schemas.openxmlformats.org/officeDocument/2006/docPropsVTypes">
  <Template>Normal.dotm</Template>
  <TotalTime>33</TotalTime>
  <Pages>14</Pages>
  <Words>3562</Words>
  <Characters>20307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Nepembe v S (HC-NLD-CRI-APP-CAL-2017-00008) [2018] NAHCNLD 45 (15 May 2018)</dc:title>
  <dc:subject/>
  <dc:creator>Herman C. January</dc:creator>
  <cp:keywords/>
  <dc:description/>
  <cp:lastModifiedBy>Charlet Mokomele</cp:lastModifiedBy>
  <cp:revision>11</cp:revision>
  <cp:lastPrinted>2018-05-16T14:29:00Z</cp:lastPrinted>
  <dcterms:created xsi:type="dcterms:W3CDTF">2018-05-16T14:59:00Z</dcterms:created>
  <dcterms:modified xsi:type="dcterms:W3CDTF">2018-05-17T06:53:00Z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