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1C" w:rsidRPr="00874650" w:rsidRDefault="009A5C1C">
      <w:pPr>
        <w:rPr>
          <w:rFonts w:ascii="Arial" w:hAnsi="Arial" w:cs="Arial"/>
        </w:rPr>
      </w:pPr>
    </w:p>
    <w:p w:rsidR="00C13511" w:rsidRPr="00874650" w:rsidRDefault="00C13511" w:rsidP="00C13511">
      <w:pPr>
        <w:spacing w:after="0" w:line="360" w:lineRule="auto"/>
        <w:jc w:val="center"/>
        <w:rPr>
          <w:rFonts w:ascii="Arial" w:hAnsi="Arial" w:cs="Arial"/>
          <w:b/>
          <w:sz w:val="24"/>
          <w:szCs w:val="24"/>
        </w:rPr>
      </w:pPr>
      <w:r w:rsidRPr="00874650">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13511" w:rsidRDefault="00C13511" w:rsidP="00C1351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C13511" w:rsidRDefault="00C13511" w:rsidP="00C13511">
                      <w:pPr>
                        <w:jc w:val="center"/>
                        <w:rPr>
                          <w:rFonts w:ascii="Arial" w:hAnsi="Arial" w:cs="Arial"/>
                        </w:rPr>
                      </w:pPr>
                    </w:p>
                  </w:txbxContent>
                </v:textbox>
              </v:shape>
            </w:pict>
          </mc:Fallback>
        </mc:AlternateContent>
      </w:r>
      <w:r w:rsidRPr="00874650">
        <w:rPr>
          <w:rFonts w:ascii="Arial" w:hAnsi="Arial" w:cs="Arial"/>
          <w:b/>
          <w:sz w:val="24"/>
          <w:szCs w:val="24"/>
        </w:rPr>
        <w:t>REPUBLIC OF NAMIBIA</w:t>
      </w:r>
    </w:p>
    <w:p w:rsidR="00C13511" w:rsidRPr="00874650" w:rsidRDefault="00C13511" w:rsidP="00C13511">
      <w:pPr>
        <w:spacing w:after="0" w:line="360" w:lineRule="auto"/>
        <w:jc w:val="center"/>
        <w:rPr>
          <w:rFonts w:ascii="Arial" w:hAnsi="Arial" w:cs="Arial"/>
          <w:b/>
          <w:sz w:val="20"/>
          <w:szCs w:val="20"/>
        </w:rPr>
      </w:pPr>
      <w:r w:rsidRPr="00874650">
        <w:rPr>
          <w:rFonts w:ascii="Arial" w:hAnsi="Arial" w:cs="Arial"/>
          <w:b/>
          <w:noProof/>
          <w:sz w:val="32"/>
          <w:szCs w:val="32"/>
        </w:rPr>
        <w:drawing>
          <wp:inline distT="0" distB="0" distL="0" distR="0">
            <wp:extent cx="981075" cy="1010144"/>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214" cy="1015436"/>
                    </a:xfrm>
                    <a:prstGeom prst="rect">
                      <a:avLst/>
                    </a:prstGeom>
                    <a:noFill/>
                    <a:ln>
                      <a:noFill/>
                    </a:ln>
                  </pic:spPr>
                </pic:pic>
              </a:graphicData>
            </a:graphic>
          </wp:inline>
        </w:drawing>
      </w:r>
    </w:p>
    <w:p w:rsidR="00874650" w:rsidRDefault="00C13511" w:rsidP="00C13511">
      <w:pPr>
        <w:spacing w:after="0" w:line="360" w:lineRule="auto"/>
        <w:jc w:val="center"/>
        <w:rPr>
          <w:rFonts w:ascii="Arial" w:hAnsi="Arial" w:cs="Arial"/>
          <w:b/>
          <w:sz w:val="24"/>
          <w:szCs w:val="24"/>
        </w:rPr>
      </w:pPr>
      <w:r w:rsidRPr="00874650">
        <w:rPr>
          <w:rFonts w:ascii="Arial" w:hAnsi="Arial" w:cs="Arial"/>
          <w:b/>
          <w:sz w:val="24"/>
          <w:szCs w:val="24"/>
        </w:rPr>
        <w:t xml:space="preserve">HIGH COURT OF NAMIBIA NORTHERN LOCAL DIVISION </w:t>
      </w:r>
    </w:p>
    <w:p w:rsidR="00C13511" w:rsidRPr="00874650" w:rsidRDefault="00874650" w:rsidP="00C13511">
      <w:pPr>
        <w:spacing w:after="0" w:line="360" w:lineRule="auto"/>
        <w:jc w:val="center"/>
        <w:rPr>
          <w:rFonts w:ascii="Arial" w:hAnsi="Arial" w:cs="Arial"/>
          <w:bCs/>
          <w:sz w:val="24"/>
          <w:szCs w:val="24"/>
        </w:rPr>
      </w:pPr>
      <w:r>
        <w:rPr>
          <w:rFonts w:ascii="Arial" w:hAnsi="Arial" w:cs="Arial"/>
          <w:b/>
          <w:sz w:val="24"/>
          <w:szCs w:val="24"/>
        </w:rPr>
        <w:t xml:space="preserve">HELD AT </w:t>
      </w:r>
      <w:r w:rsidR="00C13511" w:rsidRPr="00874650">
        <w:rPr>
          <w:rFonts w:ascii="Arial" w:hAnsi="Arial" w:cs="Arial"/>
          <w:b/>
          <w:sz w:val="24"/>
          <w:szCs w:val="24"/>
        </w:rPr>
        <w:t>OSHAKATI</w:t>
      </w:r>
    </w:p>
    <w:p w:rsidR="00C13511" w:rsidRPr="00874650" w:rsidRDefault="00C13511" w:rsidP="00C13511">
      <w:pPr>
        <w:spacing w:after="0" w:line="360" w:lineRule="auto"/>
        <w:jc w:val="center"/>
        <w:rPr>
          <w:rFonts w:ascii="Arial" w:hAnsi="Arial" w:cs="Arial"/>
          <w:b/>
          <w:sz w:val="10"/>
          <w:szCs w:val="10"/>
        </w:rPr>
      </w:pPr>
    </w:p>
    <w:p w:rsidR="00C13511" w:rsidRPr="00874650" w:rsidRDefault="00C13511" w:rsidP="00C13511">
      <w:pPr>
        <w:spacing w:after="0" w:line="360" w:lineRule="auto"/>
        <w:jc w:val="center"/>
        <w:rPr>
          <w:rFonts w:ascii="Arial" w:hAnsi="Arial" w:cs="Arial"/>
          <w:b/>
          <w:sz w:val="24"/>
          <w:szCs w:val="24"/>
        </w:rPr>
      </w:pPr>
      <w:r w:rsidRPr="00874650">
        <w:rPr>
          <w:rFonts w:ascii="Arial" w:hAnsi="Arial" w:cs="Arial"/>
          <w:b/>
          <w:sz w:val="24"/>
          <w:szCs w:val="24"/>
        </w:rPr>
        <w:t>APPEAL JUDGMENT</w:t>
      </w:r>
    </w:p>
    <w:p w:rsidR="00C13511" w:rsidRPr="00874650" w:rsidRDefault="00C13511" w:rsidP="00C13511">
      <w:pPr>
        <w:spacing w:after="0" w:line="360" w:lineRule="auto"/>
        <w:jc w:val="both"/>
        <w:rPr>
          <w:rFonts w:ascii="Arial" w:hAnsi="Arial" w:cs="Arial"/>
          <w:sz w:val="16"/>
          <w:szCs w:val="16"/>
        </w:rPr>
      </w:pPr>
    </w:p>
    <w:p w:rsidR="00884827" w:rsidRDefault="00C13511" w:rsidP="00C13511">
      <w:pPr>
        <w:tabs>
          <w:tab w:val="right" w:pos="9000"/>
        </w:tabs>
        <w:spacing w:after="0" w:line="360" w:lineRule="auto"/>
        <w:jc w:val="center"/>
        <w:rPr>
          <w:rFonts w:ascii="Arial" w:hAnsi="Arial" w:cs="Arial"/>
          <w:sz w:val="24"/>
          <w:szCs w:val="24"/>
        </w:rPr>
      </w:pPr>
      <w:r w:rsidRPr="00874650">
        <w:rPr>
          <w:rFonts w:ascii="Arial" w:hAnsi="Arial" w:cs="Arial"/>
          <w:b/>
          <w:sz w:val="24"/>
          <w:szCs w:val="24"/>
        </w:rPr>
        <w:tab/>
      </w:r>
      <w:r w:rsidR="00874650">
        <w:rPr>
          <w:rFonts w:ascii="Arial" w:hAnsi="Arial" w:cs="Arial"/>
          <w:sz w:val="24"/>
          <w:szCs w:val="24"/>
        </w:rPr>
        <w:t>Case No: HC-NLD-CRI-APP-CAL-</w:t>
      </w:r>
      <w:r w:rsidR="00884827" w:rsidRPr="00874650">
        <w:rPr>
          <w:rFonts w:ascii="Arial" w:hAnsi="Arial" w:cs="Arial"/>
          <w:sz w:val="24"/>
          <w:szCs w:val="24"/>
        </w:rPr>
        <w:t>2018/00024</w:t>
      </w:r>
    </w:p>
    <w:p w:rsidR="00D91A22" w:rsidRPr="00874650" w:rsidRDefault="00D91A22" w:rsidP="00C13511">
      <w:pPr>
        <w:tabs>
          <w:tab w:val="right" w:pos="9000"/>
        </w:tabs>
        <w:spacing w:after="0" w:line="360" w:lineRule="auto"/>
        <w:jc w:val="center"/>
        <w:rPr>
          <w:rFonts w:ascii="Arial" w:hAnsi="Arial" w:cs="Arial"/>
          <w:sz w:val="24"/>
          <w:szCs w:val="24"/>
        </w:rPr>
      </w:pPr>
    </w:p>
    <w:p w:rsidR="000A10D2" w:rsidRPr="000A10D2" w:rsidRDefault="00794AA6" w:rsidP="00D91A22">
      <w:pPr>
        <w:tabs>
          <w:tab w:val="right" w:pos="9000"/>
        </w:tabs>
        <w:spacing w:after="0" w:line="360" w:lineRule="auto"/>
        <w:rPr>
          <w:rFonts w:ascii="Arial" w:hAnsi="Arial" w:cs="Arial"/>
          <w:sz w:val="24"/>
          <w:szCs w:val="24"/>
        </w:rPr>
      </w:pPr>
      <w:r>
        <w:rPr>
          <w:rFonts w:ascii="Arial" w:hAnsi="Arial" w:cs="Arial"/>
          <w:sz w:val="24"/>
          <w:szCs w:val="24"/>
        </w:rPr>
        <w:t>In the matter between</w:t>
      </w:r>
      <w:r w:rsidR="000A10D2" w:rsidRPr="000A10D2">
        <w:rPr>
          <w:rFonts w:ascii="Arial" w:hAnsi="Arial" w:cs="Arial"/>
          <w:sz w:val="24"/>
          <w:szCs w:val="24"/>
        </w:rPr>
        <w:t>:</w:t>
      </w:r>
    </w:p>
    <w:p w:rsidR="00C13511" w:rsidRPr="00874650" w:rsidRDefault="00C13511" w:rsidP="00D91A22">
      <w:pPr>
        <w:tabs>
          <w:tab w:val="right" w:pos="9000"/>
        </w:tabs>
        <w:spacing w:after="0" w:line="360" w:lineRule="auto"/>
        <w:rPr>
          <w:rFonts w:ascii="Arial" w:hAnsi="Arial" w:cs="Arial"/>
          <w:b/>
          <w:sz w:val="24"/>
          <w:szCs w:val="24"/>
        </w:rPr>
      </w:pPr>
      <w:bookmarkStart w:id="0" w:name="_GoBack"/>
      <w:bookmarkEnd w:id="0"/>
    </w:p>
    <w:p w:rsidR="00884827" w:rsidRPr="000A37C0" w:rsidRDefault="00884827" w:rsidP="00884827">
      <w:pPr>
        <w:spacing w:after="0" w:line="360" w:lineRule="auto"/>
        <w:rPr>
          <w:rFonts w:ascii="Arial" w:hAnsi="Arial" w:cs="Arial"/>
          <w:b/>
          <w:sz w:val="24"/>
        </w:rPr>
      </w:pPr>
      <w:r w:rsidRPr="00874650">
        <w:rPr>
          <w:rFonts w:ascii="Arial" w:hAnsi="Arial" w:cs="Arial"/>
          <w:b/>
          <w:sz w:val="24"/>
          <w:szCs w:val="24"/>
        </w:rPr>
        <w:t>EBEN FANIE AWARAB</w:t>
      </w:r>
      <w:r w:rsidR="000A37C0">
        <w:rPr>
          <w:rFonts w:ascii="Arial" w:hAnsi="Arial" w:cs="Arial"/>
          <w:b/>
          <w:sz w:val="24"/>
          <w:szCs w:val="24"/>
        </w:rPr>
        <w:tab/>
      </w:r>
      <w:r w:rsidR="000A37C0">
        <w:rPr>
          <w:rFonts w:ascii="Arial" w:hAnsi="Arial" w:cs="Arial"/>
          <w:b/>
          <w:sz w:val="24"/>
          <w:szCs w:val="24"/>
        </w:rPr>
        <w:tab/>
      </w:r>
      <w:r w:rsidR="000A37C0">
        <w:rPr>
          <w:rFonts w:ascii="Arial" w:hAnsi="Arial" w:cs="Arial"/>
          <w:b/>
          <w:sz w:val="24"/>
          <w:szCs w:val="24"/>
        </w:rPr>
        <w:tab/>
      </w:r>
      <w:r w:rsidR="000A37C0">
        <w:rPr>
          <w:rFonts w:ascii="Arial" w:hAnsi="Arial" w:cs="Arial"/>
          <w:b/>
          <w:sz w:val="24"/>
          <w:szCs w:val="24"/>
        </w:rPr>
        <w:tab/>
      </w:r>
      <w:r w:rsidR="000A37C0">
        <w:rPr>
          <w:rFonts w:ascii="Arial" w:hAnsi="Arial" w:cs="Arial"/>
          <w:b/>
          <w:sz w:val="24"/>
          <w:szCs w:val="24"/>
        </w:rPr>
        <w:tab/>
      </w:r>
      <w:r w:rsidR="000A37C0">
        <w:rPr>
          <w:rFonts w:ascii="Arial" w:hAnsi="Arial" w:cs="Arial"/>
          <w:b/>
          <w:sz w:val="24"/>
          <w:szCs w:val="24"/>
        </w:rPr>
        <w:tab/>
      </w:r>
      <w:r w:rsidR="000A37C0">
        <w:rPr>
          <w:rFonts w:ascii="Arial" w:hAnsi="Arial" w:cs="Arial"/>
          <w:b/>
          <w:sz w:val="24"/>
          <w:szCs w:val="24"/>
        </w:rPr>
        <w:tab/>
      </w:r>
      <w:r w:rsidR="000A37C0">
        <w:rPr>
          <w:rFonts w:ascii="Arial" w:hAnsi="Arial" w:cs="Arial"/>
          <w:b/>
          <w:sz w:val="24"/>
          <w:szCs w:val="24"/>
        </w:rPr>
        <w:tab/>
      </w:r>
      <w:r w:rsidR="00794AA6">
        <w:rPr>
          <w:rFonts w:ascii="Arial" w:hAnsi="Arial" w:cs="Arial"/>
          <w:b/>
          <w:sz w:val="24"/>
        </w:rPr>
        <w:t>APPELLANT</w:t>
      </w:r>
    </w:p>
    <w:p w:rsidR="00C13511" w:rsidRPr="00874650" w:rsidRDefault="00C13511" w:rsidP="00C13511">
      <w:pPr>
        <w:spacing w:after="0" w:line="360" w:lineRule="auto"/>
        <w:jc w:val="both"/>
        <w:rPr>
          <w:rFonts w:ascii="Arial" w:hAnsi="Arial" w:cs="Arial"/>
          <w:b/>
          <w:sz w:val="24"/>
          <w:szCs w:val="24"/>
        </w:rPr>
      </w:pPr>
      <w:proofErr w:type="gramStart"/>
      <w:r w:rsidRPr="00874650">
        <w:rPr>
          <w:rFonts w:ascii="Arial" w:hAnsi="Arial" w:cs="Arial"/>
          <w:b/>
          <w:sz w:val="24"/>
          <w:szCs w:val="24"/>
        </w:rPr>
        <w:t>v</w:t>
      </w:r>
      <w:proofErr w:type="gramEnd"/>
    </w:p>
    <w:p w:rsidR="00C13511" w:rsidRPr="00874650" w:rsidRDefault="00C13511" w:rsidP="00C13511">
      <w:pPr>
        <w:spacing w:after="0" w:line="360" w:lineRule="auto"/>
        <w:jc w:val="both"/>
        <w:rPr>
          <w:rFonts w:ascii="Arial" w:hAnsi="Arial" w:cs="Arial"/>
          <w:b/>
          <w:sz w:val="24"/>
          <w:szCs w:val="24"/>
        </w:rPr>
      </w:pPr>
    </w:p>
    <w:p w:rsidR="00C13511" w:rsidRPr="00874650" w:rsidRDefault="00C13511" w:rsidP="00C13511">
      <w:pPr>
        <w:tabs>
          <w:tab w:val="right" w:pos="9000"/>
        </w:tabs>
        <w:spacing w:after="0" w:line="360" w:lineRule="auto"/>
        <w:jc w:val="both"/>
        <w:rPr>
          <w:rFonts w:ascii="Arial" w:hAnsi="Arial" w:cs="Arial"/>
          <w:b/>
          <w:sz w:val="10"/>
          <w:szCs w:val="10"/>
        </w:rPr>
      </w:pPr>
    </w:p>
    <w:p w:rsidR="00C13511" w:rsidRPr="00874650" w:rsidRDefault="00C13511" w:rsidP="00C13511">
      <w:pPr>
        <w:tabs>
          <w:tab w:val="right" w:pos="9360"/>
        </w:tabs>
        <w:spacing w:after="0" w:line="360" w:lineRule="auto"/>
        <w:jc w:val="both"/>
        <w:rPr>
          <w:rFonts w:ascii="Arial" w:hAnsi="Arial" w:cs="Arial"/>
          <w:b/>
          <w:sz w:val="24"/>
          <w:szCs w:val="24"/>
          <w:lang w:val="en-GB"/>
        </w:rPr>
      </w:pPr>
      <w:r w:rsidRPr="00874650">
        <w:rPr>
          <w:rFonts w:ascii="Arial" w:hAnsi="Arial" w:cs="Arial"/>
          <w:b/>
          <w:sz w:val="24"/>
          <w:szCs w:val="24"/>
        </w:rPr>
        <w:t>THE STATE</w:t>
      </w:r>
      <w:r w:rsidR="000A37C0">
        <w:rPr>
          <w:rFonts w:ascii="Arial" w:hAnsi="Arial" w:cs="Arial"/>
          <w:b/>
          <w:sz w:val="24"/>
          <w:szCs w:val="24"/>
        </w:rPr>
        <w:tab/>
      </w:r>
      <w:r w:rsidRPr="00874650">
        <w:rPr>
          <w:rFonts w:ascii="Arial" w:hAnsi="Arial" w:cs="Arial"/>
          <w:b/>
          <w:sz w:val="24"/>
          <w:szCs w:val="24"/>
          <w:lang w:val="en-GB"/>
        </w:rPr>
        <w:t>RESPONDENT</w:t>
      </w:r>
    </w:p>
    <w:p w:rsidR="00C13511" w:rsidRDefault="00C13511" w:rsidP="00C13511">
      <w:pPr>
        <w:tabs>
          <w:tab w:val="right" w:pos="9000"/>
        </w:tabs>
        <w:spacing w:after="0" w:line="360" w:lineRule="auto"/>
        <w:jc w:val="both"/>
        <w:rPr>
          <w:rFonts w:ascii="Arial" w:hAnsi="Arial" w:cs="Arial"/>
          <w:b/>
          <w:sz w:val="24"/>
          <w:szCs w:val="24"/>
        </w:rPr>
      </w:pPr>
    </w:p>
    <w:p w:rsidR="00693A71" w:rsidRPr="00874650" w:rsidRDefault="00693A71" w:rsidP="00C13511">
      <w:pPr>
        <w:tabs>
          <w:tab w:val="right" w:pos="9000"/>
        </w:tabs>
        <w:spacing w:after="0" w:line="360" w:lineRule="auto"/>
        <w:jc w:val="both"/>
        <w:rPr>
          <w:rFonts w:ascii="Arial" w:hAnsi="Arial" w:cs="Arial"/>
          <w:sz w:val="24"/>
          <w:szCs w:val="24"/>
        </w:rPr>
      </w:pPr>
    </w:p>
    <w:p w:rsidR="00C13511" w:rsidRPr="00874650" w:rsidRDefault="00C13511" w:rsidP="00874650">
      <w:pPr>
        <w:spacing w:after="0" w:line="360" w:lineRule="auto"/>
        <w:ind w:left="2160" w:right="-279" w:hanging="2160"/>
        <w:rPr>
          <w:rFonts w:ascii="Arial" w:hAnsi="Arial" w:cs="Arial"/>
          <w:sz w:val="24"/>
          <w:szCs w:val="24"/>
        </w:rPr>
      </w:pPr>
      <w:r w:rsidRPr="00874650">
        <w:rPr>
          <w:rFonts w:ascii="Arial" w:hAnsi="Arial" w:cs="Arial"/>
          <w:b/>
          <w:sz w:val="24"/>
          <w:szCs w:val="24"/>
        </w:rPr>
        <w:t>Neutral citation:</w:t>
      </w:r>
      <w:r w:rsidRPr="00874650">
        <w:rPr>
          <w:rFonts w:ascii="Arial" w:hAnsi="Arial" w:cs="Arial"/>
          <w:b/>
          <w:sz w:val="24"/>
          <w:szCs w:val="24"/>
        </w:rPr>
        <w:tab/>
      </w:r>
      <w:proofErr w:type="spellStart"/>
      <w:r w:rsidR="00884827" w:rsidRPr="000A37C0">
        <w:rPr>
          <w:rFonts w:ascii="Arial" w:hAnsi="Arial" w:cs="Arial"/>
          <w:i/>
          <w:sz w:val="24"/>
          <w:szCs w:val="24"/>
        </w:rPr>
        <w:t>Awarab</w:t>
      </w:r>
      <w:proofErr w:type="spellEnd"/>
      <w:r w:rsidRPr="000A37C0">
        <w:rPr>
          <w:rFonts w:ascii="Arial" w:hAnsi="Arial" w:cs="Arial"/>
          <w:i/>
          <w:sz w:val="24"/>
          <w:szCs w:val="24"/>
        </w:rPr>
        <w:t xml:space="preserve"> v S</w:t>
      </w:r>
      <w:r w:rsidRPr="00874650">
        <w:rPr>
          <w:rFonts w:ascii="Arial" w:hAnsi="Arial" w:cs="Arial"/>
          <w:i/>
          <w:sz w:val="24"/>
          <w:szCs w:val="24"/>
        </w:rPr>
        <w:t xml:space="preserve"> </w:t>
      </w:r>
      <w:r w:rsidR="00804324" w:rsidRPr="00874650">
        <w:rPr>
          <w:rFonts w:ascii="Arial" w:hAnsi="Arial" w:cs="Arial"/>
          <w:sz w:val="24"/>
          <w:szCs w:val="24"/>
        </w:rPr>
        <w:t>(HC-NLD-CRI-APP-CAL</w:t>
      </w:r>
      <w:r w:rsidR="00874650">
        <w:rPr>
          <w:rFonts w:ascii="Arial" w:hAnsi="Arial" w:cs="Arial"/>
          <w:sz w:val="24"/>
          <w:szCs w:val="24"/>
        </w:rPr>
        <w:t>-</w:t>
      </w:r>
      <w:r w:rsidR="00A637D7" w:rsidRPr="00874650">
        <w:rPr>
          <w:rFonts w:ascii="Arial" w:hAnsi="Arial" w:cs="Arial"/>
          <w:sz w:val="24"/>
          <w:szCs w:val="24"/>
        </w:rPr>
        <w:t>2018/00024) [201</w:t>
      </w:r>
      <w:r w:rsidR="00874650">
        <w:rPr>
          <w:rFonts w:ascii="Arial" w:hAnsi="Arial" w:cs="Arial"/>
          <w:sz w:val="24"/>
          <w:szCs w:val="24"/>
        </w:rPr>
        <w:t xml:space="preserve">9] </w:t>
      </w:r>
      <w:r w:rsidR="00EB57E2" w:rsidRPr="00874650">
        <w:rPr>
          <w:rFonts w:ascii="Arial" w:hAnsi="Arial" w:cs="Arial"/>
          <w:sz w:val="24"/>
          <w:szCs w:val="24"/>
        </w:rPr>
        <w:t>NAHCNLD</w:t>
      </w:r>
      <w:r w:rsidR="0077037E">
        <w:rPr>
          <w:rFonts w:ascii="Arial" w:hAnsi="Arial" w:cs="Arial"/>
          <w:sz w:val="24"/>
          <w:szCs w:val="24"/>
        </w:rPr>
        <w:t xml:space="preserve"> 43 </w:t>
      </w:r>
      <w:r w:rsidRPr="00874650">
        <w:rPr>
          <w:rFonts w:ascii="Arial" w:hAnsi="Arial" w:cs="Arial"/>
          <w:sz w:val="24"/>
          <w:szCs w:val="24"/>
        </w:rPr>
        <w:t>(</w:t>
      </w:r>
      <w:r w:rsidR="00EB57E2" w:rsidRPr="00874650">
        <w:rPr>
          <w:rFonts w:ascii="Arial" w:hAnsi="Arial" w:cs="Arial"/>
          <w:sz w:val="24"/>
          <w:szCs w:val="24"/>
        </w:rPr>
        <w:t>23 April 2019)</w:t>
      </w:r>
    </w:p>
    <w:p w:rsidR="00C13511" w:rsidRPr="00874650" w:rsidRDefault="00C13511" w:rsidP="00C13511">
      <w:pPr>
        <w:spacing w:after="0" w:line="360" w:lineRule="auto"/>
        <w:ind w:left="2160" w:hanging="2160"/>
        <w:jc w:val="both"/>
        <w:rPr>
          <w:rFonts w:ascii="Arial" w:hAnsi="Arial" w:cs="Arial"/>
          <w:sz w:val="24"/>
          <w:szCs w:val="24"/>
        </w:rPr>
      </w:pPr>
    </w:p>
    <w:p w:rsidR="00C13511" w:rsidRPr="00874650" w:rsidRDefault="00C13511" w:rsidP="00874650">
      <w:pPr>
        <w:spacing w:after="0" w:line="240" w:lineRule="auto"/>
        <w:ind w:left="1440" w:hanging="1440"/>
        <w:jc w:val="both"/>
        <w:rPr>
          <w:rFonts w:ascii="Arial" w:hAnsi="Arial" w:cs="Arial"/>
          <w:sz w:val="24"/>
          <w:szCs w:val="24"/>
        </w:rPr>
      </w:pPr>
      <w:r w:rsidRPr="00874650">
        <w:rPr>
          <w:rFonts w:ascii="Arial" w:hAnsi="Arial" w:cs="Arial"/>
          <w:b/>
          <w:sz w:val="24"/>
          <w:szCs w:val="24"/>
        </w:rPr>
        <w:t>Coram:</w:t>
      </w:r>
      <w:r w:rsidR="00884827" w:rsidRPr="00874650">
        <w:rPr>
          <w:rFonts w:ascii="Arial" w:hAnsi="Arial" w:cs="Arial"/>
          <w:sz w:val="24"/>
          <w:szCs w:val="24"/>
        </w:rPr>
        <w:tab/>
      </w:r>
      <w:r w:rsidR="00874650">
        <w:rPr>
          <w:rFonts w:ascii="Arial" w:hAnsi="Arial" w:cs="Arial"/>
          <w:sz w:val="24"/>
          <w:szCs w:val="24"/>
        </w:rPr>
        <w:t xml:space="preserve">JANUARY J </w:t>
      </w:r>
      <w:proofErr w:type="gramStart"/>
      <w:r w:rsidR="00874650">
        <w:rPr>
          <w:rFonts w:ascii="Arial" w:hAnsi="Arial" w:cs="Arial"/>
          <w:sz w:val="24"/>
          <w:szCs w:val="24"/>
        </w:rPr>
        <w:t>et</w:t>
      </w:r>
      <w:proofErr w:type="gramEnd"/>
      <w:r w:rsidR="00874650">
        <w:rPr>
          <w:rFonts w:ascii="Arial" w:hAnsi="Arial" w:cs="Arial"/>
          <w:sz w:val="24"/>
          <w:szCs w:val="24"/>
        </w:rPr>
        <w:t xml:space="preserve"> </w:t>
      </w:r>
      <w:r w:rsidR="00884827" w:rsidRPr="00874650">
        <w:rPr>
          <w:rFonts w:ascii="Arial" w:hAnsi="Arial" w:cs="Arial"/>
          <w:sz w:val="24"/>
          <w:szCs w:val="24"/>
        </w:rPr>
        <w:t xml:space="preserve">SALIONGA </w:t>
      </w:r>
      <w:r w:rsidR="00874650">
        <w:rPr>
          <w:rFonts w:ascii="Arial" w:hAnsi="Arial" w:cs="Arial"/>
          <w:sz w:val="24"/>
          <w:szCs w:val="24"/>
        </w:rPr>
        <w:t>J</w:t>
      </w:r>
    </w:p>
    <w:p w:rsidR="00C13511" w:rsidRPr="00874650" w:rsidRDefault="00C13511" w:rsidP="00874650">
      <w:pPr>
        <w:spacing w:after="0" w:line="240" w:lineRule="auto"/>
        <w:ind w:left="1440" w:hanging="1440"/>
        <w:jc w:val="both"/>
        <w:rPr>
          <w:rFonts w:ascii="Arial" w:hAnsi="Arial" w:cs="Arial"/>
          <w:b/>
          <w:sz w:val="24"/>
          <w:szCs w:val="24"/>
        </w:rPr>
      </w:pPr>
    </w:p>
    <w:p w:rsidR="00C13511" w:rsidRPr="000A37C0" w:rsidRDefault="00C13511" w:rsidP="00874650">
      <w:pPr>
        <w:spacing w:after="0" w:line="240" w:lineRule="auto"/>
        <w:ind w:left="1440" w:hanging="1440"/>
        <w:jc w:val="both"/>
        <w:rPr>
          <w:rFonts w:ascii="Arial" w:hAnsi="Arial" w:cs="Arial"/>
          <w:b/>
          <w:sz w:val="24"/>
          <w:szCs w:val="24"/>
        </w:rPr>
      </w:pPr>
      <w:r w:rsidRPr="00874650">
        <w:rPr>
          <w:rFonts w:ascii="Arial" w:hAnsi="Arial" w:cs="Arial"/>
          <w:b/>
          <w:bCs/>
          <w:sz w:val="24"/>
          <w:szCs w:val="24"/>
        </w:rPr>
        <w:t>Heard</w:t>
      </w:r>
      <w:r w:rsidR="004666B0" w:rsidRPr="00874650">
        <w:rPr>
          <w:rFonts w:ascii="Arial" w:hAnsi="Arial" w:cs="Arial"/>
          <w:sz w:val="24"/>
          <w:szCs w:val="24"/>
        </w:rPr>
        <w:t>:</w:t>
      </w:r>
      <w:r w:rsidR="004666B0" w:rsidRPr="00874650">
        <w:rPr>
          <w:rFonts w:ascii="Arial" w:hAnsi="Arial" w:cs="Arial"/>
          <w:sz w:val="24"/>
          <w:szCs w:val="24"/>
        </w:rPr>
        <w:tab/>
      </w:r>
      <w:r w:rsidR="004666B0" w:rsidRPr="000A37C0">
        <w:rPr>
          <w:rFonts w:ascii="Arial" w:hAnsi="Arial" w:cs="Arial"/>
          <w:b/>
          <w:sz w:val="24"/>
          <w:szCs w:val="24"/>
        </w:rPr>
        <w:t>26 March 2019</w:t>
      </w:r>
    </w:p>
    <w:p w:rsidR="00C13511" w:rsidRPr="000A37C0" w:rsidRDefault="00C13511" w:rsidP="00874650">
      <w:pPr>
        <w:spacing w:after="0" w:line="240" w:lineRule="auto"/>
        <w:ind w:left="1440" w:hanging="1440"/>
        <w:jc w:val="both"/>
        <w:rPr>
          <w:rFonts w:ascii="Arial" w:hAnsi="Arial" w:cs="Arial"/>
          <w:b/>
          <w:sz w:val="24"/>
          <w:szCs w:val="24"/>
        </w:rPr>
      </w:pPr>
    </w:p>
    <w:p w:rsidR="00C13511" w:rsidRPr="000A37C0" w:rsidRDefault="00C13511" w:rsidP="00874650">
      <w:pPr>
        <w:spacing w:after="0" w:line="240" w:lineRule="auto"/>
        <w:rPr>
          <w:rFonts w:ascii="Arial" w:hAnsi="Arial" w:cs="Arial"/>
          <w:b/>
          <w:sz w:val="24"/>
          <w:szCs w:val="24"/>
        </w:rPr>
      </w:pPr>
      <w:r w:rsidRPr="000A37C0">
        <w:rPr>
          <w:rFonts w:ascii="Arial" w:hAnsi="Arial" w:cs="Arial"/>
          <w:b/>
          <w:bCs/>
          <w:sz w:val="24"/>
          <w:szCs w:val="24"/>
        </w:rPr>
        <w:t>Delivered</w:t>
      </w:r>
      <w:r w:rsidR="00A637D7" w:rsidRPr="000A37C0">
        <w:rPr>
          <w:rFonts w:ascii="Arial" w:hAnsi="Arial" w:cs="Arial"/>
          <w:b/>
          <w:sz w:val="24"/>
          <w:szCs w:val="24"/>
        </w:rPr>
        <w:t>:</w:t>
      </w:r>
      <w:r w:rsidR="00A637D7" w:rsidRPr="000A37C0">
        <w:rPr>
          <w:rFonts w:ascii="Arial" w:hAnsi="Arial" w:cs="Arial"/>
          <w:b/>
          <w:sz w:val="24"/>
          <w:szCs w:val="24"/>
        </w:rPr>
        <w:tab/>
        <w:t>23 April</w:t>
      </w:r>
      <w:r w:rsidR="004666B0" w:rsidRPr="000A37C0">
        <w:rPr>
          <w:rFonts w:ascii="Arial" w:hAnsi="Arial" w:cs="Arial"/>
          <w:b/>
          <w:sz w:val="24"/>
          <w:szCs w:val="24"/>
        </w:rPr>
        <w:t xml:space="preserve"> 2019</w:t>
      </w:r>
    </w:p>
    <w:p w:rsidR="00A637D7" w:rsidRPr="00874650" w:rsidRDefault="00A637D7" w:rsidP="00874650">
      <w:pPr>
        <w:spacing w:after="0" w:line="240" w:lineRule="auto"/>
        <w:rPr>
          <w:rFonts w:ascii="Arial" w:hAnsi="Arial" w:cs="Arial"/>
          <w:sz w:val="24"/>
          <w:szCs w:val="24"/>
        </w:rPr>
      </w:pPr>
    </w:p>
    <w:p w:rsidR="00C13511" w:rsidRPr="00874650" w:rsidRDefault="00C13511" w:rsidP="00C13511">
      <w:pPr>
        <w:spacing w:after="0" w:line="360" w:lineRule="auto"/>
        <w:rPr>
          <w:rFonts w:ascii="Arial" w:hAnsi="Arial" w:cs="Arial"/>
          <w:sz w:val="24"/>
          <w:szCs w:val="24"/>
        </w:rPr>
      </w:pPr>
    </w:p>
    <w:p w:rsidR="001D7669" w:rsidRPr="00874650" w:rsidRDefault="000A37C0" w:rsidP="00874650">
      <w:pPr>
        <w:spacing w:after="0" w:line="360" w:lineRule="auto"/>
        <w:jc w:val="both"/>
        <w:rPr>
          <w:rFonts w:ascii="Arial" w:hAnsi="Arial" w:cs="Arial"/>
          <w:sz w:val="24"/>
          <w:szCs w:val="24"/>
        </w:rPr>
      </w:pPr>
      <w:proofErr w:type="spellStart"/>
      <w:r>
        <w:rPr>
          <w:rFonts w:ascii="Arial" w:hAnsi="Arial" w:cs="Arial"/>
          <w:b/>
          <w:sz w:val="24"/>
          <w:szCs w:val="24"/>
        </w:rPr>
        <w:t>Fly</w:t>
      </w:r>
      <w:r w:rsidR="009D4F22" w:rsidRPr="00874650">
        <w:rPr>
          <w:rFonts w:ascii="Arial" w:hAnsi="Arial" w:cs="Arial"/>
          <w:b/>
          <w:sz w:val="24"/>
          <w:szCs w:val="24"/>
        </w:rPr>
        <w:t>note</w:t>
      </w:r>
      <w:proofErr w:type="spellEnd"/>
      <w:r w:rsidR="009D4F22" w:rsidRPr="00874650">
        <w:rPr>
          <w:rFonts w:ascii="Arial" w:hAnsi="Arial" w:cs="Arial"/>
          <w:b/>
          <w:sz w:val="24"/>
          <w:szCs w:val="24"/>
        </w:rPr>
        <w:t>:</w:t>
      </w:r>
      <w:r w:rsidR="009D4F22" w:rsidRPr="00874650">
        <w:rPr>
          <w:rFonts w:ascii="Arial" w:hAnsi="Arial" w:cs="Arial"/>
          <w:sz w:val="24"/>
          <w:szCs w:val="24"/>
        </w:rPr>
        <w:t xml:space="preserve"> Criminal</w:t>
      </w:r>
      <w:r w:rsidR="004E7FA9" w:rsidRPr="00874650">
        <w:rPr>
          <w:rFonts w:ascii="Arial" w:hAnsi="Arial" w:cs="Arial"/>
          <w:sz w:val="24"/>
          <w:szCs w:val="24"/>
        </w:rPr>
        <w:t xml:space="preserve"> P</w:t>
      </w:r>
      <w:r w:rsidR="00AF6F3A" w:rsidRPr="00874650">
        <w:rPr>
          <w:rFonts w:ascii="Arial" w:hAnsi="Arial" w:cs="Arial"/>
          <w:sz w:val="24"/>
          <w:szCs w:val="24"/>
        </w:rPr>
        <w:t>roce</w:t>
      </w:r>
      <w:r w:rsidR="00874650">
        <w:rPr>
          <w:rFonts w:ascii="Arial" w:hAnsi="Arial" w:cs="Arial"/>
          <w:sz w:val="24"/>
          <w:szCs w:val="24"/>
        </w:rPr>
        <w:t xml:space="preserve">dure </w:t>
      </w:r>
      <w:r w:rsidR="004E7FA9" w:rsidRPr="00874650">
        <w:rPr>
          <w:rFonts w:ascii="Arial" w:hAnsi="Arial" w:cs="Arial"/>
          <w:sz w:val="24"/>
          <w:szCs w:val="24"/>
        </w:rPr>
        <w:t>-</w:t>
      </w:r>
      <w:r w:rsidR="00874650">
        <w:rPr>
          <w:rFonts w:ascii="Arial" w:hAnsi="Arial" w:cs="Arial"/>
          <w:sz w:val="24"/>
          <w:szCs w:val="24"/>
        </w:rPr>
        <w:t xml:space="preserve"> </w:t>
      </w:r>
      <w:r w:rsidR="00321C7F" w:rsidRPr="00874650">
        <w:rPr>
          <w:rFonts w:ascii="Arial" w:hAnsi="Arial" w:cs="Arial"/>
          <w:sz w:val="24"/>
          <w:szCs w:val="24"/>
        </w:rPr>
        <w:t>Duplication of convictions</w:t>
      </w:r>
      <w:r w:rsidR="00874650">
        <w:rPr>
          <w:rFonts w:ascii="Arial" w:hAnsi="Arial" w:cs="Arial"/>
          <w:sz w:val="24"/>
          <w:szCs w:val="24"/>
        </w:rPr>
        <w:t xml:space="preserve"> </w:t>
      </w:r>
      <w:r w:rsidR="00321C7F" w:rsidRPr="00874650">
        <w:rPr>
          <w:rFonts w:ascii="Arial" w:hAnsi="Arial" w:cs="Arial"/>
          <w:sz w:val="24"/>
          <w:szCs w:val="24"/>
        </w:rPr>
        <w:t>-</w:t>
      </w:r>
      <w:r w:rsidR="00874650">
        <w:rPr>
          <w:rFonts w:ascii="Arial" w:hAnsi="Arial" w:cs="Arial"/>
          <w:sz w:val="24"/>
          <w:szCs w:val="24"/>
        </w:rPr>
        <w:t xml:space="preserve"> </w:t>
      </w:r>
      <w:r w:rsidR="00663B1A" w:rsidRPr="00874650">
        <w:rPr>
          <w:rFonts w:ascii="Arial" w:hAnsi="Arial" w:cs="Arial"/>
          <w:sz w:val="24"/>
          <w:szCs w:val="24"/>
        </w:rPr>
        <w:t>Accused convicted</w:t>
      </w:r>
      <w:r w:rsidR="00D37B94" w:rsidRPr="00874650">
        <w:rPr>
          <w:rFonts w:ascii="Arial" w:hAnsi="Arial" w:cs="Arial"/>
          <w:sz w:val="24"/>
          <w:szCs w:val="24"/>
        </w:rPr>
        <w:t xml:space="preserve"> of kidnapping and rape in contravening section</w:t>
      </w:r>
      <w:r>
        <w:rPr>
          <w:rFonts w:ascii="Arial" w:hAnsi="Arial" w:cs="Arial"/>
          <w:sz w:val="24"/>
          <w:szCs w:val="24"/>
        </w:rPr>
        <w:t xml:space="preserve"> 2(1) </w:t>
      </w:r>
      <w:r w:rsidRPr="000A37C0">
        <w:rPr>
          <w:rFonts w:ascii="Arial" w:hAnsi="Arial" w:cs="Arial"/>
          <w:i/>
          <w:sz w:val="24"/>
          <w:szCs w:val="24"/>
        </w:rPr>
        <w:t>(a)</w:t>
      </w:r>
      <w:r w:rsidR="00D37B94" w:rsidRPr="00874650">
        <w:rPr>
          <w:rFonts w:ascii="Arial" w:hAnsi="Arial" w:cs="Arial"/>
          <w:sz w:val="24"/>
          <w:szCs w:val="24"/>
        </w:rPr>
        <w:t xml:space="preserve"> of the</w:t>
      </w:r>
      <w:r>
        <w:rPr>
          <w:rFonts w:ascii="Arial" w:hAnsi="Arial" w:cs="Arial"/>
          <w:sz w:val="24"/>
          <w:szCs w:val="24"/>
        </w:rPr>
        <w:t xml:space="preserve"> Combating of</w:t>
      </w:r>
      <w:r w:rsidR="00D37B94" w:rsidRPr="00874650">
        <w:rPr>
          <w:rFonts w:ascii="Arial" w:hAnsi="Arial" w:cs="Arial"/>
          <w:sz w:val="24"/>
          <w:szCs w:val="24"/>
        </w:rPr>
        <w:t xml:space="preserve"> Rape Act 8 of </w:t>
      </w:r>
      <w:r w:rsidR="00D37B94" w:rsidRPr="00874650">
        <w:rPr>
          <w:rFonts w:ascii="Arial" w:hAnsi="Arial" w:cs="Arial"/>
          <w:sz w:val="24"/>
          <w:szCs w:val="24"/>
        </w:rPr>
        <w:lastRenderedPageBreak/>
        <w:t>2000</w:t>
      </w:r>
      <w:r w:rsidR="00874650">
        <w:rPr>
          <w:rFonts w:ascii="Arial" w:hAnsi="Arial" w:cs="Arial"/>
          <w:sz w:val="24"/>
          <w:szCs w:val="24"/>
        </w:rPr>
        <w:t xml:space="preserve"> </w:t>
      </w:r>
      <w:r w:rsidR="00663B1A" w:rsidRPr="00874650">
        <w:rPr>
          <w:rFonts w:ascii="Arial" w:hAnsi="Arial" w:cs="Arial"/>
          <w:sz w:val="24"/>
          <w:szCs w:val="24"/>
        </w:rPr>
        <w:t>-</w:t>
      </w:r>
      <w:r w:rsidR="00AF6F3A" w:rsidRPr="00874650">
        <w:rPr>
          <w:rFonts w:ascii="Arial" w:hAnsi="Arial" w:cs="Arial"/>
          <w:sz w:val="24"/>
          <w:szCs w:val="24"/>
        </w:rPr>
        <w:t xml:space="preserve"> </w:t>
      </w:r>
      <w:r w:rsidR="00D37B94" w:rsidRPr="00874650">
        <w:rPr>
          <w:rFonts w:ascii="Arial" w:hAnsi="Arial" w:cs="Arial"/>
          <w:sz w:val="24"/>
          <w:szCs w:val="24"/>
        </w:rPr>
        <w:t>Tests applied</w:t>
      </w:r>
      <w:r w:rsidR="00D47FED" w:rsidRPr="00874650">
        <w:rPr>
          <w:rFonts w:ascii="Arial" w:hAnsi="Arial" w:cs="Arial"/>
          <w:sz w:val="24"/>
          <w:szCs w:val="24"/>
        </w:rPr>
        <w:t xml:space="preserve"> </w:t>
      </w:r>
      <w:r w:rsidR="006C7BBC" w:rsidRPr="00874650">
        <w:rPr>
          <w:rFonts w:ascii="Arial" w:hAnsi="Arial" w:cs="Arial"/>
          <w:sz w:val="24"/>
          <w:szCs w:val="24"/>
        </w:rPr>
        <w:t xml:space="preserve">and </w:t>
      </w:r>
      <w:r w:rsidR="00D47FED" w:rsidRPr="00874650">
        <w:rPr>
          <w:rFonts w:ascii="Arial" w:hAnsi="Arial" w:cs="Arial"/>
          <w:sz w:val="24"/>
          <w:szCs w:val="24"/>
        </w:rPr>
        <w:t>referred</w:t>
      </w:r>
      <w:r w:rsidR="00874650">
        <w:rPr>
          <w:rFonts w:ascii="Arial" w:hAnsi="Arial" w:cs="Arial"/>
          <w:sz w:val="24"/>
          <w:szCs w:val="24"/>
        </w:rPr>
        <w:t xml:space="preserve"> </w:t>
      </w:r>
      <w:r w:rsidR="00D37B94" w:rsidRPr="00874650">
        <w:rPr>
          <w:rFonts w:ascii="Arial" w:hAnsi="Arial" w:cs="Arial"/>
          <w:sz w:val="24"/>
          <w:szCs w:val="24"/>
        </w:rPr>
        <w:t>-</w:t>
      </w:r>
      <w:r w:rsidR="00874650">
        <w:rPr>
          <w:rFonts w:ascii="Arial" w:hAnsi="Arial" w:cs="Arial"/>
          <w:sz w:val="24"/>
          <w:szCs w:val="24"/>
        </w:rPr>
        <w:t xml:space="preserve"> </w:t>
      </w:r>
      <w:r w:rsidR="00D37B94" w:rsidRPr="00874650">
        <w:rPr>
          <w:rFonts w:ascii="Arial" w:hAnsi="Arial" w:cs="Arial"/>
          <w:sz w:val="24"/>
          <w:szCs w:val="24"/>
        </w:rPr>
        <w:t>Sam</w:t>
      </w:r>
      <w:r w:rsidR="00AF6F3A" w:rsidRPr="00874650">
        <w:rPr>
          <w:rFonts w:ascii="Arial" w:hAnsi="Arial" w:cs="Arial"/>
          <w:sz w:val="24"/>
          <w:szCs w:val="24"/>
        </w:rPr>
        <w:t>e amounted to improper duplication of convictions</w:t>
      </w:r>
      <w:r w:rsidR="00C13511" w:rsidRPr="00874650">
        <w:rPr>
          <w:rFonts w:ascii="Arial" w:hAnsi="Arial" w:cs="Arial"/>
          <w:sz w:val="24"/>
          <w:szCs w:val="24"/>
        </w:rPr>
        <w:t xml:space="preserve"> </w:t>
      </w:r>
      <w:r w:rsidR="009D4F22" w:rsidRPr="00874650">
        <w:rPr>
          <w:rFonts w:ascii="Arial" w:hAnsi="Arial" w:cs="Arial"/>
          <w:sz w:val="24"/>
          <w:szCs w:val="24"/>
        </w:rPr>
        <w:t>-</w:t>
      </w:r>
      <w:r w:rsidR="00874650">
        <w:rPr>
          <w:rFonts w:ascii="Arial" w:hAnsi="Arial" w:cs="Arial"/>
          <w:sz w:val="24"/>
          <w:szCs w:val="24"/>
        </w:rPr>
        <w:t xml:space="preserve"> </w:t>
      </w:r>
      <w:r w:rsidR="00C13511" w:rsidRPr="00874650">
        <w:rPr>
          <w:rFonts w:ascii="Arial" w:hAnsi="Arial" w:cs="Arial"/>
          <w:sz w:val="24"/>
          <w:szCs w:val="24"/>
        </w:rPr>
        <w:t xml:space="preserve">Appeal against </w:t>
      </w:r>
      <w:r w:rsidR="001A6DAE" w:rsidRPr="00874650">
        <w:rPr>
          <w:rFonts w:ascii="Arial" w:hAnsi="Arial" w:cs="Arial"/>
          <w:sz w:val="24"/>
          <w:szCs w:val="24"/>
        </w:rPr>
        <w:t>conviction on</w:t>
      </w:r>
      <w:r w:rsidR="009D4F22" w:rsidRPr="00874650">
        <w:rPr>
          <w:rFonts w:ascii="Arial" w:hAnsi="Arial" w:cs="Arial"/>
          <w:sz w:val="24"/>
          <w:szCs w:val="24"/>
        </w:rPr>
        <w:t xml:space="preserve"> kidnapping</w:t>
      </w:r>
      <w:r w:rsidR="00D37B94" w:rsidRPr="00874650">
        <w:rPr>
          <w:rFonts w:ascii="Arial" w:hAnsi="Arial" w:cs="Arial"/>
          <w:sz w:val="24"/>
          <w:szCs w:val="24"/>
        </w:rPr>
        <w:t xml:space="preserve"> uphel</w:t>
      </w:r>
      <w:r w:rsidR="00C13511" w:rsidRPr="00874650">
        <w:rPr>
          <w:rFonts w:ascii="Arial" w:hAnsi="Arial" w:cs="Arial"/>
          <w:sz w:val="24"/>
          <w:szCs w:val="24"/>
        </w:rPr>
        <w:t>d</w:t>
      </w:r>
      <w:r w:rsidR="00874650">
        <w:rPr>
          <w:rFonts w:ascii="Arial" w:hAnsi="Arial" w:cs="Arial"/>
          <w:sz w:val="24"/>
          <w:szCs w:val="24"/>
        </w:rPr>
        <w:t xml:space="preserve"> - </w:t>
      </w:r>
      <w:r w:rsidR="00663B1A" w:rsidRPr="00874650">
        <w:rPr>
          <w:rFonts w:ascii="Arial" w:hAnsi="Arial" w:cs="Arial"/>
          <w:sz w:val="24"/>
          <w:szCs w:val="24"/>
        </w:rPr>
        <w:t>Appeal against conviction on</w:t>
      </w:r>
      <w:r w:rsidR="00D37B94" w:rsidRPr="00874650">
        <w:rPr>
          <w:rFonts w:ascii="Arial" w:hAnsi="Arial" w:cs="Arial"/>
          <w:sz w:val="24"/>
          <w:szCs w:val="24"/>
        </w:rPr>
        <w:t xml:space="preserve"> rape dismisse</w:t>
      </w:r>
      <w:r w:rsidR="001D7669" w:rsidRPr="00874650">
        <w:rPr>
          <w:rFonts w:ascii="Arial" w:hAnsi="Arial" w:cs="Arial"/>
          <w:sz w:val="24"/>
          <w:szCs w:val="24"/>
        </w:rPr>
        <w:t>d</w:t>
      </w:r>
      <w:r w:rsidR="006C7BBC" w:rsidRPr="00874650">
        <w:rPr>
          <w:rFonts w:ascii="Arial" w:hAnsi="Arial" w:cs="Arial"/>
          <w:sz w:val="24"/>
          <w:szCs w:val="24"/>
        </w:rPr>
        <w:t>.</w:t>
      </w:r>
    </w:p>
    <w:p w:rsidR="001D7669" w:rsidRPr="00874650" w:rsidRDefault="001D7669" w:rsidP="00874650">
      <w:pPr>
        <w:spacing w:after="0" w:line="360" w:lineRule="auto"/>
        <w:jc w:val="both"/>
        <w:rPr>
          <w:rFonts w:ascii="Arial" w:hAnsi="Arial" w:cs="Arial"/>
          <w:sz w:val="24"/>
          <w:szCs w:val="24"/>
        </w:rPr>
      </w:pPr>
    </w:p>
    <w:p w:rsidR="00C13511" w:rsidRPr="00874650" w:rsidRDefault="00874650" w:rsidP="00874650">
      <w:pPr>
        <w:spacing w:after="0" w:line="360" w:lineRule="auto"/>
        <w:jc w:val="both"/>
        <w:rPr>
          <w:rFonts w:ascii="Arial" w:hAnsi="Arial" w:cs="Arial"/>
          <w:sz w:val="24"/>
          <w:szCs w:val="24"/>
        </w:rPr>
      </w:pPr>
      <w:r>
        <w:rPr>
          <w:rFonts w:ascii="Arial" w:hAnsi="Arial" w:cs="Arial"/>
          <w:sz w:val="24"/>
          <w:szCs w:val="24"/>
        </w:rPr>
        <w:t xml:space="preserve">Sentence - </w:t>
      </w:r>
      <w:r w:rsidR="0072205C" w:rsidRPr="00874650">
        <w:rPr>
          <w:rFonts w:ascii="Arial" w:hAnsi="Arial" w:cs="Arial"/>
          <w:sz w:val="24"/>
          <w:szCs w:val="24"/>
        </w:rPr>
        <w:t>M</w:t>
      </w:r>
      <w:r>
        <w:rPr>
          <w:rFonts w:ascii="Arial" w:hAnsi="Arial" w:cs="Arial"/>
          <w:sz w:val="24"/>
          <w:szCs w:val="24"/>
        </w:rPr>
        <w:t xml:space="preserve">inimum sentence </w:t>
      </w:r>
      <w:r w:rsidR="000B24AF" w:rsidRPr="00874650">
        <w:rPr>
          <w:rFonts w:ascii="Arial" w:hAnsi="Arial" w:cs="Arial"/>
          <w:sz w:val="24"/>
          <w:szCs w:val="24"/>
        </w:rPr>
        <w:t>-</w:t>
      </w:r>
      <w:r>
        <w:rPr>
          <w:rFonts w:ascii="Arial" w:hAnsi="Arial" w:cs="Arial"/>
          <w:sz w:val="24"/>
          <w:szCs w:val="24"/>
        </w:rPr>
        <w:t xml:space="preserve"> </w:t>
      </w:r>
      <w:r w:rsidR="000B24AF" w:rsidRPr="00874650">
        <w:rPr>
          <w:rFonts w:ascii="Arial" w:hAnsi="Arial" w:cs="Arial"/>
          <w:sz w:val="24"/>
          <w:szCs w:val="24"/>
        </w:rPr>
        <w:t xml:space="preserve">Combating of Rape Act </w:t>
      </w:r>
      <w:r>
        <w:rPr>
          <w:rFonts w:ascii="Arial" w:hAnsi="Arial" w:cs="Arial"/>
          <w:sz w:val="24"/>
          <w:szCs w:val="24"/>
        </w:rPr>
        <w:t xml:space="preserve">- </w:t>
      </w:r>
      <w:r w:rsidR="000B24AF" w:rsidRPr="00874650">
        <w:rPr>
          <w:rFonts w:ascii="Arial" w:hAnsi="Arial" w:cs="Arial"/>
          <w:sz w:val="24"/>
          <w:szCs w:val="24"/>
        </w:rPr>
        <w:t>M</w:t>
      </w:r>
      <w:r w:rsidR="001D7669" w:rsidRPr="00874650">
        <w:rPr>
          <w:rFonts w:ascii="Arial" w:hAnsi="Arial" w:cs="Arial"/>
          <w:sz w:val="24"/>
          <w:szCs w:val="24"/>
        </w:rPr>
        <w:t>agistrate</w:t>
      </w:r>
      <w:r w:rsidR="0072205C" w:rsidRPr="00874650">
        <w:rPr>
          <w:rFonts w:ascii="Arial" w:hAnsi="Arial" w:cs="Arial"/>
          <w:sz w:val="24"/>
          <w:szCs w:val="24"/>
        </w:rPr>
        <w:t xml:space="preserve"> has a duty</w:t>
      </w:r>
      <w:r w:rsidR="001D7669" w:rsidRPr="00874650">
        <w:rPr>
          <w:rFonts w:ascii="Arial" w:hAnsi="Arial" w:cs="Arial"/>
          <w:sz w:val="24"/>
          <w:szCs w:val="24"/>
        </w:rPr>
        <w:t xml:space="preserve"> </w:t>
      </w:r>
      <w:r w:rsidR="00804324" w:rsidRPr="00874650">
        <w:rPr>
          <w:rFonts w:ascii="Arial" w:hAnsi="Arial" w:cs="Arial"/>
          <w:sz w:val="24"/>
          <w:szCs w:val="24"/>
        </w:rPr>
        <w:t xml:space="preserve">after conviction </w:t>
      </w:r>
      <w:r w:rsidR="001D7669" w:rsidRPr="00874650">
        <w:rPr>
          <w:rFonts w:ascii="Arial" w:hAnsi="Arial" w:cs="Arial"/>
          <w:sz w:val="24"/>
          <w:szCs w:val="24"/>
        </w:rPr>
        <w:t xml:space="preserve">to inform the appellant </w:t>
      </w:r>
      <w:r w:rsidR="0072205C" w:rsidRPr="00874650">
        <w:rPr>
          <w:rFonts w:ascii="Arial" w:hAnsi="Arial" w:cs="Arial"/>
          <w:sz w:val="24"/>
          <w:szCs w:val="24"/>
        </w:rPr>
        <w:t>of the provis</w:t>
      </w:r>
      <w:r w:rsidR="007A38E7" w:rsidRPr="00874650">
        <w:rPr>
          <w:rFonts w:ascii="Arial" w:hAnsi="Arial" w:cs="Arial"/>
          <w:sz w:val="24"/>
          <w:szCs w:val="24"/>
        </w:rPr>
        <w:t>ions of section (3) (2) of the</w:t>
      </w:r>
      <w:r w:rsidR="00191B6E">
        <w:rPr>
          <w:rFonts w:ascii="Arial" w:hAnsi="Arial" w:cs="Arial"/>
          <w:sz w:val="24"/>
          <w:szCs w:val="24"/>
        </w:rPr>
        <w:t xml:space="preserve"> Combating of</w:t>
      </w:r>
      <w:r w:rsidR="007A38E7" w:rsidRPr="00874650">
        <w:rPr>
          <w:rFonts w:ascii="Arial" w:hAnsi="Arial" w:cs="Arial"/>
          <w:sz w:val="24"/>
          <w:szCs w:val="24"/>
        </w:rPr>
        <w:t xml:space="preserve"> R</w:t>
      </w:r>
      <w:r>
        <w:rPr>
          <w:rFonts w:ascii="Arial" w:hAnsi="Arial" w:cs="Arial"/>
          <w:sz w:val="24"/>
          <w:szCs w:val="24"/>
        </w:rPr>
        <w:t xml:space="preserve">ape Act - </w:t>
      </w:r>
      <w:r w:rsidR="0072205C" w:rsidRPr="00874650">
        <w:rPr>
          <w:rFonts w:ascii="Arial" w:hAnsi="Arial" w:cs="Arial"/>
          <w:sz w:val="24"/>
          <w:szCs w:val="24"/>
        </w:rPr>
        <w:t xml:space="preserve">Failure to </w:t>
      </w:r>
      <w:r w:rsidR="00EB57E2" w:rsidRPr="00874650">
        <w:rPr>
          <w:rFonts w:ascii="Arial" w:hAnsi="Arial" w:cs="Arial"/>
          <w:sz w:val="24"/>
          <w:szCs w:val="24"/>
        </w:rPr>
        <w:t>inform the</w:t>
      </w:r>
      <w:r w:rsidR="0072205C" w:rsidRPr="00874650">
        <w:rPr>
          <w:rFonts w:ascii="Arial" w:hAnsi="Arial" w:cs="Arial"/>
          <w:sz w:val="24"/>
          <w:szCs w:val="24"/>
        </w:rPr>
        <w:t xml:space="preserve"> appellant </w:t>
      </w:r>
      <w:r w:rsidR="00544872" w:rsidRPr="00874650">
        <w:rPr>
          <w:rFonts w:ascii="Arial" w:hAnsi="Arial" w:cs="Arial"/>
          <w:sz w:val="24"/>
          <w:szCs w:val="24"/>
        </w:rPr>
        <w:t>render the trial unfair</w:t>
      </w:r>
      <w:r>
        <w:rPr>
          <w:rFonts w:ascii="Arial" w:hAnsi="Arial" w:cs="Arial"/>
          <w:sz w:val="24"/>
          <w:szCs w:val="24"/>
        </w:rPr>
        <w:t xml:space="preserve"> </w:t>
      </w:r>
      <w:r w:rsidR="0072205C" w:rsidRPr="00874650">
        <w:rPr>
          <w:rFonts w:ascii="Arial" w:hAnsi="Arial" w:cs="Arial"/>
          <w:sz w:val="24"/>
          <w:szCs w:val="24"/>
        </w:rPr>
        <w:t>-</w:t>
      </w:r>
      <w:r>
        <w:rPr>
          <w:rFonts w:ascii="Arial" w:hAnsi="Arial" w:cs="Arial"/>
          <w:sz w:val="24"/>
          <w:szCs w:val="24"/>
        </w:rPr>
        <w:t xml:space="preserve"> </w:t>
      </w:r>
      <w:r w:rsidR="009D4F22" w:rsidRPr="00874650">
        <w:rPr>
          <w:rFonts w:ascii="Arial" w:hAnsi="Arial" w:cs="Arial"/>
          <w:sz w:val="24"/>
          <w:szCs w:val="24"/>
        </w:rPr>
        <w:t>Appeal against sentence on both counts</w:t>
      </w:r>
      <w:r w:rsidR="00C13511" w:rsidRPr="00874650">
        <w:rPr>
          <w:rFonts w:ascii="Arial" w:hAnsi="Arial" w:cs="Arial"/>
          <w:sz w:val="24"/>
          <w:szCs w:val="24"/>
        </w:rPr>
        <w:t xml:space="preserve"> upheld.</w:t>
      </w:r>
    </w:p>
    <w:p w:rsidR="00C13511" w:rsidRPr="00874650" w:rsidRDefault="00C13511" w:rsidP="00874650">
      <w:pPr>
        <w:spacing w:after="0" w:line="360" w:lineRule="auto"/>
        <w:jc w:val="both"/>
        <w:rPr>
          <w:rFonts w:ascii="Arial" w:hAnsi="Arial" w:cs="Arial"/>
          <w:sz w:val="24"/>
          <w:szCs w:val="24"/>
        </w:rPr>
      </w:pPr>
    </w:p>
    <w:p w:rsidR="00C13511" w:rsidRPr="00874650" w:rsidRDefault="00C13511" w:rsidP="00874650">
      <w:pPr>
        <w:spacing w:after="0" w:line="360" w:lineRule="auto"/>
        <w:jc w:val="both"/>
        <w:rPr>
          <w:rFonts w:ascii="Arial" w:hAnsi="Arial" w:cs="Arial"/>
          <w:sz w:val="24"/>
          <w:szCs w:val="24"/>
        </w:rPr>
      </w:pPr>
      <w:r w:rsidRPr="00874650">
        <w:rPr>
          <w:rFonts w:ascii="Arial" w:hAnsi="Arial" w:cs="Arial"/>
          <w:b/>
          <w:sz w:val="24"/>
          <w:szCs w:val="24"/>
        </w:rPr>
        <w:t>Summary</w:t>
      </w:r>
      <w:r w:rsidRPr="00874650">
        <w:rPr>
          <w:rFonts w:ascii="Arial" w:hAnsi="Arial" w:cs="Arial"/>
          <w:sz w:val="24"/>
          <w:szCs w:val="24"/>
        </w:rPr>
        <w:t>: The ap</w:t>
      </w:r>
      <w:r w:rsidR="00884827" w:rsidRPr="00874650">
        <w:rPr>
          <w:rFonts w:ascii="Arial" w:hAnsi="Arial" w:cs="Arial"/>
          <w:sz w:val="24"/>
          <w:szCs w:val="24"/>
        </w:rPr>
        <w:t xml:space="preserve">pellant </w:t>
      </w:r>
      <w:r w:rsidR="00F70212" w:rsidRPr="00874650">
        <w:rPr>
          <w:rFonts w:ascii="Arial" w:hAnsi="Arial" w:cs="Arial"/>
          <w:sz w:val="24"/>
          <w:szCs w:val="24"/>
        </w:rPr>
        <w:t>was convicted</w:t>
      </w:r>
      <w:r w:rsidR="001A6DAE" w:rsidRPr="00874650">
        <w:rPr>
          <w:rFonts w:ascii="Arial" w:hAnsi="Arial" w:cs="Arial"/>
          <w:sz w:val="24"/>
          <w:szCs w:val="24"/>
        </w:rPr>
        <w:t xml:space="preserve"> </w:t>
      </w:r>
      <w:r w:rsidR="00884827" w:rsidRPr="00874650">
        <w:rPr>
          <w:rFonts w:ascii="Arial" w:hAnsi="Arial" w:cs="Arial"/>
          <w:sz w:val="24"/>
          <w:szCs w:val="24"/>
        </w:rPr>
        <w:t>in the</w:t>
      </w:r>
      <w:r w:rsidR="001A6DAE" w:rsidRPr="00874650">
        <w:rPr>
          <w:rFonts w:ascii="Arial" w:hAnsi="Arial" w:cs="Arial"/>
          <w:sz w:val="24"/>
          <w:szCs w:val="24"/>
        </w:rPr>
        <w:t xml:space="preserve"> Regional Court sitting at </w:t>
      </w:r>
      <w:proofErr w:type="spellStart"/>
      <w:r w:rsidR="001A6DAE" w:rsidRPr="00874650">
        <w:rPr>
          <w:rFonts w:ascii="Arial" w:hAnsi="Arial" w:cs="Arial"/>
          <w:sz w:val="24"/>
          <w:szCs w:val="24"/>
        </w:rPr>
        <w:t>Opuwo</w:t>
      </w:r>
      <w:proofErr w:type="spellEnd"/>
      <w:r w:rsidR="00F70212" w:rsidRPr="00874650">
        <w:rPr>
          <w:rFonts w:ascii="Arial" w:hAnsi="Arial" w:cs="Arial"/>
          <w:sz w:val="24"/>
          <w:szCs w:val="24"/>
        </w:rPr>
        <w:t xml:space="preserve"> on </w:t>
      </w:r>
      <w:r w:rsidR="00804324" w:rsidRPr="00874650">
        <w:rPr>
          <w:rFonts w:ascii="Arial" w:hAnsi="Arial" w:cs="Arial"/>
          <w:sz w:val="24"/>
          <w:szCs w:val="24"/>
        </w:rPr>
        <w:t xml:space="preserve">charges of </w:t>
      </w:r>
      <w:r w:rsidR="00884827" w:rsidRPr="00874650">
        <w:rPr>
          <w:rFonts w:ascii="Arial" w:hAnsi="Arial" w:cs="Arial"/>
          <w:sz w:val="24"/>
          <w:szCs w:val="24"/>
        </w:rPr>
        <w:t>kidnapping</w:t>
      </w:r>
      <w:r w:rsidRPr="00874650">
        <w:rPr>
          <w:rFonts w:ascii="Arial" w:hAnsi="Arial" w:cs="Arial"/>
          <w:sz w:val="24"/>
          <w:szCs w:val="24"/>
        </w:rPr>
        <w:t xml:space="preserve"> </w:t>
      </w:r>
      <w:r w:rsidR="00F70212" w:rsidRPr="00874650">
        <w:rPr>
          <w:rFonts w:ascii="Arial" w:hAnsi="Arial" w:cs="Arial"/>
          <w:sz w:val="24"/>
          <w:szCs w:val="24"/>
        </w:rPr>
        <w:t>and rape.</w:t>
      </w:r>
      <w:r w:rsidR="00AF6F3A" w:rsidRPr="00874650">
        <w:rPr>
          <w:rFonts w:ascii="Arial" w:hAnsi="Arial" w:cs="Arial"/>
          <w:sz w:val="24"/>
          <w:szCs w:val="24"/>
        </w:rPr>
        <w:t xml:space="preserve"> The evidence necessary to establish </w:t>
      </w:r>
      <w:r w:rsidR="00F70212" w:rsidRPr="00874650">
        <w:rPr>
          <w:rFonts w:ascii="Arial" w:hAnsi="Arial" w:cs="Arial"/>
          <w:sz w:val="24"/>
          <w:szCs w:val="24"/>
        </w:rPr>
        <w:t>kidnapping will</w:t>
      </w:r>
      <w:r w:rsidR="00AF6F3A" w:rsidRPr="00874650">
        <w:rPr>
          <w:rFonts w:ascii="Arial" w:hAnsi="Arial" w:cs="Arial"/>
          <w:sz w:val="24"/>
          <w:szCs w:val="24"/>
        </w:rPr>
        <w:t xml:space="preserve"> also prove the commission of ra</w:t>
      </w:r>
      <w:r w:rsidR="00F70212" w:rsidRPr="00874650">
        <w:rPr>
          <w:rFonts w:ascii="Arial" w:hAnsi="Arial" w:cs="Arial"/>
          <w:sz w:val="24"/>
          <w:szCs w:val="24"/>
        </w:rPr>
        <w:t>pe. Ultimately t</w:t>
      </w:r>
      <w:r w:rsidR="00663B1A" w:rsidRPr="00874650">
        <w:rPr>
          <w:rFonts w:ascii="Arial" w:hAnsi="Arial" w:cs="Arial"/>
          <w:sz w:val="24"/>
          <w:szCs w:val="24"/>
        </w:rPr>
        <w:t>he conviction on both charg</w:t>
      </w:r>
      <w:r w:rsidR="00F70212" w:rsidRPr="00874650">
        <w:rPr>
          <w:rFonts w:ascii="Arial" w:hAnsi="Arial" w:cs="Arial"/>
          <w:sz w:val="24"/>
          <w:szCs w:val="24"/>
        </w:rPr>
        <w:t xml:space="preserve">es </w:t>
      </w:r>
      <w:r w:rsidR="00AF6F3A" w:rsidRPr="00874650">
        <w:rPr>
          <w:rFonts w:ascii="Arial" w:hAnsi="Arial" w:cs="Arial"/>
          <w:sz w:val="24"/>
          <w:szCs w:val="24"/>
        </w:rPr>
        <w:t>amount to an imprope</w:t>
      </w:r>
      <w:r w:rsidR="00663B1A" w:rsidRPr="00874650">
        <w:rPr>
          <w:rFonts w:ascii="Arial" w:hAnsi="Arial" w:cs="Arial"/>
          <w:sz w:val="24"/>
          <w:szCs w:val="24"/>
        </w:rPr>
        <w:t>r duplication of convictions. Appellant</w:t>
      </w:r>
      <w:r w:rsidR="00F70212" w:rsidRPr="00874650">
        <w:rPr>
          <w:rFonts w:ascii="Arial" w:hAnsi="Arial" w:cs="Arial"/>
          <w:sz w:val="24"/>
          <w:szCs w:val="24"/>
        </w:rPr>
        <w:t xml:space="preserve"> was</w:t>
      </w:r>
      <w:r w:rsidR="00804324" w:rsidRPr="00874650">
        <w:rPr>
          <w:rFonts w:ascii="Arial" w:hAnsi="Arial" w:cs="Arial"/>
          <w:sz w:val="24"/>
          <w:szCs w:val="24"/>
        </w:rPr>
        <w:t xml:space="preserve"> </w:t>
      </w:r>
      <w:r w:rsidR="00884827" w:rsidRPr="00874650">
        <w:rPr>
          <w:rFonts w:ascii="Arial" w:hAnsi="Arial" w:cs="Arial"/>
          <w:sz w:val="24"/>
          <w:szCs w:val="24"/>
        </w:rPr>
        <w:t>sent</w:t>
      </w:r>
      <w:r w:rsidR="00663B1A" w:rsidRPr="00874650">
        <w:rPr>
          <w:rFonts w:ascii="Arial" w:hAnsi="Arial" w:cs="Arial"/>
          <w:sz w:val="24"/>
          <w:szCs w:val="24"/>
        </w:rPr>
        <w:t xml:space="preserve">enced to </w:t>
      </w:r>
      <w:r w:rsidR="002A6CD6">
        <w:rPr>
          <w:rFonts w:ascii="Arial" w:hAnsi="Arial" w:cs="Arial"/>
          <w:sz w:val="24"/>
          <w:szCs w:val="24"/>
        </w:rPr>
        <w:t>five</w:t>
      </w:r>
      <w:r w:rsidR="00663B1A" w:rsidRPr="00874650">
        <w:rPr>
          <w:rFonts w:ascii="Arial" w:hAnsi="Arial" w:cs="Arial"/>
          <w:sz w:val="24"/>
          <w:szCs w:val="24"/>
        </w:rPr>
        <w:t xml:space="preserve"> years imprisonment for</w:t>
      </w:r>
      <w:r w:rsidRPr="00874650">
        <w:rPr>
          <w:rFonts w:ascii="Arial" w:hAnsi="Arial" w:cs="Arial"/>
          <w:sz w:val="24"/>
          <w:szCs w:val="24"/>
        </w:rPr>
        <w:t xml:space="preserve"> </w:t>
      </w:r>
      <w:r w:rsidR="00A637D7" w:rsidRPr="00874650">
        <w:rPr>
          <w:rFonts w:ascii="Arial" w:hAnsi="Arial" w:cs="Arial"/>
          <w:sz w:val="24"/>
          <w:szCs w:val="24"/>
        </w:rPr>
        <w:t xml:space="preserve">kidnapping and </w:t>
      </w:r>
      <w:r w:rsidR="002A6CD6">
        <w:rPr>
          <w:rFonts w:ascii="Arial" w:hAnsi="Arial" w:cs="Arial"/>
          <w:sz w:val="24"/>
          <w:szCs w:val="24"/>
        </w:rPr>
        <w:t xml:space="preserve">ten </w:t>
      </w:r>
      <w:r w:rsidR="00663B1A" w:rsidRPr="00874650">
        <w:rPr>
          <w:rFonts w:ascii="Arial" w:hAnsi="Arial" w:cs="Arial"/>
          <w:sz w:val="24"/>
          <w:szCs w:val="24"/>
        </w:rPr>
        <w:t>years imprisonment for</w:t>
      </w:r>
      <w:r w:rsidR="004F3B64" w:rsidRPr="00874650">
        <w:rPr>
          <w:rFonts w:ascii="Arial" w:hAnsi="Arial" w:cs="Arial"/>
          <w:sz w:val="24"/>
          <w:szCs w:val="24"/>
        </w:rPr>
        <w:t xml:space="preserve"> </w:t>
      </w:r>
      <w:r w:rsidRPr="00874650">
        <w:rPr>
          <w:rFonts w:ascii="Arial" w:hAnsi="Arial" w:cs="Arial"/>
          <w:sz w:val="24"/>
          <w:szCs w:val="24"/>
        </w:rPr>
        <w:t>r</w:t>
      </w:r>
      <w:r w:rsidR="00663B1A" w:rsidRPr="00874650">
        <w:rPr>
          <w:rFonts w:ascii="Arial" w:hAnsi="Arial" w:cs="Arial"/>
          <w:sz w:val="24"/>
          <w:szCs w:val="24"/>
        </w:rPr>
        <w:t>aping the complainant</w:t>
      </w:r>
      <w:r w:rsidRPr="00874650">
        <w:rPr>
          <w:rFonts w:ascii="Arial" w:hAnsi="Arial" w:cs="Arial"/>
          <w:sz w:val="24"/>
          <w:szCs w:val="24"/>
        </w:rPr>
        <w:t xml:space="preserve">. The </w:t>
      </w:r>
      <w:r w:rsidR="00F70212" w:rsidRPr="00874650">
        <w:rPr>
          <w:rFonts w:ascii="Arial" w:hAnsi="Arial" w:cs="Arial"/>
          <w:sz w:val="24"/>
          <w:szCs w:val="24"/>
        </w:rPr>
        <w:t>court failed upon conviction</w:t>
      </w:r>
      <w:r w:rsidR="00E4725D" w:rsidRPr="00874650">
        <w:rPr>
          <w:rFonts w:ascii="Arial" w:hAnsi="Arial" w:cs="Arial"/>
          <w:sz w:val="24"/>
          <w:szCs w:val="24"/>
        </w:rPr>
        <w:t xml:space="preserve"> to </w:t>
      </w:r>
      <w:r w:rsidR="00F70212" w:rsidRPr="00874650">
        <w:rPr>
          <w:rFonts w:ascii="Arial" w:hAnsi="Arial" w:cs="Arial"/>
          <w:sz w:val="24"/>
          <w:szCs w:val="24"/>
        </w:rPr>
        <w:t>explain</w:t>
      </w:r>
      <w:r w:rsidR="00E4725D" w:rsidRPr="00874650">
        <w:rPr>
          <w:rFonts w:ascii="Arial" w:hAnsi="Arial" w:cs="Arial"/>
          <w:sz w:val="24"/>
          <w:szCs w:val="24"/>
        </w:rPr>
        <w:t xml:space="preserve"> </w:t>
      </w:r>
      <w:r w:rsidR="00544872" w:rsidRPr="00874650">
        <w:rPr>
          <w:rFonts w:ascii="Arial" w:hAnsi="Arial" w:cs="Arial"/>
          <w:sz w:val="24"/>
          <w:szCs w:val="24"/>
        </w:rPr>
        <w:t xml:space="preserve">to </w:t>
      </w:r>
      <w:r w:rsidR="00E4725D" w:rsidRPr="00874650">
        <w:rPr>
          <w:rFonts w:ascii="Arial" w:hAnsi="Arial" w:cs="Arial"/>
          <w:sz w:val="24"/>
          <w:szCs w:val="24"/>
        </w:rPr>
        <w:t xml:space="preserve">the </w:t>
      </w:r>
      <w:r w:rsidRPr="00874650">
        <w:rPr>
          <w:rFonts w:ascii="Arial" w:hAnsi="Arial" w:cs="Arial"/>
          <w:sz w:val="24"/>
          <w:szCs w:val="24"/>
        </w:rPr>
        <w:t xml:space="preserve">appellant </w:t>
      </w:r>
      <w:r w:rsidR="00E4725D" w:rsidRPr="00874650">
        <w:rPr>
          <w:rFonts w:ascii="Arial" w:hAnsi="Arial" w:cs="Arial"/>
          <w:sz w:val="24"/>
          <w:szCs w:val="24"/>
        </w:rPr>
        <w:t xml:space="preserve">the provisions </w:t>
      </w:r>
      <w:r w:rsidR="00F70212" w:rsidRPr="00874650">
        <w:rPr>
          <w:rFonts w:ascii="Arial" w:hAnsi="Arial" w:cs="Arial"/>
          <w:sz w:val="24"/>
          <w:szCs w:val="24"/>
        </w:rPr>
        <w:t>of section 3(2).</w:t>
      </w:r>
      <w:r w:rsidR="00A16440" w:rsidRPr="00874650">
        <w:rPr>
          <w:rFonts w:ascii="Arial" w:hAnsi="Arial" w:cs="Arial"/>
          <w:sz w:val="24"/>
          <w:szCs w:val="24"/>
        </w:rPr>
        <w:t xml:space="preserve"> </w:t>
      </w:r>
      <w:r w:rsidR="002562CB" w:rsidRPr="00874650">
        <w:rPr>
          <w:rFonts w:ascii="Arial" w:hAnsi="Arial" w:cs="Arial"/>
          <w:sz w:val="24"/>
          <w:szCs w:val="24"/>
        </w:rPr>
        <w:t>It also failed to give him an opportunity to address the court on the issue. Such</w:t>
      </w:r>
      <w:r w:rsidR="00A16440" w:rsidRPr="00874650">
        <w:rPr>
          <w:rFonts w:ascii="Arial" w:hAnsi="Arial" w:cs="Arial"/>
          <w:sz w:val="24"/>
          <w:szCs w:val="24"/>
        </w:rPr>
        <w:t xml:space="preserve"> failure</w:t>
      </w:r>
      <w:r w:rsidR="001A6DAE" w:rsidRPr="00874650">
        <w:rPr>
          <w:rFonts w:ascii="Arial" w:hAnsi="Arial" w:cs="Arial"/>
          <w:sz w:val="24"/>
          <w:szCs w:val="24"/>
        </w:rPr>
        <w:t xml:space="preserve"> </w:t>
      </w:r>
      <w:r w:rsidR="00544872" w:rsidRPr="00874650">
        <w:rPr>
          <w:rFonts w:ascii="Arial" w:hAnsi="Arial" w:cs="Arial"/>
          <w:sz w:val="24"/>
          <w:szCs w:val="24"/>
        </w:rPr>
        <w:t>render</w:t>
      </w:r>
      <w:r w:rsidR="002562CB" w:rsidRPr="00874650">
        <w:rPr>
          <w:rFonts w:ascii="Arial" w:hAnsi="Arial" w:cs="Arial"/>
          <w:sz w:val="24"/>
          <w:szCs w:val="24"/>
        </w:rPr>
        <w:t>s</w:t>
      </w:r>
      <w:r w:rsidR="00544872" w:rsidRPr="00874650">
        <w:rPr>
          <w:rFonts w:ascii="Arial" w:hAnsi="Arial" w:cs="Arial"/>
          <w:sz w:val="24"/>
          <w:szCs w:val="24"/>
        </w:rPr>
        <w:t xml:space="preserve"> the trial unfair as fairness can hardly capable </w:t>
      </w:r>
      <w:r w:rsidR="002562CB" w:rsidRPr="00874650">
        <w:rPr>
          <w:rFonts w:ascii="Arial" w:hAnsi="Arial" w:cs="Arial"/>
          <w:sz w:val="24"/>
          <w:szCs w:val="24"/>
        </w:rPr>
        <w:t xml:space="preserve">of </w:t>
      </w:r>
      <w:r w:rsidR="00544872" w:rsidRPr="00874650">
        <w:rPr>
          <w:rFonts w:ascii="Arial" w:hAnsi="Arial" w:cs="Arial"/>
          <w:sz w:val="24"/>
          <w:szCs w:val="24"/>
        </w:rPr>
        <w:t>being achieved if an accused is uninformed</w:t>
      </w:r>
      <w:r w:rsidR="00E96151" w:rsidRPr="00874650">
        <w:rPr>
          <w:rFonts w:ascii="Arial" w:hAnsi="Arial" w:cs="Arial"/>
          <w:sz w:val="24"/>
          <w:szCs w:val="24"/>
        </w:rPr>
        <w:t>.</w:t>
      </w:r>
      <w:r w:rsidRPr="00874650">
        <w:rPr>
          <w:rFonts w:ascii="Arial" w:hAnsi="Arial" w:cs="Arial"/>
          <w:sz w:val="24"/>
          <w:szCs w:val="24"/>
        </w:rPr>
        <w:t xml:space="preserve"> </w:t>
      </w:r>
      <w:r w:rsidR="001A6DAE" w:rsidRPr="00874650">
        <w:rPr>
          <w:rFonts w:ascii="Arial" w:hAnsi="Arial" w:cs="Arial"/>
          <w:sz w:val="24"/>
          <w:szCs w:val="24"/>
        </w:rPr>
        <w:t xml:space="preserve">On appeal the </w:t>
      </w:r>
      <w:r w:rsidR="00A637D7" w:rsidRPr="00874650">
        <w:rPr>
          <w:rFonts w:ascii="Arial" w:hAnsi="Arial" w:cs="Arial"/>
          <w:sz w:val="24"/>
          <w:szCs w:val="24"/>
        </w:rPr>
        <w:t xml:space="preserve">conviction on count </w:t>
      </w:r>
      <w:r w:rsidR="002A6CD6">
        <w:rPr>
          <w:rFonts w:ascii="Arial" w:hAnsi="Arial" w:cs="Arial"/>
          <w:sz w:val="24"/>
          <w:szCs w:val="24"/>
        </w:rPr>
        <w:t>one</w:t>
      </w:r>
      <w:r w:rsidR="006C7BBC" w:rsidRPr="00874650">
        <w:rPr>
          <w:rFonts w:ascii="Arial" w:hAnsi="Arial" w:cs="Arial"/>
          <w:sz w:val="24"/>
          <w:szCs w:val="24"/>
        </w:rPr>
        <w:t xml:space="preserve"> </w:t>
      </w:r>
      <w:r w:rsidR="00A637D7" w:rsidRPr="00874650">
        <w:rPr>
          <w:rFonts w:ascii="Arial" w:hAnsi="Arial" w:cs="Arial"/>
          <w:sz w:val="24"/>
          <w:szCs w:val="24"/>
        </w:rPr>
        <w:t>and sentences on both counts are</w:t>
      </w:r>
      <w:r w:rsidRPr="00874650">
        <w:rPr>
          <w:rFonts w:ascii="Arial" w:hAnsi="Arial" w:cs="Arial"/>
          <w:sz w:val="24"/>
          <w:szCs w:val="24"/>
        </w:rPr>
        <w:t xml:space="preserve"> upheld. The </w:t>
      </w:r>
      <w:r w:rsidR="00A637D7" w:rsidRPr="00874650">
        <w:rPr>
          <w:rFonts w:ascii="Arial" w:hAnsi="Arial" w:cs="Arial"/>
          <w:sz w:val="24"/>
          <w:szCs w:val="24"/>
        </w:rPr>
        <w:t xml:space="preserve">appeal against the conviction on count </w:t>
      </w:r>
      <w:r w:rsidR="002A6CD6">
        <w:rPr>
          <w:rFonts w:ascii="Arial" w:hAnsi="Arial" w:cs="Arial"/>
          <w:sz w:val="24"/>
          <w:szCs w:val="24"/>
        </w:rPr>
        <w:t>two</w:t>
      </w:r>
      <w:r w:rsidR="00A637D7" w:rsidRPr="00874650">
        <w:rPr>
          <w:rFonts w:ascii="Arial" w:hAnsi="Arial" w:cs="Arial"/>
          <w:sz w:val="24"/>
          <w:szCs w:val="24"/>
        </w:rPr>
        <w:t xml:space="preserve"> i</w:t>
      </w:r>
      <w:r w:rsidRPr="00874650">
        <w:rPr>
          <w:rFonts w:ascii="Arial" w:hAnsi="Arial" w:cs="Arial"/>
          <w:sz w:val="24"/>
          <w:szCs w:val="24"/>
        </w:rPr>
        <w:t>s</w:t>
      </w:r>
      <w:r w:rsidR="00A637D7" w:rsidRPr="00874650">
        <w:rPr>
          <w:rFonts w:ascii="Arial" w:hAnsi="Arial" w:cs="Arial"/>
          <w:sz w:val="24"/>
          <w:szCs w:val="24"/>
        </w:rPr>
        <w:t xml:space="preserve"> refused. The sentences on both</w:t>
      </w:r>
      <w:r w:rsidR="00804324" w:rsidRPr="00874650">
        <w:rPr>
          <w:rFonts w:ascii="Arial" w:hAnsi="Arial" w:cs="Arial"/>
          <w:sz w:val="24"/>
          <w:szCs w:val="24"/>
        </w:rPr>
        <w:t xml:space="preserve"> counts are set aside. T</w:t>
      </w:r>
      <w:r w:rsidRPr="00874650">
        <w:rPr>
          <w:rFonts w:ascii="Arial" w:hAnsi="Arial" w:cs="Arial"/>
          <w:sz w:val="24"/>
          <w:szCs w:val="24"/>
        </w:rPr>
        <w:t>he matter is remitted to the magistrate to comply with the gui</w:t>
      </w:r>
      <w:r w:rsidR="00F70212" w:rsidRPr="00874650">
        <w:rPr>
          <w:rFonts w:ascii="Arial" w:hAnsi="Arial" w:cs="Arial"/>
          <w:sz w:val="24"/>
          <w:szCs w:val="24"/>
        </w:rPr>
        <w:t xml:space="preserve">delines as stipulated in </w:t>
      </w:r>
      <w:proofErr w:type="spellStart"/>
      <w:r w:rsidRPr="00874650">
        <w:rPr>
          <w:rFonts w:ascii="Arial" w:hAnsi="Arial" w:cs="Arial"/>
          <w:sz w:val="24"/>
          <w:szCs w:val="24"/>
        </w:rPr>
        <w:t>Gurirab</w:t>
      </w:r>
      <w:r w:rsidR="00F70212" w:rsidRPr="00874650">
        <w:rPr>
          <w:rFonts w:ascii="Arial" w:hAnsi="Arial" w:cs="Arial"/>
          <w:sz w:val="24"/>
          <w:szCs w:val="24"/>
        </w:rPr>
        <w:t>’s</w:t>
      </w:r>
      <w:proofErr w:type="spellEnd"/>
      <w:r w:rsidRPr="00874650">
        <w:rPr>
          <w:rFonts w:ascii="Arial" w:hAnsi="Arial" w:cs="Arial"/>
          <w:sz w:val="24"/>
          <w:szCs w:val="24"/>
        </w:rPr>
        <w:t xml:space="preserve"> case </w:t>
      </w:r>
      <w:r w:rsidR="00804324" w:rsidRPr="00874650">
        <w:rPr>
          <w:rFonts w:ascii="Arial" w:hAnsi="Arial" w:cs="Arial"/>
          <w:sz w:val="24"/>
          <w:szCs w:val="24"/>
        </w:rPr>
        <w:t xml:space="preserve">and to </w:t>
      </w:r>
      <w:r w:rsidRPr="00874650">
        <w:rPr>
          <w:rFonts w:ascii="Arial" w:hAnsi="Arial" w:cs="Arial"/>
          <w:sz w:val="24"/>
          <w:szCs w:val="24"/>
        </w:rPr>
        <w:t>sentence the appellant afresh</w:t>
      </w:r>
      <w:r w:rsidR="001A6DAE" w:rsidRPr="00874650">
        <w:rPr>
          <w:rFonts w:ascii="Arial" w:hAnsi="Arial" w:cs="Arial"/>
          <w:sz w:val="24"/>
          <w:szCs w:val="24"/>
        </w:rPr>
        <w:t>.</w:t>
      </w:r>
    </w:p>
    <w:p w:rsidR="00C13511" w:rsidRPr="00874650" w:rsidRDefault="00874650" w:rsidP="00874650">
      <w:pPr>
        <w:spacing w:after="0" w:line="360" w:lineRule="auto"/>
        <w:jc w:val="both"/>
        <w:rPr>
          <w:rFonts w:ascii="Arial" w:hAnsi="Arial" w:cs="Arial"/>
          <w:b/>
          <w:bCs/>
          <w:sz w:val="24"/>
          <w:szCs w:val="24"/>
        </w:rPr>
      </w:pPr>
      <w:r w:rsidRPr="00874650">
        <w:rPr>
          <w:rFonts w:ascii="Arial" w:hAnsi="Arial" w:cs="Arial"/>
          <w:b/>
          <w:bCs/>
          <w:sz w:val="24"/>
          <w:szCs w:val="24"/>
        </w:rPr>
        <w:t>______________________________________________________________________</w:t>
      </w:r>
    </w:p>
    <w:p w:rsidR="00874650" w:rsidRDefault="00874650" w:rsidP="00874650">
      <w:pPr>
        <w:spacing w:after="0" w:line="360" w:lineRule="auto"/>
        <w:jc w:val="center"/>
        <w:rPr>
          <w:rFonts w:ascii="Arial" w:hAnsi="Arial" w:cs="Arial"/>
          <w:b/>
          <w:bCs/>
          <w:sz w:val="24"/>
          <w:szCs w:val="24"/>
        </w:rPr>
      </w:pPr>
    </w:p>
    <w:p w:rsidR="00C13511" w:rsidRPr="00874650" w:rsidRDefault="00C13511" w:rsidP="00874650">
      <w:pPr>
        <w:spacing w:after="0" w:line="360" w:lineRule="auto"/>
        <w:jc w:val="center"/>
        <w:rPr>
          <w:rFonts w:ascii="Arial" w:hAnsi="Arial" w:cs="Arial"/>
          <w:b/>
          <w:bCs/>
          <w:sz w:val="24"/>
          <w:szCs w:val="24"/>
        </w:rPr>
      </w:pPr>
      <w:r w:rsidRPr="00874650">
        <w:rPr>
          <w:rFonts w:ascii="Arial" w:hAnsi="Arial" w:cs="Arial"/>
          <w:b/>
          <w:bCs/>
          <w:sz w:val="24"/>
          <w:szCs w:val="24"/>
        </w:rPr>
        <w:t>ORDER</w:t>
      </w:r>
    </w:p>
    <w:p w:rsidR="00C13511" w:rsidRPr="00874650" w:rsidRDefault="00874650" w:rsidP="00874650">
      <w:pPr>
        <w:spacing w:after="0" w:line="360" w:lineRule="auto"/>
        <w:jc w:val="both"/>
        <w:rPr>
          <w:rFonts w:ascii="Arial" w:hAnsi="Arial" w:cs="Arial"/>
          <w:bCs/>
          <w:sz w:val="24"/>
          <w:szCs w:val="24"/>
        </w:rPr>
      </w:pPr>
      <w:r w:rsidRPr="00874650">
        <w:rPr>
          <w:rFonts w:ascii="Arial" w:hAnsi="Arial" w:cs="Arial"/>
          <w:b/>
          <w:bCs/>
          <w:sz w:val="24"/>
          <w:szCs w:val="24"/>
        </w:rPr>
        <w:t>______________________________________________________________________</w:t>
      </w:r>
    </w:p>
    <w:p w:rsidR="00BB67A3" w:rsidRPr="00874650" w:rsidRDefault="00BB67A3" w:rsidP="00874650">
      <w:pPr>
        <w:spacing w:after="160" w:line="360" w:lineRule="auto"/>
        <w:ind w:left="567" w:hanging="567"/>
        <w:jc w:val="both"/>
        <w:rPr>
          <w:rFonts w:ascii="Arial" w:hAnsi="Arial" w:cs="Arial"/>
          <w:sz w:val="24"/>
          <w:szCs w:val="24"/>
        </w:rPr>
      </w:pPr>
      <w:r w:rsidRPr="00874650">
        <w:rPr>
          <w:rFonts w:ascii="Arial" w:hAnsi="Arial" w:cs="Arial"/>
          <w:sz w:val="24"/>
          <w:szCs w:val="24"/>
        </w:rPr>
        <w:t xml:space="preserve">1. </w:t>
      </w:r>
      <w:r w:rsidR="00874650">
        <w:rPr>
          <w:rFonts w:ascii="Arial" w:hAnsi="Arial" w:cs="Arial"/>
          <w:sz w:val="24"/>
          <w:szCs w:val="24"/>
        </w:rPr>
        <w:tab/>
      </w:r>
      <w:r w:rsidRPr="00874650">
        <w:rPr>
          <w:rFonts w:ascii="Arial" w:hAnsi="Arial" w:cs="Arial"/>
          <w:sz w:val="24"/>
          <w:szCs w:val="24"/>
        </w:rPr>
        <w:t xml:space="preserve">The appeal against </w:t>
      </w:r>
      <w:r w:rsidR="00804324" w:rsidRPr="00874650">
        <w:rPr>
          <w:rFonts w:ascii="Arial" w:hAnsi="Arial" w:cs="Arial"/>
          <w:sz w:val="24"/>
          <w:szCs w:val="24"/>
        </w:rPr>
        <w:t xml:space="preserve">conviction and sentence </w:t>
      </w:r>
      <w:r w:rsidR="00FD741E" w:rsidRPr="00874650">
        <w:rPr>
          <w:rFonts w:ascii="Arial" w:hAnsi="Arial" w:cs="Arial"/>
          <w:sz w:val="24"/>
          <w:szCs w:val="24"/>
        </w:rPr>
        <w:t xml:space="preserve">on count </w:t>
      </w:r>
      <w:r w:rsidR="002A6CD6">
        <w:rPr>
          <w:rFonts w:ascii="Arial" w:hAnsi="Arial" w:cs="Arial"/>
          <w:sz w:val="24"/>
          <w:szCs w:val="24"/>
        </w:rPr>
        <w:t>one is upheld and set aside.</w:t>
      </w:r>
    </w:p>
    <w:p w:rsidR="00BB67A3" w:rsidRPr="00874650" w:rsidRDefault="00BB67A3" w:rsidP="00874650">
      <w:pPr>
        <w:spacing w:after="160" w:line="360" w:lineRule="auto"/>
        <w:ind w:left="567" w:hanging="567"/>
        <w:jc w:val="both"/>
        <w:rPr>
          <w:rFonts w:ascii="Arial" w:hAnsi="Arial" w:cs="Arial"/>
          <w:sz w:val="24"/>
          <w:szCs w:val="24"/>
        </w:rPr>
      </w:pPr>
      <w:r w:rsidRPr="00874650">
        <w:rPr>
          <w:rFonts w:ascii="Arial" w:hAnsi="Arial" w:cs="Arial"/>
          <w:sz w:val="24"/>
          <w:szCs w:val="24"/>
        </w:rPr>
        <w:t>2</w:t>
      </w:r>
      <w:r w:rsidR="00804324" w:rsidRPr="00874650">
        <w:rPr>
          <w:rFonts w:ascii="Arial" w:hAnsi="Arial" w:cs="Arial"/>
          <w:sz w:val="24"/>
          <w:szCs w:val="24"/>
        </w:rPr>
        <w:t xml:space="preserve"> </w:t>
      </w:r>
      <w:r w:rsidR="00874650">
        <w:rPr>
          <w:rFonts w:ascii="Arial" w:hAnsi="Arial" w:cs="Arial"/>
          <w:sz w:val="24"/>
          <w:szCs w:val="24"/>
        </w:rPr>
        <w:tab/>
      </w:r>
      <w:r w:rsidR="00804324" w:rsidRPr="00874650">
        <w:rPr>
          <w:rFonts w:ascii="Arial" w:hAnsi="Arial" w:cs="Arial"/>
          <w:sz w:val="24"/>
          <w:szCs w:val="24"/>
        </w:rPr>
        <w:t>The appeal against conviction</w:t>
      </w:r>
      <w:r w:rsidR="006C7BBC" w:rsidRPr="00874650">
        <w:rPr>
          <w:rFonts w:ascii="Arial" w:hAnsi="Arial" w:cs="Arial"/>
          <w:sz w:val="24"/>
          <w:szCs w:val="24"/>
        </w:rPr>
        <w:t xml:space="preserve"> on count </w:t>
      </w:r>
      <w:r w:rsidR="002A6CD6">
        <w:rPr>
          <w:rFonts w:ascii="Arial" w:hAnsi="Arial" w:cs="Arial"/>
          <w:sz w:val="24"/>
          <w:szCs w:val="24"/>
        </w:rPr>
        <w:t>two</w:t>
      </w:r>
      <w:r w:rsidR="006C7BBC" w:rsidRPr="00874650">
        <w:rPr>
          <w:rFonts w:ascii="Arial" w:hAnsi="Arial" w:cs="Arial"/>
          <w:sz w:val="24"/>
          <w:szCs w:val="24"/>
        </w:rPr>
        <w:t xml:space="preserve"> is refu</w:t>
      </w:r>
      <w:r w:rsidR="00FD741E" w:rsidRPr="00874650">
        <w:rPr>
          <w:rFonts w:ascii="Arial" w:hAnsi="Arial" w:cs="Arial"/>
          <w:sz w:val="24"/>
          <w:szCs w:val="24"/>
        </w:rPr>
        <w:t>sed.</w:t>
      </w:r>
    </w:p>
    <w:p w:rsidR="00BB67A3" w:rsidRPr="00874650" w:rsidRDefault="00BB67A3" w:rsidP="00874650">
      <w:pPr>
        <w:spacing w:after="160" w:line="360" w:lineRule="auto"/>
        <w:ind w:left="567" w:hanging="567"/>
        <w:jc w:val="both"/>
        <w:rPr>
          <w:rFonts w:ascii="Arial" w:hAnsi="Arial" w:cs="Arial"/>
          <w:sz w:val="24"/>
          <w:szCs w:val="24"/>
        </w:rPr>
      </w:pPr>
      <w:r w:rsidRPr="00874650">
        <w:rPr>
          <w:rFonts w:ascii="Arial" w:hAnsi="Arial" w:cs="Arial"/>
          <w:sz w:val="24"/>
          <w:szCs w:val="24"/>
        </w:rPr>
        <w:t xml:space="preserve">3. </w:t>
      </w:r>
      <w:r w:rsidR="00874650">
        <w:rPr>
          <w:rFonts w:ascii="Arial" w:hAnsi="Arial" w:cs="Arial"/>
          <w:sz w:val="24"/>
          <w:szCs w:val="24"/>
        </w:rPr>
        <w:tab/>
      </w:r>
      <w:r w:rsidRPr="00874650">
        <w:rPr>
          <w:rFonts w:ascii="Arial" w:hAnsi="Arial" w:cs="Arial"/>
          <w:sz w:val="24"/>
          <w:szCs w:val="24"/>
        </w:rPr>
        <w:t>The ap</w:t>
      </w:r>
      <w:r w:rsidR="00804324" w:rsidRPr="00874650">
        <w:rPr>
          <w:rFonts w:ascii="Arial" w:hAnsi="Arial" w:cs="Arial"/>
          <w:sz w:val="24"/>
          <w:szCs w:val="24"/>
        </w:rPr>
        <w:t xml:space="preserve">peal against sentence on count </w:t>
      </w:r>
      <w:r w:rsidR="002A6CD6">
        <w:rPr>
          <w:rFonts w:ascii="Arial" w:hAnsi="Arial" w:cs="Arial"/>
          <w:sz w:val="24"/>
          <w:szCs w:val="24"/>
        </w:rPr>
        <w:t>two</w:t>
      </w:r>
      <w:r w:rsidR="00FD741E" w:rsidRPr="00874650">
        <w:rPr>
          <w:rFonts w:ascii="Arial" w:hAnsi="Arial" w:cs="Arial"/>
          <w:sz w:val="24"/>
          <w:szCs w:val="24"/>
        </w:rPr>
        <w:t xml:space="preserve"> is upheld</w:t>
      </w:r>
      <w:r w:rsidRPr="00874650">
        <w:rPr>
          <w:rFonts w:ascii="Arial" w:hAnsi="Arial" w:cs="Arial"/>
          <w:sz w:val="24"/>
          <w:szCs w:val="24"/>
        </w:rPr>
        <w:t xml:space="preserve"> and the sentence imposed in </w:t>
      </w:r>
      <w:r w:rsidR="00FD741E" w:rsidRPr="00874650">
        <w:rPr>
          <w:rFonts w:ascii="Arial" w:hAnsi="Arial" w:cs="Arial"/>
          <w:sz w:val="24"/>
          <w:szCs w:val="24"/>
        </w:rPr>
        <w:t xml:space="preserve">respect of count </w:t>
      </w:r>
      <w:r w:rsidR="002A6CD6">
        <w:rPr>
          <w:rFonts w:ascii="Arial" w:hAnsi="Arial" w:cs="Arial"/>
          <w:sz w:val="24"/>
          <w:szCs w:val="24"/>
        </w:rPr>
        <w:t>two is</w:t>
      </w:r>
      <w:r w:rsidRPr="00874650">
        <w:rPr>
          <w:rFonts w:ascii="Arial" w:hAnsi="Arial" w:cs="Arial"/>
          <w:sz w:val="24"/>
          <w:szCs w:val="24"/>
        </w:rPr>
        <w:t xml:space="preserve"> set aside</w:t>
      </w:r>
      <w:r w:rsidR="00874650">
        <w:rPr>
          <w:rFonts w:ascii="Arial" w:hAnsi="Arial" w:cs="Arial"/>
          <w:sz w:val="24"/>
          <w:szCs w:val="24"/>
        </w:rPr>
        <w:t>.</w:t>
      </w:r>
    </w:p>
    <w:p w:rsidR="00BB67A3" w:rsidRPr="00874650" w:rsidRDefault="00BB67A3" w:rsidP="00874650">
      <w:pPr>
        <w:spacing w:after="160" w:line="360" w:lineRule="auto"/>
        <w:ind w:left="567" w:hanging="567"/>
        <w:jc w:val="both"/>
        <w:rPr>
          <w:rFonts w:ascii="Arial" w:hAnsi="Arial" w:cs="Arial"/>
          <w:i/>
          <w:sz w:val="24"/>
          <w:szCs w:val="24"/>
        </w:rPr>
      </w:pPr>
      <w:r w:rsidRPr="00874650">
        <w:rPr>
          <w:rFonts w:ascii="Arial" w:hAnsi="Arial" w:cs="Arial"/>
          <w:sz w:val="24"/>
          <w:szCs w:val="24"/>
        </w:rPr>
        <w:lastRenderedPageBreak/>
        <w:t xml:space="preserve">4. </w:t>
      </w:r>
      <w:r w:rsidR="00874650">
        <w:rPr>
          <w:rFonts w:ascii="Arial" w:hAnsi="Arial" w:cs="Arial"/>
          <w:sz w:val="24"/>
          <w:szCs w:val="24"/>
        </w:rPr>
        <w:tab/>
      </w:r>
      <w:r w:rsidRPr="00874650">
        <w:rPr>
          <w:rFonts w:ascii="Arial" w:hAnsi="Arial" w:cs="Arial"/>
          <w:sz w:val="24"/>
          <w:szCs w:val="24"/>
        </w:rPr>
        <w:t xml:space="preserve">The matter is remitted to the magistrate </w:t>
      </w:r>
      <w:r w:rsidR="00FD741E" w:rsidRPr="00874650">
        <w:rPr>
          <w:rFonts w:ascii="Arial" w:hAnsi="Arial" w:cs="Arial"/>
          <w:sz w:val="24"/>
          <w:szCs w:val="24"/>
        </w:rPr>
        <w:t xml:space="preserve">to sentence the appellant </w:t>
      </w:r>
      <w:r w:rsidRPr="00874650">
        <w:rPr>
          <w:rFonts w:ascii="Arial" w:hAnsi="Arial" w:cs="Arial"/>
          <w:sz w:val="24"/>
          <w:szCs w:val="24"/>
        </w:rPr>
        <w:t>afresh and to comply with the applicable guide</w:t>
      </w:r>
      <w:r w:rsidR="00410AF2" w:rsidRPr="00874650">
        <w:rPr>
          <w:rFonts w:ascii="Arial" w:hAnsi="Arial" w:cs="Arial"/>
          <w:sz w:val="24"/>
          <w:szCs w:val="24"/>
        </w:rPr>
        <w:t>lines as set out in the case of</w:t>
      </w:r>
      <w:r w:rsidRPr="00874650">
        <w:rPr>
          <w:rFonts w:ascii="Arial" w:hAnsi="Arial" w:cs="Arial"/>
          <w:i/>
          <w:sz w:val="24"/>
          <w:szCs w:val="24"/>
        </w:rPr>
        <w:t xml:space="preserve"> </w:t>
      </w:r>
      <w:proofErr w:type="spellStart"/>
      <w:r w:rsidR="002562CB" w:rsidRPr="00874650">
        <w:rPr>
          <w:rFonts w:ascii="Arial" w:hAnsi="Arial" w:cs="Arial"/>
          <w:i/>
          <w:sz w:val="24"/>
          <w:szCs w:val="24"/>
        </w:rPr>
        <w:t>Gurirab</w:t>
      </w:r>
      <w:proofErr w:type="spellEnd"/>
      <w:r w:rsidR="002562CB" w:rsidRPr="00874650">
        <w:rPr>
          <w:rFonts w:ascii="Arial" w:hAnsi="Arial" w:cs="Arial"/>
          <w:i/>
          <w:sz w:val="24"/>
          <w:szCs w:val="24"/>
        </w:rPr>
        <w:t>.</w:t>
      </w:r>
    </w:p>
    <w:p w:rsidR="00C13511" w:rsidRPr="00874650" w:rsidRDefault="00BB67A3" w:rsidP="00874650">
      <w:pPr>
        <w:spacing w:after="160" w:line="360" w:lineRule="auto"/>
        <w:ind w:left="567" w:hanging="567"/>
        <w:jc w:val="both"/>
        <w:rPr>
          <w:rFonts w:ascii="Arial" w:hAnsi="Arial" w:cs="Arial"/>
          <w:sz w:val="24"/>
          <w:szCs w:val="24"/>
        </w:rPr>
      </w:pPr>
      <w:r w:rsidRPr="00874650">
        <w:rPr>
          <w:rFonts w:ascii="Arial" w:hAnsi="Arial" w:cs="Arial"/>
          <w:sz w:val="24"/>
          <w:szCs w:val="24"/>
        </w:rPr>
        <w:t xml:space="preserve">5. </w:t>
      </w:r>
      <w:r w:rsidR="00874650">
        <w:rPr>
          <w:rFonts w:ascii="Arial" w:hAnsi="Arial" w:cs="Arial"/>
          <w:sz w:val="24"/>
          <w:szCs w:val="24"/>
        </w:rPr>
        <w:tab/>
      </w:r>
      <w:r w:rsidRPr="00874650">
        <w:rPr>
          <w:rFonts w:ascii="Arial" w:hAnsi="Arial" w:cs="Arial"/>
          <w:sz w:val="24"/>
          <w:szCs w:val="24"/>
        </w:rPr>
        <w:t xml:space="preserve">In an event the trial magistrate is unavailable to </w:t>
      </w:r>
      <w:r w:rsidR="006C7BBC" w:rsidRPr="00874650">
        <w:rPr>
          <w:rFonts w:ascii="Arial" w:hAnsi="Arial" w:cs="Arial"/>
          <w:sz w:val="24"/>
          <w:szCs w:val="24"/>
        </w:rPr>
        <w:t>finalize</w:t>
      </w:r>
      <w:r w:rsidRPr="00874650">
        <w:rPr>
          <w:rFonts w:ascii="Arial" w:hAnsi="Arial" w:cs="Arial"/>
          <w:sz w:val="24"/>
          <w:szCs w:val="24"/>
        </w:rPr>
        <w:t xml:space="preserve"> the case, any other magistrate may sentence the appellant but should take the </w:t>
      </w:r>
      <w:r w:rsidR="00314579">
        <w:rPr>
          <w:rFonts w:ascii="Arial" w:hAnsi="Arial" w:cs="Arial"/>
          <w:sz w:val="24"/>
          <w:szCs w:val="24"/>
        </w:rPr>
        <w:t>period</w:t>
      </w:r>
      <w:r w:rsidR="00FD741E" w:rsidRPr="00874650">
        <w:rPr>
          <w:rFonts w:ascii="Arial" w:hAnsi="Arial" w:cs="Arial"/>
          <w:sz w:val="24"/>
          <w:szCs w:val="24"/>
        </w:rPr>
        <w:t xml:space="preserve"> already served into consideration</w:t>
      </w:r>
      <w:r w:rsidRPr="00874650">
        <w:rPr>
          <w:rFonts w:ascii="Arial" w:hAnsi="Arial" w:cs="Arial"/>
          <w:sz w:val="24"/>
          <w:szCs w:val="24"/>
        </w:rPr>
        <w:t>.</w:t>
      </w:r>
    </w:p>
    <w:p w:rsidR="00C13511" w:rsidRPr="00874650" w:rsidRDefault="00874650" w:rsidP="00874650">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______________________________________________________________________</w:t>
      </w:r>
    </w:p>
    <w:p w:rsidR="00874650" w:rsidRDefault="00874650" w:rsidP="00874650">
      <w:pPr>
        <w:spacing w:after="0" w:line="360" w:lineRule="auto"/>
        <w:jc w:val="center"/>
        <w:rPr>
          <w:rFonts w:ascii="Arial" w:hAnsi="Arial" w:cs="Arial"/>
          <w:b/>
          <w:bCs/>
          <w:sz w:val="24"/>
          <w:szCs w:val="24"/>
        </w:rPr>
      </w:pPr>
    </w:p>
    <w:p w:rsidR="00C13511" w:rsidRPr="00874650" w:rsidRDefault="00C13511" w:rsidP="00874650">
      <w:pPr>
        <w:spacing w:after="0" w:line="360" w:lineRule="auto"/>
        <w:jc w:val="center"/>
        <w:rPr>
          <w:rFonts w:ascii="Arial" w:hAnsi="Arial" w:cs="Arial"/>
          <w:b/>
          <w:bCs/>
          <w:sz w:val="24"/>
          <w:szCs w:val="24"/>
        </w:rPr>
      </w:pPr>
      <w:r w:rsidRPr="00874650">
        <w:rPr>
          <w:rFonts w:ascii="Arial" w:hAnsi="Arial" w:cs="Arial"/>
          <w:b/>
          <w:bCs/>
          <w:sz w:val="24"/>
          <w:szCs w:val="24"/>
        </w:rPr>
        <w:t>APPEAL JUDGMENT</w:t>
      </w:r>
    </w:p>
    <w:p w:rsidR="00C13511" w:rsidRPr="00874650" w:rsidRDefault="00874650" w:rsidP="00874650">
      <w:pPr>
        <w:spacing w:after="0" w:line="360" w:lineRule="auto"/>
        <w:jc w:val="both"/>
        <w:rPr>
          <w:rFonts w:ascii="Arial" w:hAnsi="Arial" w:cs="Arial"/>
          <w:b/>
          <w:bCs/>
          <w:sz w:val="24"/>
          <w:szCs w:val="24"/>
        </w:rPr>
      </w:pPr>
      <w:r>
        <w:rPr>
          <w:rFonts w:ascii="Arial" w:hAnsi="Arial" w:cs="Arial"/>
          <w:b/>
          <w:bCs/>
          <w:sz w:val="24"/>
          <w:szCs w:val="24"/>
        </w:rPr>
        <w:t>______________________________________________________________________</w:t>
      </w:r>
    </w:p>
    <w:p w:rsidR="004F3B64" w:rsidRPr="00874650" w:rsidRDefault="004F3B64" w:rsidP="00ED1C5F">
      <w:pPr>
        <w:spacing w:after="0" w:line="360" w:lineRule="auto"/>
        <w:jc w:val="both"/>
        <w:rPr>
          <w:rFonts w:ascii="Arial" w:hAnsi="Arial" w:cs="Arial"/>
          <w:sz w:val="24"/>
          <w:szCs w:val="24"/>
        </w:rPr>
      </w:pPr>
    </w:p>
    <w:p w:rsidR="00C13511" w:rsidRPr="00874650" w:rsidRDefault="00884827" w:rsidP="00ED1C5F">
      <w:pPr>
        <w:spacing w:after="0" w:line="360" w:lineRule="auto"/>
        <w:ind w:left="1440" w:hanging="1440"/>
        <w:jc w:val="both"/>
        <w:rPr>
          <w:rFonts w:ascii="Arial" w:hAnsi="Arial" w:cs="Arial"/>
          <w:sz w:val="24"/>
          <w:szCs w:val="24"/>
        </w:rPr>
      </w:pPr>
      <w:r w:rsidRPr="00874650">
        <w:rPr>
          <w:rFonts w:ascii="Arial" w:hAnsi="Arial" w:cs="Arial"/>
          <w:sz w:val="24"/>
          <w:szCs w:val="24"/>
        </w:rPr>
        <w:t xml:space="preserve">SALIONGA </w:t>
      </w:r>
      <w:r w:rsidR="00C13511" w:rsidRPr="00874650">
        <w:rPr>
          <w:rFonts w:ascii="Arial" w:hAnsi="Arial" w:cs="Arial"/>
          <w:sz w:val="24"/>
          <w:szCs w:val="24"/>
        </w:rPr>
        <w:t xml:space="preserve">J </w:t>
      </w:r>
      <w:r w:rsidR="00874650">
        <w:rPr>
          <w:rFonts w:ascii="Arial" w:hAnsi="Arial" w:cs="Arial"/>
          <w:sz w:val="24"/>
          <w:szCs w:val="24"/>
        </w:rPr>
        <w:t>(</w:t>
      </w:r>
      <w:r w:rsidR="00C13511" w:rsidRPr="00874650">
        <w:rPr>
          <w:rFonts w:ascii="Arial" w:hAnsi="Arial" w:cs="Arial"/>
          <w:sz w:val="24"/>
          <w:szCs w:val="24"/>
        </w:rPr>
        <w:t>JANU</w:t>
      </w:r>
      <w:r w:rsidR="00A65F43" w:rsidRPr="00874650">
        <w:rPr>
          <w:rFonts w:ascii="Arial" w:hAnsi="Arial" w:cs="Arial"/>
          <w:sz w:val="24"/>
          <w:szCs w:val="24"/>
        </w:rPr>
        <w:t>A</w:t>
      </w:r>
      <w:r w:rsidR="00C13511" w:rsidRPr="00874650">
        <w:rPr>
          <w:rFonts w:ascii="Arial" w:hAnsi="Arial" w:cs="Arial"/>
          <w:sz w:val="24"/>
          <w:szCs w:val="24"/>
        </w:rPr>
        <w:t xml:space="preserve">RY J </w:t>
      </w:r>
      <w:r w:rsidR="00874650" w:rsidRPr="00874650">
        <w:rPr>
          <w:rFonts w:ascii="Arial" w:hAnsi="Arial" w:cs="Arial"/>
          <w:sz w:val="24"/>
          <w:szCs w:val="24"/>
        </w:rPr>
        <w:t>concurring</w:t>
      </w:r>
      <w:r w:rsidR="00C13511" w:rsidRPr="00874650">
        <w:rPr>
          <w:rFonts w:ascii="Arial" w:hAnsi="Arial" w:cs="Arial"/>
          <w:sz w:val="24"/>
          <w:szCs w:val="24"/>
        </w:rPr>
        <w:t>)</w:t>
      </w:r>
    </w:p>
    <w:p w:rsidR="00C13511" w:rsidRPr="00874650" w:rsidRDefault="00C13511" w:rsidP="00ED1C5F">
      <w:pPr>
        <w:spacing w:after="0" w:line="360" w:lineRule="auto"/>
        <w:ind w:left="1440" w:hanging="1440"/>
        <w:jc w:val="both"/>
        <w:rPr>
          <w:rFonts w:ascii="Arial" w:hAnsi="Arial" w:cs="Arial"/>
          <w:sz w:val="24"/>
          <w:szCs w:val="24"/>
        </w:rPr>
      </w:pPr>
    </w:p>
    <w:p w:rsidR="004F3B64" w:rsidRPr="00874650" w:rsidRDefault="00C13511" w:rsidP="00ED1C5F">
      <w:pPr>
        <w:spacing w:after="0" w:line="360" w:lineRule="auto"/>
        <w:jc w:val="both"/>
        <w:rPr>
          <w:rFonts w:ascii="Arial" w:hAnsi="Arial" w:cs="Arial"/>
          <w:sz w:val="24"/>
          <w:szCs w:val="24"/>
        </w:rPr>
      </w:pPr>
      <w:r w:rsidRPr="00874650">
        <w:rPr>
          <w:rFonts w:ascii="Arial" w:hAnsi="Arial" w:cs="Arial"/>
          <w:sz w:val="24"/>
          <w:szCs w:val="24"/>
        </w:rPr>
        <w:t>[1]</w:t>
      </w:r>
      <w:r w:rsidRPr="00874650">
        <w:rPr>
          <w:rFonts w:ascii="Arial" w:hAnsi="Arial" w:cs="Arial"/>
          <w:sz w:val="24"/>
          <w:szCs w:val="24"/>
        </w:rPr>
        <w:tab/>
      </w:r>
      <w:r w:rsidR="00CD1A12" w:rsidRPr="00874650">
        <w:rPr>
          <w:rFonts w:ascii="Arial" w:hAnsi="Arial" w:cs="Arial"/>
          <w:sz w:val="24"/>
          <w:szCs w:val="24"/>
        </w:rPr>
        <w:t>Appellant</w:t>
      </w:r>
      <w:r w:rsidR="003D70F5" w:rsidRPr="00874650">
        <w:rPr>
          <w:rFonts w:ascii="Arial" w:hAnsi="Arial" w:cs="Arial"/>
          <w:sz w:val="24"/>
          <w:szCs w:val="24"/>
        </w:rPr>
        <w:t xml:space="preserve"> appeared</w:t>
      </w:r>
      <w:r w:rsidR="00CD1A12" w:rsidRPr="00874650">
        <w:rPr>
          <w:rFonts w:ascii="Arial" w:hAnsi="Arial" w:cs="Arial"/>
          <w:sz w:val="24"/>
          <w:szCs w:val="24"/>
        </w:rPr>
        <w:t xml:space="preserve"> </w:t>
      </w:r>
      <w:r w:rsidRPr="00874650">
        <w:rPr>
          <w:rFonts w:ascii="Arial" w:hAnsi="Arial" w:cs="Arial"/>
          <w:sz w:val="24"/>
          <w:szCs w:val="24"/>
        </w:rPr>
        <w:t>in the Re</w:t>
      </w:r>
      <w:r w:rsidR="004F3B64" w:rsidRPr="00874650">
        <w:rPr>
          <w:rFonts w:ascii="Arial" w:hAnsi="Arial" w:cs="Arial"/>
          <w:sz w:val="24"/>
          <w:szCs w:val="24"/>
        </w:rPr>
        <w:t xml:space="preserve">gional Court </w:t>
      </w:r>
      <w:r w:rsidR="00CD1A12" w:rsidRPr="00874650">
        <w:rPr>
          <w:rFonts w:ascii="Arial" w:hAnsi="Arial" w:cs="Arial"/>
          <w:sz w:val="24"/>
          <w:szCs w:val="24"/>
        </w:rPr>
        <w:t xml:space="preserve">sitting in </w:t>
      </w:r>
      <w:proofErr w:type="spellStart"/>
      <w:r w:rsidR="00655E57" w:rsidRPr="00874650">
        <w:rPr>
          <w:rFonts w:ascii="Arial" w:hAnsi="Arial" w:cs="Arial"/>
          <w:sz w:val="24"/>
          <w:szCs w:val="24"/>
        </w:rPr>
        <w:t>Opuwo</w:t>
      </w:r>
      <w:proofErr w:type="spellEnd"/>
      <w:r w:rsidR="00655E57" w:rsidRPr="00874650">
        <w:rPr>
          <w:rFonts w:ascii="Arial" w:hAnsi="Arial" w:cs="Arial"/>
          <w:sz w:val="24"/>
          <w:szCs w:val="24"/>
        </w:rPr>
        <w:t xml:space="preserve"> on</w:t>
      </w:r>
      <w:r w:rsidR="00CD1A12" w:rsidRPr="00874650">
        <w:rPr>
          <w:rFonts w:ascii="Arial" w:hAnsi="Arial" w:cs="Arial"/>
          <w:sz w:val="24"/>
          <w:szCs w:val="24"/>
        </w:rPr>
        <w:t xml:space="preserve"> charges</w:t>
      </w:r>
      <w:r w:rsidRPr="00874650">
        <w:rPr>
          <w:rFonts w:ascii="Arial" w:hAnsi="Arial" w:cs="Arial"/>
          <w:sz w:val="24"/>
          <w:szCs w:val="24"/>
        </w:rPr>
        <w:t xml:space="preserve"> of </w:t>
      </w:r>
      <w:r w:rsidR="004F3B64" w:rsidRPr="00874650">
        <w:rPr>
          <w:rFonts w:ascii="Arial" w:hAnsi="Arial" w:cs="Arial"/>
          <w:sz w:val="24"/>
          <w:szCs w:val="24"/>
        </w:rPr>
        <w:t xml:space="preserve">kidnapping and </w:t>
      </w:r>
      <w:r w:rsidRPr="00874650">
        <w:rPr>
          <w:rFonts w:ascii="Arial" w:hAnsi="Arial" w:cs="Arial"/>
          <w:sz w:val="24"/>
          <w:szCs w:val="24"/>
        </w:rPr>
        <w:t>rape in contravening the provisions of section 2(1</w:t>
      </w:r>
      <w:r w:rsidR="004F3B64" w:rsidRPr="00874650">
        <w:rPr>
          <w:rFonts w:ascii="Arial" w:hAnsi="Arial" w:cs="Arial"/>
          <w:sz w:val="24"/>
          <w:szCs w:val="24"/>
        </w:rPr>
        <w:t xml:space="preserve">) </w:t>
      </w:r>
      <w:r w:rsidR="004F3B64" w:rsidRPr="00351D0F">
        <w:rPr>
          <w:rFonts w:ascii="Arial" w:hAnsi="Arial" w:cs="Arial"/>
          <w:i/>
          <w:sz w:val="24"/>
          <w:szCs w:val="24"/>
        </w:rPr>
        <w:t>(</w:t>
      </w:r>
      <w:r w:rsidRPr="00351D0F">
        <w:rPr>
          <w:rFonts w:ascii="Arial" w:hAnsi="Arial" w:cs="Arial"/>
          <w:i/>
          <w:sz w:val="24"/>
          <w:szCs w:val="24"/>
        </w:rPr>
        <w:t>a)</w:t>
      </w:r>
      <w:r w:rsidRPr="00874650">
        <w:rPr>
          <w:rFonts w:ascii="Arial" w:hAnsi="Arial" w:cs="Arial"/>
          <w:sz w:val="24"/>
          <w:szCs w:val="24"/>
        </w:rPr>
        <w:t xml:space="preserve"> of the Comba</w:t>
      </w:r>
      <w:r w:rsidR="00A65F43" w:rsidRPr="00874650">
        <w:rPr>
          <w:rFonts w:ascii="Arial" w:hAnsi="Arial" w:cs="Arial"/>
          <w:sz w:val="24"/>
          <w:szCs w:val="24"/>
        </w:rPr>
        <w:t>ting of Rape Act, Act 8 of 2000.</w:t>
      </w:r>
      <w:r w:rsidRPr="00874650">
        <w:rPr>
          <w:rFonts w:ascii="Arial" w:hAnsi="Arial" w:cs="Arial"/>
          <w:sz w:val="24"/>
          <w:szCs w:val="24"/>
        </w:rPr>
        <w:t xml:space="preserve"> </w:t>
      </w:r>
    </w:p>
    <w:p w:rsidR="004F3B64" w:rsidRPr="00874650" w:rsidRDefault="004F3B64" w:rsidP="00ED1C5F">
      <w:pPr>
        <w:spacing w:after="0" w:line="360" w:lineRule="auto"/>
        <w:jc w:val="both"/>
        <w:rPr>
          <w:rFonts w:ascii="Arial" w:hAnsi="Arial" w:cs="Arial"/>
          <w:sz w:val="24"/>
          <w:szCs w:val="24"/>
        </w:rPr>
      </w:pPr>
    </w:p>
    <w:p w:rsidR="00874650" w:rsidRDefault="00C13511" w:rsidP="00ED1C5F">
      <w:pPr>
        <w:spacing w:after="0" w:line="360" w:lineRule="auto"/>
        <w:jc w:val="both"/>
        <w:rPr>
          <w:rFonts w:ascii="Arial" w:hAnsi="Arial" w:cs="Arial"/>
          <w:sz w:val="24"/>
          <w:szCs w:val="24"/>
        </w:rPr>
      </w:pPr>
      <w:r w:rsidRPr="00874650">
        <w:rPr>
          <w:rFonts w:ascii="Arial" w:hAnsi="Arial" w:cs="Arial"/>
          <w:sz w:val="24"/>
          <w:szCs w:val="24"/>
        </w:rPr>
        <w:t>[2]</w:t>
      </w:r>
      <w:r w:rsidRPr="00874650">
        <w:rPr>
          <w:rFonts w:ascii="Arial" w:hAnsi="Arial" w:cs="Arial"/>
          <w:sz w:val="24"/>
          <w:szCs w:val="24"/>
        </w:rPr>
        <w:tab/>
        <w:t>The ap</w:t>
      </w:r>
      <w:r w:rsidR="00655E57" w:rsidRPr="00874650">
        <w:rPr>
          <w:rFonts w:ascii="Arial" w:hAnsi="Arial" w:cs="Arial"/>
          <w:sz w:val="24"/>
          <w:szCs w:val="24"/>
        </w:rPr>
        <w:t>pellant pleaded guilty to</w:t>
      </w:r>
      <w:r w:rsidR="00FD741E" w:rsidRPr="00874650">
        <w:rPr>
          <w:rFonts w:ascii="Arial" w:hAnsi="Arial" w:cs="Arial"/>
          <w:sz w:val="24"/>
          <w:szCs w:val="24"/>
        </w:rPr>
        <w:t xml:space="preserve"> the</w:t>
      </w:r>
      <w:r w:rsidR="0098145D" w:rsidRPr="00874650">
        <w:rPr>
          <w:rFonts w:ascii="Arial" w:hAnsi="Arial" w:cs="Arial"/>
          <w:sz w:val="24"/>
          <w:szCs w:val="24"/>
        </w:rPr>
        <w:t xml:space="preserve"> charge of kidnapping</w:t>
      </w:r>
      <w:r w:rsidR="006C7BBC" w:rsidRPr="00874650">
        <w:rPr>
          <w:rFonts w:ascii="Arial" w:hAnsi="Arial" w:cs="Arial"/>
          <w:sz w:val="24"/>
          <w:szCs w:val="24"/>
        </w:rPr>
        <w:t>. A</w:t>
      </w:r>
      <w:r w:rsidR="00CD1A12" w:rsidRPr="00874650">
        <w:rPr>
          <w:rFonts w:ascii="Arial" w:hAnsi="Arial" w:cs="Arial"/>
          <w:sz w:val="24"/>
          <w:szCs w:val="24"/>
        </w:rPr>
        <w:t xml:space="preserve"> plea of not guilty was</w:t>
      </w:r>
      <w:r w:rsidR="006C7BBC" w:rsidRPr="00874650">
        <w:rPr>
          <w:rFonts w:ascii="Arial" w:hAnsi="Arial" w:cs="Arial"/>
          <w:sz w:val="24"/>
          <w:szCs w:val="24"/>
        </w:rPr>
        <w:t xml:space="preserve"> subsequently</w:t>
      </w:r>
      <w:r w:rsidR="00CD1A12" w:rsidRPr="00874650">
        <w:rPr>
          <w:rFonts w:ascii="Arial" w:hAnsi="Arial" w:cs="Arial"/>
          <w:sz w:val="24"/>
          <w:szCs w:val="24"/>
        </w:rPr>
        <w:t xml:space="preserve"> entere</w:t>
      </w:r>
      <w:r w:rsidR="004F3B64" w:rsidRPr="00874650">
        <w:rPr>
          <w:rFonts w:ascii="Arial" w:hAnsi="Arial" w:cs="Arial"/>
          <w:sz w:val="24"/>
          <w:szCs w:val="24"/>
        </w:rPr>
        <w:t>d in terms of section 113</w:t>
      </w:r>
      <w:r w:rsidR="00CD1A12" w:rsidRPr="00874650">
        <w:rPr>
          <w:rFonts w:ascii="Arial" w:hAnsi="Arial" w:cs="Arial"/>
          <w:sz w:val="24"/>
          <w:szCs w:val="24"/>
        </w:rPr>
        <w:t xml:space="preserve"> of the C</w:t>
      </w:r>
      <w:r w:rsidR="00EE3D77" w:rsidRPr="00874650">
        <w:rPr>
          <w:rFonts w:ascii="Arial" w:hAnsi="Arial" w:cs="Arial"/>
          <w:sz w:val="24"/>
          <w:szCs w:val="24"/>
        </w:rPr>
        <w:t>rimi</w:t>
      </w:r>
      <w:r w:rsidR="006C7BBC" w:rsidRPr="00874650">
        <w:rPr>
          <w:rFonts w:ascii="Arial" w:hAnsi="Arial" w:cs="Arial"/>
          <w:sz w:val="24"/>
          <w:szCs w:val="24"/>
        </w:rPr>
        <w:t>nal Procedure Act 51 of 1977. O</w:t>
      </w:r>
      <w:r w:rsidR="00EE3D77" w:rsidRPr="00874650">
        <w:rPr>
          <w:rFonts w:ascii="Arial" w:hAnsi="Arial" w:cs="Arial"/>
          <w:sz w:val="24"/>
          <w:szCs w:val="24"/>
        </w:rPr>
        <w:t>n a charge of rape</w:t>
      </w:r>
      <w:r w:rsidR="006C7BBC" w:rsidRPr="00874650">
        <w:rPr>
          <w:rFonts w:ascii="Arial" w:hAnsi="Arial" w:cs="Arial"/>
          <w:sz w:val="24"/>
          <w:szCs w:val="24"/>
        </w:rPr>
        <w:t xml:space="preserve"> appellant pleaded not guilty. After the evidence was led he was </w:t>
      </w:r>
      <w:r w:rsidR="003D70F5" w:rsidRPr="00874650">
        <w:rPr>
          <w:rFonts w:ascii="Arial" w:hAnsi="Arial" w:cs="Arial"/>
          <w:sz w:val="24"/>
          <w:szCs w:val="24"/>
        </w:rPr>
        <w:t>convicted on both counts and</w:t>
      </w:r>
      <w:r w:rsidR="004F3B64" w:rsidRPr="00874650">
        <w:rPr>
          <w:rFonts w:ascii="Arial" w:hAnsi="Arial" w:cs="Arial"/>
          <w:sz w:val="24"/>
          <w:szCs w:val="24"/>
        </w:rPr>
        <w:t xml:space="preserve"> was sentenced to </w:t>
      </w:r>
      <w:r w:rsidR="00351D0F">
        <w:rPr>
          <w:rFonts w:ascii="Arial" w:hAnsi="Arial" w:cs="Arial"/>
          <w:sz w:val="24"/>
          <w:szCs w:val="24"/>
        </w:rPr>
        <w:t>five</w:t>
      </w:r>
      <w:r w:rsidRPr="00874650">
        <w:rPr>
          <w:rFonts w:ascii="Arial" w:hAnsi="Arial" w:cs="Arial"/>
          <w:sz w:val="24"/>
          <w:szCs w:val="24"/>
        </w:rPr>
        <w:t xml:space="preserve"> </w:t>
      </w:r>
      <w:r w:rsidR="00351D0F">
        <w:rPr>
          <w:rFonts w:ascii="Arial" w:hAnsi="Arial" w:cs="Arial"/>
          <w:sz w:val="24"/>
          <w:szCs w:val="24"/>
        </w:rPr>
        <w:t xml:space="preserve">and ten </w:t>
      </w:r>
      <w:proofErr w:type="gramStart"/>
      <w:r w:rsidR="004F3B64" w:rsidRPr="00874650">
        <w:rPr>
          <w:rFonts w:ascii="Arial" w:hAnsi="Arial" w:cs="Arial"/>
          <w:sz w:val="24"/>
          <w:szCs w:val="24"/>
        </w:rPr>
        <w:t>years</w:t>
      </w:r>
      <w:proofErr w:type="gramEnd"/>
      <w:r w:rsidR="004F3B64" w:rsidRPr="00874650">
        <w:rPr>
          <w:rFonts w:ascii="Arial" w:hAnsi="Arial" w:cs="Arial"/>
          <w:sz w:val="24"/>
          <w:szCs w:val="24"/>
        </w:rPr>
        <w:t xml:space="preserve"> </w:t>
      </w:r>
      <w:r w:rsidRPr="00874650">
        <w:rPr>
          <w:rFonts w:ascii="Arial" w:hAnsi="Arial" w:cs="Arial"/>
          <w:sz w:val="24"/>
          <w:szCs w:val="24"/>
        </w:rPr>
        <w:t>imprisonment</w:t>
      </w:r>
      <w:r w:rsidR="004F3B64" w:rsidRPr="00874650">
        <w:rPr>
          <w:rFonts w:ascii="Arial" w:hAnsi="Arial" w:cs="Arial"/>
          <w:sz w:val="24"/>
          <w:szCs w:val="24"/>
        </w:rPr>
        <w:t xml:space="preserve"> respectively.</w:t>
      </w:r>
      <w:r w:rsidR="002E2BAC" w:rsidRPr="00874650">
        <w:rPr>
          <w:rFonts w:ascii="Arial" w:hAnsi="Arial" w:cs="Arial"/>
          <w:sz w:val="24"/>
          <w:szCs w:val="24"/>
        </w:rPr>
        <w:t xml:space="preserve"> </w:t>
      </w:r>
      <w:r w:rsidR="00090F78" w:rsidRPr="00874650">
        <w:rPr>
          <w:rFonts w:ascii="Arial" w:hAnsi="Arial" w:cs="Arial"/>
          <w:sz w:val="24"/>
          <w:szCs w:val="24"/>
        </w:rPr>
        <w:t>Displeased</w:t>
      </w:r>
      <w:r w:rsidRPr="00874650">
        <w:rPr>
          <w:rFonts w:ascii="Arial" w:hAnsi="Arial" w:cs="Arial"/>
          <w:sz w:val="24"/>
          <w:szCs w:val="24"/>
        </w:rPr>
        <w:t xml:space="preserve"> with the magistrate’s findin</w:t>
      </w:r>
      <w:r w:rsidR="00A65F43" w:rsidRPr="00874650">
        <w:rPr>
          <w:rFonts w:ascii="Arial" w:hAnsi="Arial" w:cs="Arial"/>
          <w:sz w:val="24"/>
          <w:szCs w:val="24"/>
        </w:rPr>
        <w:t>gs</w:t>
      </w:r>
      <w:r w:rsidR="00EE3D77" w:rsidRPr="00874650">
        <w:rPr>
          <w:rFonts w:ascii="Arial" w:hAnsi="Arial" w:cs="Arial"/>
          <w:sz w:val="24"/>
          <w:szCs w:val="24"/>
        </w:rPr>
        <w:t>,</w:t>
      </w:r>
      <w:r w:rsidR="00A65F43" w:rsidRPr="00874650">
        <w:rPr>
          <w:rFonts w:ascii="Arial" w:hAnsi="Arial" w:cs="Arial"/>
          <w:sz w:val="24"/>
          <w:szCs w:val="24"/>
        </w:rPr>
        <w:t xml:space="preserve"> </w:t>
      </w:r>
      <w:r w:rsidR="004F3B64" w:rsidRPr="00874650">
        <w:rPr>
          <w:rFonts w:ascii="Arial" w:hAnsi="Arial" w:cs="Arial"/>
          <w:sz w:val="24"/>
          <w:szCs w:val="24"/>
        </w:rPr>
        <w:t>the appellant appeals</w:t>
      </w:r>
      <w:r w:rsidRPr="00874650">
        <w:rPr>
          <w:rFonts w:ascii="Arial" w:hAnsi="Arial" w:cs="Arial"/>
          <w:sz w:val="24"/>
          <w:szCs w:val="24"/>
        </w:rPr>
        <w:t xml:space="preserve"> </w:t>
      </w:r>
      <w:r w:rsidR="00EE3D77" w:rsidRPr="00874650">
        <w:rPr>
          <w:rFonts w:ascii="Arial" w:hAnsi="Arial" w:cs="Arial"/>
          <w:sz w:val="24"/>
          <w:szCs w:val="24"/>
        </w:rPr>
        <w:t>against the</w:t>
      </w:r>
      <w:r w:rsidRPr="00874650">
        <w:rPr>
          <w:rFonts w:ascii="Arial" w:hAnsi="Arial" w:cs="Arial"/>
          <w:sz w:val="24"/>
          <w:szCs w:val="24"/>
        </w:rPr>
        <w:t xml:space="preserve"> convictions a</w:t>
      </w:r>
      <w:r w:rsidR="00381C8C" w:rsidRPr="00874650">
        <w:rPr>
          <w:rFonts w:ascii="Arial" w:hAnsi="Arial" w:cs="Arial"/>
          <w:sz w:val="24"/>
          <w:szCs w:val="24"/>
        </w:rPr>
        <w:t xml:space="preserve">nd sentences on both </w:t>
      </w:r>
      <w:r w:rsidR="00EE3D77" w:rsidRPr="00874650">
        <w:rPr>
          <w:rFonts w:ascii="Arial" w:hAnsi="Arial" w:cs="Arial"/>
          <w:sz w:val="24"/>
          <w:szCs w:val="24"/>
        </w:rPr>
        <w:t>counts. Appellant</w:t>
      </w:r>
      <w:r w:rsidR="0098145D" w:rsidRPr="00874650">
        <w:rPr>
          <w:rFonts w:ascii="Arial" w:hAnsi="Arial" w:cs="Arial"/>
          <w:sz w:val="24"/>
          <w:szCs w:val="24"/>
        </w:rPr>
        <w:t xml:space="preserve"> appears in person</w:t>
      </w:r>
      <w:r w:rsidR="003D70F5" w:rsidRPr="00874650">
        <w:rPr>
          <w:rFonts w:ascii="Arial" w:hAnsi="Arial" w:cs="Arial"/>
          <w:sz w:val="24"/>
          <w:szCs w:val="24"/>
        </w:rPr>
        <w:t xml:space="preserve"> at the trial as well as</w:t>
      </w:r>
      <w:r w:rsidR="0098145D" w:rsidRPr="00874650">
        <w:rPr>
          <w:rFonts w:ascii="Arial" w:hAnsi="Arial" w:cs="Arial"/>
          <w:sz w:val="24"/>
          <w:szCs w:val="24"/>
        </w:rPr>
        <w:t xml:space="preserve"> at the appeal hearing.</w:t>
      </w:r>
    </w:p>
    <w:p w:rsidR="00874650" w:rsidRDefault="00874650" w:rsidP="00ED1C5F">
      <w:pPr>
        <w:spacing w:after="0" w:line="360" w:lineRule="auto"/>
        <w:jc w:val="both"/>
        <w:rPr>
          <w:rFonts w:ascii="Arial" w:hAnsi="Arial" w:cs="Arial"/>
          <w:sz w:val="24"/>
          <w:szCs w:val="24"/>
        </w:rPr>
      </w:pPr>
    </w:p>
    <w:p w:rsidR="00C13511" w:rsidRPr="00874650" w:rsidRDefault="00090F78" w:rsidP="00ED1C5F">
      <w:pPr>
        <w:spacing w:line="360" w:lineRule="auto"/>
        <w:jc w:val="both"/>
        <w:rPr>
          <w:rFonts w:ascii="Arial" w:hAnsi="Arial" w:cs="Arial"/>
          <w:sz w:val="24"/>
          <w:szCs w:val="24"/>
        </w:rPr>
      </w:pPr>
      <w:r w:rsidRPr="00874650">
        <w:rPr>
          <w:rFonts w:ascii="Arial" w:hAnsi="Arial" w:cs="Arial"/>
          <w:sz w:val="24"/>
          <w:szCs w:val="24"/>
        </w:rPr>
        <w:t>[3</w:t>
      </w:r>
      <w:r w:rsidR="006F16F5" w:rsidRPr="00874650">
        <w:rPr>
          <w:rFonts w:ascii="Arial" w:hAnsi="Arial" w:cs="Arial"/>
          <w:sz w:val="24"/>
          <w:szCs w:val="24"/>
        </w:rPr>
        <w:t>]</w:t>
      </w:r>
      <w:r w:rsidR="00ED1C5F">
        <w:rPr>
          <w:rFonts w:ascii="Arial" w:hAnsi="Arial" w:cs="Arial"/>
          <w:sz w:val="24"/>
          <w:szCs w:val="24"/>
        </w:rPr>
        <w:tab/>
      </w:r>
      <w:r w:rsidR="006C7BBC" w:rsidRPr="00874650">
        <w:rPr>
          <w:rFonts w:ascii="Arial" w:hAnsi="Arial" w:cs="Arial"/>
          <w:sz w:val="24"/>
          <w:szCs w:val="24"/>
        </w:rPr>
        <w:t>Even though</w:t>
      </w:r>
      <w:r w:rsidR="00FD741E" w:rsidRPr="00874650">
        <w:rPr>
          <w:rFonts w:ascii="Arial" w:hAnsi="Arial" w:cs="Arial"/>
          <w:sz w:val="24"/>
          <w:szCs w:val="24"/>
        </w:rPr>
        <w:t xml:space="preserve"> the </w:t>
      </w:r>
      <w:r w:rsidR="008A6DA9" w:rsidRPr="00874650">
        <w:rPr>
          <w:rFonts w:ascii="Arial" w:hAnsi="Arial" w:cs="Arial"/>
          <w:sz w:val="24"/>
          <w:szCs w:val="24"/>
        </w:rPr>
        <w:t xml:space="preserve">unrepresented </w:t>
      </w:r>
      <w:r w:rsidR="00FD741E" w:rsidRPr="00874650">
        <w:rPr>
          <w:rFonts w:ascii="Arial" w:hAnsi="Arial" w:cs="Arial"/>
          <w:sz w:val="24"/>
          <w:szCs w:val="24"/>
        </w:rPr>
        <w:t xml:space="preserve">appellant should be </w:t>
      </w:r>
      <w:r w:rsidR="00791600" w:rsidRPr="00874650">
        <w:rPr>
          <w:rFonts w:ascii="Arial" w:hAnsi="Arial" w:cs="Arial"/>
          <w:sz w:val="24"/>
          <w:szCs w:val="24"/>
        </w:rPr>
        <w:t>applauded for filing</w:t>
      </w:r>
      <w:r w:rsidR="00FD741E" w:rsidRPr="00874650">
        <w:rPr>
          <w:rFonts w:ascii="Arial" w:hAnsi="Arial" w:cs="Arial"/>
          <w:sz w:val="24"/>
          <w:szCs w:val="24"/>
        </w:rPr>
        <w:t xml:space="preserve"> </w:t>
      </w:r>
      <w:r w:rsidR="00791600" w:rsidRPr="00874650">
        <w:rPr>
          <w:rFonts w:ascii="Arial" w:hAnsi="Arial" w:cs="Arial"/>
          <w:sz w:val="24"/>
          <w:szCs w:val="24"/>
        </w:rPr>
        <w:t>his notice within the</w:t>
      </w:r>
      <w:r w:rsidR="00FD741E" w:rsidRPr="00874650">
        <w:rPr>
          <w:rFonts w:ascii="Arial" w:hAnsi="Arial" w:cs="Arial"/>
          <w:sz w:val="24"/>
          <w:szCs w:val="24"/>
        </w:rPr>
        <w:t xml:space="preserve"> time </w:t>
      </w:r>
      <w:r w:rsidR="006C7BBC" w:rsidRPr="00874650">
        <w:rPr>
          <w:rFonts w:ascii="Arial" w:hAnsi="Arial" w:cs="Arial"/>
          <w:sz w:val="24"/>
          <w:szCs w:val="24"/>
        </w:rPr>
        <w:t xml:space="preserve">limit </w:t>
      </w:r>
      <w:r w:rsidR="00FD741E" w:rsidRPr="00874650">
        <w:rPr>
          <w:rFonts w:ascii="Arial" w:hAnsi="Arial" w:cs="Arial"/>
          <w:sz w:val="24"/>
          <w:szCs w:val="24"/>
        </w:rPr>
        <w:t>p</w:t>
      </w:r>
      <w:r w:rsidR="00791600" w:rsidRPr="00874650">
        <w:rPr>
          <w:rFonts w:ascii="Arial" w:hAnsi="Arial" w:cs="Arial"/>
          <w:sz w:val="24"/>
          <w:szCs w:val="24"/>
        </w:rPr>
        <w:t>r</w:t>
      </w:r>
      <w:r w:rsidR="00FD741E" w:rsidRPr="00874650">
        <w:rPr>
          <w:rFonts w:ascii="Arial" w:hAnsi="Arial" w:cs="Arial"/>
          <w:sz w:val="24"/>
          <w:szCs w:val="24"/>
        </w:rPr>
        <w:t>e</w:t>
      </w:r>
      <w:r w:rsidR="00791600" w:rsidRPr="00874650">
        <w:rPr>
          <w:rFonts w:ascii="Arial" w:hAnsi="Arial" w:cs="Arial"/>
          <w:sz w:val="24"/>
          <w:szCs w:val="24"/>
        </w:rPr>
        <w:t>scribed by Rule 67</w:t>
      </w:r>
      <w:r w:rsidR="00FB1272">
        <w:rPr>
          <w:rFonts w:ascii="Arial" w:hAnsi="Arial" w:cs="Arial"/>
          <w:sz w:val="24"/>
          <w:szCs w:val="24"/>
        </w:rPr>
        <w:t xml:space="preserve"> of the Magistrates Court Rules</w:t>
      </w:r>
      <w:r w:rsidR="00804324" w:rsidRPr="00874650">
        <w:rPr>
          <w:rFonts w:ascii="Arial" w:hAnsi="Arial" w:cs="Arial"/>
          <w:sz w:val="24"/>
          <w:szCs w:val="24"/>
        </w:rPr>
        <w:t>,</w:t>
      </w:r>
      <w:r w:rsidR="00EE3D77" w:rsidRPr="00874650">
        <w:rPr>
          <w:rFonts w:ascii="Arial" w:hAnsi="Arial" w:cs="Arial"/>
          <w:sz w:val="24"/>
          <w:szCs w:val="24"/>
        </w:rPr>
        <w:t xml:space="preserve"> the notice of appeal does not set out the grounds of appeal against conviction</w:t>
      </w:r>
      <w:r w:rsidR="006C7BBC" w:rsidRPr="00874650">
        <w:rPr>
          <w:rFonts w:ascii="Arial" w:hAnsi="Arial" w:cs="Arial"/>
          <w:sz w:val="24"/>
          <w:szCs w:val="24"/>
        </w:rPr>
        <w:t>. T</w:t>
      </w:r>
      <w:r w:rsidR="00EE3D77" w:rsidRPr="00874650">
        <w:rPr>
          <w:rFonts w:ascii="Arial" w:hAnsi="Arial" w:cs="Arial"/>
          <w:sz w:val="24"/>
          <w:szCs w:val="24"/>
        </w:rPr>
        <w:t xml:space="preserve">he grounds of </w:t>
      </w:r>
      <w:r w:rsidR="008A6DA9" w:rsidRPr="00874650">
        <w:rPr>
          <w:rFonts w:ascii="Arial" w:hAnsi="Arial" w:cs="Arial"/>
          <w:sz w:val="24"/>
          <w:szCs w:val="24"/>
        </w:rPr>
        <w:t>appeal against</w:t>
      </w:r>
      <w:r w:rsidR="00EE3D77" w:rsidRPr="00874650">
        <w:rPr>
          <w:rFonts w:ascii="Arial" w:hAnsi="Arial" w:cs="Arial"/>
          <w:sz w:val="24"/>
          <w:szCs w:val="24"/>
        </w:rPr>
        <w:t xml:space="preserve"> sentence fil</w:t>
      </w:r>
      <w:r w:rsidR="00791600" w:rsidRPr="00874650">
        <w:rPr>
          <w:rFonts w:ascii="Arial" w:hAnsi="Arial" w:cs="Arial"/>
          <w:sz w:val="24"/>
          <w:szCs w:val="24"/>
        </w:rPr>
        <w:t xml:space="preserve">ed were vague. </w:t>
      </w:r>
      <w:r w:rsidR="008A6DA9" w:rsidRPr="00874650">
        <w:rPr>
          <w:rFonts w:ascii="Arial" w:hAnsi="Arial" w:cs="Arial"/>
          <w:sz w:val="24"/>
          <w:szCs w:val="24"/>
        </w:rPr>
        <w:t>I was in any event able to make out the grounds of his appeal as follows;</w:t>
      </w:r>
    </w:p>
    <w:p w:rsidR="002E68C8" w:rsidRPr="00FB1272" w:rsidRDefault="00FB1272" w:rsidP="00FB1272">
      <w:pPr>
        <w:pStyle w:val="ListParagraph"/>
        <w:numPr>
          <w:ilvl w:val="0"/>
          <w:numId w:val="3"/>
        </w:numPr>
        <w:spacing w:line="360" w:lineRule="auto"/>
        <w:jc w:val="both"/>
        <w:rPr>
          <w:rFonts w:ascii="Arial" w:hAnsi="Arial" w:cs="Arial"/>
          <w:sz w:val="24"/>
          <w:szCs w:val="24"/>
        </w:rPr>
      </w:pPr>
      <w:r w:rsidRPr="00FB1272">
        <w:rPr>
          <w:rFonts w:ascii="Arial" w:hAnsi="Arial" w:cs="Arial"/>
          <w:sz w:val="24"/>
          <w:szCs w:val="24"/>
        </w:rPr>
        <w:t>Conviction:</w:t>
      </w:r>
    </w:p>
    <w:p w:rsidR="00C13511" w:rsidRPr="00874650" w:rsidRDefault="008A6DA9" w:rsidP="00874650">
      <w:pPr>
        <w:spacing w:line="360" w:lineRule="auto"/>
        <w:jc w:val="both"/>
        <w:rPr>
          <w:rFonts w:ascii="Arial" w:hAnsi="Arial" w:cs="Arial"/>
          <w:sz w:val="24"/>
          <w:szCs w:val="24"/>
        </w:rPr>
      </w:pPr>
      <w:r w:rsidRPr="00874650">
        <w:rPr>
          <w:rFonts w:ascii="Arial" w:hAnsi="Arial" w:cs="Arial"/>
          <w:sz w:val="24"/>
          <w:szCs w:val="24"/>
        </w:rPr>
        <w:lastRenderedPageBreak/>
        <w:t xml:space="preserve">He stated that he was only arrested on a rape charge and not about kidnapping. What he in essence is saying is that the </w:t>
      </w:r>
      <w:r w:rsidR="00C575E2" w:rsidRPr="00874650">
        <w:rPr>
          <w:rFonts w:ascii="Arial" w:hAnsi="Arial" w:cs="Arial"/>
          <w:sz w:val="24"/>
          <w:szCs w:val="24"/>
        </w:rPr>
        <w:t>l</w:t>
      </w:r>
      <w:r w:rsidR="009C1E84" w:rsidRPr="00874650">
        <w:rPr>
          <w:rFonts w:ascii="Arial" w:hAnsi="Arial" w:cs="Arial"/>
          <w:sz w:val="24"/>
          <w:szCs w:val="24"/>
        </w:rPr>
        <w:t>earned magistrate</w:t>
      </w:r>
      <w:r w:rsidR="00C13511" w:rsidRPr="00874650">
        <w:rPr>
          <w:rFonts w:ascii="Arial" w:hAnsi="Arial" w:cs="Arial"/>
          <w:sz w:val="24"/>
          <w:szCs w:val="24"/>
        </w:rPr>
        <w:t xml:space="preserve"> misdirected himself in </w:t>
      </w:r>
      <w:r w:rsidR="00C575E2" w:rsidRPr="00874650">
        <w:rPr>
          <w:rFonts w:ascii="Arial" w:hAnsi="Arial" w:cs="Arial"/>
          <w:sz w:val="24"/>
          <w:szCs w:val="24"/>
        </w:rPr>
        <w:t>convicting the appellant on</w:t>
      </w:r>
      <w:r w:rsidR="00AD6AA4" w:rsidRPr="00874650">
        <w:rPr>
          <w:rFonts w:ascii="Arial" w:hAnsi="Arial" w:cs="Arial"/>
          <w:sz w:val="24"/>
          <w:szCs w:val="24"/>
        </w:rPr>
        <w:t xml:space="preserve"> a</w:t>
      </w:r>
      <w:r w:rsidR="00C20C28" w:rsidRPr="00874650">
        <w:rPr>
          <w:rFonts w:ascii="Arial" w:hAnsi="Arial" w:cs="Arial"/>
          <w:sz w:val="24"/>
          <w:szCs w:val="24"/>
        </w:rPr>
        <w:t xml:space="preserve"> charge of </w:t>
      </w:r>
      <w:r w:rsidRPr="00874650">
        <w:rPr>
          <w:rFonts w:ascii="Arial" w:hAnsi="Arial" w:cs="Arial"/>
          <w:sz w:val="24"/>
          <w:szCs w:val="24"/>
        </w:rPr>
        <w:t>kidnapping.</w:t>
      </w:r>
    </w:p>
    <w:p w:rsidR="00874650" w:rsidRPr="00FB1272" w:rsidRDefault="00FB1272" w:rsidP="00FB1272">
      <w:pPr>
        <w:pStyle w:val="ListParagraph"/>
        <w:numPr>
          <w:ilvl w:val="0"/>
          <w:numId w:val="3"/>
        </w:numPr>
        <w:spacing w:line="360" w:lineRule="auto"/>
        <w:jc w:val="both"/>
        <w:rPr>
          <w:rFonts w:ascii="Arial" w:hAnsi="Arial" w:cs="Arial"/>
          <w:sz w:val="24"/>
          <w:szCs w:val="24"/>
        </w:rPr>
      </w:pPr>
      <w:r w:rsidRPr="00FB1272">
        <w:rPr>
          <w:rFonts w:ascii="Arial" w:hAnsi="Arial" w:cs="Arial"/>
          <w:sz w:val="24"/>
          <w:szCs w:val="24"/>
        </w:rPr>
        <w:t>Sentence</w:t>
      </w:r>
    </w:p>
    <w:p w:rsidR="001C27DE" w:rsidRPr="00874650" w:rsidRDefault="003071DD" w:rsidP="00874650">
      <w:pPr>
        <w:spacing w:line="360" w:lineRule="auto"/>
        <w:jc w:val="both"/>
        <w:rPr>
          <w:rFonts w:ascii="Arial" w:hAnsi="Arial" w:cs="Arial"/>
          <w:sz w:val="24"/>
          <w:szCs w:val="24"/>
        </w:rPr>
      </w:pPr>
      <w:r w:rsidRPr="00874650">
        <w:rPr>
          <w:rFonts w:ascii="Arial" w:hAnsi="Arial" w:cs="Arial"/>
          <w:sz w:val="24"/>
          <w:szCs w:val="24"/>
        </w:rPr>
        <w:t xml:space="preserve">That the </w:t>
      </w:r>
      <w:r w:rsidR="002E68C8" w:rsidRPr="00874650">
        <w:rPr>
          <w:rFonts w:ascii="Arial" w:hAnsi="Arial" w:cs="Arial"/>
          <w:sz w:val="24"/>
          <w:szCs w:val="24"/>
        </w:rPr>
        <w:t>magistrate err</w:t>
      </w:r>
      <w:r w:rsidR="001C27DE" w:rsidRPr="00874650">
        <w:rPr>
          <w:rFonts w:ascii="Arial" w:hAnsi="Arial" w:cs="Arial"/>
          <w:sz w:val="24"/>
          <w:szCs w:val="24"/>
        </w:rPr>
        <w:t xml:space="preserve">ed himself in overemphasized the seriousness of the offence at the expense of the personal circumstances of the appellant. Therefore the appellant submitted that the </w:t>
      </w:r>
      <w:r w:rsidRPr="00874650">
        <w:rPr>
          <w:rFonts w:ascii="Arial" w:hAnsi="Arial" w:cs="Arial"/>
          <w:sz w:val="24"/>
          <w:szCs w:val="24"/>
        </w:rPr>
        <w:t xml:space="preserve">sentence of 15 years imprisonment is excessive, severe and induces a sense of shock. </w:t>
      </w:r>
    </w:p>
    <w:p w:rsidR="00567433" w:rsidRPr="00874650" w:rsidRDefault="008B0B88" w:rsidP="00874650">
      <w:pPr>
        <w:spacing w:line="360" w:lineRule="auto"/>
        <w:jc w:val="both"/>
        <w:rPr>
          <w:rFonts w:ascii="Arial" w:hAnsi="Arial" w:cs="Arial"/>
          <w:sz w:val="24"/>
          <w:szCs w:val="24"/>
        </w:rPr>
      </w:pPr>
      <w:r w:rsidRPr="00874650">
        <w:rPr>
          <w:rFonts w:ascii="Arial" w:hAnsi="Arial" w:cs="Arial"/>
          <w:sz w:val="24"/>
          <w:szCs w:val="24"/>
        </w:rPr>
        <w:t>[4</w:t>
      </w:r>
      <w:r w:rsidR="00A65F43" w:rsidRPr="00874650">
        <w:rPr>
          <w:rFonts w:ascii="Arial" w:hAnsi="Arial" w:cs="Arial"/>
          <w:sz w:val="24"/>
          <w:szCs w:val="24"/>
        </w:rPr>
        <w:t>]</w:t>
      </w:r>
      <w:r w:rsidR="00874650">
        <w:rPr>
          <w:rFonts w:ascii="Arial" w:hAnsi="Arial" w:cs="Arial"/>
          <w:sz w:val="24"/>
          <w:szCs w:val="24"/>
        </w:rPr>
        <w:tab/>
      </w:r>
      <w:r w:rsidR="000A4B7D" w:rsidRPr="00874650">
        <w:rPr>
          <w:rFonts w:ascii="Arial" w:hAnsi="Arial" w:cs="Arial"/>
          <w:sz w:val="24"/>
          <w:szCs w:val="24"/>
        </w:rPr>
        <w:t>F</w:t>
      </w:r>
      <w:r w:rsidR="00161041" w:rsidRPr="00874650">
        <w:rPr>
          <w:rFonts w:ascii="Arial" w:hAnsi="Arial" w:cs="Arial"/>
          <w:sz w:val="24"/>
          <w:szCs w:val="24"/>
        </w:rPr>
        <w:t>rom the</w:t>
      </w:r>
      <w:r w:rsidR="0074395A" w:rsidRPr="00874650">
        <w:rPr>
          <w:rFonts w:ascii="Arial" w:hAnsi="Arial" w:cs="Arial"/>
          <w:sz w:val="24"/>
          <w:szCs w:val="24"/>
        </w:rPr>
        <w:t xml:space="preserve"> notice of </w:t>
      </w:r>
      <w:r w:rsidR="000A4B7D" w:rsidRPr="00874650">
        <w:rPr>
          <w:rFonts w:ascii="Arial" w:hAnsi="Arial" w:cs="Arial"/>
          <w:sz w:val="24"/>
          <w:szCs w:val="24"/>
        </w:rPr>
        <w:t xml:space="preserve">appeal it seems </w:t>
      </w:r>
      <w:r w:rsidR="00161041" w:rsidRPr="00874650">
        <w:rPr>
          <w:rFonts w:ascii="Arial" w:hAnsi="Arial" w:cs="Arial"/>
          <w:sz w:val="24"/>
          <w:szCs w:val="24"/>
        </w:rPr>
        <w:t xml:space="preserve">the appellant </w:t>
      </w:r>
      <w:r w:rsidR="00791600" w:rsidRPr="00874650">
        <w:rPr>
          <w:rFonts w:ascii="Arial" w:hAnsi="Arial" w:cs="Arial"/>
          <w:sz w:val="24"/>
          <w:szCs w:val="24"/>
        </w:rPr>
        <w:t xml:space="preserve">has no </w:t>
      </w:r>
      <w:r w:rsidR="000A4B7D" w:rsidRPr="00874650">
        <w:rPr>
          <w:rFonts w:ascii="Arial" w:hAnsi="Arial" w:cs="Arial"/>
          <w:sz w:val="24"/>
          <w:szCs w:val="24"/>
        </w:rPr>
        <w:t>dispute</w:t>
      </w:r>
      <w:r w:rsidR="00791600" w:rsidRPr="00874650">
        <w:rPr>
          <w:rFonts w:ascii="Arial" w:hAnsi="Arial" w:cs="Arial"/>
          <w:sz w:val="24"/>
          <w:szCs w:val="24"/>
        </w:rPr>
        <w:t xml:space="preserve"> with the conviction</w:t>
      </w:r>
      <w:r w:rsidR="00161041" w:rsidRPr="00874650">
        <w:rPr>
          <w:rFonts w:ascii="Arial" w:hAnsi="Arial" w:cs="Arial"/>
          <w:sz w:val="24"/>
          <w:szCs w:val="24"/>
        </w:rPr>
        <w:t xml:space="preserve"> on a charge of </w:t>
      </w:r>
      <w:r w:rsidR="0074395A" w:rsidRPr="00874650">
        <w:rPr>
          <w:rFonts w:ascii="Arial" w:hAnsi="Arial" w:cs="Arial"/>
          <w:sz w:val="24"/>
          <w:szCs w:val="24"/>
        </w:rPr>
        <w:t>rape</w:t>
      </w:r>
      <w:r w:rsidR="00791600" w:rsidRPr="00874650">
        <w:rPr>
          <w:rFonts w:ascii="Arial" w:hAnsi="Arial" w:cs="Arial"/>
          <w:sz w:val="24"/>
          <w:szCs w:val="24"/>
        </w:rPr>
        <w:t xml:space="preserve"> but for</w:t>
      </w:r>
      <w:r w:rsidR="0074395A" w:rsidRPr="00874650">
        <w:rPr>
          <w:rFonts w:ascii="Arial" w:hAnsi="Arial" w:cs="Arial"/>
          <w:sz w:val="24"/>
          <w:szCs w:val="24"/>
        </w:rPr>
        <w:t xml:space="preserve"> </w:t>
      </w:r>
      <w:r w:rsidR="006F16F5" w:rsidRPr="00874650">
        <w:rPr>
          <w:rFonts w:ascii="Arial" w:hAnsi="Arial" w:cs="Arial"/>
          <w:sz w:val="24"/>
          <w:szCs w:val="24"/>
        </w:rPr>
        <w:t>kidnapping</w:t>
      </w:r>
      <w:r w:rsidR="00161041" w:rsidRPr="00874650">
        <w:rPr>
          <w:rFonts w:ascii="Arial" w:hAnsi="Arial" w:cs="Arial"/>
          <w:sz w:val="24"/>
          <w:szCs w:val="24"/>
        </w:rPr>
        <w:t>. The appellant stated that at</w:t>
      </w:r>
      <w:r w:rsidR="006F16F5" w:rsidRPr="00874650">
        <w:rPr>
          <w:rFonts w:ascii="Arial" w:hAnsi="Arial" w:cs="Arial"/>
          <w:sz w:val="24"/>
          <w:szCs w:val="24"/>
        </w:rPr>
        <w:t xml:space="preserve"> no stage w</w:t>
      </w:r>
      <w:r w:rsidR="004A7DB6" w:rsidRPr="00874650">
        <w:rPr>
          <w:rFonts w:ascii="Arial" w:hAnsi="Arial" w:cs="Arial"/>
          <w:sz w:val="24"/>
          <w:szCs w:val="24"/>
        </w:rPr>
        <w:t>as he informed or warned</w:t>
      </w:r>
      <w:r w:rsidR="006F16F5" w:rsidRPr="00874650">
        <w:rPr>
          <w:rFonts w:ascii="Arial" w:hAnsi="Arial" w:cs="Arial"/>
          <w:sz w:val="24"/>
          <w:szCs w:val="24"/>
        </w:rPr>
        <w:t xml:space="preserve"> of kidnapping </w:t>
      </w:r>
      <w:r w:rsidR="004A7DB6" w:rsidRPr="00874650">
        <w:rPr>
          <w:rFonts w:ascii="Arial" w:hAnsi="Arial" w:cs="Arial"/>
          <w:sz w:val="24"/>
          <w:szCs w:val="24"/>
        </w:rPr>
        <w:t>case</w:t>
      </w:r>
      <w:r w:rsidR="002E68C8" w:rsidRPr="00874650">
        <w:rPr>
          <w:rFonts w:ascii="Arial" w:hAnsi="Arial" w:cs="Arial"/>
          <w:sz w:val="24"/>
          <w:szCs w:val="24"/>
        </w:rPr>
        <w:t xml:space="preserve"> during the arrest</w:t>
      </w:r>
      <w:r w:rsidR="004A7DB6" w:rsidRPr="00874650">
        <w:rPr>
          <w:rFonts w:ascii="Arial" w:hAnsi="Arial" w:cs="Arial"/>
          <w:sz w:val="24"/>
          <w:szCs w:val="24"/>
        </w:rPr>
        <w:t>.</w:t>
      </w:r>
      <w:r w:rsidR="0074395A" w:rsidRPr="00874650">
        <w:rPr>
          <w:rFonts w:ascii="Arial" w:hAnsi="Arial" w:cs="Arial"/>
          <w:sz w:val="24"/>
          <w:szCs w:val="24"/>
        </w:rPr>
        <w:t xml:space="preserve"> </w:t>
      </w:r>
      <w:r w:rsidR="004A7DB6" w:rsidRPr="00874650">
        <w:rPr>
          <w:rFonts w:ascii="Arial" w:hAnsi="Arial" w:cs="Arial"/>
          <w:sz w:val="24"/>
          <w:szCs w:val="24"/>
        </w:rPr>
        <w:t xml:space="preserve">He </w:t>
      </w:r>
      <w:r w:rsidR="00161041" w:rsidRPr="00874650">
        <w:rPr>
          <w:rFonts w:ascii="Arial" w:hAnsi="Arial" w:cs="Arial"/>
          <w:sz w:val="24"/>
          <w:szCs w:val="24"/>
        </w:rPr>
        <w:t>was only made aware</w:t>
      </w:r>
      <w:r w:rsidR="004A7DB6" w:rsidRPr="00874650">
        <w:rPr>
          <w:rFonts w:ascii="Arial" w:hAnsi="Arial" w:cs="Arial"/>
          <w:sz w:val="24"/>
          <w:szCs w:val="24"/>
        </w:rPr>
        <w:t xml:space="preserve"> of</w:t>
      </w:r>
      <w:r w:rsidR="00161041" w:rsidRPr="00874650">
        <w:rPr>
          <w:rFonts w:ascii="Arial" w:hAnsi="Arial" w:cs="Arial"/>
          <w:sz w:val="24"/>
          <w:szCs w:val="24"/>
        </w:rPr>
        <w:t xml:space="preserve"> that</w:t>
      </w:r>
      <w:r w:rsidR="00C86156" w:rsidRPr="00874650">
        <w:rPr>
          <w:rFonts w:ascii="Arial" w:hAnsi="Arial" w:cs="Arial"/>
          <w:sz w:val="24"/>
          <w:szCs w:val="24"/>
        </w:rPr>
        <w:t xml:space="preserve"> charge</w:t>
      </w:r>
      <w:r w:rsidR="00D7204A" w:rsidRPr="00874650">
        <w:rPr>
          <w:rFonts w:ascii="Arial" w:hAnsi="Arial" w:cs="Arial"/>
          <w:sz w:val="24"/>
          <w:szCs w:val="24"/>
        </w:rPr>
        <w:t xml:space="preserve"> after his</w:t>
      </w:r>
      <w:r w:rsidR="00567433" w:rsidRPr="00874650">
        <w:rPr>
          <w:rFonts w:ascii="Arial" w:hAnsi="Arial" w:cs="Arial"/>
          <w:sz w:val="24"/>
          <w:szCs w:val="24"/>
        </w:rPr>
        <w:t xml:space="preserve"> case was transferred to the Regional </w:t>
      </w:r>
      <w:r w:rsidR="004A7DB6" w:rsidRPr="00874650">
        <w:rPr>
          <w:rFonts w:ascii="Arial" w:hAnsi="Arial" w:cs="Arial"/>
          <w:sz w:val="24"/>
          <w:szCs w:val="24"/>
        </w:rPr>
        <w:t xml:space="preserve">Court. </w:t>
      </w:r>
      <w:r w:rsidR="002E68C8" w:rsidRPr="00874650">
        <w:rPr>
          <w:rFonts w:ascii="Arial" w:hAnsi="Arial" w:cs="Arial"/>
          <w:sz w:val="24"/>
          <w:szCs w:val="24"/>
        </w:rPr>
        <w:t>H</w:t>
      </w:r>
      <w:r w:rsidR="00791600" w:rsidRPr="00874650">
        <w:rPr>
          <w:rFonts w:ascii="Arial" w:hAnsi="Arial" w:cs="Arial"/>
          <w:sz w:val="24"/>
          <w:szCs w:val="24"/>
        </w:rPr>
        <w:t xml:space="preserve">e </w:t>
      </w:r>
      <w:r w:rsidR="002E68C8" w:rsidRPr="00874650">
        <w:rPr>
          <w:rFonts w:ascii="Arial" w:hAnsi="Arial" w:cs="Arial"/>
          <w:sz w:val="24"/>
          <w:szCs w:val="24"/>
        </w:rPr>
        <w:t>states</w:t>
      </w:r>
      <w:r w:rsidR="00791600" w:rsidRPr="00874650">
        <w:rPr>
          <w:rFonts w:ascii="Arial" w:hAnsi="Arial" w:cs="Arial"/>
          <w:sz w:val="24"/>
          <w:szCs w:val="24"/>
        </w:rPr>
        <w:t xml:space="preserve"> </w:t>
      </w:r>
      <w:r w:rsidR="00102194" w:rsidRPr="00874650">
        <w:rPr>
          <w:rFonts w:ascii="Arial" w:hAnsi="Arial" w:cs="Arial"/>
          <w:sz w:val="24"/>
          <w:szCs w:val="24"/>
        </w:rPr>
        <w:t>that</w:t>
      </w:r>
      <w:r w:rsidR="006F16F5" w:rsidRPr="00874650">
        <w:rPr>
          <w:rFonts w:ascii="Arial" w:hAnsi="Arial" w:cs="Arial"/>
          <w:sz w:val="24"/>
          <w:szCs w:val="24"/>
        </w:rPr>
        <w:t xml:space="preserve"> these offences where </w:t>
      </w:r>
      <w:r w:rsidR="00161041" w:rsidRPr="00874650">
        <w:rPr>
          <w:rFonts w:ascii="Arial" w:hAnsi="Arial" w:cs="Arial"/>
          <w:sz w:val="24"/>
          <w:szCs w:val="24"/>
        </w:rPr>
        <w:t xml:space="preserve">committed at the same </w:t>
      </w:r>
      <w:r w:rsidR="00791600" w:rsidRPr="00874650">
        <w:rPr>
          <w:rFonts w:ascii="Arial" w:hAnsi="Arial" w:cs="Arial"/>
          <w:sz w:val="24"/>
          <w:szCs w:val="24"/>
        </w:rPr>
        <w:t xml:space="preserve">time and </w:t>
      </w:r>
      <w:r w:rsidR="006F16F5" w:rsidRPr="00874650">
        <w:rPr>
          <w:rFonts w:ascii="Arial" w:hAnsi="Arial" w:cs="Arial"/>
          <w:sz w:val="24"/>
          <w:szCs w:val="24"/>
        </w:rPr>
        <w:t>on the same day</w:t>
      </w:r>
      <w:r w:rsidR="002E68C8" w:rsidRPr="00874650">
        <w:rPr>
          <w:rFonts w:ascii="Arial" w:hAnsi="Arial" w:cs="Arial"/>
          <w:sz w:val="24"/>
          <w:szCs w:val="24"/>
        </w:rPr>
        <w:t xml:space="preserve"> </w:t>
      </w:r>
      <w:r w:rsidR="00963922" w:rsidRPr="00874650">
        <w:rPr>
          <w:rFonts w:ascii="Arial" w:hAnsi="Arial" w:cs="Arial"/>
          <w:sz w:val="24"/>
          <w:szCs w:val="24"/>
        </w:rPr>
        <w:t xml:space="preserve">and is </w:t>
      </w:r>
      <w:r w:rsidR="002E68C8" w:rsidRPr="00874650">
        <w:rPr>
          <w:rFonts w:ascii="Arial" w:hAnsi="Arial" w:cs="Arial"/>
          <w:sz w:val="24"/>
          <w:szCs w:val="24"/>
        </w:rPr>
        <w:t>s</w:t>
      </w:r>
      <w:r w:rsidR="00963922" w:rsidRPr="00874650">
        <w:rPr>
          <w:rFonts w:ascii="Arial" w:hAnsi="Arial" w:cs="Arial"/>
          <w:sz w:val="24"/>
          <w:szCs w:val="24"/>
        </w:rPr>
        <w:t>trange to him to be convicted on</w:t>
      </w:r>
      <w:r w:rsidR="002E68C8" w:rsidRPr="00874650">
        <w:rPr>
          <w:rFonts w:ascii="Arial" w:hAnsi="Arial" w:cs="Arial"/>
          <w:sz w:val="24"/>
          <w:szCs w:val="24"/>
        </w:rPr>
        <w:t xml:space="preserve"> both charges.</w:t>
      </w:r>
    </w:p>
    <w:p w:rsidR="001D4C23" w:rsidRPr="00874650" w:rsidRDefault="008B0B88" w:rsidP="00874650">
      <w:pPr>
        <w:spacing w:line="360" w:lineRule="auto"/>
        <w:jc w:val="both"/>
        <w:rPr>
          <w:rFonts w:ascii="Arial" w:hAnsi="Arial" w:cs="Arial"/>
          <w:sz w:val="24"/>
          <w:szCs w:val="24"/>
        </w:rPr>
      </w:pPr>
      <w:r w:rsidRPr="00874650">
        <w:rPr>
          <w:rFonts w:ascii="Arial" w:hAnsi="Arial" w:cs="Arial"/>
          <w:sz w:val="24"/>
          <w:szCs w:val="24"/>
        </w:rPr>
        <w:t>[5</w:t>
      </w:r>
      <w:r w:rsidR="00794AA6">
        <w:rPr>
          <w:rFonts w:ascii="Arial" w:hAnsi="Arial" w:cs="Arial"/>
          <w:sz w:val="24"/>
          <w:szCs w:val="24"/>
        </w:rPr>
        <w:t>]</w:t>
      </w:r>
      <w:r w:rsidR="00874650">
        <w:rPr>
          <w:rFonts w:ascii="Arial" w:hAnsi="Arial" w:cs="Arial"/>
          <w:sz w:val="24"/>
          <w:szCs w:val="24"/>
        </w:rPr>
        <w:tab/>
      </w:r>
      <w:r w:rsidR="00C86156" w:rsidRPr="00874650">
        <w:rPr>
          <w:rFonts w:ascii="Arial" w:hAnsi="Arial" w:cs="Arial"/>
          <w:sz w:val="24"/>
          <w:szCs w:val="24"/>
        </w:rPr>
        <w:t xml:space="preserve">Appellant further </w:t>
      </w:r>
      <w:r w:rsidR="00D7204A" w:rsidRPr="00874650">
        <w:rPr>
          <w:rFonts w:ascii="Arial" w:hAnsi="Arial" w:cs="Arial"/>
          <w:sz w:val="24"/>
          <w:szCs w:val="24"/>
        </w:rPr>
        <w:t>state</w:t>
      </w:r>
      <w:r w:rsidR="00567433" w:rsidRPr="00874650">
        <w:rPr>
          <w:rFonts w:ascii="Arial" w:hAnsi="Arial" w:cs="Arial"/>
          <w:sz w:val="24"/>
          <w:szCs w:val="24"/>
        </w:rPr>
        <w:t xml:space="preserve">d that the effective term of 15 years </w:t>
      </w:r>
      <w:r w:rsidR="00DF274E" w:rsidRPr="00874650">
        <w:rPr>
          <w:rFonts w:ascii="Arial" w:hAnsi="Arial" w:cs="Arial"/>
          <w:sz w:val="24"/>
          <w:szCs w:val="24"/>
        </w:rPr>
        <w:t xml:space="preserve">imprisonment </w:t>
      </w:r>
      <w:r w:rsidR="00C86156" w:rsidRPr="00874650">
        <w:rPr>
          <w:rFonts w:ascii="Arial" w:hAnsi="Arial" w:cs="Arial"/>
          <w:sz w:val="24"/>
          <w:szCs w:val="24"/>
        </w:rPr>
        <w:t xml:space="preserve">imposed </w:t>
      </w:r>
      <w:r w:rsidR="00DF274E" w:rsidRPr="00874650">
        <w:rPr>
          <w:rFonts w:ascii="Arial" w:hAnsi="Arial" w:cs="Arial"/>
          <w:sz w:val="24"/>
          <w:szCs w:val="24"/>
        </w:rPr>
        <w:t>is</w:t>
      </w:r>
      <w:r w:rsidR="00567433" w:rsidRPr="00874650">
        <w:rPr>
          <w:rFonts w:ascii="Arial" w:hAnsi="Arial" w:cs="Arial"/>
          <w:sz w:val="24"/>
          <w:szCs w:val="24"/>
        </w:rPr>
        <w:t xml:space="preserve"> out </w:t>
      </w:r>
      <w:r w:rsidR="00DF274E" w:rsidRPr="00874650">
        <w:rPr>
          <w:rFonts w:ascii="Arial" w:hAnsi="Arial" w:cs="Arial"/>
          <w:sz w:val="24"/>
          <w:szCs w:val="24"/>
        </w:rPr>
        <w:t xml:space="preserve">proportion. </w:t>
      </w:r>
      <w:r w:rsidR="00102194" w:rsidRPr="00874650">
        <w:rPr>
          <w:rFonts w:ascii="Arial" w:hAnsi="Arial" w:cs="Arial"/>
          <w:sz w:val="24"/>
          <w:szCs w:val="24"/>
        </w:rPr>
        <w:t xml:space="preserve">He </w:t>
      </w:r>
      <w:r w:rsidR="00791600" w:rsidRPr="00874650">
        <w:rPr>
          <w:rFonts w:ascii="Arial" w:hAnsi="Arial" w:cs="Arial"/>
          <w:sz w:val="24"/>
          <w:szCs w:val="24"/>
        </w:rPr>
        <w:t>submitted</w:t>
      </w:r>
      <w:r w:rsidR="00102194" w:rsidRPr="00874650">
        <w:rPr>
          <w:rFonts w:ascii="Arial" w:hAnsi="Arial" w:cs="Arial"/>
          <w:sz w:val="24"/>
          <w:szCs w:val="24"/>
        </w:rPr>
        <w:t xml:space="preserve"> that</w:t>
      </w:r>
      <w:r w:rsidR="00FB1272">
        <w:rPr>
          <w:rFonts w:ascii="Arial" w:hAnsi="Arial" w:cs="Arial"/>
          <w:sz w:val="24"/>
          <w:szCs w:val="24"/>
        </w:rPr>
        <w:t xml:space="preserve"> the </w:t>
      </w:r>
      <w:r w:rsidR="00567433" w:rsidRPr="00874650">
        <w:rPr>
          <w:rFonts w:ascii="Arial" w:hAnsi="Arial" w:cs="Arial"/>
          <w:sz w:val="24"/>
          <w:szCs w:val="24"/>
        </w:rPr>
        <w:t xml:space="preserve">court a quo </w:t>
      </w:r>
      <w:r w:rsidR="00102194" w:rsidRPr="00874650">
        <w:rPr>
          <w:rFonts w:ascii="Arial" w:hAnsi="Arial" w:cs="Arial"/>
          <w:sz w:val="24"/>
          <w:szCs w:val="24"/>
        </w:rPr>
        <w:t xml:space="preserve">erred in </w:t>
      </w:r>
      <w:r w:rsidR="00567433" w:rsidRPr="00874650">
        <w:rPr>
          <w:rFonts w:ascii="Arial" w:hAnsi="Arial" w:cs="Arial"/>
          <w:sz w:val="24"/>
          <w:szCs w:val="24"/>
        </w:rPr>
        <w:t>overemphasiz</w:t>
      </w:r>
      <w:r w:rsidR="00FB1272">
        <w:rPr>
          <w:rFonts w:ascii="Arial" w:hAnsi="Arial" w:cs="Arial"/>
          <w:sz w:val="24"/>
          <w:szCs w:val="24"/>
        </w:rPr>
        <w:t>ing</w:t>
      </w:r>
      <w:r w:rsidR="00567433" w:rsidRPr="00874650">
        <w:rPr>
          <w:rFonts w:ascii="Arial" w:hAnsi="Arial" w:cs="Arial"/>
          <w:sz w:val="24"/>
          <w:szCs w:val="24"/>
        </w:rPr>
        <w:t xml:space="preserve"> the seriousness of </w:t>
      </w:r>
      <w:r w:rsidR="00DF274E" w:rsidRPr="00874650">
        <w:rPr>
          <w:rFonts w:ascii="Arial" w:hAnsi="Arial" w:cs="Arial"/>
          <w:sz w:val="24"/>
          <w:szCs w:val="24"/>
        </w:rPr>
        <w:t>the</w:t>
      </w:r>
      <w:r w:rsidR="00567433" w:rsidRPr="00874650">
        <w:rPr>
          <w:rFonts w:ascii="Arial" w:hAnsi="Arial" w:cs="Arial"/>
          <w:sz w:val="24"/>
          <w:szCs w:val="24"/>
        </w:rPr>
        <w:t xml:space="preserve"> </w:t>
      </w:r>
      <w:r w:rsidR="00DF274E" w:rsidRPr="00874650">
        <w:rPr>
          <w:rFonts w:ascii="Arial" w:hAnsi="Arial" w:cs="Arial"/>
          <w:sz w:val="24"/>
          <w:szCs w:val="24"/>
        </w:rPr>
        <w:t>offence</w:t>
      </w:r>
      <w:r w:rsidR="00102194" w:rsidRPr="00874650">
        <w:rPr>
          <w:rFonts w:ascii="Arial" w:hAnsi="Arial" w:cs="Arial"/>
          <w:sz w:val="24"/>
          <w:szCs w:val="24"/>
        </w:rPr>
        <w:t xml:space="preserve"> and disregard</w:t>
      </w:r>
      <w:r w:rsidR="00FB1272">
        <w:rPr>
          <w:rFonts w:ascii="Arial" w:hAnsi="Arial" w:cs="Arial"/>
          <w:sz w:val="24"/>
          <w:szCs w:val="24"/>
        </w:rPr>
        <w:t>ing</w:t>
      </w:r>
      <w:r w:rsidR="00102194" w:rsidRPr="00874650">
        <w:rPr>
          <w:rFonts w:ascii="Arial" w:hAnsi="Arial" w:cs="Arial"/>
          <w:sz w:val="24"/>
          <w:szCs w:val="24"/>
        </w:rPr>
        <w:t xml:space="preserve"> his personal circumstances</w:t>
      </w:r>
      <w:r w:rsidR="00DF274E" w:rsidRPr="00874650">
        <w:rPr>
          <w:rFonts w:ascii="Arial" w:hAnsi="Arial" w:cs="Arial"/>
          <w:sz w:val="24"/>
          <w:szCs w:val="24"/>
        </w:rPr>
        <w:t>. The</w:t>
      </w:r>
      <w:r w:rsidR="00567433" w:rsidRPr="00874650">
        <w:rPr>
          <w:rFonts w:ascii="Arial" w:hAnsi="Arial" w:cs="Arial"/>
          <w:sz w:val="24"/>
          <w:szCs w:val="24"/>
        </w:rPr>
        <w:t xml:space="preserve"> appellant is </w:t>
      </w:r>
      <w:r w:rsidR="00DF274E" w:rsidRPr="00874650">
        <w:rPr>
          <w:rFonts w:ascii="Arial" w:hAnsi="Arial" w:cs="Arial"/>
          <w:sz w:val="24"/>
          <w:szCs w:val="24"/>
        </w:rPr>
        <w:t xml:space="preserve">thus </w:t>
      </w:r>
      <w:r w:rsidR="00791600" w:rsidRPr="00874650">
        <w:rPr>
          <w:rFonts w:ascii="Arial" w:hAnsi="Arial" w:cs="Arial"/>
          <w:sz w:val="24"/>
          <w:szCs w:val="24"/>
        </w:rPr>
        <w:t>ask</w:t>
      </w:r>
      <w:r w:rsidR="00161041" w:rsidRPr="00874650">
        <w:rPr>
          <w:rFonts w:ascii="Arial" w:hAnsi="Arial" w:cs="Arial"/>
          <w:sz w:val="24"/>
          <w:szCs w:val="24"/>
        </w:rPr>
        <w:t>ing for a reduction of</w:t>
      </w:r>
      <w:r w:rsidR="00DF274E" w:rsidRPr="00874650">
        <w:rPr>
          <w:rFonts w:ascii="Arial" w:hAnsi="Arial" w:cs="Arial"/>
          <w:sz w:val="24"/>
          <w:szCs w:val="24"/>
        </w:rPr>
        <w:t xml:space="preserve"> sentence</w:t>
      </w:r>
      <w:r w:rsidR="004A7DB6" w:rsidRPr="00874650">
        <w:rPr>
          <w:rFonts w:ascii="Arial" w:hAnsi="Arial" w:cs="Arial"/>
          <w:sz w:val="24"/>
          <w:szCs w:val="24"/>
        </w:rPr>
        <w:t>. In the alternative</w:t>
      </w:r>
      <w:r w:rsidR="00D7204A" w:rsidRPr="00874650">
        <w:rPr>
          <w:rFonts w:ascii="Arial" w:hAnsi="Arial" w:cs="Arial"/>
          <w:sz w:val="24"/>
          <w:szCs w:val="24"/>
        </w:rPr>
        <w:t xml:space="preserve"> he</w:t>
      </w:r>
      <w:r w:rsidR="00102194" w:rsidRPr="00874650">
        <w:rPr>
          <w:rFonts w:ascii="Arial" w:hAnsi="Arial" w:cs="Arial"/>
          <w:sz w:val="24"/>
          <w:szCs w:val="24"/>
        </w:rPr>
        <w:t xml:space="preserve"> is asking</w:t>
      </w:r>
      <w:r w:rsidR="00DF274E" w:rsidRPr="00874650">
        <w:rPr>
          <w:rFonts w:ascii="Arial" w:hAnsi="Arial" w:cs="Arial"/>
          <w:sz w:val="24"/>
          <w:szCs w:val="24"/>
        </w:rPr>
        <w:t xml:space="preserve"> the a</w:t>
      </w:r>
      <w:r w:rsidR="00161041" w:rsidRPr="00874650">
        <w:rPr>
          <w:rFonts w:ascii="Arial" w:hAnsi="Arial" w:cs="Arial"/>
          <w:sz w:val="24"/>
          <w:szCs w:val="24"/>
        </w:rPr>
        <w:t>ppeal court to order</w:t>
      </w:r>
      <w:r w:rsidR="00D7204A" w:rsidRPr="00874650">
        <w:rPr>
          <w:rFonts w:ascii="Arial" w:hAnsi="Arial" w:cs="Arial"/>
          <w:sz w:val="24"/>
          <w:szCs w:val="24"/>
        </w:rPr>
        <w:t xml:space="preserve"> </w:t>
      </w:r>
      <w:r w:rsidR="00DF274E" w:rsidRPr="00874650">
        <w:rPr>
          <w:rFonts w:ascii="Arial" w:hAnsi="Arial" w:cs="Arial"/>
          <w:sz w:val="24"/>
          <w:szCs w:val="24"/>
        </w:rPr>
        <w:t xml:space="preserve">the two </w:t>
      </w:r>
      <w:r w:rsidR="00161041" w:rsidRPr="00874650">
        <w:rPr>
          <w:rFonts w:ascii="Arial" w:hAnsi="Arial" w:cs="Arial"/>
          <w:sz w:val="24"/>
          <w:szCs w:val="24"/>
        </w:rPr>
        <w:t>sentences to run</w:t>
      </w:r>
      <w:r w:rsidR="00DF274E" w:rsidRPr="00874650">
        <w:rPr>
          <w:rFonts w:ascii="Arial" w:hAnsi="Arial" w:cs="Arial"/>
          <w:sz w:val="24"/>
          <w:szCs w:val="24"/>
        </w:rPr>
        <w:t xml:space="preserve"> concurrent.</w:t>
      </w:r>
    </w:p>
    <w:p w:rsidR="00C3275E" w:rsidRPr="00874650" w:rsidRDefault="00C13511" w:rsidP="00874650">
      <w:pPr>
        <w:spacing w:line="360" w:lineRule="auto"/>
        <w:jc w:val="both"/>
        <w:rPr>
          <w:rFonts w:ascii="Arial" w:hAnsi="Arial" w:cs="Arial"/>
          <w:sz w:val="24"/>
          <w:szCs w:val="24"/>
        </w:rPr>
      </w:pPr>
      <w:r w:rsidRPr="00874650">
        <w:rPr>
          <w:rFonts w:ascii="Arial" w:hAnsi="Arial" w:cs="Arial"/>
          <w:sz w:val="24"/>
          <w:szCs w:val="24"/>
        </w:rPr>
        <w:t>[</w:t>
      </w:r>
      <w:r w:rsidR="008B0B88" w:rsidRPr="00874650">
        <w:rPr>
          <w:rFonts w:ascii="Arial" w:hAnsi="Arial" w:cs="Arial"/>
          <w:sz w:val="24"/>
          <w:szCs w:val="24"/>
        </w:rPr>
        <w:t>6</w:t>
      </w:r>
      <w:r w:rsidR="00794AA6">
        <w:rPr>
          <w:rFonts w:ascii="Arial" w:hAnsi="Arial" w:cs="Arial"/>
          <w:sz w:val="24"/>
          <w:szCs w:val="24"/>
        </w:rPr>
        <w:t>]</w:t>
      </w:r>
      <w:r w:rsidR="00874650">
        <w:rPr>
          <w:rFonts w:ascii="Arial" w:hAnsi="Arial" w:cs="Arial"/>
          <w:sz w:val="24"/>
          <w:szCs w:val="24"/>
        </w:rPr>
        <w:tab/>
      </w:r>
      <w:r w:rsidR="00431630" w:rsidRPr="00874650">
        <w:rPr>
          <w:rFonts w:ascii="Arial" w:hAnsi="Arial" w:cs="Arial"/>
          <w:sz w:val="24"/>
          <w:szCs w:val="24"/>
        </w:rPr>
        <w:t xml:space="preserve">In his </w:t>
      </w:r>
      <w:r w:rsidRPr="00874650">
        <w:rPr>
          <w:rFonts w:ascii="Arial" w:hAnsi="Arial" w:cs="Arial"/>
          <w:sz w:val="24"/>
          <w:szCs w:val="24"/>
        </w:rPr>
        <w:t>repl</w:t>
      </w:r>
      <w:r w:rsidR="00DF274E" w:rsidRPr="00874650">
        <w:rPr>
          <w:rFonts w:ascii="Arial" w:hAnsi="Arial" w:cs="Arial"/>
          <w:sz w:val="24"/>
          <w:szCs w:val="24"/>
        </w:rPr>
        <w:t>y</w:t>
      </w:r>
      <w:r w:rsidR="00431630" w:rsidRPr="00874650">
        <w:rPr>
          <w:rFonts w:ascii="Arial" w:hAnsi="Arial" w:cs="Arial"/>
          <w:sz w:val="24"/>
          <w:szCs w:val="24"/>
        </w:rPr>
        <w:t>,</w:t>
      </w:r>
      <w:r w:rsidR="00102194" w:rsidRPr="00874650">
        <w:rPr>
          <w:rFonts w:ascii="Arial" w:hAnsi="Arial" w:cs="Arial"/>
          <w:sz w:val="24"/>
          <w:szCs w:val="24"/>
        </w:rPr>
        <w:t xml:space="preserve"> </w:t>
      </w:r>
      <w:r w:rsidR="00791600" w:rsidRPr="00874650">
        <w:rPr>
          <w:rFonts w:ascii="Arial" w:hAnsi="Arial" w:cs="Arial"/>
          <w:sz w:val="24"/>
          <w:szCs w:val="24"/>
        </w:rPr>
        <w:t xml:space="preserve">counsel for the respondent </w:t>
      </w:r>
      <w:r w:rsidR="00243D7A" w:rsidRPr="00874650">
        <w:rPr>
          <w:rFonts w:ascii="Arial" w:hAnsi="Arial" w:cs="Arial"/>
          <w:sz w:val="24"/>
          <w:szCs w:val="24"/>
        </w:rPr>
        <w:t>conceded</w:t>
      </w:r>
      <w:r w:rsidR="00EB0D8C" w:rsidRPr="00874650">
        <w:rPr>
          <w:rFonts w:ascii="Arial" w:hAnsi="Arial" w:cs="Arial"/>
          <w:sz w:val="24"/>
          <w:szCs w:val="24"/>
        </w:rPr>
        <w:t xml:space="preserve"> that the manner in which </w:t>
      </w:r>
      <w:r w:rsidR="00102194" w:rsidRPr="00874650">
        <w:rPr>
          <w:rFonts w:ascii="Arial" w:hAnsi="Arial" w:cs="Arial"/>
          <w:sz w:val="24"/>
          <w:szCs w:val="24"/>
        </w:rPr>
        <w:t>t</w:t>
      </w:r>
      <w:r w:rsidR="00EB0D8C" w:rsidRPr="00874650">
        <w:rPr>
          <w:rFonts w:ascii="Arial" w:hAnsi="Arial" w:cs="Arial"/>
          <w:sz w:val="24"/>
          <w:szCs w:val="24"/>
        </w:rPr>
        <w:t>he appellant dragged the complainant for</w:t>
      </w:r>
      <w:r w:rsidR="00963922" w:rsidRPr="00874650">
        <w:rPr>
          <w:rFonts w:ascii="Arial" w:hAnsi="Arial" w:cs="Arial"/>
          <w:sz w:val="24"/>
          <w:szCs w:val="24"/>
        </w:rPr>
        <w:t>cefully to his house and locked</w:t>
      </w:r>
      <w:r w:rsidR="00EB0D8C" w:rsidRPr="00874650">
        <w:rPr>
          <w:rFonts w:ascii="Arial" w:hAnsi="Arial" w:cs="Arial"/>
          <w:sz w:val="24"/>
          <w:szCs w:val="24"/>
        </w:rPr>
        <w:t xml:space="preserve"> the door</w:t>
      </w:r>
      <w:r w:rsidR="00791600" w:rsidRPr="00874650">
        <w:rPr>
          <w:rFonts w:ascii="Arial" w:hAnsi="Arial" w:cs="Arial"/>
          <w:sz w:val="24"/>
          <w:szCs w:val="24"/>
        </w:rPr>
        <w:t>,</w:t>
      </w:r>
      <w:r w:rsidR="00EB0D8C" w:rsidRPr="00874650">
        <w:rPr>
          <w:rFonts w:ascii="Arial" w:hAnsi="Arial" w:cs="Arial"/>
          <w:sz w:val="24"/>
          <w:szCs w:val="24"/>
        </w:rPr>
        <w:t xml:space="preserve"> show</w:t>
      </w:r>
      <w:r w:rsidR="00791600" w:rsidRPr="00874650">
        <w:rPr>
          <w:rFonts w:ascii="Arial" w:hAnsi="Arial" w:cs="Arial"/>
          <w:sz w:val="24"/>
          <w:szCs w:val="24"/>
        </w:rPr>
        <w:t>s</w:t>
      </w:r>
      <w:r w:rsidR="00EB0D8C" w:rsidRPr="00874650">
        <w:rPr>
          <w:rFonts w:ascii="Arial" w:hAnsi="Arial" w:cs="Arial"/>
          <w:sz w:val="24"/>
          <w:szCs w:val="24"/>
        </w:rPr>
        <w:t xml:space="preserve"> that it was for purposes of raping the complainant. This</w:t>
      </w:r>
      <w:r w:rsidR="00D7204A" w:rsidRPr="00874650">
        <w:rPr>
          <w:rFonts w:ascii="Arial" w:hAnsi="Arial" w:cs="Arial"/>
          <w:sz w:val="24"/>
          <w:szCs w:val="24"/>
        </w:rPr>
        <w:t xml:space="preserve"> action</w:t>
      </w:r>
      <w:r w:rsidR="00EB0D8C" w:rsidRPr="00874650">
        <w:rPr>
          <w:rFonts w:ascii="Arial" w:hAnsi="Arial" w:cs="Arial"/>
          <w:sz w:val="24"/>
          <w:szCs w:val="24"/>
        </w:rPr>
        <w:t xml:space="preserve"> cannot be separated from the incident of rape. The two separate offences were commi</w:t>
      </w:r>
      <w:r w:rsidR="00102194" w:rsidRPr="00874650">
        <w:rPr>
          <w:rFonts w:ascii="Arial" w:hAnsi="Arial" w:cs="Arial"/>
          <w:sz w:val="24"/>
          <w:szCs w:val="24"/>
        </w:rPr>
        <w:t>tted with a single intent and w</w:t>
      </w:r>
      <w:r w:rsidR="00EB0D8C" w:rsidRPr="00874650">
        <w:rPr>
          <w:rFonts w:ascii="Arial" w:hAnsi="Arial" w:cs="Arial"/>
          <w:sz w:val="24"/>
          <w:szCs w:val="24"/>
        </w:rPr>
        <w:t>ere part of one continuou</w:t>
      </w:r>
      <w:r w:rsidR="00102194" w:rsidRPr="00874650">
        <w:rPr>
          <w:rFonts w:ascii="Arial" w:hAnsi="Arial" w:cs="Arial"/>
          <w:sz w:val="24"/>
          <w:szCs w:val="24"/>
        </w:rPr>
        <w:t>s transaction. Counsel in this regard</w:t>
      </w:r>
      <w:r w:rsidR="00963922" w:rsidRPr="00874650">
        <w:rPr>
          <w:rFonts w:ascii="Arial" w:hAnsi="Arial" w:cs="Arial"/>
          <w:sz w:val="24"/>
          <w:szCs w:val="24"/>
        </w:rPr>
        <w:t xml:space="preserve"> referred this court</w:t>
      </w:r>
      <w:r w:rsidR="009A0E66" w:rsidRPr="00874650">
        <w:rPr>
          <w:rFonts w:ascii="Arial" w:hAnsi="Arial" w:cs="Arial"/>
          <w:sz w:val="24"/>
          <w:szCs w:val="24"/>
        </w:rPr>
        <w:t xml:space="preserve"> to S v </w:t>
      </w:r>
      <w:proofErr w:type="spellStart"/>
      <w:r w:rsidR="009A0E66" w:rsidRPr="00874650">
        <w:rPr>
          <w:rFonts w:ascii="Arial" w:hAnsi="Arial" w:cs="Arial"/>
          <w:sz w:val="24"/>
          <w:szCs w:val="24"/>
        </w:rPr>
        <w:t>Seibeb</w:t>
      </w:r>
      <w:proofErr w:type="spellEnd"/>
      <w:r w:rsidR="009A0E66" w:rsidRPr="00874650">
        <w:rPr>
          <w:rFonts w:ascii="Arial" w:hAnsi="Arial" w:cs="Arial"/>
          <w:sz w:val="24"/>
          <w:szCs w:val="24"/>
        </w:rPr>
        <w:t xml:space="preserve"> and Another</w:t>
      </w:r>
      <w:r w:rsidR="00A32CB0" w:rsidRPr="00874650">
        <w:rPr>
          <w:rFonts w:ascii="Arial" w:hAnsi="Arial" w:cs="Arial"/>
          <w:sz w:val="24"/>
          <w:szCs w:val="24"/>
        </w:rPr>
        <w:t>; S</w:t>
      </w:r>
      <w:r w:rsidR="009A0E66" w:rsidRPr="00874650">
        <w:rPr>
          <w:rFonts w:ascii="Arial" w:hAnsi="Arial" w:cs="Arial"/>
          <w:sz w:val="24"/>
          <w:szCs w:val="24"/>
        </w:rPr>
        <w:t xml:space="preserve"> v </w:t>
      </w:r>
      <w:proofErr w:type="spellStart"/>
      <w:r w:rsidR="009A0E66" w:rsidRPr="00874650">
        <w:rPr>
          <w:rFonts w:ascii="Arial" w:hAnsi="Arial" w:cs="Arial"/>
          <w:sz w:val="24"/>
          <w:szCs w:val="24"/>
        </w:rPr>
        <w:t>Eixab</w:t>
      </w:r>
      <w:proofErr w:type="spellEnd"/>
      <w:r w:rsidR="009A0E66" w:rsidRPr="00874650">
        <w:rPr>
          <w:rFonts w:ascii="Arial" w:hAnsi="Arial" w:cs="Arial"/>
          <w:sz w:val="24"/>
          <w:szCs w:val="24"/>
        </w:rPr>
        <w:t xml:space="preserve"> 1997 NR 254 (HC</w:t>
      </w:r>
      <w:r w:rsidR="00CB2E9E" w:rsidRPr="00874650">
        <w:rPr>
          <w:rFonts w:ascii="Arial" w:hAnsi="Arial" w:cs="Arial"/>
          <w:sz w:val="24"/>
          <w:szCs w:val="24"/>
        </w:rPr>
        <w:t>)</w:t>
      </w:r>
      <w:r w:rsidR="00CB2E9E" w:rsidRPr="00874650">
        <w:rPr>
          <w:rFonts w:ascii="Arial" w:hAnsi="Arial" w:cs="Arial"/>
          <w:i/>
          <w:sz w:val="24"/>
          <w:szCs w:val="24"/>
        </w:rPr>
        <w:t xml:space="preserve"> </w:t>
      </w:r>
      <w:r w:rsidR="004B346D" w:rsidRPr="00874650">
        <w:rPr>
          <w:rFonts w:ascii="Arial" w:hAnsi="Arial" w:cs="Arial"/>
          <w:sz w:val="24"/>
          <w:szCs w:val="24"/>
        </w:rPr>
        <w:t>where t</w:t>
      </w:r>
      <w:r w:rsidR="00B64AAA" w:rsidRPr="00874650">
        <w:rPr>
          <w:rFonts w:ascii="Arial" w:hAnsi="Arial" w:cs="Arial"/>
          <w:sz w:val="24"/>
          <w:szCs w:val="24"/>
        </w:rPr>
        <w:t>he</w:t>
      </w:r>
      <w:r w:rsidR="00CB2E9E" w:rsidRPr="00874650">
        <w:rPr>
          <w:rFonts w:ascii="Arial" w:hAnsi="Arial" w:cs="Arial"/>
          <w:sz w:val="24"/>
          <w:szCs w:val="24"/>
        </w:rPr>
        <w:t xml:space="preserve"> single and same evidence tests</w:t>
      </w:r>
      <w:r w:rsidR="009A0E66" w:rsidRPr="00874650">
        <w:rPr>
          <w:rFonts w:ascii="Arial" w:hAnsi="Arial" w:cs="Arial"/>
          <w:sz w:val="24"/>
          <w:szCs w:val="24"/>
        </w:rPr>
        <w:t xml:space="preserve"> </w:t>
      </w:r>
      <w:r w:rsidR="00CB2E9E" w:rsidRPr="00874650">
        <w:rPr>
          <w:rFonts w:ascii="Arial" w:hAnsi="Arial" w:cs="Arial"/>
          <w:sz w:val="24"/>
          <w:szCs w:val="24"/>
        </w:rPr>
        <w:t xml:space="preserve">were explained and </w:t>
      </w:r>
      <w:r w:rsidR="00A32CB0" w:rsidRPr="00874650">
        <w:rPr>
          <w:rFonts w:ascii="Arial" w:hAnsi="Arial" w:cs="Arial"/>
          <w:sz w:val="24"/>
          <w:szCs w:val="24"/>
        </w:rPr>
        <w:t>discussed</w:t>
      </w:r>
      <w:r w:rsidR="00480AA7" w:rsidRPr="00874650">
        <w:rPr>
          <w:rFonts w:ascii="Arial" w:hAnsi="Arial" w:cs="Arial"/>
          <w:sz w:val="24"/>
          <w:szCs w:val="24"/>
        </w:rPr>
        <w:t xml:space="preserve">. I </w:t>
      </w:r>
      <w:r w:rsidR="006E0D70" w:rsidRPr="00874650">
        <w:rPr>
          <w:rFonts w:ascii="Arial" w:hAnsi="Arial" w:cs="Arial"/>
          <w:sz w:val="24"/>
          <w:szCs w:val="24"/>
        </w:rPr>
        <w:t xml:space="preserve">endorse the application of the tests as discussed in the aforesaid cases but </w:t>
      </w:r>
      <w:r w:rsidR="00480AA7" w:rsidRPr="00874650">
        <w:rPr>
          <w:rFonts w:ascii="Arial" w:hAnsi="Arial" w:cs="Arial"/>
          <w:sz w:val="24"/>
          <w:szCs w:val="24"/>
        </w:rPr>
        <w:t>am</w:t>
      </w:r>
      <w:r w:rsidR="006E0D70" w:rsidRPr="00874650">
        <w:rPr>
          <w:rFonts w:ascii="Arial" w:hAnsi="Arial" w:cs="Arial"/>
          <w:sz w:val="24"/>
          <w:szCs w:val="24"/>
        </w:rPr>
        <w:t xml:space="preserve"> not going</w:t>
      </w:r>
      <w:r w:rsidR="00A32CB0" w:rsidRPr="00874650">
        <w:rPr>
          <w:rFonts w:ascii="Arial" w:hAnsi="Arial" w:cs="Arial"/>
          <w:sz w:val="24"/>
          <w:szCs w:val="24"/>
        </w:rPr>
        <w:t xml:space="preserve"> to discuss the same </w:t>
      </w:r>
      <w:r w:rsidR="006E0D70" w:rsidRPr="00874650">
        <w:rPr>
          <w:rFonts w:ascii="Arial" w:hAnsi="Arial" w:cs="Arial"/>
          <w:sz w:val="24"/>
          <w:szCs w:val="24"/>
        </w:rPr>
        <w:t xml:space="preserve">again </w:t>
      </w:r>
      <w:r w:rsidR="00A32CB0" w:rsidRPr="00874650">
        <w:rPr>
          <w:rFonts w:ascii="Arial" w:hAnsi="Arial" w:cs="Arial"/>
          <w:sz w:val="24"/>
          <w:szCs w:val="24"/>
        </w:rPr>
        <w:t>in the instant case.</w:t>
      </w:r>
    </w:p>
    <w:p w:rsidR="00090F78" w:rsidRPr="00874650" w:rsidRDefault="00243D7A" w:rsidP="00874650">
      <w:pPr>
        <w:spacing w:line="360" w:lineRule="auto"/>
        <w:jc w:val="both"/>
        <w:rPr>
          <w:rFonts w:ascii="Arial" w:hAnsi="Arial" w:cs="Arial"/>
          <w:sz w:val="24"/>
          <w:szCs w:val="24"/>
        </w:rPr>
      </w:pPr>
      <w:r w:rsidRPr="00874650">
        <w:rPr>
          <w:rFonts w:ascii="Arial" w:hAnsi="Arial" w:cs="Arial"/>
          <w:sz w:val="24"/>
          <w:szCs w:val="24"/>
        </w:rPr>
        <w:lastRenderedPageBreak/>
        <w:t>[7]</w:t>
      </w:r>
      <w:r w:rsidR="00874650">
        <w:rPr>
          <w:rFonts w:ascii="Arial" w:hAnsi="Arial" w:cs="Arial"/>
          <w:sz w:val="24"/>
          <w:szCs w:val="24"/>
        </w:rPr>
        <w:tab/>
      </w:r>
      <w:r w:rsidR="00DF274E" w:rsidRPr="00874650">
        <w:rPr>
          <w:rFonts w:ascii="Arial" w:hAnsi="Arial" w:cs="Arial"/>
          <w:sz w:val="24"/>
          <w:szCs w:val="24"/>
        </w:rPr>
        <w:t>With r</w:t>
      </w:r>
      <w:r w:rsidR="004A7DB6" w:rsidRPr="00874650">
        <w:rPr>
          <w:rFonts w:ascii="Arial" w:hAnsi="Arial" w:cs="Arial"/>
          <w:sz w:val="24"/>
          <w:szCs w:val="24"/>
        </w:rPr>
        <w:t>egard to sentence on both count</w:t>
      </w:r>
      <w:r w:rsidR="00DF274E" w:rsidRPr="00874650">
        <w:rPr>
          <w:rFonts w:ascii="Arial" w:hAnsi="Arial" w:cs="Arial"/>
          <w:sz w:val="24"/>
          <w:szCs w:val="24"/>
        </w:rPr>
        <w:t>s</w:t>
      </w:r>
      <w:r w:rsidR="00B961A9" w:rsidRPr="00874650">
        <w:rPr>
          <w:rFonts w:ascii="Arial" w:hAnsi="Arial" w:cs="Arial"/>
          <w:sz w:val="24"/>
          <w:szCs w:val="24"/>
        </w:rPr>
        <w:t>,</w:t>
      </w:r>
      <w:r w:rsidR="00A221AF" w:rsidRPr="00874650">
        <w:rPr>
          <w:rFonts w:ascii="Arial" w:hAnsi="Arial" w:cs="Arial"/>
          <w:sz w:val="24"/>
          <w:szCs w:val="24"/>
        </w:rPr>
        <w:t xml:space="preserve"> counsel</w:t>
      </w:r>
      <w:r w:rsidR="00DF274E" w:rsidRPr="00874650">
        <w:rPr>
          <w:rFonts w:ascii="Arial" w:hAnsi="Arial" w:cs="Arial"/>
          <w:sz w:val="24"/>
          <w:szCs w:val="24"/>
        </w:rPr>
        <w:t xml:space="preserve"> in his supplemen</w:t>
      </w:r>
      <w:r w:rsidR="00A910A5" w:rsidRPr="00874650">
        <w:rPr>
          <w:rFonts w:ascii="Arial" w:hAnsi="Arial" w:cs="Arial"/>
          <w:sz w:val="24"/>
          <w:szCs w:val="24"/>
        </w:rPr>
        <w:t>tary heads of argument conceded and submit</w:t>
      </w:r>
      <w:r w:rsidR="00A221AF" w:rsidRPr="00874650">
        <w:rPr>
          <w:rFonts w:ascii="Arial" w:hAnsi="Arial" w:cs="Arial"/>
          <w:sz w:val="24"/>
          <w:szCs w:val="24"/>
        </w:rPr>
        <w:t>s</w:t>
      </w:r>
      <w:r w:rsidR="00DF274E" w:rsidRPr="00874650">
        <w:rPr>
          <w:rFonts w:ascii="Arial" w:hAnsi="Arial" w:cs="Arial"/>
          <w:sz w:val="24"/>
          <w:szCs w:val="24"/>
        </w:rPr>
        <w:t xml:space="preserve"> that the notion of substantial and compelling circums</w:t>
      </w:r>
      <w:r w:rsidR="006E0D70" w:rsidRPr="00874650">
        <w:rPr>
          <w:rFonts w:ascii="Arial" w:hAnsi="Arial" w:cs="Arial"/>
          <w:sz w:val="24"/>
          <w:szCs w:val="24"/>
        </w:rPr>
        <w:t>tances were not explained to the</w:t>
      </w:r>
      <w:r w:rsidR="00DF274E" w:rsidRPr="00874650">
        <w:rPr>
          <w:rFonts w:ascii="Arial" w:hAnsi="Arial" w:cs="Arial"/>
          <w:sz w:val="24"/>
          <w:szCs w:val="24"/>
        </w:rPr>
        <w:t xml:space="preserve"> </w:t>
      </w:r>
      <w:r w:rsidR="00B961A9" w:rsidRPr="00874650">
        <w:rPr>
          <w:rFonts w:ascii="Arial" w:hAnsi="Arial" w:cs="Arial"/>
          <w:sz w:val="24"/>
          <w:szCs w:val="24"/>
        </w:rPr>
        <w:t>appellant upon</w:t>
      </w:r>
      <w:r w:rsidR="00DF274E" w:rsidRPr="00874650">
        <w:rPr>
          <w:rFonts w:ascii="Arial" w:hAnsi="Arial" w:cs="Arial"/>
          <w:sz w:val="24"/>
          <w:szCs w:val="24"/>
        </w:rPr>
        <w:t xml:space="preserve"> </w:t>
      </w:r>
      <w:r w:rsidR="00A910A5" w:rsidRPr="00874650">
        <w:rPr>
          <w:rFonts w:ascii="Arial" w:hAnsi="Arial" w:cs="Arial"/>
          <w:sz w:val="24"/>
          <w:szCs w:val="24"/>
        </w:rPr>
        <w:t xml:space="preserve">conviction </w:t>
      </w:r>
      <w:r w:rsidR="00A221AF" w:rsidRPr="00874650">
        <w:rPr>
          <w:rFonts w:ascii="Arial" w:hAnsi="Arial" w:cs="Arial"/>
          <w:sz w:val="24"/>
          <w:szCs w:val="24"/>
        </w:rPr>
        <w:t>as required by</w:t>
      </w:r>
      <w:r w:rsidR="00DF274E" w:rsidRPr="00874650">
        <w:rPr>
          <w:rFonts w:ascii="Arial" w:hAnsi="Arial" w:cs="Arial"/>
          <w:sz w:val="24"/>
          <w:szCs w:val="24"/>
        </w:rPr>
        <w:t xml:space="preserve"> section 3(2) of the Combating of Rape Act 8 of 2000</w:t>
      </w:r>
      <w:r w:rsidR="00A910A5" w:rsidRPr="00874650">
        <w:rPr>
          <w:rFonts w:ascii="Arial" w:hAnsi="Arial" w:cs="Arial"/>
          <w:sz w:val="24"/>
          <w:szCs w:val="24"/>
        </w:rPr>
        <w:t>. Counsel further</w:t>
      </w:r>
      <w:r w:rsidR="00652835" w:rsidRPr="00874650">
        <w:rPr>
          <w:rFonts w:ascii="Arial" w:hAnsi="Arial" w:cs="Arial"/>
          <w:sz w:val="24"/>
          <w:szCs w:val="24"/>
        </w:rPr>
        <w:t xml:space="preserve"> submitted that </w:t>
      </w:r>
      <w:r w:rsidR="006A07B5" w:rsidRPr="00874650">
        <w:rPr>
          <w:rFonts w:ascii="Arial" w:hAnsi="Arial" w:cs="Arial"/>
          <w:sz w:val="24"/>
          <w:szCs w:val="24"/>
        </w:rPr>
        <w:t>it was</w:t>
      </w:r>
      <w:r w:rsidR="00A910A5" w:rsidRPr="00874650">
        <w:rPr>
          <w:rFonts w:ascii="Arial" w:hAnsi="Arial" w:cs="Arial"/>
          <w:sz w:val="24"/>
          <w:szCs w:val="24"/>
        </w:rPr>
        <w:t xml:space="preserve"> the duty of the magistrate to explain</w:t>
      </w:r>
      <w:r w:rsidR="006A07B5" w:rsidRPr="00874650">
        <w:rPr>
          <w:rFonts w:ascii="Arial" w:hAnsi="Arial" w:cs="Arial"/>
          <w:sz w:val="24"/>
          <w:szCs w:val="24"/>
        </w:rPr>
        <w:t xml:space="preserve"> to the appella</w:t>
      </w:r>
      <w:r w:rsidR="00A910A5" w:rsidRPr="00874650">
        <w:rPr>
          <w:rFonts w:ascii="Arial" w:hAnsi="Arial" w:cs="Arial"/>
          <w:sz w:val="24"/>
          <w:szCs w:val="24"/>
        </w:rPr>
        <w:t xml:space="preserve">nt what he was facing </w:t>
      </w:r>
      <w:r w:rsidR="003218CD">
        <w:rPr>
          <w:rFonts w:ascii="Arial" w:hAnsi="Arial" w:cs="Arial"/>
          <w:sz w:val="24"/>
          <w:szCs w:val="24"/>
        </w:rPr>
        <w:t>with</w:t>
      </w:r>
      <w:r w:rsidR="00A910A5" w:rsidRPr="00874650">
        <w:rPr>
          <w:rFonts w:ascii="Arial" w:hAnsi="Arial" w:cs="Arial"/>
          <w:sz w:val="24"/>
          <w:szCs w:val="24"/>
        </w:rPr>
        <w:t xml:space="preserve"> regard </w:t>
      </w:r>
      <w:r w:rsidR="006B2E52" w:rsidRPr="00874650">
        <w:rPr>
          <w:rFonts w:ascii="Arial" w:hAnsi="Arial" w:cs="Arial"/>
          <w:sz w:val="24"/>
          <w:szCs w:val="24"/>
        </w:rPr>
        <w:t>to</w:t>
      </w:r>
      <w:r w:rsidR="006A07B5" w:rsidRPr="00874650">
        <w:rPr>
          <w:rFonts w:ascii="Arial" w:hAnsi="Arial" w:cs="Arial"/>
          <w:sz w:val="24"/>
          <w:szCs w:val="24"/>
        </w:rPr>
        <w:t xml:space="preserve"> the minimum</w:t>
      </w:r>
      <w:r w:rsidR="00A910A5" w:rsidRPr="00874650">
        <w:rPr>
          <w:rFonts w:ascii="Arial" w:hAnsi="Arial" w:cs="Arial"/>
          <w:sz w:val="24"/>
          <w:szCs w:val="24"/>
        </w:rPr>
        <w:t xml:space="preserve"> sentence t</w:t>
      </w:r>
      <w:r w:rsidR="00C86156" w:rsidRPr="00874650">
        <w:rPr>
          <w:rFonts w:ascii="Arial" w:hAnsi="Arial" w:cs="Arial"/>
          <w:sz w:val="24"/>
          <w:szCs w:val="24"/>
        </w:rPr>
        <w:t xml:space="preserve">he court was to </w:t>
      </w:r>
      <w:r w:rsidR="003218CD">
        <w:rPr>
          <w:rFonts w:ascii="Arial" w:hAnsi="Arial" w:cs="Arial"/>
          <w:sz w:val="24"/>
          <w:szCs w:val="24"/>
        </w:rPr>
        <w:t>impose o</w:t>
      </w:r>
      <w:r w:rsidR="00DE04E1" w:rsidRPr="00874650">
        <w:rPr>
          <w:rFonts w:ascii="Arial" w:hAnsi="Arial" w:cs="Arial"/>
          <w:sz w:val="24"/>
          <w:szCs w:val="24"/>
        </w:rPr>
        <w:t>n a</w:t>
      </w:r>
      <w:r w:rsidR="00A221AF" w:rsidRPr="00874650">
        <w:rPr>
          <w:rFonts w:ascii="Arial" w:hAnsi="Arial" w:cs="Arial"/>
          <w:sz w:val="24"/>
          <w:szCs w:val="24"/>
        </w:rPr>
        <w:t xml:space="preserve"> charge</w:t>
      </w:r>
      <w:r w:rsidR="00DE04E1" w:rsidRPr="00874650">
        <w:rPr>
          <w:rFonts w:ascii="Arial" w:hAnsi="Arial" w:cs="Arial"/>
          <w:sz w:val="24"/>
          <w:szCs w:val="24"/>
        </w:rPr>
        <w:t xml:space="preserve"> </w:t>
      </w:r>
      <w:r w:rsidR="00431630" w:rsidRPr="00874650">
        <w:rPr>
          <w:rFonts w:ascii="Arial" w:hAnsi="Arial" w:cs="Arial"/>
          <w:sz w:val="24"/>
          <w:szCs w:val="24"/>
        </w:rPr>
        <w:t>o</w:t>
      </w:r>
      <w:r w:rsidR="00DE04E1" w:rsidRPr="00874650">
        <w:rPr>
          <w:rFonts w:ascii="Arial" w:hAnsi="Arial" w:cs="Arial"/>
          <w:sz w:val="24"/>
          <w:szCs w:val="24"/>
        </w:rPr>
        <w:t>f rape</w:t>
      </w:r>
      <w:r w:rsidR="006B2E52" w:rsidRPr="00874650">
        <w:rPr>
          <w:rFonts w:ascii="Arial" w:hAnsi="Arial" w:cs="Arial"/>
          <w:sz w:val="24"/>
          <w:szCs w:val="24"/>
        </w:rPr>
        <w:t>.</w:t>
      </w:r>
    </w:p>
    <w:p w:rsidR="00C86156" w:rsidRPr="00874650" w:rsidRDefault="00C86156" w:rsidP="00874650">
      <w:pPr>
        <w:spacing w:line="360" w:lineRule="auto"/>
        <w:jc w:val="both"/>
        <w:rPr>
          <w:rFonts w:ascii="Arial" w:hAnsi="Arial" w:cs="Arial"/>
          <w:sz w:val="24"/>
          <w:szCs w:val="24"/>
        </w:rPr>
      </w:pPr>
      <w:r w:rsidRPr="00874650">
        <w:rPr>
          <w:rFonts w:ascii="Arial" w:hAnsi="Arial" w:cs="Arial"/>
          <w:sz w:val="24"/>
          <w:szCs w:val="24"/>
        </w:rPr>
        <w:t>[8</w:t>
      </w:r>
      <w:r w:rsidR="00874650">
        <w:rPr>
          <w:rFonts w:ascii="Arial" w:hAnsi="Arial" w:cs="Arial"/>
          <w:sz w:val="24"/>
          <w:szCs w:val="24"/>
        </w:rPr>
        <w:t>]</w:t>
      </w:r>
      <w:r w:rsidR="00874650">
        <w:rPr>
          <w:rFonts w:ascii="Arial" w:hAnsi="Arial" w:cs="Arial"/>
          <w:sz w:val="24"/>
          <w:szCs w:val="24"/>
        </w:rPr>
        <w:tab/>
      </w:r>
      <w:r w:rsidR="00EB57E2" w:rsidRPr="00874650">
        <w:rPr>
          <w:rFonts w:ascii="Arial" w:hAnsi="Arial" w:cs="Arial"/>
          <w:sz w:val="24"/>
          <w:szCs w:val="24"/>
        </w:rPr>
        <w:t>I</w:t>
      </w:r>
      <w:r w:rsidR="00CB2E9E" w:rsidRPr="00874650">
        <w:rPr>
          <w:rFonts w:ascii="Arial" w:hAnsi="Arial" w:cs="Arial"/>
          <w:sz w:val="24"/>
          <w:szCs w:val="24"/>
        </w:rPr>
        <w:t xml:space="preserve">t is </w:t>
      </w:r>
      <w:r w:rsidR="006E0D70" w:rsidRPr="00874650">
        <w:rPr>
          <w:rFonts w:ascii="Arial" w:hAnsi="Arial" w:cs="Arial"/>
          <w:sz w:val="24"/>
          <w:szCs w:val="24"/>
        </w:rPr>
        <w:t xml:space="preserve">apparent from the record </w:t>
      </w:r>
      <w:r w:rsidR="00126504" w:rsidRPr="00874650">
        <w:rPr>
          <w:rFonts w:ascii="Arial" w:hAnsi="Arial" w:cs="Arial"/>
          <w:sz w:val="24"/>
          <w:szCs w:val="24"/>
        </w:rPr>
        <w:t>that the</w:t>
      </w:r>
      <w:r w:rsidR="00C13511" w:rsidRPr="00874650">
        <w:rPr>
          <w:rFonts w:ascii="Arial" w:hAnsi="Arial" w:cs="Arial"/>
          <w:sz w:val="24"/>
          <w:szCs w:val="24"/>
        </w:rPr>
        <w:t xml:space="preserve"> learned magistrate in</w:t>
      </w:r>
      <w:r w:rsidR="00276F18" w:rsidRPr="00874650">
        <w:rPr>
          <w:rFonts w:ascii="Arial" w:hAnsi="Arial" w:cs="Arial"/>
          <w:sz w:val="24"/>
          <w:szCs w:val="24"/>
        </w:rPr>
        <w:t xml:space="preserve"> convicting the appellant </w:t>
      </w:r>
      <w:r w:rsidR="00CB2E9E" w:rsidRPr="00874650">
        <w:rPr>
          <w:rFonts w:ascii="Arial" w:hAnsi="Arial" w:cs="Arial"/>
          <w:sz w:val="24"/>
          <w:szCs w:val="24"/>
        </w:rPr>
        <w:t xml:space="preserve">on both </w:t>
      </w:r>
      <w:r w:rsidR="00276F18" w:rsidRPr="00874650">
        <w:rPr>
          <w:rFonts w:ascii="Arial" w:hAnsi="Arial" w:cs="Arial"/>
          <w:sz w:val="24"/>
          <w:szCs w:val="24"/>
        </w:rPr>
        <w:t>co</w:t>
      </w:r>
      <w:r w:rsidR="00CB2E9E" w:rsidRPr="00874650">
        <w:rPr>
          <w:rFonts w:ascii="Arial" w:hAnsi="Arial" w:cs="Arial"/>
          <w:sz w:val="24"/>
          <w:szCs w:val="24"/>
        </w:rPr>
        <w:t>unts</w:t>
      </w:r>
      <w:r w:rsidR="00B961A9" w:rsidRPr="00874650">
        <w:rPr>
          <w:rFonts w:ascii="Arial" w:hAnsi="Arial" w:cs="Arial"/>
          <w:sz w:val="24"/>
          <w:szCs w:val="24"/>
        </w:rPr>
        <w:t xml:space="preserve"> did not </w:t>
      </w:r>
      <w:r w:rsidR="00CB2E9E" w:rsidRPr="00874650">
        <w:rPr>
          <w:rFonts w:ascii="Arial" w:hAnsi="Arial" w:cs="Arial"/>
          <w:sz w:val="24"/>
          <w:szCs w:val="24"/>
        </w:rPr>
        <w:t xml:space="preserve">follow the guidelines set </w:t>
      </w:r>
      <w:r w:rsidR="002C7B22" w:rsidRPr="00874650">
        <w:rPr>
          <w:rFonts w:ascii="Arial" w:hAnsi="Arial" w:cs="Arial"/>
          <w:sz w:val="24"/>
          <w:szCs w:val="24"/>
        </w:rPr>
        <w:t>out in</w:t>
      </w:r>
      <w:r w:rsidR="00CB2E9E" w:rsidRPr="00874650">
        <w:rPr>
          <w:rFonts w:ascii="Arial" w:hAnsi="Arial" w:cs="Arial"/>
          <w:sz w:val="24"/>
          <w:szCs w:val="24"/>
        </w:rPr>
        <w:t xml:space="preserve"> </w:t>
      </w:r>
      <w:proofErr w:type="spellStart"/>
      <w:r w:rsidR="00CB2E9E" w:rsidRPr="00874650">
        <w:rPr>
          <w:rFonts w:ascii="Arial" w:hAnsi="Arial" w:cs="Arial"/>
          <w:sz w:val="24"/>
          <w:szCs w:val="24"/>
        </w:rPr>
        <w:t>Seibe</w:t>
      </w:r>
      <w:r w:rsidR="003218CD">
        <w:rPr>
          <w:rFonts w:ascii="Arial" w:hAnsi="Arial" w:cs="Arial"/>
          <w:sz w:val="24"/>
          <w:szCs w:val="24"/>
        </w:rPr>
        <w:t>b</w:t>
      </w:r>
      <w:proofErr w:type="spellEnd"/>
      <w:r w:rsidR="00CB2E9E" w:rsidRPr="00874650">
        <w:rPr>
          <w:rFonts w:ascii="Arial" w:hAnsi="Arial" w:cs="Arial"/>
          <w:sz w:val="24"/>
          <w:szCs w:val="24"/>
        </w:rPr>
        <w:t xml:space="preserve"> and </w:t>
      </w:r>
      <w:proofErr w:type="spellStart"/>
      <w:r w:rsidR="00CB2E9E" w:rsidRPr="00874650">
        <w:rPr>
          <w:rFonts w:ascii="Arial" w:hAnsi="Arial" w:cs="Arial"/>
          <w:sz w:val="24"/>
          <w:szCs w:val="24"/>
        </w:rPr>
        <w:t>Eixab’s</w:t>
      </w:r>
      <w:proofErr w:type="spellEnd"/>
      <w:r w:rsidR="00CB2E9E" w:rsidRPr="00874650">
        <w:rPr>
          <w:rFonts w:ascii="Arial" w:hAnsi="Arial" w:cs="Arial"/>
          <w:sz w:val="24"/>
          <w:szCs w:val="24"/>
        </w:rPr>
        <w:t xml:space="preserve"> case</w:t>
      </w:r>
      <w:r w:rsidR="00431630" w:rsidRPr="00874650">
        <w:rPr>
          <w:rFonts w:ascii="Arial" w:hAnsi="Arial" w:cs="Arial"/>
          <w:sz w:val="24"/>
          <w:szCs w:val="24"/>
        </w:rPr>
        <w:t>. H</w:t>
      </w:r>
      <w:r w:rsidR="00FB74F9" w:rsidRPr="00874650">
        <w:rPr>
          <w:rFonts w:ascii="Arial" w:hAnsi="Arial" w:cs="Arial"/>
          <w:sz w:val="24"/>
          <w:szCs w:val="24"/>
        </w:rPr>
        <w:t>ad</w:t>
      </w:r>
      <w:r w:rsidR="00431630" w:rsidRPr="00874650">
        <w:rPr>
          <w:rFonts w:ascii="Arial" w:hAnsi="Arial" w:cs="Arial"/>
          <w:sz w:val="24"/>
          <w:szCs w:val="24"/>
        </w:rPr>
        <w:t xml:space="preserve"> </w:t>
      </w:r>
      <w:r w:rsidR="00CB2E9E" w:rsidRPr="00874650">
        <w:rPr>
          <w:rFonts w:ascii="Arial" w:hAnsi="Arial" w:cs="Arial"/>
          <w:sz w:val="24"/>
          <w:szCs w:val="24"/>
        </w:rPr>
        <w:t xml:space="preserve">the </w:t>
      </w:r>
      <w:r w:rsidR="00963922" w:rsidRPr="00874650">
        <w:rPr>
          <w:rFonts w:ascii="Arial" w:hAnsi="Arial" w:cs="Arial"/>
          <w:sz w:val="24"/>
          <w:szCs w:val="24"/>
        </w:rPr>
        <w:t>abovementioned guidelines</w:t>
      </w:r>
      <w:r w:rsidR="002562CB" w:rsidRPr="00874650">
        <w:rPr>
          <w:rFonts w:ascii="Arial" w:hAnsi="Arial" w:cs="Arial"/>
          <w:sz w:val="24"/>
          <w:szCs w:val="24"/>
        </w:rPr>
        <w:t xml:space="preserve"> been</w:t>
      </w:r>
      <w:r w:rsidR="00963922" w:rsidRPr="00874650">
        <w:rPr>
          <w:rFonts w:ascii="Arial" w:hAnsi="Arial" w:cs="Arial"/>
          <w:sz w:val="24"/>
          <w:szCs w:val="24"/>
        </w:rPr>
        <w:t xml:space="preserve"> applied, the court</w:t>
      </w:r>
      <w:r w:rsidR="00431630" w:rsidRPr="00874650">
        <w:rPr>
          <w:rFonts w:ascii="Arial" w:hAnsi="Arial" w:cs="Arial"/>
          <w:sz w:val="24"/>
          <w:szCs w:val="24"/>
        </w:rPr>
        <w:t xml:space="preserve"> </w:t>
      </w:r>
      <w:r w:rsidR="006B2E52" w:rsidRPr="00874650">
        <w:rPr>
          <w:rFonts w:ascii="Arial" w:hAnsi="Arial" w:cs="Arial"/>
          <w:sz w:val="24"/>
          <w:szCs w:val="24"/>
        </w:rPr>
        <w:t xml:space="preserve">should have found that the </w:t>
      </w:r>
      <w:r w:rsidR="00FB74F9" w:rsidRPr="00874650">
        <w:rPr>
          <w:rFonts w:ascii="Arial" w:hAnsi="Arial" w:cs="Arial"/>
          <w:sz w:val="24"/>
          <w:szCs w:val="24"/>
        </w:rPr>
        <w:t>manner in</w:t>
      </w:r>
      <w:r w:rsidR="00B961A9" w:rsidRPr="00874650">
        <w:rPr>
          <w:rFonts w:ascii="Arial" w:hAnsi="Arial" w:cs="Arial"/>
          <w:sz w:val="24"/>
          <w:szCs w:val="24"/>
        </w:rPr>
        <w:t xml:space="preserve"> which</w:t>
      </w:r>
      <w:r w:rsidR="00276F18" w:rsidRPr="00874650">
        <w:rPr>
          <w:rFonts w:ascii="Arial" w:hAnsi="Arial" w:cs="Arial"/>
          <w:sz w:val="24"/>
          <w:szCs w:val="24"/>
        </w:rPr>
        <w:t xml:space="preserve"> the appellant dragged the complainant forcefully to his</w:t>
      </w:r>
      <w:r w:rsidR="00963922" w:rsidRPr="00874650">
        <w:rPr>
          <w:rFonts w:ascii="Arial" w:hAnsi="Arial" w:cs="Arial"/>
          <w:sz w:val="24"/>
          <w:szCs w:val="24"/>
        </w:rPr>
        <w:t xml:space="preserve"> house and locked</w:t>
      </w:r>
      <w:r w:rsidR="00B961A9" w:rsidRPr="00874650">
        <w:rPr>
          <w:rFonts w:ascii="Arial" w:hAnsi="Arial" w:cs="Arial"/>
          <w:sz w:val="24"/>
          <w:szCs w:val="24"/>
        </w:rPr>
        <w:t xml:space="preserve"> the house was an </w:t>
      </w:r>
      <w:r w:rsidRPr="00874650">
        <w:rPr>
          <w:rFonts w:ascii="Arial" w:hAnsi="Arial" w:cs="Arial"/>
          <w:sz w:val="24"/>
          <w:szCs w:val="24"/>
        </w:rPr>
        <w:t>act</w:t>
      </w:r>
      <w:r w:rsidR="00276F18" w:rsidRPr="00874650">
        <w:rPr>
          <w:rFonts w:ascii="Arial" w:hAnsi="Arial" w:cs="Arial"/>
          <w:sz w:val="24"/>
          <w:szCs w:val="24"/>
        </w:rPr>
        <w:t xml:space="preserve"> to bring about rape. </w:t>
      </w:r>
    </w:p>
    <w:p w:rsidR="00C934FE" w:rsidRPr="00874650" w:rsidRDefault="00794AA6" w:rsidP="00874650">
      <w:pPr>
        <w:spacing w:line="360" w:lineRule="auto"/>
        <w:jc w:val="both"/>
        <w:rPr>
          <w:rFonts w:ascii="Arial" w:hAnsi="Arial" w:cs="Arial"/>
          <w:sz w:val="24"/>
          <w:szCs w:val="24"/>
        </w:rPr>
      </w:pPr>
      <w:r>
        <w:rPr>
          <w:rFonts w:ascii="Arial" w:hAnsi="Arial" w:cs="Arial"/>
          <w:sz w:val="24"/>
          <w:szCs w:val="24"/>
        </w:rPr>
        <w:t>[9]</w:t>
      </w:r>
      <w:r w:rsidR="00874650">
        <w:rPr>
          <w:rFonts w:ascii="Arial" w:hAnsi="Arial" w:cs="Arial"/>
          <w:sz w:val="24"/>
          <w:szCs w:val="24"/>
        </w:rPr>
        <w:tab/>
      </w:r>
      <w:r w:rsidR="00C86156" w:rsidRPr="00874650">
        <w:rPr>
          <w:rFonts w:ascii="Arial" w:hAnsi="Arial" w:cs="Arial"/>
          <w:sz w:val="24"/>
          <w:szCs w:val="24"/>
        </w:rPr>
        <w:t>Appl</w:t>
      </w:r>
      <w:r w:rsidR="00431630" w:rsidRPr="00874650">
        <w:rPr>
          <w:rFonts w:ascii="Arial" w:hAnsi="Arial" w:cs="Arial"/>
          <w:sz w:val="24"/>
          <w:szCs w:val="24"/>
        </w:rPr>
        <w:t>ying the aforementioned tests to</w:t>
      </w:r>
      <w:r w:rsidR="00C86156" w:rsidRPr="00874650">
        <w:rPr>
          <w:rFonts w:ascii="Arial" w:hAnsi="Arial" w:cs="Arial"/>
          <w:sz w:val="24"/>
          <w:szCs w:val="24"/>
        </w:rPr>
        <w:t xml:space="preserve"> the instant matter, we are satisfied that there was only one offence committed. The conviction on both counts constitutes an improper dup</w:t>
      </w:r>
      <w:r w:rsidR="00A221AF" w:rsidRPr="00874650">
        <w:rPr>
          <w:rFonts w:ascii="Arial" w:hAnsi="Arial" w:cs="Arial"/>
          <w:sz w:val="24"/>
          <w:szCs w:val="24"/>
        </w:rPr>
        <w:t>lication of convictions.</w:t>
      </w:r>
      <w:r w:rsidR="00C86156" w:rsidRPr="00874650">
        <w:rPr>
          <w:rFonts w:ascii="Arial" w:hAnsi="Arial" w:cs="Arial"/>
          <w:sz w:val="24"/>
          <w:szCs w:val="24"/>
        </w:rPr>
        <w:t xml:space="preserve"> The conviction of kidnapping has to be set aside.</w:t>
      </w:r>
    </w:p>
    <w:p w:rsidR="00C13511" w:rsidRPr="00874650" w:rsidRDefault="00243D7A" w:rsidP="00874650">
      <w:pPr>
        <w:spacing w:line="360" w:lineRule="auto"/>
        <w:jc w:val="both"/>
        <w:rPr>
          <w:rFonts w:ascii="Arial" w:hAnsi="Arial" w:cs="Arial"/>
          <w:sz w:val="24"/>
          <w:szCs w:val="24"/>
        </w:rPr>
      </w:pPr>
      <w:r w:rsidRPr="00874650">
        <w:rPr>
          <w:rFonts w:ascii="Arial" w:hAnsi="Arial" w:cs="Arial"/>
          <w:sz w:val="24"/>
          <w:szCs w:val="24"/>
        </w:rPr>
        <w:t>[10</w:t>
      </w:r>
      <w:r w:rsidR="00504377" w:rsidRPr="00874650">
        <w:rPr>
          <w:rFonts w:ascii="Arial" w:hAnsi="Arial" w:cs="Arial"/>
          <w:sz w:val="24"/>
          <w:szCs w:val="24"/>
        </w:rPr>
        <w:t>]</w:t>
      </w:r>
      <w:r w:rsidR="00874650">
        <w:rPr>
          <w:rFonts w:ascii="Arial" w:hAnsi="Arial" w:cs="Arial"/>
          <w:sz w:val="24"/>
          <w:szCs w:val="24"/>
        </w:rPr>
        <w:tab/>
      </w:r>
      <w:r w:rsidR="008E0CF3" w:rsidRPr="00874650">
        <w:rPr>
          <w:rFonts w:ascii="Arial" w:hAnsi="Arial" w:cs="Arial"/>
          <w:sz w:val="24"/>
          <w:szCs w:val="24"/>
        </w:rPr>
        <w:t>The court a quo in convicting t</w:t>
      </w:r>
      <w:r w:rsidR="0010346A" w:rsidRPr="00874650">
        <w:rPr>
          <w:rFonts w:ascii="Arial" w:hAnsi="Arial" w:cs="Arial"/>
          <w:sz w:val="24"/>
          <w:szCs w:val="24"/>
        </w:rPr>
        <w:t>he</w:t>
      </w:r>
      <w:r w:rsidR="008E0CF3" w:rsidRPr="00874650">
        <w:rPr>
          <w:rFonts w:ascii="Arial" w:hAnsi="Arial" w:cs="Arial"/>
          <w:sz w:val="24"/>
          <w:szCs w:val="24"/>
        </w:rPr>
        <w:t xml:space="preserve"> appellant </w:t>
      </w:r>
      <w:r w:rsidR="006E0D70" w:rsidRPr="00874650">
        <w:rPr>
          <w:rFonts w:ascii="Arial" w:hAnsi="Arial" w:cs="Arial"/>
          <w:sz w:val="24"/>
          <w:szCs w:val="24"/>
        </w:rPr>
        <w:t xml:space="preserve">on a </w:t>
      </w:r>
      <w:r w:rsidR="0010346A" w:rsidRPr="00874650">
        <w:rPr>
          <w:rFonts w:ascii="Arial" w:hAnsi="Arial" w:cs="Arial"/>
          <w:sz w:val="24"/>
          <w:szCs w:val="24"/>
        </w:rPr>
        <w:t xml:space="preserve">rape </w:t>
      </w:r>
      <w:r w:rsidR="008E0CF3" w:rsidRPr="00874650">
        <w:rPr>
          <w:rFonts w:ascii="Arial" w:hAnsi="Arial" w:cs="Arial"/>
          <w:sz w:val="24"/>
          <w:szCs w:val="24"/>
        </w:rPr>
        <w:t>charge, considered that</w:t>
      </w:r>
      <w:r w:rsidR="002562CB" w:rsidRPr="00874650">
        <w:rPr>
          <w:rFonts w:ascii="Arial" w:hAnsi="Arial" w:cs="Arial"/>
          <w:sz w:val="24"/>
          <w:szCs w:val="24"/>
        </w:rPr>
        <w:t>;</w:t>
      </w:r>
      <w:r w:rsidR="008E0CF3" w:rsidRPr="00874650">
        <w:rPr>
          <w:rFonts w:ascii="Arial" w:hAnsi="Arial" w:cs="Arial"/>
          <w:sz w:val="24"/>
          <w:szCs w:val="24"/>
        </w:rPr>
        <w:t xml:space="preserve"> </w:t>
      </w:r>
      <w:r w:rsidR="00431630" w:rsidRPr="00874650">
        <w:rPr>
          <w:rFonts w:ascii="Arial" w:hAnsi="Arial" w:cs="Arial"/>
          <w:sz w:val="24"/>
          <w:szCs w:val="24"/>
        </w:rPr>
        <w:t xml:space="preserve">the </w:t>
      </w:r>
      <w:r w:rsidR="0010346A" w:rsidRPr="00874650">
        <w:rPr>
          <w:rFonts w:ascii="Arial" w:hAnsi="Arial" w:cs="Arial"/>
          <w:sz w:val="24"/>
          <w:szCs w:val="24"/>
        </w:rPr>
        <w:t>appellant</w:t>
      </w:r>
      <w:r w:rsidR="00C13511" w:rsidRPr="00874650">
        <w:rPr>
          <w:rFonts w:ascii="Arial" w:hAnsi="Arial" w:cs="Arial"/>
          <w:sz w:val="24"/>
          <w:szCs w:val="24"/>
        </w:rPr>
        <w:t xml:space="preserve"> pl</w:t>
      </w:r>
      <w:r w:rsidR="008C1EBD" w:rsidRPr="00874650">
        <w:rPr>
          <w:rFonts w:ascii="Arial" w:hAnsi="Arial" w:cs="Arial"/>
          <w:sz w:val="24"/>
          <w:szCs w:val="24"/>
        </w:rPr>
        <w:t>aced himself on the scene when he</w:t>
      </w:r>
      <w:r w:rsidR="00C13511" w:rsidRPr="00874650">
        <w:rPr>
          <w:rFonts w:ascii="Arial" w:hAnsi="Arial" w:cs="Arial"/>
          <w:sz w:val="24"/>
          <w:szCs w:val="24"/>
        </w:rPr>
        <w:t xml:space="preserve"> was </w:t>
      </w:r>
      <w:r w:rsidR="008C1EBD" w:rsidRPr="00874650">
        <w:rPr>
          <w:rFonts w:ascii="Arial" w:hAnsi="Arial" w:cs="Arial"/>
          <w:sz w:val="24"/>
          <w:szCs w:val="24"/>
        </w:rPr>
        <w:t>questioned in terms of section 112 (1) (b) of the</w:t>
      </w:r>
      <w:r w:rsidR="006B4AF8">
        <w:rPr>
          <w:rFonts w:ascii="Arial" w:hAnsi="Arial" w:cs="Arial"/>
          <w:sz w:val="24"/>
          <w:szCs w:val="24"/>
        </w:rPr>
        <w:t xml:space="preserve"> Criminal Procedure</w:t>
      </w:r>
      <w:r w:rsidR="008C1EBD" w:rsidRPr="00874650">
        <w:rPr>
          <w:rFonts w:ascii="Arial" w:hAnsi="Arial" w:cs="Arial"/>
          <w:sz w:val="24"/>
          <w:szCs w:val="24"/>
        </w:rPr>
        <w:t xml:space="preserve"> Act. He admitted to have take</w:t>
      </w:r>
      <w:r w:rsidR="00504377" w:rsidRPr="00874650">
        <w:rPr>
          <w:rFonts w:ascii="Arial" w:hAnsi="Arial" w:cs="Arial"/>
          <w:sz w:val="24"/>
          <w:szCs w:val="24"/>
        </w:rPr>
        <w:t>n th</w:t>
      </w:r>
      <w:r w:rsidR="00431630" w:rsidRPr="00874650">
        <w:rPr>
          <w:rFonts w:ascii="Arial" w:hAnsi="Arial" w:cs="Arial"/>
          <w:sz w:val="24"/>
          <w:szCs w:val="24"/>
        </w:rPr>
        <w:t>e complainant to his room as</w:t>
      </w:r>
      <w:r w:rsidR="008C1EBD" w:rsidRPr="00874650">
        <w:rPr>
          <w:rFonts w:ascii="Arial" w:hAnsi="Arial" w:cs="Arial"/>
          <w:sz w:val="24"/>
          <w:szCs w:val="24"/>
        </w:rPr>
        <w:t xml:space="preserve"> he did not want h</w:t>
      </w:r>
      <w:r w:rsidR="0010346A" w:rsidRPr="00874650">
        <w:rPr>
          <w:rFonts w:ascii="Arial" w:hAnsi="Arial" w:cs="Arial"/>
          <w:sz w:val="24"/>
          <w:szCs w:val="24"/>
        </w:rPr>
        <w:t>er to s</w:t>
      </w:r>
      <w:r w:rsidR="006E0D70" w:rsidRPr="00874650">
        <w:rPr>
          <w:rFonts w:ascii="Arial" w:hAnsi="Arial" w:cs="Arial"/>
          <w:sz w:val="24"/>
          <w:szCs w:val="24"/>
        </w:rPr>
        <w:t>leep at the shop. In his own words</w:t>
      </w:r>
      <w:r w:rsidR="0010346A" w:rsidRPr="00874650">
        <w:rPr>
          <w:rFonts w:ascii="Arial" w:hAnsi="Arial" w:cs="Arial"/>
          <w:sz w:val="24"/>
          <w:szCs w:val="24"/>
        </w:rPr>
        <w:t xml:space="preserve"> </w:t>
      </w:r>
      <w:r w:rsidR="00431630" w:rsidRPr="00874650">
        <w:rPr>
          <w:rFonts w:ascii="Arial" w:hAnsi="Arial" w:cs="Arial"/>
          <w:sz w:val="24"/>
          <w:szCs w:val="24"/>
        </w:rPr>
        <w:t>he was</w:t>
      </w:r>
      <w:r w:rsidR="00504377" w:rsidRPr="00874650">
        <w:rPr>
          <w:rFonts w:ascii="Arial" w:hAnsi="Arial" w:cs="Arial"/>
          <w:sz w:val="24"/>
          <w:szCs w:val="24"/>
        </w:rPr>
        <w:t xml:space="preserve"> </w:t>
      </w:r>
      <w:r w:rsidR="0010346A" w:rsidRPr="00874650">
        <w:rPr>
          <w:rFonts w:ascii="Arial" w:hAnsi="Arial" w:cs="Arial"/>
          <w:sz w:val="24"/>
          <w:szCs w:val="24"/>
        </w:rPr>
        <w:t>protecting her. He</w:t>
      </w:r>
      <w:r w:rsidR="008C1EBD" w:rsidRPr="00874650">
        <w:rPr>
          <w:rFonts w:ascii="Arial" w:hAnsi="Arial" w:cs="Arial"/>
          <w:sz w:val="24"/>
          <w:szCs w:val="24"/>
        </w:rPr>
        <w:t xml:space="preserve"> </w:t>
      </w:r>
      <w:r w:rsidR="00504377" w:rsidRPr="00874650">
        <w:rPr>
          <w:rFonts w:ascii="Arial" w:hAnsi="Arial" w:cs="Arial"/>
          <w:sz w:val="24"/>
          <w:szCs w:val="24"/>
        </w:rPr>
        <w:t xml:space="preserve">denied that </w:t>
      </w:r>
      <w:r w:rsidR="00A221AF" w:rsidRPr="00874650">
        <w:rPr>
          <w:rFonts w:ascii="Arial" w:hAnsi="Arial" w:cs="Arial"/>
          <w:sz w:val="24"/>
          <w:szCs w:val="24"/>
        </w:rPr>
        <w:t>the</w:t>
      </w:r>
      <w:r w:rsidR="008C1EBD" w:rsidRPr="00874650">
        <w:rPr>
          <w:rFonts w:ascii="Arial" w:hAnsi="Arial" w:cs="Arial"/>
          <w:sz w:val="24"/>
          <w:szCs w:val="24"/>
        </w:rPr>
        <w:t xml:space="preserve"> hou</w:t>
      </w:r>
      <w:r w:rsidR="006B2E52" w:rsidRPr="00874650">
        <w:rPr>
          <w:rFonts w:ascii="Arial" w:hAnsi="Arial" w:cs="Arial"/>
          <w:sz w:val="24"/>
          <w:szCs w:val="24"/>
        </w:rPr>
        <w:t>se was</w:t>
      </w:r>
      <w:r w:rsidR="008C1EBD" w:rsidRPr="00874650">
        <w:rPr>
          <w:rFonts w:ascii="Arial" w:hAnsi="Arial" w:cs="Arial"/>
          <w:sz w:val="24"/>
          <w:szCs w:val="24"/>
        </w:rPr>
        <w:t xml:space="preserve"> locked. </w:t>
      </w:r>
      <w:r w:rsidR="002F60AB" w:rsidRPr="00874650">
        <w:rPr>
          <w:rFonts w:ascii="Arial" w:hAnsi="Arial" w:cs="Arial"/>
          <w:sz w:val="24"/>
          <w:szCs w:val="24"/>
        </w:rPr>
        <w:t>T</w:t>
      </w:r>
      <w:r w:rsidR="00431630" w:rsidRPr="00874650">
        <w:rPr>
          <w:rFonts w:ascii="Arial" w:hAnsi="Arial" w:cs="Arial"/>
          <w:sz w:val="24"/>
          <w:szCs w:val="24"/>
        </w:rPr>
        <w:t>he c</w:t>
      </w:r>
      <w:r w:rsidR="0010346A" w:rsidRPr="00874650">
        <w:rPr>
          <w:rFonts w:ascii="Arial" w:hAnsi="Arial" w:cs="Arial"/>
          <w:sz w:val="24"/>
          <w:szCs w:val="24"/>
        </w:rPr>
        <w:t xml:space="preserve">omplainant </w:t>
      </w:r>
      <w:r w:rsidR="002F60AB" w:rsidRPr="00874650">
        <w:rPr>
          <w:rFonts w:ascii="Arial" w:hAnsi="Arial" w:cs="Arial"/>
          <w:sz w:val="24"/>
          <w:szCs w:val="24"/>
        </w:rPr>
        <w:t xml:space="preserve">testified contrary </w:t>
      </w:r>
      <w:r w:rsidR="0010346A" w:rsidRPr="00874650">
        <w:rPr>
          <w:rFonts w:ascii="Arial" w:hAnsi="Arial" w:cs="Arial"/>
          <w:sz w:val="24"/>
          <w:szCs w:val="24"/>
        </w:rPr>
        <w:t>that the appellant</w:t>
      </w:r>
      <w:r w:rsidR="00504377" w:rsidRPr="00874650">
        <w:rPr>
          <w:rFonts w:ascii="Arial" w:hAnsi="Arial" w:cs="Arial"/>
          <w:sz w:val="24"/>
          <w:szCs w:val="24"/>
        </w:rPr>
        <w:t xml:space="preserve"> </w:t>
      </w:r>
      <w:r w:rsidR="0010346A" w:rsidRPr="00874650">
        <w:rPr>
          <w:rFonts w:ascii="Arial" w:hAnsi="Arial" w:cs="Arial"/>
          <w:sz w:val="24"/>
          <w:szCs w:val="24"/>
        </w:rPr>
        <w:t xml:space="preserve">grabbed </w:t>
      </w:r>
      <w:r w:rsidR="00504377" w:rsidRPr="00874650">
        <w:rPr>
          <w:rFonts w:ascii="Arial" w:hAnsi="Arial" w:cs="Arial"/>
          <w:sz w:val="24"/>
          <w:szCs w:val="24"/>
        </w:rPr>
        <w:t xml:space="preserve">her to his </w:t>
      </w:r>
      <w:r w:rsidR="0010346A" w:rsidRPr="00874650">
        <w:rPr>
          <w:rFonts w:ascii="Arial" w:hAnsi="Arial" w:cs="Arial"/>
          <w:sz w:val="24"/>
          <w:szCs w:val="24"/>
        </w:rPr>
        <w:t>house, locked</w:t>
      </w:r>
      <w:r w:rsidR="00504377" w:rsidRPr="00874650">
        <w:rPr>
          <w:rFonts w:ascii="Arial" w:hAnsi="Arial" w:cs="Arial"/>
          <w:sz w:val="24"/>
          <w:szCs w:val="24"/>
        </w:rPr>
        <w:t xml:space="preserve"> the house and raped her by putting </w:t>
      </w:r>
      <w:r w:rsidR="00431630" w:rsidRPr="00874650">
        <w:rPr>
          <w:rFonts w:ascii="Arial" w:hAnsi="Arial" w:cs="Arial"/>
          <w:sz w:val="24"/>
          <w:szCs w:val="24"/>
        </w:rPr>
        <w:t xml:space="preserve">his penis into her vagina. Her </w:t>
      </w:r>
      <w:r w:rsidR="00504377" w:rsidRPr="00874650">
        <w:rPr>
          <w:rFonts w:ascii="Arial" w:hAnsi="Arial" w:cs="Arial"/>
          <w:sz w:val="24"/>
          <w:szCs w:val="24"/>
        </w:rPr>
        <w:t xml:space="preserve">evidence was corroborated by </w:t>
      </w:r>
      <w:proofErr w:type="spellStart"/>
      <w:r w:rsidR="00C722C3" w:rsidRPr="00874650">
        <w:rPr>
          <w:rFonts w:ascii="Arial" w:hAnsi="Arial" w:cs="Arial"/>
          <w:sz w:val="24"/>
          <w:szCs w:val="24"/>
        </w:rPr>
        <w:t>Fransina</w:t>
      </w:r>
      <w:proofErr w:type="spellEnd"/>
      <w:r w:rsidR="00C722C3" w:rsidRPr="00874650">
        <w:rPr>
          <w:rFonts w:ascii="Arial" w:hAnsi="Arial" w:cs="Arial"/>
          <w:sz w:val="24"/>
          <w:szCs w:val="24"/>
        </w:rPr>
        <w:t xml:space="preserve"> </w:t>
      </w:r>
      <w:proofErr w:type="spellStart"/>
      <w:r w:rsidR="00C722C3" w:rsidRPr="00874650">
        <w:rPr>
          <w:rFonts w:ascii="Arial" w:hAnsi="Arial" w:cs="Arial"/>
          <w:sz w:val="24"/>
          <w:szCs w:val="24"/>
        </w:rPr>
        <w:t>Awaras</w:t>
      </w:r>
      <w:proofErr w:type="spellEnd"/>
      <w:r w:rsidR="00C722C3" w:rsidRPr="00874650">
        <w:rPr>
          <w:rFonts w:ascii="Arial" w:hAnsi="Arial" w:cs="Arial"/>
          <w:sz w:val="24"/>
          <w:szCs w:val="24"/>
        </w:rPr>
        <w:t xml:space="preserve"> his aunt</w:t>
      </w:r>
      <w:r w:rsidR="002F60AB" w:rsidRPr="00874650">
        <w:rPr>
          <w:rFonts w:ascii="Arial" w:hAnsi="Arial" w:cs="Arial"/>
          <w:sz w:val="24"/>
          <w:szCs w:val="24"/>
        </w:rPr>
        <w:t xml:space="preserve"> who heard a scream from the appellant</w:t>
      </w:r>
      <w:r w:rsidR="00C722C3" w:rsidRPr="00874650">
        <w:rPr>
          <w:rFonts w:ascii="Arial" w:hAnsi="Arial" w:cs="Arial"/>
          <w:sz w:val="24"/>
          <w:szCs w:val="24"/>
        </w:rPr>
        <w:t xml:space="preserve">’s house and when she went up to the house she found the house </w:t>
      </w:r>
      <w:r w:rsidR="003E37F3" w:rsidRPr="00874650">
        <w:rPr>
          <w:rFonts w:ascii="Arial" w:hAnsi="Arial" w:cs="Arial"/>
          <w:sz w:val="24"/>
          <w:szCs w:val="24"/>
        </w:rPr>
        <w:t xml:space="preserve">locked. </w:t>
      </w:r>
      <w:r w:rsidR="0029190B" w:rsidRPr="00874650">
        <w:rPr>
          <w:rFonts w:ascii="Arial" w:hAnsi="Arial" w:cs="Arial"/>
          <w:sz w:val="24"/>
          <w:szCs w:val="24"/>
        </w:rPr>
        <w:t xml:space="preserve">The said evidence </w:t>
      </w:r>
      <w:r w:rsidR="008E072C" w:rsidRPr="00874650">
        <w:rPr>
          <w:rFonts w:ascii="Arial" w:hAnsi="Arial" w:cs="Arial"/>
          <w:sz w:val="24"/>
          <w:szCs w:val="24"/>
        </w:rPr>
        <w:t xml:space="preserve">was further </w:t>
      </w:r>
      <w:r w:rsidR="002275D7" w:rsidRPr="00874650">
        <w:rPr>
          <w:rFonts w:ascii="Arial" w:hAnsi="Arial" w:cs="Arial"/>
          <w:sz w:val="24"/>
          <w:szCs w:val="24"/>
        </w:rPr>
        <w:t>confirmed by</w:t>
      </w:r>
      <w:r w:rsidR="00504377" w:rsidRPr="00874650">
        <w:rPr>
          <w:rFonts w:ascii="Arial" w:hAnsi="Arial" w:cs="Arial"/>
          <w:sz w:val="24"/>
          <w:szCs w:val="24"/>
        </w:rPr>
        <w:t xml:space="preserve"> </w:t>
      </w:r>
      <w:r w:rsidR="00C722C3" w:rsidRPr="00874650">
        <w:rPr>
          <w:rFonts w:ascii="Arial" w:hAnsi="Arial" w:cs="Arial"/>
          <w:sz w:val="24"/>
          <w:szCs w:val="24"/>
        </w:rPr>
        <w:t>Fredrick</w:t>
      </w:r>
      <w:r w:rsidR="002275D7" w:rsidRPr="00874650">
        <w:rPr>
          <w:rFonts w:ascii="Arial" w:hAnsi="Arial" w:cs="Arial"/>
          <w:sz w:val="24"/>
          <w:szCs w:val="24"/>
        </w:rPr>
        <w:t xml:space="preserve"> </w:t>
      </w:r>
      <w:proofErr w:type="spellStart"/>
      <w:r w:rsidR="002275D7" w:rsidRPr="00874650">
        <w:rPr>
          <w:rFonts w:ascii="Arial" w:hAnsi="Arial" w:cs="Arial"/>
          <w:sz w:val="24"/>
          <w:szCs w:val="24"/>
        </w:rPr>
        <w:t>Lewelly</w:t>
      </w:r>
      <w:proofErr w:type="spellEnd"/>
      <w:r w:rsidR="002F60AB" w:rsidRPr="00874650">
        <w:rPr>
          <w:rFonts w:ascii="Arial" w:hAnsi="Arial" w:cs="Arial"/>
          <w:sz w:val="24"/>
          <w:szCs w:val="24"/>
        </w:rPr>
        <w:t>.</w:t>
      </w:r>
      <w:r w:rsidR="002275D7" w:rsidRPr="00874650">
        <w:rPr>
          <w:rFonts w:ascii="Arial" w:hAnsi="Arial" w:cs="Arial"/>
          <w:sz w:val="24"/>
          <w:szCs w:val="24"/>
        </w:rPr>
        <w:t xml:space="preserve"> </w:t>
      </w:r>
      <w:r w:rsidR="002F60AB" w:rsidRPr="00874650">
        <w:rPr>
          <w:rFonts w:ascii="Arial" w:hAnsi="Arial" w:cs="Arial"/>
          <w:sz w:val="24"/>
          <w:szCs w:val="24"/>
        </w:rPr>
        <w:t>He</w:t>
      </w:r>
      <w:r w:rsidR="0029190B" w:rsidRPr="00874650">
        <w:rPr>
          <w:rFonts w:ascii="Arial" w:hAnsi="Arial" w:cs="Arial"/>
          <w:sz w:val="24"/>
          <w:szCs w:val="24"/>
        </w:rPr>
        <w:t xml:space="preserve"> testified that</w:t>
      </w:r>
      <w:r w:rsidR="00C722C3" w:rsidRPr="00874650">
        <w:rPr>
          <w:rFonts w:ascii="Arial" w:hAnsi="Arial" w:cs="Arial"/>
          <w:sz w:val="24"/>
          <w:szCs w:val="24"/>
        </w:rPr>
        <w:t xml:space="preserve"> they had to untie the wire in order to get</w:t>
      </w:r>
      <w:r w:rsidR="00A221AF" w:rsidRPr="00874650">
        <w:rPr>
          <w:rFonts w:ascii="Arial" w:hAnsi="Arial" w:cs="Arial"/>
          <w:sz w:val="24"/>
          <w:szCs w:val="24"/>
        </w:rPr>
        <w:t xml:space="preserve"> inside the accused’s house</w:t>
      </w:r>
      <w:r w:rsidR="008E072C" w:rsidRPr="00874650">
        <w:rPr>
          <w:rFonts w:ascii="Arial" w:hAnsi="Arial" w:cs="Arial"/>
          <w:sz w:val="24"/>
          <w:szCs w:val="24"/>
        </w:rPr>
        <w:t xml:space="preserve"> where </w:t>
      </w:r>
      <w:r w:rsidR="003E37F3" w:rsidRPr="00874650">
        <w:rPr>
          <w:rFonts w:ascii="Arial" w:hAnsi="Arial" w:cs="Arial"/>
          <w:sz w:val="24"/>
          <w:szCs w:val="24"/>
        </w:rPr>
        <w:t>they found the complainant in the first room and accused was behind the door.</w:t>
      </w:r>
      <w:r w:rsidR="00504377" w:rsidRPr="00874650">
        <w:rPr>
          <w:rFonts w:ascii="Arial" w:hAnsi="Arial" w:cs="Arial"/>
          <w:sz w:val="24"/>
          <w:szCs w:val="24"/>
        </w:rPr>
        <w:t xml:space="preserve"> </w:t>
      </w:r>
      <w:r w:rsidR="00CC710C" w:rsidRPr="00874650">
        <w:rPr>
          <w:rFonts w:ascii="Arial" w:hAnsi="Arial" w:cs="Arial"/>
          <w:sz w:val="24"/>
          <w:szCs w:val="24"/>
        </w:rPr>
        <w:t xml:space="preserve">The appellant did not challenge the </w:t>
      </w:r>
      <w:r w:rsidR="00C722C3" w:rsidRPr="00874650">
        <w:rPr>
          <w:rFonts w:ascii="Arial" w:hAnsi="Arial" w:cs="Arial"/>
          <w:sz w:val="24"/>
          <w:szCs w:val="24"/>
        </w:rPr>
        <w:t xml:space="preserve">evidence </w:t>
      </w:r>
      <w:r w:rsidR="003E37F3" w:rsidRPr="00874650">
        <w:rPr>
          <w:rFonts w:ascii="Arial" w:hAnsi="Arial" w:cs="Arial"/>
          <w:sz w:val="24"/>
          <w:szCs w:val="24"/>
        </w:rPr>
        <w:t>presented. This court</w:t>
      </w:r>
      <w:r w:rsidR="006B2E52" w:rsidRPr="00874650">
        <w:rPr>
          <w:rFonts w:ascii="Arial" w:hAnsi="Arial" w:cs="Arial"/>
          <w:sz w:val="24"/>
          <w:szCs w:val="24"/>
        </w:rPr>
        <w:t xml:space="preserve"> found no misdirection on the part of the</w:t>
      </w:r>
      <w:r w:rsidR="00C13511" w:rsidRPr="00874650">
        <w:rPr>
          <w:rFonts w:ascii="Arial" w:hAnsi="Arial" w:cs="Arial"/>
          <w:sz w:val="24"/>
          <w:szCs w:val="24"/>
        </w:rPr>
        <w:t xml:space="preserve"> magistrate </w:t>
      </w:r>
      <w:r w:rsidR="00504377" w:rsidRPr="00874650">
        <w:rPr>
          <w:rFonts w:ascii="Arial" w:hAnsi="Arial" w:cs="Arial"/>
          <w:sz w:val="24"/>
          <w:szCs w:val="24"/>
        </w:rPr>
        <w:t>in reject</w:t>
      </w:r>
      <w:r w:rsidR="00C722C3" w:rsidRPr="00874650">
        <w:rPr>
          <w:rFonts w:ascii="Arial" w:hAnsi="Arial" w:cs="Arial"/>
          <w:sz w:val="24"/>
          <w:szCs w:val="24"/>
        </w:rPr>
        <w:t>ing the appellant’s evidence</w:t>
      </w:r>
      <w:r w:rsidR="002F60AB" w:rsidRPr="00874650">
        <w:rPr>
          <w:rFonts w:ascii="Arial" w:hAnsi="Arial" w:cs="Arial"/>
          <w:sz w:val="24"/>
          <w:szCs w:val="24"/>
        </w:rPr>
        <w:t xml:space="preserve">. </w:t>
      </w:r>
      <w:r w:rsidR="008E0CF3" w:rsidRPr="00874650">
        <w:rPr>
          <w:rFonts w:ascii="Arial" w:hAnsi="Arial" w:cs="Arial"/>
          <w:sz w:val="24"/>
          <w:szCs w:val="24"/>
        </w:rPr>
        <w:t>In our views t</w:t>
      </w:r>
      <w:r w:rsidR="002F60AB" w:rsidRPr="00874650">
        <w:rPr>
          <w:rFonts w:ascii="Arial" w:hAnsi="Arial" w:cs="Arial"/>
          <w:sz w:val="24"/>
          <w:szCs w:val="24"/>
        </w:rPr>
        <w:t>he appellant was correctly convicted</w:t>
      </w:r>
      <w:r w:rsidR="006B2E52" w:rsidRPr="00874650">
        <w:rPr>
          <w:rFonts w:ascii="Arial" w:hAnsi="Arial" w:cs="Arial"/>
          <w:sz w:val="24"/>
          <w:szCs w:val="24"/>
        </w:rPr>
        <w:t xml:space="preserve"> on a charge of rape</w:t>
      </w:r>
      <w:r w:rsidR="002F60AB" w:rsidRPr="00874650">
        <w:rPr>
          <w:rFonts w:ascii="Arial" w:hAnsi="Arial" w:cs="Arial"/>
          <w:sz w:val="24"/>
          <w:szCs w:val="24"/>
        </w:rPr>
        <w:t xml:space="preserve"> and the appeal </w:t>
      </w:r>
      <w:r w:rsidR="008E0CF3" w:rsidRPr="00874650">
        <w:rPr>
          <w:rFonts w:ascii="Arial" w:hAnsi="Arial" w:cs="Arial"/>
          <w:sz w:val="24"/>
          <w:szCs w:val="24"/>
        </w:rPr>
        <w:t>against conviction i</w:t>
      </w:r>
      <w:r w:rsidR="002F60AB" w:rsidRPr="00874650">
        <w:rPr>
          <w:rFonts w:ascii="Arial" w:hAnsi="Arial" w:cs="Arial"/>
          <w:sz w:val="24"/>
          <w:szCs w:val="24"/>
        </w:rPr>
        <w:t>s to be refused</w:t>
      </w:r>
      <w:r w:rsidR="00C13511" w:rsidRPr="00874650">
        <w:rPr>
          <w:rFonts w:ascii="Arial" w:hAnsi="Arial" w:cs="Arial"/>
          <w:sz w:val="24"/>
          <w:szCs w:val="24"/>
        </w:rPr>
        <w:t>.</w:t>
      </w:r>
    </w:p>
    <w:p w:rsidR="00C934FE" w:rsidRPr="00874650" w:rsidRDefault="003E37F3" w:rsidP="00874650">
      <w:pPr>
        <w:spacing w:line="360" w:lineRule="auto"/>
        <w:jc w:val="both"/>
        <w:rPr>
          <w:rFonts w:ascii="Arial" w:hAnsi="Arial" w:cs="Arial"/>
          <w:sz w:val="24"/>
          <w:szCs w:val="24"/>
        </w:rPr>
      </w:pPr>
      <w:r w:rsidRPr="00874650">
        <w:rPr>
          <w:rFonts w:ascii="Arial" w:hAnsi="Arial" w:cs="Arial"/>
          <w:sz w:val="24"/>
          <w:szCs w:val="24"/>
        </w:rPr>
        <w:lastRenderedPageBreak/>
        <w:t>[11</w:t>
      </w:r>
      <w:r w:rsidR="00794AA6">
        <w:rPr>
          <w:rFonts w:ascii="Arial" w:hAnsi="Arial" w:cs="Arial"/>
          <w:sz w:val="24"/>
          <w:szCs w:val="24"/>
        </w:rPr>
        <w:t>]</w:t>
      </w:r>
      <w:r w:rsidR="00874650">
        <w:rPr>
          <w:rFonts w:ascii="Arial" w:hAnsi="Arial" w:cs="Arial"/>
          <w:sz w:val="24"/>
          <w:szCs w:val="24"/>
        </w:rPr>
        <w:tab/>
      </w:r>
      <w:r w:rsidR="00BA32B3" w:rsidRPr="00874650">
        <w:rPr>
          <w:rFonts w:ascii="Arial" w:hAnsi="Arial" w:cs="Arial"/>
          <w:sz w:val="24"/>
          <w:szCs w:val="24"/>
        </w:rPr>
        <w:t xml:space="preserve">Coming to the </w:t>
      </w:r>
      <w:r w:rsidR="008E072C" w:rsidRPr="00874650">
        <w:rPr>
          <w:rFonts w:ascii="Arial" w:hAnsi="Arial" w:cs="Arial"/>
          <w:sz w:val="24"/>
          <w:szCs w:val="24"/>
        </w:rPr>
        <w:t xml:space="preserve">appeal against </w:t>
      </w:r>
      <w:r w:rsidR="00BA32B3" w:rsidRPr="00874650">
        <w:rPr>
          <w:rFonts w:ascii="Arial" w:hAnsi="Arial" w:cs="Arial"/>
          <w:sz w:val="24"/>
          <w:szCs w:val="24"/>
        </w:rPr>
        <w:t>sentence imposed, t</w:t>
      </w:r>
      <w:r w:rsidR="006B2E52" w:rsidRPr="00874650">
        <w:rPr>
          <w:rFonts w:ascii="Arial" w:hAnsi="Arial" w:cs="Arial"/>
          <w:sz w:val="24"/>
          <w:szCs w:val="24"/>
        </w:rPr>
        <w:t>he magistrate i</w:t>
      </w:r>
      <w:r w:rsidR="00C934FE" w:rsidRPr="00874650">
        <w:rPr>
          <w:rFonts w:ascii="Arial" w:hAnsi="Arial" w:cs="Arial"/>
          <w:sz w:val="24"/>
          <w:szCs w:val="24"/>
        </w:rPr>
        <w:t>n sentencing the appellant co</w:t>
      </w:r>
      <w:r w:rsidR="006B2E52" w:rsidRPr="00874650">
        <w:rPr>
          <w:rFonts w:ascii="Arial" w:hAnsi="Arial" w:cs="Arial"/>
          <w:sz w:val="24"/>
          <w:szCs w:val="24"/>
        </w:rPr>
        <w:t>nsidered</w:t>
      </w:r>
      <w:r w:rsidR="00C934FE" w:rsidRPr="00874650">
        <w:rPr>
          <w:rFonts w:ascii="Arial" w:hAnsi="Arial" w:cs="Arial"/>
          <w:sz w:val="24"/>
          <w:szCs w:val="24"/>
        </w:rPr>
        <w:t>; the personal circumstances of the appellant, the public interest as well as the s</w:t>
      </w:r>
      <w:r w:rsidR="006B2E52" w:rsidRPr="00874650">
        <w:rPr>
          <w:rFonts w:ascii="Arial" w:hAnsi="Arial" w:cs="Arial"/>
          <w:sz w:val="24"/>
          <w:szCs w:val="24"/>
        </w:rPr>
        <w:t>eriousness of the offences. H</w:t>
      </w:r>
      <w:r w:rsidR="00A16B60" w:rsidRPr="00874650">
        <w:rPr>
          <w:rFonts w:ascii="Arial" w:hAnsi="Arial" w:cs="Arial"/>
          <w:sz w:val="24"/>
          <w:szCs w:val="24"/>
        </w:rPr>
        <w:t>e</w:t>
      </w:r>
      <w:r w:rsidR="006B2E52" w:rsidRPr="00874650">
        <w:rPr>
          <w:rFonts w:ascii="Arial" w:hAnsi="Arial" w:cs="Arial"/>
          <w:sz w:val="24"/>
          <w:szCs w:val="24"/>
        </w:rPr>
        <w:t xml:space="preserve"> found and concluded</w:t>
      </w:r>
      <w:r w:rsidR="00C934FE" w:rsidRPr="00874650">
        <w:rPr>
          <w:rFonts w:ascii="Arial" w:hAnsi="Arial" w:cs="Arial"/>
          <w:sz w:val="24"/>
          <w:szCs w:val="24"/>
        </w:rPr>
        <w:t xml:space="preserve"> that the seriousness of the offence outweighed the person</w:t>
      </w:r>
      <w:r w:rsidR="00CC710C" w:rsidRPr="00874650">
        <w:rPr>
          <w:rFonts w:ascii="Arial" w:hAnsi="Arial" w:cs="Arial"/>
          <w:sz w:val="24"/>
          <w:szCs w:val="24"/>
        </w:rPr>
        <w:t>al circumstances of the accused</w:t>
      </w:r>
      <w:r w:rsidR="00A16B60" w:rsidRPr="00874650">
        <w:rPr>
          <w:rFonts w:ascii="Arial" w:hAnsi="Arial" w:cs="Arial"/>
          <w:sz w:val="24"/>
          <w:szCs w:val="24"/>
        </w:rPr>
        <w:t>.</w:t>
      </w:r>
      <w:r w:rsidR="00C934FE" w:rsidRPr="00874650">
        <w:rPr>
          <w:rFonts w:ascii="Arial" w:hAnsi="Arial" w:cs="Arial"/>
          <w:sz w:val="24"/>
          <w:szCs w:val="24"/>
        </w:rPr>
        <w:t xml:space="preserve"> He also found there were no compelling and substantial circumstances present to deviate from the prescribed minimum sentence.</w:t>
      </w:r>
    </w:p>
    <w:p w:rsidR="001D7669" w:rsidRPr="00874650" w:rsidRDefault="003E37F3" w:rsidP="00874650">
      <w:pPr>
        <w:spacing w:line="360" w:lineRule="auto"/>
        <w:jc w:val="both"/>
        <w:rPr>
          <w:rFonts w:ascii="Arial" w:hAnsi="Arial" w:cs="Arial"/>
          <w:sz w:val="24"/>
          <w:szCs w:val="24"/>
        </w:rPr>
      </w:pPr>
      <w:r w:rsidRPr="00874650">
        <w:rPr>
          <w:rFonts w:ascii="Arial" w:hAnsi="Arial" w:cs="Arial"/>
          <w:sz w:val="24"/>
          <w:szCs w:val="24"/>
        </w:rPr>
        <w:t>[12</w:t>
      </w:r>
      <w:r w:rsidR="00794AA6">
        <w:rPr>
          <w:rFonts w:ascii="Arial" w:hAnsi="Arial" w:cs="Arial"/>
          <w:sz w:val="24"/>
          <w:szCs w:val="24"/>
        </w:rPr>
        <w:t>]</w:t>
      </w:r>
      <w:r w:rsidR="00874650">
        <w:rPr>
          <w:rFonts w:ascii="Arial" w:hAnsi="Arial" w:cs="Arial"/>
          <w:sz w:val="24"/>
          <w:szCs w:val="24"/>
        </w:rPr>
        <w:tab/>
      </w:r>
      <w:r w:rsidR="001D7669" w:rsidRPr="00874650">
        <w:rPr>
          <w:rFonts w:ascii="Arial" w:hAnsi="Arial" w:cs="Arial"/>
          <w:sz w:val="24"/>
          <w:szCs w:val="24"/>
        </w:rPr>
        <w:t>Section 3(2) of the</w:t>
      </w:r>
      <w:r w:rsidR="00C844BE">
        <w:rPr>
          <w:rFonts w:ascii="Arial" w:hAnsi="Arial" w:cs="Arial"/>
          <w:sz w:val="24"/>
          <w:szCs w:val="24"/>
        </w:rPr>
        <w:t xml:space="preserve"> Combating of Rape </w:t>
      </w:r>
      <w:r w:rsidR="00693A71">
        <w:rPr>
          <w:rFonts w:ascii="Arial" w:hAnsi="Arial" w:cs="Arial"/>
          <w:sz w:val="24"/>
          <w:szCs w:val="24"/>
        </w:rPr>
        <w:t>Act states ‘</w:t>
      </w:r>
      <w:r w:rsidR="001D7669" w:rsidRPr="00874650">
        <w:rPr>
          <w:rFonts w:ascii="Arial" w:hAnsi="Arial" w:cs="Arial"/>
          <w:sz w:val="24"/>
          <w:szCs w:val="24"/>
        </w:rPr>
        <w:t xml:space="preserve">if a court is satisfied that substantial and compelling circumstances exist which justify the imposition of a lesser sentence than the applicable sentence prescribed in subsection (1), it shall enter those circumstances on the record of the proceedings and may thereupon impose such lesser </w:t>
      </w:r>
      <w:r w:rsidR="00693A71">
        <w:rPr>
          <w:rFonts w:ascii="Arial" w:hAnsi="Arial" w:cs="Arial"/>
          <w:sz w:val="24"/>
          <w:szCs w:val="24"/>
        </w:rPr>
        <w:t>sentence.’</w:t>
      </w:r>
      <w:r w:rsidR="003D36C4" w:rsidRPr="00874650">
        <w:rPr>
          <w:rFonts w:ascii="Arial" w:hAnsi="Arial" w:cs="Arial"/>
          <w:sz w:val="24"/>
          <w:szCs w:val="24"/>
        </w:rPr>
        <w:t xml:space="preserve"> The</w:t>
      </w:r>
      <w:r w:rsidR="008E072C" w:rsidRPr="00874650">
        <w:rPr>
          <w:rFonts w:ascii="Arial" w:hAnsi="Arial" w:cs="Arial"/>
          <w:sz w:val="24"/>
          <w:szCs w:val="24"/>
        </w:rPr>
        <w:t xml:space="preserve"> learned magistrate correctly recorded that he did not find any substantial and compelling circumstances</w:t>
      </w:r>
      <w:r w:rsidR="002F60AB" w:rsidRPr="00874650">
        <w:rPr>
          <w:rFonts w:ascii="Arial" w:hAnsi="Arial" w:cs="Arial"/>
          <w:sz w:val="24"/>
          <w:szCs w:val="24"/>
        </w:rPr>
        <w:t xml:space="preserve">. </w:t>
      </w:r>
      <w:r w:rsidR="008E0CF3" w:rsidRPr="00874650">
        <w:rPr>
          <w:rFonts w:ascii="Arial" w:hAnsi="Arial" w:cs="Arial"/>
          <w:sz w:val="24"/>
          <w:szCs w:val="24"/>
        </w:rPr>
        <w:t xml:space="preserve">He however </w:t>
      </w:r>
      <w:r w:rsidR="002F60AB" w:rsidRPr="00874650">
        <w:rPr>
          <w:rFonts w:ascii="Arial" w:hAnsi="Arial" w:cs="Arial"/>
          <w:sz w:val="24"/>
          <w:szCs w:val="24"/>
        </w:rPr>
        <w:t>failed to explain</w:t>
      </w:r>
      <w:r w:rsidR="008E072C" w:rsidRPr="00874650">
        <w:rPr>
          <w:rFonts w:ascii="Arial" w:hAnsi="Arial" w:cs="Arial"/>
          <w:sz w:val="24"/>
          <w:szCs w:val="24"/>
        </w:rPr>
        <w:t xml:space="preserve"> them to the unrepresented appellant</w:t>
      </w:r>
      <w:r w:rsidR="003D36C4" w:rsidRPr="00874650">
        <w:rPr>
          <w:rFonts w:ascii="Arial" w:hAnsi="Arial" w:cs="Arial"/>
          <w:sz w:val="24"/>
          <w:szCs w:val="24"/>
        </w:rPr>
        <w:t xml:space="preserve"> and </w:t>
      </w:r>
      <w:r w:rsidR="00544872" w:rsidRPr="00874650">
        <w:rPr>
          <w:rFonts w:ascii="Arial" w:hAnsi="Arial" w:cs="Arial"/>
          <w:sz w:val="24"/>
          <w:szCs w:val="24"/>
        </w:rPr>
        <w:t xml:space="preserve">failed to </w:t>
      </w:r>
      <w:r w:rsidR="003D36C4" w:rsidRPr="00874650">
        <w:rPr>
          <w:rFonts w:ascii="Arial" w:hAnsi="Arial" w:cs="Arial"/>
          <w:sz w:val="24"/>
          <w:szCs w:val="24"/>
        </w:rPr>
        <w:t>afford him an opportunity to address him.</w:t>
      </w:r>
    </w:p>
    <w:p w:rsidR="00BA32B3" w:rsidRPr="00874650" w:rsidRDefault="003E37F3" w:rsidP="00874650">
      <w:pPr>
        <w:spacing w:line="360" w:lineRule="auto"/>
        <w:jc w:val="both"/>
        <w:rPr>
          <w:rFonts w:ascii="Arial" w:hAnsi="Arial" w:cs="Arial"/>
          <w:sz w:val="24"/>
          <w:szCs w:val="24"/>
        </w:rPr>
      </w:pPr>
      <w:r w:rsidRPr="00874650">
        <w:rPr>
          <w:rFonts w:ascii="Arial" w:hAnsi="Arial" w:cs="Arial"/>
          <w:sz w:val="24"/>
          <w:szCs w:val="24"/>
        </w:rPr>
        <w:t>[13</w:t>
      </w:r>
      <w:r w:rsidR="00794AA6">
        <w:rPr>
          <w:rFonts w:ascii="Arial" w:hAnsi="Arial" w:cs="Arial"/>
          <w:sz w:val="24"/>
          <w:szCs w:val="24"/>
        </w:rPr>
        <w:t>]</w:t>
      </w:r>
      <w:r w:rsidR="00874650">
        <w:rPr>
          <w:rFonts w:ascii="Arial" w:hAnsi="Arial" w:cs="Arial"/>
          <w:sz w:val="24"/>
          <w:szCs w:val="24"/>
        </w:rPr>
        <w:tab/>
      </w:r>
      <w:r w:rsidR="003071DD" w:rsidRPr="00874650">
        <w:rPr>
          <w:rFonts w:ascii="Arial" w:hAnsi="Arial" w:cs="Arial"/>
          <w:sz w:val="24"/>
          <w:szCs w:val="24"/>
        </w:rPr>
        <w:t>In</w:t>
      </w:r>
      <w:r w:rsidR="001D7669" w:rsidRPr="00874650">
        <w:rPr>
          <w:rFonts w:ascii="Arial" w:hAnsi="Arial" w:cs="Arial"/>
          <w:sz w:val="24"/>
          <w:szCs w:val="24"/>
        </w:rPr>
        <w:t xml:space="preserve"> </w:t>
      </w:r>
      <w:r w:rsidR="00D36FA0">
        <w:rPr>
          <w:rFonts w:ascii="Arial" w:hAnsi="Arial" w:cs="Arial"/>
          <w:sz w:val="24"/>
          <w:szCs w:val="24"/>
        </w:rPr>
        <w:t>the</w:t>
      </w:r>
      <w:r w:rsidR="001D7669" w:rsidRPr="00874650">
        <w:rPr>
          <w:rFonts w:ascii="Arial" w:hAnsi="Arial" w:cs="Arial"/>
          <w:sz w:val="24"/>
          <w:szCs w:val="24"/>
        </w:rPr>
        <w:t xml:space="preserve"> judgement of </w:t>
      </w:r>
      <w:r w:rsidR="00FE2E2F" w:rsidRPr="00874650">
        <w:rPr>
          <w:rFonts w:ascii="Arial" w:hAnsi="Arial" w:cs="Arial"/>
          <w:i/>
          <w:sz w:val="24"/>
          <w:szCs w:val="24"/>
        </w:rPr>
        <w:t xml:space="preserve">S v </w:t>
      </w:r>
      <w:proofErr w:type="spellStart"/>
      <w:r w:rsidR="00FE2E2F" w:rsidRPr="00874650">
        <w:rPr>
          <w:rFonts w:ascii="Arial" w:hAnsi="Arial" w:cs="Arial"/>
          <w:i/>
          <w:sz w:val="24"/>
          <w:szCs w:val="24"/>
        </w:rPr>
        <w:t>Gurirab</w:t>
      </w:r>
      <w:proofErr w:type="spellEnd"/>
      <w:r w:rsidR="00FE2E2F" w:rsidRPr="00874650">
        <w:rPr>
          <w:rFonts w:ascii="Arial" w:hAnsi="Arial" w:cs="Arial"/>
          <w:i/>
          <w:sz w:val="24"/>
          <w:szCs w:val="24"/>
        </w:rPr>
        <w:t xml:space="preserve"> 2005 NR 518 (F)</w:t>
      </w:r>
      <w:r w:rsidR="00A4331A" w:rsidRPr="00874650">
        <w:rPr>
          <w:rFonts w:ascii="Arial" w:hAnsi="Arial" w:cs="Arial"/>
          <w:i/>
          <w:sz w:val="24"/>
          <w:szCs w:val="24"/>
        </w:rPr>
        <w:t>,</w:t>
      </w:r>
      <w:r w:rsidR="001D7669" w:rsidRPr="00874650">
        <w:rPr>
          <w:rFonts w:ascii="Arial" w:hAnsi="Arial" w:cs="Arial"/>
          <w:sz w:val="24"/>
          <w:szCs w:val="24"/>
        </w:rPr>
        <w:t xml:space="preserve"> </w:t>
      </w:r>
      <w:r w:rsidR="00970DF5" w:rsidRPr="00874650">
        <w:rPr>
          <w:rFonts w:ascii="Arial" w:hAnsi="Arial" w:cs="Arial"/>
          <w:sz w:val="24"/>
          <w:szCs w:val="24"/>
        </w:rPr>
        <w:t xml:space="preserve">it has been stated </w:t>
      </w:r>
      <w:r w:rsidR="001D7669" w:rsidRPr="00874650">
        <w:rPr>
          <w:rFonts w:ascii="Arial" w:hAnsi="Arial" w:cs="Arial"/>
          <w:sz w:val="24"/>
          <w:szCs w:val="24"/>
        </w:rPr>
        <w:t xml:space="preserve">that </w:t>
      </w:r>
      <w:r w:rsidR="00693A71">
        <w:rPr>
          <w:rFonts w:ascii="Arial" w:hAnsi="Arial" w:cs="Arial"/>
          <w:sz w:val="24"/>
          <w:szCs w:val="24"/>
        </w:rPr>
        <w:t>‘</w:t>
      </w:r>
      <w:r w:rsidR="001D7669" w:rsidRPr="00874650">
        <w:rPr>
          <w:rFonts w:ascii="Arial" w:hAnsi="Arial" w:cs="Arial"/>
          <w:sz w:val="24"/>
          <w:szCs w:val="24"/>
        </w:rPr>
        <w:t>it is imperative that the accused must be assisted during this process</w:t>
      </w:r>
      <w:r w:rsidR="0070569A" w:rsidRPr="00874650">
        <w:rPr>
          <w:rFonts w:ascii="Arial" w:hAnsi="Arial" w:cs="Arial"/>
          <w:sz w:val="24"/>
          <w:szCs w:val="24"/>
        </w:rPr>
        <w:t xml:space="preserve">. The State should be informed </w:t>
      </w:r>
      <w:r w:rsidR="00FE2E2F" w:rsidRPr="00874650">
        <w:rPr>
          <w:rFonts w:ascii="Arial" w:hAnsi="Arial" w:cs="Arial"/>
          <w:sz w:val="24"/>
          <w:szCs w:val="24"/>
        </w:rPr>
        <w:t>and the</w:t>
      </w:r>
      <w:r w:rsidR="0070569A" w:rsidRPr="00874650">
        <w:rPr>
          <w:rFonts w:ascii="Arial" w:hAnsi="Arial" w:cs="Arial"/>
          <w:sz w:val="24"/>
          <w:szCs w:val="24"/>
        </w:rPr>
        <w:t xml:space="preserve"> parties should be given an opportunity to address him on such an issue</w:t>
      </w:r>
      <w:r w:rsidR="00693A71">
        <w:rPr>
          <w:rFonts w:ascii="Arial" w:hAnsi="Arial" w:cs="Arial"/>
          <w:sz w:val="24"/>
          <w:szCs w:val="24"/>
        </w:rPr>
        <w:t>’</w:t>
      </w:r>
      <w:r w:rsidR="0070569A" w:rsidRPr="00874650">
        <w:rPr>
          <w:rFonts w:ascii="Arial" w:hAnsi="Arial" w:cs="Arial"/>
          <w:sz w:val="24"/>
          <w:szCs w:val="24"/>
        </w:rPr>
        <w:t>.</w:t>
      </w:r>
      <w:r w:rsidR="001D7669" w:rsidRPr="00874650">
        <w:rPr>
          <w:rFonts w:ascii="Arial" w:hAnsi="Arial" w:cs="Arial"/>
          <w:sz w:val="24"/>
          <w:szCs w:val="24"/>
        </w:rPr>
        <w:t xml:space="preserve"> </w:t>
      </w:r>
      <w:r w:rsidR="00FE2E2F" w:rsidRPr="00874650">
        <w:rPr>
          <w:rFonts w:ascii="Arial" w:hAnsi="Arial" w:cs="Arial"/>
          <w:sz w:val="24"/>
          <w:szCs w:val="24"/>
        </w:rPr>
        <w:t>Nowhere on record was it shown that the State was informed of the provisions of section (3) (2) as required. Nor</w:t>
      </w:r>
      <w:r w:rsidR="00544872" w:rsidRPr="00874650">
        <w:rPr>
          <w:rFonts w:ascii="Arial" w:hAnsi="Arial" w:cs="Arial"/>
          <w:sz w:val="24"/>
          <w:szCs w:val="24"/>
        </w:rPr>
        <w:t xml:space="preserve"> were the parties</w:t>
      </w:r>
      <w:r w:rsidR="00FE2E2F" w:rsidRPr="00874650">
        <w:rPr>
          <w:rFonts w:ascii="Arial" w:hAnsi="Arial" w:cs="Arial"/>
          <w:sz w:val="24"/>
          <w:szCs w:val="24"/>
        </w:rPr>
        <w:t xml:space="preserve"> given the opportunity to address the court. </w:t>
      </w:r>
      <w:r w:rsidR="001D7669" w:rsidRPr="00874650">
        <w:rPr>
          <w:rFonts w:ascii="Arial" w:hAnsi="Arial" w:cs="Arial"/>
          <w:sz w:val="24"/>
          <w:szCs w:val="24"/>
        </w:rPr>
        <w:t>A court of appeal is entitled to interfere with the sentence of the trial court if the sentence is vitiated by irregularity or if the sentence is one to which no reasonable cour</w:t>
      </w:r>
      <w:r w:rsidR="00FE2E2F" w:rsidRPr="00874650">
        <w:rPr>
          <w:rFonts w:ascii="Arial" w:hAnsi="Arial" w:cs="Arial"/>
          <w:sz w:val="24"/>
          <w:szCs w:val="24"/>
        </w:rPr>
        <w:t>t would have arrived at. The appellant</w:t>
      </w:r>
      <w:r w:rsidR="00A221AF" w:rsidRPr="00874650">
        <w:rPr>
          <w:rFonts w:ascii="Arial" w:hAnsi="Arial" w:cs="Arial"/>
          <w:sz w:val="24"/>
          <w:szCs w:val="24"/>
        </w:rPr>
        <w:t xml:space="preserve"> in this matter was not legally represented</w:t>
      </w:r>
      <w:r w:rsidR="00FE2E2F" w:rsidRPr="00874650">
        <w:rPr>
          <w:rFonts w:ascii="Arial" w:hAnsi="Arial" w:cs="Arial"/>
          <w:sz w:val="24"/>
          <w:szCs w:val="24"/>
        </w:rPr>
        <w:t>.</w:t>
      </w:r>
      <w:r w:rsidR="00A221AF" w:rsidRPr="00874650">
        <w:rPr>
          <w:rFonts w:ascii="Arial" w:hAnsi="Arial" w:cs="Arial"/>
          <w:sz w:val="24"/>
          <w:szCs w:val="24"/>
        </w:rPr>
        <w:t xml:space="preserve"> </w:t>
      </w:r>
      <w:r w:rsidRPr="00874650">
        <w:rPr>
          <w:rFonts w:ascii="Arial" w:hAnsi="Arial" w:cs="Arial"/>
          <w:sz w:val="24"/>
          <w:szCs w:val="24"/>
        </w:rPr>
        <w:t>Failure by</w:t>
      </w:r>
      <w:r w:rsidR="001D7669" w:rsidRPr="00874650">
        <w:rPr>
          <w:rFonts w:ascii="Arial" w:hAnsi="Arial" w:cs="Arial"/>
          <w:sz w:val="24"/>
          <w:szCs w:val="24"/>
        </w:rPr>
        <w:t xml:space="preserve"> magistrate to explain the provisions of the </w:t>
      </w:r>
      <w:r w:rsidR="00D36FA0">
        <w:rPr>
          <w:rFonts w:ascii="Arial" w:hAnsi="Arial" w:cs="Arial"/>
          <w:sz w:val="24"/>
          <w:szCs w:val="24"/>
        </w:rPr>
        <w:t xml:space="preserve">Combating of Rape </w:t>
      </w:r>
      <w:r w:rsidR="001D7669" w:rsidRPr="00874650">
        <w:rPr>
          <w:rFonts w:ascii="Arial" w:hAnsi="Arial" w:cs="Arial"/>
          <w:sz w:val="24"/>
          <w:szCs w:val="24"/>
        </w:rPr>
        <w:t xml:space="preserve">Act to the appellant </w:t>
      </w:r>
      <w:r w:rsidR="00397BC4" w:rsidRPr="00874650">
        <w:rPr>
          <w:rFonts w:ascii="Arial" w:hAnsi="Arial" w:cs="Arial"/>
          <w:sz w:val="24"/>
          <w:szCs w:val="24"/>
        </w:rPr>
        <w:t>render</w:t>
      </w:r>
      <w:r w:rsidR="002562CB" w:rsidRPr="00874650">
        <w:rPr>
          <w:rFonts w:ascii="Arial" w:hAnsi="Arial" w:cs="Arial"/>
          <w:sz w:val="24"/>
          <w:szCs w:val="24"/>
        </w:rPr>
        <w:t>s</w:t>
      </w:r>
      <w:r w:rsidR="00397BC4" w:rsidRPr="00874650">
        <w:rPr>
          <w:rFonts w:ascii="Arial" w:hAnsi="Arial" w:cs="Arial"/>
          <w:sz w:val="24"/>
          <w:szCs w:val="24"/>
        </w:rPr>
        <w:t xml:space="preserve"> the trial </w:t>
      </w:r>
      <w:r w:rsidR="00544872" w:rsidRPr="00874650">
        <w:rPr>
          <w:rFonts w:ascii="Arial" w:hAnsi="Arial" w:cs="Arial"/>
          <w:sz w:val="24"/>
          <w:szCs w:val="24"/>
        </w:rPr>
        <w:t xml:space="preserve">unfair as fairness can hardly </w:t>
      </w:r>
      <w:r w:rsidR="00D36FA0">
        <w:rPr>
          <w:rFonts w:ascii="Arial" w:hAnsi="Arial" w:cs="Arial"/>
          <w:sz w:val="24"/>
          <w:szCs w:val="24"/>
        </w:rPr>
        <w:t xml:space="preserve">be </w:t>
      </w:r>
      <w:r w:rsidR="002562CB" w:rsidRPr="00874650">
        <w:rPr>
          <w:rFonts w:ascii="Arial" w:hAnsi="Arial" w:cs="Arial"/>
          <w:sz w:val="24"/>
          <w:szCs w:val="24"/>
        </w:rPr>
        <w:t xml:space="preserve">capable of </w:t>
      </w:r>
      <w:r w:rsidR="00544872" w:rsidRPr="00874650">
        <w:rPr>
          <w:rFonts w:ascii="Arial" w:hAnsi="Arial" w:cs="Arial"/>
          <w:sz w:val="24"/>
          <w:szCs w:val="24"/>
        </w:rPr>
        <w:t>being achieved if an accused is uninformed.</w:t>
      </w:r>
      <w:r w:rsidR="0070569A" w:rsidRPr="00874650">
        <w:rPr>
          <w:rFonts w:ascii="Arial" w:hAnsi="Arial" w:cs="Arial"/>
          <w:sz w:val="24"/>
          <w:szCs w:val="24"/>
        </w:rPr>
        <w:t xml:space="preserve"> For the aforesaid reasons t</w:t>
      </w:r>
      <w:r w:rsidR="00A221AF" w:rsidRPr="00874650">
        <w:rPr>
          <w:rFonts w:ascii="Arial" w:hAnsi="Arial" w:cs="Arial"/>
          <w:sz w:val="24"/>
          <w:szCs w:val="24"/>
        </w:rPr>
        <w:t>he</w:t>
      </w:r>
      <w:r w:rsidR="001D7669" w:rsidRPr="00874650">
        <w:rPr>
          <w:rFonts w:ascii="Arial" w:hAnsi="Arial" w:cs="Arial"/>
          <w:sz w:val="24"/>
          <w:szCs w:val="24"/>
        </w:rPr>
        <w:t xml:space="preserve"> </w:t>
      </w:r>
      <w:r w:rsidR="008E072C" w:rsidRPr="00874650">
        <w:rPr>
          <w:rFonts w:ascii="Arial" w:hAnsi="Arial" w:cs="Arial"/>
          <w:sz w:val="24"/>
          <w:szCs w:val="24"/>
        </w:rPr>
        <w:t xml:space="preserve">sentence on count </w:t>
      </w:r>
      <w:r w:rsidR="00D36FA0">
        <w:rPr>
          <w:rFonts w:ascii="Arial" w:hAnsi="Arial" w:cs="Arial"/>
          <w:sz w:val="24"/>
          <w:szCs w:val="24"/>
        </w:rPr>
        <w:t>one</w:t>
      </w:r>
      <w:r w:rsidR="008E072C" w:rsidRPr="00874650">
        <w:rPr>
          <w:rFonts w:ascii="Arial" w:hAnsi="Arial" w:cs="Arial"/>
          <w:sz w:val="24"/>
          <w:szCs w:val="24"/>
        </w:rPr>
        <w:t xml:space="preserve"> and </w:t>
      </w:r>
      <w:r w:rsidR="00D36FA0">
        <w:rPr>
          <w:rFonts w:ascii="Arial" w:hAnsi="Arial" w:cs="Arial"/>
          <w:sz w:val="24"/>
          <w:szCs w:val="24"/>
        </w:rPr>
        <w:t>two</w:t>
      </w:r>
      <w:r w:rsidR="008E072C" w:rsidRPr="00874650">
        <w:rPr>
          <w:rFonts w:ascii="Arial" w:hAnsi="Arial" w:cs="Arial"/>
          <w:sz w:val="24"/>
          <w:szCs w:val="24"/>
        </w:rPr>
        <w:t xml:space="preserve"> has</w:t>
      </w:r>
      <w:r w:rsidR="00A221AF" w:rsidRPr="00874650">
        <w:rPr>
          <w:rFonts w:ascii="Arial" w:hAnsi="Arial" w:cs="Arial"/>
          <w:sz w:val="24"/>
          <w:szCs w:val="24"/>
        </w:rPr>
        <w:t xml:space="preserve"> </w:t>
      </w:r>
      <w:r w:rsidR="008E072C" w:rsidRPr="00874650">
        <w:rPr>
          <w:rFonts w:ascii="Arial" w:hAnsi="Arial" w:cs="Arial"/>
          <w:sz w:val="24"/>
          <w:szCs w:val="24"/>
        </w:rPr>
        <w:t xml:space="preserve">also </w:t>
      </w:r>
      <w:r w:rsidR="00A221AF" w:rsidRPr="00874650">
        <w:rPr>
          <w:rFonts w:ascii="Arial" w:hAnsi="Arial" w:cs="Arial"/>
          <w:sz w:val="24"/>
          <w:szCs w:val="24"/>
        </w:rPr>
        <w:t>to</w:t>
      </w:r>
      <w:r w:rsidR="001D7669" w:rsidRPr="00874650">
        <w:rPr>
          <w:rFonts w:ascii="Arial" w:hAnsi="Arial" w:cs="Arial"/>
          <w:sz w:val="24"/>
          <w:szCs w:val="24"/>
        </w:rPr>
        <w:t xml:space="preserve"> be set aside.</w:t>
      </w:r>
    </w:p>
    <w:p w:rsidR="00C13511" w:rsidRDefault="008B0B88" w:rsidP="00874650">
      <w:pPr>
        <w:spacing w:after="0" w:line="360" w:lineRule="auto"/>
        <w:jc w:val="both"/>
        <w:rPr>
          <w:rFonts w:ascii="Arial" w:hAnsi="Arial" w:cs="Arial"/>
          <w:sz w:val="24"/>
          <w:szCs w:val="24"/>
        </w:rPr>
      </w:pPr>
      <w:r w:rsidRPr="00874650">
        <w:rPr>
          <w:rFonts w:ascii="Arial" w:hAnsi="Arial" w:cs="Arial"/>
          <w:sz w:val="24"/>
          <w:szCs w:val="24"/>
        </w:rPr>
        <w:t>[1</w:t>
      </w:r>
      <w:r w:rsidR="003E37F3" w:rsidRPr="00874650">
        <w:rPr>
          <w:rFonts w:ascii="Arial" w:hAnsi="Arial" w:cs="Arial"/>
          <w:sz w:val="24"/>
          <w:szCs w:val="24"/>
        </w:rPr>
        <w:t>4</w:t>
      </w:r>
      <w:r w:rsidR="00C13511" w:rsidRPr="00874650">
        <w:rPr>
          <w:rFonts w:ascii="Arial" w:hAnsi="Arial" w:cs="Arial"/>
          <w:sz w:val="24"/>
          <w:szCs w:val="24"/>
        </w:rPr>
        <w:t>]</w:t>
      </w:r>
      <w:r w:rsidR="00C13511" w:rsidRPr="00874650">
        <w:rPr>
          <w:rFonts w:ascii="Arial" w:hAnsi="Arial" w:cs="Arial"/>
          <w:sz w:val="24"/>
          <w:szCs w:val="24"/>
        </w:rPr>
        <w:tab/>
        <w:t>In the result the following order is made.</w:t>
      </w:r>
    </w:p>
    <w:p w:rsidR="00794AA6" w:rsidRPr="00874650" w:rsidRDefault="00794AA6" w:rsidP="00874650">
      <w:pPr>
        <w:spacing w:after="0" w:line="360" w:lineRule="auto"/>
        <w:jc w:val="both"/>
        <w:rPr>
          <w:rFonts w:ascii="Arial" w:hAnsi="Arial" w:cs="Arial"/>
          <w:sz w:val="24"/>
          <w:szCs w:val="24"/>
        </w:rPr>
      </w:pPr>
    </w:p>
    <w:p w:rsidR="00CD7EC3" w:rsidRPr="00874650" w:rsidRDefault="00794AA6" w:rsidP="00CD7EC3">
      <w:pPr>
        <w:spacing w:after="160" w:line="360" w:lineRule="auto"/>
        <w:ind w:left="567" w:hanging="567"/>
        <w:jc w:val="both"/>
        <w:rPr>
          <w:rFonts w:ascii="Arial" w:hAnsi="Arial" w:cs="Arial"/>
          <w:sz w:val="24"/>
          <w:szCs w:val="24"/>
        </w:rPr>
      </w:pPr>
      <w:r>
        <w:rPr>
          <w:rFonts w:ascii="Arial" w:hAnsi="Arial" w:cs="Arial"/>
          <w:sz w:val="24"/>
          <w:szCs w:val="24"/>
        </w:rPr>
        <w:t>1.</w:t>
      </w:r>
      <w:r w:rsidR="00CD7EC3">
        <w:rPr>
          <w:rFonts w:ascii="Arial" w:hAnsi="Arial" w:cs="Arial"/>
          <w:sz w:val="24"/>
          <w:szCs w:val="24"/>
        </w:rPr>
        <w:tab/>
      </w:r>
      <w:r w:rsidR="00CD7EC3" w:rsidRPr="00874650">
        <w:rPr>
          <w:rFonts w:ascii="Arial" w:hAnsi="Arial" w:cs="Arial"/>
          <w:sz w:val="24"/>
          <w:szCs w:val="24"/>
        </w:rPr>
        <w:t xml:space="preserve">The appeal against conviction and sentence on count </w:t>
      </w:r>
      <w:r w:rsidR="00CD7EC3">
        <w:rPr>
          <w:rFonts w:ascii="Arial" w:hAnsi="Arial" w:cs="Arial"/>
          <w:sz w:val="24"/>
          <w:szCs w:val="24"/>
        </w:rPr>
        <w:t>one is upheld and set aside.</w:t>
      </w:r>
    </w:p>
    <w:p w:rsidR="00CD7EC3" w:rsidRPr="00874650" w:rsidRDefault="00CD7EC3" w:rsidP="00CD7EC3">
      <w:pPr>
        <w:spacing w:after="160" w:line="360" w:lineRule="auto"/>
        <w:ind w:left="567" w:hanging="567"/>
        <w:jc w:val="both"/>
        <w:rPr>
          <w:rFonts w:ascii="Arial" w:hAnsi="Arial" w:cs="Arial"/>
          <w:sz w:val="24"/>
          <w:szCs w:val="24"/>
        </w:rPr>
      </w:pPr>
      <w:r w:rsidRPr="00874650">
        <w:rPr>
          <w:rFonts w:ascii="Arial" w:hAnsi="Arial" w:cs="Arial"/>
          <w:sz w:val="24"/>
          <w:szCs w:val="24"/>
        </w:rPr>
        <w:t xml:space="preserve">2 </w:t>
      </w:r>
      <w:r>
        <w:rPr>
          <w:rFonts w:ascii="Arial" w:hAnsi="Arial" w:cs="Arial"/>
          <w:sz w:val="24"/>
          <w:szCs w:val="24"/>
        </w:rPr>
        <w:tab/>
      </w:r>
      <w:r w:rsidRPr="00874650">
        <w:rPr>
          <w:rFonts w:ascii="Arial" w:hAnsi="Arial" w:cs="Arial"/>
          <w:sz w:val="24"/>
          <w:szCs w:val="24"/>
        </w:rPr>
        <w:t xml:space="preserve">The appeal against conviction on count </w:t>
      </w:r>
      <w:r>
        <w:rPr>
          <w:rFonts w:ascii="Arial" w:hAnsi="Arial" w:cs="Arial"/>
          <w:sz w:val="24"/>
          <w:szCs w:val="24"/>
        </w:rPr>
        <w:t>two</w:t>
      </w:r>
      <w:r w:rsidRPr="00874650">
        <w:rPr>
          <w:rFonts w:ascii="Arial" w:hAnsi="Arial" w:cs="Arial"/>
          <w:sz w:val="24"/>
          <w:szCs w:val="24"/>
        </w:rPr>
        <w:t xml:space="preserve"> is refused.</w:t>
      </w:r>
    </w:p>
    <w:p w:rsidR="00CD7EC3" w:rsidRPr="00874650" w:rsidRDefault="00CD7EC3" w:rsidP="00CD7EC3">
      <w:pPr>
        <w:spacing w:after="160" w:line="360" w:lineRule="auto"/>
        <w:ind w:left="567" w:hanging="567"/>
        <w:jc w:val="both"/>
        <w:rPr>
          <w:rFonts w:ascii="Arial" w:hAnsi="Arial" w:cs="Arial"/>
          <w:sz w:val="24"/>
          <w:szCs w:val="24"/>
        </w:rPr>
      </w:pPr>
      <w:r w:rsidRPr="00874650">
        <w:rPr>
          <w:rFonts w:ascii="Arial" w:hAnsi="Arial" w:cs="Arial"/>
          <w:sz w:val="24"/>
          <w:szCs w:val="24"/>
        </w:rPr>
        <w:lastRenderedPageBreak/>
        <w:t xml:space="preserve">3. </w:t>
      </w:r>
      <w:r>
        <w:rPr>
          <w:rFonts w:ascii="Arial" w:hAnsi="Arial" w:cs="Arial"/>
          <w:sz w:val="24"/>
          <w:szCs w:val="24"/>
        </w:rPr>
        <w:tab/>
      </w:r>
      <w:r w:rsidRPr="00874650">
        <w:rPr>
          <w:rFonts w:ascii="Arial" w:hAnsi="Arial" w:cs="Arial"/>
          <w:sz w:val="24"/>
          <w:szCs w:val="24"/>
        </w:rPr>
        <w:t xml:space="preserve">The appeal against sentence on count </w:t>
      </w:r>
      <w:r>
        <w:rPr>
          <w:rFonts w:ascii="Arial" w:hAnsi="Arial" w:cs="Arial"/>
          <w:sz w:val="24"/>
          <w:szCs w:val="24"/>
        </w:rPr>
        <w:t>two</w:t>
      </w:r>
      <w:r w:rsidRPr="00874650">
        <w:rPr>
          <w:rFonts w:ascii="Arial" w:hAnsi="Arial" w:cs="Arial"/>
          <w:sz w:val="24"/>
          <w:szCs w:val="24"/>
        </w:rPr>
        <w:t xml:space="preserve"> is upheld and the sentence imposed in respect of count </w:t>
      </w:r>
      <w:r>
        <w:rPr>
          <w:rFonts w:ascii="Arial" w:hAnsi="Arial" w:cs="Arial"/>
          <w:sz w:val="24"/>
          <w:szCs w:val="24"/>
        </w:rPr>
        <w:t>two is</w:t>
      </w:r>
      <w:r w:rsidRPr="00874650">
        <w:rPr>
          <w:rFonts w:ascii="Arial" w:hAnsi="Arial" w:cs="Arial"/>
          <w:sz w:val="24"/>
          <w:szCs w:val="24"/>
        </w:rPr>
        <w:t xml:space="preserve"> set aside</w:t>
      </w:r>
      <w:r>
        <w:rPr>
          <w:rFonts w:ascii="Arial" w:hAnsi="Arial" w:cs="Arial"/>
          <w:sz w:val="24"/>
          <w:szCs w:val="24"/>
        </w:rPr>
        <w:t>.</w:t>
      </w:r>
    </w:p>
    <w:p w:rsidR="00CD7EC3" w:rsidRPr="00874650" w:rsidRDefault="00CD7EC3" w:rsidP="00CD7EC3">
      <w:pPr>
        <w:spacing w:after="160" w:line="360" w:lineRule="auto"/>
        <w:ind w:left="567" w:hanging="567"/>
        <w:jc w:val="both"/>
        <w:rPr>
          <w:rFonts w:ascii="Arial" w:hAnsi="Arial" w:cs="Arial"/>
          <w:i/>
          <w:sz w:val="24"/>
          <w:szCs w:val="24"/>
        </w:rPr>
      </w:pPr>
      <w:r w:rsidRPr="00874650">
        <w:rPr>
          <w:rFonts w:ascii="Arial" w:hAnsi="Arial" w:cs="Arial"/>
          <w:sz w:val="24"/>
          <w:szCs w:val="24"/>
        </w:rPr>
        <w:t xml:space="preserve">4. </w:t>
      </w:r>
      <w:r>
        <w:rPr>
          <w:rFonts w:ascii="Arial" w:hAnsi="Arial" w:cs="Arial"/>
          <w:sz w:val="24"/>
          <w:szCs w:val="24"/>
        </w:rPr>
        <w:tab/>
      </w:r>
      <w:r w:rsidRPr="00874650">
        <w:rPr>
          <w:rFonts w:ascii="Arial" w:hAnsi="Arial" w:cs="Arial"/>
          <w:sz w:val="24"/>
          <w:szCs w:val="24"/>
        </w:rPr>
        <w:t>The matter is remitted to the magistrate to sentence the appellant afresh and to comply with the applicable guidelines as set out in the case of</w:t>
      </w:r>
      <w:r w:rsidRPr="00874650">
        <w:rPr>
          <w:rFonts w:ascii="Arial" w:hAnsi="Arial" w:cs="Arial"/>
          <w:i/>
          <w:sz w:val="24"/>
          <w:szCs w:val="24"/>
        </w:rPr>
        <w:t xml:space="preserve"> </w:t>
      </w:r>
      <w:proofErr w:type="spellStart"/>
      <w:r w:rsidRPr="00874650">
        <w:rPr>
          <w:rFonts w:ascii="Arial" w:hAnsi="Arial" w:cs="Arial"/>
          <w:i/>
          <w:sz w:val="24"/>
          <w:szCs w:val="24"/>
        </w:rPr>
        <w:t>Gurirab</w:t>
      </w:r>
      <w:proofErr w:type="spellEnd"/>
      <w:r w:rsidRPr="00874650">
        <w:rPr>
          <w:rFonts w:ascii="Arial" w:hAnsi="Arial" w:cs="Arial"/>
          <w:i/>
          <w:sz w:val="24"/>
          <w:szCs w:val="24"/>
        </w:rPr>
        <w:t>.</w:t>
      </w:r>
    </w:p>
    <w:p w:rsidR="00CD7EC3" w:rsidRPr="00874650" w:rsidRDefault="00CD7EC3" w:rsidP="00CD7EC3">
      <w:pPr>
        <w:spacing w:after="160" w:line="360" w:lineRule="auto"/>
        <w:ind w:left="567" w:hanging="567"/>
        <w:jc w:val="both"/>
        <w:rPr>
          <w:rFonts w:ascii="Arial" w:hAnsi="Arial" w:cs="Arial"/>
          <w:sz w:val="24"/>
          <w:szCs w:val="24"/>
        </w:rPr>
      </w:pPr>
      <w:r w:rsidRPr="00874650">
        <w:rPr>
          <w:rFonts w:ascii="Arial" w:hAnsi="Arial" w:cs="Arial"/>
          <w:sz w:val="24"/>
          <w:szCs w:val="24"/>
        </w:rPr>
        <w:t xml:space="preserve">5. </w:t>
      </w:r>
      <w:r>
        <w:rPr>
          <w:rFonts w:ascii="Arial" w:hAnsi="Arial" w:cs="Arial"/>
          <w:sz w:val="24"/>
          <w:szCs w:val="24"/>
        </w:rPr>
        <w:tab/>
      </w:r>
      <w:r w:rsidRPr="00874650">
        <w:rPr>
          <w:rFonts w:ascii="Arial" w:hAnsi="Arial" w:cs="Arial"/>
          <w:sz w:val="24"/>
          <w:szCs w:val="24"/>
        </w:rPr>
        <w:t xml:space="preserve">In an event the trial magistrate is unavailable to finalize the case, any other magistrate may sentence the appellant but should take the </w:t>
      </w:r>
      <w:r>
        <w:rPr>
          <w:rFonts w:ascii="Arial" w:hAnsi="Arial" w:cs="Arial"/>
          <w:sz w:val="24"/>
          <w:szCs w:val="24"/>
        </w:rPr>
        <w:t>period</w:t>
      </w:r>
      <w:r w:rsidRPr="00874650">
        <w:rPr>
          <w:rFonts w:ascii="Arial" w:hAnsi="Arial" w:cs="Arial"/>
          <w:sz w:val="24"/>
          <w:szCs w:val="24"/>
        </w:rPr>
        <w:t xml:space="preserve"> already served into consideration.</w:t>
      </w:r>
    </w:p>
    <w:p w:rsidR="00C13511" w:rsidRPr="00874650" w:rsidRDefault="00C13511" w:rsidP="00874650">
      <w:pPr>
        <w:spacing w:line="360" w:lineRule="auto"/>
        <w:jc w:val="both"/>
        <w:rPr>
          <w:rFonts w:ascii="Arial" w:hAnsi="Arial" w:cs="Arial"/>
          <w:sz w:val="24"/>
          <w:szCs w:val="24"/>
        </w:rPr>
      </w:pPr>
    </w:p>
    <w:p w:rsidR="00C13511" w:rsidRPr="00874650" w:rsidRDefault="00C13511" w:rsidP="00874650">
      <w:pPr>
        <w:spacing w:after="0" w:line="360" w:lineRule="auto"/>
        <w:jc w:val="both"/>
        <w:rPr>
          <w:rFonts w:ascii="Arial" w:hAnsi="Arial" w:cs="Arial"/>
          <w:sz w:val="24"/>
          <w:szCs w:val="24"/>
        </w:rPr>
      </w:pPr>
    </w:p>
    <w:p w:rsidR="00C13511" w:rsidRPr="00874650" w:rsidRDefault="00656F80" w:rsidP="00874650">
      <w:pPr>
        <w:spacing w:after="0" w:line="360" w:lineRule="auto"/>
        <w:jc w:val="both"/>
        <w:rPr>
          <w:rFonts w:ascii="Arial" w:hAnsi="Arial" w:cs="Arial"/>
          <w:sz w:val="24"/>
          <w:szCs w:val="24"/>
        </w:rPr>
      </w:pPr>
      <w:r w:rsidRPr="00874650">
        <w:rPr>
          <w:rFonts w:ascii="Arial" w:hAnsi="Arial" w:cs="Arial"/>
          <w:sz w:val="24"/>
          <w:szCs w:val="24"/>
        </w:rPr>
        <w:t xml:space="preserve">                                                                                                           </w:t>
      </w:r>
      <w:r w:rsidR="006804AB">
        <w:rPr>
          <w:rFonts w:ascii="Arial" w:hAnsi="Arial" w:cs="Arial"/>
          <w:sz w:val="24"/>
          <w:szCs w:val="24"/>
        </w:rPr>
        <w:t>________________</w:t>
      </w:r>
    </w:p>
    <w:p w:rsidR="00C13511" w:rsidRPr="00874650" w:rsidRDefault="00C13511" w:rsidP="00874650">
      <w:pPr>
        <w:spacing w:after="0" w:line="360" w:lineRule="auto"/>
        <w:jc w:val="right"/>
        <w:rPr>
          <w:rFonts w:ascii="Arial" w:hAnsi="Arial" w:cs="Arial"/>
          <w:sz w:val="24"/>
          <w:szCs w:val="24"/>
        </w:rPr>
      </w:pPr>
      <w:r w:rsidRPr="00874650">
        <w:rPr>
          <w:rFonts w:ascii="Arial" w:hAnsi="Arial" w:cs="Arial"/>
          <w:sz w:val="24"/>
          <w:szCs w:val="24"/>
        </w:rPr>
        <w:t>J T SALIONGA</w:t>
      </w:r>
    </w:p>
    <w:p w:rsidR="00C13511" w:rsidRPr="00794AA6" w:rsidRDefault="00C13511" w:rsidP="00874650">
      <w:pPr>
        <w:spacing w:after="0" w:line="360" w:lineRule="auto"/>
        <w:jc w:val="center"/>
        <w:rPr>
          <w:rFonts w:ascii="Arial" w:hAnsi="Arial" w:cs="Arial"/>
          <w:sz w:val="24"/>
          <w:szCs w:val="24"/>
        </w:rPr>
      </w:pPr>
      <w:r w:rsidRPr="00874650">
        <w:rPr>
          <w:rFonts w:ascii="Arial" w:hAnsi="Arial" w:cs="Arial"/>
          <w:sz w:val="24"/>
          <w:szCs w:val="24"/>
        </w:rPr>
        <w:t xml:space="preserve">                                                                                                                                </w:t>
      </w:r>
      <w:r w:rsidRPr="00794AA6">
        <w:rPr>
          <w:rFonts w:ascii="Arial" w:hAnsi="Arial" w:cs="Arial"/>
          <w:sz w:val="24"/>
          <w:szCs w:val="24"/>
        </w:rPr>
        <w:t>Judge</w:t>
      </w:r>
    </w:p>
    <w:p w:rsidR="00C13511" w:rsidRPr="00874650" w:rsidRDefault="00C13511" w:rsidP="00874650">
      <w:pPr>
        <w:spacing w:after="0" w:line="360" w:lineRule="auto"/>
        <w:jc w:val="right"/>
        <w:rPr>
          <w:rFonts w:ascii="Arial" w:hAnsi="Arial" w:cs="Arial"/>
          <w:sz w:val="24"/>
          <w:szCs w:val="24"/>
        </w:rPr>
      </w:pPr>
    </w:p>
    <w:p w:rsidR="00C13511" w:rsidRPr="00874650" w:rsidRDefault="00C13511" w:rsidP="00874650">
      <w:pPr>
        <w:spacing w:after="0" w:line="360" w:lineRule="auto"/>
        <w:jc w:val="right"/>
        <w:rPr>
          <w:rFonts w:ascii="Arial" w:hAnsi="Arial" w:cs="Arial"/>
          <w:sz w:val="24"/>
          <w:szCs w:val="24"/>
        </w:rPr>
      </w:pPr>
    </w:p>
    <w:p w:rsidR="009A6F8E" w:rsidRPr="00874650" w:rsidRDefault="009A6F8E" w:rsidP="00874650">
      <w:pPr>
        <w:spacing w:after="0" w:line="360" w:lineRule="auto"/>
        <w:jc w:val="right"/>
        <w:rPr>
          <w:rFonts w:ascii="Arial" w:hAnsi="Arial" w:cs="Arial"/>
          <w:sz w:val="24"/>
          <w:szCs w:val="24"/>
        </w:rPr>
      </w:pPr>
    </w:p>
    <w:p w:rsidR="00C13511" w:rsidRPr="00874650" w:rsidRDefault="006804AB" w:rsidP="00874650">
      <w:pPr>
        <w:spacing w:after="0" w:line="360" w:lineRule="auto"/>
        <w:jc w:val="right"/>
        <w:rPr>
          <w:rFonts w:ascii="Arial" w:hAnsi="Arial" w:cs="Arial"/>
          <w:sz w:val="24"/>
          <w:szCs w:val="24"/>
        </w:rPr>
      </w:pPr>
      <w:r>
        <w:rPr>
          <w:rFonts w:ascii="Arial" w:hAnsi="Arial" w:cs="Arial"/>
          <w:sz w:val="24"/>
          <w:szCs w:val="24"/>
        </w:rPr>
        <w:t>_________________</w:t>
      </w:r>
    </w:p>
    <w:p w:rsidR="00C13511" w:rsidRPr="00874650" w:rsidRDefault="00C13511" w:rsidP="00874650">
      <w:pPr>
        <w:spacing w:after="0" w:line="360" w:lineRule="auto"/>
        <w:jc w:val="right"/>
        <w:rPr>
          <w:rFonts w:ascii="Arial" w:hAnsi="Arial" w:cs="Arial"/>
          <w:sz w:val="24"/>
          <w:szCs w:val="24"/>
        </w:rPr>
      </w:pPr>
      <w:r w:rsidRPr="00874650">
        <w:rPr>
          <w:rFonts w:ascii="Arial" w:hAnsi="Arial" w:cs="Arial"/>
          <w:sz w:val="24"/>
          <w:szCs w:val="24"/>
        </w:rPr>
        <w:t>H C JANUARY</w:t>
      </w:r>
    </w:p>
    <w:p w:rsidR="00C13511" w:rsidRPr="00794AA6" w:rsidRDefault="00C13511" w:rsidP="00874650">
      <w:pPr>
        <w:spacing w:after="0" w:line="360" w:lineRule="auto"/>
        <w:jc w:val="right"/>
        <w:rPr>
          <w:rFonts w:ascii="Arial" w:hAnsi="Arial" w:cs="Arial"/>
          <w:sz w:val="24"/>
          <w:szCs w:val="24"/>
        </w:rPr>
      </w:pPr>
      <w:r w:rsidRPr="00794AA6">
        <w:rPr>
          <w:rFonts w:ascii="Arial" w:hAnsi="Arial" w:cs="Arial"/>
          <w:sz w:val="24"/>
          <w:szCs w:val="24"/>
        </w:rPr>
        <w:t>Judge</w:t>
      </w:r>
    </w:p>
    <w:p w:rsidR="00C13511" w:rsidRPr="00874650" w:rsidRDefault="00C13511"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804AB" w:rsidRDefault="006804AB" w:rsidP="00874650">
      <w:pPr>
        <w:pStyle w:val="BodyText"/>
        <w:autoSpaceDE w:val="0"/>
        <w:autoSpaceDN w:val="0"/>
        <w:adjustRightInd w:val="0"/>
        <w:spacing w:line="360" w:lineRule="auto"/>
        <w:jc w:val="both"/>
        <w:rPr>
          <w:rFonts w:ascii="Arial" w:hAnsi="Arial" w:cs="Arial"/>
        </w:rPr>
      </w:pPr>
    </w:p>
    <w:p w:rsidR="00693A71" w:rsidRDefault="00693A71" w:rsidP="00874650">
      <w:pPr>
        <w:pStyle w:val="BodyText"/>
        <w:autoSpaceDE w:val="0"/>
        <w:autoSpaceDN w:val="0"/>
        <w:adjustRightInd w:val="0"/>
        <w:spacing w:line="360" w:lineRule="auto"/>
        <w:jc w:val="both"/>
        <w:rPr>
          <w:rFonts w:ascii="Arial" w:hAnsi="Arial" w:cs="Arial"/>
        </w:rPr>
      </w:pPr>
    </w:p>
    <w:p w:rsidR="00C13511" w:rsidRPr="00874650" w:rsidRDefault="00C13511" w:rsidP="00874650">
      <w:pPr>
        <w:pStyle w:val="BodyText"/>
        <w:autoSpaceDE w:val="0"/>
        <w:autoSpaceDN w:val="0"/>
        <w:adjustRightInd w:val="0"/>
        <w:spacing w:line="360" w:lineRule="auto"/>
        <w:jc w:val="both"/>
        <w:rPr>
          <w:rFonts w:ascii="Arial" w:hAnsi="Arial" w:cs="Arial"/>
        </w:rPr>
      </w:pPr>
      <w:r w:rsidRPr="00874650">
        <w:rPr>
          <w:rFonts w:ascii="Arial" w:hAnsi="Arial" w:cs="Arial"/>
        </w:rPr>
        <w:lastRenderedPageBreak/>
        <w:t>APPEARANCES:</w:t>
      </w:r>
    </w:p>
    <w:p w:rsidR="00C13511" w:rsidRPr="00874650" w:rsidRDefault="00C13511" w:rsidP="00874650">
      <w:pPr>
        <w:pStyle w:val="BodyText"/>
        <w:autoSpaceDE w:val="0"/>
        <w:autoSpaceDN w:val="0"/>
        <w:adjustRightInd w:val="0"/>
        <w:spacing w:line="360" w:lineRule="auto"/>
        <w:jc w:val="both"/>
        <w:rPr>
          <w:rFonts w:ascii="Arial" w:hAnsi="Arial" w:cs="Arial"/>
        </w:rPr>
      </w:pPr>
    </w:p>
    <w:p w:rsidR="00C13511" w:rsidRPr="00874650" w:rsidRDefault="00C13511" w:rsidP="00874650">
      <w:pPr>
        <w:autoSpaceDE w:val="0"/>
        <w:autoSpaceDN w:val="0"/>
        <w:adjustRightInd w:val="0"/>
        <w:spacing w:after="0" w:line="360" w:lineRule="auto"/>
        <w:ind w:left="3240" w:hanging="3240"/>
        <w:jc w:val="both"/>
        <w:rPr>
          <w:rFonts w:ascii="Arial" w:hAnsi="Arial" w:cs="Arial"/>
          <w:sz w:val="24"/>
          <w:szCs w:val="24"/>
        </w:rPr>
      </w:pPr>
      <w:r w:rsidRPr="00874650">
        <w:rPr>
          <w:rFonts w:ascii="Arial" w:hAnsi="Arial" w:cs="Arial"/>
          <w:sz w:val="24"/>
          <w:szCs w:val="24"/>
        </w:rPr>
        <w:t xml:space="preserve">THE APPELLANT:    </w:t>
      </w:r>
      <w:r w:rsidR="006804AB">
        <w:rPr>
          <w:rFonts w:ascii="Arial" w:hAnsi="Arial" w:cs="Arial"/>
          <w:sz w:val="24"/>
          <w:szCs w:val="24"/>
        </w:rPr>
        <w:tab/>
      </w:r>
      <w:proofErr w:type="spellStart"/>
      <w:r w:rsidR="006804AB">
        <w:rPr>
          <w:rFonts w:ascii="Arial" w:hAnsi="Arial" w:cs="Arial"/>
          <w:sz w:val="24"/>
          <w:szCs w:val="24"/>
        </w:rPr>
        <w:t>Mr</w:t>
      </w:r>
      <w:proofErr w:type="spellEnd"/>
      <w:r w:rsidR="006804AB">
        <w:rPr>
          <w:rFonts w:ascii="Arial" w:hAnsi="Arial" w:cs="Arial"/>
          <w:sz w:val="24"/>
          <w:szCs w:val="24"/>
        </w:rPr>
        <w:t xml:space="preserve"> </w:t>
      </w:r>
      <w:r w:rsidR="00864717" w:rsidRPr="00874650">
        <w:rPr>
          <w:rFonts w:ascii="Arial" w:hAnsi="Arial" w:cs="Arial"/>
          <w:sz w:val="24"/>
          <w:szCs w:val="24"/>
        </w:rPr>
        <w:t>E</w:t>
      </w:r>
      <w:r w:rsidR="006804AB">
        <w:rPr>
          <w:rFonts w:ascii="Arial" w:hAnsi="Arial" w:cs="Arial"/>
          <w:sz w:val="24"/>
          <w:szCs w:val="24"/>
        </w:rPr>
        <w:t xml:space="preserve"> </w:t>
      </w:r>
      <w:r w:rsidR="00864717" w:rsidRPr="00874650">
        <w:rPr>
          <w:rFonts w:ascii="Arial" w:hAnsi="Arial" w:cs="Arial"/>
          <w:sz w:val="24"/>
          <w:szCs w:val="24"/>
        </w:rPr>
        <w:t>F</w:t>
      </w:r>
      <w:r w:rsidR="006804AB">
        <w:rPr>
          <w:rFonts w:ascii="Arial" w:hAnsi="Arial" w:cs="Arial"/>
          <w:sz w:val="24"/>
          <w:szCs w:val="24"/>
        </w:rPr>
        <w:t xml:space="preserve"> </w:t>
      </w:r>
      <w:proofErr w:type="spellStart"/>
      <w:r w:rsidR="00864717" w:rsidRPr="00874650">
        <w:rPr>
          <w:rFonts w:ascii="Arial" w:hAnsi="Arial" w:cs="Arial"/>
          <w:sz w:val="24"/>
          <w:szCs w:val="24"/>
        </w:rPr>
        <w:t>Awarab</w:t>
      </w:r>
      <w:proofErr w:type="spellEnd"/>
    </w:p>
    <w:p w:rsidR="003657ED" w:rsidRPr="00874650" w:rsidRDefault="00864717" w:rsidP="006804AB">
      <w:pPr>
        <w:autoSpaceDE w:val="0"/>
        <w:autoSpaceDN w:val="0"/>
        <w:adjustRightInd w:val="0"/>
        <w:spacing w:after="0" w:line="360" w:lineRule="auto"/>
        <w:ind w:left="3240" w:hanging="3240"/>
        <w:jc w:val="both"/>
        <w:rPr>
          <w:rFonts w:ascii="Arial" w:hAnsi="Arial" w:cs="Arial"/>
          <w:sz w:val="24"/>
          <w:szCs w:val="24"/>
        </w:rPr>
      </w:pPr>
      <w:r w:rsidRPr="00874650">
        <w:rPr>
          <w:rFonts w:ascii="Arial" w:hAnsi="Arial" w:cs="Arial"/>
          <w:sz w:val="24"/>
          <w:szCs w:val="24"/>
        </w:rPr>
        <w:t xml:space="preserve">                                 </w:t>
      </w:r>
      <w:r w:rsidR="006804AB">
        <w:rPr>
          <w:rFonts w:ascii="Arial" w:hAnsi="Arial" w:cs="Arial"/>
          <w:sz w:val="24"/>
          <w:szCs w:val="24"/>
        </w:rPr>
        <w:tab/>
        <w:t xml:space="preserve">Of </w:t>
      </w:r>
      <w:r w:rsidRPr="00874650">
        <w:rPr>
          <w:rFonts w:ascii="Arial" w:hAnsi="Arial" w:cs="Arial"/>
          <w:sz w:val="24"/>
          <w:szCs w:val="24"/>
        </w:rPr>
        <w:t>Elizabe</w:t>
      </w:r>
      <w:r w:rsidR="006804AB">
        <w:rPr>
          <w:rFonts w:ascii="Arial" w:hAnsi="Arial" w:cs="Arial"/>
          <w:sz w:val="24"/>
          <w:szCs w:val="24"/>
        </w:rPr>
        <w:t xml:space="preserve">th </w:t>
      </w:r>
      <w:proofErr w:type="spellStart"/>
      <w:r w:rsidR="006804AB">
        <w:rPr>
          <w:rFonts w:ascii="Arial" w:hAnsi="Arial" w:cs="Arial"/>
          <w:sz w:val="24"/>
          <w:szCs w:val="24"/>
        </w:rPr>
        <w:t>Nepembe</w:t>
      </w:r>
      <w:proofErr w:type="spellEnd"/>
      <w:r w:rsidR="006804AB">
        <w:rPr>
          <w:rFonts w:ascii="Arial" w:hAnsi="Arial" w:cs="Arial"/>
          <w:sz w:val="24"/>
          <w:szCs w:val="24"/>
        </w:rPr>
        <w:t xml:space="preserve"> Correctional Facility, </w:t>
      </w:r>
      <w:proofErr w:type="spellStart"/>
      <w:r w:rsidRPr="00874650">
        <w:rPr>
          <w:rFonts w:ascii="Arial" w:hAnsi="Arial" w:cs="Arial"/>
          <w:sz w:val="24"/>
          <w:szCs w:val="24"/>
        </w:rPr>
        <w:t>Rundu</w:t>
      </w:r>
      <w:proofErr w:type="spellEnd"/>
    </w:p>
    <w:p w:rsidR="00C13511" w:rsidRPr="00874650" w:rsidRDefault="00C13511" w:rsidP="00874650">
      <w:pPr>
        <w:autoSpaceDE w:val="0"/>
        <w:autoSpaceDN w:val="0"/>
        <w:adjustRightInd w:val="0"/>
        <w:spacing w:after="0" w:line="360" w:lineRule="auto"/>
        <w:ind w:left="3240" w:hanging="3240"/>
        <w:jc w:val="both"/>
        <w:rPr>
          <w:rFonts w:ascii="Arial" w:hAnsi="Arial" w:cs="Arial"/>
        </w:rPr>
      </w:pPr>
      <w:r w:rsidRPr="00874650">
        <w:rPr>
          <w:rFonts w:ascii="Arial" w:hAnsi="Arial" w:cs="Arial"/>
          <w:sz w:val="24"/>
          <w:szCs w:val="24"/>
        </w:rPr>
        <w:tab/>
      </w:r>
    </w:p>
    <w:p w:rsidR="00C13511" w:rsidRPr="00874650" w:rsidRDefault="00C13511" w:rsidP="00874650">
      <w:pPr>
        <w:autoSpaceDE w:val="0"/>
        <w:autoSpaceDN w:val="0"/>
        <w:adjustRightInd w:val="0"/>
        <w:spacing w:after="0" w:line="360" w:lineRule="auto"/>
        <w:ind w:left="3780" w:hanging="3780"/>
        <w:jc w:val="both"/>
        <w:rPr>
          <w:rFonts w:ascii="Arial" w:hAnsi="Arial" w:cs="Arial"/>
          <w:sz w:val="24"/>
          <w:szCs w:val="24"/>
        </w:rPr>
      </w:pPr>
    </w:p>
    <w:p w:rsidR="00C13511" w:rsidRPr="00874650" w:rsidRDefault="00864717" w:rsidP="00874650">
      <w:pPr>
        <w:autoSpaceDE w:val="0"/>
        <w:autoSpaceDN w:val="0"/>
        <w:adjustRightInd w:val="0"/>
        <w:spacing w:after="0" w:line="360" w:lineRule="auto"/>
        <w:ind w:left="3240" w:hanging="3240"/>
        <w:jc w:val="both"/>
        <w:rPr>
          <w:rFonts w:ascii="Arial" w:hAnsi="Arial" w:cs="Arial"/>
          <w:sz w:val="24"/>
          <w:szCs w:val="24"/>
        </w:rPr>
      </w:pPr>
      <w:r w:rsidRPr="00874650">
        <w:rPr>
          <w:rFonts w:ascii="Arial" w:hAnsi="Arial" w:cs="Arial"/>
          <w:sz w:val="24"/>
          <w:szCs w:val="24"/>
        </w:rPr>
        <w:t xml:space="preserve">THE RESPONDENT:       </w:t>
      </w:r>
      <w:r w:rsidR="006804AB">
        <w:rPr>
          <w:rFonts w:ascii="Arial" w:hAnsi="Arial" w:cs="Arial"/>
          <w:sz w:val="24"/>
          <w:szCs w:val="24"/>
        </w:rPr>
        <w:tab/>
      </w:r>
      <w:proofErr w:type="spellStart"/>
      <w:r w:rsidR="006804AB">
        <w:rPr>
          <w:rFonts w:ascii="Arial" w:hAnsi="Arial" w:cs="Arial"/>
          <w:sz w:val="24"/>
          <w:szCs w:val="24"/>
        </w:rPr>
        <w:t>Mr</w:t>
      </w:r>
      <w:proofErr w:type="spellEnd"/>
      <w:r w:rsidR="006804AB">
        <w:rPr>
          <w:rFonts w:ascii="Arial" w:hAnsi="Arial" w:cs="Arial"/>
          <w:sz w:val="24"/>
          <w:szCs w:val="24"/>
        </w:rPr>
        <w:t xml:space="preserve"> </w:t>
      </w:r>
      <w:r w:rsidR="00C13511" w:rsidRPr="00874650">
        <w:rPr>
          <w:rFonts w:ascii="Arial" w:hAnsi="Arial" w:cs="Arial"/>
          <w:sz w:val="24"/>
          <w:szCs w:val="24"/>
        </w:rPr>
        <w:t>J</w:t>
      </w:r>
      <w:r w:rsidR="006804AB">
        <w:rPr>
          <w:rFonts w:ascii="Arial" w:hAnsi="Arial" w:cs="Arial"/>
          <w:sz w:val="24"/>
          <w:szCs w:val="24"/>
        </w:rPr>
        <w:t xml:space="preserve"> </w:t>
      </w:r>
      <w:proofErr w:type="spellStart"/>
      <w:r w:rsidR="00C13511" w:rsidRPr="00874650">
        <w:rPr>
          <w:rFonts w:ascii="Arial" w:hAnsi="Arial" w:cs="Arial"/>
          <w:sz w:val="24"/>
          <w:szCs w:val="24"/>
        </w:rPr>
        <w:t>Mudamburi</w:t>
      </w:r>
      <w:proofErr w:type="spellEnd"/>
      <w:r w:rsidR="00C13511" w:rsidRPr="00874650">
        <w:rPr>
          <w:rFonts w:ascii="Arial" w:hAnsi="Arial" w:cs="Arial"/>
          <w:sz w:val="24"/>
          <w:szCs w:val="24"/>
        </w:rPr>
        <w:t xml:space="preserve"> </w:t>
      </w:r>
    </w:p>
    <w:p w:rsidR="00C13511" w:rsidRPr="00874650" w:rsidRDefault="00C13511" w:rsidP="00874650">
      <w:pPr>
        <w:autoSpaceDE w:val="0"/>
        <w:autoSpaceDN w:val="0"/>
        <w:adjustRightInd w:val="0"/>
        <w:spacing w:after="0" w:line="360" w:lineRule="auto"/>
        <w:ind w:left="3240" w:hanging="3240"/>
        <w:jc w:val="both"/>
        <w:rPr>
          <w:rFonts w:ascii="Arial" w:hAnsi="Arial" w:cs="Arial"/>
          <w:sz w:val="24"/>
          <w:szCs w:val="24"/>
        </w:rPr>
      </w:pPr>
      <w:r w:rsidRPr="00874650">
        <w:rPr>
          <w:rFonts w:ascii="Arial" w:hAnsi="Arial" w:cs="Arial"/>
          <w:sz w:val="24"/>
          <w:szCs w:val="24"/>
        </w:rPr>
        <w:t xml:space="preserve">                 </w:t>
      </w:r>
      <w:r w:rsidR="00864717" w:rsidRPr="00874650">
        <w:rPr>
          <w:rFonts w:ascii="Arial" w:hAnsi="Arial" w:cs="Arial"/>
          <w:sz w:val="24"/>
          <w:szCs w:val="24"/>
        </w:rPr>
        <w:t xml:space="preserve">                         </w:t>
      </w:r>
      <w:r w:rsidR="006804AB">
        <w:rPr>
          <w:rFonts w:ascii="Arial" w:hAnsi="Arial" w:cs="Arial"/>
          <w:sz w:val="24"/>
          <w:szCs w:val="24"/>
        </w:rPr>
        <w:tab/>
        <w:t xml:space="preserve">Of </w:t>
      </w:r>
      <w:r w:rsidRPr="00874650">
        <w:rPr>
          <w:rFonts w:ascii="Arial" w:hAnsi="Arial" w:cs="Arial"/>
          <w:sz w:val="24"/>
          <w:szCs w:val="24"/>
        </w:rPr>
        <w:t>O</w:t>
      </w:r>
      <w:r w:rsidR="006804AB">
        <w:rPr>
          <w:rFonts w:ascii="Arial" w:hAnsi="Arial" w:cs="Arial"/>
          <w:sz w:val="24"/>
          <w:szCs w:val="24"/>
        </w:rPr>
        <w:t xml:space="preserve">ffice of the Prosecutor General, </w:t>
      </w:r>
      <w:r w:rsidRPr="00874650">
        <w:rPr>
          <w:rFonts w:ascii="Arial" w:hAnsi="Arial" w:cs="Arial"/>
          <w:sz w:val="24"/>
          <w:szCs w:val="24"/>
        </w:rPr>
        <w:t>Oshakati</w:t>
      </w:r>
    </w:p>
    <w:p w:rsidR="00C13511" w:rsidRPr="00693A71" w:rsidRDefault="00C13511" w:rsidP="00693A71">
      <w:pPr>
        <w:autoSpaceDE w:val="0"/>
        <w:autoSpaceDN w:val="0"/>
        <w:adjustRightInd w:val="0"/>
        <w:spacing w:after="0" w:line="360" w:lineRule="auto"/>
        <w:ind w:left="3240" w:hanging="3240"/>
        <w:jc w:val="both"/>
        <w:rPr>
          <w:rFonts w:ascii="Arial" w:hAnsi="Arial" w:cs="Arial"/>
          <w:sz w:val="24"/>
          <w:szCs w:val="24"/>
        </w:rPr>
      </w:pPr>
    </w:p>
    <w:p w:rsidR="00C13511" w:rsidRPr="00874650" w:rsidRDefault="00C13511" w:rsidP="00874650">
      <w:pPr>
        <w:spacing w:line="360" w:lineRule="auto"/>
        <w:rPr>
          <w:rFonts w:ascii="Arial" w:hAnsi="Arial" w:cs="Arial"/>
        </w:rPr>
      </w:pPr>
    </w:p>
    <w:p w:rsidR="00C13511" w:rsidRPr="00874650" w:rsidRDefault="00C13511">
      <w:pPr>
        <w:rPr>
          <w:rFonts w:ascii="Arial" w:hAnsi="Arial" w:cs="Arial"/>
        </w:rPr>
      </w:pPr>
    </w:p>
    <w:p w:rsidR="00C13511" w:rsidRPr="00874650" w:rsidRDefault="00C13511">
      <w:pPr>
        <w:rPr>
          <w:rFonts w:ascii="Arial" w:hAnsi="Arial" w:cs="Arial"/>
        </w:rPr>
      </w:pPr>
    </w:p>
    <w:sectPr w:rsidR="00C13511" w:rsidRPr="00874650" w:rsidSect="00A017E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5F" w:rsidRDefault="004E675F" w:rsidP="007D043C">
      <w:pPr>
        <w:spacing w:after="0" w:line="240" w:lineRule="auto"/>
      </w:pPr>
      <w:r>
        <w:separator/>
      </w:r>
    </w:p>
  </w:endnote>
  <w:endnote w:type="continuationSeparator" w:id="0">
    <w:p w:rsidR="004E675F" w:rsidRDefault="004E675F" w:rsidP="007D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5F" w:rsidRDefault="004E675F" w:rsidP="007D043C">
      <w:pPr>
        <w:spacing w:after="0" w:line="240" w:lineRule="auto"/>
      </w:pPr>
      <w:r>
        <w:separator/>
      </w:r>
    </w:p>
  </w:footnote>
  <w:footnote w:type="continuationSeparator" w:id="0">
    <w:p w:rsidR="004E675F" w:rsidRDefault="004E675F" w:rsidP="007D0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28922"/>
      <w:docPartObj>
        <w:docPartGallery w:val="Page Numbers (Top of Page)"/>
        <w:docPartUnique/>
      </w:docPartObj>
    </w:sdtPr>
    <w:sdtEndPr>
      <w:rPr>
        <w:noProof/>
      </w:rPr>
    </w:sdtEndPr>
    <w:sdtContent>
      <w:p w:rsidR="00A017EE" w:rsidRDefault="00A017EE">
        <w:pPr>
          <w:pStyle w:val="Header"/>
          <w:jc w:val="right"/>
        </w:pPr>
        <w:r>
          <w:fldChar w:fldCharType="begin"/>
        </w:r>
        <w:r>
          <w:instrText xml:space="preserve"> PAGE   \* MERGEFORMAT </w:instrText>
        </w:r>
        <w:r>
          <w:fldChar w:fldCharType="separate"/>
        </w:r>
        <w:r w:rsidR="00693A71">
          <w:rPr>
            <w:noProof/>
          </w:rPr>
          <w:t>8</w:t>
        </w:r>
        <w:r>
          <w:rPr>
            <w:noProof/>
          </w:rPr>
          <w:fldChar w:fldCharType="end"/>
        </w:r>
      </w:p>
    </w:sdtContent>
  </w:sdt>
  <w:p w:rsidR="007D043C" w:rsidRDefault="007D0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43EF7"/>
    <w:multiLevelType w:val="hybridMultilevel"/>
    <w:tmpl w:val="3078F69E"/>
    <w:lvl w:ilvl="0" w:tplc="12C686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CF20A07"/>
    <w:multiLevelType w:val="hybridMultilevel"/>
    <w:tmpl w:val="DE8EAF4C"/>
    <w:lvl w:ilvl="0" w:tplc="EBB2B0D6">
      <w:start w:val="1"/>
      <w:numFmt w:val="decimal"/>
      <w:lvlText w:val="(%1)"/>
      <w:lvlJc w:val="left"/>
      <w:pPr>
        <w:ind w:left="117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70220B41"/>
    <w:multiLevelType w:val="hybridMultilevel"/>
    <w:tmpl w:val="5434A8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11"/>
    <w:rsid w:val="00071B93"/>
    <w:rsid w:val="00090F78"/>
    <w:rsid w:val="00094B35"/>
    <w:rsid w:val="000A10D2"/>
    <w:rsid w:val="000A37C0"/>
    <w:rsid w:val="000A4B7D"/>
    <w:rsid w:val="000B24AF"/>
    <w:rsid w:val="000E351B"/>
    <w:rsid w:val="000F6E13"/>
    <w:rsid w:val="00102194"/>
    <w:rsid w:val="0010346A"/>
    <w:rsid w:val="00126504"/>
    <w:rsid w:val="00133B47"/>
    <w:rsid w:val="00150522"/>
    <w:rsid w:val="00161041"/>
    <w:rsid w:val="00191B6E"/>
    <w:rsid w:val="001A2CF9"/>
    <w:rsid w:val="001A6DAE"/>
    <w:rsid w:val="001C27DE"/>
    <w:rsid w:val="001D4C23"/>
    <w:rsid w:val="001D7669"/>
    <w:rsid w:val="002275D7"/>
    <w:rsid w:val="00243D7A"/>
    <w:rsid w:val="00254B9C"/>
    <w:rsid w:val="002562CB"/>
    <w:rsid w:val="00276F18"/>
    <w:rsid w:val="00290AB8"/>
    <w:rsid w:val="0029190B"/>
    <w:rsid w:val="002A3F85"/>
    <w:rsid w:val="002A6CD6"/>
    <w:rsid w:val="002C7B22"/>
    <w:rsid w:val="002E2BAC"/>
    <w:rsid w:val="002E68C8"/>
    <w:rsid w:val="002F60AB"/>
    <w:rsid w:val="003071DD"/>
    <w:rsid w:val="00314579"/>
    <w:rsid w:val="003218CD"/>
    <w:rsid w:val="00321C7F"/>
    <w:rsid w:val="00330A19"/>
    <w:rsid w:val="00351D0F"/>
    <w:rsid w:val="003657ED"/>
    <w:rsid w:val="00381C8C"/>
    <w:rsid w:val="0038629A"/>
    <w:rsid w:val="00397BC4"/>
    <w:rsid w:val="003D36C4"/>
    <w:rsid w:val="003D70F5"/>
    <w:rsid w:val="003E37F3"/>
    <w:rsid w:val="00404E9D"/>
    <w:rsid w:val="00410AF2"/>
    <w:rsid w:val="00431630"/>
    <w:rsid w:val="004632C7"/>
    <w:rsid w:val="004666B0"/>
    <w:rsid w:val="00480AA7"/>
    <w:rsid w:val="004A7DB6"/>
    <w:rsid w:val="004B346D"/>
    <w:rsid w:val="004E675F"/>
    <w:rsid w:val="004E7FA9"/>
    <w:rsid w:val="004F3B64"/>
    <w:rsid w:val="00504377"/>
    <w:rsid w:val="00544872"/>
    <w:rsid w:val="00567433"/>
    <w:rsid w:val="00571ABB"/>
    <w:rsid w:val="00642812"/>
    <w:rsid w:val="00642E19"/>
    <w:rsid w:val="00652835"/>
    <w:rsid w:val="00655E57"/>
    <w:rsid w:val="00656F80"/>
    <w:rsid w:val="00663B1A"/>
    <w:rsid w:val="006804AB"/>
    <w:rsid w:val="00693A71"/>
    <w:rsid w:val="006A07B5"/>
    <w:rsid w:val="006A48FD"/>
    <w:rsid w:val="006B2E52"/>
    <w:rsid w:val="006B4AF8"/>
    <w:rsid w:val="006C7BBC"/>
    <w:rsid w:val="006E0D70"/>
    <w:rsid w:val="006F16F5"/>
    <w:rsid w:val="0070569A"/>
    <w:rsid w:val="0072205C"/>
    <w:rsid w:val="0074395A"/>
    <w:rsid w:val="00745003"/>
    <w:rsid w:val="0077037E"/>
    <w:rsid w:val="00790175"/>
    <w:rsid w:val="00791600"/>
    <w:rsid w:val="00794AA6"/>
    <w:rsid w:val="007A38E7"/>
    <w:rsid w:val="007D043C"/>
    <w:rsid w:val="00804324"/>
    <w:rsid w:val="00816DF1"/>
    <w:rsid w:val="008234C1"/>
    <w:rsid w:val="00845745"/>
    <w:rsid w:val="00864717"/>
    <w:rsid w:val="00874650"/>
    <w:rsid w:val="00884827"/>
    <w:rsid w:val="008A6DA9"/>
    <w:rsid w:val="008B0B88"/>
    <w:rsid w:val="008C1EBD"/>
    <w:rsid w:val="008E072C"/>
    <w:rsid w:val="008E0CF3"/>
    <w:rsid w:val="009439EA"/>
    <w:rsid w:val="00963922"/>
    <w:rsid w:val="00970DF5"/>
    <w:rsid w:val="0098145D"/>
    <w:rsid w:val="009A0E66"/>
    <w:rsid w:val="009A5C1C"/>
    <w:rsid w:val="009A6F8E"/>
    <w:rsid w:val="009B2FB0"/>
    <w:rsid w:val="009C0BCD"/>
    <w:rsid w:val="009C1E84"/>
    <w:rsid w:val="009D4F22"/>
    <w:rsid w:val="00A017EE"/>
    <w:rsid w:val="00A16440"/>
    <w:rsid w:val="00A16B60"/>
    <w:rsid w:val="00A221AF"/>
    <w:rsid w:val="00A32CB0"/>
    <w:rsid w:val="00A4331A"/>
    <w:rsid w:val="00A637D7"/>
    <w:rsid w:val="00A65F43"/>
    <w:rsid w:val="00A910A5"/>
    <w:rsid w:val="00AD6AA4"/>
    <w:rsid w:val="00AF6F3A"/>
    <w:rsid w:val="00B64AAA"/>
    <w:rsid w:val="00B9350D"/>
    <w:rsid w:val="00B961A9"/>
    <w:rsid w:val="00BA1881"/>
    <w:rsid w:val="00BA32B3"/>
    <w:rsid w:val="00BB67A3"/>
    <w:rsid w:val="00C13511"/>
    <w:rsid w:val="00C20C28"/>
    <w:rsid w:val="00C2314E"/>
    <w:rsid w:val="00C3275E"/>
    <w:rsid w:val="00C47722"/>
    <w:rsid w:val="00C575E2"/>
    <w:rsid w:val="00C66D19"/>
    <w:rsid w:val="00C722C3"/>
    <w:rsid w:val="00C844BE"/>
    <w:rsid w:val="00C86156"/>
    <w:rsid w:val="00C934FE"/>
    <w:rsid w:val="00CB2E9E"/>
    <w:rsid w:val="00CC710C"/>
    <w:rsid w:val="00CD1A12"/>
    <w:rsid w:val="00CD7EC3"/>
    <w:rsid w:val="00CF5270"/>
    <w:rsid w:val="00D36FA0"/>
    <w:rsid w:val="00D37B94"/>
    <w:rsid w:val="00D47016"/>
    <w:rsid w:val="00D47BB7"/>
    <w:rsid w:val="00D47FED"/>
    <w:rsid w:val="00D608F0"/>
    <w:rsid w:val="00D67172"/>
    <w:rsid w:val="00D7204A"/>
    <w:rsid w:val="00D91A22"/>
    <w:rsid w:val="00DB2FE6"/>
    <w:rsid w:val="00DE04E1"/>
    <w:rsid w:val="00DF199A"/>
    <w:rsid w:val="00DF274E"/>
    <w:rsid w:val="00E4725D"/>
    <w:rsid w:val="00E733A6"/>
    <w:rsid w:val="00E96151"/>
    <w:rsid w:val="00EB0D8C"/>
    <w:rsid w:val="00EB57E2"/>
    <w:rsid w:val="00ED1C5F"/>
    <w:rsid w:val="00EE3D77"/>
    <w:rsid w:val="00EE5163"/>
    <w:rsid w:val="00F5672C"/>
    <w:rsid w:val="00F70212"/>
    <w:rsid w:val="00F97C19"/>
    <w:rsid w:val="00FA3704"/>
    <w:rsid w:val="00FB1272"/>
    <w:rsid w:val="00FB74F9"/>
    <w:rsid w:val="00FD741E"/>
    <w:rsid w:val="00FE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42A6F-5439-409D-AACE-FAC17E71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11"/>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C13511"/>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13511"/>
    <w:rPr>
      <w:rFonts w:ascii="Arial" w:eastAsia="Times New Roman" w:hAnsi="Arial" w:cs="Times New Roman"/>
      <w:sz w:val="28"/>
      <w:szCs w:val="24"/>
      <w:lang w:val="en-GB"/>
    </w:rPr>
  </w:style>
  <w:style w:type="paragraph" w:styleId="BodyText">
    <w:name w:val="Body Text"/>
    <w:basedOn w:val="Normal"/>
    <w:link w:val="BodyTextChar"/>
    <w:semiHidden/>
    <w:unhideWhenUsed/>
    <w:rsid w:val="00C13511"/>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C1351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13511"/>
    <w:pPr>
      <w:ind w:left="720"/>
      <w:contextualSpacing/>
    </w:pPr>
  </w:style>
  <w:style w:type="paragraph" w:styleId="BalloonText">
    <w:name w:val="Balloon Text"/>
    <w:basedOn w:val="Normal"/>
    <w:link w:val="BalloonTextChar"/>
    <w:uiPriority w:val="99"/>
    <w:semiHidden/>
    <w:unhideWhenUsed/>
    <w:rsid w:val="007D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43C"/>
    <w:rPr>
      <w:rFonts w:ascii="Segoe UI" w:eastAsia="Calibri" w:hAnsi="Segoe UI" w:cs="Segoe UI"/>
      <w:sz w:val="18"/>
      <w:szCs w:val="18"/>
    </w:rPr>
  </w:style>
  <w:style w:type="paragraph" w:styleId="Header">
    <w:name w:val="header"/>
    <w:basedOn w:val="Normal"/>
    <w:link w:val="HeaderChar"/>
    <w:uiPriority w:val="99"/>
    <w:unhideWhenUsed/>
    <w:rsid w:val="007D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43C"/>
    <w:rPr>
      <w:rFonts w:ascii="Calibri" w:eastAsia="Calibri" w:hAnsi="Calibri" w:cs="Times New Roman"/>
    </w:rPr>
  </w:style>
  <w:style w:type="paragraph" w:styleId="Footer">
    <w:name w:val="footer"/>
    <w:basedOn w:val="Normal"/>
    <w:link w:val="FooterChar"/>
    <w:uiPriority w:val="99"/>
    <w:unhideWhenUsed/>
    <w:rsid w:val="007D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43C"/>
    <w:rPr>
      <w:rFonts w:ascii="Calibri" w:eastAsia="Calibri" w:hAnsi="Calibri" w:cs="Times New Roman"/>
    </w:rPr>
  </w:style>
  <w:style w:type="character" w:styleId="CommentReference">
    <w:name w:val="annotation reference"/>
    <w:basedOn w:val="DefaultParagraphFont"/>
    <w:uiPriority w:val="99"/>
    <w:semiHidden/>
    <w:unhideWhenUsed/>
    <w:rsid w:val="003657ED"/>
    <w:rPr>
      <w:sz w:val="16"/>
      <w:szCs w:val="16"/>
    </w:rPr>
  </w:style>
  <w:style w:type="paragraph" w:styleId="CommentText">
    <w:name w:val="annotation text"/>
    <w:basedOn w:val="Normal"/>
    <w:link w:val="CommentTextChar"/>
    <w:uiPriority w:val="99"/>
    <w:semiHidden/>
    <w:unhideWhenUsed/>
    <w:rsid w:val="003657ED"/>
    <w:pPr>
      <w:spacing w:line="240" w:lineRule="auto"/>
    </w:pPr>
    <w:rPr>
      <w:sz w:val="20"/>
      <w:szCs w:val="20"/>
    </w:rPr>
  </w:style>
  <w:style w:type="character" w:customStyle="1" w:styleId="CommentTextChar">
    <w:name w:val="Comment Text Char"/>
    <w:basedOn w:val="DefaultParagraphFont"/>
    <w:link w:val="CommentText"/>
    <w:uiPriority w:val="99"/>
    <w:semiHidden/>
    <w:rsid w:val="003657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57ED"/>
    <w:rPr>
      <w:b/>
      <w:bCs/>
    </w:rPr>
  </w:style>
  <w:style w:type="character" w:customStyle="1" w:styleId="CommentSubjectChar">
    <w:name w:val="Comment Subject Char"/>
    <w:basedOn w:val="CommentTextChar"/>
    <w:link w:val="CommentSubject"/>
    <w:uiPriority w:val="99"/>
    <w:semiHidden/>
    <w:rsid w:val="003657E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6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2019-04-22T18:30:00+00:00</Judgment_x0020_Date>
  </documentManagement>
</p:properties>
</file>

<file path=customXml/itemProps1.xml><?xml version="1.0" encoding="utf-8"?>
<ds:datastoreItem xmlns:ds="http://schemas.openxmlformats.org/officeDocument/2006/customXml" ds:itemID="{7CC92C6D-379B-47E1-B72B-8CFF9A8018E0}"/>
</file>

<file path=customXml/itemProps2.xml><?xml version="1.0" encoding="utf-8"?>
<ds:datastoreItem xmlns:ds="http://schemas.openxmlformats.org/officeDocument/2006/customXml" ds:itemID="{BC8DB0AE-8C29-4091-8FC2-47311E5C2001}"/>
</file>

<file path=customXml/itemProps3.xml><?xml version="1.0" encoding="utf-8"?>
<ds:datastoreItem xmlns:ds="http://schemas.openxmlformats.org/officeDocument/2006/customXml" ds:itemID="{3FA9DEAA-1B5B-4F96-8695-E8390FC9886E}"/>
</file>

<file path=docProps/app.xml><?xml version="1.0" encoding="utf-8"?>
<Properties xmlns="http://schemas.openxmlformats.org/officeDocument/2006/extended-properties" xmlns:vt="http://schemas.openxmlformats.org/officeDocument/2006/docPropsVTypes">
  <Template>Normal.dotm</Template>
  <TotalTime>1</TotalTime>
  <Pages>8</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Awarab v S (HC-NLD-CRI-APP-CAL-2018-00024) [2019] NAHCNLD 43 (23 April 2019)</dc:title>
  <dc:subject/>
  <dc:creator>Johanna Salionga</dc:creator>
  <cp:keywords/>
  <dc:description/>
  <cp:lastModifiedBy>Charlet Mokomele</cp:lastModifiedBy>
  <cp:revision>2</cp:revision>
  <cp:lastPrinted>2019-04-16T10:58:00Z</cp:lastPrinted>
  <dcterms:created xsi:type="dcterms:W3CDTF">2019-04-25T08:10:00Z</dcterms:created>
  <dcterms:modified xsi:type="dcterms:W3CDTF">2019-04-25T08:10:00Z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