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GB" w:eastAsia="en-GB"/>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542BF4"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HIGH COURT OF NAMIBIA NORTHERN LOCAL DIVISION</w:t>
      </w:r>
    </w:p>
    <w:p w:rsidR="00037FD8" w:rsidRPr="00037FD8" w:rsidRDefault="00542BF4" w:rsidP="001B6475">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037FD8" w:rsidRPr="00037FD8">
        <w:rPr>
          <w:rFonts w:ascii="Arial" w:hAnsi="Arial" w:cs="Arial"/>
          <w:b/>
          <w:sz w:val="24"/>
          <w:szCs w:val="24"/>
          <w:lang w:val="en-US"/>
        </w:rPr>
        <w:t>OSHAKATI</w:t>
      </w:r>
    </w:p>
    <w:p w:rsidR="00037FD8" w:rsidRPr="00037FD8" w:rsidRDefault="00037FD8" w:rsidP="001B6475">
      <w:pPr>
        <w:spacing w:after="0" w:line="360" w:lineRule="auto"/>
        <w:jc w:val="center"/>
        <w:rPr>
          <w:rFonts w:ascii="Arial" w:hAnsi="Arial" w:cs="Arial"/>
          <w:b/>
          <w:sz w:val="24"/>
          <w:szCs w:val="24"/>
          <w:lang w:val="en-US"/>
        </w:rPr>
      </w:pPr>
    </w:p>
    <w:p w:rsidR="00037FD8" w:rsidRDefault="00AD26AD" w:rsidP="001B6475">
      <w:pPr>
        <w:spacing w:after="0" w:line="360" w:lineRule="auto"/>
        <w:jc w:val="center"/>
        <w:rPr>
          <w:rFonts w:ascii="Arial" w:hAnsi="Arial" w:cs="Arial"/>
          <w:b/>
          <w:sz w:val="24"/>
          <w:szCs w:val="24"/>
          <w:lang w:val="en-US"/>
        </w:rPr>
      </w:pPr>
      <w:r>
        <w:rPr>
          <w:rFonts w:ascii="Arial" w:hAnsi="Arial" w:cs="Arial"/>
          <w:b/>
          <w:sz w:val="24"/>
          <w:szCs w:val="24"/>
          <w:lang w:val="en-US"/>
        </w:rPr>
        <w:t>APPEAL</w:t>
      </w:r>
      <w:r w:rsidR="00622ECC">
        <w:rPr>
          <w:rFonts w:ascii="Arial" w:hAnsi="Arial" w:cs="Arial"/>
          <w:b/>
          <w:sz w:val="24"/>
          <w:szCs w:val="24"/>
          <w:lang w:val="en-US"/>
        </w:rPr>
        <w:t xml:space="preserve"> JUDGMENT</w:t>
      </w:r>
    </w:p>
    <w:p w:rsidR="00CB793B" w:rsidRPr="00037FD8" w:rsidRDefault="00CB793B" w:rsidP="001B6475">
      <w:pPr>
        <w:spacing w:after="0" w:line="360" w:lineRule="auto"/>
        <w:jc w:val="center"/>
        <w:rPr>
          <w:rFonts w:ascii="Arial" w:hAnsi="Arial" w:cs="Arial"/>
          <w:b/>
          <w:sz w:val="24"/>
          <w:szCs w:val="24"/>
          <w:lang w:val="en-US"/>
        </w:rPr>
      </w:pPr>
    </w:p>
    <w:p w:rsidR="00037FD8" w:rsidRPr="00037FD8" w:rsidRDefault="00542BF4" w:rsidP="001B6475">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r>
      <w:r w:rsidR="00CF38F4">
        <w:rPr>
          <w:rFonts w:ascii="Arial" w:hAnsi="Arial" w:cs="Arial"/>
          <w:sz w:val="24"/>
          <w:szCs w:val="24"/>
          <w:lang w:val="en-US"/>
        </w:rPr>
        <w:t>Case no</w:t>
      </w:r>
      <w:r>
        <w:rPr>
          <w:rFonts w:ascii="Arial" w:hAnsi="Arial" w:cs="Arial"/>
          <w:sz w:val="24"/>
          <w:szCs w:val="24"/>
          <w:lang w:val="en-US"/>
        </w:rPr>
        <w:t>:</w:t>
      </w:r>
      <w:r w:rsidR="00CF38F4">
        <w:rPr>
          <w:rFonts w:ascii="Arial" w:hAnsi="Arial" w:cs="Arial"/>
          <w:sz w:val="24"/>
          <w:szCs w:val="24"/>
          <w:lang w:val="en-US"/>
        </w:rPr>
        <w:t xml:space="preserve"> </w:t>
      </w:r>
      <w:r w:rsidR="00CF427B">
        <w:rPr>
          <w:rFonts w:ascii="Arial" w:hAnsi="Arial" w:cs="Arial"/>
          <w:sz w:val="24"/>
          <w:szCs w:val="24"/>
          <w:lang w:val="en-US"/>
        </w:rPr>
        <w:t>HC-NLD-CRI-APP-CAL-2018/00</w:t>
      </w:r>
      <w:r>
        <w:rPr>
          <w:rFonts w:ascii="Arial" w:hAnsi="Arial" w:cs="Arial"/>
          <w:sz w:val="24"/>
          <w:szCs w:val="24"/>
          <w:lang w:val="en-US"/>
        </w:rPr>
        <w:t>0</w:t>
      </w:r>
      <w:r w:rsidR="00F67C49">
        <w:rPr>
          <w:rFonts w:ascii="Arial" w:hAnsi="Arial" w:cs="Arial"/>
          <w:sz w:val="24"/>
          <w:szCs w:val="24"/>
          <w:lang w:val="en-US"/>
        </w:rPr>
        <w:t>33</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250D87" w:rsidRDefault="00F67C49" w:rsidP="001B6475">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NASHILONGO JASON NASHILONGO</w:t>
      </w:r>
      <w:r w:rsidR="00AD26AD">
        <w:rPr>
          <w:rFonts w:ascii="Arial" w:hAnsi="Arial" w:cs="Arial"/>
          <w:b/>
          <w:sz w:val="24"/>
          <w:szCs w:val="24"/>
          <w:lang w:val="en-US"/>
        </w:rPr>
        <w:tab/>
      </w:r>
      <w:r w:rsidR="00622ECC">
        <w:rPr>
          <w:rFonts w:ascii="Arial" w:hAnsi="Arial" w:cs="Arial"/>
          <w:b/>
          <w:sz w:val="24"/>
          <w:szCs w:val="24"/>
          <w:lang w:val="en-US"/>
        </w:rPr>
        <w:t>APPELLANT</w:t>
      </w:r>
    </w:p>
    <w:p w:rsidR="00542BF4" w:rsidRDefault="00542BF4" w:rsidP="00250D87">
      <w:pPr>
        <w:tabs>
          <w:tab w:val="right" w:pos="9000"/>
        </w:tabs>
        <w:spacing w:after="0" w:line="360" w:lineRule="auto"/>
        <w:jc w:val="both"/>
        <w:rPr>
          <w:rFonts w:ascii="Arial" w:hAnsi="Arial" w:cs="Arial"/>
          <w:b/>
          <w:sz w:val="24"/>
          <w:szCs w:val="24"/>
          <w:lang w:val="en-US"/>
        </w:rPr>
      </w:pPr>
    </w:p>
    <w:p w:rsidR="00250D87" w:rsidRDefault="00542BF4"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 </w:t>
      </w:r>
      <w:r w:rsidR="00DA7247">
        <w:rPr>
          <w:rFonts w:ascii="Arial" w:hAnsi="Arial" w:cs="Arial"/>
          <w:b/>
          <w:sz w:val="24"/>
          <w:szCs w:val="24"/>
          <w:lang w:val="en-US"/>
        </w:rPr>
        <w:t>v</w:t>
      </w:r>
    </w:p>
    <w:p w:rsidR="00542BF4" w:rsidRDefault="00542BF4" w:rsidP="00250D87">
      <w:pPr>
        <w:tabs>
          <w:tab w:val="right" w:pos="9000"/>
        </w:tabs>
        <w:spacing w:after="0" w:line="360" w:lineRule="auto"/>
        <w:jc w:val="both"/>
        <w:rPr>
          <w:rFonts w:ascii="Arial" w:hAnsi="Arial" w:cs="Arial"/>
          <w:b/>
          <w:sz w:val="24"/>
          <w:szCs w:val="24"/>
          <w:lang w:val="en-US"/>
        </w:rPr>
      </w:pPr>
    </w:p>
    <w:p w:rsidR="00250D87" w:rsidRDefault="00F67C49"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THE STATE</w:t>
      </w:r>
      <w:r w:rsidR="00250D87">
        <w:rPr>
          <w:rFonts w:ascii="Arial" w:hAnsi="Arial" w:cs="Arial"/>
          <w:b/>
          <w:sz w:val="24"/>
          <w:szCs w:val="24"/>
          <w:lang w:val="en-US"/>
        </w:rPr>
        <w:tab/>
      </w:r>
      <w:r w:rsidR="00AD26AD">
        <w:rPr>
          <w:rFonts w:ascii="Arial" w:hAnsi="Arial" w:cs="Arial"/>
          <w:b/>
          <w:sz w:val="24"/>
          <w:szCs w:val="24"/>
          <w:lang w:val="en-US"/>
        </w:rPr>
        <w:t>RESPONDENT</w:t>
      </w:r>
    </w:p>
    <w:p w:rsidR="00250D87" w:rsidRDefault="00250D87" w:rsidP="00250D87">
      <w:pPr>
        <w:tabs>
          <w:tab w:val="right" w:pos="9000"/>
        </w:tabs>
        <w:spacing w:after="0" w:line="360" w:lineRule="auto"/>
        <w:jc w:val="both"/>
        <w:rPr>
          <w:rFonts w:ascii="Arial" w:hAnsi="Arial" w:cs="Arial"/>
          <w:b/>
          <w:sz w:val="24"/>
          <w:szCs w:val="24"/>
          <w:lang w:val="en-US"/>
        </w:rPr>
      </w:pPr>
    </w:p>
    <w:p w:rsidR="00800D81" w:rsidRPr="00865E93"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r w:rsidR="00635B86">
        <w:rPr>
          <w:rFonts w:ascii="Arial" w:hAnsi="Arial" w:cs="Arial"/>
          <w:i/>
          <w:sz w:val="24"/>
          <w:szCs w:val="24"/>
          <w:lang w:val="en-US"/>
        </w:rPr>
        <w:t>Nashilongo v</w:t>
      </w:r>
      <w:r w:rsidR="00542BF4">
        <w:rPr>
          <w:rFonts w:ascii="Arial" w:hAnsi="Arial" w:cs="Arial"/>
          <w:i/>
          <w:sz w:val="24"/>
          <w:szCs w:val="24"/>
          <w:lang w:val="en-US"/>
        </w:rPr>
        <w:t xml:space="preserve"> S </w:t>
      </w:r>
      <w:r w:rsidR="00542BF4" w:rsidRPr="00EB32B9">
        <w:rPr>
          <w:rFonts w:ascii="Arial" w:hAnsi="Arial" w:cs="Arial"/>
          <w:sz w:val="24"/>
          <w:szCs w:val="24"/>
          <w:lang w:val="en-US"/>
        </w:rPr>
        <w:t>(</w:t>
      </w:r>
      <w:r w:rsidR="00542BF4">
        <w:rPr>
          <w:rFonts w:ascii="Arial" w:hAnsi="Arial" w:cs="Arial"/>
          <w:sz w:val="24"/>
          <w:szCs w:val="24"/>
          <w:lang w:val="en-US"/>
        </w:rPr>
        <w:t>HC-NLD-CRI-APP-CAL-2018/00033)</w:t>
      </w:r>
      <w:r w:rsidR="002E3412">
        <w:rPr>
          <w:rFonts w:ascii="Arial" w:hAnsi="Arial" w:cs="Arial"/>
          <w:sz w:val="24"/>
          <w:szCs w:val="24"/>
          <w:lang w:val="en-US"/>
        </w:rPr>
        <w:t xml:space="preserve"> </w:t>
      </w:r>
      <w:r w:rsidR="008500A7">
        <w:rPr>
          <w:rFonts w:ascii="Arial" w:hAnsi="Arial" w:cs="Arial"/>
          <w:sz w:val="24"/>
          <w:szCs w:val="24"/>
          <w:lang w:val="en-US"/>
        </w:rPr>
        <w:t>[201</w:t>
      </w:r>
      <w:r w:rsidR="00542BF4">
        <w:rPr>
          <w:rFonts w:ascii="Arial" w:hAnsi="Arial" w:cs="Arial"/>
          <w:sz w:val="24"/>
          <w:szCs w:val="24"/>
          <w:lang w:val="en-US"/>
        </w:rPr>
        <w:t>9</w:t>
      </w:r>
      <w:r w:rsidR="008500A7">
        <w:rPr>
          <w:rFonts w:ascii="Arial" w:hAnsi="Arial" w:cs="Arial"/>
          <w:sz w:val="24"/>
          <w:szCs w:val="24"/>
          <w:lang w:val="en-US"/>
        </w:rPr>
        <w:t>] NA</w:t>
      </w:r>
      <w:r w:rsidR="00800D81" w:rsidRPr="00865E93">
        <w:rPr>
          <w:rFonts w:ascii="Arial" w:hAnsi="Arial" w:cs="Arial"/>
          <w:sz w:val="24"/>
          <w:szCs w:val="24"/>
          <w:lang w:val="en-US"/>
        </w:rPr>
        <w:t>HCNLD</w:t>
      </w:r>
      <w:r w:rsidR="00184754">
        <w:rPr>
          <w:rFonts w:ascii="Arial" w:hAnsi="Arial" w:cs="Arial"/>
          <w:sz w:val="24"/>
          <w:szCs w:val="24"/>
          <w:lang w:val="en-US"/>
        </w:rPr>
        <w:t xml:space="preserve"> 68</w:t>
      </w:r>
      <w:r w:rsidR="00C90AC9">
        <w:rPr>
          <w:rFonts w:ascii="Arial" w:hAnsi="Arial" w:cs="Arial"/>
          <w:sz w:val="24"/>
          <w:szCs w:val="24"/>
          <w:lang w:val="en-US"/>
        </w:rPr>
        <w:t xml:space="preserve"> (16</w:t>
      </w:r>
      <w:r w:rsidR="00542BF4">
        <w:rPr>
          <w:rFonts w:ascii="Arial" w:hAnsi="Arial" w:cs="Arial"/>
          <w:sz w:val="24"/>
          <w:szCs w:val="24"/>
          <w:lang w:val="en-US"/>
        </w:rPr>
        <w:t xml:space="preserve"> July 2019)</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 xml:space="preserve">TOMMASI J </w:t>
      </w:r>
      <w:r w:rsidR="00542BF4" w:rsidRPr="00542BF4">
        <w:rPr>
          <w:rFonts w:ascii="Arial" w:hAnsi="Arial" w:cs="Arial"/>
          <w:i/>
          <w:sz w:val="24"/>
          <w:szCs w:val="24"/>
          <w:lang w:val="en-US"/>
        </w:rPr>
        <w:t>et</w:t>
      </w:r>
      <w:r w:rsidR="00622ECC">
        <w:rPr>
          <w:rFonts w:ascii="Arial" w:hAnsi="Arial" w:cs="Arial"/>
          <w:sz w:val="24"/>
          <w:szCs w:val="24"/>
          <w:lang w:val="en-US"/>
        </w:rPr>
        <w:t xml:space="preserve"> </w:t>
      </w:r>
      <w:r w:rsidR="00635B86">
        <w:rPr>
          <w:rFonts w:ascii="Arial" w:hAnsi="Arial" w:cs="Arial"/>
          <w:sz w:val="24"/>
          <w:szCs w:val="24"/>
          <w:lang w:val="en-US"/>
        </w:rPr>
        <w:t>JANUARY J</w:t>
      </w:r>
    </w:p>
    <w:p w:rsidR="00542BF4" w:rsidRPr="00037FD8" w:rsidRDefault="00542BF4" w:rsidP="001B6475">
      <w:pPr>
        <w:spacing w:after="0" w:line="360" w:lineRule="auto"/>
        <w:ind w:left="1440" w:hanging="1440"/>
        <w:jc w:val="both"/>
        <w:rPr>
          <w:rFonts w:ascii="Arial" w:hAnsi="Arial" w:cs="Arial"/>
          <w:sz w:val="24"/>
          <w:szCs w:val="24"/>
          <w:lang w:val="en-US"/>
        </w:rPr>
      </w:pPr>
      <w:r>
        <w:rPr>
          <w:rFonts w:ascii="Arial" w:hAnsi="Arial" w:cs="Arial"/>
          <w:b/>
          <w:sz w:val="24"/>
          <w:szCs w:val="24"/>
          <w:lang w:val="en-US"/>
        </w:rPr>
        <w:t>Heard:</w:t>
      </w:r>
      <w:r>
        <w:rPr>
          <w:rFonts w:ascii="Arial" w:hAnsi="Arial" w:cs="Arial"/>
          <w:b/>
          <w:sz w:val="24"/>
          <w:szCs w:val="24"/>
          <w:lang w:val="en-US"/>
        </w:rPr>
        <w:tab/>
        <w:t>16 October 2018</w:t>
      </w: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C90AC9">
        <w:rPr>
          <w:rFonts w:ascii="Arial" w:hAnsi="Arial" w:cs="Arial"/>
          <w:b/>
          <w:sz w:val="24"/>
          <w:szCs w:val="24"/>
          <w:lang w:val="en-US"/>
        </w:rPr>
        <w:t>16</w:t>
      </w:r>
      <w:r w:rsidR="00635B86" w:rsidRPr="00942AA1">
        <w:rPr>
          <w:rFonts w:ascii="Arial" w:hAnsi="Arial" w:cs="Arial"/>
          <w:b/>
          <w:sz w:val="24"/>
          <w:szCs w:val="24"/>
          <w:lang w:val="en-US"/>
        </w:rPr>
        <w:t xml:space="preserve"> July 2019</w:t>
      </w:r>
    </w:p>
    <w:p w:rsidR="00037FD8" w:rsidRPr="00037FD8" w:rsidRDefault="00037FD8" w:rsidP="001B6475">
      <w:pPr>
        <w:spacing w:after="0" w:line="360" w:lineRule="auto"/>
        <w:jc w:val="both"/>
        <w:rPr>
          <w:rFonts w:ascii="Arial" w:hAnsi="Arial" w:cs="Arial"/>
          <w:b/>
          <w:sz w:val="24"/>
          <w:szCs w:val="24"/>
          <w:lang w:val="en-US"/>
        </w:rPr>
      </w:pPr>
    </w:p>
    <w:p w:rsidR="00037FD8" w:rsidRPr="00DC1C0D" w:rsidRDefault="00037FD8" w:rsidP="00416B91">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Flynote: </w:t>
      </w:r>
      <w:r w:rsidR="00416B91">
        <w:rPr>
          <w:rFonts w:ascii="Arial" w:hAnsi="Arial" w:cs="Arial"/>
          <w:b/>
          <w:sz w:val="24"/>
          <w:szCs w:val="24"/>
          <w:lang w:val="en-US"/>
        </w:rPr>
        <w:tab/>
      </w:r>
      <w:r w:rsidR="00416B91" w:rsidRPr="00DC1C0D">
        <w:rPr>
          <w:rFonts w:ascii="Arial" w:hAnsi="Arial" w:cs="Arial"/>
          <w:sz w:val="24"/>
          <w:szCs w:val="24"/>
          <w:lang w:val="en-US"/>
        </w:rPr>
        <w:t xml:space="preserve"> </w:t>
      </w:r>
      <w:r w:rsidR="00935730">
        <w:rPr>
          <w:rFonts w:ascii="Arial" w:hAnsi="Arial" w:cs="Arial"/>
          <w:sz w:val="24"/>
          <w:szCs w:val="24"/>
          <w:lang w:val="en-US"/>
        </w:rPr>
        <w:t>Appeal – Sentence – Cumulative effect of sentence – S</w:t>
      </w:r>
      <w:r w:rsidR="00ED1D52">
        <w:rPr>
          <w:rFonts w:ascii="Arial" w:hAnsi="Arial" w:cs="Arial"/>
          <w:sz w:val="24"/>
          <w:szCs w:val="24"/>
          <w:lang w:val="en-US"/>
        </w:rPr>
        <w:t xml:space="preserve">entencing court </w:t>
      </w:r>
      <w:r w:rsidR="00E64E63">
        <w:rPr>
          <w:rFonts w:ascii="Arial" w:hAnsi="Arial" w:cs="Arial"/>
          <w:sz w:val="24"/>
          <w:szCs w:val="24"/>
          <w:lang w:val="en-US"/>
        </w:rPr>
        <w:t>failing to consider the proximity in time and the link between the place and the complainant in two counts of housebreaking with t</w:t>
      </w:r>
      <w:r w:rsidR="00935730">
        <w:rPr>
          <w:rFonts w:ascii="Arial" w:hAnsi="Arial" w:cs="Arial"/>
          <w:sz w:val="24"/>
          <w:szCs w:val="24"/>
          <w:lang w:val="en-US"/>
        </w:rPr>
        <w:t>he intent to steal and theft – S</w:t>
      </w:r>
      <w:r w:rsidR="00E64E63">
        <w:rPr>
          <w:rFonts w:ascii="Arial" w:hAnsi="Arial" w:cs="Arial"/>
          <w:sz w:val="24"/>
          <w:szCs w:val="24"/>
          <w:lang w:val="en-US"/>
        </w:rPr>
        <w:t xml:space="preserve">uch failure amounts to a misdirection as </w:t>
      </w:r>
      <w:r w:rsidR="00761FF7">
        <w:rPr>
          <w:rFonts w:ascii="Arial" w:hAnsi="Arial" w:cs="Arial"/>
          <w:sz w:val="24"/>
          <w:szCs w:val="24"/>
          <w:lang w:val="en-US"/>
        </w:rPr>
        <w:t xml:space="preserve">the </w:t>
      </w:r>
      <w:r w:rsidR="00E64E63">
        <w:rPr>
          <w:rFonts w:ascii="Arial" w:hAnsi="Arial" w:cs="Arial"/>
          <w:sz w:val="24"/>
          <w:szCs w:val="24"/>
          <w:lang w:val="en-US"/>
        </w:rPr>
        <w:t xml:space="preserve">cumulative effect </w:t>
      </w:r>
      <w:r w:rsidR="00E64E63" w:rsidRPr="00E64E63">
        <w:rPr>
          <w:rFonts w:ascii="Arial" w:hAnsi="Arial" w:cs="Arial"/>
          <w:i/>
          <w:sz w:val="24"/>
          <w:szCs w:val="24"/>
          <w:lang w:val="en-US"/>
        </w:rPr>
        <w:t>in casu</w:t>
      </w:r>
      <w:r w:rsidR="00E64E63">
        <w:rPr>
          <w:rFonts w:ascii="Arial" w:hAnsi="Arial" w:cs="Arial"/>
          <w:sz w:val="24"/>
          <w:szCs w:val="24"/>
          <w:lang w:val="en-US"/>
        </w:rPr>
        <w:t xml:space="preserve"> resulted in a sentence which is unduly harsh.</w:t>
      </w:r>
    </w:p>
    <w:p w:rsidR="002B0003" w:rsidRPr="00037FD8" w:rsidRDefault="002B0003" w:rsidP="001B6475">
      <w:pPr>
        <w:spacing w:after="0" w:line="360" w:lineRule="auto"/>
        <w:jc w:val="both"/>
        <w:rPr>
          <w:rFonts w:ascii="Arial" w:hAnsi="Arial" w:cs="Arial"/>
          <w:sz w:val="24"/>
          <w:szCs w:val="24"/>
          <w:lang w:val="en-US"/>
        </w:rPr>
      </w:pPr>
    </w:p>
    <w:p w:rsidR="00037FD8" w:rsidRPr="00037FD8" w:rsidRDefault="00542BF4" w:rsidP="001B6475">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ED1D52" w:rsidRDefault="00ED1D52" w:rsidP="00ED1D52">
      <w:pPr>
        <w:spacing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Condonation is granted for the late noting of the appeal;</w:t>
      </w:r>
    </w:p>
    <w:p w:rsidR="00AE40BA" w:rsidRPr="00AE40BA" w:rsidRDefault="00ED1D52" w:rsidP="00AE40BA">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 </w:t>
      </w:r>
      <w:r w:rsidR="00AE40BA" w:rsidRPr="00AE40BA">
        <w:rPr>
          <w:rFonts w:ascii="Arial" w:hAnsi="Arial" w:cs="Arial"/>
          <w:sz w:val="24"/>
          <w:szCs w:val="24"/>
          <w:lang w:val="en-US"/>
        </w:rPr>
        <w:t>The sentence imposed in respect of count</w:t>
      </w:r>
      <w:r w:rsidR="00935730">
        <w:rPr>
          <w:rFonts w:ascii="Arial" w:hAnsi="Arial" w:cs="Arial"/>
          <w:sz w:val="24"/>
          <w:szCs w:val="24"/>
          <w:lang w:val="en-US"/>
        </w:rPr>
        <w:t>s</w:t>
      </w:r>
      <w:r w:rsidR="00AE40BA" w:rsidRPr="00AE40BA">
        <w:rPr>
          <w:rFonts w:ascii="Arial" w:hAnsi="Arial" w:cs="Arial"/>
          <w:sz w:val="24"/>
          <w:szCs w:val="24"/>
          <w:lang w:val="en-US"/>
        </w:rPr>
        <w:t xml:space="preserve"> 1 and 2 are set aside and </w:t>
      </w:r>
      <w:r w:rsidR="00AE40BA" w:rsidRPr="00AE40BA">
        <w:rPr>
          <w:rFonts w:ascii="Arial" w:hAnsi="Arial" w:cs="Arial"/>
          <w:sz w:val="24"/>
          <w:szCs w:val="24"/>
          <w:lang w:val="en-US"/>
        </w:rPr>
        <w:tab/>
        <w:t>substituted with the following sentence</w:t>
      </w:r>
      <w:r w:rsidR="00935730">
        <w:rPr>
          <w:rFonts w:ascii="Arial" w:hAnsi="Arial" w:cs="Arial"/>
          <w:sz w:val="24"/>
          <w:szCs w:val="24"/>
          <w:lang w:val="en-US"/>
        </w:rPr>
        <w:t>s</w:t>
      </w:r>
      <w:r w:rsidR="00AE40BA" w:rsidRPr="00AE40BA">
        <w:rPr>
          <w:rFonts w:ascii="Arial" w:hAnsi="Arial" w:cs="Arial"/>
          <w:sz w:val="24"/>
          <w:szCs w:val="24"/>
          <w:lang w:val="en-US"/>
        </w:rPr>
        <w:t>:</w:t>
      </w:r>
    </w:p>
    <w:p w:rsidR="00AE40BA" w:rsidRPr="00AE40BA" w:rsidRDefault="00AE40BA" w:rsidP="00AE40BA">
      <w:pPr>
        <w:spacing w:line="360" w:lineRule="auto"/>
        <w:jc w:val="both"/>
        <w:rPr>
          <w:rFonts w:ascii="Arial" w:hAnsi="Arial" w:cs="Arial"/>
          <w:sz w:val="24"/>
          <w:szCs w:val="24"/>
          <w:lang w:val="en-US"/>
        </w:rPr>
      </w:pPr>
      <w:r w:rsidRPr="00AE40BA">
        <w:rPr>
          <w:rFonts w:ascii="Arial" w:hAnsi="Arial" w:cs="Arial"/>
          <w:sz w:val="24"/>
          <w:szCs w:val="24"/>
          <w:lang w:val="en-US"/>
        </w:rPr>
        <w:tab/>
        <w:t>Count 1</w:t>
      </w:r>
      <w:r w:rsidRPr="00AE40BA">
        <w:rPr>
          <w:rFonts w:ascii="Arial" w:hAnsi="Arial" w:cs="Arial"/>
          <w:sz w:val="24"/>
          <w:szCs w:val="24"/>
          <w:lang w:val="en-US"/>
        </w:rPr>
        <w:tab/>
        <w:t>18 months’ imprisonment</w:t>
      </w:r>
    </w:p>
    <w:p w:rsidR="00AE40BA" w:rsidRPr="00AE40BA" w:rsidRDefault="00AE40BA" w:rsidP="00AE40BA">
      <w:pPr>
        <w:spacing w:line="360" w:lineRule="auto"/>
        <w:jc w:val="both"/>
        <w:rPr>
          <w:rFonts w:ascii="Arial" w:hAnsi="Arial" w:cs="Arial"/>
          <w:sz w:val="24"/>
          <w:szCs w:val="24"/>
          <w:lang w:val="en-US"/>
        </w:rPr>
      </w:pPr>
      <w:r w:rsidRPr="00AE40BA">
        <w:rPr>
          <w:rFonts w:ascii="Arial" w:hAnsi="Arial" w:cs="Arial"/>
          <w:sz w:val="24"/>
          <w:szCs w:val="24"/>
          <w:lang w:val="en-US"/>
        </w:rPr>
        <w:tab/>
        <w:t>Count 2</w:t>
      </w:r>
      <w:r w:rsidRPr="00AE40BA">
        <w:rPr>
          <w:rFonts w:ascii="Arial" w:hAnsi="Arial" w:cs="Arial"/>
          <w:sz w:val="24"/>
          <w:szCs w:val="24"/>
          <w:lang w:val="en-US"/>
        </w:rPr>
        <w:tab/>
        <w:t xml:space="preserve">24 months’ imprisonment  </w:t>
      </w:r>
    </w:p>
    <w:p w:rsidR="00184754" w:rsidRDefault="00935730" w:rsidP="00942AA1">
      <w:pPr>
        <w:spacing w:after="0" w:line="360" w:lineRule="auto"/>
        <w:jc w:val="both"/>
        <w:rPr>
          <w:rFonts w:ascii="Arial" w:hAnsi="Arial" w:cs="Arial"/>
          <w:sz w:val="24"/>
          <w:szCs w:val="24"/>
          <w:lang w:val="en-US"/>
        </w:rPr>
      </w:pPr>
      <w:r>
        <w:rPr>
          <w:rFonts w:ascii="Arial" w:hAnsi="Arial" w:cs="Arial"/>
          <w:sz w:val="24"/>
          <w:szCs w:val="24"/>
          <w:lang w:val="en-US"/>
        </w:rPr>
        <w:tab/>
        <w:t>It is ordered that</w:t>
      </w:r>
      <w:r w:rsidR="00AE40BA" w:rsidRPr="00AE40BA">
        <w:rPr>
          <w:rFonts w:ascii="Arial" w:hAnsi="Arial" w:cs="Arial"/>
          <w:sz w:val="24"/>
          <w:szCs w:val="24"/>
          <w:lang w:val="en-US"/>
        </w:rPr>
        <w:t xml:space="preserve"> 6 months’ imprisonment of the 18 months’ imprisonment </w:t>
      </w:r>
      <w:r>
        <w:rPr>
          <w:rFonts w:ascii="Arial" w:hAnsi="Arial" w:cs="Arial"/>
          <w:sz w:val="24"/>
          <w:szCs w:val="24"/>
          <w:lang w:val="en-US"/>
        </w:rPr>
        <w:tab/>
      </w:r>
      <w:r>
        <w:rPr>
          <w:rFonts w:ascii="Arial" w:hAnsi="Arial" w:cs="Arial"/>
          <w:sz w:val="24"/>
          <w:szCs w:val="24"/>
          <w:lang w:val="en-US"/>
        </w:rPr>
        <w:tab/>
      </w:r>
      <w:r w:rsidR="00AE40BA" w:rsidRPr="00AE40BA">
        <w:rPr>
          <w:rFonts w:ascii="Arial" w:hAnsi="Arial" w:cs="Arial"/>
          <w:sz w:val="24"/>
          <w:szCs w:val="24"/>
          <w:lang w:val="en-US"/>
        </w:rPr>
        <w:t xml:space="preserve">imposed in respect of count 1 is to run concurrently with the sentence imposed </w:t>
      </w:r>
      <w:r>
        <w:rPr>
          <w:rFonts w:ascii="Arial" w:hAnsi="Arial" w:cs="Arial"/>
          <w:sz w:val="24"/>
          <w:szCs w:val="24"/>
          <w:lang w:val="en-US"/>
        </w:rPr>
        <w:tab/>
      </w:r>
      <w:r w:rsidR="00AE40BA" w:rsidRPr="00AE40BA">
        <w:rPr>
          <w:rFonts w:ascii="Arial" w:hAnsi="Arial" w:cs="Arial"/>
          <w:sz w:val="24"/>
          <w:szCs w:val="24"/>
          <w:lang w:val="en-US"/>
        </w:rPr>
        <w:t>in respect of count 2.</w:t>
      </w:r>
    </w:p>
    <w:p w:rsidR="00935730" w:rsidRDefault="00935730" w:rsidP="00942AA1">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sentence is antedated to 18 July 2015.</w:t>
      </w:r>
    </w:p>
    <w:p w:rsidR="00037FD8" w:rsidRPr="00037FD8" w:rsidRDefault="00542BF4" w:rsidP="00942AA1">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w:t>
      </w:r>
      <w:r w:rsidR="00184754">
        <w:rPr>
          <w:rFonts w:ascii="Arial" w:hAnsi="Arial" w:cs="Arial"/>
          <w:bCs/>
          <w:sz w:val="24"/>
          <w:szCs w:val="24"/>
          <w:lang w:val="en-US"/>
        </w:rPr>
        <w:t>__</w:t>
      </w:r>
    </w:p>
    <w:p w:rsidR="00037FD8" w:rsidRPr="00037FD8" w:rsidRDefault="00542BF4" w:rsidP="00942AA1">
      <w:pP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037FD8" w:rsidRPr="00037FD8" w:rsidRDefault="00542BF4" w:rsidP="00942AA1">
      <w:pPr>
        <w:spacing w:after="0" w:line="360" w:lineRule="auto"/>
        <w:jc w:val="center"/>
        <w:rPr>
          <w:rFonts w:ascii="Arial" w:hAnsi="Arial" w:cs="Arial"/>
          <w:b/>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AD26AD"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w:t>
      </w:r>
      <w:r w:rsidR="00E64E63">
        <w:rPr>
          <w:rFonts w:ascii="Arial" w:hAnsi="Arial" w:cs="Arial"/>
          <w:sz w:val="24"/>
          <w:szCs w:val="24"/>
          <w:lang w:val="en-US"/>
        </w:rPr>
        <w:t xml:space="preserve"> (JANUARY J concurring)</w:t>
      </w:r>
      <w:r w:rsidR="00542BF4">
        <w:rPr>
          <w:rFonts w:ascii="Arial" w:hAnsi="Arial" w:cs="Arial"/>
          <w:sz w:val="24"/>
          <w:szCs w:val="24"/>
          <w:lang w:val="en-US"/>
        </w:rPr>
        <w:t>:</w:t>
      </w:r>
    </w:p>
    <w:p w:rsidR="000A7439" w:rsidRPr="00542BF4" w:rsidRDefault="000A7439" w:rsidP="001B6475">
      <w:pPr>
        <w:spacing w:after="0" w:line="360" w:lineRule="auto"/>
        <w:ind w:left="1440" w:hanging="1440"/>
        <w:jc w:val="both"/>
        <w:rPr>
          <w:rFonts w:ascii="Arial" w:hAnsi="Arial" w:cs="Arial"/>
          <w:sz w:val="24"/>
          <w:szCs w:val="24"/>
          <w:lang w:val="en-US"/>
        </w:rPr>
      </w:pPr>
    </w:p>
    <w:p w:rsidR="00724A9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635B86">
        <w:rPr>
          <w:rFonts w:ascii="Arial" w:hAnsi="Arial" w:cs="Arial"/>
          <w:sz w:val="24"/>
          <w:szCs w:val="24"/>
          <w:lang w:val="en-US"/>
        </w:rPr>
        <w:t>The appellant was convicted of two counts of housebreaking with the intent to steal and theft. He was sentenced to 24 months’ imprisonment of which 6 months’ imprisonment was suspended in respect of count 1 and to 36 month’s imprisonment of which 6 months’ imprisonment was suspended in respect of count 2. The appellant now appeals against the sentence.</w:t>
      </w:r>
    </w:p>
    <w:p w:rsidR="00635B86" w:rsidRDefault="00635B86" w:rsidP="00724A9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appellant was sentenced on 18 May 2017 and he lodged his appeal on 23 April 2018. He filed an affidavit with his appeal explaining that he is an uneducated person. He acknowledged that the interpreter explained that he should file a notice of appeal within 14 days but he was confused at the time. </w:t>
      </w:r>
      <w:r w:rsidR="00256384">
        <w:rPr>
          <w:rFonts w:ascii="Arial" w:hAnsi="Arial" w:cs="Arial"/>
          <w:sz w:val="24"/>
          <w:szCs w:val="24"/>
          <w:lang w:val="en-US"/>
        </w:rPr>
        <w:t xml:space="preserve">He recalled this explanation when his family member visited him and explained that he could appeal his sentence. </w:t>
      </w:r>
    </w:p>
    <w:p w:rsidR="00256384" w:rsidRDefault="0039022B" w:rsidP="00724A9E">
      <w:pPr>
        <w:spacing w:line="360" w:lineRule="auto"/>
        <w:jc w:val="both"/>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 xml:space="preserve">The State raised a point </w:t>
      </w:r>
      <w:r w:rsidRPr="00ED1D52">
        <w:rPr>
          <w:rFonts w:ascii="Arial" w:hAnsi="Arial" w:cs="Arial"/>
          <w:i/>
          <w:sz w:val="24"/>
          <w:szCs w:val="24"/>
          <w:lang w:val="en-US"/>
        </w:rPr>
        <w:t>in limine</w:t>
      </w:r>
      <w:r>
        <w:rPr>
          <w:rFonts w:ascii="Arial" w:hAnsi="Arial" w:cs="Arial"/>
          <w:sz w:val="24"/>
          <w:szCs w:val="24"/>
          <w:lang w:val="en-US"/>
        </w:rPr>
        <w:t xml:space="preserve"> in respect of the late noting of the appeal and submitted that the explanation given for the delay is not reasonable and that there has been no misdirection. The appellant’s counsel submitted that the explanation is satisfactory and that there are reasonable prospects of success. </w:t>
      </w:r>
    </w:p>
    <w:p w:rsidR="00112BCC" w:rsidRDefault="009C57FD" w:rsidP="00932DFE">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delay in this matter is substantial. The reason advanced by the appellant is com</w:t>
      </w:r>
      <w:r w:rsidR="0086169D">
        <w:rPr>
          <w:rFonts w:ascii="Arial" w:hAnsi="Arial" w:cs="Arial"/>
          <w:sz w:val="24"/>
          <w:szCs w:val="24"/>
          <w:lang w:val="en-US"/>
        </w:rPr>
        <w:t xml:space="preserve">mon amongst self-actors </w:t>
      </w:r>
      <w:r w:rsidR="00112BCC">
        <w:rPr>
          <w:rFonts w:ascii="Arial" w:hAnsi="Arial" w:cs="Arial"/>
          <w:sz w:val="24"/>
          <w:szCs w:val="24"/>
          <w:lang w:val="en-US"/>
        </w:rPr>
        <w:t xml:space="preserve">and inmates. The explanation is not a good explanation but the court cannot ignore the fact that the appellant is unrepresented, uneducated and functionally illiterate. The final consideration is whether the appellant has reasonable prospect of success. </w:t>
      </w:r>
    </w:p>
    <w:p w:rsidR="0075191D" w:rsidRDefault="00112BCC" w:rsidP="00932DFE">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appellant pleaded guilty to both counts</w:t>
      </w:r>
      <w:r w:rsidR="00542BF4">
        <w:rPr>
          <w:rFonts w:ascii="Arial" w:hAnsi="Arial" w:cs="Arial"/>
          <w:sz w:val="24"/>
          <w:szCs w:val="24"/>
          <w:lang w:val="en-US"/>
        </w:rPr>
        <w:t>.</w:t>
      </w:r>
      <w:r>
        <w:rPr>
          <w:rFonts w:ascii="Arial" w:hAnsi="Arial" w:cs="Arial"/>
          <w:sz w:val="24"/>
          <w:szCs w:val="24"/>
          <w:lang w:val="en-US"/>
        </w:rPr>
        <w:t xml:space="preserve"> He admitted that he on 10 April 2017 broke into </w:t>
      </w:r>
      <w:r w:rsidR="00542BF4">
        <w:rPr>
          <w:rFonts w:ascii="Arial" w:hAnsi="Arial" w:cs="Arial"/>
          <w:sz w:val="24"/>
          <w:szCs w:val="24"/>
          <w:lang w:val="en-US"/>
        </w:rPr>
        <w:t xml:space="preserve">the </w:t>
      </w:r>
      <w:r>
        <w:rPr>
          <w:rFonts w:ascii="Arial" w:hAnsi="Arial" w:cs="Arial"/>
          <w:sz w:val="24"/>
          <w:szCs w:val="24"/>
          <w:lang w:val="en-US"/>
        </w:rPr>
        <w:t xml:space="preserve">house of the complainant and stole linen to the value of N$1028. He also admitted that he broke into the </w:t>
      </w:r>
      <w:r w:rsidR="0075191D">
        <w:rPr>
          <w:rFonts w:ascii="Arial" w:hAnsi="Arial" w:cs="Arial"/>
          <w:sz w:val="24"/>
          <w:szCs w:val="24"/>
          <w:lang w:val="en-US"/>
        </w:rPr>
        <w:t>house of the complainant on 11 April 2017 and stole good</w:t>
      </w:r>
      <w:r w:rsidR="00542BF4">
        <w:rPr>
          <w:rFonts w:ascii="Arial" w:hAnsi="Arial" w:cs="Arial"/>
          <w:sz w:val="24"/>
          <w:szCs w:val="24"/>
          <w:lang w:val="en-US"/>
        </w:rPr>
        <w:t>s to the value of N$2</w:t>
      </w:r>
      <w:r w:rsidR="0075191D">
        <w:rPr>
          <w:rFonts w:ascii="Arial" w:hAnsi="Arial" w:cs="Arial"/>
          <w:sz w:val="24"/>
          <w:szCs w:val="24"/>
          <w:lang w:val="en-US"/>
        </w:rPr>
        <w:t xml:space="preserve">142. He informed the court that he is 25 years old and not married and has no children. He completed grade 8 and is unemployed. He is living with his grandmother and he requested to do community service. </w:t>
      </w:r>
    </w:p>
    <w:p w:rsidR="005A62FA" w:rsidRDefault="005A62FA" w:rsidP="00932DFE">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court considered the personal circumstances of the appellant, the interest of society, the gravity and prevalence of the offence and concluded that </w:t>
      </w:r>
      <w:r w:rsidR="00542BF4">
        <w:rPr>
          <w:rFonts w:ascii="Arial" w:hAnsi="Arial" w:cs="Arial"/>
          <w:sz w:val="24"/>
          <w:szCs w:val="24"/>
          <w:lang w:val="en-US"/>
        </w:rPr>
        <w:t xml:space="preserve">a </w:t>
      </w:r>
      <w:r>
        <w:rPr>
          <w:rFonts w:ascii="Arial" w:hAnsi="Arial" w:cs="Arial"/>
          <w:sz w:val="24"/>
          <w:szCs w:val="24"/>
          <w:lang w:val="en-US"/>
        </w:rPr>
        <w:t>custodial sentence, despite the fact that the appellant was</w:t>
      </w:r>
      <w:r w:rsidR="00542BF4">
        <w:rPr>
          <w:rFonts w:ascii="Arial" w:hAnsi="Arial" w:cs="Arial"/>
          <w:sz w:val="24"/>
          <w:szCs w:val="24"/>
          <w:lang w:val="en-US"/>
        </w:rPr>
        <w:t xml:space="preserve"> a</w:t>
      </w:r>
      <w:r>
        <w:rPr>
          <w:rFonts w:ascii="Arial" w:hAnsi="Arial" w:cs="Arial"/>
          <w:sz w:val="24"/>
          <w:szCs w:val="24"/>
          <w:lang w:val="en-US"/>
        </w:rPr>
        <w:t xml:space="preserve"> first offender, was inevitable. </w:t>
      </w:r>
    </w:p>
    <w:p w:rsidR="00307200" w:rsidRDefault="005A62FA" w:rsidP="00932DFE">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w:t>
      </w:r>
      <w:r w:rsidR="00542BF4">
        <w:rPr>
          <w:rFonts w:ascii="Arial" w:hAnsi="Arial" w:cs="Arial"/>
          <w:sz w:val="24"/>
          <w:szCs w:val="24"/>
          <w:lang w:val="en-US"/>
        </w:rPr>
        <w:t xml:space="preserve"> grounds contained in the n</w:t>
      </w:r>
      <w:r w:rsidR="009D6284">
        <w:rPr>
          <w:rFonts w:ascii="Arial" w:hAnsi="Arial" w:cs="Arial"/>
          <w:sz w:val="24"/>
          <w:szCs w:val="24"/>
          <w:lang w:val="en-US"/>
        </w:rPr>
        <w:t>ot</w:t>
      </w:r>
      <w:r w:rsidR="00542BF4">
        <w:rPr>
          <w:rFonts w:ascii="Arial" w:hAnsi="Arial" w:cs="Arial"/>
          <w:sz w:val="24"/>
          <w:szCs w:val="24"/>
          <w:lang w:val="en-US"/>
        </w:rPr>
        <w:t>ice of a</w:t>
      </w:r>
      <w:r w:rsidR="009D6284">
        <w:rPr>
          <w:rFonts w:ascii="Arial" w:hAnsi="Arial" w:cs="Arial"/>
          <w:sz w:val="24"/>
          <w:szCs w:val="24"/>
          <w:lang w:val="en-US"/>
        </w:rPr>
        <w:t xml:space="preserve">ppeal criticize the learned magistrate for failing to consider that the appellant pleaded guilty and that the stolen items were recovered and for imposing direct imprisonment rather than a fine or community service or suspended sentence. On these grounds there are no reasonable prospects of success. </w:t>
      </w:r>
    </w:p>
    <w:p w:rsidR="001021C3" w:rsidRDefault="00307200" w:rsidP="00932DFE">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1021C3">
        <w:rPr>
          <w:rFonts w:ascii="Arial" w:hAnsi="Arial" w:cs="Arial"/>
          <w:sz w:val="24"/>
          <w:szCs w:val="24"/>
          <w:lang w:val="en-US"/>
        </w:rPr>
        <w:t xml:space="preserve">Counsel for the appellant, instructed by the Directorate of Legal Aid, submitted </w:t>
      </w:r>
      <w:r>
        <w:rPr>
          <w:rFonts w:ascii="Arial" w:hAnsi="Arial" w:cs="Arial"/>
          <w:sz w:val="24"/>
          <w:szCs w:val="24"/>
          <w:lang w:val="en-US"/>
        </w:rPr>
        <w:t xml:space="preserve">that the learned magistrate failed to consider the cumulative effect of the sentences. </w:t>
      </w:r>
      <w:r w:rsidR="005A62FA">
        <w:rPr>
          <w:rFonts w:ascii="Arial" w:hAnsi="Arial" w:cs="Arial"/>
          <w:sz w:val="24"/>
          <w:szCs w:val="24"/>
          <w:lang w:val="en-US"/>
        </w:rPr>
        <w:t xml:space="preserve"> </w:t>
      </w:r>
      <w:r>
        <w:rPr>
          <w:rFonts w:ascii="Arial" w:hAnsi="Arial" w:cs="Arial"/>
          <w:sz w:val="24"/>
          <w:szCs w:val="24"/>
          <w:lang w:val="en-US"/>
        </w:rPr>
        <w:t xml:space="preserve">The two counts of housebreaking were committed against the same complainant, at the same place and two days in succession. </w:t>
      </w:r>
    </w:p>
    <w:p w:rsidR="00E93DD0" w:rsidRDefault="00E93DD0" w:rsidP="00932DFE">
      <w:pPr>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It is trite that an appeal court’s interference with sentence would only be justified where sentence is vitiated by irregularity or if there is a misdirection as sentence primarily falls within the discretion of the trial court. </w:t>
      </w:r>
    </w:p>
    <w:p w:rsidR="00C764B3" w:rsidRDefault="001021C3" w:rsidP="00932DFE">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E93DD0">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t xml:space="preserve">The appellant was unrepresented and the learned magistrate had a duty to assist the appellant to place all the relevant information before the court which would be necessary for the court to come to an appropriate sentence. </w:t>
      </w:r>
      <w:r w:rsidR="00C764B3">
        <w:rPr>
          <w:rFonts w:ascii="Arial" w:hAnsi="Arial" w:cs="Arial"/>
          <w:sz w:val="24"/>
          <w:szCs w:val="24"/>
          <w:lang w:val="en-US"/>
        </w:rPr>
        <w:t>It was apparent from the charge sheet that the offences were linked in that the place and the complainant in both counts were the same. The sentencing court ought to have considered</w:t>
      </w:r>
      <w:r w:rsidR="00761FF7">
        <w:rPr>
          <w:rFonts w:ascii="Arial" w:hAnsi="Arial" w:cs="Arial"/>
          <w:sz w:val="24"/>
          <w:szCs w:val="24"/>
          <w:lang w:val="en-US"/>
        </w:rPr>
        <w:t xml:space="preserve"> </w:t>
      </w:r>
      <w:r w:rsidR="00C764B3">
        <w:rPr>
          <w:rFonts w:ascii="Arial" w:hAnsi="Arial" w:cs="Arial"/>
          <w:sz w:val="24"/>
          <w:szCs w:val="24"/>
          <w:lang w:val="en-US"/>
        </w:rPr>
        <w:t xml:space="preserve">the proximity in time and the fact the offences were committed at the same place and at the premises of the same complainant. </w:t>
      </w:r>
    </w:p>
    <w:p w:rsidR="00BE2D30" w:rsidRDefault="00E93DD0" w:rsidP="00932DFE">
      <w:pPr>
        <w:spacing w:line="360" w:lineRule="auto"/>
        <w:jc w:val="both"/>
        <w:rPr>
          <w:rFonts w:ascii="Arial" w:hAnsi="Arial" w:cs="Arial"/>
          <w:sz w:val="24"/>
          <w:szCs w:val="24"/>
          <w:lang w:val="en-US"/>
        </w:rPr>
      </w:pPr>
      <w:r>
        <w:rPr>
          <w:rFonts w:ascii="Arial" w:hAnsi="Arial" w:cs="Arial"/>
          <w:sz w:val="24"/>
          <w:szCs w:val="24"/>
          <w:lang w:val="en-US"/>
        </w:rPr>
        <w:t>[11</w:t>
      </w:r>
      <w:r w:rsidR="00C764B3">
        <w:rPr>
          <w:rFonts w:ascii="Arial" w:hAnsi="Arial" w:cs="Arial"/>
          <w:sz w:val="24"/>
          <w:szCs w:val="24"/>
          <w:lang w:val="en-US"/>
        </w:rPr>
        <w:t>]</w:t>
      </w:r>
      <w:r w:rsidR="00C764B3">
        <w:rPr>
          <w:rFonts w:ascii="Arial" w:hAnsi="Arial" w:cs="Arial"/>
          <w:sz w:val="24"/>
          <w:szCs w:val="24"/>
          <w:lang w:val="en-US"/>
        </w:rPr>
        <w:tab/>
        <w:t xml:space="preserve">The failure of the sentencing court to </w:t>
      </w:r>
      <w:r w:rsidR="00BE2D30">
        <w:rPr>
          <w:rFonts w:ascii="Arial" w:hAnsi="Arial" w:cs="Arial"/>
          <w:sz w:val="24"/>
          <w:szCs w:val="24"/>
          <w:lang w:val="en-US"/>
        </w:rPr>
        <w:t>consider</w:t>
      </w:r>
      <w:r w:rsidR="00C764B3">
        <w:rPr>
          <w:rFonts w:ascii="Arial" w:hAnsi="Arial" w:cs="Arial"/>
          <w:sz w:val="24"/>
          <w:szCs w:val="24"/>
          <w:lang w:val="en-US"/>
        </w:rPr>
        <w:t xml:space="preserve"> this factor amo</w:t>
      </w:r>
      <w:r w:rsidR="00BE2D30">
        <w:rPr>
          <w:rFonts w:ascii="Arial" w:hAnsi="Arial" w:cs="Arial"/>
          <w:sz w:val="24"/>
          <w:szCs w:val="24"/>
          <w:lang w:val="en-US"/>
        </w:rPr>
        <w:t xml:space="preserve">unts to </w:t>
      </w:r>
      <w:r>
        <w:rPr>
          <w:rFonts w:ascii="Arial" w:hAnsi="Arial" w:cs="Arial"/>
          <w:sz w:val="24"/>
          <w:szCs w:val="24"/>
          <w:lang w:val="en-US"/>
        </w:rPr>
        <w:t>a misdirection</w:t>
      </w:r>
      <w:r w:rsidR="00BE2D30">
        <w:rPr>
          <w:rFonts w:ascii="Arial" w:hAnsi="Arial" w:cs="Arial"/>
          <w:sz w:val="24"/>
          <w:szCs w:val="24"/>
          <w:lang w:val="en-US"/>
        </w:rPr>
        <w:t xml:space="preserve"> and it warrants this court’s interference. </w:t>
      </w:r>
    </w:p>
    <w:p w:rsidR="00E93DD0" w:rsidRDefault="00E93DD0" w:rsidP="00932DFE">
      <w:pPr>
        <w:spacing w:line="360" w:lineRule="auto"/>
        <w:jc w:val="both"/>
        <w:rPr>
          <w:rFonts w:ascii="Arial" w:hAnsi="Arial" w:cs="Arial"/>
          <w:sz w:val="24"/>
          <w:szCs w:val="24"/>
          <w:lang w:val="en-US"/>
        </w:rPr>
      </w:pPr>
      <w:r>
        <w:rPr>
          <w:rFonts w:ascii="Arial" w:hAnsi="Arial" w:cs="Arial"/>
          <w:sz w:val="24"/>
          <w:szCs w:val="24"/>
          <w:lang w:val="en-US"/>
        </w:rPr>
        <w:t>[12</w:t>
      </w:r>
      <w:r w:rsidR="00BE2D30">
        <w:rPr>
          <w:rFonts w:ascii="Arial" w:hAnsi="Arial" w:cs="Arial"/>
          <w:sz w:val="24"/>
          <w:szCs w:val="24"/>
          <w:lang w:val="en-US"/>
        </w:rPr>
        <w:t>]</w:t>
      </w:r>
      <w:r w:rsidR="00BE2D30">
        <w:rPr>
          <w:rFonts w:ascii="Arial" w:hAnsi="Arial" w:cs="Arial"/>
          <w:sz w:val="24"/>
          <w:szCs w:val="24"/>
          <w:lang w:val="en-US"/>
        </w:rPr>
        <w:tab/>
        <w:t xml:space="preserve">The </w:t>
      </w:r>
      <w:r>
        <w:rPr>
          <w:rFonts w:ascii="Arial" w:hAnsi="Arial" w:cs="Arial"/>
          <w:sz w:val="24"/>
          <w:szCs w:val="24"/>
          <w:lang w:val="en-US"/>
        </w:rPr>
        <w:t xml:space="preserve">sentence of </w:t>
      </w:r>
      <w:r w:rsidR="00BE2D30">
        <w:rPr>
          <w:rFonts w:ascii="Arial" w:hAnsi="Arial" w:cs="Arial"/>
          <w:sz w:val="24"/>
          <w:szCs w:val="24"/>
          <w:lang w:val="en-US"/>
        </w:rPr>
        <w:t>5 years</w:t>
      </w:r>
      <w:r>
        <w:rPr>
          <w:rFonts w:ascii="Arial" w:hAnsi="Arial" w:cs="Arial"/>
          <w:sz w:val="24"/>
          <w:szCs w:val="24"/>
          <w:lang w:val="en-US"/>
        </w:rPr>
        <w:t>’</w:t>
      </w:r>
      <w:r w:rsidR="00BE2D30">
        <w:rPr>
          <w:rFonts w:ascii="Arial" w:hAnsi="Arial" w:cs="Arial"/>
          <w:sz w:val="24"/>
          <w:szCs w:val="24"/>
          <w:lang w:val="en-US"/>
        </w:rPr>
        <w:t xml:space="preserve"> imprisonment for the two offences</w:t>
      </w:r>
      <w:r>
        <w:rPr>
          <w:rFonts w:ascii="Arial" w:hAnsi="Arial" w:cs="Arial"/>
          <w:sz w:val="24"/>
          <w:szCs w:val="24"/>
          <w:lang w:val="en-US"/>
        </w:rPr>
        <w:t>, i</w:t>
      </w:r>
      <w:r w:rsidR="00BE2D30">
        <w:rPr>
          <w:rFonts w:ascii="Arial" w:hAnsi="Arial" w:cs="Arial"/>
          <w:sz w:val="24"/>
          <w:szCs w:val="24"/>
          <w:lang w:val="en-US"/>
        </w:rPr>
        <w:t>n view of the close prox</w:t>
      </w:r>
      <w:r>
        <w:rPr>
          <w:rFonts w:ascii="Arial" w:hAnsi="Arial" w:cs="Arial"/>
          <w:sz w:val="24"/>
          <w:szCs w:val="24"/>
          <w:lang w:val="en-US"/>
        </w:rPr>
        <w:t xml:space="preserve">imity in time and the link between the place and </w:t>
      </w:r>
      <w:r w:rsidR="00BE2D30">
        <w:rPr>
          <w:rFonts w:ascii="Arial" w:hAnsi="Arial" w:cs="Arial"/>
          <w:sz w:val="24"/>
          <w:szCs w:val="24"/>
          <w:lang w:val="en-US"/>
        </w:rPr>
        <w:t>the complainant</w:t>
      </w:r>
      <w:r>
        <w:rPr>
          <w:rFonts w:ascii="Arial" w:hAnsi="Arial" w:cs="Arial"/>
          <w:sz w:val="24"/>
          <w:szCs w:val="24"/>
          <w:lang w:val="en-US"/>
        </w:rPr>
        <w:t xml:space="preserve">, is unduly harsh. (See </w:t>
      </w:r>
      <w:r w:rsidRPr="00ED1D52">
        <w:rPr>
          <w:rFonts w:ascii="Arial" w:hAnsi="Arial" w:cs="Arial"/>
          <w:i/>
          <w:sz w:val="24"/>
          <w:szCs w:val="24"/>
          <w:lang w:val="en-US"/>
        </w:rPr>
        <w:t xml:space="preserve">S v </w:t>
      </w:r>
      <w:r w:rsidR="00ED1D52" w:rsidRPr="00ED1D52">
        <w:rPr>
          <w:rFonts w:ascii="Arial" w:hAnsi="Arial" w:cs="Arial"/>
          <w:i/>
          <w:sz w:val="24"/>
          <w:szCs w:val="24"/>
          <w:lang w:val="en-US"/>
        </w:rPr>
        <w:t>Ndikwetepo</w:t>
      </w:r>
      <w:r w:rsidR="00AE40BA">
        <w:rPr>
          <w:rFonts w:ascii="Arial" w:hAnsi="Arial" w:cs="Arial"/>
          <w:i/>
          <w:sz w:val="24"/>
          <w:szCs w:val="24"/>
          <w:lang w:val="en-US"/>
        </w:rPr>
        <w:t xml:space="preserve"> &amp; o</w:t>
      </w:r>
      <w:r w:rsidRPr="00ED1D52">
        <w:rPr>
          <w:rFonts w:ascii="Arial" w:hAnsi="Arial" w:cs="Arial"/>
          <w:i/>
          <w:sz w:val="24"/>
          <w:szCs w:val="24"/>
          <w:lang w:val="en-US"/>
        </w:rPr>
        <w:t xml:space="preserve">thers </w:t>
      </w:r>
      <w:r w:rsidRPr="00AE40BA">
        <w:rPr>
          <w:rFonts w:ascii="Arial" w:hAnsi="Arial" w:cs="Arial"/>
          <w:sz w:val="24"/>
          <w:szCs w:val="24"/>
          <w:lang w:val="en-US"/>
        </w:rPr>
        <w:t>1</w:t>
      </w:r>
      <w:r w:rsidR="00ED1D52" w:rsidRPr="00AE40BA">
        <w:rPr>
          <w:rFonts w:ascii="Arial" w:hAnsi="Arial" w:cs="Arial"/>
          <w:sz w:val="24"/>
          <w:szCs w:val="24"/>
          <w:lang w:val="en-US"/>
        </w:rPr>
        <w:t>99</w:t>
      </w:r>
      <w:r w:rsidRPr="00AE40BA">
        <w:rPr>
          <w:rFonts w:ascii="Arial" w:hAnsi="Arial" w:cs="Arial"/>
          <w:sz w:val="24"/>
          <w:szCs w:val="24"/>
          <w:lang w:val="en-US"/>
        </w:rPr>
        <w:t xml:space="preserve">3 NR 319 </w:t>
      </w:r>
      <w:r w:rsidR="00AE40BA">
        <w:rPr>
          <w:rFonts w:ascii="Arial" w:hAnsi="Arial" w:cs="Arial"/>
          <w:sz w:val="24"/>
          <w:szCs w:val="24"/>
          <w:lang w:val="en-US"/>
        </w:rPr>
        <w:t>(</w:t>
      </w:r>
      <w:r w:rsidRPr="00AE40BA">
        <w:rPr>
          <w:rFonts w:ascii="Arial" w:hAnsi="Arial" w:cs="Arial"/>
          <w:sz w:val="24"/>
          <w:szCs w:val="24"/>
          <w:lang w:val="en-US"/>
        </w:rPr>
        <w:t>SC</w:t>
      </w:r>
      <w:r w:rsidR="00AE40BA">
        <w:rPr>
          <w:rFonts w:ascii="Arial" w:hAnsi="Arial" w:cs="Arial"/>
          <w:sz w:val="24"/>
          <w:szCs w:val="24"/>
          <w:lang w:val="en-US"/>
        </w:rPr>
        <w:t>)</w:t>
      </w:r>
      <w:r>
        <w:rPr>
          <w:rFonts w:ascii="Arial" w:hAnsi="Arial" w:cs="Arial"/>
          <w:sz w:val="24"/>
          <w:szCs w:val="24"/>
          <w:lang w:val="en-US"/>
        </w:rPr>
        <w:t>)</w:t>
      </w:r>
      <w:r w:rsidR="00AE40BA">
        <w:rPr>
          <w:rFonts w:ascii="Arial" w:hAnsi="Arial" w:cs="Arial"/>
          <w:sz w:val="24"/>
          <w:szCs w:val="24"/>
          <w:lang w:val="en-US"/>
        </w:rPr>
        <w:t>.</w:t>
      </w:r>
    </w:p>
    <w:p w:rsidR="00E93DD0" w:rsidRDefault="00E93DD0" w:rsidP="00932DFE">
      <w:pPr>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In the premises the following order is made:</w:t>
      </w:r>
    </w:p>
    <w:p w:rsidR="00E93DD0" w:rsidRDefault="00E93DD0" w:rsidP="00932DFE">
      <w:pPr>
        <w:spacing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Condonation is granted for the late noting of the appeal;</w:t>
      </w:r>
    </w:p>
    <w:p w:rsidR="00E93DD0" w:rsidRDefault="00E93DD0" w:rsidP="00932DF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sentence imposed in respect of count</w:t>
      </w:r>
      <w:r w:rsidR="00935730">
        <w:rPr>
          <w:rFonts w:ascii="Arial" w:hAnsi="Arial" w:cs="Arial"/>
          <w:sz w:val="24"/>
          <w:szCs w:val="24"/>
          <w:lang w:val="en-US"/>
        </w:rPr>
        <w:t>s</w:t>
      </w:r>
      <w:r>
        <w:rPr>
          <w:rFonts w:ascii="Arial" w:hAnsi="Arial" w:cs="Arial"/>
          <w:sz w:val="24"/>
          <w:szCs w:val="24"/>
          <w:lang w:val="en-US"/>
        </w:rPr>
        <w:t xml:space="preserve"> 1 and 2 are set aside and </w:t>
      </w:r>
      <w:r w:rsidR="00AE40BA">
        <w:rPr>
          <w:rFonts w:ascii="Arial" w:hAnsi="Arial" w:cs="Arial"/>
          <w:sz w:val="24"/>
          <w:szCs w:val="24"/>
          <w:lang w:val="en-US"/>
        </w:rPr>
        <w:tab/>
      </w:r>
      <w:r>
        <w:rPr>
          <w:rFonts w:ascii="Arial" w:hAnsi="Arial" w:cs="Arial"/>
          <w:sz w:val="24"/>
          <w:szCs w:val="24"/>
          <w:lang w:val="en-US"/>
        </w:rPr>
        <w:t>substituted with the following sentence</w:t>
      </w:r>
      <w:r w:rsidR="00935730">
        <w:rPr>
          <w:rFonts w:ascii="Arial" w:hAnsi="Arial" w:cs="Arial"/>
          <w:sz w:val="24"/>
          <w:szCs w:val="24"/>
          <w:lang w:val="en-US"/>
        </w:rPr>
        <w:t>s</w:t>
      </w:r>
      <w:r>
        <w:rPr>
          <w:rFonts w:ascii="Arial" w:hAnsi="Arial" w:cs="Arial"/>
          <w:sz w:val="24"/>
          <w:szCs w:val="24"/>
          <w:lang w:val="en-US"/>
        </w:rPr>
        <w:t>:</w:t>
      </w:r>
    </w:p>
    <w:p w:rsidR="00ED1D52" w:rsidRDefault="00E93DD0" w:rsidP="00932DFE">
      <w:pPr>
        <w:spacing w:line="360" w:lineRule="auto"/>
        <w:jc w:val="both"/>
        <w:rPr>
          <w:rFonts w:ascii="Arial" w:hAnsi="Arial" w:cs="Arial"/>
          <w:sz w:val="24"/>
          <w:szCs w:val="24"/>
          <w:lang w:val="en-US"/>
        </w:rPr>
      </w:pPr>
      <w:r>
        <w:rPr>
          <w:rFonts w:ascii="Arial" w:hAnsi="Arial" w:cs="Arial"/>
          <w:sz w:val="24"/>
          <w:szCs w:val="24"/>
          <w:lang w:val="en-US"/>
        </w:rPr>
        <w:tab/>
        <w:t>Count 1</w:t>
      </w:r>
      <w:r>
        <w:rPr>
          <w:rFonts w:ascii="Arial" w:hAnsi="Arial" w:cs="Arial"/>
          <w:sz w:val="24"/>
          <w:szCs w:val="24"/>
          <w:lang w:val="en-US"/>
        </w:rPr>
        <w:tab/>
      </w:r>
      <w:r w:rsidR="00AE40BA">
        <w:rPr>
          <w:rFonts w:ascii="Arial" w:hAnsi="Arial" w:cs="Arial"/>
          <w:sz w:val="24"/>
          <w:szCs w:val="24"/>
          <w:lang w:val="en-US"/>
        </w:rPr>
        <w:t>18 months’</w:t>
      </w:r>
      <w:r w:rsidR="00ED1D52">
        <w:rPr>
          <w:rFonts w:ascii="Arial" w:hAnsi="Arial" w:cs="Arial"/>
          <w:sz w:val="24"/>
          <w:szCs w:val="24"/>
          <w:lang w:val="en-US"/>
        </w:rPr>
        <w:t xml:space="preserve"> imprisonment</w:t>
      </w:r>
    </w:p>
    <w:p w:rsidR="00E93DD0" w:rsidRDefault="00ED1D52" w:rsidP="00932DFE">
      <w:pPr>
        <w:spacing w:line="360" w:lineRule="auto"/>
        <w:jc w:val="both"/>
        <w:rPr>
          <w:rFonts w:ascii="Arial" w:hAnsi="Arial" w:cs="Arial"/>
          <w:sz w:val="24"/>
          <w:szCs w:val="24"/>
          <w:lang w:val="en-US"/>
        </w:rPr>
      </w:pPr>
      <w:r>
        <w:rPr>
          <w:rFonts w:ascii="Arial" w:hAnsi="Arial" w:cs="Arial"/>
          <w:sz w:val="24"/>
          <w:szCs w:val="24"/>
          <w:lang w:val="en-US"/>
        </w:rPr>
        <w:tab/>
        <w:t>Count 2</w:t>
      </w:r>
      <w:r>
        <w:rPr>
          <w:rFonts w:ascii="Arial" w:hAnsi="Arial" w:cs="Arial"/>
          <w:sz w:val="24"/>
          <w:szCs w:val="24"/>
          <w:lang w:val="en-US"/>
        </w:rPr>
        <w:tab/>
        <w:t xml:space="preserve">24 months’ imprisonment  </w:t>
      </w:r>
    </w:p>
    <w:p w:rsidR="00ED1D52" w:rsidRDefault="00935730" w:rsidP="00ED1D52">
      <w:pPr>
        <w:spacing w:line="360" w:lineRule="auto"/>
        <w:ind w:left="720"/>
        <w:jc w:val="both"/>
        <w:rPr>
          <w:rFonts w:ascii="Arial" w:hAnsi="Arial" w:cs="Arial"/>
          <w:sz w:val="24"/>
          <w:szCs w:val="24"/>
          <w:lang w:val="en-US"/>
        </w:rPr>
      </w:pPr>
      <w:r>
        <w:rPr>
          <w:rFonts w:ascii="Arial" w:hAnsi="Arial" w:cs="Arial"/>
          <w:sz w:val="24"/>
          <w:szCs w:val="24"/>
          <w:lang w:val="en-US"/>
        </w:rPr>
        <w:t>It is ordered that</w:t>
      </w:r>
      <w:r w:rsidR="00AE40BA">
        <w:rPr>
          <w:rFonts w:ascii="Arial" w:hAnsi="Arial" w:cs="Arial"/>
          <w:sz w:val="24"/>
          <w:szCs w:val="24"/>
          <w:lang w:val="en-US"/>
        </w:rPr>
        <w:t xml:space="preserve"> </w:t>
      </w:r>
      <w:r w:rsidR="00ED1D52">
        <w:rPr>
          <w:rFonts w:ascii="Arial" w:hAnsi="Arial" w:cs="Arial"/>
          <w:sz w:val="24"/>
          <w:szCs w:val="24"/>
          <w:lang w:val="en-US"/>
        </w:rPr>
        <w:t xml:space="preserve">6 months’ imprisonment of the 18 months’ imprisonment imposed in respect of count 1 is to run concurrently with the sentence imposed in respect of count 2. </w:t>
      </w:r>
    </w:p>
    <w:p w:rsidR="00935730" w:rsidRDefault="00935730" w:rsidP="00935730">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sentence is antedated to 18 July 2015.</w:t>
      </w:r>
    </w:p>
    <w:p w:rsidR="00932DFE" w:rsidRDefault="00932DFE" w:rsidP="00932DFE">
      <w:pPr>
        <w:pStyle w:val="ListParagraph"/>
        <w:spacing w:line="360" w:lineRule="auto"/>
        <w:ind w:left="810"/>
        <w:jc w:val="both"/>
        <w:rPr>
          <w:rFonts w:ascii="Arial" w:hAnsi="Arial" w:cs="Arial"/>
          <w:sz w:val="24"/>
          <w:szCs w:val="24"/>
          <w:lang w:val="en-US"/>
        </w:rPr>
      </w:pPr>
    </w:p>
    <w:p w:rsidR="00906441" w:rsidRDefault="00906441" w:rsidP="00932DFE">
      <w:pPr>
        <w:pStyle w:val="ListParagraph"/>
        <w:spacing w:line="360" w:lineRule="auto"/>
        <w:ind w:left="810"/>
        <w:jc w:val="both"/>
        <w:rPr>
          <w:rFonts w:ascii="Arial" w:hAnsi="Arial" w:cs="Arial"/>
          <w:sz w:val="24"/>
          <w:szCs w:val="24"/>
          <w:lang w:val="en-US"/>
        </w:rPr>
      </w:pPr>
    </w:p>
    <w:p w:rsidR="00935730" w:rsidRDefault="00935730"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4F0D6D">
        <w:rPr>
          <w:rFonts w:ascii="Arial" w:hAnsi="Arial" w:cs="Arial"/>
          <w:sz w:val="24"/>
          <w:szCs w:val="24"/>
          <w:lang w:val="en-US"/>
        </w:rPr>
        <w:t xml:space="preserve">M A TOMMASI </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4F0D6D">
        <w:rPr>
          <w:rFonts w:ascii="Arial" w:hAnsi="Arial" w:cs="Arial"/>
          <w:sz w:val="24"/>
          <w:szCs w:val="24"/>
          <w:lang w:val="en-US"/>
        </w:rPr>
        <w:t>JUDGE</w:t>
      </w:r>
    </w:p>
    <w:p w:rsidR="00E372B1" w:rsidRDefault="00E372B1" w:rsidP="00E372B1">
      <w:pPr>
        <w:pStyle w:val="ListParagraph"/>
        <w:spacing w:line="360" w:lineRule="auto"/>
        <w:ind w:left="2160"/>
        <w:jc w:val="right"/>
        <w:rPr>
          <w:rFonts w:ascii="Arial" w:hAnsi="Arial" w:cs="Arial"/>
          <w:sz w:val="24"/>
          <w:szCs w:val="24"/>
          <w:lang w:val="en-US"/>
        </w:rPr>
      </w:pPr>
    </w:p>
    <w:p w:rsidR="004F0D6D" w:rsidRDefault="004F0D6D"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2E3412" w:rsidRDefault="004F0D6D"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 xml:space="preserve">I agree, </w:t>
      </w:r>
    </w:p>
    <w:p w:rsidR="00E372B1" w:rsidRDefault="00E372B1"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4F0D6D" w:rsidRDefault="004F0D6D" w:rsidP="00E372B1">
      <w:pPr>
        <w:pStyle w:val="ListParagraph"/>
        <w:spacing w:line="360" w:lineRule="auto"/>
        <w:ind w:left="2160"/>
        <w:jc w:val="right"/>
        <w:rPr>
          <w:rFonts w:ascii="Arial" w:hAnsi="Arial" w:cs="Arial"/>
          <w:sz w:val="24"/>
          <w:szCs w:val="24"/>
          <w:lang w:val="en-US"/>
        </w:rPr>
      </w:pPr>
    </w:p>
    <w:p w:rsidR="00E372B1" w:rsidRPr="00932DFE" w:rsidRDefault="0057727B" w:rsidP="00E372B1">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E372B1" w:rsidRDefault="00E372B1"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4F0D6D">
        <w:rPr>
          <w:rFonts w:ascii="Arial" w:hAnsi="Arial" w:cs="Arial"/>
          <w:sz w:val="24"/>
          <w:szCs w:val="24"/>
          <w:lang w:val="en-US"/>
        </w:rPr>
        <w:t xml:space="preserve">H C JANUARY </w:t>
      </w:r>
    </w:p>
    <w:p w:rsidR="00942AA1" w:rsidRDefault="00E372B1" w:rsidP="00942AA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4F0D6D">
        <w:rPr>
          <w:rFonts w:ascii="Arial" w:hAnsi="Arial" w:cs="Arial"/>
          <w:sz w:val="24"/>
          <w:szCs w:val="24"/>
          <w:lang w:val="en-US"/>
        </w:rPr>
        <w:t>JUDGE</w:t>
      </w:r>
    </w:p>
    <w:p w:rsidR="00942AA1" w:rsidRDefault="00942AA1" w:rsidP="00942AA1">
      <w:pPr>
        <w:pStyle w:val="ListParagraph"/>
        <w:spacing w:line="360" w:lineRule="auto"/>
        <w:ind w:left="0"/>
        <w:jc w:val="right"/>
        <w:rPr>
          <w:rFonts w:ascii="Arial" w:hAnsi="Arial" w:cs="Arial"/>
          <w:vanish/>
          <w:sz w:val="24"/>
          <w:szCs w:val="24"/>
          <w:lang w:val="en-US"/>
        </w:rPr>
      </w:pPr>
    </w:p>
    <w:p w:rsidR="00942AA1" w:rsidRDefault="00942AA1" w:rsidP="00942AA1">
      <w:pPr>
        <w:ind w:firstLine="720"/>
        <w:rPr>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184754" w:rsidRDefault="00184754" w:rsidP="00942AA1">
      <w:pPr>
        <w:spacing w:line="360" w:lineRule="auto"/>
        <w:ind w:firstLine="720"/>
        <w:rPr>
          <w:rFonts w:ascii="Arial" w:hAnsi="Arial" w:cs="Arial"/>
          <w:sz w:val="24"/>
          <w:szCs w:val="24"/>
          <w:lang w:val="en-US"/>
        </w:rPr>
      </w:pPr>
    </w:p>
    <w:p w:rsidR="00942AA1" w:rsidRDefault="00942AA1" w:rsidP="00942AA1">
      <w:pPr>
        <w:spacing w:line="360" w:lineRule="auto"/>
        <w:ind w:firstLine="720"/>
        <w:rPr>
          <w:rFonts w:ascii="Arial" w:hAnsi="Arial" w:cs="Arial"/>
          <w:sz w:val="24"/>
          <w:szCs w:val="24"/>
          <w:lang w:val="en-US"/>
        </w:rPr>
      </w:pPr>
      <w:r>
        <w:rPr>
          <w:rFonts w:ascii="Arial" w:hAnsi="Arial" w:cs="Arial"/>
          <w:sz w:val="24"/>
          <w:szCs w:val="24"/>
          <w:lang w:val="en-US"/>
        </w:rPr>
        <w:lastRenderedPageBreak/>
        <w:t>APPEARANCES</w:t>
      </w:r>
    </w:p>
    <w:p w:rsidR="00942AA1" w:rsidRDefault="00942AA1" w:rsidP="00942AA1">
      <w:pPr>
        <w:spacing w:line="360" w:lineRule="auto"/>
        <w:ind w:firstLine="720"/>
        <w:rPr>
          <w:rFonts w:ascii="Arial" w:hAnsi="Arial" w:cs="Arial"/>
          <w:sz w:val="24"/>
          <w:szCs w:val="24"/>
          <w:lang w:val="en-US"/>
        </w:rPr>
      </w:pPr>
    </w:p>
    <w:p w:rsidR="00942AA1" w:rsidRDefault="00942AA1" w:rsidP="00942AA1">
      <w:pPr>
        <w:spacing w:line="360" w:lineRule="auto"/>
        <w:ind w:firstLine="720"/>
        <w:rPr>
          <w:rFonts w:ascii="Arial" w:hAnsi="Arial" w:cs="Arial"/>
          <w:sz w:val="24"/>
          <w:szCs w:val="24"/>
          <w:lang w:val="en-US"/>
        </w:rPr>
      </w:pPr>
      <w:r>
        <w:rPr>
          <w:rFonts w:ascii="Arial" w:hAnsi="Arial" w:cs="Arial"/>
          <w:sz w:val="24"/>
          <w:szCs w:val="24"/>
          <w:lang w:val="en-US"/>
        </w:rPr>
        <w:t>For the appellant: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Mr </w:t>
      </w:r>
      <w:r w:rsidR="00761FF7">
        <w:rPr>
          <w:rFonts w:ascii="Arial" w:hAnsi="Arial" w:cs="Arial"/>
          <w:sz w:val="24"/>
          <w:szCs w:val="24"/>
          <w:lang w:val="en-US"/>
        </w:rPr>
        <w:t xml:space="preserve">P </w:t>
      </w:r>
      <w:r>
        <w:rPr>
          <w:rFonts w:ascii="Arial" w:hAnsi="Arial" w:cs="Arial"/>
          <w:sz w:val="24"/>
          <w:szCs w:val="24"/>
          <w:lang w:val="en-US"/>
        </w:rPr>
        <w:t>Nsundano</w:t>
      </w:r>
    </w:p>
    <w:p w:rsidR="00942AA1" w:rsidRDefault="00942AA1" w:rsidP="00942AA1">
      <w:pPr>
        <w:spacing w:line="360" w:lineRule="auto"/>
        <w:ind w:firstLine="72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Directorate of Legal Aid, Oshakati</w:t>
      </w:r>
    </w:p>
    <w:p w:rsidR="00942AA1" w:rsidRDefault="00942AA1" w:rsidP="00942AA1">
      <w:pPr>
        <w:spacing w:line="360" w:lineRule="auto"/>
        <w:ind w:firstLine="720"/>
        <w:rPr>
          <w:rFonts w:ascii="Arial" w:hAnsi="Arial" w:cs="Arial"/>
          <w:sz w:val="24"/>
          <w:szCs w:val="24"/>
          <w:lang w:val="en-US"/>
        </w:rPr>
      </w:pPr>
    </w:p>
    <w:p w:rsidR="00942AA1" w:rsidRDefault="00942AA1" w:rsidP="00942AA1">
      <w:pPr>
        <w:spacing w:line="360" w:lineRule="auto"/>
        <w:ind w:firstLine="720"/>
        <w:rPr>
          <w:rFonts w:ascii="Arial" w:hAnsi="Arial" w:cs="Arial"/>
          <w:sz w:val="24"/>
          <w:szCs w:val="24"/>
          <w:lang w:val="en-US"/>
        </w:rPr>
      </w:pPr>
    </w:p>
    <w:p w:rsidR="00942AA1" w:rsidRDefault="00942AA1" w:rsidP="00942AA1">
      <w:pPr>
        <w:spacing w:line="360" w:lineRule="auto"/>
        <w:ind w:firstLine="720"/>
        <w:rPr>
          <w:rFonts w:ascii="Arial" w:hAnsi="Arial" w:cs="Arial"/>
          <w:sz w:val="24"/>
          <w:szCs w:val="24"/>
          <w:lang w:val="en-US"/>
        </w:rPr>
      </w:pPr>
      <w:r>
        <w:rPr>
          <w:rFonts w:ascii="Arial" w:hAnsi="Arial" w:cs="Arial"/>
          <w:sz w:val="24"/>
          <w:szCs w:val="24"/>
          <w:lang w:val="en-US"/>
        </w:rPr>
        <w:t>For the respondent: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Mr J Mudamburi</w:t>
      </w:r>
    </w:p>
    <w:p w:rsidR="00942AA1" w:rsidRPr="00942AA1" w:rsidRDefault="00942AA1" w:rsidP="00942AA1">
      <w:pPr>
        <w:spacing w:line="360" w:lineRule="auto"/>
        <w:ind w:firstLine="72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Office of the Prosecutor General, Oshakati</w:t>
      </w:r>
    </w:p>
    <w:sectPr w:rsidR="00942AA1" w:rsidRPr="00942AA1"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60F" w:rsidRDefault="00EB560F">
      <w:pPr>
        <w:spacing w:after="0" w:line="240" w:lineRule="auto"/>
      </w:pPr>
      <w:r>
        <w:separator/>
      </w:r>
    </w:p>
  </w:endnote>
  <w:endnote w:type="continuationSeparator" w:id="0">
    <w:p w:rsidR="00EB560F" w:rsidRDefault="00EB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60F" w:rsidRDefault="00EB560F">
      <w:pPr>
        <w:spacing w:after="0" w:line="240" w:lineRule="auto"/>
      </w:pPr>
      <w:r>
        <w:separator/>
      </w:r>
    </w:p>
  </w:footnote>
  <w:footnote w:type="continuationSeparator" w:id="0">
    <w:p w:rsidR="00EB560F" w:rsidRDefault="00EB5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304613">
          <w:rPr>
            <w:noProof/>
          </w:rPr>
          <w:t>2</w:t>
        </w:r>
        <w:r>
          <w:rPr>
            <w:noProof/>
          </w:rPr>
          <w:fldChar w:fldCharType="end"/>
        </w:r>
      </w:p>
    </w:sdtContent>
  </w:sdt>
  <w:p w:rsidR="004F36E6" w:rsidRDefault="00EB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6050B"/>
    <w:rsid w:val="0006207F"/>
    <w:rsid w:val="000640E9"/>
    <w:rsid w:val="0006687C"/>
    <w:rsid w:val="0007516A"/>
    <w:rsid w:val="00083A6A"/>
    <w:rsid w:val="000A7439"/>
    <w:rsid w:val="000B0A42"/>
    <w:rsid w:val="000B5EE6"/>
    <w:rsid w:val="000C162B"/>
    <w:rsid w:val="000D1C6D"/>
    <w:rsid w:val="000F1D3B"/>
    <w:rsid w:val="001021C3"/>
    <w:rsid w:val="0010333E"/>
    <w:rsid w:val="00103627"/>
    <w:rsid w:val="00112BCC"/>
    <w:rsid w:val="001244FE"/>
    <w:rsid w:val="00184754"/>
    <w:rsid w:val="001A672A"/>
    <w:rsid w:val="001B404E"/>
    <w:rsid w:val="001B6475"/>
    <w:rsid w:val="001E2428"/>
    <w:rsid w:val="001E3017"/>
    <w:rsid w:val="001F6672"/>
    <w:rsid w:val="002145C1"/>
    <w:rsid w:val="00220BDC"/>
    <w:rsid w:val="00242149"/>
    <w:rsid w:val="00244FCE"/>
    <w:rsid w:val="00250D87"/>
    <w:rsid w:val="0025331A"/>
    <w:rsid w:val="00256384"/>
    <w:rsid w:val="00256F02"/>
    <w:rsid w:val="002769F6"/>
    <w:rsid w:val="00283773"/>
    <w:rsid w:val="002930DE"/>
    <w:rsid w:val="00294D6B"/>
    <w:rsid w:val="002B0003"/>
    <w:rsid w:val="002D15EA"/>
    <w:rsid w:val="002D2512"/>
    <w:rsid w:val="002D7F72"/>
    <w:rsid w:val="002E3412"/>
    <w:rsid w:val="002F6EAE"/>
    <w:rsid w:val="00304613"/>
    <w:rsid w:val="00307200"/>
    <w:rsid w:val="003205EC"/>
    <w:rsid w:val="003267C6"/>
    <w:rsid w:val="00333074"/>
    <w:rsid w:val="00351AC9"/>
    <w:rsid w:val="0036359F"/>
    <w:rsid w:val="0037446E"/>
    <w:rsid w:val="00377813"/>
    <w:rsid w:val="00377D49"/>
    <w:rsid w:val="00384E00"/>
    <w:rsid w:val="0039022B"/>
    <w:rsid w:val="003A0BF9"/>
    <w:rsid w:val="003C58E5"/>
    <w:rsid w:val="003D678D"/>
    <w:rsid w:val="003F0A58"/>
    <w:rsid w:val="00416B91"/>
    <w:rsid w:val="00430517"/>
    <w:rsid w:val="00432EE7"/>
    <w:rsid w:val="0044633D"/>
    <w:rsid w:val="00452BCA"/>
    <w:rsid w:val="00455C0C"/>
    <w:rsid w:val="0049378A"/>
    <w:rsid w:val="004B2734"/>
    <w:rsid w:val="004B7E29"/>
    <w:rsid w:val="004C68E2"/>
    <w:rsid w:val="004E0BFE"/>
    <w:rsid w:val="004F0D6D"/>
    <w:rsid w:val="004F3FF7"/>
    <w:rsid w:val="004F56F1"/>
    <w:rsid w:val="004F6B92"/>
    <w:rsid w:val="005323C6"/>
    <w:rsid w:val="00542BF4"/>
    <w:rsid w:val="00543241"/>
    <w:rsid w:val="00570463"/>
    <w:rsid w:val="0057126F"/>
    <w:rsid w:val="00572986"/>
    <w:rsid w:val="0057727B"/>
    <w:rsid w:val="005A62FA"/>
    <w:rsid w:val="005B4E65"/>
    <w:rsid w:val="005B5D71"/>
    <w:rsid w:val="005B6BF6"/>
    <w:rsid w:val="005C018A"/>
    <w:rsid w:val="005C71FB"/>
    <w:rsid w:val="005E4705"/>
    <w:rsid w:val="005F1DB5"/>
    <w:rsid w:val="005F1F26"/>
    <w:rsid w:val="005F586D"/>
    <w:rsid w:val="0060607E"/>
    <w:rsid w:val="00607FBC"/>
    <w:rsid w:val="00613C4E"/>
    <w:rsid w:val="00622ECC"/>
    <w:rsid w:val="00627380"/>
    <w:rsid w:val="0063108F"/>
    <w:rsid w:val="00635B86"/>
    <w:rsid w:val="00657E28"/>
    <w:rsid w:val="006763C6"/>
    <w:rsid w:val="00694EEE"/>
    <w:rsid w:val="006A5AFE"/>
    <w:rsid w:val="006A72AC"/>
    <w:rsid w:val="006B2777"/>
    <w:rsid w:val="006B40B9"/>
    <w:rsid w:val="006D2C26"/>
    <w:rsid w:val="006E341A"/>
    <w:rsid w:val="006F59C3"/>
    <w:rsid w:val="00713099"/>
    <w:rsid w:val="007156E7"/>
    <w:rsid w:val="007200F2"/>
    <w:rsid w:val="00724A9E"/>
    <w:rsid w:val="00731C31"/>
    <w:rsid w:val="0073261C"/>
    <w:rsid w:val="00735E02"/>
    <w:rsid w:val="007361D8"/>
    <w:rsid w:val="0075191D"/>
    <w:rsid w:val="007545C8"/>
    <w:rsid w:val="00757798"/>
    <w:rsid w:val="00761FF7"/>
    <w:rsid w:val="00762052"/>
    <w:rsid w:val="007814BE"/>
    <w:rsid w:val="0079202F"/>
    <w:rsid w:val="00797C90"/>
    <w:rsid w:val="007B773F"/>
    <w:rsid w:val="007D4077"/>
    <w:rsid w:val="007E1002"/>
    <w:rsid w:val="00800D81"/>
    <w:rsid w:val="00821538"/>
    <w:rsid w:val="008239C6"/>
    <w:rsid w:val="00842341"/>
    <w:rsid w:val="00846ECA"/>
    <w:rsid w:val="008500A7"/>
    <w:rsid w:val="00852D85"/>
    <w:rsid w:val="008544DA"/>
    <w:rsid w:val="008545C3"/>
    <w:rsid w:val="0086169D"/>
    <w:rsid w:val="00865E93"/>
    <w:rsid w:val="00877FDC"/>
    <w:rsid w:val="008848F5"/>
    <w:rsid w:val="00891171"/>
    <w:rsid w:val="008B206D"/>
    <w:rsid w:val="008C012B"/>
    <w:rsid w:val="008C5E8E"/>
    <w:rsid w:val="008D68D6"/>
    <w:rsid w:val="008E5FEE"/>
    <w:rsid w:val="00906441"/>
    <w:rsid w:val="009122F7"/>
    <w:rsid w:val="00913474"/>
    <w:rsid w:val="009302A1"/>
    <w:rsid w:val="00932DFE"/>
    <w:rsid w:val="00935730"/>
    <w:rsid w:val="00942AA1"/>
    <w:rsid w:val="0095071D"/>
    <w:rsid w:val="0096065A"/>
    <w:rsid w:val="00977290"/>
    <w:rsid w:val="0098437E"/>
    <w:rsid w:val="009A4B48"/>
    <w:rsid w:val="009B3404"/>
    <w:rsid w:val="009C57FD"/>
    <w:rsid w:val="009D1147"/>
    <w:rsid w:val="009D6284"/>
    <w:rsid w:val="009F3638"/>
    <w:rsid w:val="00A13E9F"/>
    <w:rsid w:val="00A13ED4"/>
    <w:rsid w:val="00A26FA8"/>
    <w:rsid w:val="00A27E83"/>
    <w:rsid w:val="00A30C96"/>
    <w:rsid w:val="00A75226"/>
    <w:rsid w:val="00A80377"/>
    <w:rsid w:val="00A96C7E"/>
    <w:rsid w:val="00AB4068"/>
    <w:rsid w:val="00AD26AD"/>
    <w:rsid w:val="00AE1584"/>
    <w:rsid w:val="00AE1932"/>
    <w:rsid w:val="00AE2F76"/>
    <w:rsid w:val="00AE40BA"/>
    <w:rsid w:val="00AE5182"/>
    <w:rsid w:val="00AF33E1"/>
    <w:rsid w:val="00B264DE"/>
    <w:rsid w:val="00B54584"/>
    <w:rsid w:val="00B639EA"/>
    <w:rsid w:val="00BA1F95"/>
    <w:rsid w:val="00BA6F3C"/>
    <w:rsid w:val="00BB5425"/>
    <w:rsid w:val="00BC024B"/>
    <w:rsid w:val="00BD19E0"/>
    <w:rsid w:val="00BE2D30"/>
    <w:rsid w:val="00C04174"/>
    <w:rsid w:val="00C25D23"/>
    <w:rsid w:val="00C26DEC"/>
    <w:rsid w:val="00C40808"/>
    <w:rsid w:val="00C41C17"/>
    <w:rsid w:val="00C46A99"/>
    <w:rsid w:val="00C556F7"/>
    <w:rsid w:val="00C57CE2"/>
    <w:rsid w:val="00C66D50"/>
    <w:rsid w:val="00C67683"/>
    <w:rsid w:val="00C70787"/>
    <w:rsid w:val="00C70A03"/>
    <w:rsid w:val="00C764B3"/>
    <w:rsid w:val="00C81E1B"/>
    <w:rsid w:val="00C84ADC"/>
    <w:rsid w:val="00C90AC9"/>
    <w:rsid w:val="00CA5C9E"/>
    <w:rsid w:val="00CB793B"/>
    <w:rsid w:val="00CC2625"/>
    <w:rsid w:val="00CF0B0A"/>
    <w:rsid w:val="00CF38F4"/>
    <w:rsid w:val="00CF427B"/>
    <w:rsid w:val="00CF6170"/>
    <w:rsid w:val="00D01FB0"/>
    <w:rsid w:val="00D175D2"/>
    <w:rsid w:val="00D20389"/>
    <w:rsid w:val="00D42C58"/>
    <w:rsid w:val="00D602B6"/>
    <w:rsid w:val="00D730F1"/>
    <w:rsid w:val="00D81700"/>
    <w:rsid w:val="00D933D6"/>
    <w:rsid w:val="00DA7247"/>
    <w:rsid w:val="00DB4825"/>
    <w:rsid w:val="00DC1C0D"/>
    <w:rsid w:val="00DD2365"/>
    <w:rsid w:val="00DD3DD7"/>
    <w:rsid w:val="00DE0C64"/>
    <w:rsid w:val="00DE2929"/>
    <w:rsid w:val="00DF0CAD"/>
    <w:rsid w:val="00DF1F78"/>
    <w:rsid w:val="00DF2787"/>
    <w:rsid w:val="00DF4E32"/>
    <w:rsid w:val="00E13AC0"/>
    <w:rsid w:val="00E20EFC"/>
    <w:rsid w:val="00E372B1"/>
    <w:rsid w:val="00E57BE6"/>
    <w:rsid w:val="00E64E63"/>
    <w:rsid w:val="00E75816"/>
    <w:rsid w:val="00E85182"/>
    <w:rsid w:val="00E86069"/>
    <w:rsid w:val="00E93DD0"/>
    <w:rsid w:val="00EB32B9"/>
    <w:rsid w:val="00EB560F"/>
    <w:rsid w:val="00EC3B8F"/>
    <w:rsid w:val="00ED1D52"/>
    <w:rsid w:val="00ED7B0A"/>
    <w:rsid w:val="00EE463D"/>
    <w:rsid w:val="00EF611B"/>
    <w:rsid w:val="00F0167F"/>
    <w:rsid w:val="00F10151"/>
    <w:rsid w:val="00F10D8E"/>
    <w:rsid w:val="00F631DF"/>
    <w:rsid w:val="00F67C49"/>
    <w:rsid w:val="00F95E80"/>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0AAFD-9F6F-4B1C-8259-7D9613C9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 w:type="paragraph" w:styleId="Footer">
    <w:name w:val="footer"/>
    <w:basedOn w:val="Normal"/>
    <w:link w:val="FooterChar"/>
    <w:uiPriority w:val="99"/>
    <w:unhideWhenUsed/>
    <w:rsid w:val="0094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2019-07-15T18:30:00+00:00</Judgment_x0020_Date>
  </documentManagement>
</p:properties>
</file>

<file path=customXml/itemProps1.xml><?xml version="1.0" encoding="utf-8"?>
<ds:datastoreItem xmlns:ds="http://schemas.openxmlformats.org/officeDocument/2006/customXml" ds:itemID="{42E0AFD2-159E-4DE3-9FF9-E0F1D51A9FFB}"/>
</file>

<file path=customXml/itemProps2.xml><?xml version="1.0" encoding="utf-8"?>
<ds:datastoreItem xmlns:ds="http://schemas.openxmlformats.org/officeDocument/2006/customXml" ds:itemID="{B1948D95-D37F-4F3D-8A41-D18073CDDF1B}"/>
</file>

<file path=customXml/itemProps3.xml><?xml version="1.0" encoding="utf-8"?>
<ds:datastoreItem xmlns:ds="http://schemas.openxmlformats.org/officeDocument/2006/customXml" ds:itemID="{2EF27E29-10DE-4EB3-8585-B23A6917B31C}"/>
</file>

<file path=customXml/itemProps4.xml><?xml version="1.0" encoding="utf-8"?>
<ds:datastoreItem xmlns:ds="http://schemas.openxmlformats.org/officeDocument/2006/customXml" ds:itemID="{47A37334-FA3A-41C9-972A-2784E26058F5}"/>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2019-07-16T13:34:00Z</cp:lastPrinted>
  <dcterms:created xsi:type="dcterms:W3CDTF">2019-08-02T08:37:00Z</dcterms:created>
  <dcterms:modified xsi:type="dcterms:W3CDTF">2019-08-02T08:37:00Z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