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56" w:rsidRPr="007F1A56" w:rsidRDefault="007F1A56" w:rsidP="007F1A56">
      <w:pPr>
        <w:spacing w:after="0" w:line="360" w:lineRule="auto"/>
        <w:jc w:val="center"/>
        <w:rPr>
          <w:rFonts w:ascii="Arial" w:hAnsi="Arial" w:cs="Arial"/>
          <w:b/>
          <w:sz w:val="24"/>
          <w:szCs w:val="24"/>
        </w:rPr>
      </w:pPr>
      <w:r w:rsidRPr="007F1A56">
        <w:rPr>
          <w:rFonts w:ascii="Arial" w:hAnsi="Arial" w:cs="Arial"/>
          <w:b/>
          <w:noProof/>
          <w:sz w:val="24"/>
          <w:szCs w:val="24"/>
        </w:rPr>
        <mc:AlternateContent>
          <mc:Choice Requires="wps">
            <w:drawing>
              <wp:anchor distT="0" distB="0" distL="114300" distR="114300" simplePos="0" relativeHeight="251659264" behindDoc="0" locked="0" layoutInCell="1" allowOverlap="1" wp14:anchorId="40FB7ADD" wp14:editId="0AA54D20">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F1A56" w:rsidRDefault="007F1A56" w:rsidP="007F1A5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7ADD"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7F1A56" w:rsidRDefault="007F1A56" w:rsidP="007F1A56">
                      <w:pPr>
                        <w:jc w:val="right"/>
                      </w:pPr>
                    </w:p>
                  </w:txbxContent>
                </v:textbox>
              </v:shape>
            </w:pict>
          </mc:Fallback>
        </mc:AlternateContent>
      </w:r>
      <w:r w:rsidR="009D568F">
        <w:rPr>
          <w:rFonts w:ascii="Arial" w:hAnsi="Arial" w:cs="Arial"/>
          <w:b/>
          <w:sz w:val="24"/>
          <w:szCs w:val="24"/>
        </w:rPr>
        <w:t xml:space="preserve"> </w:t>
      </w:r>
      <w:r w:rsidRPr="007F1A56">
        <w:rPr>
          <w:rFonts w:ascii="Arial" w:hAnsi="Arial" w:cs="Arial"/>
          <w:b/>
          <w:sz w:val="24"/>
          <w:szCs w:val="24"/>
        </w:rPr>
        <w:t>REPUBLIC OF NAMIBIA</w:t>
      </w:r>
    </w:p>
    <w:p w:rsidR="007F1A56" w:rsidRPr="007F1A56" w:rsidRDefault="007F1A56" w:rsidP="007F1A56">
      <w:pPr>
        <w:spacing w:after="0" w:line="360" w:lineRule="auto"/>
        <w:jc w:val="center"/>
        <w:rPr>
          <w:b/>
          <w:sz w:val="32"/>
          <w:szCs w:val="32"/>
        </w:rPr>
      </w:pPr>
      <w:r w:rsidRPr="007F1A56">
        <w:rPr>
          <w:b/>
          <w:noProof/>
          <w:sz w:val="32"/>
          <w:szCs w:val="32"/>
        </w:rPr>
        <w:drawing>
          <wp:inline distT="0" distB="0" distL="0" distR="0" wp14:anchorId="028C7A21" wp14:editId="6235EBA0">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rsidR="007F1A56" w:rsidRPr="007F1A56" w:rsidRDefault="007F1A56" w:rsidP="007F1A56">
      <w:pPr>
        <w:spacing w:after="0" w:line="360" w:lineRule="auto"/>
        <w:jc w:val="center"/>
        <w:rPr>
          <w:rFonts w:ascii="Arial" w:hAnsi="Arial" w:cs="Arial"/>
          <w:b/>
          <w:sz w:val="24"/>
          <w:szCs w:val="24"/>
        </w:rPr>
      </w:pPr>
      <w:r w:rsidRPr="007F1A56">
        <w:rPr>
          <w:rFonts w:ascii="Arial" w:hAnsi="Arial" w:cs="Arial"/>
          <w:b/>
          <w:sz w:val="24"/>
          <w:szCs w:val="24"/>
        </w:rPr>
        <w:t>HIGH COURT OF NAMIBIA NORTHERN LOCAL DIVISION</w:t>
      </w:r>
    </w:p>
    <w:p w:rsidR="007F1A56" w:rsidRPr="007F1A56" w:rsidRDefault="007F1A56" w:rsidP="007F1A56">
      <w:pPr>
        <w:spacing w:after="0" w:line="360" w:lineRule="auto"/>
        <w:jc w:val="center"/>
        <w:rPr>
          <w:rFonts w:ascii="Arial" w:hAnsi="Arial" w:cs="Arial"/>
          <w:bCs/>
          <w:sz w:val="24"/>
          <w:szCs w:val="24"/>
        </w:rPr>
      </w:pPr>
    </w:p>
    <w:p w:rsidR="007F1A56" w:rsidRPr="007F1A56" w:rsidRDefault="007F1A56" w:rsidP="007F1A56">
      <w:pPr>
        <w:spacing w:after="0" w:line="360" w:lineRule="auto"/>
        <w:jc w:val="center"/>
        <w:rPr>
          <w:rFonts w:ascii="Arial" w:hAnsi="Arial" w:cs="Arial"/>
          <w:b/>
          <w:sz w:val="24"/>
          <w:szCs w:val="24"/>
        </w:rPr>
      </w:pPr>
      <w:r w:rsidRPr="007F1A56">
        <w:rPr>
          <w:rFonts w:ascii="Arial" w:hAnsi="Arial" w:cs="Arial"/>
          <w:b/>
          <w:sz w:val="24"/>
          <w:szCs w:val="24"/>
        </w:rPr>
        <w:t xml:space="preserve">HELD AT OSHAKATI </w:t>
      </w:r>
    </w:p>
    <w:p w:rsidR="007F1A56" w:rsidRPr="007F1A56" w:rsidRDefault="007F1A56" w:rsidP="007F1A56">
      <w:pPr>
        <w:spacing w:after="0" w:line="360" w:lineRule="auto"/>
        <w:jc w:val="center"/>
        <w:rPr>
          <w:rFonts w:ascii="Arial" w:hAnsi="Arial" w:cs="Arial"/>
          <w:b/>
          <w:sz w:val="24"/>
          <w:szCs w:val="24"/>
        </w:rPr>
      </w:pPr>
    </w:p>
    <w:p w:rsidR="007F1A56" w:rsidRPr="007F1A56" w:rsidRDefault="007F1A56" w:rsidP="007F1A56">
      <w:pPr>
        <w:spacing w:after="0" w:line="360" w:lineRule="auto"/>
        <w:jc w:val="center"/>
        <w:rPr>
          <w:rFonts w:ascii="Arial" w:hAnsi="Arial" w:cs="Arial"/>
          <w:b/>
          <w:sz w:val="24"/>
          <w:szCs w:val="24"/>
        </w:rPr>
      </w:pPr>
      <w:r w:rsidRPr="007F1A56">
        <w:rPr>
          <w:rFonts w:ascii="Arial" w:hAnsi="Arial" w:cs="Arial"/>
          <w:b/>
          <w:sz w:val="24"/>
          <w:szCs w:val="24"/>
        </w:rPr>
        <w:t>APPEAL JUDGEMENT</w:t>
      </w:r>
    </w:p>
    <w:p w:rsidR="007F1A56" w:rsidRPr="007F1A56" w:rsidRDefault="007F1A56" w:rsidP="007F1A56">
      <w:pPr>
        <w:spacing w:after="0" w:line="360" w:lineRule="auto"/>
        <w:jc w:val="center"/>
        <w:rPr>
          <w:rFonts w:ascii="Arial" w:hAnsi="Arial" w:cs="Arial"/>
          <w:b/>
          <w:sz w:val="24"/>
          <w:szCs w:val="24"/>
        </w:rPr>
      </w:pPr>
    </w:p>
    <w:p w:rsidR="007F1A56" w:rsidRPr="00DF2A3E" w:rsidRDefault="00C43BE1" w:rsidP="007F1A56">
      <w:pPr>
        <w:tabs>
          <w:tab w:val="right" w:pos="9000"/>
        </w:tabs>
        <w:spacing w:after="0" w:line="360" w:lineRule="auto"/>
        <w:jc w:val="both"/>
        <w:rPr>
          <w:rFonts w:ascii="Arial" w:hAnsi="Arial" w:cs="Arial"/>
          <w:sz w:val="24"/>
          <w:szCs w:val="24"/>
        </w:rPr>
      </w:pPr>
      <w:r>
        <w:rPr>
          <w:rFonts w:ascii="Arial" w:hAnsi="Arial" w:cs="Arial"/>
          <w:b/>
          <w:sz w:val="24"/>
          <w:szCs w:val="24"/>
        </w:rPr>
        <w:tab/>
      </w:r>
      <w:r w:rsidR="00394737" w:rsidRPr="00DF2A3E">
        <w:rPr>
          <w:rFonts w:ascii="Arial" w:hAnsi="Arial" w:cs="Arial"/>
          <w:sz w:val="24"/>
          <w:szCs w:val="24"/>
        </w:rPr>
        <w:t xml:space="preserve"> </w:t>
      </w:r>
      <w:r w:rsidR="00DF2A3E" w:rsidRPr="00DF2A3E">
        <w:rPr>
          <w:rFonts w:ascii="Arial" w:hAnsi="Arial" w:cs="Arial"/>
          <w:sz w:val="24"/>
          <w:szCs w:val="24"/>
        </w:rPr>
        <w:t xml:space="preserve">Case no: </w:t>
      </w:r>
      <w:r w:rsidR="00394737" w:rsidRPr="00DF2A3E">
        <w:rPr>
          <w:rFonts w:ascii="Arial" w:hAnsi="Arial" w:cs="Arial"/>
          <w:sz w:val="24"/>
          <w:szCs w:val="24"/>
        </w:rPr>
        <w:t>HC-NLD-CRI-APP-CAL-2019/00066</w:t>
      </w:r>
    </w:p>
    <w:p w:rsidR="007F1A56" w:rsidRPr="007F1A56" w:rsidRDefault="007F1A56" w:rsidP="007F1A56">
      <w:pPr>
        <w:spacing w:after="0" w:line="360" w:lineRule="auto"/>
        <w:jc w:val="both"/>
        <w:rPr>
          <w:rFonts w:ascii="Arial" w:hAnsi="Arial" w:cs="Arial"/>
          <w:sz w:val="24"/>
          <w:szCs w:val="24"/>
        </w:rPr>
      </w:pPr>
    </w:p>
    <w:p w:rsidR="007F1A56" w:rsidRPr="007F1A56" w:rsidRDefault="007F1A56" w:rsidP="007F1A56">
      <w:pPr>
        <w:spacing w:after="0" w:line="360" w:lineRule="auto"/>
        <w:jc w:val="both"/>
        <w:rPr>
          <w:rFonts w:ascii="Arial" w:hAnsi="Arial" w:cs="Arial"/>
          <w:sz w:val="24"/>
          <w:szCs w:val="24"/>
        </w:rPr>
      </w:pPr>
      <w:r w:rsidRPr="007F1A56">
        <w:rPr>
          <w:rFonts w:ascii="Arial" w:hAnsi="Arial" w:cs="Arial"/>
          <w:sz w:val="24"/>
          <w:szCs w:val="24"/>
        </w:rPr>
        <w:t>In the matter between:</w:t>
      </w:r>
    </w:p>
    <w:p w:rsidR="007F1A56" w:rsidRPr="007F1A56" w:rsidRDefault="007F1A56" w:rsidP="007F1A56">
      <w:pPr>
        <w:tabs>
          <w:tab w:val="right" w:pos="9000"/>
        </w:tabs>
        <w:spacing w:after="0" w:line="360" w:lineRule="auto"/>
        <w:jc w:val="both"/>
        <w:rPr>
          <w:rFonts w:ascii="Arial" w:hAnsi="Arial" w:cs="Arial"/>
          <w:b/>
          <w:sz w:val="24"/>
          <w:szCs w:val="24"/>
        </w:rPr>
      </w:pPr>
    </w:p>
    <w:p w:rsidR="007F1A56" w:rsidRDefault="00394737" w:rsidP="007F1A56">
      <w:pPr>
        <w:tabs>
          <w:tab w:val="right" w:pos="9000"/>
        </w:tabs>
        <w:spacing w:after="0" w:line="360" w:lineRule="auto"/>
        <w:jc w:val="right"/>
        <w:rPr>
          <w:rFonts w:ascii="Arial" w:hAnsi="Arial" w:cs="Arial"/>
          <w:b/>
          <w:sz w:val="24"/>
          <w:szCs w:val="24"/>
        </w:rPr>
      </w:pPr>
      <w:r>
        <w:rPr>
          <w:rFonts w:ascii="Arial" w:hAnsi="Arial" w:cs="Arial"/>
          <w:b/>
          <w:sz w:val="24"/>
          <w:szCs w:val="24"/>
        </w:rPr>
        <w:t xml:space="preserve">LAAMEKA HAUFIKU MOSES    </w:t>
      </w:r>
      <w:r w:rsidR="007F1A56" w:rsidRPr="007F1A56">
        <w:rPr>
          <w:rFonts w:ascii="Arial" w:hAnsi="Arial" w:cs="Arial"/>
          <w:b/>
          <w:sz w:val="24"/>
          <w:szCs w:val="24"/>
        </w:rPr>
        <w:t xml:space="preserve">                                                                 APPELLANT</w:t>
      </w:r>
    </w:p>
    <w:p w:rsidR="00394737" w:rsidRPr="007F1A56" w:rsidRDefault="00394737" w:rsidP="007F1A56">
      <w:pPr>
        <w:tabs>
          <w:tab w:val="right" w:pos="9000"/>
        </w:tabs>
        <w:spacing w:after="0" w:line="360" w:lineRule="auto"/>
        <w:jc w:val="right"/>
        <w:rPr>
          <w:rFonts w:ascii="Arial" w:hAnsi="Arial" w:cs="Arial"/>
          <w:b/>
          <w:sz w:val="24"/>
          <w:szCs w:val="24"/>
        </w:rPr>
      </w:pPr>
    </w:p>
    <w:p w:rsidR="007F1A56" w:rsidRDefault="00394737" w:rsidP="007F1A56">
      <w:pPr>
        <w:tabs>
          <w:tab w:val="right" w:pos="9000"/>
        </w:tabs>
        <w:spacing w:after="0" w:line="360" w:lineRule="auto"/>
        <w:jc w:val="both"/>
        <w:rPr>
          <w:rFonts w:ascii="Arial" w:hAnsi="Arial" w:cs="Arial"/>
          <w:b/>
          <w:sz w:val="24"/>
          <w:szCs w:val="24"/>
        </w:rPr>
      </w:pPr>
      <w:r w:rsidRPr="007F1A56">
        <w:rPr>
          <w:rFonts w:ascii="Arial" w:hAnsi="Arial" w:cs="Arial"/>
          <w:b/>
          <w:sz w:val="24"/>
          <w:szCs w:val="24"/>
        </w:rPr>
        <w:t>V</w:t>
      </w:r>
    </w:p>
    <w:p w:rsidR="00394737" w:rsidRPr="007F1A56" w:rsidRDefault="00394737" w:rsidP="007F1A56">
      <w:pPr>
        <w:tabs>
          <w:tab w:val="right" w:pos="9000"/>
        </w:tabs>
        <w:spacing w:after="0" w:line="360" w:lineRule="auto"/>
        <w:jc w:val="both"/>
        <w:rPr>
          <w:rFonts w:ascii="Arial" w:hAnsi="Arial" w:cs="Arial"/>
          <w:b/>
          <w:sz w:val="24"/>
          <w:szCs w:val="24"/>
        </w:rPr>
      </w:pPr>
    </w:p>
    <w:p w:rsidR="007F1A56" w:rsidRPr="007F1A56" w:rsidRDefault="007F1A56" w:rsidP="007F1A56">
      <w:pPr>
        <w:tabs>
          <w:tab w:val="right" w:pos="9000"/>
        </w:tabs>
        <w:spacing w:after="0" w:line="360" w:lineRule="auto"/>
        <w:jc w:val="right"/>
        <w:rPr>
          <w:rFonts w:ascii="Arial" w:hAnsi="Arial" w:cs="Arial"/>
          <w:b/>
          <w:sz w:val="24"/>
          <w:szCs w:val="24"/>
        </w:rPr>
      </w:pPr>
      <w:r w:rsidRPr="007F1A56">
        <w:rPr>
          <w:rFonts w:ascii="Arial" w:hAnsi="Arial" w:cs="Arial"/>
          <w:b/>
          <w:sz w:val="24"/>
          <w:szCs w:val="24"/>
        </w:rPr>
        <w:t>STATE                                                                                                       RESPONDENT</w:t>
      </w:r>
    </w:p>
    <w:p w:rsidR="007F1A56" w:rsidRPr="007F1A56" w:rsidRDefault="007F1A56" w:rsidP="007F1A56">
      <w:pPr>
        <w:tabs>
          <w:tab w:val="right" w:pos="9000"/>
        </w:tabs>
        <w:spacing w:after="0" w:line="360" w:lineRule="auto"/>
        <w:jc w:val="both"/>
        <w:rPr>
          <w:rFonts w:ascii="Arial" w:hAnsi="Arial" w:cs="Arial"/>
          <w:b/>
          <w:sz w:val="24"/>
          <w:szCs w:val="24"/>
        </w:rPr>
      </w:pPr>
    </w:p>
    <w:p w:rsidR="007F1A56" w:rsidRPr="007F1A56" w:rsidRDefault="007F1A56" w:rsidP="007F1A56">
      <w:pPr>
        <w:spacing w:after="0" w:line="360" w:lineRule="auto"/>
        <w:jc w:val="both"/>
        <w:rPr>
          <w:rFonts w:ascii="Arial" w:hAnsi="Arial" w:cs="Arial"/>
          <w:sz w:val="24"/>
          <w:szCs w:val="24"/>
        </w:rPr>
      </w:pPr>
      <w:r w:rsidRPr="007F1A56">
        <w:rPr>
          <w:rFonts w:ascii="Arial" w:hAnsi="Arial" w:cs="Arial"/>
          <w:b/>
          <w:sz w:val="24"/>
          <w:szCs w:val="24"/>
        </w:rPr>
        <w:t xml:space="preserve">Neutral citation: </w:t>
      </w:r>
      <w:r w:rsidR="00394737">
        <w:rPr>
          <w:rFonts w:ascii="Arial" w:hAnsi="Arial" w:cs="Arial"/>
          <w:i/>
          <w:sz w:val="24"/>
          <w:szCs w:val="24"/>
        </w:rPr>
        <w:t>Moses</w:t>
      </w:r>
      <w:r w:rsidRPr="007F1A56">
        <w:rPr>
          <w:rFonts w:ascii="Arial" w:hAnsi="Arial" w:cs="Arial"/>
          <w:i/>
          <w:sz w:val="24"/>
          <w:szCs w:val="24"/>
        </w:rPr>
        <w:t xml:space="preserve"> v S </w:t>
      </w:r>
      <w:r w:rsidRPr="00DF2A3E">
        <w:rPr>
          <w:rFonts w:ascii="Arial" w:hAnsi="Arial" w:cs="Arial"/>
          <w:sz w:val="24"/>
          <w:szCs w:val="24"/>
        </w:rPr>
        <w:t>(</w:t>
      </w:r>
      <w:r w:rsidRPr="007F1A56">
        <w:rPr>
          <w:rFonts w:ascii="Arial" w:hAnsi="Arial" w:cs="Arial"/>
          <w:sz w:val="24"/>
          <w:szCs w:val="24"/>
        </w:rPr>
        <w:t>HC-NLD-CRI-APP-CAL-2019/000</w:t>
      </w:r>
      <w:r w:rsidR="00394737">
        <w:rPr>
          <w:rFonts w:ascii="Arial" w:hAnsi="Arial" w:cs="Arial"/>
          <w:sz w:val="24"/>
          <w:szCs w:val="24"/>
        </w:rPr>
        <w:t>66</w:t>
      </w:r>
      <w:r w:rsidR="00DF2A3E">
        <w:rPr>
          <w:rFonts w:ascii="Arial" w:hAnsi="Arial" w:cs="Arial"/>
          <w:sz w:val="24"/>
          <w:szCs w:val="24"/>
        </w:rPr>
        <w:t>)</w:t>
      </w:r>
      <w:r w:rsidRPr="007F1A56">
        <w:rPr>
          <w:rFonts w:ascii="Arial" w:hAnsi="Arial" w:cs="Arial"/>
          <w:sz w:val="24"/>
          <w:szCs w:val="24"/>
        </w:rPr>
        <w:t xml:space="preserve"> [2019] NAHCNLD </w:t>
      </w:r>
      <w:r w:rsidR="00824D17">
        <w:rPr>
          <w:rFonts w:ascii="Arial" w:hAnsi="Arial" w:cs="Arial"/>
          <w:sz w:val="24"/>
          <w:szCs w:val="24"/>
        </w:rPr>
        <w:t>11</w:t>
      </w:r>
      <w:r w:rsidR="00F463E0">
        <w:rPr>
          <w:rFonts w:ascii="Arial" w:hAnsi="Arial" w:cs="Arial"/>
          <w:sz w:val="24"/>
          <w:szCs w:val="24"/>
        </w:rPr>
        <w:t>1</w:t>
      </w:r>
      <w:r w:rsidR="00C43BE1" w:rsidRPr="007F1A56">
        <w:rPr>
          <w:rFonts w:ascii="Arial" w:hAnsi="Arial" w:cs="Arial"/>
          <w:sz w:val="24"/>
          <w:szCs w:val="24"/>
        </w:rPr>
        <w:t xml:space="preserve"> (</w:t>
      </w:r>
      <w:r w:rsidR="00394737">
        <w:rPr>
          <w:rFonts w:ascii="Arial" w:hAnsi="Arial" w:cs="Arial"/>
          <w:sz w:val="24"/>
          <w:szCs w:val="24"/>
        </w:rPr>
        <w:t>20 August</w:t>
      </w:r>
      <w:r w:rsidRPr="007F1A56">
        <w:rPr>
          <w:rFonts w:ascii="Arial" w:hAnsi="Arial" w:cs="Arial"/>
          <w:sz w:val="24"/>
          <w:szCs w:val="24"/>
        </w:rPr>
        <w:t xml:space="preserve"> 2020)</w:t>
      </w:r>
    </w:p>
    <w:p w:rsidR="007F1A56" w:rsidRPr="007F1A56" w:rsidRDefault="007F1A56" w:rsidP="007F1A56">
      <w:pPr>
        <w:spacing w:after="0" w:line="360" w:lineRule="auto"/>
        <w:jc w:val="both"/>
        <w:rPr>
          <w:rFonts w:ascii="Arial" w:hAnsi="Arial" w:cs="Arial"/>
          <w:sz w:val="24"/>
          <w:szCs w:val="24"/>
        </w:rPr>
      </w:pPr>
      <w:r w:rsidRPr="007F1A56">
        <w:rPr>
          <w:rFonts w:ascii="Arial" w:hAnsi="Arial" w:cs="Arial"/>
          <w:sz w:val="24"/>
          <w:szCs w:val="24"/>
        </w:rPr>
        <w:t xml:space="preserve"> </w:t>
      </w:r>
    </w:p>
    <w:p w:rsidR="007F1A56" w:rsidRPr="007F1A56" w:rsidRDefault="007F1A56" w:rsidP="007F1A56">
      <w:pPr>
        <w:spacing w:after="0" w:line="360" w:lineRule="auto"/>
        <w:ind w:left="1440" w:hanging="1440"/>
        <w:jc w:val="both"/>
        <w:rPr>
          <w:rFonts w:ascii="Arial" w:hAnsi="Arial" w:cs="Arial"/>
          <w:sz w:val="24"/>
          <w:szCs w:val="24"/>
        </w:rPr>
      </w:pPr>
      <w:r w:rsidRPr="007F1A56">
        <w:rPr>
          <w:rFonts w:ascii="Arial" w:hAnsi="Arial" w:cs="Arial"/>
          <w:b/>
          <w:sz w:val="24"/>
          <w:szCs w:val="24"/>
        </w:rPr>
        <w:t>Coram:</w:t>
      </w:r>
      <w:r w:rsidR="00200295">
        <w:rPr>
          <w:rFonts w:ascii="Arial" w:hAnsi="Arial" w:cs="Arial"/>
          <w:sz w:val="24"/>
          <w:szCs w:val="24"/>
        </w:rPr>
        <w:tab/>
      </w:r>
      <w:r w:rsidR="00394737">
        <w:rPr>
          <w:rFonts w:ascii="Arial" w:hAnsi="Arial" w:cs="Arial"/>
          <w:sz w:val="24"/>
          <w:szCs w:val="24"/>
        </w:rPr>
        <w:t>JANUARY J</w:t>
      </w:r>
      <w:r w:rsidR="00200295">
        <w:rPr>
          <w:rFonts w:ascii="Arial" w:hAnsi="Arial" w:cs="Arial"/>
          <w:sz w:val="24"/>
          <w:szCs w:val="24"/>
        </w:rPr>
        <w:t xml:space="preserve"> </w:t>
      </w:r>
      <w:r w:rsidR="00200295" w:rsidRPr="00200295">
        <w:rPr>
          <w:rFonts w:ascii="Arial" w:hAnsi="Arial" w:cs="Arial"/>
          <w:i/>
          <w:sz w:val="24"/>
          <w:szCs w:val="24"/>
        </w:rPr>
        <w:t xml:space="preserve">et </w:t>
      </w:r>
      <w:r w:rsidR="00200295">
        <w:rPr>
          <w:rFonts w:ascii="Arial" w:hAnsi="Arial" w:cs="Arial"/>
          <w:sz w:val="24"/>
          <w:szCs w:val="24"/>
        </w:rPr>
        <w:t>SALIONGA J</w:t>
      </w:r>
    </w:p>
    <w:p w:rsidR="007F1A56" w:rsidRPr="00200295" w:rsidRDefault="007F1A56" w:rsidP="007F1A56">
      <w:pPr>
        <w:spacing w:after="0" w:line="360" w:lineRule="auto"/>
        <w:ind w:left="1440" w:hanging="1440"/>
        <w:jc w:val="both"/>
        <w:rPr>
          <w:rFonts w:ascii="Arial" w:hAnsi="Arial" w:cs="Arial"/>
          <w:b/>
          <w:sz w:val="24"/>
          <w:szCs w:val="24"/>
        </w:rPr>
      </w:pPr>
      <w:r w:rsidRPr="00200295">
        <w:rPr>
          <w:rFonts w:ascii="Arial" w:hAnsi="Arial" w:cs="Arial"/>
          <w:b/>
          <w:sz w:val="24"/>
          <w:szCs w:val="24"/>
        </w:rPr>
        <w:t xml:space="preserve">Heard:         </w:t>
      </w:r>
      <w:r w:rsidR="00200295" w:rsidRPr="00200295">
        <w:rPr>
          <w:rFonts w:ascii="Arial" w:hAnsi="Arial" w:cs="Arial"/>
          <w:b/>
          <w:sz w:val="24"/>
          <w:szCs w:val="24"/>
        </w:rPr>
        <w:t xml:space="preserve"> </w:t>
      </w:r>
      <w:r w:rsidR="00394737" w:rsidRPr="00200295">
        <w:rPr>
          <w:rFonts w:ascii="Arial" w:hAnsi="Arial" w:cs="Arial"/>
          <w:b/>
          <w:sz w:val="24"/>
          <w:szCs w:val="24"/>
        </w:rPr>
        <w:t>16 July 2020</w:t>
      </w:r>
    </w:p>
    <w:p w:rsidR="007F1A56" w:rsidRPr="00200295" w:rsidRDefault="007F1A56" w:rsidP="007F1A56">
      <w:pPr>
        <w:spacing w:after="0" w:line="360" w:lineRule="auto"/>
        <w:jc w:val="both"/>
        <w:rPr>
          <w:rFonts w:ascii="Arial" w:hAnsi="Arial" w:cs="Arial"/>
          <w:b/>
          <w:sz w:val="24"/>
          <w:szCs w:val="24"/>
        </w:rPr>
      </w:pPr>
      <w:r w:rsidRPr="00200295">
        <w:rPr>
          <w:rFonts w:ascii="Arial" w:hAnsi="Arial" w:cs="Arial"/>
          <w:b/>
          <w:bCs/>
          <w:sz w:val="24"/>
          <w:szCs w:val="24"/>
        </w:rPr>
        <w:t>Delivered</w:t>
      </w:r>
      <w:r w:rsidRPr="00200295">
        <w:rPr>
          <w:rFonts w:ascii="Arial" w:hAnsi="Arial" w:cs="Arial"/>
          <w:b/>
          <w:sz w:val="24"/>
          <w:szCs w:val="24"/>
        </w:rPr>
        <w:t>:</w:t>
      </w:r>
      <w:r w:rsidRPr="00200295">
        <w:rPr>
          <w:rFonts w:ascii="Arial" w:hAnsi="Arial" w:cs="Arial"/>
          <w:b/>
          <w:sz w:val="24"/>
          <w:szCs w:val="24"/>
        </w:rPr>
        <w:tab/>
      </w:r>
      <w:r w:rsidR="00394737" w:rsidRPr="00200295">
        <w:rPr>
          <w:rFonts w:ascii="Arial" w:hAnsi="Arial" w:cs="Arial"/>
          <w:b/>
          <w:sz w:val="24"/>
          <w:szCs w:val="24"/>
        </w:rPr>
        <w:t>20 August 2020</w:t>
      </w:r>
    </w:p>
    <w:p w:rsidR="007F1A56" w:rsidRPr="007F1A56" w:rsidRDefault="007F1A56" w:rsidP="007F1A56">
      <w:pPr>
        <w:spacing w:after="0" w:line="360" w:lineRule="auto"/>
        <w:jc w:val="both"/>
        <w:rPr>
          <w:rFonts w:ascii="Arial" w:hAnsi="Arial" w:cs="Arial"/>
          <w:b/>
          <w:sz w:val="24"/>
          <w:szCs w:val="24"/>
        </w:rPr>
      </w:pPr>
    </w:p>
    <w:p w:rsidR="007F1A56" w:rsidRPr="007F1A56" w:rsidRDefault="007F1A56" w:rsidP="007F1A56">
      <w:pPr>
        <w:spacing w:after="0" w:line="360" w:lineRule="auto"/>
        <w:jc w:val="both"/>
        <w:rPr>
          <w:rFonts w:ascii="Arial" w:hAnsi="Arial" w:cs="Arial"/>
          <w:sz w:val="24"/>
          <w:szCs w:val="24"/>
        </w:rPr>
      </w:pPr>
      <w:r w:rsidRPr="007F1A56">
        <w:rPr>
          <w:rFonts w:ascii="Arial" w:hAnsi="Arial" w:cs="Arial"/>
          <w:b/>
          <w:sz w:val="24"/>
          <w:szCs w:val="24"/>
        </w:rPr>
        <w:t>Flynote:</w:t>
      </w:r>
      <w:r w:rsidRPr="007F1A56">
        <w:rPr>
          <w:rFonts w:ascii="Arial" w:hAnsi="Arial" w:cs="Arial"/>
          <w:b/>
          <w:sz w:val="24"/>
          <w:szCs w:val="24"/>
        </w:rPr>
        <w:tab/>
      </w:r>
      <w:r w:rsidRPr="007F1A56">
        <w:rPr>
          <w:rFonts w:ascii="Arial" w:hAnsi="Arial" w:cs="Arial"/>
          <w:sz w:val="24"/>
          <w:szCs w:val="24"/>
        </w:rPr>
        <w:t>Criminal Procedure – App</w:t>
      </w:r>
      <w:r w:rsidR="00394737">
        <w:rPr>
          <w:rFonts w:ascii="Arial" w:hAnsi="Arial" w:cs="Arial"/>
          <w:sz w:val="24"/>
          <w:szCs w:val="24"/>
        </w:rPr>
        <w:t>eal against s</w:t>
      </w:r>
      <w:r w:rsidRPr="007F1A56">
        <w:rPr>
          <w:rFonts w:ascii="Arial" w:hAnsi="Arial" w:cs="Arial"/>
          <w:sz w:val="24"/>
          <w:szCs w:val="24"/>
        </w:rPr>
        <w:t xml:space="preserve">entence </w:t>
      </w:r>
      <w:r w:rsidR="00394737">
        <w:rPr>
          <w:rFonts w:ascii="Arial" w:hAnsi="Arial" w:cs="Arial"/>
          <w:sz w:val="24"/>
          <w:szCs w:val="24"/>
        </w:rPr>
        <w:t>–</w:t>
      </w:r>
      <w:r w:rsidRPr="007F1A56">
        <w:rPr>
          <w:rFonts w:ascii="Arial" w:hAnsi="Arial" w:cs="Arial"/>
          <w:sz w:val="24"/>
          <w:szCs w:val="24"/>
        </w:rPr>
        <w:t xml:space="preserve"> Rape</w:t>
      </w:r>
      <w:r w:rsidR="00394737">
        <w:rPr>
          <w:rFonts w:ascii="Arial" w:hAnsi="Arial" w:cs="Arial"/>
          <w:sz w:val="24"/>
          <w:szCs w:val="24"/>
        </w:rPr>
        <w:t xml:space="preserve"> Act 8 of 2000</w:t>
      </w:r>
      <w:r w:rsidRPr="007F1A56">
        <w:rPr>
          <w:rFonts w:ascii="Arial" w:hAnsi="Arial" w:cs="Arial"/>
          <w:sz w:val="24"/>
          <w:szCs w:val="24"/>
        </w:rPr>
        <w:t xml:space="preserve"> – </w:t>
      </w:r>
      <w:r w:rsidR="00394737">
        <w:rPr>
          <w:rFonts w:ascii="Arial" w:hAnsi="Arial" w:cs="Arial"/>
          <w:sz w:val="24"/>
          <w:szCs w:val="24"/>
        </w:rPr>
        <w:t>Complainant 15</w:t>
      </w:r>
      <w:r w:rsidRPr="007F1A56">
        <w:rPr>
          <w:rFonts w:ascii="Arial" w:hAnsi="Arial" w:cs="Arial"/>
          <w:sz w:val="24"/>
          <w:szCs w:val="24"/>
        </w:rPr>
        <w:t xml:space="preserve"> years old </w:t>
      </w:r>
      <w:r w:rsidR="00394737">
        <w:rPr>
          <w:rFonts w:ascii="Arial" w:hAnsi="Arial" w:cs="Arial"/>
          <w:sz w:val="24"/>
          <w:szCs w:val="24"/>
        </w:rPr>
        <w:t>–</w:t>
      </w:r>
      <w:r w:rsidRPr="007F1A56">
        <w:rPr>
          <w:rFonts w:ascii="Arial" w:hAnsi="Arial" w:cs="Arial"/>
          <w:sz w:val="24"/>
          <w:szCs w:val="24"/>
        </w:rPr>
        <w:t xml:space="preserve"> </w:t>
      </w:r>
      <w:r w:rsidR="00394737">
        <w:rPr>
          <w:rFonts w:ascii="Arial" w:hAnsi="Arial" w:cs="Arial"/>
          <w:sz w:val="24"/>
          <w:szCs w:val="24"/>
        </w:rPr>
        <w:t>Minimum mandatory sentences-  Failure to explain</w:t>
      </w:r>
      <w:r w:rsidR="00C03266">
        <w:rPr>
          <w:rFonts w:ascii="Arial" w:hAnsi="Arial" w:cs="Arial"/>
          <w:sz w:val="24"/>
          <w:szCs w:val="24"/>
        </w:rPr>
        <w:t xml:space="preserve"> the concept of substantial and compelling circumstances irregular – Guidelines including </w:t>
      </w:r>
      <w:r w:rsidR="00C03266">
        <w:rPr>
          <w:rFonts w:ascii="Arial" w:hAnsi="Arial" w:cs="Arial"/>
          <w:sz w:val="24"/>
          <w:szCs w:val="24"/>
        </w:rPr>
        <w:lastRenderedPageBreak/>
        <w:t>explaining coercive circumstances not followed</w:t>
      </w:r>
      <w:r w:rsidRPr="007F1A56">
        <w:rPr>
          <w:rFonts w:ascii="Arial" w:hAnsi="Arial" w:cs="Arial"/>
          <w:sz w:val="24"/>
          <w:szCs w:val="24"/>
        </w:rPr>
        <w:t xml:space="preserve"> – Appeal against sentence up</w:t>
      </w:r>
      <w:r w:rsidR="009D568F">
        <w:rPr>
          <w:rFonts w:ascii="Arial" w:hAnsi="Arial" w:cs="Arial"/>
          <w:sz w:val="24"/>
          <w:szCs w:val="24"/>
        </w:rPr>
        <w:t>held--Remitted back for sentence.</w:t>
      </w:r>
    </w:p>
    <w:p w:rsidR="007F1A56" w:rsidRPr="007F1A56" w:rsidRDefault="007F1A56" w:rsidP="007F1A56">
      <w:pPr>
        <w:spacing w:after="0" w:line="360" w:lineRule="auto"/>
        <w:jc w:val="both"/>
        <w:rPr>
          <w:rFonts w:ascii="Arial" w:hAnsi="Arial" w:cs="Arial"/>
          <w:b/>
          <w:sz w:val="24"/>
          <w:szCs w:val="24"/>
        </w:rPr>
      </w:pPr>
    </w:p>
    <w:p w:rsidR="00200295" w:rsidRDefault="007F1A56" w:rsidP="007F1A56">
      <w:pPr>
        <w:spacing w:after="0" w:line="360" w:lineRule="auto"/>
        <w:jc w:val="both"/>
        <w:rPr>
          <w:rFonts w:ascii="Arial" w:hAnsi="Arial" w:cs="Arial"/>
          <w:sz w:val="24"/>
          <w:szCs w:val="24"/>
        </w:rPr>
      </w:pPr>
      <w:r w:rsidRPr="007F1A56">
        <w:rPr>
          <w:rFonts w:ascii="Arial" w:hAnsi="Arial" w:cs="Arial"/>
          <w:b/>
          <w:sz w:val="24"/>
          <w:szCs w:val="24"/>
        </w:rPr>
        <w:t>Summary:</w:t>
      </w:r>
      <w:r w:rsidRPr="007F1A56">
        <w:rPr>
          <w:rFonts w:ascii="Arial" w:hAnsi="Arial" w:cs="Arial"/>
          <w:b/>
          <w:sz w:val="24"/>
          <w:szCs w:val="24"/>
        </w:rPr>
        <w:tab/>
      </w:r>
      <w:r w:rsidR="002A500D">
        <w:rPr>
          <w:rFonts w:ascii="Arial" w:hAnsi="Arial" w:cs="Arial"/>
          <w:sz w:val="24"/>
          <w:szCs w:val="24"/>
        </w:rPr>
        <w:t>The appellant was</w:t>
      </w:r>
      <w:r w:rsidR="007F0C5A">
        <w:rPr>
          <w:rFonts w:ascii="Arial" w:hAnsi="Arial" w:cs="Arial"/>
          <w:sz w:val="24"/>
          <w:szCs w:val="24"/>
        </w:rPr>
        <w:t xml:space="preserve"> convicted of</w:t>
      </w:r>
      <w:r w:rsidR="002A500D">
        <w:rPr>
          <w:rFonts w:ascii="Arial" w:hAnsi="Arial" w:cs="Arial"/>
          <w:sz w:val="24"/>
          <w:szCs w:val="24"/>
        </w:rPr>
        <w:t xml:space="preserve"> Rape in terms of the Combating of Rape Act, </w:t>
      </w:r>
      <w:r w:rsidR="007F0C5A">
        <w:rPr>
          <w:rFonts w:ascii="Arial" w:hAnsi="Arial" w:cs="Arial"/>
          <w:sz w:val="24"/>
          <w:szCs w:val="24"/>
        </w:rPr>
        <w:t xml:space="preserve">8 of </w:t>
      </w:r>
      <w:r w:rsidR="002A500D">
        <w:rPr>
          <w:rFonts w:ascii="Arial" w:hAnsi="Arial" w:cs="Arial"/>
          <w:sz w:val="24"/>
          <w:szCs w:val="24"/>
        </w:rPr>
        <w:t>2000 and sentenced to 15 years imprisonment. H</w:t>
      </w:r>
      <w:r w:rsidR="00BB6A7C">
        <w:rPr>
          <w:rFonts w:ascii="Arial" w:hAnsi="Arial" w:cs="Arial"/>
          <w:sz w:val="24"/>
          <w:szCs w:val="24"/>
        </w:rPr>
        <w:t>e</w:t>
      </w:r>
      <w:r w:rsidR="002A500D">
        <w:rPr>
          <w:rFonts w:ascii="Arial" w:hAnsi="Arial" w:cs="Arial"/>
          <w:sz w:val="24"/>
          <w:szCs w:val="24"/>
        </w:rPr>
        <w:t xml:space="preserve"> appeals against the senten</w:t>
      </w:r>
      <w:r w:rsidR="007F0C5A">
        <w:rPr>
          <w:rFonts w:ascii="Arial" w:hAnsi="Arial" w:cs="Arial"/>
          <w:sz w:val="24"/>
          <w:szCs w:val="24"/>
        </w:rPr>
        <w:t>ce imposed. The court found</w:t>
      </w:r>
      <w:r w:rsidR="002A500D">
        <w:rPr>
          <w:rFonts w:ascii="Arial" w:hAnsi="Arial" w:cs="Arial"/>
          <w:sz w:val="24"/>
          <w:szCs w:val="24"/>
        </w:rPr>
        <w:t xml:space="preserve"> that the </w:t>
      </w:r>
      <w:r w:rsidR="00BB6A7C">
        <w:rPr>
          <w:rFonts w:ascii="Arial" w:hAnsi="Arial" w:cs="Arial"/>
          <w:sz w:val="24"/>
          <w:szCs w:val="24"/>
        </w:rPr>
        <w:t>minimum prescribed sentences</w:t>
      </w:r>
      <w:r w:rsidR="007F0C5A">
        <w:rPr>
          <w:rFonts w:ascii="Arial" w:hAnsi="Arial" w:cs="Arial"/>
          <w:sz w:val="24"/>
          <w:szCs w:val="24"/>
        </w:rPr>
        <w:t>, notion of substantial and compelling circumstances</w:t>
      </w:r>
      <w:r w:rsidR="00BB6A7C">
        <w:rPr>
          <w:rFonts w:ascii="Arial" w:hAnsi="Arial" w:cs="Arial"/>
          <w:sz w:val="24"/>
          <w:szCs w:val="24"/>
        </w:rPr>
        <w:t xml:space="preserve"> were not explained to an unrepresented accused. </w:t>
      </w:r>
      <w:r w:rsidR="007F0C5A">
        <w:rPr>
          <w:rFonts w:ascii="Arial" w:hAnsi="Arial" w:cs="Arial"/>
          <w:sz w:val="24"/>
          <w:szCs w:val="24"/>
        </w:rPr>
        <w:t xml:space="preserve">This court had on numerous recent cases emphasized that </w:t>
      </w:r>
      <w:r w:rsidR="00BB6A7C">
        <w:rPr>
          <w:rFonts w:ascii="Arial" w:hAnsi="Arial" w:cs="Arial"/>
          <w:sz w:val="24"/>
          <w:szCs w:val="24"/>
        </w:rPr>
        <w:t xml:space="preserve">where accused is charged in terms of a specific statute that he/she be made aware of the sentencing provision of that statute. </w:t>
      </w:r>
      <w:r w:rsidR="00B97B5B">
        <w:rPr>
          <w:rFonts w:ascii="Arial" w:hAnsi="Arial" w:cs="Arial"/>
          <w:sz w:val="24"/>
          <w:szCs w:val="24"/>
        </w:rPr>
        <w:t xml:space="preserve">Misdirection occurred where the sentencing guidelines were not complied with. </w:t>
      </w:r>
    </w:p>
    <w:p w:rsidR="00200295" w:rsidRDefault="00200295" w:rsidP="007F1A56">
      <w:pPr>
        <w:spacing w:after="0" w:line="360" w:lineRule="auto"/>
        <w:jc w:val="both"/>
        <w:rPr>
          <w:rFonts w:ascii="Arial" w:hAnsi="Arial" w:cs="Arial"/>
          <w:sz w:val="24"/>
          <w:szCs w:val="24"/>
        </w:rPr>
      </w:pPr>
    </w:p>
    <w:p w:rsidR="00200295" w:rsidRDefault="00BB6A7C" w:rsidP="007F1A56">
      <w:pPr>
        <w:spacing w:after="0" w:line="360" w:lineRule="auto"/>
        <w:jc w:val="both"/>
        <w:rPr>
          <w:rFonts w:ascii="Arial" w:hAnsi="Arial" w:cs="Arial"/>
          <w:sz w:val="24"/>
          <w:szCs w:val="24"/>
        </w:rPr>
      </w:pPr>
      <w:r w:rsidRPr="00200295">
        <w:rPr>
          <w:rFonts w:ascii="Arial" w:hAnsi="Arial" w:cs="Arial"/>
          <w:i/>
          <w:sz w:val="24"/>
          <w:szCs w:val="24"/>
        </w:rPr>
        <w:t>Held that</w:t>
      </w:r>
      <w:r w:rsidR="00200295" w:rsidRPr="00200295">
        <w:rPr>
          <w:rFonts w:ascii="Arial" w:hAnsi="Arial" w:cs="Arial"/>
          <w:i/>
          <w:sz w:val="24"/>
          <w:szCs w:val="24"/>
        </w:rPr>
        <w:t>;</w:t>
      </w:r>
      <w:r>
        <w:rPr>
          <w:rFonts w:ascii="Arial" w:hAnsi="Arial" w:cs="Arial"/>
          <w:sz w:val="24"/>
          <w:szCs w:val="24"/>
        </w:rPr>
        <w:t xml:space="preserve"> accused is entitled to be informed of the applicable mandatory minimum sentences. </w:t>
      </w:r>
    </w:p>
    <w:p w:rsidR="00200295" w:rsidRDefault="00200295" w:rsidP="007F1A56">
      <w:pPr>
        <w:spacing w:after="0" w:line="360" w:lineRule="auto"/>
        <w:jc w:val="both"/>
        <w:rPr>
          <w:rFonts w:ascii="Arial" w:hAnsi="Arial" w:cs="Arial"/>
          <w:sz w:val="24"/>
          <w:szCs w:val="24"/>
        </w:rPr>
      </w:pPr>
    </w:p>
    <w:p w:rsidR="007F1A56" w:rsidRPr="002A500D" w:rsidRDefault="00BB6A7C" w:rsidP="007F1A56">
      <w:pPr>
        <w:spacing w:after="0" w:line="360" w:lineRule="auto"/>
        <w:jc w:val="both"/>
        <w:rPr>
          <w:rFonts w:ascii="Arial" w:hAnsi="Arial" w:cs="Arial"/>
          <w:sz w:val="24"/>
          <w:szCs w:val="24"/>
        </w:rPr>
      </w:pPr>
      <w:r w:rsidRPr="00200295">
        <w:rPr>
          <w:rFonts w:ascii="Arial" w:hAnsi="Arial" w:cs="Arial"/>
          <w:i/>
          <w:sz w:val="24"/>
          <w:szCs w:val="24"/>
        </w:rPr>
        <w:t xml:space="preserve">Held </w:t>
      </w:r>
      <w:r w:rsidR="00A778A1" w:rsidRPr="00200295">
        <w:rPr>
          <w:rFonts w:ascii="Arial" w:hAnsi="Arial" w:cs="Arial"/>
          <w:i/>
          <w:sz w:val="24"/>
          <w:szCs w:val="24"/>
        </w:rPr>
        <w:t xml:space="preserve">further </w:t>
      </w:r>
      <w:r w:rsidRPr="00200295">
        <w:rPr>
          <w:rFonts w:ascii="Arial" w:hAnsi="Arial" w:cs="Arial"/>
          <w:i/>
          <w:sz w:val="24"/>
          <w:szCs w:val="24"/>
        </w:rPr>
        <w:t>that</w:t>
      </w:r>
      <w:r w:rsidR="00200295">
        <w:rPr>
          <w:rFonts w:ascii="Arial" w:hAnsi="Arial" w:cs="Arial"/>
          <w:sz w:val="24"/>
          <w:szCs w:val="24"/>
        </w:rPr>
        <w:t>;</w:t>
      </w:r>
      <w:r>
        <w:rPr>
          <w:rFonts w:ascii="Arial" w:hAnsi="Arial" w:cs="Arial"/>
          <w:sz w:val="24"/>
          <w:szCs w:val="24"/>
        </w:rPr>
        <w:t xml:space="preserve"> the notion of substantial and compelling circumstances should have been explained before sentencing. The matter is remitted to the Magistrate to comply. </w:t>
      </w:r>
    </w:p>
    <w:p w:rsidR="007F1A56" w:rsidRPr="007F1A56" w:rsidRDefault="007F1A56" w:rsidP="00200295">
      <w:pPr>
        <w:spacing w:after="0" w:line="240" w:lineRule="auto"/>
        <w:jc w:val="both"/>
        <w:rPr>
          <w:rFonts w:ascii="Arial" w:hAnsi="Arial" w:cs="Arial"/>
          <w:b/>
          <w:sz w:val="24"/>
          <w:szCs w:val="24"/>
        </w:rPr>
      </w:pPr>
    </w:p>
    <w:p w:rsidR="007F1A56" w:rsidRPr="007F1A56" w:rsidRDefault="007F1A56" w:rsidP="00200295">
      <w:pPr>
        <w:pBdr>
          <w:top w:val="single" w:sz="4" w:space="1" w:color="auto"/>
        </w:pBdr>
        <w:spacing w:after="0" w:line="240" w:lineRule="auto"/>
        <w:jc w:val="both"/>
        <w:rPr>
          <w:rFonts w:ascii="Arial" w:hAnsi="Arial" w:cs="Arial"/>
          <w:bCs/>
          <w:sz w:val="24"/>
          <w:szCs w:val="24"/>
        </w:rPr>
      </w:pPr>
    </w:p>
    <w:p w:rsidR="007F1A56" w:rsidRDefault="007F1A56" w:rsidP="00200295">
      <w:pPr>
        <w:spacing w:after="0" w:line="240" w:lineRule="auto"/>
        <w:jc w:val="center"/>
        <w:rPr>
          <w:rFonts w:ascii="Arial" w:hAnsi="Arial" w:cs="Arial"/>
          <w:b/>
          <w:bCs/>
          <w:sz w:val="24"/>
          <w:szCs w:val="24"/>
        </w:rPr>
      </w:pPr>
      <w:r w:rsidRPr="007F1A56">
        <w:rPr>
          <w:rFonts w:ascii="Arial" w:hAnsi="Arial" w:cs="Arial"/>
          <w:b/>
          <w:bCs/>
          <w:sz w:val="24"/>
          <w:szCs w:val="24"/>
        </w:rPr>
        <w:t>ORDER</w:t>
      </w:r>
    </w:p>
    <w:p w:rsidR="00200295" w:rsidRPr="007F1A56" w:rsidRDefault="00200295" w:rsidP="00200295">
      <w:pPr>
        <w:pBdr>
          <w:bottom w:val="single" w:sz="4" w:space="1" w:color="auto"/>
        </w:pBdr>
        <w:spacing w:after="0" w:line="240" w:lineRule="auto"/>
        <w:jc w:val="center"/>
        <w:rPr>
          <w:rFonts w:ascii="Arial" w:hAnsi="Arial" w:cs="Arial"/>
          <w:b/>
          <w:bCs/>
          <w:sz w:val="24"/>
          <w:szCs w:val="24"/>
        </w:rPr>
      </w:pPr>
    </w:p>
    <w:p w:rsidR="007F1A56" w:rsidRPr="007F1A56" w:rsidRDefault="007F1A56" w:rsidP="00200295">
      <w:pPr>
        <w:spacing w:after="0" w:line="240" w:lineRule="auto"/>
        <w:jc w:val="both"/>
        <w:rPr>
          <w:rFonts w:ascii="Arial" w:hAnsi="Arial" w:cs="Arial"/>
          <w:sz w:val="24"/>
          <w:szCs w:val="24"/>
        </w:rPr>
      </w:pPr>
    </w:p>
    <w:p w:rsidR="006E701F" w:rsidRPr="00200295" w:rsidRDefault="006E701F" w:rsidP="007F1A56">
      <w:pPr>
        <w:spacing w:after="200" w:line="360" w:lineRule="auto"/>
        <w:jc w:val="both"/>
        <w:rPr>
          <w:rFonts w:ascii="Arial" w:hAnsi="Arial" w:cs="Arial"/>
          <w:b/>
          <w:sz w:val="24"/>
          <w:szCs w:val="24"/>
        </w:rPr>
      </w:pPr>
    </w:p>
    <w:p w:rsidR="007F1A56" w:rsidRPr="007F1A56" w:rsidRDefault="007F1A56" w:rsidP="007F1A56">
      <w:pPr>
        <w:spacing w:after="200" w:line="360" w:lineRule="auto"/>
        <w:jc w:val="both"/>
        <w:rPr>
          <w:rFonts w:ascii="Arial" w:hAnsi="Arial" w:cs="Arial"/>
          <w:sz w:val="24"/>
          <w:szCs w:val="24"/>
        </w:rPr>
      </w:pPr>
      <w:r w:rsidRPr="007F1A56">
        <w:rPr>
          <w:rFonts w:ascii="Arial" w:hAnsi="Arial" w:cs="Arial"/>
          <w:sz w:val="24"/>
          <w:szCs w:val="24"/>
        </w:rPr>
        <w:t>In the result the following order is made;</w:t>
      </w:r>
    </w:p>
    <w:p w:rsidR="00DA626E" w:rsidRPr="007F1A56" w:rsidRDefault="007F1A56" w:rsidP="00DA626E">
      <w:pPr>
        <w:spacing w:after="200" w:line="360" w:lineRule="auto"/>
        <w:ind w:left="720" w:hanging="720"/>
        <w:jc w:val="both"/>
        <w:rPr>
          <w:rFonts w:ascii="Arial" w:hAnsi="Arial" w:cs="Arial"/>
          <w:sz w:val="24"/>
          <w:szCs w:val="24"/>
        </w:rPr>
      </w:pPr>
      <w:r w:rsidRPr="007F1A56">
        <w:rPr>
          <w:rFonts w:ascii="Arial" w:hAnsi="Arial" w:cs="Arial"/>
          <w:sz w:val="24"/>
          <w:szCs w:val="24"/>
        </w:rPr>
        <w:t>1.</w:t>
      </w:r>
      <w:r w:rsidRPr="007F1A56">
        <w:rPr>
          <w:rFonts w:ascii="Arial" w:hAnsi="Arial" w:cs="Arial"/>
          <w:sz w:val="24"/>
          <w:szCs w:val="24"/>
        </w:rPr>
        <w:tab/>
        <w:t xml:space="preserve"> </w:t>
      </w:r>
      <w:r w:rsidR="00DA626E" w:rsidRPr="007F1A56">
        <w:rPr>
          <w:rFonts w:ascii="Arial" w:hAnsi="Arial" w:cs="Arial"/>
          <w:sz w:val="24"/>
          <w:szCs w:val="24"/>
        </w:rPr>
        <w:t>The appeal against sentence is upheld and the sentence is set aside.</w:t>
      </w:r>
    </w:p>
    <w:p w:rsidR="00DA626E" w:rsidRPr="007F1A56" w:rsidRDefault="00DA626E" w:rsidP="00DA626E">
      <w:pPr>
        <w:spacing w:after="200" w:line="360" w:lineRule="auto"/>
        <w:ind w:left="720" w:hanging="720"/>
        <w:jc w:val="both"/>
        <w:rPr>
          <w:rFonts w:ascii="Arial" w:hAnsi="Arial" w:cs="Arial"/>
          <w:sz w:val="24"/>
          <w:szCs w:val="24"/>
        </w:rPr>
      </w:pPr>
      <w:r>
        <w:rPr>
          <w:rFonts w:ascii="Arial" w:hAnsi="Arial" w:cs="Arial"/>
          <w:sz w:val="24"/>
          <w:szCs w:val="24"/>
        </w:rPr>
        <w:t>2</w:t>
      </w:r>
      <w:r w:rsidRPr="007F1A56">
        <w:rPr>
          <w:rFonts w:ascii="Arial" w:hAnsi="Arial" w:cs="Arial"/>
          <w:sz w:val="24"/>
          <w:szCs w:val="24"/>
        </w:rPr>
        <w:t>.</w:t>
      </w:r>
      <w:r w:rsidRPr="007F1A56">
        <w:rPr>
          <w:rFonts w:ascii="Arial" w:hAnsi="Arial" w:cs="Arial"/>
          <w:sz w:val="24"/>
          <w:szCs w:val="24"/>
        </w:rPr>
        <w:tab/>
        <w:t>The matter is remitted back to the Magistrate in order to explain the minimum sentences, substantial and compelling circumstances and coercive circumstances and comply with the guidelines set out above.</w:t>
      </w:r>
    </w:p>
    <w:p w:rsidR="00916A34" w:rsidRDefault="00DA626E" w:rsidP="00200295">
      <w:pPr>
        <w:spacing w:after="200" w:line="360" w:lineRule="auto"/>
        <w:ind w:left="720" w:hanging="720"/>
        <w:jc w:val="both"/>
        <w:rPr>
          <w:rFonts w:ascii="Arial" w:hAnsi="Arial" w:cs="Arial"/>
          <w:sz w:val="24"/>
          <w:szCs w:val="24"/>
        </w:rPr>
      </w:pPr>
      <w:r>
        <w:rPr>
          <w:rFonts w:ascii="Arial" w:hAnsi="Arial" w:cs="Arial"/>
          <w:sz w:val="24"/>
          <w:szCs w:val="24"/>
        </w:rPr>
        <w:t>3</w:t>
      </w:r>
      <w:r w:rsidRPr="007F1A56">
        <w:rPr>
          <w:rFonts w:ascii="Arial" w:hAnsi="Arial" w:cs="Arial"/>
          <w:sz w:val="24"/>
          <w:szCs w:val="24"/>
        </w:rPr>
        <w:t>.</w:t>
      </w:r>
      <w:r w:rsidRPr="007F1A56">
        <w:rPr>
          <w:rFonts w:ascii="Arial" w:hAnsi="Arial" w:cs="Arial"/>
          <w:sz w:val="24"/>
          <w:szCs w:val="24"/>
        </w:rPr>
        <w:tab/>
        <w:t xml:space="preserve">The period already served should also be considered when sentencing the appellant afresh. </w:t>
      </w:r>
    </w:p>
    <w:p w:rsidR="00200295" w:rsidRPr="007F1A56" w:rsidRDefault="00200295" w:rsidP="00200295">
      <w:pPr>
        <w:spacing w:after="200" w:line="360" w:lineRule="auto"/>
        <w:ind w:left="720" w:hanging="720"/>
        <w:jc w:val="both"/>
        <w:rPr>
          <w:rFonts w:ascii="Arial" w:hAnsi="Arial" w:cs="Arial"/>
          <w:sz w:val="24"/>
          <w:szCs w:val="24"/>
        </w:rPr>
      </w:pPr>
    </w:p>
    <w:p w:rsidR="007F1A56" w:rsidRPr="007F1A56" w:rsidRDefault="007F1A56" w:rsidP="00200295">
      <w:pPr>
        <w:pBdr>
          <w:top w:val="single" w:sz="4" w:space="1" w:color="auto"/>
        </w:pBdr>
        <w:spacing w:after="0" w:line="240" w:lineRule="auto"/>
        <w:ind w:left="720" w:hanging="720"/>
        <w:jc w:val="both"/>
        <w:rPr>
          <w:rFonts w:ascii="Arial" w:hAnsi="Arial" w:cs="Arial"/>
          <w:bCs/>
          <w:sz w:val="24"/>
          <w:szCs w:val="24"/>
        </w:rPr>
      </w:pPr>
    </w:p>
    <w:p w:rsidR="007F1A56" w:rsidRPr="007F1A56" w:rsidRDefault="007F1A56" w:rsidP="00200295">
      <w:pPr>
        <w:spacing w:after="0" w:line="240" w:lineRule="auto"/>
        <w:jc w:val="center"/>
        <w:rPr>
          <w:rFonts w:ascii="Arial" w:hAnsi="Arial" w:cs="Arial"/>
          <w:b/>
          <w:sz w:val="24"/>
          <w:szCs w:val="24"/>
        </w:rPr>
      </w:pPr>
      <w:r w:rsidRPr="007F1A56">
        <w:rPr>
          <w:rFonts w:ascii="Arial" w:hAnsi="Arial" w:cs="Arial"/>
          <w:b/>
          <w:sz w:val="24"/>
          <w:szCs w:val="24"/>
        </w:rPr>
        <w:t>JUDGMENT</w:t>
      </w:r>
    </w:p>
    <w:p w:rsidR="007F1A56" w:rsidRPr="007F1A56" w:rsidRDefault="007F1A56" w:rsidP="00200295">
      <w:pPr>
        <w:pBdr>
          <w:bottom w:val="single" w:sz="4" w:space="1" w:color="auto"/>
        </w:pBdr>
        <w:spacing w:after="0" w:line="240" w:lineRule="auto"/>
        <w:jc w:val="both"/>
        <w:rPr>
          <w:rFonts w:ascii="Arial" w:hAnsi="Arial" w:cs="Arial"/>
          <w:b/>
          <w:sz w:val="24"/>
          <w:szCs w:val="24"/>
        </w:rPr>
      </w:pPr>
    </w:p>
    <w:p w:rsidR="007F1A56" w:rsidRPr="007F1A56" w:rsidRDefault="007F1A56" w:rsidP="007F1A56">
      <w:pPr>
        <w:spacing w:after="0" w:line="360" w:lineRule="auto"/>
        <w:ind w:left="1440" w:hanging="1440"/>
        <w:jc w:val="both"/>
        <w:rPr>
          <w:rFonts w:ascii="Arial" w:hAnsi="Arial" w:cs="Arial"/>
          <w:sz w:val="24"/>
          <w:szCs w:val="24"/>
        </w:rPr>
      </w:pPr>
    </w:p>
    <w:p w:rsidR="007F1A56" w:rsidRPr="007F1A56" w:rsidRDefault="00155FB8" w:rsidP="007F1A56">
      <w:pPr>
        <w:spacing w:after="0" w:line="360" w:lineRule="auto"/>
        <w:ind w:left="1440" w:hanging="1440"/>
        <w:jc w:val="both"/>
        <w:rPr>
          <w:rFonts w:ascii="Arial" w:hAnsi="Arial" w:cs="Arial"/>
          <w:sz w:val="24"/>
          <w:szCs w:val="24"/>
        </w:rPr>
      </w:pPr>
      <w:r>
        <w:rPr>
          <w:rFonts w:ascii="Arial" w:hAnsi="Arial" w:cs="Arial"/>
          <w:sz w:val="24"/>
          <w:szCs w:val="24"/>
        </w:rPr>
        <w:t xml:space="preserve">SALIONGA J (JANUARY </w:t>
      </w:r>
      <w:r w:rsidR="00200295">
        <w:rPr>
          <w:rFonts w:ascii="Arial" w:hAnsi="Arial" w:cs="Arial"/>
          <w:sz w:val="24"/>
          <w:szCs w:val="24"/>
        </w:rPr>
        <w:t>J concurring</w:t>
      </w:r>
      <w:r w:rsidR="007F1A56" w:rsidRPr="007F1A56">
        <w:rPr>
          <w:rFonts w:ascii="Arial" w:hAnsi="Arial" w:cs="Arial"/>
          <w:sz w:val="24"/>
          <w:szCs w:val="24"/>
        </w:rPr>
        <w:t>)</w:t>
      </w:r>
      <w:r w:rsidR="00200295">
        <w:rPr>
          <w:rFonts w:ascii="Arial" w:hAnsi="Arial" w:cs="Arial"/>
          <w:sz w:val="24"/>
          <w:szCs w:val="24"/>
        </w:rPr>
        <w:t>:</w:t>
      </w:r>
    </w:p>
    <w:p w:rsidR="007F1A56" w:rsidRPr="007F1A56" w:rsidRDefault="007F1A56" w:rsidP="007F1A56">
      <w:pPr>
        <w:spacing w:after="0" w:line="360" w:lineRule="auto"/>
        <w:ind w:left="1440" w:hanging="1440"/>
        <w:jc w:val="both"/>
        <w:rPr>
          <w:rFonts w:ascii="Arial" w:hAnsi="Arial" w:cs="Arial"/>
          <w:sz w:val="24"/>
          <w:szCs w:val="24"/>
        </w:rPr>
      </w:pPr>
    </w:p>
    <w:p w:rsidR="007F1A56" w:rsidRPr="007F1A56" w:rsidRDefault="007F1A56" w:rsidP="007F1A56">
      <w:pPr>
        <w:spacing w:after="0" w:line="360" w:lineRule="auto"/>
        <w:ind w:left="1440" w:hanging="1440"/>
        <w:jc w:val="both"/>
        <w:rPr>
          <w:rFonts w:ascii="Arial" w:hAnsi="Arial" w:cs="Arial"/>
          <w:sz w:val="24"/>
          <w:szCs w:val="24"/>
          <w:u w:val="single"/>
        </w:rPr>
      </w:pPr>
      <w:r w:rsidRPr="007F1A56">
        <w:rPr>
          <w:rFonts w:ascii="Arial" w:hAnsi="Arial" w:cs="Arial"/>
          <w:sz w:val="24"/>
          <w:szCs w:val="24"/>
          <w:u w:val="single"/>
        </w:rPr>
        <w:t xml:space="preserve">Introduction </w:t>
      </w:r>
    </w:p>
    <w:p w:rsidR="007F1A56" w:rsidRPr="007F1A56" w:rsidRDefault="007F1A56" w:rsidP="007F1A56">
      <w:pPr>
        <w:spacing w:after="0" w:line="360" w:lineRule="auto"/>
        <w:ind w:left="1440" w:hanging="1440"/>
        <w:jc w:val="both"/>
        <w:rPr>
          <w:rFonts w:ascii="Arial" w:hAnsi="Arial" w:cs="Arial"/>
          <w:sz w:val="24"/>
          <w:szCs w:val="24"/>
          <w:u w:val="single"/>
        </w:rPr>
      </w:pPr>
    </w:p>
    <w:p w:rsidR="007F1A56" w:rsidRPr="007F1A56" w:rsidRDefault="007F1A56" w:rsidP="007F1A56">
      <w:pPr>
        <w:spacing w:after="200" w:line="360" w:lineRule="auto"/>
        <w:jc w:val="both"/>
        <w:rPr>
          <w:rFonts w:ascii="Arial" w:hAnsi="Arial" w:cs="Arial"/>
          <w:sz w:val="24"/>
          <w:szCs w:val="24"/>
        </w:rPr>
      </w:pPr>
      <w:r w:rsidRPr="007F1A56">
        <w:rPr>
          <w:rFonts w:ascii="Arial" w:hAnsi="Arial" w:cs="Arial"/>
          <w:sz w:val="24"/>
          <w:szCs w:val="24"/>
        </w:rPr>
        <w:t>[1]</w:t>
      </w:r>
      <w:r w:rsidRPr="007F1A56">
        <w:rPr>
          <w:rFonts w:ascii="Arial" w:hAnsi="Arial" w:cs="Arial"/>
          <w:sz w:val="24"/>
          <w:szCs w:val="24"/>
        </w:rPr>
        <w:tab/>
        <w:t xml:space="preserve">The appellant was convicted in the Regional Court at </w:t>
      </w:r>
      <w:r w:rsidR="009D568F">
        <w:rPr>
          <w:rFonts w:ascii="Arial" w:hAnsi="Arial" w:cs="Arial"/>
          <w:sz w:val="24"/>
          <w:szCs w:val="24"/>
        </w:rPr>
        <w:t>Eenhana</w:t>
      </w:r>
      <w:r w:rsidRPr="007F1A56">
        <w:rPr>
          <w:rFonts w:ascii="Arial" w:hAnsi="Arial" w:cs="Arial"/>
          <w:sz w:val="24"/>
          <w:szCs w:val="24"/>
        </w:rPr>
        <w:t xml:space="preserve"> on a charge of Rape in contravention of section 2(1) (a</w:t>
      </w:r>
      <w:r w:rsidR="00155FB8" w:rsidRPr="007F1A56">
        <w:rPr>
          <w:rFonts w:ascii="Arial" w:hAnsi="Arial" w:cs="Arial"/>
          <w:sz w:val="24"/>
          <w:szCs w:val="24"/>
        </w:rPr>
        <w:t>) of</w:t>
      </w:r>
      <w:r w:rsidRPr="007F1A56">
        <w:rPr>
          <w:rFonts w:ascii="Arial" w:hAnsi="Arial" w:cs="Arial"/>
          <w:sz w:val="24"/>
          <w:szCs w:val="24"/>
        </w:rPr>
        <w:t xml:space="preserve"> the Combating of Rape Act, (Act 8 of 20</w:t>
      </w:r>
      <w:r w:rsidR="00155FB8">
        <w:rPr>
          <w:rFonts w:ascii="Arial" w:hAnsi="Arial" w:cs="Arial"/>
          <w:sz w:val="24"/>
          <w:szCs w:val="24"/>
        </w:rPr>
        <w:t>00).</w:t>
      </w:r>
      <w:r w:rsidRPr="007F1A56">
        <w:rPr>
          <w:rFonts w:ascii="Arial" w:hAnsi="Arial" w:cs="Arial"/>
          <w:sz w:val="24"/>
          <w:szCs w:val="24"/>
        </w:rPr>
        <w:t xml:space="preserve"> He was subsequently sentenced to 15 yea</w:t>
      </w:r>
      <w:r w:rsidR="008532CF">
        <w:rPr>
          <w:rFonts w:ascii="Arial" w:hAnsi="Arial" w:cs="Arial"/>
          <w:sz w:val="24"/>
          <w:szCs w:val="24"/>
        </w:rPr>
        <w:t xml:space="preserve">rs imprisonment on </w:t>
      </w:r>
      <w:r w:rsidR="009D568F">
        <w:rPr>
          <w:rFonts w:ascii="Arial" w:hAnsi="Arial" w:cs="Arial"/>
          <w:sz w:val="24"/>
          <w:szCs w:val="24"/>
        </w:rPr>
        <w:t>3 October 2018</w:t>
      </w:r>
      <w:r w:rsidR="00D570CE">
        <w:rPr>
          <w:rFonts w:ascii="Arial" w:hAnsi="Arial" w:cs="Arial"/>
          <w:sz w:val="24"/>
          <w:szCs w:val="24"/>
        </w:rPr>
        <w:t>.</w:t>
      </w:r>
    </w:p>
    <w:p w:rsidR="007F1A56" w:rsidRPr="007F1A56" w:rsidRDefault="007F1A56" w:rsidP="007F1A56">
      <w:pPr>
        <w:spacing w:after="200" w:line="360" w:lineRule="auto"/>
        <w:jc w:val="both"/>
        <w:rPr>
          <w:rFonts w:ascii="Arial" w:hAnsi="Arial" w:cs="Arial"/>
          <w:sz w:val="24"/>
          <w:szCs w:val="24"/>
        </w:rPr>
      </w:pPr>
      <w:r w:rsidRPr="007F1A56">
        <w:rPr>
          <w:rFonts w:ascii="Arial" w:hAnsi="Arial" w:cs="Arial"/>
          <w:sz w:val="24"/>
          <w:szCs w:val="24"/>
        </w:rPr>
        <w:t>[2]</w:t>
      </w:r>
      <w:r w:rsidRPr="007F1A56">
        <w:rPr>
          <w:rFonts w:ascii="Arial" w:hAnsi="Arial" w:cs="Arial"/>
          <w:sz w:val="24"/>
          <w:szCs w:val="24"/>
        </w:rPr>
        <w:tab/>
        <w:t>Dissatisfi</w:t>
      </w:r>
      <w:r w:rsidR="00155FB8">
        <w:rPr>
          <w:rFonts w:ascii="Arial" w:hAnsi="Arial" w:cs="Arial"/>
          <w:sz w:val="24"/>
          <w:szCs w:val="24"/>
        </w:rPr>
        <w:t xml:space="preserve">ed with the </w:t>
      </w:r>
      <w:r w:rsidRPr="007F1A56">
        <w:rPr>
          <w:rFonts w:ascii="Arial" w:hAnsi="Arial" w:cs="Arial"/>
          <w:sz w:val="24"/>
          <w:szCs w:val="24"/>
        </w:rPr>
        <w:t xml:space="preserve">sentence </w:t>
      </w:r>
      <w:r w:rsidR="00155FB8">
        <w:rPr>
          <w:rFonts w:ascii="Arial" w:hAnsi="Arial" w:cs="Arial"/>
          <w:sz w:val="24"/>
          <w:szCs w:val="24"/>
        </w:rPr>
        <w:t xml:space="preserve">imposed </w:t>
      </w:r>
      <w:r w:rsidRPr="007F1A56">
        <w:rPr>
          <w:rFonts w:ascii="Arial" w:hAnsi="Arial" w:cs="Arial"/>
          <w:sz w:val="24"/>
          <w:szCs w:val="24"/>
        </w:rPr>
        <w:t>appellan</w:t>
      </w:r>
      <w:r w:rsidR="00155FB8">
        <w:rPr>
          <w:rFonts w:ascii="Arial" w:hAnsi="Arial" w:cs="Arial"/>
          <w:sz w:val="24"/>
          <w:szCs w:val="24"/>
        </w:rPr>
        <w:t>t filed a notice of appeal on 21 November 2018</w:t>
      </w:r>
      <w:r w:rsidRPr="007F1A56">
        <w:rPr>
          <w:rFonts w:ascii="Arial" w:hAnsi="Arial" w:cs="Arial"/>
          <w:sz w:val="24"/>
          <w:szCs w:val="24"/>
        </w:rPr>
        <w:t>. T</w:t>
      </w:r>
      <w:r w:rsidR="00155FB8">
        <w:rPr>
          <w:rFonts w:ascii="Arial" w:hAnsi="Arial" w:cs="Arial"/>
          <w:sz w:val="24"/>
          <w:szCs w:val="24"/>
        </w:rPr>
        <w:t>he notice of appeal was filed out</w:t>
      </w:r>
      <w:r w:rsidRPr="007F1A56">
        <w:rPr>
          <w:rFonts w:ascii="Arial" w:hAnsi="Arial" w:cs="Arial"/>
          <w:sz w:val="24"/>
          <w:szCs w:val="24"/>
        </w:rPr>
        <w:t xml:space="preserve"> time and </w:t>
      </w:r>
      <w:r w:rsidR="00155FB8">
        <w:rPr>
          <w:rFonts w:ascii="Arial" w:hAnsi="Arial" w:cs="Arial"/>
          <w:sz w:val="24"/>
          <w:szCs w:val="24"/>
        </w:rPr>
        <w:t xml:space="preserve">Appellant </w:t>
      </w:r>
      <w:r w:rsidR="002A5BD9">
        <w:rPr>
          <w:rFonts w:ascii="Arial" w:hAnsi="Arial" w:cs="Arial"/>
          <w:sz w:val="24"/>
          <w:szCs w:val="24"/>
        </w:rPr>
        <w:t>simultaneously</w:t>
      </w:r>
      <w:r w:rsidR="00155FB8">
        <w:rPr>
          <w:rFonts w:ascii="Arial" w:hAnsi="Arial" w:cs="Arial"/>
          <w:sz w:val="24"/>
          <w:szCs w:val="24"/>
        </w:rPr>
        <w:t xml:space="preserve"> filed an application for </w:t>
      </w:r>
      <w:r w:rsidRPr="007F1A56">
        <w:rPr>
          <w:rFonts w:ascii="Arial" w:hAnsi="Arial" w:cs="Arial"/>
          <w:sz w:val="24"/>
          <w:szCs w:val="24"/>
        </w:rPr>
        <w:t xml:space="preserve">condonation </w:t>
      </w:r>
      <w:r w:rsidR="00155FB8">
        <w:rPr>
          <w:rFonts w:ascii="Arial" w:hAnsi="Arial" w:cs="Arial"/>
          <w:sz w:val="24"/>
          <w:szCs w:val="24"/>
        </w:rPr>
        <w:t>as required by the Rules which the Respondent did not oppose</w:t>
      </w:r>
      <w:r w:rsidRPr="007F1A56">
        <w:rPr>
          <w:rFonts w:ascii="Arial" w:hAnsi="Arial" w:cs="Arial"/>
          <w:sz w:val="24"/>
          <w:szCs w:val="24"/>
        </w:rPr>
        <w:t>. The appellant conducted his own defense during the appeal and the sta</w:t>
      </w:r>
      <w:r w:rsidR="00155FB8">
        <w:rPr>
          <w:rFonts w:ascii="Arial" w:hAnsi="Arial" w:cs="Arial"/>
          <w:sz w:val="24"/>
          <w:szCs w:val="24"/>
        </w:rPr>
        <w:t xml:space="preserve">te </w:t>
      </w:r>
      <w:r w:rsidR="004E4813">
        <w:rPr>
          <w:rFonts w:ascii="Arial" w:hAnsi="Arial" w:cs="Arial"/>
          <w:sz w:val="24"/>
          <w:szCs w:val="24"/>
        </w:rPr>
        <w:t>was represented by Ms. Petrus</w:t>
      </w:r>
      <w:r w:rsidRPr="007F1A56">
        <w:rPr>
          <w:rFonts w:ascii="Arial" w:hAnsi="Arial" w:cs="Arial"/>
          <w:sz w:val="24"/>
          <w:szCs w:val="24"/>
        </w:rPr>
        <w:t xml:space="preserve">. </w:t>
      </w:r>
    </w:p>
    <w:p w:rsidR="007F1A56" w:rsidRPr="007F1A56" w:rsidRDefault="007F1A56" w:rsidP="007F1A56">
      <w:pPr>
        <w:spacing w:after="200" w:line="360" w:lineRule="auto"/>
        <w:jc w:val="both"/>
        <w:rPr>
          <w:rFonts w:ascii="Arial" w:hAnsi="Arial" w:cs="Arial"/>
          <w:sz w:val="24"/>
          <w:szCs w:val="24"/>
        </w:rPr>
      </w:pPr>
    </w:p>
    <w:p w:rsidR="007F1A56" w:rsidRPr="007F1A56" w:rsidRDefault="007F1A56" w:rsidP="007F1A56">
      <w:pPr>
        <w:spacing w:line="360" w:lineRule="auto"/>
        <w:jc w:val="both"/>
        <w:rPr>
          <w:rFonts w:ascii="Arial" w:hAnsi="Arial" w:cs="Arial"/>
          <w:sz w:val="24"/>
          <w:szCs w:val="24"/>
          <w:u w:val="single"/>
        </w:rPr>
      </w:pPr>
      <w:r w:rsidRPr="007F1A56">
        <w:rPr>
          <w:rFonts w:ascii="Arial" w:hAnsi="Arial" w:cs="Arial"/>
          <w:sz w:val="24"/>
          <w:szCs w:val="24"/>
          <w:u w:val="single"/>
        </w:rPr>
        <w:t>Grounds of appeal</w:t>
      </w:r>
    </w:p>
    <w:p w:rsidR="007F1A56" w:rsidRPr="008532CF" w:rsidRDefault="007F1A56" w:rsidP="007F1A56">
      <w:pPr>
        <w:spacing w:line="360" w:lineRule="auto"/>
        <w:jc w:val="both"/>
        <w:rPr>
          <w:rFonts w:ascii="Arial" w:hAnsi="Arial" w:cs="Arial"/>
          <w:sz w:val="24"/>
          <w:szCs w:val="24"/>
        </w:rPr>
      </w:pPr>
      <w:r w:rsidRPr="007F1A56">
        <w:rPr>
          <w:rFonts w:ascii="Arial" w:hAnsi="Arial" w:cs="Arial"/>
          <w:sz w:val="24"/>
          <w:szCs w:val="24"/>
        </w:rPr>
        <w:t>[3]</w:t>
      </w:r>
      <w:r w:rsidRPr="007F1A56">
        <w:rPr>
          <w:rFonts w:ascii="Arial" w:hAnsi="Arial" w:cs="Arial"/>
          <w:sz w:val="24"/>
          <w:szCs w:val="24"/>
        </w:rPr>
        <w:tab/>
      </w:r>
      <w:r w:rsidRPr="008532CF">
        <w:rPr>
          <w:rFonts w:ascii="Arial" w:hAnsi="Arial" w:cs="Arial"/>
          <w:sz w:val="24"/>
          <w:szCs w:val="24"/>
        </w:rPr>
        <w:t>The grounds of appeal have been drafted in layman’s language and can be summarized as follows:</w:t>
      </w:r>
    </w:p>
    <w:p w:rsidR="007F1A56" w:rsidRPr="004E4813" w:rsidRDefault="00C43BE1" w:rsidP="00155FB8">
      <w:pPr>
        <w:pStyle w:val="ListParagraph"/>
        <w:numPr>
          <w:ilvl w:val="0"/>
          <w:numId w:val="1"/>
        </w:numPr>
        <w:spacing w:after="200" w:line="360" w:lineRule="auto"/>
        <w:jc w:val="both"/>
        <w:rPr>
          <w:rFonts w:ascii="Arial" w:hAnsi="Arial" w:cs="Arial"/>
        </w:rPr>
      </w:pPr>
      <w:r w:rsidRPr="004E4813">
        <w:rPr>
          <w:rFonts w:ascii="Arial" w:hAnsi="Arial" w:cs="Arial"/>
        </w:rPr>
        <w:t>‘The</w:t>
      </w:r>
      <w:r w:rsidR="00155FB8" w:rsidRPr="004E4813">
        <w:rPr>
          <w:rFonts w:ascii="Arial" w:hAnsi="Arial" w:cs="Arial"/>
        </w:rPr>
        <w:t xml:space="preserve"> magistr</w:t>
      </w:r>
      <w:r w:rsidR="007F1A56" w:rsidRPr="004E4813">
        <w:rPr>
          <w:rFonts w:ascii="Arial" w:hAnsi="Arial" w:cs="Arial"/>
        </w:rPr>
        <w:t>at</w:t>
      </w:r>
      <w:r w:rsidR="00155FB8" w:rsidRPr="004E4813">
        <w:rPr>
          <w:rFonts w:ascii="Arial" w:hAnsi="Arial" w:cs="Arial"/>
        </w:rPr>
        <w:t>e erred by not considering the appellant personal circumstances through his mitigation</w:t>
      </w:r>
      <w:r w:rsidRPr="004E4813">
        <w:rPr>
          <w:rFonts w:ascii="Arial" w:hAnsi="Arial" w:cs="Arial"/>
        </w:rPr>
        <w:t>.</w:t>
      </w:r>
    </w:p>
    <w:p w:rsidR="007F1A56" w:rsidRPr="004E4813" w:rsidRDefault="007F1A56" w:rsidP="007F1A56">
      <w:pPr>
        <w:numPr>
          <w:ilvl w:val="0"/>
          <w:numId w:val="1"/>
        </w:numPr>
        <w:spacing w:after="200" w:line="360" w:lineRule="auto"/>
        <w:contextualSpacing/>
        <w:jc w:val="both"/>
        <w:rPr>
          <w:rFonts w:ascii="Arial" w:hAnsi="Arial" w:cs="Arial"/>
        </w:rPr>
      </w:pPr>
      <w:r w:rsidRPr="004E4813">
        <w:rPr>
          <w:rFonts w:ascii="Arial" w:hAnsi="Arial" w:cs="Arial"/>
        </w:rPr>
        <w:t>T</w:t>
      </w:r>
      <w:r w:rsidR="00335D7D" w:rsidRPr="004E4813">
        <w:rPr>
          <w:rFonts w:ascii="Arial" w:hAnsi="Arial" w:cs="Arial"/>
        </w:rPr>
        <w:t xml:space="preserve">he appellant have two kids, a daughter who is two months old and a son who is 3 years old. They all need general father assistance as each and </w:t>
      </w:r>
      <w:r w:rsidR="009D568F" w:rsidRPr="004E4813">
        <w:rPr>
          <w:rFonts w:ascii="Arial" w:hAnsi="Arial" w:cs="Arial"/>
        </w:rPr>
        <w:t>every one</w:t>
      </w:r>
      <w:r w:rsidR="00335D7D" w:rsidRPr="004E4813">
        <w:rPr>
          <w:rFonts w:ascii="Arial" w:hAnsi="Arial" w:cs="Arial"/>
        </w:rPr>
        <w:t xml:space="preserve"> Namibian citizen child needs support</w:t>
      </w:r>
      <w:r w:rsidR="00C43BE1" w:rsidRPr="004E4813">
        <w:rPr>
          <w:rFonts w:ascii="Arial" w:hAnsi="Arial" w:cs="Arial"/>
        </w:rPr>
        <w:t xml:space="preserve"> from a biological father.</w:t>
      </w:r>
    </w:p>
    <w:p w:rsidR="007F1A56" w:rsidRPr="004E4813" w:rsidRDefault="007F1A56" w:rsidP="007F1A56">
      <w:pPr>
        <w:numPr>
          <w:ilvl w:val="0"/>
          <w:numId w:val="1"/>
        </w:numPr>
        <w:spacing w:after="200" w:line="360" w:lineRule="auto"/>
        <w:contextualSpacing/>
        <w:jc w:val="both"/>
        <w:rPr>
          <w:rFonts w:ascii="Arial" w:hAnsi="Arial" w:cs="Arial"/>
        </w:rPr>
      </w:pPr>
      <w:r w:rsidRPr="004E4813">
        <w:rPr>
          <w:rFonts w:ascii="Arial" w:hAnsi="Arial" w:cs="Arial"/>
        </w:rPr>
        <w:t xml:space="preserve">The </w:t>
      </w:r>
      <w:r w:rsidR="00335D7D" w:rsidRPr="004E4813">
        <w:rPr>
          <w:rFonts w:ascii="Arial" w:hAnsi="Arial" w:cs="Arial"/>
        </w:rPr>
        <w:t>mother of two kids is unemployed and the appellant is the only bread w</w:t>
      </w:r>
      <w:r w:rsidR="00C43BE1" w:rsidRPr="004E4813">
        <w:rPr>
          <w:rFonts w:ascii="Arial" w:hAnsi="Arial" w:cs="Arial"/>
        </w:rPr>
        <w:t xml:space="preserve">inner by doing hard work. </w:t>
      </w:r>
    </w:p>
    <w:p w:rsidR="00D2158D" w:rsidRDefault="00335D7D" w:rsidP="007F1A56">
      <w:pPr>
        <w:numPr>
          <w:ilvl w:val="0"/>
          <w:numId w:val="1"/>
        </w:numPr>
        <w:spacing w:after="200" w:line="360" w:lineRule="auto"/>
        <w:contextualSpacing/>
        <w:jc w:val="both"/>
        <w:rPr>
          <w:rFonts w:ascii="Arial" w:hAnsi="Arial" w:cs="Arial"/>
        </w:rPr>
      </w:pPr>
      <w:r w:rsidRPr="004E4813">
        <w:rPr>
          <w:rFonts w:ascii="Arial" w:hAnsi="Arial" w:cs="Arial"/>
        </w:rPr>
        <w:t>We were both underage, so we don’</w:t>
      </w:r>
      <w:r w:rsidR="00C43BE1" w:rsidRPr="004E4813">
        <w:rPr>
          <w:rFonts w:ascii="Arial" w:hAnsi="Arial" w:cs="Arial"/>
        </w:rPr>
        <w:t>t know what we were doing.’</w:t>
      </w:r>
    </w:p>
    <w:p w:rsidR="00200295" w:rsidRPr="00D2158D" w:rsidRDefault="00200295" w:rsidP="00200295">
      <w:pPr>
        <w:spacing w:after="200" w:line="360" w:lineRule="auto"/>
        <w:ind w:left="720"/>
        <w:contextualSpacing/>
        <w:jc w:val="both"/>
        <w:rPr>
          <w:rFonts w:ascii="Arial" w:hAnsi="Arial" w:cs="Arial"/>
        </w:rPr>
      </w:pPr>
    </w:p>
    <w:p w:rsidR="00D2158D" w:rsidRDefault="00D2158D" w:rsidP="007F1A56">
      <w:pPr>
        <w:spacing w:line="360" w:lineRule="auto"/>
        <w:contextualSpacing/>
        <w:jc w:val="both"/>
        <w:rPr>
          <w:rFonts w:ascii="Arial" w:hAnsi="Arial" w:cs="Arial"/>
          <w:sz w:val="24"/>
          <w:szCs w:val="24"/>
          <w:u w:val="single"/>
        </w:rPr>
      </w:pPr>
    </w:p>
    <w:p w:rsidR="007F1A56" w:rsidRPr="007F1A56" w:rsidRDefault="007F1A56" w:rsidP="007F1A56">
      <w:pPr>
        <w:spacing w:line="360" w:lineRule="auto"/>
        <w:contextualSpacing/>
        <w:jc w:val="both"/>
        <w:rPr>
          <w:rFonts w:ascii="Arial" w:hAnsi="Arial" w:cs="Arial"/>
          <w:sz w:val="24"/>
          <w:szCs w:val="24"/>
          <w:u w:val="single"/>
        </w:rPr>
      </w:pPr>
      <w:r w:rsidRPr="007F1A56">
        <w:rPr>
          <w:rFonts w:ascii="Arial" w:hAnsi="Arial" w:cs="Arial"/>
          <w:sz w:val="24"/>
          <w:szCs w:val="24"/>
          <w:u w:val="single"/>
        </w:rPr>
        <w:lastRenderedPageBreak/>
        <w:t xml:space="preserve">Application of the </w:t>
      </w:r>
      <w:r w:rsidR="0020612A">
        <w:rPr>
          <w:rFonts w:ascii="Arial" w:hAnsi="Arial" w:cs="Arial"/>
          <w:sz w:val="24"/>
          <w:szCs w:val="24"/>
          <w:u w:val="single"/>
        </w:rPr>
        <w:t xml:space="preserve">law </w:t>
      </w:r>
    </w:p>
    <w:p w:rsidR="007F1A56" w:rsidRPr="007F1A56" w:rsidRDefault="007F1A56" w:rsidP="007F1A56">
      <w:pPr>
        <w:spacing w:line="360" w:lineRule="auto"/>
        <w:contextualSpacing/>
        <w:jc w:val="both"/>
        <w:rPr>
          <w:rFonts w:ascii="Arial" w:hAnsi="Arial" w:cs="Arial"/>
          <w:sz w:val="24"/>
          <w:szCs w:val="24"/>
          <w:u w:val="single"/>
        </w:rPr>
      </w:pPr>
    </w:p>
    <w:p w:rsidR="0020612A" w:rsidRPr="008532CF" w:rsidRDefault="00C43BE1" w:rsidP="007F1A56">
      <w:pPr>
        <w:spacing w:line="360" w:lineRule="auto"/>
        <w:contextualSpacing/>
        <w:jc w:val="both"/>
        <w:rPr>
          <w:rFonts w:ascii="Arial" w:hAnsi="Arial" w:cs="Arial"/>
          <w:sz w:val="24"/>
          <w:szCs w:val="24"/>
        </w:rPr>
      </w:pPr>
      <w:r>
        <w:rPr>
          <w:rFonts w:ascii="Arial" w:hAnsi="Arial" w:cs="Arial"/>
          <w:sz w:val="24"/>
          <w:szCs w:val="24"/>
        </w:rPr>
        <w:t>[4</w:t>
      </w:r>
      <w:r w:rsidR="00484635">
        <w:rPr>
          <w:rFonts w:ascii="Arial" w:hAnsi="Arial" w:cs="Arial"/>
          <w:sz w:val="24"/>
          <w:szCs w:val="24"/>
        </w:rPr>
        <w:t>]</w:t>
      </w:r>
      <w:r w:rsidR="00484635">
        <w:rPr>
          <w:rFonts w:ascii="Arial" w:hAnsi="Arial" w:cs="Arial"/>
          <w:sz w:val="24"/>
          <w:szCs w:val="24"/>
        </w:rPr>
        <w:tab/>
      </w:r>
      <w:r w:rsidR="00484635" w:rsidRPr="008532CF">
        <w:rPr>
          <w:rFonts w:ascii="Arial" w:hAnsi="Arial" w:cs="Arial"/>
          <w:sz w:val="24"/>
          <w:szCs w:val="24"/>
        </w:rPr>
        <w:t>As mentioned earlier the Respondent did not oppose the Appellant’s application</w:t>
      </w:r>
      <w:r w:rsidRPr="008532CF">
        <w:rPr>
          <w:rFonts w:ascii="Arial" w:hAnsi="Arial" w:cs="Arial"/>
          <w:sz w:val="24"/>
          <w:szCs w:val="24"/>
        </w:rPr>
        <w:t xml:space="preserve"> for condonation and</w:t>
      </w:r>
      <w:r w:rsidR="00484635" w:rsidRPr="008532CF">
        <w:rPr>
          <w:rFonts w:ascii="Arial" w:hAnsi="Arial" w:cs="Arial"/>
          <w:sz w:val="24"/>
          <w:szCs w:val="24"/>
        </w:rPr>
        <w:t xml:space="preserve"> therefore the court proceeded to hear the merits of the</w:t>
      </w:r>
      <w:r w:rsidR="004E4813" w:rsidRPr="008532CF">
        <w:rPr>
          <w:rFonts w:ascii="Arial" w:hAnsi="Arial" w:cs="Arial"/>
          <w:sz w:val="24"/>
          <w:szCs w:val="24"/>
        </w:rPr>
        <w:t xml:space="preserve"> appeal. From the variety aforesaid</w:t>
      </w:r>
      <w:r w:rsidR="00484635" w:rsidRPr="008532CF">
        <w:rPr>
          <w:rFonts w:ascii="Arial" w:hAnsi="Arial" w:cs="Arial"/>
          <w:sz w:val="24"/>
          <w:szCs w:val="24"/>
        </w:rPr>
        <w:t xml:space="preserve"> grounds of appeal</w:t>
      </w:r>
      <w:r w:rsidR="004E4813" w:rsidRPr="008532CF">
        <w:rPr>
          <w:rFonts w:ascii="Arial" w:hAnsi="Arial" w:cs="Arial"/>
          <w:sz w:val="24"/>
          <w:szCs w:val="24"/>
        </w:rPr>
        <w:t xml:space="preserve"> raised,</w:t>
      </w:r>
      <w:r w:rsidR="00484635" w:rsidRPr="008532CF">
        <w:rPr>
          <w:rFonts w:ascii="Arial" w:hAnsi="Arial" w:cs="Arial"/>
          <w:sz w:val="24"/>
          <w:szCs w:val="24"/>
        </w:rPr>
        <w:t xml:space="preserve"> the Respondent</w:t>
      </w:r>
      <w:r w:rsidR="004E4813" w:rsidRPr="008532CF">
        <w:rPr>
          <w:rFonts w:ascii="Arial" w:hAnsi="Arial" w:cs="Arial"/>
          <w:sz w:val="24"/>
          <w:szCs w:val="24"/>
        </w:rPr>
        <w:t xml:space="preserve"> submitted that the only ground</w:t>
      </w:r>
      <w:r w:rsidR="00484635" w:rsidRPr="008532CF">
        <w:rPr>
          <w:rFonts w:ascii="Arial" w:hAnsi="Arial" w:cs="Arial"/>
          <w:sz w:val="24"/>
          <w:szCs w:val="24"/>
        </w:rPr>
        <w:t xml:space="preserve"> relate</w:t>
      </w:r>
      <w:r w:rsidR="008A1F50">
        <w:rPr>
          <w:rFonts w:ascii="Arial" w:hAnsi="Arial" w:cs="Arial"/>
          <w:sz w:val="24"/>
          <w:szCs w:val="24"/>
        </w:rPr>
        <w:t>d</w:t>
      </w:r>
      <w:r w:rsidR="00A054F6" w:rsidRPr="008532CF">
        <w:rPr>
          <w:rFonts w:ascii="Arial" w:hAnsi="Arial" w:cs="Arial"/>
          <w:sz w:val="24"/>
          <w:szCs w:val="24"/>
        </w:rPr>
        <w:t xml:space="preserve"> to sentence</w:t>
      </w:r>
      <w:r w:rsidR="004E4813" w:rsidRPr="008532CF">
        <w:rPr>
          <w:rFonts w:ascii="Arial" w:hAnsi="Arial" w:cs="Arial"/>
          <w:sz w:val="24"/>
          <w:szCs w:val="24"/>
        </w:rPr>
        <w:t xml:space="preserve"> is</w:t>
      </w:r>
      <w:r w:rsidR="00484635" w:rsidRPr="008532CF">
        <w:rPr>
          <w:rFonts w:ascii="Arial" w:hAnsi="Arial" w:cs="Arial"/>
          <w:sz w:val="24"/>
          <w:szCs w:val="24"/>
        </w:rPr>
        <w:t xml:space="preserve"> </w:t>
      </w:r>
      <w:r w:rsidR="008A1F50">
        <w:rPr>
          <w:rFonts w:ascii="Arial" w:hAnsi="Arial" w:cs="Arial"/>
          <w:sz w:val="24"/>
          <w:szCs w:val="24"/>
        </w:rPr>
        <w:t xml:space="preserve">that </w:t>
      </w:r>
      <w:r w:rsidR="00484635" w:rsidRPr="008532CF">
        <w:rPr>
          <w:rFonts w:ascii="Arial" w:hAnsi="Arial" w:cs="Arial"/>
          <w:sz w:val="24"/>
          <w:szCs w:val="24"/>
        </w:rPr>
        <w:t xml:space="preserve">the court erred by not considering his personal circumstances and that a minimum and affordable </w:t>
      </w:r>
      <w:r w:rsidR="002A5BD9" w:rsidRPr="008532CF">
        <w:rPr>
          <w:rFonts w:ascii="Arial" w:hAnsi="Arial" w:cs="Arial"/>
          <w:sz w:val="24"/>
          <w:szCs w:val="24"/>
        </w:rPr>
        <w:t>fine or reduction in senten</w:t>
      </w:r>
      <w:r w:rsidR="004E4813" w:rsidRPr="008532CF">
        <w:rPr>
          <w:rFonts w:ascii="Arial" w:hAnsi="Arial" w:cs="Arial"/>
          <w:sz w:val="24"/>
          <w:szCs w:val="24"/>
        </w:rPr>
        <w:t>ce should have been considered.</w:t>
      </w:r>
    </w:p>
    <w:p w:rsidR="0020612A" w:rsidRPr="008532CF" w:rsidRDefault="0020612A" w:rsidP="007F1A56">
      <w:pPr>
        <w:spacing w:line="360" w:lineRule="auto"/>
        <w:contextualSpacing/>
        <w:jc w:val="both"/>
        <w:rPr>
          <w:rFonts w:ascii="Arial" w:hAnsi="Arial" w:cs="Arial"/>
          <w:sz w:val="24"/>
          <w:szCs w:val="24"/>
        </w:rPr>
      </w:pPr>
    </w:p>
    <w:p w:rsidR="007F1A56" w:rsidRPr="008532CF" w:rsidRDefault="00C43BE1" w:rsidP="007F1A56">
      <w:pPr>
        <w:spacing w:line="360" w:lineRule="auto"/>
        <w:contextualSpacing/>
        <w:jc w:val="both"/>
        <w:rPr>
          <w:rFonts w:ascii="Arial" w:hAnsi="Arial" w:cs="Arial"/>
          <w:sz w:val="24"/>
          <w:szCs w:val="24"/>
        </w:rPr>
      </w:pPr>
      <w:r w:rsidRPr="008532CF">
        <w:rPr>
          <w:rFonts w:ascii="Arial" w:hAnsi="Arial" w:cs="Arial"/>
          <w:sz w:val="24"/>
          <w:szCs w:val="24"/>
        </w:rPr>
        <w:t>[5</w:t>
      </w:r>
      <w:r w:rsidR="0020612A" w:rsidRPr="008532CF">
        <w:rPr>
          <w:rFonts w:ascii="Arial" w:hAnsi="Arial" w:cs="Arial"/>
          <w:sz w:val="24"/>
          <w:szCs w:val="24"/>
        </w:rPr>
        <w:t>]</w:t>
      </w:r>
      <w:r w:rsidR="0020612A" w:rsidRPr="008532CF">
        <w:rPr>
          <w:rFonts w:ascii="Arial" w:hAnsi="Arial" w:cs="Arial"/>
          <w:sz w:val="24"/>
          <w:szCs w:val="24"/>
        </w:rPr>
        <w:tab/>
      </w:r>
      <w:r w:rsidR="002A5BD9" w:rsidRPr="008532CF">
        <w:rPr>
          <w:rFonts w:ascii="Arial" w:hAnsi="Arial" w:cs="Arial"/>
          <w:sz w:val="24"/>
          <w:szCs w:val="24"/>
        </w:rPr>
        <w:t xml:space="preserve">This court is mindful of the fact that a notice of appeal constitute the essence and </w:t>
      </w:r>
      <w:r w:rsidR="004E4813" w:rsidRPr="008532CF">
        <w:rPr>
          <w:rFonts w:ascii="Arial" w:hAnsi="Arial" w:cs="Arial"/>
          <w:sz w:val="24"/>
          <w:szCs w:val="24"/>
        </w:rPr>
        <w:t xml:space="preserve">a </w:t>
      </w:r>
      <w:r w:rsidR="002A5BD9" w:rsidRPr="008532CF">
        <w:rPr>
          <w:rFonts w:ascii="Arial" w:hAnsi="Arial" w:cs="Arial"/>
          <w:sz w:val="24"/>
          <w:szCs w:val="24"/>
        </w:rPr>
        <w:t xml:space="preserve">core of an </w:t>
      </w:r>
      <w:r w:rsidRPr="008532CF">
        <w:rPr>
          <w:rFonts w:ascii="Arial" w:hAnsi="Arial" w:cs="Arial"/>
          <w:sz w:val="24"/>
          <w:szCs w:val="24"/>
        </w:rPr>
        <w:t>appeal. It</w:t>
      </w:r>
      <w:r w:rsidR="002A5BD9" w:rsidRPr="008532CF">
        <w:rPr>
          <w:rFonts w:ascii="Arial" w:hAnsi="Arial" w:cs="Arial"/>
          <w:sz w:val="24"/>
          <w:szCs w:val="24"/>
        </w:rPr>
        <w:t xml:space="preserve"> inform</w:t>
      </w:r>
      <w:r w:rsidRPr="008532CF">
        <w:rPr>
          <w:rFonts w:ascii="Arial" w:hAnsi="Arial" w:cs="Arial"/>
          <w:sz w:val="24"/>
          <w:szCs w:val="24"/>
        </w:rPr>
        <w:t>s</w:t>
      </w:r>
      <w:r w:rsidR="002A5BD9" w:rsidRPr="008532CF">
        <w:rPr>
          <w:rFonts w:ascii="Arial" w:hAnsi="Arial" w:cs="Arial"/>
          <w:sz w:val="24"/>
          <w:szCs w:val="24"/>
        </w:rPr>
        <w:t xml:space="preserve"> the court and interested parties of what exactly is being appealed </w:t>
      </w:r>
      <w:r w:rsidRPr="008532CF">
        <w:rPr>
          <w:rFonts w:ascii="Arial" w:hAnsi="Arial" w:cs="Arial"/>
          <w:sz w:val="24"/>
          <w:szCs w:val="24"/>
        </w:rPr>
        <w:t>against. This</w:t>
      </w:r>
      <w:r w:rsidRPr="008532CF">
        <w:rPr>
          <w:rFonts w:ascii="Arial" w:eastAsia="Times New Roman" w:hAnsi="Arial" w:cs="Arial"/>
          <w:color w:val="242121"/>
          <w:sz w:val="24"/>
          <w:szCs w:val="24"/>
          <w:lang w:val="en-GB"/>
        </w:rPr>
        <w:t xml:space="preserve"> court has</w:t>
      </w:r>
      <w:r w:rsidR="002A5BD9" w:rsidRPr="008532CF">
        <w:rPr>
          <w:rFonts w:ascii="Arial" w:eastAsia="Times New Roman" w:hAnsi="Arial" w:cs="Arial"/>
          <w:color w:val="242121"/>
          <w:sz w:val="24"/>
          <w:szCs w:val="24"/>
          <w:lang w:val="en-GB"/>
        </w:rPr>
        <w:t xml:space="preserve"> on many occasions emphasised the requirements for clear and specific grounds of appeal and the importance of a proper and complete notice of appeal.</w:t>
      </w:r>
      <w:r w:rsidR="002A5BD9" w:rsidRPr="008532CF">
        <w:rPr>
          <w:rFonts w:ascii="Arial" w:eastAsia="Times New Roman" w:hAnsi="Arial" w:cs="Arial"/>
          <w:b/>
          <w:bCs/>
          <w:color w:val="242121"/>
          <w:sz w:val="24"/>
          <w:szCs w:val="24"/>
          <w:vertAlign w:val="superscript"/>
          <w:lang w:val="en-GB"/>
        </w:rPr>
        <w:t xml:space="preserve"> </w:t>
      </w:r>
      <w:r w:rsidR="002A5BD9" w:rsidRPr="008532CF">
        <w:rPr>
          <w:rFonts w:ascii="Arial" w:eastAsia="Times New Roman" w:hAnsi="Arial" w:cs="Arial"/>
          <w:color w:val="242121"/>
          <w:sz w:val="24"/>
          <w:szCs w:val="24"/>
          <w:lang w:val="en-GB"/>
        </w:rPr>
        <w:t> </w:t>
      </w:r>
    </w:p>
    <w:p w:rsidR="007F1A56" w:rsidRPr="008532CF" w:rsidRDefault="007F1A56" w:rsidP="007F1A56">
      <w:pPr>
        <w:spacing w:line="360" w:lineRule="auto"/>
        <w:contextualSpacing/>
        <w:jc w:val="both"/>
        <w:rPr>
          <w:rFonts w:ascii="Arial" w:hAnsi="Arial" w:cs="Arial"/>
          <w:sz w:val="24"/>
          <w:szCs w:val="24"/>
        </w:rPr>
      </w:pPr>
    </w:p>
    <w:p w:rsidR="007F1A56" w:rsidRPr="008532CF" w:rsidRDefault="00C43BE1" w:rsidP="00E0551B">
      <w:pPr>
        <w:shd w:val="clear" w:color="auto" w:fill="FFFFFF"/>
        <w:spacing w:after="0" w:line="360" w:lineRule="auto"/>
        <w:jc w:val="both"/>
        <w:rPr>
          <w:rFonts w:ascii="Arial" w:eastAsia="Times New Roman" w:hAnsi="Arial" w:cs="Arial"/>
          <w:color w:val="242121"/>
          <w:sz w:val="24"/>
          <w:szCs w:val="24"/>
          <w:lang w:val="en-GB"/>
        </w:rPr>
      </w:pPr>
      <w:r w:rsidRPr="008532CF">
        <w:rPr>
          <w:rFonts w:ascii="Arial" w:eastAsia="Times New Roman" w:hAnsi="Arial" w:cs="Arial"/>
          <w:sz w:val="24"/>
          <w:szCs w:val="24"/>
        </w:rPr>
        <w:t>[6</w:t>
      </w:r>
      <w:r w:rsidR="007F1A56" w:rsidRPr="008532CF">
        <w:rPr>
          <w:rFonts w:ascii="Arial" w:eastAsia="Times New Roman" w:hAnsi="Arial" w:cs="Arial"/>
          <w:sz w:val="24"/>
          <w:szCs w:val="24"/>
        </w:rPr>
        <w:t>]</w:t>
      </w:r>
      <w:r w:rsidR="007F1A56" w:rsidRPr="008532CF">
        <w:rPr>
          <w:rFonts w:ascii="Arial" w:eastAsia="Times New Roman" w:hAnsi="Arial" w:cs="Arial"/>
          <w:sz w:val="24"/>
          <w:szCs w:val="24"/>
        </w:rPr>
        <w:tab/>
      </w:r>
      <w:r w:rsidR="007F1A56" w:rsidRPr="008532CF">
        <w:rPr>
          <w:rFonts w:ascii="Arial" w:eastAsia="Times New Roman" w:hAnsi="Arial" w:cs="Arial"/>
          <w:color w:val="242121"/>
          <w:sz w:val="24"/>
          <w:szCs w:val="24"/>
          <w:lang w:val="en-GB"/>
        </w:rPr>
        <w:t xml:space="preserve"> </w:t>
      </w:r>
      <w:r w:rsidR="004E4813" w:rsidRPr="008532CF">
        <w:rPr>
          <w:rFonts w:ascii="Arial" w:eastAsia="Times New Roman" w:hAnsi="Arial" w:cs="Arial"/>
          <w:color w:val="242121"/>
          <w:sz w:val="24"/>
          <w:szCs w:val="24"/>
          <w:lang w:val="en-GB"/>
        </w:rPr>
        <w:t>Ms Petrus</w:t>
      </w:r>
      <w:r w:rsidR="00E0551B" w:rsidRPr="008532CF">
        <w:rPr>
          <w:rFonts w:ascii="Arial" w:eastAsia="Times New Roman" w:hAnsi="Arial" w:cs="Arial"/>
          <w:color w:val="242121"/>
          <w:sz w:val="24"/>
          <w:szCs w:val="24"/>
          <w:lang w:val="en-GB"/>
        </w:rPr>
        <w:t xml:space="preserve"> submitted that although in this appeal no proper grounds were raised and the personal circumstances of the appellant were explained in a court a quo, this appeal ought to succeed because </w:t>
      </w:r>
      <w:r w:rsidR="002A5BD9" w:rsidRPr="008532CF">
        <w:rPr>
          <w:rFonts w:ascii="Arial" w:eastAsia="Times New Roman" w:hAnsi="Arial" w:cs="Arial"/>
          <w:color w:val="242121"/>
          <w:sz w:val="24"/>
          <w:szCs w:val="24"/>
          <w:lang w:val="en-GB"/>
        </w:rPr>
        <w:t>the notion of substantial and compelling circumstances was not explained to the Appellant upon being convicted and before passing of sentence</w:t>
      </w:r>
      <w:r w:rsidR="0020612A" w:rsidRPr="008532CF">
        <w:rPr>
          <w:rFonts w:ascii="Arial" w:eastAsia="Times New Roman" w:hAnsi="Arial" w:cs="Arial"/>
          <w:color w:val="242121"/>
          <w:sz w:val="24"/>
          <w:szCs w:val="24"/>
          <w:lang w:val="en-GB"/>
        </w:rPr>
        <w:t xml:space="preserve"> </w:t>
      </w:r>
      <w:r w:rsidR="002A5BD9" w:rsidRPr="008532CF">
        <w:rPr>
          <w:rFonts w:ascii="Arial" w:eastAsia="Times New Roman" w:hAnsi="Arial" w:cs="Arial"/>
          <w:color w:val="242121"/>
          <w:sz w:val="24"/>
          <w:szCs w:val="24"/>
          <w:lang w:val="en-GB"/>
        </w:rPr>
        <w:t>for him to address the court in that regard.</w:t>
      </w:r>
      <w:r w:rsidR="00E0551B" w:rsidRPr="008532CF">
        <w:rPr>
          <w:rFonts w:ascii="Arial" w:eastAsia="Times New Roman" w:hAnsi="Arial" w:cs="Arial"/>
          <w:color w:val="242121"/>
          <w:sz w:val="24"/>
          <w:szCs w:val="24"/>
          <w:lang w:val="en-GB"/>
        </w:rPr>
        <w:t xml:space="preserve"> She further submitted that the court a quo also failed to explain</w:t>
      </w:r>
      <w:r w:rsidR="004904D4" w:rsidRPr="008532CF">
        <w:rPr>
          <w:rFonts w:ascii="Arial" w:eastAsia="Times New Roman" w:hAnsi="Arial" w:cs="Arial"/>
          <w:color w:val="242121"/>
          <w:sz w:val="24"/>
          <w:szCs w:val="24"/>
          <w:lang w:val="en-GB"/>
        </w:rPr>
        <w:t xml:space="preserve"> to the Appellant the</w:t>
      </w:r>
      <w:r w:rsidR="004904D4" w:rsidRPr="008532CF">
        <w:rPr>
          <w:rFonts w:ascii="Arial" w:hAnsi="Arial" w:cs="Arial"/>
          <w:sz w:val="24"/>
          <w:szCs w:val="24"/>
        </w:rPr>
        <w:t xml:space="preserve"> type of </w:t>
      </w:r>
      <w:r w:rsidR="0087134C" w:rsidRPr="008532CF">
        <w:rPr>
          <w:rFonts w:ascii="Arial" w:hAnsi="Arial" w:cs="Arial"/>
          <w:sz w:val="24"/>
          <w:szCs w:val="24"/>
        </w:rPr>
        <w:t>crime appellant</w:t>
      </w:r>
      <w:r w:rsidR="004904D4" w:rsidRPr="008532CF">
        <w:rPr>
          <w:rFonts w:ascii="Arial" w:hAnsi="Arial" w:cs="Arial"/>
          <w:sz w:val="24"/>
          <w:szCs w:val="24"/>
        </w:rPr>
        <w:t xml:space="preserve"> was facing </w:t>
      </w:r>
      <w:r w:rsidR="0020612A" w:rsidRPr="008532CF">
        <w:rPr>
          <w:rFonts w:ascii="Arial" w:eastAsia="Times New Roman" w:hAnsi="Arial" w:cs="Arial"/>
          <w:color w:val="242121"/>
          <w:sz w:val="24"/>
          <w:szCs w:val="24"/>
          <w:lang w:val="en-GB"/>
        </w:rPr>
        <w:t xml:space="preserve">in terms of the Minimum sentence to be imposed as prescribed by the Combating of Rape Act, Act 8 of 2000. </w:t>
      </w:r>
    </w:p>
    <w:p w:rsidR="0020612A" w:rsidRPr="008532CF" w:rsidRDefault="0020612A" w:rsidP="0020612A">
      <w:pPr>
        <w:shd w:val="clear" w:color="auto" w:fill="FFFFFF"/>
        <w:spacing w:before="144" w:after="0" w:line="520" w:lineRule="atLeast"/>
        <w:jc w:val="both"/>
        <w:rPr>
          <w:rFonts w:ascii="Arial" w:eastAsia="Times New Roman" w:hAnsi="Arial" w:cs="Arial"/>
          <w:color w:val="242121"/>
          <w:sz w:val="24"/>
          <w:szCs w:val="24"/>
          <w:lang w:val="en-GB"/>
        </w:rPr>
      </w:pPr>
    </w:p>
    <w:p w:rsidR="00484F69" w:rsidRPr="008532CF" w:rsidRDefault="0071541B" w:rsidP="007F1A56">
      <w:pPr>
        <w:spacing w:line="360" w:lineRule="auto"/>
        <w:jc w:val="both"/>
        <w:rPr>
          <w:rFonts w:ascii="Arial" w:hAnsi="Arial" w:cs="Arial"/>
          <w:sz w:val="24"/>
          <w:szCs w:val="24"/>
        </w:rPr>
      </w:pPr>
      <w:r w:rsidRPr="008532CF">
        <w:rPr>
          <w:rFonts w:ascii="Arial" w:hAnsi="Arial" w:cs="Arial"/>
          <w:sz w:val="24"/>
          <w:szCs w:val="24"/>
        </w:rPr>
        <w:t xml:space="preserve"> </w:t>
      </w:r>
      <w:r w:rsidR="00484F69" w:rsidRPr="008532CF">
        <w:rPr>
          <w:rFonts w:ascii="Arial" w:hAnsi="Arial" w:cs="Arial"/>
          <w:sz w:val="24"/>
          <w:szCs w:val="24"/>
        </w:rPr>
        <w:t>[7]</w:t>
      </w:r>
      <w:r w:rsidR="00484F69" w:rsidRPr="008532CF">
        <w:rPr>
          <w:rFonts w:ascii="Arial" w:hAnsi="Arial" w:cs="Arial"/>
          <w:sz w:val="24"/>
          <w:szCs w:val="24"/>
        </w:rPr>
        <w:tab/>
        <w:t>An accused person has a right in terms of the constitution</w:t>
      </w:r>
      <w:r w:rsidR="004904D4" w:rsidRPr="008532CF">
        <w:rPr>
          <w:rFonts w:ascii="Arial" w:hAnsi="Arial" w:cs="Arial"/>
          <w:sz w:val="24"/>
          <w:szCs w:val="24"/>
        </w:rPr>
        <w:t xml:space="preserve"> where he is charged in terms of a specific</w:t>
      </w:r>
      <w:r w:rsidR="00BE072D" w:rsidRPr="008532CF">
        <w:rPr>
          <w:rFonts w:ascii="Arial" w:hAnsi="Arial" w:cs="Arial"/>
          <w:sz w:val="24"/>
          <w:szCs w:val="24"/>
        </w:rPr>
        <w:t xml:space="preserve"> statute</w:t>
      </w:r>
      <w:r w:rsidR="00484F69" w:rsidRPr="008532CF">
        <w:rPr>
          <w:rFonts w:ascii="Arial" w:hAnsi="Arial" w:cs="Arial"/>
          <w:sz w:val="24"/>
          <w:szCs w:val="24"/>
        </w:rPr>
        <w:t xml:space="preserve"> to be informed in sufficient detail </w:t>
      </w:r>
      <w:r w:rsidR="00A054F6" w:rsidRPr="008532CF">
        <w:rPr>
          <w:rFonts w:ascii="Arial" w:hAnsi="Arial" w:cs="Arial"/>
          <w:sz w:val="24"/>
          <w:szCs w:val="24"/>
        </w:rPr>
        <w:t>of the charge he is to answer</w:t>
      </w:r>
      <w:r w:rsidR="004904D4" w:rsidRPr="008532CF">
        <w:rPr>
          <w:rFonts w:ascii="Arial" w:hAnsi="Arial" w:cs="Arial"/>
          <w:sz w:val="24"/>
          <w:szCs w:val="24"/>
        </w:rPr>
        <w:t xml:space="preserve"> and to </w:t>
      </w:r>
      <w:r w:rsidR="00CD4EC1" w:rsidRPr="008532CF">
        <w:rPr>
          <w:rFonts w:ascii="Arial" w:hAnsi="Arial" w:cs="Arial"/>
          <w:sz w:val="24"/>
          <w:szCs w:val="24"/>
        </w:rPr>
        <w:t>be made aware of the sentencing</w:t>
      </w:r>
      <w:r w:rsidR="00484F69" w:rsidRPr="008532CF">
        <w:rPr>
          <w:rFonts w:ascii="Arial" w:hAnsi="Arial" w:cs="Arial"/>
          <w:sz w:val="24"/>
          <w:szCs w:val="24"/>
        </w:rPr>
        <w:t xml:space="preserve"> provision of that statute</w:t>
      </w:r>
      <w:r w:rsidR="00CD4EC1" w:rsidRPr="008532CF">
        <w:rPr>
          <w:rFonts w:ascii="Arial" w:hAnsi="Arial" w:cs="Arial"/>
          <w:sz w:val="24"/>
          <w:szCs w:val="24"/>
        </w:rPr>
        <w:t>.</w:t>
      </w:r>
      <w:r w:rsidR="00484F69" w:rsidRPr="008532CF">
        <w:rPr>
          <w:rFonts w:ascii="Arial" w:hAnsi="Arial" w:cs="Arial"/>
          <w:sz w:val="24"/>
          <w:szCs w:val="24"/>
        </w:rPr>
        <w:t xml:space="preserve"> The benefit here is to ensure that the accused is not misle</w:t>
      </w:r>
      <w:r w:rsidR="00221622" w:rsidRPr="008532CF">
        <w:rPr>
          <w:rFonts w:ascii="Arial" w:hAnsi="Arial" w:cs="Arial"/>
          <w:sz w:val="24"/>
          <w:szCs w:val="24"/>
        </w:rPr>
        <w:t xml:space="preserve">d into believing that the state is relying on a different sentencing regime. This should be the norm especially for unrepresented accused. In this instance I am persuaded by the finding in </w:t>
      </w:r>
      <w:r w:rsidR="00221622" w:rsidRPr="002A500D">
        <w:rPr>
          <w:rFonts w:ascii="Arial" w:hAnsi="Arial" w:cs="Arial"/>
          <w:i/>
          <w:sz w:val="24"/>
          <w:szCs w:val="24"/>
        </w:rPr>
        <w:t xml:space="preserve">S v Ndlovu </w:t>
      </w:r>
      <w:r w:rsidR="00221622" w:rsidRPr="008532CF">
        <w:rPr>
          <w:rFonts w:ascii="Arial" w:hAnsi="Arial" w:cs="Arial"/>
          <w:sz w:val="24"/>
          <w:szCs w:val="24"/>
        </w:rPr>
        <w:t xml:space="preserve">2003 (1) SACR 331 </w:t>
      </w:r>
      <w:r w:rsidR="00A054F6" w:rsidRPr="008532CF">
        <w:rPr>
          <w:rFonts w:ascii="Arial" w:hAnsi="Arial" w:cs="Arial"/>
          <w:sz w:val="24"/>
          <w:szCs w:val="24"/>
        </w:rPr>
        <w:t xml:space="preserve">(SCA) </w:t>
      </w:r>
      <w:r w:rsidR="00A054F6" w:rsidRPr="008A1F50">
        <w:rPr>
          <w:rFonts w:ascii="Arial" w:hAnsi="Arial" w:cs="Arial"/>
          <w:sz w:val="24"/>
          <w:szCs w:val="24"/>
        </w:rPr>
        <w:t>at para 12</w:t>
      </w:r>
      <w:r w:rsidR="008A1F50">
        <w:rPr>
          <w:rFonts w:ascii="Arial" w:hAnsi="Arial" w:cs="Arial"/>
          <w:sz w:val="24"/>
          <w:szCs w:val="24"/>
        </w:rPr>
        <w:t xml:space="preserve"> </w:t>
      </w:r>
      <w:r w:rsidR="00221622" w:rsidRPr="008532CF">
        <w:rPr>
          <w:rFonts w:ascii="Arial" w:hAnsi="Arial" w:cs="Arial"/>
          <w:sz w:val="24"/>
          <w:szCs w:val="24"/>
        </w:rPr>
        <w:t xml:space="preserve"> </w:t>
      </w:r>
      <w:r w:rsidR="00221622" w:rsidRPr="008532CF">
        <w:rPr>
          <w:rFonts w:ascii="Arial" w:hAnsi="Arial" w:cs="Arial"/>
        </w:rPr>
        <w:t xml:space="preserve">‘where the State intends relying upon the sentencing regime created by the Act a fair trial will </w:t>
      </w:r>
      <w:r w:rsidR="00221622" w:rsidRPr="008532CF">
        <w:rPr>
          <w:rFonts w:ascii="Arial" w:hAnsi="Arial" w:cs="Arial"/>
        </w:rPr>
        <w:lastRenderedPageBreak/>
        <w:t>generally demand that its intention</w:t>
      </w:r>
      <w:r w:rsidR="00CD4EC1" w:rsidRPr="008532CF">
        <w:rPr>
          <w:rFonts w:ascii="Arial" w:hAnsi="Arial" w:cs="Arial"/>
        </w:rPr>
        <w:t xml:space="preserve"> pertinently be brought to the attention of the accused at the onset of the trial, if not in the charge sheet then in some other form, so that the accused is placed in a position to appreciate properly in good time the charge that he faces as well</w:t>
      </w:r>
      <w:r w:rsidR="00A054F6" w:rsidRPr="008532CF">
        <w:rPr>
          <w:rFonts w:ascii="Arial" w:hAnsi="Arial" w:cs="Arial"/>
        </w:rPr>
        <w:t xml:space="preserve"> as its possible consequences’</w:t>
      </w:r>
      <w:r w:rsidR="00A054F6" w:rsidRPr="008532CF">
        <w:rPr>
          <w:rFonts w:ascii="Arial" w:hAnsi="Arial" w:cs="Arial"/>
          <w:sz w:val="24"/>
          <w:szCs w:val="24"/>
        </w:rPr>
        <w:t>.</w:t>
      </w:r>
      <w:r w:rsidR="00221622" w:rsidRPr="008532CF">
        <w:rPr>
          <w:rFonts w:ascii="Arial" w:hAnsi="Arial" w:cs="Arial"/>
          <w:sz w:val="24"/>
          <w:szCs w:val="24"/>
        </w:rPr>
        <w:t xml:space="preserve"> </w:t>
      </w:r>
    </w:p>
    <w:p w:rsidR="00221622" w:rsidRPr="008532CF" w:rsidRDefault="00221622" w:rsidP="007F1A56">
      <w:pPr>
        <w:spacing w:line="360" w:lineRule="auto"/>
        <w:jc w:val="both"/>
        <w:rPr>
          <w:rFonts w:ascii="Arial" w:hAnsi="Arial" w:cs="Arial"/>
          <w:sz w:val="24"/>
          <w:szCs w:val="24"/>
        </w:rPr>
      </w:pPr>
    </w:p>
    <w:p w:rsidR="00221622" w:rsidRPr="008532CF" w:rsidRDefault="00C43BE1" w:rsidP="007F1A56">
      <w:pPr>
        <w:spacing w:line="360" w:lineRule="auto"/>
        <w:jc w:val="both"/>
        <w:rPr>
          <w:rFonts w:ascii="Arial" w:hAnsi="Arial" w:cs="Arial"/>
          <w:sz w:val="24"/>
          <w:szCs w:val="24"/>
        </w:rPr>
      </w:pPr>
      <w:r w:rsidRPr="008532CF">
        <w:rPr>
          <w:rFonts w:ascii="Arial" w:hAnsi="Arial" w:cs="Arial"/>
          <w:sz w:val="24"/>
          <w:szCs w:val="24"/>
        </w:rPr>
        <w:t>[8</w:t>
      </w:r>
      <w:r w:rsidR="00221622" w:rsidRPr="008532CF">
        <w:rPr>
          <w:rFonts w:ascii="Arial" w:hAnsi="Arial" w:cs="Arial"/>
          <w:sz w:val="24"/>
          <w:szCs w:val="24"/>
        </w:rPr>
        <w:t>]</w:t>
      </w:r>
      <w:r w:rsidR="00221622" w:rsidRPr="008532CF">
        <w:rPr>
          <w:rFonts w:ascii="Arial" w:hAnsi="Arial" w:cs="Arial"/>
          <w:sz w:val="24"/>
          <w:szCs w:val="24"/>
        </w:rPr>
        <w:tab/>
      </w:r>
      <w:r w:rsidR="00CD4EC1" w:rsidRPr="008532CF">
        <w:rPr>
          <w:rFonts w:ascii="Arial" w:hAnsi="Arial" w:cs="Arial"/>
          <w:sz w:val="24"/>
          <w:szCs w:val="24"/>
        </w:rPr>
        <w:t>In most instances mandatory sentences would seem to emphasize punishment</w:t>
      </w:r>
      <w:r w:rsidR="0075523B" w:rsidRPr="008532CF">
        <w:rPr>
          <w:rFonts w:ascii="Arial" w:hAnsi="Arial" w:cs="Arial"/>
          <w:sz w:val="24"/>
          <w:szCs w:val="24"/>
        </w:rPr>
        <w:t xml:space="preserve"> and deterrence</w:t>
      </w:r>
      <w:r w:rsidR="00CD4EC1" w:rsidRPr="008532CF">
        <w:rPr>
          <w:rFonts w:ascii="Arial" w:hAnsi="Arial" w:cs="Arial"/>
          <w:sz w:val="24"/>
          <w:szCs w:val="24"/>
        </w:rPr>
        <w:t xml:space="preserve"> without having due regard to the principle of individualization of sentences. </w:t>
      </w:r>
      <w:r w:rsidRPr="008532CF">
        <w:rPr>
          <w:rFonts w:ascii="Arial" w:hAnsi="Arial" w:cs="Arial"/>
          <w:sz w:val="24"/>
          <w:szCs w:val="24"/>
        </w:rPr>
        <w:t>It is for this very reason that</w:t>
      </w:r>
      <w:r w:rsidR="00BA0BEC" w:rsidRPr="008532CF">
        <w:rPr>
          <w:rFonts w:ascii="Arial" w:hAnsi="Arial" w:cs="Arial"/>
          <w:sz w:val="24"/>
          <w:szCs w:val="24"/>
        </w:rPr>
        <w:t xml:space="preserve"> the notion of substantial and compelling circumstances always accompanies mandatory minimum sentences in order to ensure that there is a balance in achieving the objects of sentencing in a constitutional state.</w:t>
      </w:r>
    </w:p>
    <w:p w:rsidR="000B3D75" w:rsidRPr="008532CF" w:rsidRDefault="000B3D75" w:rsidP="007F1A56">
      <w:pPr>
        <w:spacing w:line="360" w:lineRule="auto"/>
        <w:jc w:val="both"/>
        <w:rPr>
          <w:rFonts w:ascii="Arial" w:hAnsi="Arial" w:cs="Arial"/>
          <w:sz w:val="24"/>
          <w:szCs w:val="24"/>
        </w:rPr>
      </w:pPr>
    </w:p>
    <w:p w:rsidR="00BA0BEC" w:rsidRPr="008532CF" w:rsidRDefault="00DA626E" w:rsidP="007F1A56">
      <w:pPr>
        <w:spacing w:line="360" w:lineRule="auto"/>
        <w:jc w:val="both"/>
        <w:rPr>
          <w:rFonts w:ascii="Arial" w:hAnsi="Arial" w:cs="Arial"/>
          <w:sz w:val="24"/>
          <w:szCs w:val="24"/>
        </w:rPr>
      </w:pPr>
      <w:r w:rsidRPr="008532CF">
        <w:rPr>
          <w:rFonts w:ascii="Arial" w:hAnsi="Arial" w:cs="Arial"/>
          <w:sz w:val="24"/>
          <w:szCs w:val="24"/>
        </w:rPr>
        <w:t>[9]</w:t>
      </w:r>
      <w:r w:rsidRPr="008532CF">
        <w:rPr>
          <w:rFonts w:ascii="Arial" w:hAnsi="Arial" w:cs="Arial"/>
          <w:sz w:val="24"/>
          <w:szCs w:val="24"/>
        </w:rPr>
        <w:tab/>
        <w:t>Therefore</w:t>
      </w:r>
      <w:r w:rsidR="00FF4EFA" w:rsidRPr="008532CF">
        <w:rPr>
          <w:rFonts w:ascii="Arial" w:hAnsi="Arial" w:cs="Arial"/>
          <w:sz w:val="24"/>
          <w:szCs w:val="24"/>
        </w:rPr>
        <w:t xml:space="preserve"> w</w:t>
      </w:r>
      <w:r w:rsidR="00BA0BEC" w:rsidRPr="008532CF">
        <w:rPr>
          <w:rFonts w:ascii="Arial" w:hAnsi="Arial" w:cs="Arial"/>
          <w:sz w:val="24"/>
          <w:szCs w:val="24"/>
        </w:rPr>
        <w:t>ith the introduction of the Combating of Rape Act, Act 8 of 2000</w:t>
      </w:r>
      <w:r w:rsidR="0075523B" w:rsidRPr="008532CF">
        <w:rPr>
          <w:rFonts w:ascii="Arial" w:hAnsi="Arial" w:cs="Arial"/>
          <w:sz w:val="24"/>
          <w:szCs w:val="24"/>
        </w:rPr>
        <w:t>,</w:t>
      </w:r>
      <w:r w:rsidRPr="008532CF">
        <w:rPr>
          <w:rFonts w:ascii="Arial" w:hAnsi="Arial" w:cs="Arial"/>
          <w:sz w:val="24"/>
          <w:szCs w:val="24"/>
        </w:rPr>
        <w:t xml:space="preserve"> </w:t>
      </w:r>
      <w:r w:rsidR="00BA0BEC" w:rsidRPr="008532CF">
        <w:rPr>
          <w:rFonts w:ascii="Arial" w:hAnsi="Arial" w:cs="Arial"/>
          <w:sz w:val="24"/>
          <w:szCs w:val="24"/>
        </w:rPr>
        <w:t>se</w:t>
      </w:r>
      <w:r w:rsidRPr="008532CF">
        <w:rPr>
          <w:rFonts w:ascii="Arial" w:hAnsi="Arial" w:cs="Arial"/>
          <w:sz w:val="24"/>
          <w:szCs w:val="24"/>
        </w:rPr>
        <w:t>ction 3(2) was enacted</w:t>
      </w:r>
      <w:r w:rsidR="00BA0BEC" w:rsidRPr="008532CF">
        <w:rPr>
          <w:rFonts w:ascii="Arial" w:hAnsi="Arial" w:cs="Arial"/>
          <w:sz w:val="24"/>
          <w:szCs w:val="24"/>
        </w:rPr>
        <w:t xml:space="preserve"> to regulate the manner in which such mandatory minimum sentence are to be imposed</w:t>
      </w:r>
      <w:r w:rsidR="0075523B" w:rsidRPr="008532CF">
        <w:rPr>
          <w:rFonts w:ascii="Arial" w:hAnsi="Arial" w:cs="Arial"/>
          <w:sz w:val="24"/>
          <w:szCs w:val="24"/>
        </w:rPr>
        <w:t xml:space="preserve"> by the courts</w:t>
      </w:r>
      <w:r w:rsidR="00C43BE1" w:rsidRPr="008532CF">
        <w:rPr>
          <w:rFonts w:ascii="Arial" w:hAnsi="Arial" w:cs="Arial"/>
          <w:sz w:val="24"/>
          <w:szCs w:val="24"/>
        </w:rPr>
        <w:t>. This section</w:t>
      </w:r>
      <w:r w:rsidR="00BA0BEC" w:rsidRPr="008532CF">
        <w:rPr>
          <w:rFonts w:ascii="Arial" w:hAnsi="Arial" w:cs="Arial"/>
          <w:sz w:val="24"/>
          <w:szCs w:val="24"/>
        </w:rPr>
        <w:t xml:space="preserve"> provides that ‘</w:t>
      </w:r>
      <w:r w:rsidR="00BA0BEC" w:rsidRPr="002762CE">
        <w:rPr>
          <w:rFonts w:ascii="Arial" w:hAnsi="Arial" w:cs="Arial"/>
        </w:rPr>
        <w:t>if a court is satisfied that substantial and compelling circumstances exist which justify the imposition of a lesser sentence than the applicable sentence prescribed in section (1), it shall enter those circumstances on the record of the proceedings and may thereupon impose such lesser sentence.</w:t>
      </w:r>
      <w:r w:rsidR="002762CE">
        <w:rPr>
          <w:rFonts w:ascii="Arial" w:hAnsi="Arial" w:cs="Arial"/>
          <w:sz w:val="24"/>
          <w:szCs w:val="24"/>
        </w:rPr>
        <w:t>’</w:t>
      </w:r>
      <w:r w:rsidR="00BA0BEC" w:rsidRPr="008532CF">
        <w:rPr>
          <w:rFonts w:ascii="Arial" w:hAnsi="Arial" w:cs="Arial"/>
          <w:sz w:val="24"/>
          <w:szCs w:val="24"/>
        </w:rPr>
        <w:t xml:space="preserve"> </w:t>
      </w:r>
    </w:p>
    <w:p w:rsidR="00C974E2" w:rsidRPr="008532CF" w:rsidRDefault="00C974E2" w:rsidP="007F1A56">
      <w:pPr>
        <w:spacing w:line="360" w:lineRule="auto"/>
        <w:jc w:val="both"/>
        <w:rPr>
          <w:rFonts w:ascii="Arial" w:hAnsi="Arial" w:cs="Arial"/>
          <w:sz w:val="24"/>
          <w:szCs w:val="24"/>
        </w:rPr>
      </w:pPr>
    </w:p>
    <w:p w:rsidR="008870DA" w:rsidRPr="008532CF" w:rsidRDefault="0075523B" w:rsidP="008870DA">
      <w:pPr>
        <w:spacing w:line="360" w:lineRule="auto"/>
        <w:jc w:val="both"/>
        <w:rPr>
          <w:rFonts w:ascii="Arial" w:hAnsi="Arial" w:cs="Arial"/>
          <w:sz w:val="24"/>
          <w:szCs w:val="24"/>
        </w:rPr>
      </w:pPr>
      <w:r w:rsidRPr="008532CF">
        <w:rPr>
          <w:rFonts w:ascii="Arial" w:hAnsi="Arial" w:cs="Arial"/>
          <w:sz w:val="24"/>
          <w:szCs w:val="24"/>
        </w:rPr>
        <w:t>[10</w:t>
      </w:r>
      <w:r w:rsidR="00C974E2" w:rsidRPr="008532CF">
        <w:rPr>
          <w:rFonts w:ascii="Arial" w:hAnsi="Arial" w:cs="Arial"/>
          <w:sz w:val="24"/>
          <w:szCs w:val="24"/>
        </w:rPr>
        <w:t>]</w:t>
      </w:r>
      <w:r w:rsidR="00C974E2" w:rsidRPr="008532CF">
        <w:rPr>
          <w:rFonts w:ascii="Arial" w:hAnsi="Arial" w:cs="Arial"/>
          <w:sz w:val="24"/>
          <w:szCs w:val="24"/>
        </w:rPr>
        <w:tab/>
      </w:r>
      <w:r w:rsidR="009B7249" w:rsidRPr="008532CF">
        <w:rPr>
          <w:rFonts w:ascii="Arial" w:hAnsi="Arial" w:cs="Arial"/>
          <w:sz w:val="24"/>
          <w:szCs w:val="24"/>
        </w:rPr>
        <w:t>In giving effect to the provisions of the Act, this</w:t>
      </w:r>
      <w:r w:rsidR="008870DA" w:rsidRPr="008532CF">
        <w:rPr>
          <w:rFonts w:ascii="Arial" w:hAnsi="Arial" w:cs="Arial"/>
          <w:sz w:val="24"/>
          <w:szCs w:val="24"/>
        </w:rPr>
        <w:t xml:space="preserve"> court in </w:t>
      </w:r>
      <w:r w:rsidR="008870DA" w:rsidRPr="008532CF">
        <w:rPr>
          <w:rFonts w:ascii="Arial" w:hAnsi="Arial" w:cs="Arial"/>
          <w:i/>
          <w:sz w:val="24"/>
          <w:szCs w:val="24"/>
        </w:rPr>
        <w:t xml:space="preserve">S v Gurirab </w:t>
      </w:r>
      <w:r w:rsidR="008870DA" w:rsidRPr="00200295">
        <w:rPr>
          <w:rFonts w:ascii="Arial" w:hAnsi="Arial" w:cs="Arial"/>
          <w:sz w:val="24"/>
          <w:szCs w:val="24"/>
        </w:rPr>
        <w:t>2005 NR 510 (HC)</w:t>
      </w:r>
      <w:r w:rsidR="008870DA" w:rsidRPr="008532CF">
        <w:rPr>
          <w:rFonts w:ascii="Arial" w:hAnsi="Arial" w:cs="Arial"/>
          <w:i/>
          <w:sz w:val="24"/>
          <w:szCs w:val="24"/>
        </w:rPr>
        <w:t xml:space="preserve"> </w:t>
      </w:r>
      <w:r w:rsidR="008870DA" w:rsidRPr="008532CF">
        <w:rPr>
          <w:rFonts w:ascii="Arial" w:hAnsi="Arial" w:cs="Arial"/>
          <w:sz w:val="24"/>
          <w:szCs w:val="24"/>
        </w:rPr>
        <w:t>at pages 517G-</w:t>
      </w:r>
      <w:r w:rsidR="000B3D75" w:rsidRPr="008532CF">
        <w:rPr>
          <w:rFonts w:ascii="Arial" w:hAnsi="Arial" w:cs="Arial"/>
          <w:sz w:val="24"/>
          <w:szCs w:val="24"/>
        </w:rPr>
        <w:t>J</w:t>
      </w:r>
      <w:r w:rsidR="009B7249" w:rsidRPr="008532CF">
        <w:rPr>
          <w:rFonts w:ascii="Arial" w:hAnsi="Arial" w:cs="Arial"/>
          <w:sz w:val="24"/>
          <w:szCs w:val="24"/>
        </w:rPr>
        <w:t xml:space="preserve"> to 518A-F, found</w:t>
      </w:r>
      <w:r w:rsidR="000B3D75" w:rsidRPr="008532CF">
        <w:rPr>
          <w:rFonts w:ascii="Arial" w:hAnsi="Arial" w:cs="Arial"/>
          <w:sz w:val="24"/>
          <w:szCs w:val="24"/>
        </w:rPr>
        <w:t xml:space="preserve"> it fit to set</w:t>
      </w:r>
      <w:r w:rsidR="008870DA" w:rsidRPr="008532CF">
        <w:rPr>
          <w:rFonts w:ascii="Arial" w:hAnsi="Arial" w:cs="Arial"/>
          <w:sz w:val="24"/>
          <w:szCs w:val="24"/>
        </w:rPr>
        <w:t xml:space="preserve"> guidelines to be followed in sentencing in rape matters as follows. </w:t>
      </w:r>
    </w:p>
    <w:p w:rsidR="008870DA" w:rsidRPr="008532CF" w:rsidRDefault="008870DA" w:rsidP="008870DA">
      <w:pPr>
        <w:spacing w:line="360" w:lineRule="auto"/>
        <w:jc w:val="both"/>
        <w:rPr>
          <w:rFonts w:ascii="Arial" w:hAnsi="Arial" w:cs="Arial"/>
        </w:rPr>
      </w:pPr>
      <w:r w:rsidRPr="008532CF">
        <w:rPr>
          <w:rFonts w:ascii="Arial" w:hAnsi="Arial" w:cs="Arial"/>
        </w:rPr>
        <w:t>‘I am of the view that to assist magistrates, the following guidelines should be implemented in respect of the Combating of Rape Act, 2000:</w:t>
      </w:r>
    </w:p>
    <w:p w:rsidR="008870DA" w:rsidRPr="008532CF" w:rsidRDefault="008870DA" w:rsidP="008870DA">
      <w:pPr>
        <w:numPr>
          <w:ilvl w:val="0"/>
          <w:numId w:val="2"/>
        </w:numPr>
        <w:spacing w:after="200" w:line="360" w:lineRule="auto"/>
        <w:contextualSpacing/>
        <w:jc w:val="both"/>
        <w:rPr>
          <w:rFonts w:ascii="Arial" w:hAnsi="Arial" w:cs="Arial"/>
        </w:rPr>
      </w:pPr>
      <w:r w:rsidRPr="008532CF">
        <w:rPr>
          <w:rFonts w:ascii="Arial" w:hAnsi="Arial" w:cs="Arial"/>
        </w:rPr>
        <w:t>at  least after the accused has been convicted, the accused should be informed which provisions of the Act are applicable for purposes of a specific minimum prescribed sentence and on which specific facts the State relies for that purpose;</w:t>
      </w:r>
    </w:p>
    <w:p w:rsidR="008870DA" w:rsidRPr="008532CF" w:rsidRDefault="008870DA" w:rsidP="008870DA">
      <w:pPr>
        <w:numPr>
          <w:ilvl w:val="0"/>
          <w:numId w:val="2"/>
        </w:numPr>
        <w:spacing w:after="200" w:line="360" w:lineRule="auto"/>
        <w:contextualSpacing/>
        <w:jc w:val="both"/>
        <w:rPr>
          <w:rFonts w:ascii="Arial" w:hAnsi="Arial" w:cs="Arial"/>
        </w:rPr>
      </w:pPr>
      <w:r w:rsidRPr="008532CF">
        <w:rPr>
          <w:rFonts w:ascii="Arial" w:hAnsi="Arial" w:cs="Arial"/>
        </w:rPr>
        <w:t>at least, the following should then be stated  to the accused:</w:t>
      </w:r>
    </w:p>
    <w:p w:rsidR="008870DA" w:rsidRPr="008532CF" w:rsidRDefault="008870DA" w:rsidP="008870DA">
      <w:pPr>
        <w:numPr>
          <w:ilvl w:val="1"/>
          <w:numId w:val="2"/>
        </w:numPr>
        <w:spacing w:after="200" w:line="360" w:lineRule="auto"/>
        <w:contextualSpacing/>
        <w:jc w:val="both"/>
        <w:rPr>
          <w:rFonts w:ascii="Arial" w:hAnsi="Arial" w:cs="Arial"/>
        </w:rPr>
      </w:pPr>
      <w:r w:rsidRPr="008532CF">
        <w:rPr>
          <w:rFonts w:ascii="Arial" w:hAnsi="Arial" w:cs="Arial"/>
        </w:rPr>
        <w:t xml:space="preserve">it must be pointed out to the accused that as a result of the fact that he had been found guilty of the offence of Rape under coercive circumstances  (the coercive </w:t>
      </w:r>
      <w:r w:rsidRPr="008532CF">
        <w:rPr>
          <w:rFonts w:ascii="Arial" w:hAnsi="Arial" w:cs="Arial"/>
        </w:rPr>
        <w:lastRenderedPageBreak/>
        <w:t>circumstances must be mentioned and explained) and that unless the court finds that substantial and compelling circumstances exist which would justify a lesser sentence, the court will have to impose at least a period of imprisonment of (the term of this minimum imprisonment must be specified;</w:t>
      </w:r>
    </w:p>
    <w:p w:rsidR="008870DA" w:rsidRPr="008532CF" w:rsidRDefault="008870DA" w:rsidP="008870DA">
      <w:pPr>
        <w:numPr>
          <w:ilvl w:val="1"/>
          <w:numId w:val="2"/>
        </w:numPr>
        <w:spacing w:after="200" w:line="360" w:lineRule="auto"/>
        <w:contextualSpacing/>
        <w:jc w:val="both"/>
        <w:rPr>
          <w:rFonts w:ascii="Arial" w:hAnsi="Arial" w:cs="Arial"/>
        </w:rPr>
      </w:pPr>
      <w:r w:rsidRPr="008532CF">
        <w:rPr>
          <w:rFonts w:ascii="Arial" w:hAnsi="Arial" w:cs="Arial"/>
        </w:rPr>
        <w:t>it must be explained to the accused that if the court is satisfied that his particular circumstances render the minimum prescribed sentence unjust, in that it would be disproportionate to the crime, the accused’s personal circumstances and the needs of society (so that an injustice would be done by imposing the minimum prescribed period), the court will be entitled to impose a lesser sentence;</w:t>
      </w:r>
    </w:p>
    <w:p w:rsidR="008870DA" w:rsidRPr="008532CF" w:rsidRDefault="008870DA" w:rsidP="008870DA">
      <w:pPr>
        <w:numPr>
          <w:ilvl w:val="1"/>
          <w:numId w:val="2"/>
        </w:numPr>
        <w:spacing w:after="200" w:line="360" w:lineRule="auto"/>
        <w:contextualSpacing/>
        <w:jc w:val="both"/>
        <w:rPr>
          <w:rFonts w:ascii="Arial" w:hAnsi="Arial" w:cs="Arial"/>
        </w:rPr>
      </w:pPr>
      <w:r w:rsidRPr="008532CF">
        <w:rPr>
          <w:rFonts w:ascii="Arial" w:hAnsi="Arial" w:cs="Arial"/>
        </w:rPr>
        <w:t>it must be explained to the accused that this type of crime has been singled out by the Legislator for severe punishment and that the minimum prescribed sentence is not to be departed from lightly or for flimsy reasons, but that the court will take it into consideration all facts and factors the accused will advance in order for the court to come to a just conclusion. As usual, it must be pointed out that the accused may make statements from the dock, or that he may testify under oath. If he testifies under oath the State will be again entitled to cross-examine him, but more weight may be attached to what he says under oath. It should also be emphasized that he may call witnesses to testify on his behalf;</w:t>
      </w:r>
    </w:p>
    <w:p w:rsidR="008870DA" w:rsidRPr="008532CF" w:rsidRDefault="008870DA" w:rsidP="007F1A56">
      <w:pPr>
        <w:spacing w:line="360" w:lineRule="auto"/>
        <w:jc w:val="both"/>
        <w:rPr>
          <w:rFonts w:ascii="Arial" w:hAnsi="Arial" w:cs="Arial"/>
        </w:rPr>
      </w:pPr>
    </w:p>
    <w:p w:rsidR="000B3D75" w:rsidRPr="008532CF" w:rsidRDefault="008870DA" w:rsidP="007F1A56">
      <w:pPr>
        <w:spacing w:line="360" w:lineRule="auto"/>
        <w:jc w:val="both"/>
        <w:rPr>
          <w:rFonts w:ascii="Arial" w:hAnsi="Arial" w:cs="Arial"/>
          <w:sz w:val="24"/>
          <w:szCs w:val="24"/>
        </w:rPr>
      </w:pPr>
      <w:r w:rsidRPr="008532CF">
        <w:rPr>
          <w:rFonts w:ascii="Arial" w:hAnsi="Arial" w:cs="Arial"/>
          <w:sz w:val="24"/>
          <w:szCs w:val="24"/>
        </w:rPr>
        <w:t xml:space="preserve">[11] </w:t>
      </w:r>
      <w:r w:rsidRPr="008532CF">
        <w:rPr>
          <w:rFonts w:ascii="Arial" w:hAnsi="Arial" w:cs="Arial"/>
          <w:sz w:val="24"/>
          <w:szCs w:val="24"/>
        </w:rPr>
        <w:tab/>
        <w:t xml:space="preserve"> In addition to the aforesaid guidelines, t</w:t>
      </w:r>
      <w:r w:rsidR="00BE072D" w:rsidRPr="008532CF">
        <w:rPr>
          <w:rFonts w:ascii="Arial" w:hAnsi="Arial" w:cs="Arial"/>
          <w:sz w:val="24"/>
          <w:szCs w:val="24"/>
        </w:rPr>
        <w:t>his court had in numerous</w:t>
      </w:r>
      <w:r w:rsidR="0020612A" w:rsidRPr="008532CF">
        <w:rPr>
          <w:rFonts w:ascii="Arial" w:hAnsi="Arial" w:cs="Arial"/>
          <w:sz w:val="24"/>
          <w:szCs w:val="24"/>
        </w:rPr>
        <w:t xml:space="preserve"> recent cases emphas</w:t>
      </w:r>
      <w:r w:rsidRPr="008532CF">
        <w:rPr>
          <w:rFonts w:ascii="Arial" w:hAnsi="Arial" w:cs="Arial"/>
          <w:sz w:val="24"/>
          <w:szCs w:val="24"/>
        </w:rPr>
        <w:t>ized the importance</w:t>
      </w:r>
      <w:r w:rsidR="009B7249" w:rsidRPr="008532CF">
        <w:rPr>
          <w:rFonts w:ascii="Arial" w:hAnsi="Arial" w:cs="Arial"/>
          <w:sz w:val="24"/>
          <w:szCs w:val="24"/>
        </w:rPr>
        <w:t xml:space="preserve"> of complying with section 3(2)</w:t>
      </w:r>
      <w:r w:rsidR="003E5665" w:rsidRPr="008532CF">
        <w:rPr>
          <w:rFonts w:ascii="Arial" w:hAnsi="Arial" w:cs="Arial"/>
          <w:sz w:val="24"/>
          <w:szCs w:val="24"/>
        </w:rPr>
        <w:t xml:space="preserve"> in the</w:t>
      </w:r>
      <w:r w:rsidR="0020612A" w:rsidRPr="008532CF">
        <w:rPr>
          <w:rFonts w:ascii="Arial" w:hAnsi="Arial" w:cs="Arial"/>
          <w:sz w:val="24"/>
          <w:szCs w:val="24"/>
        </w:rPr>
        <w:t xml:space="preserve"> followin</w:t>
      </w:r>
      <w:r w:rsidR="003E5665" w:rsidRPr="008532CF">
        <w:rPr>
          <w:rFonts w:ascii="Arial" w:hAnsi="Arial" w:cs="Arial"/>
          <w:sz w:val="24"/>
          <w:szCs w:val="24"/>
        </w:rPr>
        <w:t>g judgements;</w:t>
      </w:r>
      <w:r w:rsidR="00B70603" w:rsidRPr="008532CF">
        <w:rPr>
          <w:rFonts w:ascii="Arial" w:hAnsi="Arial" w:cs="Arial"/>
          <w:sz w:val="24"/>
          <w:szCs w:val="24"/>
        </w:rPr>
        <w:t xml:space="preserve"> </w:t>
      </w:r>
      <w:r w:rsidR="0020612A" w:rsidRPr="008532CF">
        <w:rPr>
          <w:rFonts w:ascii="Arial" w:hAnsi="Arial" w:cs="Arial"/>
          <w:i/>
          <w:sz w:val="24"/>
          <w:szCs w:val="24"/>
        </w:rPr>
        <w:t>Awarab</w:t>
      </w:r>
      <w:r w:rsidR="00396893" w:rsidRPr="008532CF">
        <w:rPr>
          <w:rFonts w:ascii="Arial" w:hAnsi="Arial" w:cs="Arial"/>
          <w:i/>
          <w:sz w:val="24"/>
          <w:szCs w:val="24"/>
        </w:rPr>
        <w:t xml:space="preserve"> v S</w:t>
      </w:r>
      <w:r w:rsidR="00396893" w:rsidRPr="008532CF">
        <w:rPr>
          <w:rFonts w:ascii="Arial" w:hAnsi="Arial" w:cs="Arial"/>
          <w:sz w:val="24"/>
          <w:szCs w:val="24"/>
        </w:rPr>
        <w:t xml:space="preserve"> (HCNLD-CRI-APP-CAL-2018/00024) [2019] NAHCNLD 43 (23 April 2019)</w:t>
      </w:r>
      <w:r w:rsidR="0020612A" w:rsidRPr="008532CF">
        <w:rPr>
          <w:rFonts w:ascii="Arial" w:hAnsi="Arial" w:cs="Arial"/>
          <w:sz w:val="24"/>
          <w:szCs w:val="24"/>
        </w:rPr>
        <w:t>,</w:t>
      </w:r>
      <w:r w:rsidR="00396893" w:rsidRPr="008532CF">
        <w:rPr>
          <w:rFonts w:ascii="Arial" w:hAnsi="Arial" w:cs="Arial"/>
          <w:sz w:val="24"/>
          <w:szCs w:val="24"/>
        </w:rPr>
        <w:t xml:space="preserve"> </w:t>
      </w:r>
      <w:r w:rsidR="00396893" w:rsidRPr="008532CF">
        <w:rPr>
          <w:rFonts w:ascii="Arial" w:hAnsi="Arial" w:cs="Arial"/>
          <w:i/>
          <w:sz w:val="24"/>
          <w:szCs w:val="24"/>
        </w:rPr>
        <w:t>Zeronimo v S</w:t>
      </w:r>
      <w:r w:rsidR="00396893" w:rsidRPr="008532CF">
        <w:rPr>
          <w:rFonts w:ascii="Arial" w:hAnsi="Arial" w:cs="Arial"/>
          <w:sz w:val="24"/>
          <w:szCs w:val="24"/>
        </w:rPr>
        <w:t xml:space="preserve"> (HC-NLD-CRI-APP-CAL- 2019/00011) </w:t>
      </w:r>
      <w:r w:rsidR="000A4615" w:rsidRPr="008532CF">
        <w:rPr>
          <w:rFonts w:ascii="Arial" w:hAnsi="Arial" w:cs="Arial"/>
          <w:sz w:val="24"/>
          <w:szCs w:val="24"/>
        </w:rPr>
        <w:t xml:space="preserve">[2020] NAHCNLD 57 (26 May 2020) and </w:t>
      </w:r>
      <w:r w:rsidR="00396893" w:rsidRPr="008532CF">
        <w:rPr>
          <w:rFonts w:ascii="Arial" w:hAnsi="Arial" w:cs="Arial"/>
          <w:sz w:val="24"/>
          <w:szCs w:val="24"/>
        </w:rPr>
        <w:t xml:space="preserve"> </w:t>
      </w:r>
      <w:r w:rsidR="0020612A" w:rsidRPr="008532CF">
        <w:rPr>
          <w:rFonts w:ascii="Arial" w:hAnsi="Arial" w:cs="Arial"/>
          <w:sz w:val="24"/>
          <w:szCs w:val="24"/>
        </w:rPr>
        <w:t xml:space="preserve"> </w:t>
      </w:r>
      <w:r w:rsidR="0020612A" w:rsidRPr="008532CF">
        <w:rPr>
          <w:rFonts w:ascii="Arial" w:hAnsi="Arial" w:cs="Arial"/>
          <w:i/>
          <w:sz w:val="24"/>
          <w:szCs w:val="24"/>
        </w:rPr>
        <w:t xml:space="preserve">Shanghala </w:t>
      </w:r>
      <w:r w:rsidR="00396893" w:rsidRPr="008532CF">
        <w:rPr>
          <w:rFonts w:ascii="Arial" w:hAnsi="Arial" w:cs="Arial"/>
          <w:i/>
          <w:sz w:val="24"/>
          <w:szCs w:val="24"/>
        </w:rPr>
        <w:t>v S</w:t>
      </w:r>
      <w:r w:rsidR="00396893" w:rsidRPr="008532CF">
        <w:rPr>
          <w:rFonts w:ascii="Arial" w:hAnsi="Arial" w:cs="Arial"/>
          <w:sz w:val="24"/>
          <w:szCs w:val="24"/>
        </w:rPr>
        <w:t xml:space="preserve"> (HC-NLD-CRI-APP-CAL-2019/00055) [2020] NAHCNLD 39 (12 March 2020) with reference </w:t>
      </w:r>
      <w:r w:rsidR="000A4615" w:rsidRPr="008532CF">
        <w:rPr>
          <w:rFonts w:ascii="Arial" w:hAnsi="Arial" w:cs="Arial"/>
          <w:sz w:val="24"/>
          <w:szCs w:val="24"/>
        </w:rPr>
        <w:t>to</w:t>
      </w:r>
      <w:r w:rsidR="007F1A56" w:rsidRPr="008532CF">
        <w:rPr>
          <w:rFonts w:ascii="Arial" w:hAnsi="Arial" w:cs="Arial"/>
          <w:sz w:val="24"/>
          <w:szCs w:val="24"/>
        </w:rPr>
        <w:t xml:space="preserve"> </w:t>
      </w:r>
      <w:r w:rsidR="007F1A56" w:rsidRPr="008532CF">
        <w:rPr>
          <w:rFonts w:ascii="Arial" w:hAnsi="Arial" w:cs="Arial"/>
          <w:i/>
          <w:sz w:val="24"/>
          <w:szCs w:val="24"/>
        </w:rPr>
        <w:t>S v Limbare 2006 (2) NR 505 (HC)</w:t>
      </w:r>
      <w:r w:rsidR="000A4615" w:rsidRPr="008532CF">
        <w:rPr>
          <w:rFonts w:ascii="Arial" w:hAnsi="Arial" w:cs="Arial"/>
          <w:i/>
          <w:sz w:val="24"/>
          <w:szCs w:val="24"/>
        </w:rPr>
        <w:t xml:space="preserve"> </w:t>
      </w:r>
      <w:r w:rsidR="000A4615" w:rsidRPr="008532CF">
        <w:rPr>
          <w:rFonts w:ascii="Arial" w:hAnsi="Arial" w:cs="Arial"/>
          <w:sz w:val="24"/>
          <w:szCs w:val="24"/>
        </w:rPr>
        <w:t xml:space="preserve">and </w:t>
      </w:r>
      <w:r w:rsidR="000A4615" w:rsidRPr="008532CF">
        <w:rPr>
          <w:rFonts w:ascii="Arial" w:hAnsi="Arial" w:cs="Arial"/>
          <w:i/>
          <w:sz w:val="24"/>
          <w:szCs w:val="24"/>
        </w:rPr>
        <w:t xml:space="preserve">S v Gurirab </w:t>
      </w:r>
      <w:r w:rsidR="000A4615" w:rsidRPr="008532CF">
        <w:rPr>
          <w:rFonts w:ascii="Arial" w:hAnsi="Arial" w:cs="Arial"/>
          <w:sz w:val="24"/>
          <w:szCs w:val="24"/>
        </w:rPr>
        <w:t>2005 NR 510 (HC)</w:t>
      </w:r>
      <w:r w:rsidR="0075523B" w:rsidRPr="008532CF">
        <w:rPr>
          <w:rFonts w:ascii="Arial" w:hAnsi="Arial" w:cs="Arial"/>
          <w:sz w:val="24"/>
          <w:szCs w:val="24"/>
        </w:rPr>
        <w:t>.</w:t>
      </w:r>
      <w:r w:rsidR="0075523B" w:rsidRPr="008532CF">
        <w:rPr>
          <w:rFonts w:ascii="Arial" w:hAnsi="Arial" w:cs="Arial"/>
          <w:i/>
          <w:sz w:val="24"/>
          <w:szCs w:val="24"/>
        </w:rPr>
        <w:t xml:space="preserve"> </w:t>
      </w:r>
      <w:r w:rsidR="007F1A56" w:rsidRPr="008532CF">
        <w:rPr>
          <w:rFonts w:ascii="Arial" w:hAnsi="Arial" w:cs="Arial"/>
          <w:sz w:val="24"/>
          <w:szCs w:val="24"/>
        </w:rPr>
        <w:t>Rightfully so, the court should only impose minimum sentences after a proper enquiry</w:t>
      </w:r>
      <w:r w:rsidR="00BE072D" w:rsidRPr="008532CF">
        <w:rPr>
          <w:rFonts w:ascii="Arial" w:hAnsi="Arial" w:cs="Arial"/>
          <w:sz w:val="24"/>
          <w:szCs w:val="24"/>
        </w:rPr>
        <w:t xml:space="preserve"> was made</w:t>
      </w:r>
      <w:r w:rsidR="00C43BE1" w:rsidRPr="008532CF">
        <w:rPr>
          <w:rFonts w:ascii="Arial" w:hAnsi="Arial" w:cs="Arial"/>
          <w:sz w:val="24"/>
          <w:szCs w:val="24"/>
        </w:rPr>
        <w:t>.</w:t>
      </w:r>
    </w:p>
    <w:p w:rsidR="00C43BE1" w:rsidRPr="008532CF" w:rsidRDefault="00C43BE1" w:rsidP="007F1A56">
      <w:pPr>
        <w:spacing w:line="360" w:lineRule="auto"/>
        <w:jc w:val="both"/>
        <w:rPr>
          <w:rFonts w:ascii="Arial" w:hAnsi="Arial" w:cs="Arial"/>
          <w:sz w:val="24"/>
          <w:szCs w:val="24"/>
        </w:rPr>
      </w:pPr>
    </w:p>
    <w:p w:rsidR="0071541B" w:rsidRPr="008532CF" w:rsidRDefault="000B3D75" w:rsidP="0071541B">
      <w:pPr>
        <w:spacing w:line="360" w:lineRule="auto"/>
        <w:jc w:val="both"/>
        <w:rPr>
          <w:rFonts w:ascii="Arial" w:hAnsi="Arial" w:cs="Arial"/>
          <w:sz w:val="24"/>
          <w:szCs w:val="24"/>
        </w:rPr>
      </w:pPr>
      <w:r w:rsidRPr="008532CF">
        <w:rPr>
          <w:rFonts w:ascii="Arial" w:hAnsi="Arial" w:cs="Arial"/>
          <w:sz w:val="24"/>
          <w:szCs w:val="24"/>
        </w:rPr>
        <w:t>[12</w:t>
      </w:r>
      <w:r w:rsidR="007F1A56" w:rsidRPr="008532CF">
        <w:rPr>
          <w:rFonts w:ascii="Arial" w:hAnsi="Arial" w:cs="Arial"/>
          <w:sz w:val="24"/>
          <w:szCs w:val="24"/>
        </w:rPr>
        <w:t xml:space="preserve">] </w:t>
      </w:r>
      <w:r w:rsidR="007F1A56" w:rsidRPr="008532CF">
        <w:rPr>
          <w:rFonts w:ascii="Arial" w:hAnsi="Arial" w:cs="Arial"/>
          <w:sz w:val="24"/>
          <w:szCs w:val="24"/>
        </w:rPr>
        <w:tab/>
      </w:r>
      <w:r w:rsidR="00BE072D" w:rsidRPr="008532CF">
        <w:rPr>
          <w:rFonts w:ascii="Arial" w:hAnsi="Arial" w:cs="Arial"/>
          <w:sz w:val="24"/>
          <w:szCs w:val="24"/>
        </w:rPr>
        <w:t>I agree with Ms. Petrus</w:t>
      </w:r>
      <w:r w:rsidR="0071541B" w:rsidRPr="008532CF">
        <w:rPr>
          <w:rFonts w:ascii="Arial" w:hAnsi="Arial" w:cs="Arial"/>
          <w:sz w:val="24"/>
          <w:szCs w:val="24"/>
        </w:rPr>
        <w:t xml:space="preserve"> that t</w:t>
      </w:r>
      <w:r w:rsidR="00BE072D" w:rsidRPr="008532CF">
        <w:rPr>
          <w:rFonts w:ascii="Arial" w:hAnsi="Arial" w:cs="Arial"/>
          <w:sz w:val="24"/>
          <w:szCs w:val="24"/>
        </w:rPr>
        <w:t>he court a quo</w:t>
      </w:r>
      <w:r w:rsidR="0071541B" w:rsidRPr="008532CF">
        <w:rPr>
          <w:rFonts w:ascii="Arial" w:hAnsi="Arial" w:cs="Arial"/>
          <w:sz w:val="24"/>
          <w:szCs w:val="24"/>
        </w:rPr>
        <w:t xml:space="preserve"> was under a duty to explain the concept of substantial and compelling circumstances to the appellant during the proceedings and in the absence of anything indicating that same were explained it cannot be said that the appellant received a fair trial. </w:t>
      </w:r>
      <w:r w:rsidR="00113717" w:rsidRPr="008532CF">
        <w:rPr>
          <w:rFonts w:ascii="Arial" w:hAnsi="Arial" w:cs="Arial"/>
          <w:sz w:val="24"/>
          <w:szCs w:val="24"/>
        </w:rPr>
        <w:t xml:space="preserve">It is imperative that the accused be assisted during this </w:t>
      </w:r>
      <w:r w:rsidR="00113717" w:rsidRPr="008532CF">
        <w:rPr>
          <w:rFonts w:ascii="Arial" w:hAnsi="Arial" w:cs="Arial"/>
          <w:sz w:val="24"/>
          <w:szCs w:val="24"/>
        </w:rPr>
        <w:lastRenderedPageBreak/>
        <w:t>process. The</w:t>
      </w:r>
      <w:r w:rsidR="0071541B" w:rsidRPr="008532CF">
        <w:rPr>
          <w:rFonts w:ascii="Arial" w:hAnsi="Arial" w:cs="Arial"/>
          <w:sz w:val="24"/>
          <w:szCs w:val="24"/>
        </w:rPr>
        <w:t xml:space="preserve"> judicial officer should have played an active role and properly advice the unrepresented appellant. The accused must be made aware of minimum sentences to enable him to properly mitigate before sentence.</w:t>
      </w:r>
    </w:p>
    <w:p w:rsidR="0071541B" w:rsidRPr="008532CF" w:rsidRDefault="0071541B" w:rsidP="0071541B">
      <w:pPr>
        <w:spacing w:line="360" w:lineRule="auto"/>
        <w:jc w:val="both"/>
        <w:rPr>
          <w:rFonts w:ascii="Arial" w:hAnsi="Arial" w:cs="Arial"/>
          <w:sz w:val="24"/>
          <w:szCs w:val="24"/>
        </w:rPr>
      </w:pPr>
    </w:p>
    <w:p w:rsidR="007F1A56" w:rsidRPr="008532CF" w:rsidRDefault="0071541B" w:rsidP="008870DA">
      <w:pPr>
        <w:spacing w:line="360" w:lineRule="auto"/>
        <w:jc w:val="both"/>
        <w:rPr>
          <w:rFonts w:ascii="Arial" w:hAnsi="Arial" w:cs="Arial"/>
          <w:sz w:val="24"/>
          <w:szCs w:val="24"/>
        </w:rPr>
      </w:pPr>
      <w:r w:rsidRPr="008532CF">
        <w:rPr>
          <w:rFonts w:ascii="Arial" w:hAnsi="Arial" w:cs="Arial"/>
          <w:sz w:val="24"/>
          <w:szCs w:val="24"/>
        </w:rPr>
        <w:t xml:space="preserve">[13] </w:t>
      </w:r>
      <w:r w:rsidRPr="008532CF">
        <w:rPr>
          <w:rFonts w:ascii="Arial" w:hAnsi="Arial" w:cs="Arial"/>
          <w:sz w:val="24"/>
          <w:szCs w:val="24"/>
        </w:rPr>
        <w:tab/>
      </w:r>
      <w:r w:rsidR="00F75944" w:rsidRPr="008532CF">
        <w:rPr>
          <w:rFonts w:ascii="Arial" w:hAnsi="Arial" w:cs="Arial"/>
          <w:sz w:val="24"/>
          <w:szCs w:val="24"/>
        </w:rPr>
        <w:t>Construing</w:t>
      </w:r>
      <w:r w:rsidR="003E5665" w:rsidRPr="008532CF">
        <w:rPr>
          <w:rFonts w:ascii="Arial" w:hAnsi="Arial" w:cs="Arial"/>
          <w:sz w:val="24"/>
          <w:szCs w:val="24"/>
        </w:rPr>
        <w:t xml:space="preserve"> from the number of appeal cases </w:t>
      </w:r>
      <w:r w:rsidR="00F75944" w:rsidRPr="008532CF">
        <w:rPr>
          <w:rFonts w:ascii="Arial" w:hAnsi="Arial" w:cs="Arial"/>
          <w:sz w:val="24"/>
          <w:szCs w:val="24"/>
        </w:rPr>
        <w:t>handled by this court</w:t>
      </w:r>
      <w:r w:rsidR="003E5665" w:rsidRPr="008532CF">
        <w:rPr>
          <w:rFonts w:ascii="Arial" w:hAnsi="Arial" w:cs="Arial"/>
          <w:sz w:val="24"/>
          <w:szCs w:val="24"/>
        </w:rPr>
        <w:t xml:space="preserve"> </w:t>
      </w:r>
      <w:r w:rsidR="00FF4EFA" w:rsidRPr="008532CF">
        <w:rPr>
          <w:rFonts w:ascii="Arial" w:hAnsi="Arial" w:cs="Arial"/>
          <w:sz w:val="24"/>
          <w:szCs w:val="24"/>
        </w:rPr>
        <w:t>in</w:t>
      </w:r>
      <w:r w:rsidR="00C43BE1" w:rsidRPr="008532CF">
        <w:rPr>
          <w:rFonts w:ascii="Arial" w:hAnsi="Arial" w:cs="Arial"/>
          <w:sz w:val="24"/>
          <w:szCs w:val="24"/>
        </w:rPr>
        <w:t xml:space="preserve"> the N</w:t>
      </w:r>
      <w:r w:rsidR="00F75944" w:rsidRPr="008532CF">
        <w:rPr>
          <w:rFonts w:ascii="Arial" w:hAnsi="Arial" w:cs="Arial"/>
          <w:sz w:val="24"/>
          <w:szCs w:val="24"/>
        </w:rPr>
        <w:t>orthern</w:t>
      </w:r>
      <w:r w:rsidR="003E5665" w:rsidRPr="008532CF">
        <w:rPr>
          <w:rFonts w:ascii="Arial" w:hAnsi="Arial" w:cs="Arial"/>
          <w:sz w:val="24"/>
          <w:szCs w:val="24"/>
        </w:rPr>
        <w:t xml:space="preserve"> </w:t>
      </w:r>
      <w:r w:rsidR="00C43BE1" w:rsidRPr="008532CF">
        <w:rPr>
          <w:rFonts w:ascii="Arial" w:hAnsi="Arial" w:cs="Arial"/>
          <w:sz w:val="24"/>
          <w:szCs w:val="24"/>
        </w:rPr>
        <w:t>Local D</w:t>
      </w:r>
      <w:r w:rsidR="003E5665" w:rsidRPr="008532CF">
        <w:rPr>
          <w:rFonts w:ascii="Arial" w:hAnsi="Arial" w:cs="Arial"/>
          <w:sz w:val="24"/>
          <w:szCs w:val="24"/>
        </w:rPr>
        <w:t>ivision</w:t>
      </w:r>
      <w:r w:rsidR="00BE072D" w:rsidRPr="008532CF">
        <w:rPr>
          <w:rFonts w:ascii="Arial" w:hAnsi="Arial" w:cs="Arial"/>
          <w:sz w:val="24"/>
          <w:szCs w:val="24"/>
        </w:rPr>
        <w:t>;</w:t>
      </w:r>
      <w:r w:rsidR="003E5665" w:rsidRPr="008532CF">
        <w:rPr>
          <w:rFonts w:ascii="Arial" w:hAnsi="Arial" w:cs="Arial"/>
          <w:sz w:val="24"/>
          <w:szCs w:val="24"/>
        </w:rPr>
        <w:t xml:space="preserve"> </w:t>
      </w:r>
      <w:r w:rsidR="00F75944" w:rsidRPr="008532CF">
        <w:rPr>
          <w:rFonts w:ascii="Arial" w:hAnsi="Arial" w:cs="Arial"/>
          <w:sz w:val="24"/>
          <w:szCs w:val="24"/>
        </w:rPr>
        <w:t>it is apparent that the</w:t>
      </w:r>
      <w:r w:rsidR="003E5665" w:rsidRPr="008532CF">
        <w:rPr>
          <w:rFonts w:ascii="Arial" w:hAnsi="Arial" w:cs="Arial"/>
          <w:sz w:val="24"/>
          <w:szCs w:val="24"/>
        </w:rPr>
        <w:t xml:space="preserve"> </w:t>
      </w:r>
      <w:r w:rsidR="00C43BE1" w:rsidRPr="00B97B5B">
        <w:rPr>
          <w:rFonts w:ascii="Arial" w:hAnsi="Arial" w:cs="Arial"/>
          <w:sz w:val="24"/>
          <w:szCs w:val="24"/>
        </w:rPr>
        <w:t>R</w:t>
      </w:r>
      <w:r w:rsidR="00F75944" w:rsidRPr="00B97B5B">
        <w:rPr>
          <w:rFonts w:ascii="Arial" w:hAnsi="Arial" w:cs="Arial"/>
          <w:sz w:val="24"/>
          <w:szCs w:val="24"/>
        </w:rPr>
        <w:t>egional</w:t>
      </w:r>
      <w:r w:rsidR="00F75944" w:rsidRPr="008532CF">
        <w:rPr>
          <w:rFonts w:ascii="Arial" w:hAnsi="Arial" w:cs="Arial"/>
          <w:sz w:val="24"/>
          <w:szCs w:val="24"/>
        </w:rPr>
        <w:t xml:space="preserve"> </w:t>
      </w:r>
      <w:r w:rsidR="003E5665" w:rsidRPr="008532CF">
        <w:rPr>
          <w:rFonts w:ascii="Arial" w:hAnsi="Arial" w:cs="Arial"/>
          <w:sz w:val="24"/>
          <w:szCs w:val="24"/>
        </w:rPr>
        <w:t>courts</w:t>
      </w:r>
      <w:r w:rsidR="00BA0BEC" w:rsidRPr="008532CF">
        <w:rPr>
          <w:rFonts w:ascii="Arial" w:hAnsi="Arial" w:cs="Arial"/>
          <w:sz w:val="24"/>
          <w:szCs w:val="24"/>
        </w:rPr>
        <w:t xml:space="preserve"> have </w:t>
      </w:r>
      <w:r w:rsidR="00BA0BEC" w:rsidRPr="00B97B5B">
        <w:rPr>
          <w:rFonts w:ascii="Arial" w:hAnsi="Arial" w:cs="Arial"/>
          <w:sz w:val="24"/>
          <w:szCs w:val="24"/>
        </w:rPr>
        <w:t>not yet</w:t>
      </w:r>
      <w:r w:rsidR="00BA0BEC" w:rsidRPr="008532CF">
        <w:rPr>
          <w:rFonts w:ascii="Arial" w:hAnsi="Arial" w:cs="Arial"/>
          <w:sz w:val="24"/>
          <w:szCs w:val="24"/>
        </w:rPr>
        <w:t xml:space="preserve"> appreciated </w:t>
      </w:r>
      <w:r w:rsidR="003E5665" w:rsidRPr="008532CF">
        <w:rPr>
          <w:rFonts w:ascii="Arial" w:hAnsi="Arial" w:cs="Arial"/>
          <w:sz w:val="24"/>
          <w:szCs w:val="24"/>
        </w:rPr>
        <w:t xml:space="preserve">the </w:t>
      </w:r>
      <w:r w:rsidR="0075523B" w:rsidRPr="008532CF">
        <w:rPr>
          <w:rFonts w:ascii="Arial" w:hAnsi="Arial" w:cs="Arial"/>
          <w:sz w:val="24"/>
          <w:szCs w:val="24"/>
        </w:rPr>
        <w:t>impetus that comes</w:t>
      </w:r>
      <w:r w:rsidR="003E5665" w:rsidRPr="008532CF">
        <w:rPr>
          <w:rFonts w:ascii="Arial" w:hAnsi="Arial" w:cs="Arial"/>
          <w:sz w:val="24"/>
          <w:szCs w:val="24"/>
        </w:rPr>
        <w:t xml:space="preserve"> from</w:t>
      </w:r>
      <w:r w:rsidR="00F75944" w:rsidRPr="008532CF">
        <w:rPr>
          <w:rFonts w:ascii="Arial" w:hAnsi="Arial" w:cs="Arial"/>
          <w:sz w:val="24"/>
          <w:szCs w:val="24"/>
        </w:rPr>
        <w:t xml:space="preserve"> the cited</w:t>
      </w:r>
      <w:r w:rsidR="00C43BE1" w:rsidRPr="008532CF">
        <w:rPr>
          <w:rFonts w:ascii="Arial" w:hAnsi="Arial" w:cs="Arial"/>
          <w:sz w:val="24"/>
          <w:szCs w:val="24"/>
        </w:rPr>
        <w:t xml:space="preserve"> cases. </w:t>
      </w:r>
      <w:r w:rsidR="00FF4EFA" w:rsidRPr="008532CF">
        <w:rPr>
          <w:rFonts w:ascii="Arial" w:hAnsi="Arial" w:cs="Arial"/>
          <w:sz w:val="24"/>
          <w:szCs w:val="24"/>
        </w:rPr>
        <w:t>The nature of mandatory minimum sentences is that they are peremptory and</w:t>
      </w:r>
      <w:r w:rsidR="00BE072D" w:rsidRPr="008532CF">
        <w:rPr>
          <w:rFonts w:ascii="Arial" w:hAnsi="Arial" w:cs="Arial"/>
          <w:sz w:val="24"/>
          <w:szCs w:val="24"/>
        </w:rPr>
        <w:t xml:space="preserve"> must be complied with. Th</w:t>
      </w:r>
      <w:r w:rsidR="00FF4EFA" w:rsidRPr="008532CF">
        <w:rPr>
          <w:rFonts w:ascii="Arial" w:hAnsi="Arial" w:cs="Arial"/>
          <w:sz w:val="24"/>
          <w:szCs w:val="24"/>
        </w:rPr>
        <w:t xml:space="preserve">ey can only be deviated from if so authorized by the specific statutes that created them. </w:t>
      </w:r>
      <w:r w:rsidR="007F1A56" w:rsidRPr="008532CF">
        <w:rPr>
          <w:rFonts w:ascii="Arial" w:hAnsi="Arial" w:cs="Arial"/>
          <w:sz w:val="24"/>
          <w:szCs w:val="24"/>
        </w:rPr>
        <w:t>If the magistrate is aware of any reason why minimum prescribed sentence</w:t>
      </w:r>
      <w:r w:rsidR="00C43BE1" w:rsidRPr="008532CF">
        <w:rPr>
          <w:rFonts w:ascii="Arial" w:hAnsi="Arial" w:cs="Arial"/>
          <w:sz w:val="24"/>
          <w:szCs w:val="24"/>
        </w:rPr>
        <w:t>s</w:t>
      </w:r>
      <w:r w:rsidR="007F1A56" w:rsidRPr="008532CF">
        <w:rPr>
          <w:rFonts w:ascii="Arial" w:hAnsi="Arial" w:cs="Arial"/>
          <w:sz w:val="24"/>
          <w:szCs w:val="24"/>
        </w:rPr>
        <w:t xml:space="preserve"> should not be imposed </w:t>
      </w:r>
      <w:r w:rsidR="00C43BE1" w:rsidRPr="008532CF">
        <w:rPr>
          <w:rFonts w:ascii="Arial" w:hAnsi="Arial" w:cs="Arial"/>
          <w:sz w:val="24"/>
          <w:szCs w:val="24"/>
        </w:rPr>
        <w:t>he/she should inform the parties</w:t>
      </w:r>
      <w:r w:rsidR="007F1A56" w:rsidRPr="008532CF">
        <w:rPr>
          <w:rFonts w:ascii="Arial" w:hAnsi="Arial" w:cs="Arial"/>
          <w:sz w:val="24"/>
          <w:szCs w:val="24"/>
        </w:rPr>
        <w:t xml:space="preserve"> about</w:t>
      </w:r>
      <w:r w:rsidR="00C43BE1" w:rsidRPr="008532CF">
        <w:rPr>
          <w:rFonts w:ascii="Arial" w:hAnsi="Arial" w:cs="Arial"/>
          <w:sz w:val="24"/>
          <w:szCs w:val="24"/>
        </w:rPr>
        <w:t xml:space="preserve"> it, and give them an</w:t>
      </w:r>
      <w:r w:rsidR="007F1A56" w:rsidRPr="008532CF">
        <w:rPr>
          <w:rFonts w:ascii="Arial" w:hAnsi="Arial" w:cs="Arial"/>
          <w:sz w:val="24"/>
          <w:szCs w:val="24"/>
        </w:rPr>
        <w:t xml:space="preserve"> oppor</w:t>
      </w:r>
      <w:r w:rsidR="00C43BE1" w:rsidRPr="008532CF">
        <w:rPr>
          <w:rFonts w:ascii="Arial" w:hAnsi="Arial" w:cs="Arial"/>
          <w:sz w:val="24"/>
          <w:szCs w:val="24"/>
        </w:rPr>
        <w:t>tunity to address him on such</w:t>
      </w:r>
      <w:r w:rsidR="007F1A56" w:rsidRPr="008532CF">
        <w:rPr>
          <w:rFonts w:ascii="Arial" w:hAnsi="Arial" w:cs="Arial"/>
          <w:sz w:val="24"/>
          <w:szCs w:val="24"/>
        </w:rPr>
        <w:t xml:space="preserve"> issue</w:t>
      </w:r>
      <w:r w:rsidR="00C43BE1" w:rsidRPr="008532CF">
        <w:rPr>
          <w:rFonts w:ascii="Arial" w:hAnsi="Arial" w:cs="Arial"/>
          <w:sz w:val="24"/>
          <w:szCs w:val="24"/>
        </w:rPr>
        <w:t>s.</w:t>
      </w:r>
    </w:p>
    <w:p w:rsidR="0075523B" w:rsidRPr="008532CF" w:rsidRDefault="0075523B" w:rsidP="007F1A56">
      <w:pPr>
        <w:spacing w:line="360" w:lineRule="auto"/>
        <w:jc w:val="both"/>
        <w:rPr>
          <w:rFonts w:ascii="Arial" w:hAnsi="Arial" w:cs="Arial"/>
          <w:sz w:val="24"/>
          <w:szCs w:val="24"/>
        </w:rPr>
      </w:pPr>
    </w:p>
    <w:p w:rsidR="007F1A56" w:rsidRPr="008532CF" w:rsidRDefault="008C027C" w:rsidP="007F1A56">
      <w:pPr>
        <w:spacing w:line="360" w:lineRule="auto"/>
        <w:jc w:val="both"/>
        <w:rPr>
          <w:rFonts w:ascii="Arial" w:hAnsi="Arial" w:cs="Arial"/>
          <w:sz w:val="24"/>
          <w:szCs w:val="24"/>
        </w:rPr>
      </w:pPr>
      <w:r w:rsidRPr="008532CF">
        <w:rPr>
          <w:rFonts w:ascii="Arial" w:hAnsi="Arial" w:cs="Arial"/>
          <w:sz w:val="24"/>
          <w:szCs w:val="24"/>
        </w:rPr>
        <w:t>[14</w:t>
      </w:r>
      <w:r w:rsidR="0075523B" w:rsidRPr="008532CF">
        <w:rPr>
          <w:rFonts w:ascii="Arial" w:hAnsi="Arial" w:cs="Arial"/>
          <w:sz w:val="24"/>
          <w:szCs w:val="24"/>
        </w:rPr>
        <w:t>]</w:t>
      </w:r>
      <w:r w:rsidR="0075523B" w:rsidRPr="008532CF">
        <w:rPr>
          <w:rFonts w:ascii="Arial" w:hAnsi="Arial" w:cs="Arial"/>
          <w:sz w:val="24"/>
          <w:szCs w:val="24"/>
        </w:rPr>
        <w:tab/>
      </w:r>
      <w:r w:rsidR="007F1A56" w:rsidRPr="008532CF">
        <w:rPr>
          <w:rFonts w:ascii="Arial" w:hAnsi="Arial" w:cs="Arial"/>
          <w:sz w:val="24"/>
          <w:szCs w:val="24"/>
        </w:rPr>
        <w:t xml:space="preserve">In our view, failure to follow the guidelines including failure </w:t>
      </w:r>
      <w:r w:rsidR="00F75944" w:rsidRPr="008532CF">
        <w:rPr>
          <w:rFonts w:ascii="Arial" w:hAnsi="Arial" w:cs="Arial"/>
          <w:sz w:val="24"/>
          <w:szCs w:val="24"/>
        </w:rPr>
        <w:t>to compl</w:t>
      </w:r>
      <w:r w:rsidR="00C43BE1" w:rsidRPr="008532CF">
        <w:rPr>
          <w:rFonts w:ascii="Arial" w:hAnsi="Arial" w:cs="Arial"/>
          <w:sz w:val="24"/>
          <w:szCs w:val="24"/>
        </w:rPr>
        <w:t>y with section 3 (2) of the Act</w:t>
      </w:r>
      <w:r w:rsidR="007F1A56" w:rsidRPr="008532CF">
        <w:rPr>
          <w:rFonts w:ascii="Arial" w:hAnsi="Arial" w:cs="Arial"/>
          <w:sz w:val="24"/>
          <w:szCs w:val="24"/>
        </w:rPr>
        <w:t xml:space="preserve"> is material misdirection that calls for the appeal court to interfere with a sentence. </w:t>
      </w:r>
      <w:r w:rsidR="007F0C5A">
        <w:rPr>
          <w:rFonts w:ascii="Arial" w:hAnsi="Arial" w:cs="Arial"/>
          <w:sz w:val="24"/>
          <w:szCs w:val="24"/>
        </w:rPr>
        <w:t xml:space="preserve">For </w:t>
      </w:r>
      <w:r w:rsidR="004542B3">
        <w:rPr>
          <w:rFonts w:ascii="Arial" w:hAnsi="Arial" w:cs="Arial"/>
          <w:sz w:val="24"/>
          <w:szCs w:val="24"/>
        </w:rPr>
        <w:t>ease</w:t>
      </w:r>
      <w:r w:rsidR="007F0C5A">
        <w:rPr>
          <w:rFonts w:ascii="Arial" w:hAnsi="Arial" w:cs="Arial"/>
          <w:sz w:val="24"/>
          <w:szCs w:val="24"/>
        </w:rPr>
        <w:t xml:space="preserve"> reference I have inclu</w:t>
      </w:r>
      <w:r w:rsidR="004542B3">
        <w:rPr>
          <w:rFonts w:ascii="Arial" w:hAnsi="Arial" w:cs="Arial"/>
          <w:sz w:val="24"/>
          <w:szCs w:val="24"/>
        </w:rPr>
        <w:t>ded in this judgement a pro-forma</w:t>
      </w:r>
      <w:r w:rsidR="007F0C5A">
        <w:rPr>
          <w:rFonts w:ascii="Arial" w:hAnsi="Arial" w:cs="Arial"/>
          <w:sz w:val="24"/>
          <w:szCs w:val="24"/>
        </w:rPr>
        <w:t xml:space="preserve"> annexure which should be used in making sure that the above guidelines are adequately explained to the accused. This annexure should however not limit the Magistrates explanation in getting accused to understand</w:t>
      </w:r>
      <w:r w:rsidR="00D2158D">
        <w:rPr>
          <w:rFonts w:ascii="Arial" w:hAnsi="Arial" w:cs="Arial"/>
          <w:sz w:val="24"/>
          <w:szCs w:val="24"/>
        </w:rPr>
        <w:t xml:space="preserve"> the proceedings.</w:t>
      </w:r>
      <w:r w:rsidR="007F0C5A">
        <w:rPr>
          <w:rFonts w:ascii="Arial" w:hAnsi="Arial" w:cs="Arial"/>
          <w:sz w:val="24"/>
          <w:szCs w:val="24"/>
        </w:rPr>
        <w:t xml:space="preserve"> </w:t>
      </w:r>
    </w:p>
    <w:p w:rsidR="007F1A56" w:rsidRPr="008532CF" w:rsidRDefault="007F1A56" w:rsidP="007F1A56">
      <w:pPr>
        <w:spacing w:line="360" w:lineRule="auto"/>
        <w:jc w:val="both"/>
        <w:rPr>
          <w:rFonts w:ascii="Arial" w:hAnsi="Arial" w:cs="Arial"/>
          <w:sz w:val="24"/>
          <w:szCs w:val="24"/>
        </w:rPr>
      </w:pPr>
    </w:p>
    <w:p w:rsidR="007F1A56" w:rsidRPr="008532CF" w:rsidRDefault="008C027C" w:rsidP="0075523B">
      <w:pPr>
        <w:spacing w:after="200" w:line="360" w:lineRule="auto"/>
        <w:jc w:val="both"/>
        <w:rPr>
          <w:rFonts w:ascii="Arial" w:hAnsi="Arial" w:cs="Arial"/>
          <w:sz w:val="24"/>
          <w:szCs w:val="24"/>
        </w:rPr>
      </w:pPr>
      <w:r w:rsidRPr="008532CF">
        <w:rPr>
          <w:rFonts w:ascii="Arial" w:hAnsi="Arial" w:cs="Arial"/>
          <w:sz w:val="24"/>
          <w:szCs w:val="24"/>
        </w:rPr>
        <w:t>[15</w:t>
      </w:r>
      <w:r w:rsidR="007F1A56" w:rsidRPr="008532CF">
        <w:rPr>
          <w:rFonts w:ascii="Arial" w:hAnsi="Arial" w:cs="Arial"/>
          <w:sz w:val="24"/>
          <w:szCs w:val="24"/>
        </w:rPr>
        <w:t xml:space="preserve">] </w:t>
      </w:r>
      <w:r w:rsidR="007F1A56" w:rsidRPr="008532CF">
        <w:rPr>
          <w:rFonts w:ascii="Arial" w:hAnsi="Arial" w:cs="Arial"/>
          <w:sz w:val="24"/>
          <w:szCs w:val="24"/>
        </w:rPr>
        <w:tab/>
        <w:t xml:space="preserve"> In the result the following order is made:</w:t>
      </w:r>
    </w:p>
    <w:p w:rsidR="007F1A56" w:rsidRPr="008532CF" w:rsidRDefault="00034F2D" w:rsidP="007F1A56">
      <w:pPr>
        <w:spacing w:after="200" w:line="360" w:lineRule="auto"/>
        <w:ind w:left="720" w:hanging="720"/>
        <w:jc w:val="both"/>
        <w:rPr>
          <w:rFonts w:ascii="Arial" w:hAnsi="Arial" w:cs="Arial"/>
          <w:sz w:val="24"/>
          <w:szCs w:val="24"/>
        </w:rPr>
      </w:pPr>
      <w:r>
        <w:rPr>
          <w:rFonts w:ascii="Arial" w:hAnsi="Arial" w:cs="Arial"/>
          <w:sz w:val="24"/>
          <w:szCs w:val="24"/>
        </w:rPr>
        <w:tab/>
      </w:r>
      <w:r w:rsidR="000B3D75" w:rsidRPr="008532CF">
        <w:rPr>
          <w:rFonts w:ascii="Arial" w:hAnsi="Arial" w:cs="Arial"/>
          <w:sz w:val="24"/>
          <w:szCs w:val="24"/>
        </w:rPr>
        <w:t>1. The</w:t>
      </w:r>
      <w:r w:rsidR="007F1A56" w:rsidRPr="008532CF">
        <w:rPr>
          <w:rFonts w:ascii="Arial" w:hAnsi="Arial" w:cs="Arial"/>
          <w:sz w:val="24"/>
          <w:szCs w:val="24"/>
        </w:rPr>
        <w:t xml:space="preserve"> appeal against sentence is upheld and the sentence is set aside.</w:t>
      </w:r>
    </w:p>
    <w:p w:rsidR="007F1A56" w:rsidRPr="008532CF" w:rsidRDefault="00034F2D" w:rsidP="007F1A56">
      <w:pPr>
        <w:spacing w:after="200" w:line="360" w:lineRule="auto"/>
        <w:ind w:left="720" w:hanging="720"/>
        <w:jc w:val="both"/>
        <w:rPr>
          <w:rFonts w:ascii="Arial" w:hAnsi="Arial" w:cs="Arial"/>
          <w:sz w:val="24"/>
          <w:szCs w:val="24"/>
        </w:rPr>
      </w:pPr>
      <w:r>
        <w:rPr>
          <w:rFonts w:ascii="Arial" w:hAnsi="Arial" w:cs="Arial"/>
          <w:sz w:val="24"/>
          <w:szCs w:val="24"/>
        </w:rPr>
        <w:tab/>
      </w:r>
      <w:r w:rsidR="000B3D75" w:rsidRPr="008532CF">
        <w:rPr>
          <w:rFonts w:ascii="Arial" w:hAnsi="Arial" w:cs="Arial"/>
          <w:sz w:val="24"/>
          <w:szCs w:val="24"/>
        </w:rPr>
        <w:t>2. The</w:t>
      </w:r>
      <w:r w:rsidR="007F1A56" w:rsidRPr="008532CF">
        <w:rPr>
          <w:rFonts w:ascii="Arial" w:hAnsi="Arial" w:cs="Arial"/>
          <w:sz w:val="24"/>
          <w:szCs w:val="24"/>
        </w:rPr>
        <w:t xml:space="preserve"> matter is remitted back to the Magistrate in order to explain the minimum sentences, substantial and compelling circumstances and coercive circumstances and comply with the guidelines set out above.</w:t>
      </w:r>
    </w:p>
    <w:p w:rsidR="007F1A56" w:rsidRPr="008532CF" w:rsidRDefault="00034F2D" w:rsidP="007F1A56">
      <w:pPr>
        <w:spacing w:after="200" w:line="360" w:lineRule="auto"/>
        <w:ind w:left="720" w:hanging="720"/>
        <w:jc w:val="both"/>
        <w:rPr>
          <w:rFonts w:ascii="Arial" w:hAnsi="Arial" w:cs="Arial"/>
          <w:sz w:val="24"/>
          <w:szCs w:val="24"/>
        </w:rPr>
      </w:pPr>
      <w:r>
        <w:rPr>
          <w:rFonts w:ascii="Arial" w:hAnsi="Arial" w:cs="Arial"/>
          <w:sz w:val="24"/>
          <w:szCs w:val="24"/>
        </w:rPr>
        <w:tab/>
      </w:r>
      <w:r w:rsidR="000B3D75" w:rsidRPr="008532CF">
        <w:rPr>
          <w:rFonts w:ascii="Arial" w:hAnsi="Arial" w:cs="Arial"/>
          <w:sz w:val="24"/>
          <w:szCs w:val="24"/>
        </w:rPr>
        <w:t>3. The</w:t>
      </w:r>
      <w:r w:rsidR="007F1A56" w:rsidRPr="008532CF">
        <w:rPr>
          <w:rFonts w:ascii="Arial" w:hAnsi="Arial" w:cs="Arial"/>
          <w:sz w:val="24"/>
          <w:szCs w:val="24"/>
        </w:rPr>
        <w:t xml:space="preserve"> period already served should also be considered when sentencing the appellant afresh. </w:t>
      </w:r>
    </w:p>
    <w:p w:rsidR="007F1A56" w:rsidRDefault="007F1A56" w:rsidP="007F1A56">
      <w:pPr>
        <w:spacing w:after="200" w:line="360" w:lineRule="auto"/>
        <w:ind w:left="720" w:hanging="720"/>
        <w:jc w:val="both"/>
        <w:rPr>
          <w:rFonts w:ascii="Arial" w:hAnsi="Arial" w:cs="Arial"/>
          <w:sz w:val="24"/>
          <w:szCs w:val="24"/>
        </w:rPr>
      </w:pPr>
    </w:p>
    <w:p w:rsidR="00034F2D" w:rsidRDefault="00034F2D" w:rsidP="007F1A56">
      <w:pPr>
        <w:spacing w:after="200" w:line="360" w:lineRule="auto"/>
        <w:ind w:left="720" w:hanging="720"/>
        <w:jc w:val="both"/>
        <w:rPr>
          <w:rFonts w:ascii="Arial" w:hAnsi="Arial" w:cs="Arial"/>
          <w:sz w:val="24"/>
          <w:szCs w:val="24"/>
        </w:rPr>
      </w:pPr>
    </w:p>
    <w:p w:rsidR="00034F2D" w:rsidRDefault="00034F2D" w:rsidP="007F1A56">
      <w:pPr>
        <w:spacing w:after="200" w:line="360" w:lineRule="auto"/>
        <w:ind w:left="720" w:hanging="720"/>
        <w:jc w:val="both"/>
        <w:rPr>
          <w:rFonts w:ascii="Arial" w:hAnsi="Arial" w:cs="Arial"/>
          <w:sz w:val="24"/>
          <w:szCs w:val="24"/>
        </w:rPr>
      </w:pPr>
    </w:p>
    <w:p w:rsidR="00034F2D" w:rsidRPr="008532CF" w:rsidRDefault="00034F2D" w:rsidP="007F1A56">
      <w:pPr>
        <w:spacing w:after="200" w:line="360" w:lineRule="auto"/>
        <w:ind w:left="720" w:hanging="720"/>
        <w:jc w:val="both"/>
        <w:rPr>
          <w:rFonts w:ascii="Arial" w:hAnsi="Arial" w:cs="Arial"/>
          <w:sz w:val="24"/>
          <w:szCs w:val="24"/>
        </w:rPr>
      </w:pPr>
    </w:p>
    <w:p w:rsidR="007F1A56" w:rsidRPr="008532CF" w:rsidRDefault="007F1A56" w:rsidP="007F1A56">
      <w:pPr>
        <w:spacing w:after="200" w:line="360" w:lineRule="auto"/>
        <w:ind w:left="810"/>
        <w:contextualSpacing/>
        <w:jc w:val="right"/>
        <w:rPr>
          <w:rFonts w:ascii="Arial" w:hAnsi="Arial" w:cs="Arial"/>
          <w:sz w:val="24"/>
          <w:szCs w:val="24"/>
        </w:rPr>
      </w:pPr>
      <w:r w:rsidRPr="008532CF">
        <w:rPr>
          <w:rFonts w:ascii="Arial" w:hAnsi="Arial" w:cs="Arial"/>
          <w:sz w:val="24"/>
          <w:szCs w:val="24"/>
        </w:rPr>
        <w:t>________________________</w:t>
      </w:r>
    </w:p>
    <w:p w:rsidR="007F1A56" w:rsidRDefault="007F1A56" w:rsidP="00034F2D">
      <w:pPr>
        <w:spacing w:after="200" w:line="360" w:lineRule="auto"/>
        <w:ind w:left="2160"/>
        <w:contextualSpacing/>
        <w:jc w:val="right"/>
        <w:rPr>
          <w:rFonts w:ascii="Arial" w:hAnsi="Arial" w:cs="Arial"/>
          <w:sz w:val="24"/>
          <w:szCs w:val="24"/>
        </w:rPr>
      </w:pP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00034F2D">
        <w:rPr>
          <w:rFonts w:ascii="Arial" w:hAnsi="Arial" w:cs="Arial"/>
          <w:sz w:val="24"/>
          <w:szCs w:val="24"/>
        </w:rPr>
        <w:t xml:space="preserve">           </w:t>
      </w:r>
      <w:r w:rsidRPr="008532CF">
        <w:rPr>
          <w:rFonts w:ascii="Arial" w:hAnsi="Arial" w:cs="Arial"/>
          <w:sz w:val="24"/>
          <w:szCs w:val="24"/>
        </w:rPr>
        <w:t>J SALIONGA</w:t>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t xml:space="preserve">                                    JUDGE</w:t>
      </w:r>
    </w:p>
    <w:p w:rsidR="00034F2D" w:rsidRDefault="00034F2D" w:rsidP="007F1A56">
      <w:pPr>
        <w:spacing w:after="200" w:line="360" w:lineRule="auto"/>
        <w:ind w:left="2160"/>
        <w:contextualSpacing/>
        <w:jc w:val="both"/>
        <w:rPr>
          <w:rFonts w:ascii="Arial" w:hAnsi="Arial" w:cs="Arial"/>
          <w:sz w:val="24"/>
          <w:szCs w:val="24"/>
        </w:rPr>
      </w:pPr>
    </w:p>
    <w:p w:rsidR="00034F2D" w:rsidRDefault="00034F2D" w:rsidP="007F1A56">
      <w:pPr>
        <w:spacing w:after="200" w:line="360" w:lineRule="auto"/>
        <w:ind w:left="2160"/>
        <w:contextualSpacing/>
        <w:jc w:val="both"/>
        <w:rPr>
          <w:rFonts w:ascii="Arial" w:hAnsi="Arial" w:cs="Arial"/>
          <w:sz w:val="24"/>
          <w:szCs w:val="24"/>
        </w:rPr>
      </w:pPr>
    </w:p>
    <w:p w:rsidR="00034F2D" w:rsidRDefault="00034F2D" w:rsidP="007F1A56">
      <w:pPr>
        <w:spacing w:after="200" w:line="360" w:lineRule="auto"/>
        <w:ind w:left="2160"/>
        <w:contextualSpacing/>
        <w:jc w:val="both"/>
        <w:rPr>
          <w:rFonts w:ascii="Arial" w:hAnsi="Arial" w:cs="Arial"/>
          <w:sz w:val="24"/>
          <w:szCs w:val="24"/>
        </w:rPr>
      </w:pPr>
    </w:p>
    <w:p w:rsidR="00034F2D" w:rsidRDefault="00034F2D" w:rsidP="007F1A56">
      <w:pPr>
        <w:spacing w:after="200" w:line="360" w:lineRule="auto"/>
        <w:ind w:left="2160"/>
        <w:contextualSpacing/>
        <w:jc w:val="both"/>
        <w:rPr>
          <w:rFonts w:ascii="Arial" w:hAnsi="Arial" w:cs="Arial"/>
          <w:sz w:val="24"/>
          <w:szCs w:val="24"/>
        </w:rPr>
      </w:pPr>
    </w:p>
    <w:p w:rsidR="00034F2D" w:rsidRDefault="00034F2D" w:rsidP="007F1A56">
      <w:pPr>
        <w:spacing w:after="200" w:line="360" w:lineRule="auto"/>
        <w:ind w:left="216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 agree</w:t>
      </w:r>
    </w:p>
    <w:p w:rsidR="00034F2D" w:rsidRDefault="00034F2D" w:rsidP="007F1A56">
      <w:pPr>
        <w:spacing w:after="200" w:line="360" w:lineRule="auto"/>
        <w:ind w:left="216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34F2D" w:rsidRDefault="00034F2D" w:rsidP="007F1A56">
      <w:pPr>
        <w:spacing w:after="200" w:line="360" w:lineRule="auto"/>
        <w:ind w:left="2160"/>
        <w:contextualSpacing/>
        <w:jc w:val="both"/>
        <w:rPr>
          <w:rFonts w:ascii="Arial" w:hAnsi="Arial" w:cs="Arial"/>
          <w:sz w:val="24"/>
          <w:szCs w:val="24"/>
        </w:rPr>
      </w:pPr>
    </w:p>
    <w:p w:rsidR="00034F2D" w:rsidRDefault="00034F2D" w:rsidP="007F1A56">
      <w:pPr>
        <w:spacing w:after="200" w:line="360" w:lineRule="auto"/>
        <w:ind w:left="2160"/>
        <w:contextualSpacing/>
        <w:jc w:val="both"/>
        <w:rPr>
          <w:rFonts w:ascii="Arial" w:hAnsi="Arial" w:cs="Arial"/>
          <w:sz w:val="24"/>
          <w:szCs w:val="24"/>
        </w:rPr>
      </w:pPr>
    </w:p>
    <w:p w:rsidR="00034F2D" w:rsidRPr="008532CF" w:rsidRDefault="00034F2D" w:rsidP="007F1A56">
      <w:pPr>
        <w:spacing w:after="200" w:line="360" w:lineRule="auto"/>
        <w:ind w:left="2160"/>
        <w:contextualSpacing/>
        <w:jc w:val="both"/>
        <w:rPr>
          <w:rFonts w:ascii="Arial" w:hAnsi="Arial" w:cs="Arial"/>
          <w:sz w:val="24"/>
          <w:szCs w:val="24"/>
        </w:rPr>
      </w:pPr>
    </w:p>
    <w:p w:rsidR="007F1A56" w:rsidRPr="008532CF" w:rsidRDefault="007F1A56" w:rsidP="007F1A56">
      <w:pPr>
        <w:spacing w:after="200" w:line="360" w:lineRule="auto"/>
        <w:ind w:left="2160"/>
        <w:contextualSpacing/>
        <w:jc w:val="both"/>
        <w:rPr>
          <w:rFonts w:ascii="Arial" w:hAnsi="Arial" w:cs="Arial"/>
          <w:sz w:val="24"/>
          <w:szCs w:val="24"/>
        </w:rPr>
      </w:pPr>
    </w:p>
    <w:p w:rsidR="007F1A56" w:rsidRPr="008532CF" w:rsidRDefault="007F1A56" w:rsidP="007F1A56">
      <w:pPr>
        <w:spacing w:after="200" w:line="360" w:lineRule="auto"/>
        <w:ind w:left="810"/>
        <w:contextualSpacing/>
        <w:jc w:val="right"/>
        <w:rPr>
          <w:rFonts w:ascii="Arial" w:hAnsi="Arial" w:cs="Arial"/>
          <w:sz w:val="24"/>
          <w:szCs w:val="24"/>
        </w:rPr>
      </w:pPr>
      <w:r w:rsidRPr="008532CF">
        <w:rPr>
          <w:rFonts w:ascii="Arial" w:hAnsi="Arial" w:cs="Arial"/>
          <w:sz w:val="24"/>
          <w:szCs w:val="24"/>
        </w:rPr>
        <w:tab/>
        <w:t>________________________</w:t>
      </w:r>
    </w:p>
    <w:p w:rsidR="007F1A56" w:rsidRPr="008532CF" w:rsidRDefault="007F1A56" w:rsidP="007F1A56">
      <w:pPr>
        <w:spacing w:after="200" w:line="360" w:lineRule="auto"/>
        <w:ind w:left="2160"/>
        <w:contextualSpacing/>
        <w:jc w:val="both"/>
        <w:rPr>
          <w:rFonts w:ascii="Arial" w:hAnsi="Arial" w:cs="Arial"/>
          <w:sz w:val="24"/>
          <w:szCs w:val="24"/>
        </w:rPr>
      </w:pP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00034F2D">
        <w:rPr>
          <w:rFonts w:ascii="Arial" w:hAnsi="Arial" w:cs="Arial"/>
          <w:sz w:val="24"/>
          <w:szCs w:val="24"/>
        </w:rPr>
        <w:t xml:space="preserve">            </w:t>
      </w:r>
      <w:r w:rsidR="00DA626E" w:rsidRPr="008532CF">
        <w:rPr>
          <w:rFonts w:ascii="Arial" w:hAnsi="Arial" w:cs="Arial"/>
          <w:sz w:val="24"/>
          <w:szCs w:val="24"/>
        </w:rPr>
        <w:t xml:space="preserve">H </w:t>
      </w:r>
      <w:r w:rsidR="0075523B" w:rsidRPr="008532CF">
        <w:rPr>
          <w:rFonts w:ascii="Arial" w:hAnsi="Arial" w:cs="Arial"/>
          <w:sz w:val="24"/>
          <w:szCs w:val="24"/>
        </w:rPr>
        <w:t xml:space="preserve">JANUARY </w:t>
      </w:r>
    </w:p>
    <w:p w:rsidR="007F1A56" w:rsidRPr="008532CF" w:rsidRDefault="007F1A56" w:rsidP="007F1A56">
      <w:pPr>
        <w:spacing w:after="200" w:line="360" w:lineRule="auto"/>
        <w:ind w:left="2160"/>
        <w:contextualSpacing/>
        <w:jc w:val="both"/>
        <w:rPr>
          <w:rFonts w:ascii="Arial" w:hAnsi="Arial" w:cs="Arial"/>
          <w:sz w:val="24"/>
          <w:szCs w:val="24"/>
        </w:rPr>
      </w:pP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Pr="008532CF">
        <w:rPr>
          <w:rFonts w:ascii="Arial" w:hAnsi="Arial" w:cs="Arial"/>
          <w:sz w:val="24"/>
          <w:szCs w:val="24"/>
        </w:rPr>
        <w:tab/>
      </w:r>
      <w:r w:rsidR="00DA626E" w:rsidRPr="008532CF">
        <w:rPr>
          <w:rFonts w:ascii="Arial" w:hAnsi="Arial" w:cs="Arial"/>
          <w:sz w:val="24"/>
          <w:szCs w:val="24"/>
        </w:rPr>
        <w:t xml:space="preserve">   </w:t>
      </w:r>
      <w:r w:rsidR="00034F2D">
        <w:rPr>
          <w:rFonts w:ascii="Arial" w:hAnsi="Arial" w:cs="Arial"/>
          <w:sz w:val="24"/>
          <w:szCs w:val="24"/>
        </w:rPr>
        <w:t xml:space="preserve">                 </w:t>
      </w:r>
      <w:r w:rsidRPr="008532CF">
        <w:rPr>
          <w:rFonts w:ascii="Arial" w:hAnsi="Arial" w:cs="Arial"/>
          <w:sz w:val="24"/>
          <w:szCs w:val="24"/>
        </w:rPr>
        <w:t>JUDGE</w:t>
      </w:r>
    </w:p>
    <w:p w:rsidR="00B07FFC" w:rsidRPr="008532CF" w:rsidRDefault="00B07FFC" w:rsidP="007F1A56">
      <w:pPr>
        <w:spacing w:after="200" w:line="360" w:lineRule="auto"/>
        <w:ind w:left="2160"/>
        <w:contextualSpacing/>
        <w:jc w:val="both"/>
        <w:rPr>
          <w:rFonts w:ascii="Arial" w:hAnsi="Arial" w:cs="Arial"/>
          <w:sz w:val="24"/>
          <w:szCs w:val="24"/>
        </w:rPr>
      </w:pPr>
    </w:p>
    <w:p w:rsidR="00B07FFC" w:rsidRPr="008532CF" w:rsidRDefault="00B07FFC" w:rsidP="007F1A56">
      <w:pPr>
        <w:spacing w:after="200" w:line="360" w:lineRule="auto"/>
        <w:ind w:left="2160"/>
        <w:contextualSpacing/>
        <w:jc w:val="both"/>
        <w:rPr>
          <w:rFonts w:ascii="Arial" w:hAnsi="Arial" w:cs="Arial"/>
          <w:sz w:val="24"/>
          <w:szCs w:val="24"/>
        </w:rPr>
      </w:pPr>
    </w:p>
    <w:p w:rsidR="00B07FFC" w:rsidRDefault="00B07FFC" w:rsidP="007F1A56">
      <w:pPr>
        <w:spacing w:after="200" w:line="360" w:lineRule="auto"/>
        <w:ind w:left="2160"/>
        <w:contextualSpacing/>
        <w:jc w:val="both"/>
        <w:rPr>
          <w:rFonts w:ascii="Arial" w:hAnsi="Arial" w:cs="Arial"/>
          <w:sz w:val="24"/>
          <w:szCs w:val="24"/>
        </w:rPr>
      </w:pPr>
    </w:p>
    <w:p w:rsidR="00B07FFC" w:rsidRDefault="00B07FFC" w:rsidP="007F1A56">
      <w:pPr>
        <w:spacing w:after="200" w:line="360" w:lineRule="auto"/>
        <w:ind w:left="2160"/>
        <w:contextualSpacing/>
        <w:jc w:val="both"/>
        <w:rPr>
          <w:rFonts w:ascii="Arial" w:hAnsi="Arial" w:cs="Arial"/>
          <w:sz w:val="24"/>
          <w:szCs w:val="24"/>
        </w:rPr>
      </w:pPr>
    </w:p>
    <w:p w:rsidR="00B07FFC" w:rsidRDefault="00B07FFC" w:rsidP="007F1A56">
      <w:pPr>
        <w:spacing w:after="200" w:line="360" w:lineRule="auto"/>
        <w:ind w:left="2160"/>
        <w:contextualSpacing/>
        <w:jc w:val="both"/>
        <w:rPr>
          <w:rFonts w:ascii="Arial" w:hAnsi="Arial" w:cs="Arial"/>
          <w:sz w:val="24"/>
          <w:szCs w:val="24"/>
        </w:rPr>
      </w:pPr>
    </w:p>
    <w:p w:rsidR="00B07FFC" w:rsidRDefault="00B07FFC" w:rsidP="007F1A56">
      <w:pPr>
        <w:spacing w:after="200" w:line="360" w:lineRule="auto"/>
        <w:ind w:left="2160"/>
        <w:contextualSpacing/>
        <w:jc w:val="both"/>
        <w:rPr>
          <w:rFonts w:ascii="Arial" w:hAnsi="Arial" w:cs="Arial"/>
          <w:sz w:val="24"/>
          <w:szCs w:val="24"/>
        </w:rPr>
      </w:pPr>
    </w:p>
    <w:p w:rsidR="00B07FFC" w:rsidRDefault="00B07FFC" w:rsidP="007F1A56">
      <w:pPr>
        <w:spacing w:after="200" w:line="360" w:lineRule="auto"/>
        <w:ind w:left="2160"/>
        <w:contextualSpacing/>
        <w:jc w:val="both"/>
        <w:rPr>
          <w:rFonts w:ascii="Arial" w:hAnsi="Arial" w:cs="Arial"/>
          <w:sz w:val="24"/>
          <w:szCs w:val="24"/>
        </w:rPr>
      </w:pPr>
    </w:p>
    <w:p w:rsidR="00D2158D" w:rsidRDefault="00D2158D" w:rsidP="007F1A56">
      <w:pPr>
        <w:spacing w:after="200" w:line="360" w:lineRule="auto"/>
        <w:ind w:left="2160"/>
        <w:contextualSpacing/>
        <w:jc w:val="both"/>
        <w:rPr>
          <w:rFonts w:ascii="Arial" w:hAnsi="Arial" w:cs="Arial"/>
          <w:sz w:val="24"/>
          <w:szCs w:val="24"/>
        </w:rPr>
      </w:pPr>
    </w:p>
    <w:p w:rsidR="00D2158D" w:rsidRDefault="00D2158D" w:rsidP="007F1A56">
      <w:pPr>
        <w:spacing w:after="200" w:line="360" w:lineRule="auto"/>
        <w:ind w:left="2160"/>
        <w:contextualSpacing/>
        <w:jc w:val="both"/>
        <w:rPr>
          <w:rFonts w:ascii="Arial" w:hAnsi="Arial" w:cs="Arial"/>
          <w:sz w:val="24"/>
          <w:szCs w:val="24"/>
        </w:rPr>
      </w:pPr>
    </w:p>
    <w:p w:rsidR="00D2158D" w:rsidRDefault="00D2158D" w:rsidP="007F1A56">
      <w:pPr>
        <w:spacing w:after="200" w:line="360" w:lineRule="auto"/>
        <w:contextualSpacing/>
        <w:jc w:val="both"/>
        <w:rPr>
          <w:rFonts w:ascii="Arial" w:hAnsi="Arial" w:cs="Arial"/>
          <w:sz w:val="24"/>
          <w:szCs w:val="24"/>
        </w:rPr>
      </w:pPr>
    </w:p>
    <w:p w:rsidR="006E701F" w:rsidRDefault="006E701F" w:rsidP="007F1A56">
      <w:pPr>
        <w:spacing w:after="200" w:line="360" w:lineRule="auto"/>
        <w:contextualSpacing/>
        <w:jc w:val="both"/>
        <w:rPr>
          <w:rFonts w:ascii="Arial" w:hAnsi="Arial" w:cs="Arial"/>
          <w:sz w:val="24"/>
          <w:szCs w:val="24"/>
        </w:rPr>
      </w:pPr>
    </w:p>
    <w:p w:rsidR="006E701F" w:rsidRDefault="006E701F" w:rsidP="007F1A56">
      <w:pPr>
        <w:spacing w:after="200" w:line="360" w:lineRule="auto"/>
        <w:contextualSpacing/>
        <w:jc w:val="both"/>
        <w:rPr>
          <w:rFonts w:ascii="Arial" w:hAnsi="Arial" w:cs="Arial"/>
          <w:sz w:val="24"/>
          <w:szCs w:val="24"/>
        </w:rPr>
      </w:pPr>
    </w:p>
    <w:p w:rsidR="007F1A56" w:rsidRPr="007F1A56" w:rsidRDefault="000B3D75" w:rsidP="007F1A56">
      <w:pPr>
        <w:spacing w:after="200" w:line="360" w:lineRule="auto"/>
        <w:contextualSpacing/>
        <w:jc w:val="both"/>
        <w:rPr>
          <w:rFonts w:ascii="Arial" w:hAnsi="Arial" w:cs="Arial"/>
          <w:sz w:val="24"/>
          <w:szCs w:val="24"/>
        </w:rPr>
      </w:pPr>
      <w:r w:rsidRPr="007F1A56">
        <w:rPr>
          <w:rFonts w:ascii="Arial" w:hAnsi="Arial" w:cs="Arial"/>
          <w:sz w:val="24"/>
          <w:szCs w:val="24"/>
        </w:rPr>
        <w:t>APPEARANCES</w:t>
      </w:r>
      <w:r w:rsidR="007545A8">
        <w:rPr>
          <w:rFonts w:ascii="Arial" w:hAnsi="Arial" w:cs="Arial"/>
          <w:sz w:val="24"/>
          <w:szCs w:val="24"/>
        </w:rPr>
        <w:t xml:space="preserve">: </w:t>
      </w:r>
      <w:bookmarkStart w:id="0" w:name="_GoBack"/>
      <w:bookmarkEnd w:id="0"/>
    </w:p>
    <w:p w:rsidR="007F1A56" w:rsidRPr="007F1A56" w:rsidRDefault="007F1A56" w:rsidP="007F1A56">
      <w:pPr>
        <w:spacing w:after="200" w:line="360" w:lineRule="auto"/>
        <w:contextualSpacing/>
        <w:jc w:val="both"/>
        <w:rPr>
          <w:rFonts w:ascii="Arial" w:hAnsi="Arial" w:cs="Arial"/>
          <w:sz w:val="24"/>
          <w:szCs w:val="24"/>
        </w:rPr>
      </w:pPr>
    </w:p>
    <w:p w:rsidR="007F1A56" w:rsidRPr="007F1A56" w:rsidRDefault="007F1A56" w:rsidP="007F1A56">
      <w:pPr>
        <w:spacing w:after="200" w:line="360" w:lineRule="auto"/>
        <w:contextualSpacing/>
        <w:jc w:val="both"/>
        <w:rPr>
          <w:rFonts w:ascii="Arial" w:hAnsi="Arial" w:cs="Arial"/>
          <w:sz w:val="24"/>
          <w:szCs w:val="24"/>
        </w:rPr>
      </w:pPr>
    </w:p>
    <w:p w:rsidR="007F1A56" w:rsidRPr="007F1A56" w:rsidRDefault="00DA626E" w:rsidP="007F1A56">
      <w:pPr>
        <w:spacing w:after="200" w:line="360" w:lineRule="auto"/>
        <w:contextualSpacing/>
        <w:jc w:val="both"/>
        <w:rPr>
          <w:rFonts w:ascii="Arial" w:hAnsi="Arial" w:cs="Arial"/>
          <w:sz w:val="24"/>
          <w:szCs w:val="24"/>
        </w:rPr>
      </w:pPr>
      <w:r>
        <w:rPr>
          <w:rFonts w:ascii="Arial" w:hAnsi="Arial" w:cs="Arial"/>
          <w:sz w:val="24"/>
          <w:szCs w:val="24"/>
        </w:rPr>
        <w:t>For the Appellant</w:t>
      </w:r>
      <w:r w:rsidR="00200295">
        <w:rPr>
          <w:rFonts w:ascii="Arial" w:hAnsi="Arial" w:cs="Arial"/>
          <w:sz w:val="24"/>
          <w:szCs w:val="24"/>
        </w:rPr>
        <w:t>:</w:t>
      </w:r>
      <w:r w:rsidR="00200295">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t xml:space="preserve">Mr L H </w:t>
      </w:r>
      <w:r w:rsidR="00B07FFC">
        <w:rPr>
          <w:rFonts w:ascii="Arial" w:hAnsi="Arial" w:cs="Arial"/>
          <w:sz w:val="24"/>
          <w:szCs w:val="24"/>
        </w:rPr>
        <w:t>Moses</w:t>
      </w:r>
      <w:r w:rsidR="00200295">
        <w:rPr>
          <w:rFonts w:ascii="Arial" w:hAnsi="Arial" w:cs="Arial"/>
          <w:sz w:val="24"/>
          <w:szCs w:val="24"/>
        </w:rPr>
        <w:t xml:space="preserve"> (In person)</w:t>
      </w:r>
    </w:p>
    <w:p w:rsidR="007545A8" w:rsidRDefault="007F1A56" w:rsidP="007F1A56">
      <w:pPr>
        <w:spacing w:after="200" w:line="360" w:lineRule="auto"/>
        <w:contextualSpacing/>
        <w:jc w:val="both"/>
        <w:rPr>
          <w:rFonts w:ascii="Arial" w:hAnsi="Arial" w:cs="Arial"/>
          <w:sz w:val="24"/>
          <w:szCs w:val="24"/>
        </w:rPr>
      </w:pP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r>
      <w:r w:rsidR="00200295">
        <w:rPr>
          <w:rFonts w:ascii="Arial" w:hAnsi="Arial" w:cs="Arial"/>
          <w:sz w:val="24"/>
          <w:szCs w:val="24"/>
        </w:rPr>
        <w:tab/>
        <w:t xml:space="preserve">Oluno Correctional Facility, </w:t>
      </w:r>
    </w:p>
    <w:p w:rsidR="007F1A56" w:rsidRPr="007F1A56" w:rsidRDefault="00200295" w:rsidP="007545A8">
      <w:pPr>
        <w:spacing w:after="200" w:line="360" w:lineRule="auto"/>
        <w:ind w:left="4320" w:firstLine="720"/>
        <w:contextualSpacing/>
        <w:jc w:val="both"/>
        <w:rPr>
          <w:rFonts w:ascii="Arial" w:hAnsi="Arial" w:cs="Arial"/>
          <w:sz w:val="24"/>
          <w:szCs w:val="24"/>
        </w:rPr>
      </w:pPr>
      <w:r>
        <w:rPr>
          <w:rFonts w:ascii="Arial" w:hAnsi="Arial" w:cs="Arial"/>
          <w:sz w:val="24"/>
          <w:szCs w:val="24"/>
        </w:rPr>
        <w:t>Ondangwa</w:t>
      </w:r>
    </w:p>
    <w:p w:rsidR="007F1A56" w:rsidRPr="007F1A56" w:rsidRDefault="007F1A56" w:rsidP="007F1A56">
      <w:pPr>
        <w:spacing w:after="200" w:line="360" w:lineRule="auto"/>
        <w:contextualSpacing/>
        <w:jc w:val="both"/>
        <w:rPr>
          <w:rFonts w:ascii="Arial" w:hAnsi="Arial" w:cs="Arial"/>
          <w:sz w:val="24"/>
          <w:szCs w:val="24"/>
        </w:rPr>
      </w:pPr>
    </w:p>
    <w:p w:rsidR="007F1A56" w:rsidRDefault="007F1A56" w:rsidP="00DA626E">
      <w:pPr>
        <w:spacing w:after="200" w:line="360" w:lineRule="auto"/>
        <w:contextualSpacing/>
        <w:jc w:val="both"/>
        <w:rPr>
          <w:rFonts w:ascii="Arial" w:hAnsi="Arial" w:cs="Arial"/>
          <w:sz w:val="24"/>
          <w:szCs w:val="24"/>
        </w:rPr>
      </w:pPr>
    </w:p>
    <w:p w:rsidR="006F76BE" w:rsidRDefault="006F76BE" w:rsidP="00DA626E">
      <w:pPr>
        <w:spacing w:after="200" w:line="360" w:lineRule="auto"/>
        <w:contextualSpacing/>
        <w:jc w:val="both"/>
        <w:rPr>
          <w:rFonts w:ascii="Arial" w:hAnsi="Arial" w:cs="Arial"/>
          <w:sz w:val="24"/>
          <w:szCs w:val="24"/>
        </w:rPr>
      </w:pPr>
    </w:p>
    <w:p w:rsidR="006F76BE" w:rsidRPr="007F1A56" w:rsidRDefault="006F76BE" w:rsidP="00DA626E">
      <w:pPr>
        <w:spacing w:after="200" w:line="360" w:lineRule="auto"/>
        <w:contextualSpacing/>
        <w:jc w:val="both"/>
        <w:rPr>
          <w:rFonts w:ascii="Arial" w:hAnsi="Arial" w:cs="Arial"/>
          <w:sz w:val="24"/>
          <w:szCs w:val="24"/>
        </w:rPr>
      </w:pPr>
    </w:p>
    <w:p w:rsidR="007F1A56" w:rsidRPr="007F1A56" w:rsidRDefault="007F1A56" w:rsidP="007F1A56">
      <w:pPr>
        <w:spacing w:after="200" w:line="360" w:lineRule="auto"/>
        <w:ind w:left="2160"/>
        <w:contextualSpacing/>
        <w:jc w:val="both"/>
        <w:rPr>
          <w:rFonts w:ascii="Arial" w:hAnsi="Arial" w:cs="Arial"/>
          <w:sz w:val="24"/>
          <w:szCs w:val="24"/>
        </w:rPr>
      </w:pPr>
    </w:p>
    <w:p w:rsidR="00DA626E" w:rsidRPr="007F1A56" w:rsidRDefault="00DA626E" w:rsidP="00DA626E">
      <w:pPr>
        <w:spacing w:after="200" w:line="360" w:lineRule="auto"/>
        <w:contextualSpacing/>
        <w:jc w:val="both"/>
        <w:rPr>
          <w:rFonts w:ascii="Arial" w:hAnsi="Arial" w:cs="Arial"/>
          <w:sz w:val="24"/>
          <w:szCs w:val="24"/>
        </w:rPr>
      </w:pPr>
      <w:r>
        <w:rPr>
          <w:rFonts w:ascii="Arial" w:hAnsi="Arial" w:cs="Arial"/>
          <w:sz w:val="24"/>
          <w:szCs w:val="24"/>
        </w:rPr>
        <w:t xml:space="preserve">For the Respondent </w:t>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00B07FFC">
        <w:rPr>
          <w:rFonts w:ascii="Arial" w:hAnsi="Arial" w:cs="Arial"/>
          <w:sz w:val="24"/>
          <w:szCs w:val="24"/>
        </w:rPr>
        <w:t>Ms S Petrus</w:t>
      </w:r>
    </w:p>
    <w:p w:rsidR="007545A8" w:rsidRDefault="00DA626E" w:rsidP="00DA626E">
      <w:pPr>
        <w:spacing w:after="200" w:line="360" w:lineRule="auto"/>
        <w:contextualSpacing/>
        <w:jc w:val="both"/>
        <w:rPr>
          <w:rFonts w:ascii="Arial" w:hAnsi="Arial" w:cs="Arial"/>
          <w:sz w:val="24"/>
          <w:szCs w:val="24"/>
        </w:rPr>
      </w:pP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Pr="007F1A56">
        <w:rPr>
          <w:rFonts w:ascii="Arial" w:hAnsi="Arial" w:cs="Arial"/>
          <w:sz w:val="24"/>
          <w:szCs w:val="24"/>
        </w:rPr>
        <w:tab/>
      </w:r>
      <w:r w:rsidR="00B97B5B">
        <w:rPr>
          <w:rFonts w:ascii="Arial" w:hAnsi="Arial" w:cs="Arial"/>
          <w:sz w:val="24"/>
          <w:szCs w:val="24"/>
        </w:rPr>
        <w:t xml:space="preserve">Prosecutor General Office- </w:t>
      </w:r>
    </w:p>
    <w:p w:rsidR="00DA626E" w:rsidRPr="007F1A56" w:rsidRDefault="00DA626E" w:rsidP="007545A8">
      <w:pPr>
        <w:spacing w:after="200" w:line="360" w:lineRule="auto"/>
        <w:ind w:left="4320" w:firstLine="720"/>
        <w:contextualSpacing/>
        <w:jc w:val="both"/>
        <w:rPr>
          <w:rFonts w:ascii="Arial" w:hAnsi="Arial" w:cs="Arial"/>
          <w:sz w:val="24"/>
          <w:szCs w:val="24"/>
        </w:rPr>
      </w:pPr>
      <w:r w:rsidRPr="007F1A56">
        <w:rPr>
          <w:rFonts w:ascii="Arial" w:hAnsi="Arial" w:cs="Arial"/>
          <w:sz w:val="24"/>
          <w:szCs w:val="24"/>
        </w:rPr>
        <w:t xml:space="preserve">Oshakati </w:t>
      </w:r>
    </w:p>
    <w:p w:rsidR="00DA626E" w:rsidRPr="007F1A56" w:rsidRDefault="00DA626E" w:rsidP="00DA626E">
      <w:pPr>
        <w:spacing w:after="200" w:line="360" w:lineRule="auto"/>
        <w:contextualSpacing/>
        <w:jc w:val="both"/>
        <w:rPr>
          <w:rFonts w:ascii="Arial" w:hAnsi="Arial" w:cs="Arial"/>
          <w:sz w:val="24"/>
          <w:szCs w:val="24"/>
        </w:rPr>
      </w:pPr>
    </w:p>
    <w:p w:rsidR="007F1A56" w:rsidRPr="007F1A56" w:rsidRDefault="007F1A56" w:rsidP="007F1A56">
      <w:pPr>
        <w:jc w:val="both"/>
        <w:rPr>
          <w:sz w:val="28"/>
          <w:szCs w:val="28"/>
        </w:rPr>
      </w:pPr>
    </w:p>
    <w:p w:rsidR="007F1A56" w:rsidRPr="007F1A56" w:rsidRDefault="007F1A56" w:rsidP="007F1A56">
      <w:pPr>
        <w:jc w:val="both"/>
      </w:pPr>
    </w:p>
    <w:p w:rsidR="007F1A56" w:rsidRPr="007F1A56" w:rsidRDefault="007F1A56" w:rsidP="007F1A56">
      <w:pPr>
        <w:jc w:val="both"/>
      </w:pPr>
    </w:p>
    <w:p w:rsidR="007F1A56" w:rsidRDefault="007F1A56" w:rsidP="007F1A56">
      <w:pPr>
        <w:jc w:val="both"/>
      </w:pPr>
    </w:p>
    <w:p w:rsidR="006E701F" w:rsidRDefault="006E701F" w:rsidP="007F1A56">
      <w:pPr>
        <w:jc w:val="both"/>
      </w:pPr>
    </w:p>
    <w:p w:rsidR="006E701F" w:rsidRDefault="006E701F" w:rsidP="007F1A56">
      <w:pPr>
        <w:jc w:val="both"/>
      </w:pPr>
    </w:p>
    <w:p w:rsidR="006E701F" w:rsidRDefault="006E701F" w:rsidP="007F1A56">
      <w:pPr>
        <w:jc w:val="both"/>
      </w:pPr>
    </w:p>
    <w:p w:rsidR="006E701F" w:rsidRDefault="006E701F" w:rsidP="007F1A56">
      <w:pPr>
        <w:jc w:val="both"/>
      </w:pPr>
    </w:p>
    <w:p w:rsidR="00200295" w:rsidRDefault="00200295" w:rsidP="007F1A56">
      <w:pPr>
        <w:jc w:val="both"/>
      </w:pPr>
    </w:p>
    <w:p w:rsidR="00200295" w:rsidRDefault="00200295" w:rsidP="007F1A56">
      <w:pPr>
        <w:jc w:val="both"/>
      </w:pPr>
    </w:p>
    <w:p w:rsidR="00200295" w:rsidRDefault="00200295" w:rsidP="007F1A56">
      <w:pPr>
        <w:jc w:val="both"/>
      </w:pPr>
    </w:p>
    <w:p w:rsidR="00200295" w:rsidRDefault="00200295" w:rsidP="007F1A56">
      <w:pPr>
        <w:jc w:val="both"/>
      </w:pPr>
    </w:p>
    <w:p w:rsidR="00200295" w:rsidRDefault="00200295" w:rsidP="007F1A56">
      <w:pPr>
        <w:jc w:val="both"/>
      </w:pPr>
    </w:p>
    <w:p w:rsidR="00200295" w:rsidRDefault="00200295" w:rsidP="007F1A56">
      <w:pPr>
        <w:jc w:val="both"/>
      </w:pPr>
    </w:p>
    <w:p w:rsidR="00200295" w:rsidRDefault="00200295" w:rsidP="007F1A56">
      <w:pPr>
        <w:jc w:val="both"/>
      </w:pPr>
    </w:p>
    <w:p w:rsidR="006E701F" w:rsidRDefault="006E701F" w:rsidP="007F1A56">
      <w:pPr>
        <w:jc w:val="both"/>
      </w:pPr>
    </w:p>
    <w:p w:rsidR="006E701F" w:rsidRDefault="006E701F" w:rsidP="006E701F">
      <w:pPr>
        <w:spacing w:after="200" w:line="240" w:lineRule="auto"/>
        <w:contextualSpacing/>
        <w:jc w:val="both"/>
        <w:rPr>
          <w:rFonts w:ascii="Arial" w:hAnsi="Arial" w:cs="Arial"/>
          <w:sz w:val="24"/>
          <w:szCs w:val="24"/>
        </w:rPr>
      </w:pPr>
      <w:r>
        <w:rPr>
          <w:rFonts w:ascii="Arial" w:hAnsi="Arial" w:cs="Arial"/>
          <w:sz w:val="24"/>
          <w:szCs w:val="24"/>
        </w:rPr>
        <w:t xml:space="preserve">                                                           ANNEXURE</w:t>
      </w:r>
    </w:p>
    <w:p w:rsidR="006E701F" w:rsidRDefault="006E701F" w:rsidP="006E701F">
      <w:pPr>
        <w:spacing w:after="200" w:line="240" w:lineRule="auto"/>
        <w:contextualSpacing/>
        <w:jc w:val="both"/>
        <w:rPr>
          <w:rFonts w:ascii="Arial" w:hAnsi="Arial" w:cs="Arial"/>
          <w:sz w:val="24"/>
          <w:szCs w:val="24"/>
        </w:rPr>
      </w:pPr>
    </w:p>
    <w:p w:rsidR="006E701F" w:rsidRDefault="006E701F" w:rsidP="006E701F">
      <w:pPr>
        <w:spacing w:after="200" w:line="240" w:lineRule="auto"/>
        <w:ind w:left="5760"/>
        <w:contextualSpacing/>
        <w:rPr>
          <w:rFonts w:ascii="Arial" w:hAnsi="Arial" w:cs="Arial"/>
          <w:sz w:val="24"/>
          <w:szCs w:val="24"/>
        </w:rPr>
      </w:pPr>
    </w:p>
    <w:p w:rsidR="006E701F" w:rsidRPr="00621A89" w:rsidRDefault="006E701F" w:rsidP="006E701F">
      <w:pPr>
        <w:spacing w:after="200" w:line="240" w:lineRule="auto"/>
        <w:ind w:left="5760"/>
        <w:contextualSpacing/>
        <w:rPr>
          <w:rFonts w:ascii="Arial" w:hAnsi="Arial" w:cs="Arial"/>
          <w:sz w:val="24"/>
          <w:szCs w:val="24"/>
        </w:rPr>
      </w:pPr>
      <w:r>
        <w:rPr>
          <w:rFonts w:ascii="Arial" w:hAnsi="Arial" w:cs="Arial"/>
          <w:sz w:val="24"/>
          <w:szCs w:val="24"/>
        </w:rPr>
        <w:t>CASE NO:   RC _____________</w:t>
      </w:r>
    </w:p>
    <w:p w:rsidR="006E701F" w:rsidRPr="00621A89" w:rsidRDefault="006E701F" w:rsidP="006E701F">
      <w:pPr>
        <w:spacing w:after="200" w:line="240" w:lineRule="auto"/>
        <w:contextualSpacing/>
        <w:jc w:val="center"/>
        <w:rPr>
          <w:rFonts w:ascii="Arial" w:hAnsi="Arial" w:cs="Arial"/>
          <w:sz w:val="24"/>
          <w:szCs w:val="24"/>
        </w:rPr>
      </w:pPr>
    </w:p>
    <w:p w:rsidR="006E701F" w:rsidRPr="00621A89" w:rsidRDefault="006E701F" w:rsidP="006E701F">
      <w:pPr>
        <w:spacing w:after="200" w:line="240" w:lineRule="auto"/>
        <w:contextualSpacing/>
        <w:rPr>
          <w:rFonts w:ascii="Arial" w:hAnsi="Arial" w:cs="Arial"/>
          <w:sz w:val="24"/>
          <w:szCs w:val="24"/>
        </w:rPr>
      </w:pPr>
      <w:r>
        <w:rPr>
          <w:rFonts w:ascii="Arial" w:hAnsi="Arial" w:cs="Arial"/>
          <w:sz w:val="24"/>
          <w:szCs w:val="24"/>
        </w:rPr>
        <w:t>The State versus ______________________________________________</w:t>
      </w:r>
    </w:p>
    <w:p w:rsidR="006E701F" w:rsidRDefault="006E701F" w:rsidP="006E701F">
      <w:pPr>
        <w:spacing w:after="200" w:line="240" w:lineRule="auto"/>
        <w:contextualSpacing/>
        <w:rPr>
          <w:rFonts w:ascii="Arial" w:hAnsi="Arial" w:cs="Arial"/>
          <w:sz w:val="24"/>
          <w:szCs w:val="24"/>
        </w:rPr>
      </w:pPr>
    </w:p>
    <w:p w:rsidR="006E701F" w:rsidRDefault="006E701F" w:rsidP="006E701F">
      <w:pPr>
        <w:spacing w:after="200" w:line="240" w:lineRule="auto"/>
        <w:contextualSpacing/>
        <w:rPr>
          <w:rFonts w:ascii="Arial" w:hAnsi="Arial" w:cs="Arial"/>
          <w:sz w:val="24"/>
          <w:szCs w:val="24"/>
        </w:rPr>
      </w:pPr>
    </w:p>
    <w:p w:rsidR="006E701F" w:rsidRDefault="006E701F" w:rsidP="006E701F">
      <w:pPr>
        <w:spacing w:after="200" w:line="240" w:lineRule="auto"/>
        <w:contextualSpacing/>
        <w:rPr>
          <w:rFonts w:ascii="Arial" w:hAnsi="Arial" w:cs="Arial"/>
          <w:sz w:val="24"/>
          <w:szCs w:val="24"/>
        </w:rPr>
      </w:pPr>
      <w:r>
        <w:rPr>
          <w:rFonts w:ascii="Arial" w:hAnsi="Arial" w:cs="Arial"/>
          <w:sz w:val="24"/>
          <w:szCs w:val="24"/>
        </w:rPr>
        <w:t>Explanation</w:t>
      </w:r>
      <w:r w:rsidRPr="00621A89">
        <w:rPr>
          <w:rFonts w:ascii="Arial" w:hAnsi="Arial" w:cs="Arial"/>
          <w:sz w:val="24"/>
          <w:szCs w:val="24"/>
        </w:rPr>
        <w:t xml:space="preserve"> in terms of </w:t>
      </w:r>
      <w:r w:rsidR="006F76BE">
        <w:rPr>
          <w:rFonts w:ascii="Arial" w:hAnsi="Arial" w:cs="Arial"/>
          <w:sz w:val="24"/>
          <w:szCs w:val="24"/>
        </w:rPr>
        <w:t>s</w:t>
      </w:r>
      <w:r>
        <w:rPr>
          <w:rFonts w:ascii="Arial" w:hAnsi="Arial" w:cs="Arial"/>
          <w:sz w:val="24"/>
          <w:szCs w:val="24"/>
        </w:rPr>
        <w:t xml:space="preserve">ection 2 and 3 of </w:t>
      </w:r>
      <w:r w:rsidRPr="00621A89">
        <w:rPr>
          <w:rFonts w:ascii="Arial" w:hAnsi="Arial" w:cs="Arial"/>
          <w:sz w:val="24"/>
          <w:szCs w:val="24"/>
        </w:rPr>
        <w:t>the Combating of Rape Act, 8 of 2000 (Regional Courts)</w:t>
      </w:r>
    </w:p>
    <w:p w:rsidR="006E701F" w:rsidRDefault="006E701F" w:rsidP="006E701F">
      <w:pPr>
        <w:spacing w:after="200" w:line="360" w:lineRule="auto"/>
        <w:ind w:left="720"/>
        <w:contextualSpacing/>
        <w:jc w:val="both"/>
        <w:rPr>
          <w:rFonts w:ascii="Arial" w:hAnsi="Arial" w:cs="Arial"/>
          <w:sz w:val="24"/>
          <w:szCs w:val="24"/>
        </w:rPr>
      </w:pPr>
    </w:p>
    <w:p w:rsidR="006E701F" w:rsidRDefault="006E701F" w:rsidP="006E701F">
      <w:pPr>
        <w:numPr>
          <w:ilvl w:val="0"/>
          <w:numId w:val="3"/>
        </w:numPr>
        <w:spacing w:after="200" w:line="360" w:lineRule="auto"/>
        <w:contextualSpacing/>
        <w:jc w:val="both"/>
        <w:rPr>
          <w:rFonts w:ascii="Arial" w:hAnsi="Arial" w:cs="Arial"/>
          <w:sz w:val="24"/>
          <w:szCs w:val="24"/>
        </w:rPr>
      </w:pPr>
      <w:r w:rsidRPr="00B10071">
        <w:rPr>
          <w:rFonts w:ascii="Arial" w:hAnsi="Arial" w:cs="Arial"/>
          <w:sz w:val="24"/>
          <w:szCs w:val="24"/>
        </w:rPr>
        <w:t>Take note of the following explanation in terms of the above section</w:t>
      </w:r>
      <w:r>
        <w:rPr>
          <w:rFonts w:ascii="Arial" w:hAnsi="Arial" w:cs="Arial"/>
          <w:sz w:val="24"/>
          <w:szCs w:val="24"/>
        </w:rPr>
        <w:t>s</w:t>
      </w:r>
      <w:r w:rsidRPr="00B10071">
        <w:rPr>
          <w:rFonts w:ascii="Arial" w:hAnsi="Arial" w:cs="Arial"/>
          <w:sz w:val="24"/>
          <w:szCs w:val="24"/>
        </w:rPr>
        <w:t>;</w:t>
      </w:r>
    </w:p>
    <w:p w:rsidR="006E701F" w:rsidRDefault="006E701F" w:rsidP="006E701F">
      <w:pPr>
        <w:pStyle w:val="ListParagraph"/>
        <w:numPr>
          <w:ilvl w:val="1"/>
          <w:numId w:val="3"/>
        </w:numPr>
        <w:spacing w:after="200" w:line="360" w:lineRule="auto"/>
        <w:jc w:val="both"/>
        <w:rPr>
          <w:rFonts w:ascii="Arial" w:hAnsi="Arial" w:cs="Arial"/>
          <w:sz w:val="24"/>
          <w:szCs w:val="24"/>
        </w:rPr>
      </w:pPr>
      <w:r w:rsidRPr="00B10071">
        <w:rPr>
          <w:rFonts w:ascii="Arial" w:hAnsi="Arial" w:cs="Arial"/>
          <w:sz w:val="24"/>
          <w:szCs w:val="24"/>
        </w:rPr>
        <w:t xml:space="preserve">As a result of the fact that you have been found guilty of the offence of Rape under coercive circumstances </w:t>
      </w:r>
      <w:r w:rsidRPr="00B10071">
        <w:rPr>
          <w:rFonts w:ascii="Arial" w:hAnsi="Arial" w:cs="Arial"/>
          <w:b/>
          <w:sz w:val="24"/>
          <w:szCs w:val="24"/>
        </w:rPr>
        <w:t>(the Magistrate should mention, explain and record the applicable coercive circumstances present)</w:t>
      </w:r>
      <w:r>
        <w:rPr>
          <w:rFonts w:ascii="Arial" w:hAnsi="Arial" w:cs="Arial"/>
          <w:b/>
          <w:sz w:val="24"/>
          <w:szCs w:val="24"/>
        </w:rPr>
        <w:t>;</w:t>
      </w:r>
      <w:r w:rsidRPr="00B10071">
        <w:rPr>
          <w:rFonts w:ascii="Arial" w:hAnsi="Arial" w:cs="Arial"/>
          <w:sz w:val="24"/>
          <w:szCs w:val="24"/>
        </w:rPr>
        <w:t xml:space="preserve"> </w:t>
      </w:r>
    </w:p>
    <w:p w:rsidR="006E701F" w:rsidRPr="00B10071" w:rsidRDefault="006E701F" w:rsidP="006E701F">
      <w:pPr>
        <w:pStyle w:val="ListParagraph"/>
        <w:numPr>
          <w:ilvl w:val="1"/>
          <w:numId w:val="3"/>
        </w:numPr>
        <w:spacing w:after="200" w:line="360" w:lineRule="auto"/>
        <w:jc w:val="both"/>
        <w:rPr>
          <w:rFonts w:ascii="Arial" w:hAnsi="Arial" w:cs="Arial"/>
          <w:sz w:val="24"/>
          <w:szCs w:val="24"/>
        </w:rPr>
      </w:pPr>
      <w:r>
        <w:rPr>
          <w:rFonts w:ascii="Arial" w:hAnsi="Arial" w:cs="Arial"/>
          <w:sz w:val="24"/>
          <w:szCs w:val="24"/>
        </w:rPr>
        <w:t>A</w:t>
      </w:r>
      <w:r w:rsidRPr="00B10071">
        <w:rPr>
          <w:rFonts w:ascii="Arial" w:hAnsi="Arial" w:cs="Arial"/>
          <w:sz w:val="24"/>
          <w:szCs w:val="24"/>
        </w:rPr>
        <w:t xml:space="preserve">nd that unless the court finds that substantial and compelling circumstances exist, the court </w:t>
      </w:r>
      <w:r w:rsidRPr="00B10071">
        <w:rPr>
          <w:rFonts w:ascii="Arial" w:hAnsi="Arial" w:cs="Arial"/>
          <w:sz w:val="24"/>
          <w:szCs w:val="24"/>
          <w:u w:val="single"/>
        </w:rPr>
        <w:t>will have</w:t>
      </w:r>
      <w:r w:rsidRPr="00B10071">
        <w:rPr>
          <w:rFonts w:ascii="Arial" w:hAnsi="Arial" w:cs="Arial"/>
          <w:sz w:val="24"/>
          <w:szCs w:val="24"/>
        </w:rPr>
        <w:t xml:space="preserve"> to impose the </w:t>
      </w:r>
      <w:r w:rsidRPr="00B10071">
        <w:rPr>
          <w:rFonts w:ascii="Arial" w:hAnsi="Arial" w:cs="Arial"/>
          <w:sz w:val="24"/>
          <w:szCs w:val="24"/>
          <w:u w:val="single"/>
        </w:rPr>
        <w:t>minimum prescribed period of imprisonment</w:t>
      </w:r>
      <w:r w:rsidRPr="00B10071">
        <w:rPr>
          <w:rFonts w:ascii="Arial" w:hAnsi="Arial" w:cs="Arial"/>
          <w:sz w:val="24"/>
          <w:szCs w:val="24"/>
        </w:rPr>
        <w:t xml:space="preserve"> (</w:t>
      </w:r>
      <w:r w:rsidRPr="00B10071">
        <w:rPr>
          <w:rFonts w:ascii="Arial" w:hAnsi="Arial" w:cs="Arial"/>
          <w:b/>
          <w:sz w:val="24"/>
          <w:szCs w:val="24"/>
        </w:rPr>
        <w:t>the Magistrate should specify the applicable term of minimum imprisonment)</w:t>
      </w:r>
      <w:r w:rsidRPr="00B10071">
        <w:rPr>
          <w:rFonts w:ascii="Arial" w:hAnsi="Arial" w:cs="Arial"/>
          <w:sz w:val="24"/>
          <w:szCs w:val="24"/>
        </w:rPr>
        <w:t>;</w:t>
      </w:r>
    </w:p>
    <w:p w:rsidR="006E701F" w:rsidRPr="003725B8" w:rsidRDefault="006E701F" w:rsidP="006E701F">
      <w:pPr>
        <w:numPr>
          <w:ilvl w:val="0"/>
          <w:numId w:val="3"/>
        </w:numPr>
        <w:spacing w:after="200" w:line="360" w:lineRule="auto"/>
        <w:contextualSpacing/>
        <w:jc w:val="both"/>
        <w:rPr>
          <w:rFonts w:ascii="Arial" w:hAnsi="Arial" w:cs="Arial"/>
          <w:sz w:val="24"/>
          <w:szCs w:val="24"/>
        </w:rPr>
      </w:pPr>
      <w:r>
        <w:rPr>
          <w:rFonts w:ascii="Arial" w:hAnsi="Arial" w:cs="Arial"/>
          <w:sz w:val="24"/>
          <w:szCs w:val="24"/>
        </w:rPr>
        <w:t>A</w:t>
      </w:r>
      <w:r w:rsidRPr="003725B8">
        <w:rPr>
          <w:rFonts w:ascii="Arial" w:hAnsi="Arial" w:cs="Arial"/>
          <w:sz w:val="24"/>
          <w:szCs w:val="24"/>
        </w:rPr>
        <w:t>lso that if the court is satisfied that your particular circumstances</w:t>
      </w:r>
      <w:r>
        <w:rPr>
          <w:rFonts w:ascii="Arial" w:hAnsi="Arial" w:cs="Arial"/>
          <w:sz w:val="24"/>
          <w:szCs w:val="24"/>
        </w:rPr>
        <w:t xml:space="preserve"> are substantial and compelling</w:t>
      </w:r>
      <w:r w:rsidRPr="003725B8">
        <w:rPr>
          <w:rFonts w:ascii="Arial" w:hAnsi="Arial" w:cs="Arial"/>
          <w:sz w:val="24"/>
          <w:szCs w:val="24"/>
        </w:rPr>
        <w:t xml:space="preserve"> </w:t>
      </w:r>
      <w:r w:rsidRPr="00621A89">
        <w:rPr>
          <w:rFonts w:ascii="Arial" w:hAnsi="Arial" w:cs="Arial"/>
          <w:b/>
          <w:sz w:val="24"/>
          <w:szCs w:val="24"/>
        </w:rPr>
        <w:t xml:space="preserve">(the Magistrate should </w:t>
      </w:r>
      <w:r>
        <w:rPr>
          <w:rFonts w:ascii="Arial" w:hAnsi="Arial" w:cs="Arial"/>
          <w:b/>
          <w:sz w:val="24"/>
          <w:szCs w:val="24"/>
        </w:rPr>
        <w:t>explain what these circumstances are</w:t>
      </w:r>
      <w:r w:rsidRPr="00621A89">
        <w:rPr>
          <w:rFonts w:ascii="Arial" w:hAnsi="Arial" w:cs="Arial"/>
          <w:b/>
          <w:sz w:val="24"/>
          <w:szCs w:val="24"/>
        </w:rPr>
        <w:t>)</w:t>
      </w:r>
      <w:r w:rsidRPr="00621A89">
        <w:rPr>
          <w:rFonts w:ascii="Arial" w:hAnsi="Arial" w:cs="Arial"/>
          <w:sz w:val="24"/>
          <w:szCs w:val="24"/>
        </w:rPr>
        <w:t xml:space="preserve"> </w:t>
      </w:r>
      <w:r w:rsidRPr="003725B8">
        <w:rPr>
          <w:rFonts w:ascii="Arial" w:hAnsi="Arial" w:cs="Arial"/>
          <w:sz w:val="24"/>
          <w:szCs w:val="24"/>
        </w:rPr>
        <w:t>the court will be entitled to impose a lesser sentence;</w:t>
      </w:r>
    </w:p>
    <w:p w:rsidR="006F76BE" w:rsidRDefault="006E701F" w:rsidP="006F76BE">
      <w:pPr>
        <w:pStyle w:val="ListParagraph"/>
        <w:numPr>
          <w:ilvl w:val="0"/>
          <w:numId w:val="3"/>
        </w:numPr>
        <w:spacing w:after="200" w:line="360" w:lineRule="auto"/>
        <w:jc w:val="both"/>
        <w:rPr>
          <w:rFonts w:ascii="Arial" w:hAnsi="Arial" w:cs="Arial"/>
          <w:sz w:val="24"/>
          <w:szCs w:val="24"/>
        </w:rPr>
      </w:pPr>
      <w:r w:rsidRPr="00621A89">
        <w:rPr>
          <w:rFonts w:ascii="Arial" w:hAnsi="Arial" w:cs="Arial"/>
          <w:sz w:val="24"/>
          <w:szCs w:val="24"/>
        </w:rPr>
        <w:t xml:space="preserve">Take further notice that this type of crime has been singled out by the Legislator for severe punishment and that the minimum prescribed sentence is not to be departed from lightly or for flimsy reasons, </w:t>
      </w:r>
      <w:r>
        <w:rPr>
          <w:rFonts w:ascii="Arial" w:hAnsi="Arial" w:cs="Arial"/>
          <w:sz w:val="24"/>
          <w:szCs w:val="24"/>
        </w:rPr>
        <w:t>(</w:t>
      </w:r>
      <w:r w:rsidRPr="00B33975">
        <w:rPr>
          <w:rFonts w:ascii="Arial" w:hAnsi="Arial" w:cs="Arial"/>
          <w:b/>
          <w:sz w:val="24"/>
          <w:szCs w:val="24"/>
        </w:rPr>
        <w:t>If the magistrate is aware of any reason why minimum prescribed sentences should not be imposed he/she should inform the parties about it, and give them an opportunity to address him on such issues</w:t>
      </w:r>
      <w:r>
        <w:rPr>
          <w:rFonts w:ascii="Arial" w:hAnsi="Arial" w:cs="Arial"/>
          <w:b/>
          <w:sz w:val="24"/>
          <w:szCs w:val="24"/>
        </w:rPr>
        <w:t>)</w:t>
      </w:r>
      <w:r w:rsidRPr="00621A89">
        <w:rPr>
          <w:rFonts w:ascii="Arial" w:hAnsi="Arial" w:cs="Arial"/>
          <w:sz w:val="24"/>
          <w:szCs w:val="24"/>
        </w:rPr>
        <w:t xml:space="preserve"> but that the court will take into consideration all facts and factors that you will advance in order for the court to come to a just conclusion; </w:t>
      </w:r>
    </w:p>
    <w:p w:rsidR="006F76BE" w:rsidRPr="006F76BE" w:rsidRDefault="006F76BE" w:rsidP="006F76BE">
      <w:pPr>
        <w:pStyle w:val="ListParagraph"/>
        <w:spacing w:after="200" w:line="360" w:lineRule="auto"/>
        <w:jc w:val="both"/>
        <w:rPr>
          <w:rFonts w:ascii="Arial" w:hAnsi="Arial" w:cs="Arial"/>
          <w:sz w:val="24"/>
          <w:szCs w:val="24"/>
        </w:rPr>
      </w:pPr>
    </w:p>
    <w:p w:rsidR="006E701F" w:rsidRDefault="006E701F" w:rsidP="006F76BE">
      <w:pPr>
        <w:pStyle w:val="ListParagraph"/>
        <w:numPr>
          <w:ilvl w:val="0"/>
          <w:numId w:val="3"/>
        </w:numPr>
        <w:spacing w:before="240" w:after="200" w:line="360" w:lineRule="auto"/>
        <w:jc w:val="both"/>
        <w:rPr>
          <w:rFonts w:ascii="Arial" w:hAnsi="Arial" w:cs="Arial"/>
          <w:sz w:val="24"/>
          <w:szCs w:val="24"/>
        </w:rPr>
      </w:pPr>
      <w:r w:rsidRPr="00621A89">
        <w:rPr>
          <w:rFonts w:ascii="Arial" w:hAnsi="Arial" w:cs="Arial"/>
          <w:sz w:val="24"/>
          <w:szCs w:val="24"/>
        </w:rPr>
        <w:lastRenderedPageBreak/>
        <w:t>You are therefore entitled to address the court</w:t>
      </w:r>
      <w:r w:rsidR="006F76BE">
        <w:rPr>
          <w:rFonts w:ascii="Arial" w:hAnsi="Arial" w:cs="Arial"/>
          <w:sz w:val="24"/>
          <w:szCs w:val="24"/>
        </w:rPr>
        <w:t xml:space="preserve"> on the aforesaid explanation </w:t>
      </w:r>
      <w:r w:rsidR="006F76BE" w:rsidRPr="00621A89">
        <w:rPr>
          <w:rFonts w:ascii="Arial" w:hAnsi="Arial" w:cs="Arial"/>
          <w:sz w:val="24"/>
          <w:szCs w:val="24"/>
        </w:rPr>
        <w:t>in</w:t>
      </w:r>
      <w:r w:rsidRPr="00621A89">
        <w:rPr>
          <w:rFonts w:ascii="Arial" w:hAnsi="Arial" w:cs="Arial"/>
          <w:sz w:val="24"/>
          <w:szCs w:val="24"/>
        </w:rPr>
        <w:t xml:space="preserve"> mitigation, you may do this by making stat</w:t>
      </w:r>
      <w:r>
        <w:rPr>
          <w:rFonts w:ascii="Arial" w:hAnsi="Arial" w:cs="Arial"/>
          <w:sz w:val="24"/>
          <w:szCs w:val="24"/>
        </w:rPr>
        <w:t>ements from the dock</w:t>
      </w:r>
      <w:r w:rsidRPr="00621A89">
        <w:rPr>
          <w:rFonts w:ascii="Arial" w:hAnsi="Arial" w:cs="Arial"/>
          <w:sz w:val="24"/>
          <w:szCs w:val="24"/>
        </w:rPr>
        <w:t xml:space="preserve"> or that you may testify under oath. If you testify under oath the State will be entitled to cross-examine you, consider that more weight may be attached to what you say under oath. You should also know that you still have a right at this stage to call witnesses to testify on your behalf who will also be cross-</w:t>
      </w:r>
      <w:r>
        <w:rPr>
          <w:rFonts w:ascii="Arial" w:hAnsi="Arial" w:cs="Arial"/>
          <w:sz w:val="24"/>
          <w:szCs w:val="24"/>
        </w:rPr>
        <w:t>examined by the S</w:t>
      </w:r>
      <w:r w:rsidRPr="00621A89">
        <w:rPr>
          <w:rFonts w:ascii="Arial" w:hAnsi="Arial" w:cs="Arial"/>
          <w:sz w:val="24"/>
          <w:szCs w:val="24"/>
        </w:rPr>
        <w:t>tate.</w:t>
      </w:r>
    </w:p>
    <w:p w:rsidR="006E701F" w:rsidRPr="00621A89" w:rsidRDefault="006E701F" w:rsidP="006E701F">
      <w:pPr>
        <w:spacing w:after="200" w:line="360" w:lineRule="auto"/>
        <w:jc w:val="both"/>
        <w:rPr>
          <w:rFonts w:ascii="Arial" w:hAnsi="Arial" w:cs="Arial"/>
          <w:sz w:val="24"/>
          <w:szCs w:val="24"/>
        </w:rPr>
      </w:pPr>
      <w:r w:rsidRPr="00621A89">
        <w:rPr>
          <w:rFonts w:ascii="Arial" w:hAnsi="Arial" w:cs="Arial"/>
          <w:sz w:val="24"/>
          <w:szCs w:val="24"/>
        </w:rPr>
        <w:t>Q.</w:t>
      </w:r>
      <w:r w:rsidRPr="00621A89">
        <w:rPr>
          <w:rFonts w:ascii="Arial" w:hAnsi="Arial" w:cs="Arial"/>
          <w:sz w:val="24"/>
          <w:szCs w:val="24"/>
        </w:rPr>
        <w:tab/>
        <w:t xml:space="preserve">Do you understand the above explanation? </w:t>
      </w:r>
    </w:p>
    <w:p w:rsidR="006E701F" w:rsidRDefault="006E701F" w:rsidP="006E701F">
      <w:pPr>
        <w:spacing w:after="200" w:line="360" w:lineRule="auto"/>
        <w:jc w:val="both"/>
        <w:rPr>
          <w:rFonts w:ascii="Arial" w:hAnsi="Arial" w:cs="Arial"/>
          <w:sz w:val="24"/>
          <w:szCs w:val="24"/>
        </w:rPr>
      </w:pPr>
      <w:r w:rsidRPr="00621A89">
        <w:rPr>
          <w:rFonts w:ascii="Arial" w:hAnsi="Arial" w:cs="Arial"/>
          <w:sz w:val="24"/>
          <w:szCs w:val="24"/>
        </w:rPr>
        <w:t>A.</w:t>
      </w:r>
      <w:r w:rsidRPr="00621A89">
        <w:rPr>
          <w:rFonts w:ascii="Arial" w:hAnsi="Arial" w:cs="Arial"/>
          <w:sz w:val="24"/>
          <w:szCs w:val="24"/>
        </w:rPr>
        <w:tab/>
      </w:r>
      <w:r>
        <w:rPr>
          <w:rFonts w:ascii="Arial" w:hAnsi="Arial" w:cs="Arial"/>
          <w:sz w:val="24"/>
          <w:szCs w:val="24"/>
        </w:rPr>
        <w:t>__________________</w:t>
      </w:r>
    </w:p>
    <w:p w:rsidR="006E701F" w:rsidRDefault="006E701F" w:rsidP="006E701F">
      <w:pPr>
        <w:spacing w:after="200" w:line="360" w:lineRule="auto"/>
        <w:jc w:val="both"/>
        <w:rPr>
          <w:rFonts w:ascii="Arial" w:hAnsi="Arial" w:cs="Arial"/>
          <w:sz w:val="24"/>
          <w:szCs w:val="24"/>
        </w:rPr>
      </w:pPr>
      <w:r>
        <w:rPr>
          <w:rFonts w:ascii="Arial" w:hAnsi="Arial" w:cs="Arial"/>
          <w:sz w:val="24"/>
          <w:szCs w:val="24"/>
        </w:rPr>
        <w:t>Q.</w:t>
      </w:r>
      <w:r>
        <w:rPr>
          <w:rFonts w:ascii="Arial" w:hAnsi="Arial" w:cs="Arial"/>
          <w:sz w:val="24"/>
          <w:szCs w:val="24"/>
        </w:rPr>
        <w:tab/>
        <w:t>What is your choice?</w:t>
      </w:r>
    </w:p>
    <w:p w:rsidR="006E701F" w:rsidRDefault="006E701F" w:rsidP="006E701F">
      <w:pPr>
        <w:spacing w:after="200"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__________________</w:t>
      </w:r>
    </w:p>
    <w:p w:rsidR="006E701F" w:rsidRDefault="006E701F" w:rsidP="006E701F">
      <w:pPr>
        <w:spacing w:after="200" w:line="360" w:lineRule="auto"/>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Do you have any witnesses? </w:t>
      </w:r>
    </w:p>
    <w:p w:rsidR="006E701F" w:rsidRDefault="006E701F" w:rsidP="006E701F">
      <w:pPr>
        <w:spacing w:after="20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__________________</w:t>
      </w:r>
    </w:p>
    <w:p w:rsidR="006E701F" w:rsidRDefault="006E701F" w:rsidP="006E701F">
      <w:pPr>
        <w:spacing w:after="200" w:line="360" w:lineRule="auto"/>
        <w:jc w:val="both"/>
        <w:rPr>
          <w:rFonts w:ascii="Arial" w:hAnsi="Arial" w:cs="Arial"/>
          <w:sz w:val="24"/>
          <w:szCs w:val="24"/>
        </w:rPr>
      </w:pPr>
    </w:p>
    <w:p w:rsidR="006F76BE" w:rsidRDefault="006F76BE" w:rsidP="006E701F">
      <w:pPr>
        <w:spacing w:after="200" w:line="360" w:lineRule="auto"/>
        <w:jc w:val="both"/>
        <w:rPr>
          <w:rFonts w:ascii="Arial" w:hAnsi="Arial" w:cs="Arial"/>
          <w:sz w:val="24"/>
          <w:szCs w:val="24"/>
        </w:rPr>
      </w:pPr>
    </w:p>
    <w:p w:rsidR="006F76BE" w:rsidRDefault="006F76BE" w:rsidP="006E701F">
      <w:pPr>
        <w:spacing w:after="200" w:line="360" w:lineRule="auto"/>
        <w:jc w:val="both"/>
        <w:rPr>
          <w:rFonts w:ascii="Arial" w:hAnsi="Arial" w:cs="Arial"/>
          <w:sz w:val="24"/>
          <w:szCs w:val="24"/>
        </w:rPr>
      </w:pPr>
    </w:p>
    <w:p w:rsidR="006E701F" w:rsidRPr="00D51EA8" w:rsidRDefault="006E701F" w:rsidP="006E701F">
      <w:pPr>
        <w:pStyle w:val="NoSpacing"/>
        <w:rPr>
          <w:sz w:val="24"/>
        </w:rPr>
      </w:pPr>
      <w:r>
        <w:tab/>
      </w:r>
      <w:r>
        <w:tab/>
      </w:r>
      <w:r>
        <w:tab/>
      </w:r>
      <w:r>
        <w:tab/>
      </w:r>
      <w:r>
        <w:tab/>
      </w:r>
      <w:r>
        <w:tab/>
      </w:r>
      <w:r>
        <w:tab/>
      </w:r>
      <w:r>
        <w:tab/>
      </w:r>
      <w:r w:rsidRPr="00D51EA8">
        <w:rPr>
          <w:sz w:val="24"/>
        </w:rPr>
        <w:t>__________________________</w:t>
      </w:r>
    </w:p>
    <w:p w:rsidR="006E701F" w:rsidRPr="00D51EA8" w:rsidRDefault="006E701F" w:rsidP="006E701F">
      <w:pPr>
        <w:pStyle w:val="NoSpacing"/>
        <w:rPr>
          <w:rFonts w:ascii="Arial" w:hAnsi="Arial" w:cs="Arial"/>
          <w:b/>
          <w:sz w:val="24"/>
        </w:rPr>
      </w:pPr>
      <w:r w:rsidRPr="00D51EA8">
        <w:rPr>
          <w:sz w:val="24"/>
        </w:rPr>
        <w:tab/>
      </w:r>
      <w:r w:rsidRPr="00D51EA8">
        <w:rPr>
          <w:sz w:val="24"/>
        </w:rPr>
        <w:tab/>
      </w:r>
      <w:r w:rsidRPr="00D51EA8">
        <w:rPr>
          <w:sz w:val="24"/>
        </w:rPr>
        <w:tab/>
      </w:r>
      <w:r w:rsidRPr="00D51EA8">
        <w:rPr>
          <w:sz w:val="24"/>
        </w:rPr>
        <w:tab/>
      </w:r>
      <w:r w:rsidRPr="00D51EA8">
        <w:rPr>
          <w:sz w:val="24"/>
        </w:rPr>
        <w:tab/>
      </w:r>
      <w:r w:rsidRPr="00D51EA8">
        <w:rPr>
          <w:sz w:val="24"/>
        </w:rPr>
        <w:tab/>
      </w:r>
      <w:r w:rsidRPr="00D51EA8">
        <w:rPr>
          <w:sz w:val="24"/>
        </w:rPr>
        <w:tab/>
      </w:r>
      <w:r w:rsidRPr="00D51EA8">
        <w:rPr>
          <w:sz w:val="24"/>
        </w:rPr>
        <w:tab/>
      </w:r>
      <w:r w:rsidRPr="00D51EA8">
        <w:rPr>
          <w:rFonts w:ascii="Arial" w:hAnsi="Arial" w:cs="Arial"/>
          <w:b/>
          <w:sz w:val="24"/>
        </w:rPr>
        <w:t>SIGNATURE OF ACCUSED</w:t>
      </w:r>
    </w:p>
    <w:p w:rsidR="006E701F" w:rsidRDefault="006E701F" w:rsidP="006E701F">
      <w:pPr>
        <w:jc w:val="both"/>
        <w:rPr>
          <w:sz w:val="24"/>
          <w:szCs w:val="24"/>
        </w:rPr>
      </w:pPr>
    </w:p>
    <w:p w:rsidR="006E701F" w:rsidRDefault="006E701F" w:rsidP="006E701F">
      <w:pPr>
        <w:jc w:val="both"/>
        <w:rPr>
          <w:sz w:val="24"/>
          <w:szCs w:val="24"/>
        </w:rPr>
      </w:pPr>
      <w:r>
        <w:rPr>
          <w:sz w:val="24"/>
          <w:szCs w:val="24"/>
        </w:rPr>
        <w:t xml:space="preserve">                                                                                                          </w:t>
      </w:r>
    </w:p>
    <w:p w:rsidR="006E701F" w:rsidRDefault="006E701F" w:rsidP="006E701F">
      <w:pPr>
        <w:jc w:val="both"/>
        <w:rPr>
          <w:sz w:val="24"/>
          <w:szCs w:val="24"/>
        </w:rPr>
      </w:pPr>
      <w:r>
        <w:rPr>
          <w:sz w:val="24"/>
          <w:szCs w:val="24"/>
        </w:rPr>
        <w:t xml:space="preserve">                                                                                                           ___________________</w:t>
      </w:r>
    </w:p>
    <w:p w:rsidR="006E701F" w:rsidRPr="00813265" w:rsidRDefault="006E701F" w:rsidP="006E701F">
      <w:pPr>
        <w:jc w:val="both"/>
        <w:rPr>
          <w:b/>
          <w:sz w:val="24"/>
          <w:szCs w:val="24"/>
        </w:rPr>
      </w:pPr>
      <w:r>
        <w:rPr>
          <w:sz w:val="24"/>
          <w:szCs w:val="24"/>
        </w:rPr>
        <w:t xml:space="preserve">                                                                                                                      </w:t>
      </w:r>
      <w:r w:rsidRPr="00813265">
        <w:rPr>
          <w:b/>
          <w:sz w:val="24"/>
          <w:szCs w:val="24"/>
        </w:rPr>
        <w:t>DATE</w:t>
      </w:r>
    </w:p>
    <w:p w:rsidR="006E701F" w:rsidRDefault="006E701F" w:rsidP="006E701F">
      <w:pPr>
        <w:jc w:val="both"/>
        <w:rPr>
          <w:b/>
          <w:sz w:val="24"/>
          <w:szCs w:val="24"/>
        </w:rPr>
      </w:pPr>
      <w:r>
        <w:rPr>
          <w:sz w:val="24"/>
          <w:szCs w:val="24"/>
        </w:rPr>
        <w:t xml:space="preserve">                                                                                                                      </w:t>
      </w:r>
    </w:p>
    <w:p w:rsidR="006E701F" w:rsidRPr="00813265" w:rsidRDefault="006E701F" w:rsidP="006E701F">
      <w:pPr>
        <w:jc w:val="both"/>
        <w:rPr>
          <w:b/>
          <w:sz w:val="24"/>
          <w:szCs w:val="24"/>
        </w:rPr>
      </w:pPr>
    </w:p>
    <w:p w:rsidR="007F1A56" w:rsidRPr="007F1A56" w:rsidRDefault="007F1A56" w:rsidP="007F1A56">
      <w:pPr>
        <w:tabs>
          <w:tab w:val="left" w:pos="2490"/>
        </w:tabs>
        <w:spacing w:after="200" w:line="276" w:lineRule="auto"/>
        <w:rPr>
          <w:lang w:val="en-ZA"/>
        </w:rPr>
      </w:pPr>
      <w:r w:rsidRPr="007F1A56">
        <w:rPr>
          <w:lang w:val="en-ZA"/>
        </w:rPr>
        <w:tab/>
      </w:r>
    </w:p>
    <w:p w:rsidR="0077628A" w:rsidRDefault="0077628A"/>
    <w:sectPr w:rsidR="0077628A" w:rsidSect="0006780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3A" w:rsidRDefault="008C323A">
      <w:pPr>
        <w:spacing w:after="0" w:line="240" w:lineRule="auto"/>
      </w:pPr>
      <w:r>
        <w:separator/>
      </w:r>
    </w:p>
  </w:endnote>
  <w:endnote w:type="continuationSeparator" w:id="0">
    <w:p w:rsidR="008C323A" w:rsidRDefault="008C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3A" w:rsidRDefault="008C323A">
      <w:pPr>
        <w:spacing w:after="0" w:line="240" w:lineRule="auto"/>
      </w:pPr>
      <w:r>
        <w:separator/>
      </w:r>
    </w:p>
  </w:footnote>
  <w:footnote w:type="continuationSeparator" w:id="0">
    <w:p w:rsidR="008C323A" w:rsidRDefault="008C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3113"/>
      <w:docPartObj>
        <w:docPartGallery w:val="Page Numbers (Top of Page)"/>
        <w:docPartUnique/>
      </w:docPartObj>
    </w:sdtPr>
    <w:sdtEndPr>
      <w:rPr>
        <w:noProof/>
      </w:rPr>
    </w:sdtEndPr>
    <w:sdtContent>
      <w:p w:rsidR="00B1129A" w:rsidRDefault="00935262">
        <w:pPr>
          <w:pStyle w:val="Header"/>
          <w:jc w:val="right"/>
        </w:pPr>
        <w:r>
          <w:fldChar w:fldCharType="begin"/>
        </w:r>
        <w:r>
          <w:instrText xml:space="preserve"> PAGE   \* MERGEFORMAT </w:instrText>
        </w:r>
        <w:r>
          <w:fldChar w:fldCharType="separate"/>
        </w:r>
        <w:r w:rsidR="007545A8">
          <w:rPr>
            <w:noProof/>
          </w:rPr>
          <w:t>2</w:t>
        </w:r>
        <w:r>
          <w:rPr>
            <w:noProof/>
          </w:rPr>
          <w:fldChar w:fldCharType="end"/>
        </w:r>
      </w:p>
    </w:sdtContent>
  </w:sdt>
  <w:p w:rsidR="00B1129A" w:rsidRDefault="008C3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298C"/>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976194B"/>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24D44BD"/>
    <w:multiLevelType w:val="hybridMultilevel"/>
    <w:tmpl w:val="D4C883E4"/>
    <w:lvl w:ilvl="0" w:tplc="43B26F3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6"/>
    <w:rsid w:val="00034F2D"/>
    <w:rsid w:val="000A4615"/>
    <w:rsid w:val="000B3D75"/>
    <w:rsid w:val="00113717"/>
    <w:rsid w:val="00155FB8"/>
    <w:rsid w:val="001E3F15"/>
    <w:rsid w:val="00200295"/>
    <w:rsid w:val="0020612A"/>
    <w:rsid w:val="00210C8B"/>
    <w:rsid w:val="00221622"/>
    <w:rsid w:val="002762CE"/>
    <w:rsid w:val="002A500D"/>
    <w:rsid w:val="002A5BD9"/>
    <w:rsid w:val="002B36BB"/>
    <w:rsid w:val="00335D7D"/>
    <w:rsid w:val="00394737"/>
    <w:rsid w:val="00396893"/>
    <w:rsid w:val="003E5665"/>
    <w:rsid w:val="004039C4"/>
    <w:rsid w:val="004046BA"/>
    <w:rsid w:val="0045326E"/>
    <w:rsid w:val="004542B3"/>
    <w:rsid w:val="00484635"/>
    <w:rsid w:val="00484F69"/>
    <w:rsid w:val="004904D4"/>
    <w:rsid w:val="004E4813"/>
    <w:rsid w:val="004E7BDF"/>
    <w:rsid w:val="006B3675"/>
    <w:rsid w:val="006E701F"/>
    <w:rsid w:val="006F76BE"/>
    <w:rsid w:val="0071541B"/>
    <w:rsid w:val="007545A8"/>
    <w:rsid w:val="0075523B"/>
    <w:rsid w:val="00760362"/>
    <w:rsid w:val="0077628A"/>
    <w:rsid w:val="00780CBC"/>
    <w:rsid w:val="00781845"/>
    <w:rsid w:val="007F0C5A"/>
    <w:rsid w:val="007F1A56"/>
    <w:rsid w:val="00824D17"/>
    <w:rsid w:val="008532CF"/>
    <w:rsid w:val="0087134C"/>
    <w:rsid w:val="008870DA"/>
    <w:rsid w:val="008A1F50"/>
    <w:rsid w:val="008C027C"/>
    <w:rsid w:val="008C323A"/>
    <w:rsid w:val="00916A34"/>
    <w:rsid w:val="00935262"/>
    <w:rsid w:val="009B7249"/>
    <w:rsid w:val="009D568F"/>
    <w:rsid w:val="00A054F6"/>
    <w:rsid w:val="00A778A1"/>
    <w:rsid w:val="00A87B2C"/>
    <w:rsid w:val="00B07FFC"/>
    <w:rsid w:val="00B5651E"/>
    <w:rsid w:val="00B65FDB"/>
    <w:rsid w:val="00B70603"/>
    <w:rsid w:val="00B97B5B"/>
    <w:rsid w:val="00BA0BEC"/>
    <w:rsid w:val="00BA0CB1"/>
    <w:rsid w:val="00BB6A7C"/>
    <w:rsid w:val="00BE072D"/>
    <w:rsid w:val="00C03266"/>
    <w:rsid w:val="00C43BE1"/>
    <w:rsid w:val="00C50876"/>
    <w:rsid w:val="00C736CF"/>
    <w:rsid w:val="00C974E2"/>
    <w:rsid w:val="00CD4EC1"/>
    <w:rsid w:val="00D2158D"/>
    <w:rsid w:val="00D570CE"/>
    <w:rsid w:val="00D65C84"/>
    <w:rsid w:val="00DA626E"/>
    <w:rsid w:val="00DF2A3E"/>
    <w:rsid w:val="00E0551B"/>
    <w:rsid w:val="00EB5D3A"/>
    <w:rsid w:val="00F463E0"/>
    <w:rsid w:val="00F706B0"/>
    <w:rsid w:val="00F75944"/>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E381-46A6-48E8-A2D6-40344DCF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56"/>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7F1A56"/>
    <w:rPr>
      <w:lang w:val="en-ZA"/>
    </w:rPr>
  </w:style>
  <w:style w:type="paragraph" w:styleId="ListParagraph">
    <w:name w:val="List Paragraph"/>
    <w:basedOn w:val="Normal"/>
    <w:uiPriority w:val="34"/>
    <w:qFormat/>
    <w:rsid w:val="00155FB8"/>
    <w:pPr>
      <w:ind w:left="720"/>
      <w:contextualSpacing/>
    </w:pPr>
  </w:style>
  <w:style w:type="paragraph" w:styleId="BalloonText">
    <w:name w:val="Balloon Text"/>
    <w:basedOn w:val="Normal"/>
    <w:link w:val="BalloonTextChar"/>
    <w:uiPriority w:val="99"/>
    <w:semiHidden/>
    <w:unhideWhenUsed/>
    <w:rsid w:val="006B3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75"/>
    <w:rPr>
      <w:rFonts w:ascii="Segoe UI" w:hAnsi="Segoe UI" w:cs="Segoe UI"/>
      <w:sz w:val="18"/>
      <w:szCs w:val="18"/>
    </w:rPr>
  </w:style>
  <w:style w:type="paragraph" w:styleId="NoSpacing">
    <w:name w:val="No Spacing"/>
    <w:uiPriority w:val="1"/>
    <w:qFormat/>
    <w:rsid w:val="006E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2020-08-19T18:30:00+00:00</Judgment_x0020_Date>
  </documentManagement>
</p:properties>
</file>

<file path=customXml/itemProps1.xml><?xml version="1.0" encoding="utf-8"?>
<ds:datastoreItem xmlns:ds="http://schemas.openxmlformats.org/officeDocument/2006/customXml" ds:itemID="{D7AE952E-A0FD-4CF3-B120-00960797D554}"/>
</file>

<file path=customXml/itemProps2.xml><?xml version="1.0" encoding="utf-8"?>
<ds:datastoreItem xmlns:ds="http://schemas.openxmlformats.org/officeDocument/2006/customXml" ds:itemID="{1C698DE8-2AB9-4D6E-A7A9-1BD67224B1A2}"/>
</file>

<file path=customXml/itemProps3.xml><?xml version="1.0" encoding="utf-8"?>
<ds:datastoreItem xmlns:ds="http://schemas.openxmlformats.org/officeDocument/2006/customXml" ds:itemID="{A82DF746-FD47-4161-A0D0-5BEC4EBA26AA}"/>
</file>

<file path=customXml/itemProps4.xml><?xml version="1.0" encoding="utf-8"?>
<ds:datastoreItem xmlns:ds="http://schemas.openxmlformats.org/officeDocument/2006/customXml" ds:itemID="{7BB4B31A-886C-4D65-8874-E32D5A616C12}"/>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v S (HC-NLD-CRI-APP-CAL-2019-00066) [2019] NAHCNLD 111 (20 August 2020)</dc:title>
  <dc:subject/>
  <dc:creator>Billy M. Lutaka</dc:creator>
  <cp:keywords/>
  <dc:description/>
  <cp:lastModifiedBy>Administrator</cp:lastModifiedBy>
  <cp:revision>2</cp:revision>
  <cp:lastPrinted>2020-08-18T10:22:00Z</cp:lastPrinted>
  <dcterms:created xsi:type="dcterms:W3CDTF">2020-08-21T09:09:00Z</dcterms:created>
  <dcterms:modified xsi:type="dcterms:W3CDTF">2020-08-21T09:09:00Z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