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E6D" w:rsidRDefault="00A65E6D" w:rsidP="00EE6202">
      <w:pPr>
        <w:spacing w:after="0" w:line="360" w:lineRule="auto"/>
        <w:jc w:val="center"/>
        <w:rPr>
          <w:rFonts w:ascii="Arial" w:eastAsia="Calibri" w:hAnsi="Arial" w:cs="Arial"/>
          <w:b/>
          <w:sz w:val="24"/>
          <w:szCs w:val="24"/>
        </w:rPr>
      </w:pPr>
      <w:r w:rsidRPr="00EE6202">
        <w:rPr>
          <w:noProof/>
        </w:rPr>
        <mc:AlternateContent>
          <mc:Choice Requires="wps">
            <w:drawing>
              <wp:anchor distT="0" distB="0" distL="114300" distR="114300" simplePos="0" relativeHeight="251657728" behindDoc="0" locked="0" layoutInCell="1" allowOverlap="1">
                <wp:simplePos x="0" y="0"/>
                <wp:positionH relativeFrom="column">
                  <wp:posOffset>4495800</wp:posOffset>
                </wp:positionH>
                <wp:positionV relativeFrom="paragraph">
                  <wp:posOffset>-327660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352E7" w:rsidRDefault="007352E7" w:rsidP="007352E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25.8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" strokecolor="white">
                <v:textbox>
                  <w:txbxContent>
                    <w:p w:rsidR="007352E7" w:rsidRDefault="007352E7" w:rsidP="007352E7">
                      <w:pPr>
                        <w:jc w:val="right"/>
                      </w:pPr>
                    </w:p>
                  </w:txbxContent>
                </v:textbox>
              </v:shape>
            </w:pict>
          </mc:Fallback>
        </mc:AlternateContent>
      </w:r>
    </w:p>
    <w:p w:rsidR="00A65E6D" w:rsidRPr="00A65E6D" w:rsidRDefault="00A65E6D" w:rsidP="00A65E6D">
      <w:pPr>
        <w:spacing w:after="0" w:line="360" w:lineRule="auto"/>
        <w:jc w:val="center"/>
        <w:rPr>
          <w:rFonts w:ascii="Arial" w:eastAsia="Times New Roman" w:hAnsi="Arial" w:cs="Arial"/>
          <w:b/>
          <w:sz w:val="24"/>
          <w:szCs w:val="24"/>
          <w:lang w:val="en-ZA" w:eastAsia="en-ZA"/>
        </w:rPr>
      </w:pPr>
      <w:r w:rsidRPr="00A65E6D">
        <w:rPr>
          <w:rFonts w:ascii="Arial" w:eastAsia="Times New Roman" w:hAnsi="Arial" w:cs="Arial"/>
          <w:noProof/>
        </w:rPr>
        <mc:AlternateContent>
          <mc:Choice Requires="wps">
            <w:drawing>
              <wp:anchor distT="0" distB="0" distL="114300" distR="114300" simplePos="0" relativeHeight="251658752" behindDoc="0" locked="0" layoutInCell="1" allowOverlap="1" wp14:anchorId="3189334D" wp14:editId="7781DCA6">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A65E6D" w:rsidRDefault="00A65E6D" w:rsidP="00A65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9334D" id="Text Box 3" o:spid="_x0000_s1027" type="#_x0000_t202" style="position:absolute;left:0;text-align:left;margin-left:358.5pt;margin-top:-4.5pt;width:123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" strokecolor="white">
                <v:textbox>
                  <w:txbxContent>
                    <w:p w:rsidR="00A65E6D" w:rsidRDefault="00A65E6D" w:rsidP="00A65E6D"/>
                  </w:txbxContent>
                </v:textbox>
              </v:shape>
            </w:pict>
          </mc:Fallback>
        </mc:AlternateContent>
      </w:r>
      <w:r w:rsidRPr="00A65E6D">
        <w:rPr>
          <w:rFonts w:ascii="Arial" w:eastAsia="Times New Roman" w:hAnsi="Arial" w:cs="Arial"/>
          <w:b/>
          <w:sz w:val="24"/>
          <w:szCs w:val="24"/>
          <w:lang w:val="en-ZA" w:eastAsia="en-ZA"/>
        </w:rPr>
        <w:t>REPUBLIC OF NAMIBIA</w:t>
      </w:r>
    </w:p>
    <w:p w:rsidR="00A65E6D" w:rsidRPr="00A65E6D" w:rsidRDefault="00A65E6D" w:rsidP="00A65E6D">
      <w:pPr>
        <w:spacing w:after="0" w:line="360" w:lineRule="auto"/>
        <w:jc w:val="center"/>
        <w:rPr>
          <w:rFonts w:ascii="Arial" w:eastAsia="Times New Roman" w:hAnsi="Arial" w:cs="Arial"/>
          <w:b/>
          <w:sz w:val="32"/>
          <w:szCs w:val="32"/>
          <w:lang w:val="en-ZA" w:eastAsia="en-ZA"/>
        </w:rPr>
      </w:pPr>
      <w:r w:rsidRPr="00A65E6D">
        <w:rPr>
          <w:rFonts w:ascii="Arial" w:eastAsia="Times New Roman" w:hAnsi="Arial" w:cs="Arial"/>
          <w:b/>
          <w:noProof/>
          <w:sz w:val="32"/>
          <w:szCs w:val="32"/>
        </w:rPr>
        <w:drawing>
          <wp:inline distT="0" distB="0" distL="0" distR="0" wp14:anchorId="4BFAB7AD" wp14:editId="6C654CEC">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rsidR="00A65E6D" w:rsidRPr="00A65E6D" w:rsidRDefault="00A65E6D" w:rsidP="00A65E6D">
      <w:pPr>
        <w:spacing w:after="0" w:line="360" w:lineRule="auto"/>
        <w:jc w:val="center"/>
        <w:rPr>
          <w:rFonts w:ascii="Arial" w:eastAsia="Times New Roman" w:hAnsi="Arial" w:cs="Arial"/>
          <w:b/>
          <w:sz w:val="28"/>
          <w:szCs w:val="32"/>
          <w:lang w:val="en-ZA" w:eastAsia="en-ZA"/>
        </w:rPr>
      </w:pPr>
    </w:p>
    <w:p w:rsidR="00A65E6D" w:rsidRPr="00A65E6D" w:rsidRDefault="00A65E6D" w:rsidP="00A65E6D">
      <w:pPr>
        <w:spacing w:after="0" w:line="360" w:lineRule="auto"/>
        <w:jc w:val="center"/>
        <w:rPr>
          <w:rFonts w:ascii="Arial" w:eastAsia="Times New Roman" w:hAnsi="Arial" w:cs="Arial"/>
          <w:bCs/>
          <w:sz w:val="24"/>
          <w:szCs w:val="24"/>
          <w:lang w:val="en-ZA" w:eastAsia="en-ZA"/>
        </w:rPr>
      </w:pPr>
      <w:r w:rsidRPr="00A65E6D">
        <w:rPr>
          <w:rFonts w:ascii="Arial" w:eastAsia="Times New Roman" w:hAnsi="Arial" w:cs="Arial"/>
          <w:b/>
          <w:sz w:val="24"/>
          <w:szCs w:val="24"/>
          <w:lang w:val="en-ZA" w:eastAsia="en-ZA"/>
        </w:rPr>
        <w:t>IN THE HIGH COURT OF NAMIBIA NORTHERN LOCAL DIVISION, OSHAKATI</w:t>
      </w:r>
    </w:p>
    <w:p w:rsidR="00A65E6D" w:rsidRPr="00A65E6D" w:rsidRDefault="00A65E6D" w:rsidP="00A65E6D">
      <w:pPr>
        <w:spacing w:after="0" w:line="360" w:lineRule="auto"/>
        <w:jc w:val="center"/>
        <w:rPr>
          <w:rFonts w:ascii="Arial" w:eastAsia="Times New Roman" w:hAnsi="Arial" w:cs="Arial"/>
          <w:b/>
          <w:sz w:val="24"/>
          <w:szCs w:val="24"/>
          <w:lang w:val="en-ZA" w:eastAsia="en-ZA"/>
        </w:rPr>
      </w:pPr>
    </w:p>
    <w:p w:rsidR="007352E7" w:rsidRPr="00A65E6D" w:rsidRDefault="00A65E6D" w:rsidP="00A65E6D">
      <w:pPr>
        <w:spacing w:after="0" w:line="360" w:lineRule="auto"/>
        <w:jc w:val="center"/>
        <w:rPr>
          <w:rFonts w:ascii="Arial" w:eastAsia="Times New Roman" w:hAnsi="Arial" w:cs="Arial"/>
          <w:b/>
          <w:sz w:val="24"/>
          <w:szCs w:val="24"/>
          <w:lang w:val="en-ZA" w:eastAsia="en-ZA"/>
        </w:rPr>
      </w:pPr>
      <w:r>
        <w:rPr>
          <w:rFonts w:ascii="Arial" w:eastAsia="Times New Roman" w:hAnsi="Arial" w:cs="Arial"/>
          <w:b/>
          <w:sz w:val="24"/>
          <w:szCs w:val="24"/>
          <w:lang w:val="en-ZA" w:eastAsia="en-ZA"/>
        </w:rPr>
        <w:t>SENTENCE</w:t>
      </w:r>
      <w:r w:rsidR="007352E7" w:rsidRPr="00EE6202">
        <w:rPr>
          <w:rFonts w:ascii="Arial" w:eastAsia="Calibri" w:hAnsi="Arial" w:cs="Arial"/>
          <w:b/>
          <w:sz w:val="24"/>
          <w:szCs w:val="24"/>
        </w:rPr>
        <w:tab/>
      </w:r>
    </w:p>
    <w:p w:rsidR="007352E7" w:rsidRPr="00EE6202" w:rsidRDefault="007352E7" w:rsidP="00EE6202">
      <w:pPr>
        <w:tabs>
          <w:tab w:val="right" w:pos="9000"/>
        </w:tabs>
        <w:spacing w:after="0" w:line="360" w:lineRule="auto"/>
        <w:jc w:val="right"/>
        <w:rPr>
          <w:rFonts w:ascii="Arial" w:eastAsia="Calibri" w:hAnsi="Arial" w:cs="Arial"/>
          <w:b/>
          <w:sz w:val="24"/>
          <w:szCs w:val="24"/>
        </w:rPr>
      </w:pPr>
      <w:r w:rsidRPr="00EE6202">
        <w:rPr>
          <w:rFonts w:ascii="Arial" w:eastAsia="Calibri" w:hAnsi="Arial" w:cs="Arial"/>
          <w:sz w:val="24"/>
          <w:szCs w:val="24"/>
        </w:rPr>
        <w:t>Case No: CC</w:t>
      </w:r>
      <w:r w:rsidR="00EE6202">
        <w:rPr>
          <w:rFonts w:ascii="Arial" w:eastAsia="Calibri" w:hAnsi="Arial" w:cs="Arial"/>
          <w:sz w:val="24"/>
          <w:szCs w:val="24"/>
        </w:rPr>
        <w:t xml:space="preserve"> 10/2019</w:t>
      </w:r>
      <w:r w:rsidRPr="00EE6202">
        <w:rPr>
          <w:rFonts w:ascii="Arial" w:eastAsia="Calibri" w:hAnsi="Arial" w:cs="Arial"/>
          <w:sz w:val="24"/>
          <w:szCs w:val="24"/>
        </w:rPr>
        <w:t xml:space="preserve"> </w:t>
      </w:r>
    </w:p>
    <w:p w:rsidR="007352E7" w:rsidRPr="00EE6202" w:rsidRDefault="007352E7" w:rsidP="00EE6202">
      <w:pPr>
        <w:spacing w:after="0" w:line="360" w:lineRule="auto"/>
        <w:jc w:val="both"/>
        <w:rPr>
          <w:rFonts w:ascii="Arial" w:eastAsia="Calibri" w:hAnsi="Arial" w:cs="Arial"/>
          <w:sz w:val="24"/>
          <w:szCs w:val="24"/>
        </w:rPr>
      </w:pPr>
    </w:p>
    <w:p w:rsidR="007352E7" w:rsidRPr="00EE6202" w:rsidRDefault="007352E7" w:rsidP="00EE6202">
      <w:pPr>
        <w:spacing w:after="0" w:line="360" w:lineRule="auto"/>
        <w:jc w:val="both"/>
        <w:rPr>
          <w:rFonts w:ascii="Arial" w:eastAsia="Calibri" w:hAnsi="Arial" w:cs="Arial"/>
          <w:sz w:val="24"/>
          <w:szCs w:val="24"/>
        </w:rPr>
      </w:pPr>
      <w:r w:rsidRPr="00EE6202">
        <w:rPr>
          <w:rFonts w:ascii="Arial" w:eastAsia="Calibri" w:hAnsi="Arial" w:cs="Arial"/>
          <w:sz w:val="24"/>
          <w:szCs w:val="24"/>
        </w:rPr>
        <w:t>In the matter between:</w:t>
      </w:r>
    </w:p>
    <w:p w:rsidR="007352E7" w:rsidRPr="00EE6202" w:rsidRDefault="007352E7" w:rsidP="00EE6202">
      <w:pPr>
        <w:keepNext/>
        <w:tabs>
          <w:tab w:val="right" w:pos="9000"/>
        </w:tabs>
        <w:spacing w:after="0" w:line="360" w:lineRule="auto"/>
        <w:jc w:val="both"/>
        <w:outlineLvl w:val="3"/>
        <w:rPr>
          <w:rFonts w:ascii="Arial" w:eastAsia="Times New Roman" w:hAnsi="Arial" w:cs="Arial"/>
          <w:b/>
          <w:sz w:val="28"/>
          <w:szCs w:val="24"/>
          <w:lang w:val="en-GB"/>
        </w:rPr>
      </w:pPr>
      <w:r w:rsidRPr="00EE6202">
        <w:rPr>
          <w:rFonts w:ascii="Arial" w:eastAsia="Times New Roman" w:hAnsi="Arial" w:cs="Arial"/>
          <w:b/>
          <w:sz w:val="24"/>
          <w:szCs w:val="24"/>
          <w:lang w:val="en-GB"/>
        </w:rPr>
        <w:t xml:space="preserve"> </w:t>
      </w:r>
    </w:p>
    <w:p w:rsidR="007352E7" w:rsidRPr="00EE6202" w:rsidRDefault="007352E7" w:rsidP="00EE6202">
      <w:pPr>
        <w:tabs>
          <w:tab w:val="right" w:pos="9000"/>
        </w:tabs>
        <w:spacing w:after="0" w:line="360" w:lineRule="auto"/>
        <w:jc w:val="both"/>
        <w:rPr>
          <w:rFonts w:ascii="Arial" w:eastAsia="Calibri" w:hAnsi="Arial" w:cs="Arial"/>
          <w:b/>
          <w:sz w:val="24"/>
          <w:szCs w:val="24"/>
        </w:rPr>
      </w:pPr>
      <w:r w:rsidRPr="00EE6202">
        <w:rPr>
          <w:rFonts w:ascii="Arial" w:eastAsia="Calibri" w:hAnsi="Arial" w:cs="Arial"/>
          <w:b/>
          <w:sz w:val="24"/>
          <w:szCs w:val="24"/>
        </w:rPr>
        <w:t>THE STATE</w:t>
      </w:r>
    </w:p>
    <w:p w:rsidR="007352E7" w:rsidRPr="00EE6202" w:rsidRDefault="007352E7" w:rsidP="00EE6202">
      <w:pPr>
        <w:tabs>
          <w:tab w:val="right" w:pos="9000"/>
        </w:tabs>
        <w:spacing w:after="0" w:line="360" w:lineRule="auto"/>
        <w:jc w:val="both"/>
        <w:rPr>
          <w:rFonts w:ascii="Arial" w:eastAsia="Calibri" w:hAnsi="Arial" w:cs="Arial"/>
          <w:b/>
          <w:sz w:val="24"/>
          <w:szCs w:val="24"/>
        </w:rPr>
      </w:pPr>
    </w:p>
    <w:p w:rsidR="007352E7" w:rsidRPr="00EE6202" w:rsidRDefault="009770DB" w:rsidP="00EE6202">
      <w:pPr>
        <w:tabs>
          <w:tab w:val="right" w:pos="9000"/>
        </w:tabs>
        <w:spacing w:after="0" w:line="360" w:lineRule="auto"/>
        <w:jc w:val="both"/>
        <w:rPr>
          <w:rFonts w:ascii="Arial" w:eastAsia="Calibri" w:hAnsi="Arial" w:cs="Arial"/>
          <w:sz w:val="24"/>
          <w:szCs w:val="24"/>
        </w:rPr>
      </w:pPr>
      <w:r>
        <w:rPr>
          <w:rFonts w:ascii="Arial" w:eastAsia="Calibri" w:hAnsi="Arial" w:cs="Arial"/>
          <w:sz w:val="24"/>
          <w:szCs w:val="24"/>
        </w:rPr>
        <w:t>and</w:t>
      </w:r>
      <w:bookmarkStart w:id="0" w:name="_GoBack"/>
      <w:bookmarkEnd w:id="0"/>
    </w:p>
    <w:p w:rsidR="007352E7" w:rsidRPr="00EE6202" w:rsidRDefault="007352E7" w:rsidP="00EE6202">
      <w:pPr>
        <w:tabs>
          <w:tab w:val="right" w:pos="9000"/>
        </w:tabs>
        <w:spacing w:after="0" w:line="360" w:lineRule="auto"/>
        <w:jc w:val="both"/>
        <w:rPr>
          <w:rFonts w:ascii="Arial" w:eastAsia="Calibri" w:hAnsi="Arial" w:cs="Arial"/>
          <w:b/>
          <w:sz w:val="24"/>
          <w:szCs w:val="24"/>
        </w:rPr>
      </w:pPr>
    </w:p>
    <w:p w:rsidR="007352E7" w:rsidRPr="00EE6202" w:rsidRDefault="00EE6202" w:rsidP="00EE6202">
      <w:pPr>
        <w:tabs>
          <w:tab w:val="right" w:pos="9000"/>
        </w:tabs>
        <w:spacing w:after="0" w:line="360" w:lineRule="auto"/>
        <w:jc w:val="both"/>
        <w:rPr>
          <w:rFonts w:ascii="Arial" w:eastAsia="Calibri" w:hAnsi="Arial" w:cs="Arial"/>
          <w:b/>
          <w:sz w:val="24"/>
          <w:szCs w:val="24"/>
        </w:rPr>
      </w:pPr>
      <w:r>
        <w:rPr>
          <w:rFonts w:ascii="Arial" w:eastAsia="Calibri" w:hAnsi="Arial" w:cs="Arial"/>
          <w:b/>
          <w:sz w:val="24"/>
          <w:szCs w:val="24"/>
        </w:rPr>
        <w:t xml:space="preserve">MUAAMBELAU </w:t>
      </w:r>
      <w:r w:rsidR="007352E7" w:rsidRPr="00EE6202">
        <w:rPr>
          <w:rFonts w:ascii="Arial" w:eastAsia="Calibri" w:hAnsi="Arial" w:cs="Arial"/>
          <w:b/>
          <w:sz w:val="24"/>
          <w:szCs w:val="24"/>
        </w:rPr>
        <w:t>NDOVAI</w:t>
      </w:r>
      <w:r w:rsidR="007352E7" w:rsidRPr="00EE6202">
        <w:rPr>
          <w:rFonts w:ascii="Arial" w:eastAsia="Calibri" w:hAnsi="Arial" w:cs="Arial"/>
          <w:b/>
          <w:sz w:val="24"/>
          <w:szCs w:val="24"/>
        </w:rPr>
        <w:tab/>
        <w:t xml:space="preserve">ACCUSED </w:t>
      </w:r>
    </w:p>
    <w:p w:rsidR="007352E7" w:rsidRPr="00EE6202" w:rsidRDefault="007352E7" w:rsidP="00EE6202">
      <w:pPr>
        <w:spacing w:after="0" w:line="360" w:lineRule="auto"/>
        <w:ind w:left="2160" w:hanging="2160"/>
        <w:jc w:val="both"/>
        <w:rPr>
          <w:rFonts w:ascii="Arial" w:eastAsia="Calibri" w:hAnsi="Arial" w:cs="Arial"/>
          <w:sz w:val="24"/>
          <w:szCs w:val="24"/>
        </w:rPr>
      </w:pPr>
    </w:p>
    <w:p w:rsidR="007352E7" w:rsidRPr="00EE6202" w:rsidRDefault="007352E7" w:rsidP="00EE6202">
      <w:pPr>
        <w:spacing w:after="0" w:line="360" w:lineRule="auto"/>
        <w:ind w:left="2160" w:hanging="2160"/>
        <w:jc w:val="both"/>
        <w:rPr>
          <w:rFonts w:ascii="Arial" w:eastAsia="Calibri" w:hAnsi="Arial" w:cs="Arial"/>
          <w:sz w:val="24"/>
          <w:szCs w:val="24"/>
        </w:rPr>
      </w:pPr>
    </w:p>
    <w:p w:rsidR="001934D5" w:rsidRDefault="007352E7" w:rsidP="00EE6202">
      <w:pPr>
        <w:spacing w:after="0" w:line="360" w:lineRule="auto"/>
        <w:ind w:left="2160" w:hanging="2160"/>
        <w:jc w:val="both"/>
        <w:rPr>
          <w:rFonts w:ascii="Arial" w:eastAsia="Calibri" w:hAnsi="Arial" w:cs="Arial"/>
          <w:sz w:val="24"/>
          <w:szCs w:val="24"/>
        </w:rPr>
      </w:pPr>
      <w:r w:rsidRPr="00EE6202">
        <w:rPr>
          <w:rFonts w:ascii="Arial" w:eastAsia="Calibri" w:hAnsi="Arial" w:cs="Arial"/>
          <w:b/>
          <w:sz w:val="24"/>
          <w:szCs w:val="24"/>
        </w:rPr>
        <w:t>Neutral citation:</w:t>
      </w:r>
      <w:r w:rsidRPr="00EE6202">
        <w:rPr>
          <w:rFonts w:ascii="Arial" w:eastAsia="Calibri" w:hAnsi="Arial" w:cs="Arial"/>
          <w:b/>
          <w:sz w:val="24"/>
          <w:szCs w:val="24"/>
        </w:rPr>
        <w:tab/>
      </w:r>
      <w:r w:rsidRPr="00EE6202">
        <w:rPr>
          <w:rFonts w:ascii="Arial" w:eastAsia="Calibri" w:hAnsi="Arial" w:cs="Arial"/>
          <w:i/>
          <w:sz w:val="24"/>
          <w:szCs w:val="24"/>
        </w:rPr>
        <w:t xml:space="preserve">S v Ndovai </w:t>
      </w:r>
      <w:r w:rsidRPr="00EE6202">
        <w:rPr>
          <w:rFonts w:ascii="Arial" w:eastAsia="Calibri" w:hAnsi="Arial" w:cs="Arial"/>
          <w:sz w:val="24"/>
          <w:szCs w:val="24"/>
        </w:rPr>
        <w:t xml:space="preserve">(CC </w:t>
      </w:r>
      <w:r w:rsidR="00EE6202">
        <w:rPr>
          <w:rFonts w:ascii="Arial" w:eastAsia="Calibri" w:hAnsi="Arial" w:cs="Arial"/>
          <w:sz w:val="24"/>
          <w:szCs w:val="24"/>
        </w:rPr>
        <w:t>10</w:t>
      </w:r>
      <w:r w:rsidRPr="00EE6202">
        <w:rPr>
          <w:rFonts w:ascii="Arial" w:eastAsia="Calibri" w:hAnsi="Arial" w:cs="Arial"/>
          <w:sz w:val="24"/>
          <w:szCs w:val="24"/>
        </w:rPr>
        <w:t>/201</w:t>
      </w:r>
      <w:r w:rsidR="00EE6202">
        <w:rPr>
          <w:rFonts w:ascii="Arial" w:eastAsia="Calibri" w:hAnsi="Arial" w:cs="Arial"/>
          <w:sz w:val="24"/>
          <w:szCs w:val="24"/>
        </w:rPr>
        <w:t>9</w:t>
      </w:r>
      <w:r w:rsidRPr="00EE6202">
        <w:rPr>
          <w:rFonts w:ascii="Arial" w:eastAsia="Calibri" w:hAnsi="Arial" w:cs="Arial"/>
          <w:sz w:val="24"/>
          <w:szCs w:val="24"/>
        </w:rPr>
        <w:t>] [20</w:t>
      </w:r>
      <w:r w:rsidR="00EE6202">
        <w:rPr>
          <w:rFonts w:ascii="Arial" w:eastAsia="Calibri" w:hAnsi="Arial" w:cs="Arial"/>
          <w:sz w:val="24"/>
          <w:szCs w:val="24"/>
        </w:rPr>
        <w:t>20</w:t>
      </w:r>
      <w:r w:rsidRPr="00EE6202">
        <w:rPr>
          <w:rFonts w:ascii="Arial" w:eastAsia="Calibri" w:hAnsi="Arial" w:cs="Arial"/>
          <w:sz w:val="24"/>
          <w:szCs w:val="24"/>
        </w:rPr>
        <w:t>] NAH</w:t>
      </w:r>
      <w:r w:rsidR="00EE6202">
        <w:rPr>
          <w:rFonts w:ascii="Arial" w:eastAsia="Calibri" w:hAnsi="Arial" w:cs="Arial"/>
          <w:sz w:val="24"/>
          <w:szCs w:val="24"/>
        </w:rPr>
        <w:t>CNLD</w:t>
      </w:r>
      <w:r w:rsidRPr="00EE6202">
        <w:rPr>
          <w:rFonts w:ascii="Arial" w:eastAsia="Calibri" w:hAnsi="Arial" w:cs="Arial"/>
          <w:sz w:val="24"/>
          <w:szCs w:val="24"/>
        </w:rPr>
        <w:t xml:space="preserve"> </w:t>
      </w:r>
      <w:r w:rsidR="004B0DA8">
        <w:rPr>
          <w:rFonts w:ascii="Arial" w:eastAsia="Calibri" w:hAnsi="Arial" w:cs="Arial"/>
          <w:sz w:val="24"/>
          <w:szCs w:val="24"/>
        </w:rPr>
        <w:t>135</w:t>
      </w:r>
      <w:r w:rsidRPr="00EE6202">
        <w:rPr>
          <w:rFonts w:ascii="Arial" w:eastAsia="Calibri" w:hAnsi="Arial" w:cs="Arial"/>
          <w:sz w:val="24"/>
          <w:szCs w:val="24"/>
        </w:rPr>
        <w:t xml:space="preserve"> (</w:t>
      </w:r>
      <w:r w:rsidR="001F1EF3">
        <w:rPr>
          <w:rFonts w:ascii="Arial" w:eastAsia="Calibri" w:hAnsi="Arial" w:cs="Arial"/>
          <w:sz w:val="24"/>
          <w:szCs w:val="24"/>
        </w:rPr>
        <w:t>18</w:t>
      </w:r>
      <w:r w:rsidR="001934D5">
        <w:rPr>
          <w:rFonts w:ascii="Arial" w:eastAsia="Calibri" w:hAnsi="Arial" w:cs="Arial"/>
          <w:sz w:val="24"/>
          <w:szCs w:val="24"/>
        </w:rPr>
        <w:t xml:space="preserve"> September</w:t>
      </w:r>
    </w:p>
    <w:p w:rsidR="007352E7" w:rsidRDefault="00EE6202" w:rsidP="00EE6202">
      <w:pPr>
        <w:spacing w:after="0" w:line="360" w:lineRule="auto"/>
        <w:ind w:left="2160" w:hanging="2160"/>
        <w:jc w:val="both"/>
        <w:rPr>
          <w:rFonts w:ascii="Arial" w:eastAsia="Calibri" w:hAnsi="Arial" w:cs="Arial"/>
          <w:sz w:val="24"/>
          <w:szCs w:val="24"/>
        </w:rPr>
      </w:pPr>
      <w:r>
        <w:rPr>
          <w:rFonts w:ascii="Arial" w:eastAsia="Calibri" w:hAnsi="Arial" w:cs="Arial"/>
          <w:sz w:val="24"/>
          <w:szCs w:val="24"/>
        </w:rPr>
        <w:t>2020</w:t>
      </w:r>
      <w:r w:rsidR="007352E7" w:rsidRPr="00EE6202">
        <w:rPr>
          <w:rFonts w:ascii="Arial" w:eastAsia="Calibri" w:hAnsi="Arial" w:cs="Arial"/>
          <w:sz w:val="24"/>
          <w:szCs w:val="24"/>
        </w:rPr>
        <w:t>)</w:t>
      </w:r>
    </w:p>
    <w:p w:rsidR="008C2138" w:rsidRDefault="008C2138" w:rsidP="00EE6202">
      <w:pPr>
        <w:spacing w:after="0" w:line="360" w:lineRule="auto"/>
        <w:ind w:left="2160" w:hanging="2160"/>
        <w:jc w:val="both"/>
        <w:rPr>
          <w:rFonts w:ascii="Arial" w:eastAsia="Calibri" w:hAnsi="Arial" w:cs="Arial"/>
          <w:sz w:val="24"/>
          <w:szCs w:val="24"/>
        </w:rPr>
      </w:pPr>
    </w:p>
    <w:p w:rsidR="008C2138" w:rsidRPr="008C2138" w:rsidRDefault="008C2138" w:rsidP="008C2138">
      <w:pPr>
        <w:pStyle w:val="NormalWeb"/>
        <w:shd w:val="clear" w:color="auto" w:fill="FFFFFF"/>
        <w:spacing w:after="150"/>
        <w:rPr>
          <w:rFonts w:ascii="Arial" w:eastAsia="Calibri" w:hAnsi="Arial" w:cs="Arial"/>
          <w:i/>
        </w:rPr>
      </w:pPr>
      <w:r w:rsidRPr="008C2138">
        <w:rPr>
          <w:rFonts w:ascii="Arial" w:eastAsia="Calibri" w:hAnsi="Arial" w:cs="Arial"/>
          <w:b/>
        </w:rPr>
        <w:t>Coram:</w:t>
      </w:r>
      <w:r w:rsidRPr="008C2138">
        <w:rPr>
          <w:rFonts w:ascii="Arial" w:eastAsia="Calibri" w:hAnsi="Arial" w:cs="Arial"/>
        </w:rPr>
        <w:tab/>
        <w:t>DIERGAARDT, AJ</w:t>
      </w:r>
      <w:r w:rsidRPr="008C2138">
        <w:rPr>
          <w:rFonts w:ascii="Arial" w:eastAsia="Calibri" w:hAnsi="Arial" w:cs="Arial"/>
          <w:i/>
        </w:rPr>
        <w:t xml:space="preserve"> </w:t>
      </w:r>
    </w:p>
    <w:p w:rsidR="008C2138" w:rsidRPr="008C2138" w:rsidRDefault="008C2138" w:rsidP="008C2138">
      <w:pPr>
        <w:pStyle w:val="NormalWeb"/>
        <w:shd w:val="clear" w:color="auto" w:fill="FFFFFF"/>
        <w:spacing w:after="150"/>
        <w:rPr>
          <w:rFonts w:ascii="Arial" w:eastAsia="Calibri" w:hAnsi="Arial" w:cs="Arial"/>
          <w:b/>
        </w:rPr>
      </w:pPr>
      <w:r w:rsidRPr="008C2138">
        <w:rPr>
          <w:rFonts w:ascii="Arial" w:eastAsia="Calibri" w:hAnsi="Arial" w:cs="Arial"/>
          <w:b/>
        </w:rPr>
        <w:t>Heard on:</w:t>
      </w:r>
      <w:r w:rsidRPr="008C2138">
        <w:rPr>
          <w:rFonts w:ascii="Arial" w:eastAsia="Calibri" w:hAnsi="Arial" w:cs="Arial"/>
          <w:b/>
        </w:rPr>
        <w:tab/>
      </w:r>
      <w:r>
        <w:rPr>
          <w:rFonts w:ascii="Arial" w:eastAsia="Calibri" w:hAnsi="Arial" w:cs="Arial"/>
          <w:b/>
        </w:rPr>
        <w:t>16 September</w:t>
      </w:r>
      <w:r w:rsidRPr="008C2138">
        <w:rPr>
          <w:rFonts w:ascii="Arial" w:eastAsia="Calibri" w:hAnsi="Arial" w:cs="Arial"/>
          <w:b/>
        </w:rPr>
        <w:t xml:space="preserve"> 2020</w:t>
      </w:r>
    </w:p>
    <w:p w:rsidR="008C2138" w:rsidRDefault="008C2138" w:rsidP="008C2138">
      <w:pPr>
        <w:pStyle w:val="NormalWeb"/>
        <w:shd w:val="clear" w:color="auto" w:fill="FFFFFF"/>
        <w:spacing w:after="150"/>
        <w:rPr>
          <w:rFonts w:ascii="Arial" w:eastAsia="Calibri" w:hAnsi="Arial" w:cs="Arial"/>
          <w:b/>
        </w:rPr>
      </w:pPr>
      <w:r w:rsidRPr="008C2138">
        <w:rPr>
          <w:rFonts w:ascii="Arial" w:eastAsia="Calibri" w:hAnsi="Arial" w:cs="Arial"/>
          <w:b/>
          <w:bCs/>
        </w:rPr>
        <w:t>Delivered</w:t>
      </w:r>
      <w:r w:rsidRPr="008C2138">
        <w:rPr>
          <w:rFonts w:ascii="Arial" w:eastAsia="Calibri" w:hAnsi="Arial" w:cs="Arial"/>
        </w:rPr>
        <w:t>:</w:t>
      </w:r>
      <w:r w:rsidRPr="008C2138">
        <w:rPr>
          <w:rFonts w:ascii="Arial" w:eastAsia="Calibri" w:hAnsi="Arial" w:cs="Arial"/>
        </w:rPr>
        <w:tab/>
      </w:r>
      <w:r>
        <w:rPr>
          <w:rFonts w:ascii="Arial" w:eastAsia="Calibri" w:hAnsi="Arial" w:cs="Arial"/>
          <w:b/>
        </w:rPr>
        <w:t>18</w:t>
      </w:r>
      <w:r w:rsidRPr="008C2138">
        <w:rPr>
          <w:rFonts w:ascii="Arial" w:eastAsia="Calibri" w:hAnsi="Arial" w:cs="Arial"/>
          <w:b/>
        </w:rPr>
        <w:t xml:space="preserve"> September 2020</w:t>
      </w:r>
    </w:p>
    <w:p w:rsidR="008C2138" w:rsidRPr="008C2138" w:rsidRDefault="008C2138" w:rsidP="008C2138">
      <w:pPr>
        <w:pStyle w:val="NormalWeb"/>
        <w:shd w:val="clear" w:color="auto" w:fill="FFFFFF"/>
        <w:spacing w:after="150"/>
        <w:rPr>
          <w:rFonts w:ascii="Arial" w:eastAsia="Calibri" w:hAnsi="Arial" w:cs="Arial"/>
          <w:b/>
        </w:rPr>
      </w:pPr>
    </w:p>
    <w:p w:rsidR="000D5044" w:rsidRPr="00EE6202" w:rsidRDefault="00EE6202" w:rsidP="00EE6202">
      <w:pPr>
        <w:pStyle w:val="NormalWeb"/>
        <w:shd w:val="clear" w:color="auto" w:fill="FFFFFF"/>
        <w:spacing w:before="0" w:beforeAutospacing="0" w:after="150" w:afterAutospacing="0" w:line="360" w:lineRule="auto"/>
        <w:jc w:val="both"/>
        <w:rPr>
          <w:rFonts w:ascii="Arial" w:hAnsi="Arial" w:cs="Arial"/>
        </w:rPr>
      </w:pPr>
      <w:r>
        <w:rPr>
          <w:rStyle w:val="Strong"/>
          <w:rFonts w:ascii="Arial" w:hAnsi="Arial" w:cs="Arial"/>
        </w:rPr>
        <w:lastRenderedPageBreak/>
        <w:t>Flynote:</w:t>
      </w:r>
      <w:r>
        <w:rPr>
          <w:rStyle w:val="Strong"/>
          <w:rFonts w:ascii="Arial" w:hAnsi="Arial" w:cs="Arial"/>
        </w:rPr>
        <w:tab/>
      </w:r>
      <w:r w:rsidR="000D5044" w:rsidRPr="00EE6202">
        <w:rPr>
          <w:rFonts w:ascii="Arial" w:hAnsi="Arial" w:cs="Arial"/>
        </w:rPr>
        <w:t>Criminal Procedure – Sentence – Factors to be tak</w:t>
      </w:r>
      <w:r w:rsidR="001F1EF3">
        <w:rPr>
          <w:rFonts w:ascii="Arial" w:hAnsi="Arial" w:cs="Arial"/>
        </w:rPr>
        <w:t>en into account at sentencing–</w:t>
      </w:r>
      <w:r w:rsidR="000D5044" w:rsidRPr="00EE6202">
        <w:rPr>
          <w:rFonts w:ascii="Arial" w:hAnsi="Arial" w:cs="Arial"/>
        </w:rPr>
        <w:t xml:space="preserve">Accused convicted </w:t>
      </w:r>
      <w:r w:rsidR="00B7676C" w:rsidRPr="00EE6202">
        <w:rPr>
          <w:rFonts w:ascii="Arial" w:hAnsi="Arial" w:cs="Arial"/>
        </w:rPr>
        <w:t>of</w:t>
      </w:r>
      <w:r w:rsidR="000D5044" w:rsidRPr="00EE6202">
        <w:rPr>
          <w:rFonts w:ascii="Arial" w:hAnsi="Arial" w:cs="Arial"/>
        </w:rPr>
        <w:t xml:space="preserve"> </w:t>
      </w:r>
      <w:r w:rsidR="002742A3">
        <w:rPr>
          <w:rFonts w:ascii="Arial" w:hAnsi="Arial" w:cs="Arial"/>
        </w:rPr>
        <w:t>one count of R</w:t>
      </w:r>
      <w:r w:rsidR="000D5044" w:rsidRPr="00EE6202">
        <w:rPr>
          <w:rFonts w:ascii="Arial" w:hAnsi="Arial" w:cs="Arial"/>
        </w:rPr>
        <w:t xml:space="preserve">ape and </w:t>
      </w:r>
      <w:r w:rsidR="00317B0A" w:rsidRPr="00EE6202">
        <w:rPr>
          <w:rFonts w:ascii="Arial" w:hAnsi="Arial" w:cs="Arial"/>
        </w:rPr>
        <w:t xml:space="preserve">two counts of </w:t>
      </w:r>
      <w:r w:rsidR="002742A3">
        <w:rPr>
          <w:rFonts w:ascii="Arial" w:hAnsi="Arial" w:cs="Arial"/>
        </w:rPr>
        <w:t>A</w:t>
      </w:r>
      <w:r w:rsidR="000D5044" w:rsidRPr="00EE6202">
        <w:rPr>
          <w:rFonts w:ascii="Arial" w:hAnsi="Arial" w:cs="Arial"/>
        </w:rPr>
        <w:t xml:space="preserve">ssault </w:t>
      </w:r>
      <w:r w:rsidR="007352E7" w:rsidRPr="00EE6202">
        <w:rPr>
          <w:rFonts w:ascii="Arial" w:hAnsi="Arial" w:cs="Arial"/>
        </w:rPr>
        <w:t>by threat</w:t>
      </w:r>
      <w:r w:rsidR="001F1EF3">
        <w:rPr>
          <w:rFonts w:ascii="Arial" w:hAnsi="Arial" w:cs="Arial"/>
        </w:rPr>
        <w:t>–</w:t>
      </w:r>
      <w:r w:rsidR="000D5044" w:rsidRPr="00EE6202">
        <w:rPr>
          <w:rFonts w:ascii="Arial" w:hAnsi="Arial" w:cs="Arial"/>
        </w:rPr>
        <w:t>Offences committed in the conte</w:t>
      </w:r>
      <w:r w:rsidR="001F1EF3">
        <w:rPr>
          <w:rFonts w:ascii="Arial" w:hAnsi="Arial" w:cs="Arial"/>
        </w:rPr>
        <w:t>xt of a domestic relationship–</w:t>
      </w:r>
      <w:r w:rsidR="000D5044" w:rsidRPr="00EE6202">
        <w:rPr>
          <w:rFonts w:ascii="Arial" w:hAnsi="Arial" w:cs="Arial"/>
        </w:rPr>
        <w:t>Co</w:t>
      </w:r>
      <w:r w:rsidR="001F1EF3">
        <w:rPr>
          <w:rFonts w:ascii="Arial" w:hAnsi="Arial" w:cs="Arial"/>
        </w:rPr>
        <w:t>mbating of Rape Act 8 of 2000–</w:t>
      </w:r>
      <w:r w:rsidR="000D5044" w:rsidRPr="00EE6202">
        <w:rPr>
          <w:rFonts w:ascii="Arial" w:hAnsi="Arial" w:cs="Arial"/>
        </w:rPr>
        <w:t>Absence of substantial and compelling circumstances.</w:t>
      </w:r>
    </w:p>
    <w:p w:rsidR="00EE6202" w:rsidRDefault="001F1EF3" w:rsidP="00EE6202">
      <w:pPr>
        <w:pStyle w:val="NormalWeb"/>
        <w:shd w:val="clear" w:color="auto" w:fill="FFFFFF"/>
        <w:spacing w:before="0" w:beforeAutospacing="0" w:after="150" w:afterAutospacing="0" w:line="360" w:lineRule="auto"/>
        <w:jc w:val="both"/>
        <w:rPr>
          <w:rFonts w:ascii="Arial" w:hAnsi="Arial" w:cs="Arial"/>
        </w:rPr>
      </w:pPr>
      <w:r>
        <w:rPr>
          <w:rStyle w:val="Strong"/>
          <w:rFonts w:ascii="Arial" w:hAnsi="Arial" w:cs="Arial"/>
        </w:rPr>
        <w:t>Summary:</w:t>
      </w:r>
      <w:r>
        <w:rPr>
          <w:rStyle w:val="Strong"/>
          <w:rFonts w:ascii="Arial" w:hAnsi="Arial" w:cs="Arial"/>
        </w:rPr>
        <w:tab/>
      </w:r>
      <w:r w:rsidR="00AB642D">
        <w:rPr>
          <w:rFonts w:ascii="Arial" w:hAnsi="Arial" w:cs="Arial"/>
        </w:rPr>
        <w:t>Summary can be seen from the judgment.</w:t>
      </w:r>
    </w:p>
    <w:p w:rsidR="00AB642D" w:rsidRPr="00B26EDC" w:rsidRDefault="00AB642D" w:rsidP="001934D5">
      <w:pPr>
        <w:pStyle w:val="NormalWeb"/>
        <w:shd w:val="clear" w:color="auto" w:fill="FFFFFF"/>
        <w:spacing w:before="0" w:beforeAutospacing="0" w:after="0" w:afterAutospacing="0" w:line="360" w:lineRule="auto"/>
        <w:jc w:val="both"/>
        <w:rPr>
          <w:rFonts w:ascii="Arial" w:hAnsi="Arial" w:cs="Arial"/>
          <w:b/>
          <w:sz w:val="2"/>
        </w:rPr>
      </w:pPr>
    </w:p>
    <w:p w:rsidR="00EE6202" w:rsidRPr="00EE6202" w:rsidRDefault="00EE6202" w:rsidP="001934D5">
      <w:pPr>
        <w:pStyle w:val="NormalWeb"/>
        <w:shd w:val="clear" w:color="auto" w:fill="FFFFFF"/>
        <w:spacing w:before="0" w:beforeAutospacing="0" w:after="0" w:afterAutospacing="0" w:line="360" w:lineRule="auto"/>
        <w:jc w:val="both"/>
        <w:rPr>
          <w:rFonts w:ascii="Arial" w:hAnsi="Arial" w:cs="Arial"/>
          <w:b/>
        </w:rPr>
      </w:pPr>
      <w:r w:rsidRPr="00EE6202">
        <w:rPr>
          <w:rFonts w:ascii="Arial" w:hAnsi="Arial" w:cs="Arial"/>
          <w:b/>
        </w:rPr>
        <w:t>______________________________________________________________________</w:t>
      </w:r>
    </w:p>
    <w:p w:rsidR="00EE6202" w:rsidRDefault="00EE6202" w:rsidP="001934D5">
      <w:pPr>
        <w:shd w:val="clear" w:color="auto" w:fill="FFFFFF"/>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t>ORDER</w:t>
      </w:r>
    </w:p>
    <w:p w:rsidR="000D5044" w:rsidRPr="00EE6202" w:rsidRDefault="00EE6202" w:rsidP="001934D5">
      <w:pPr>
        <w:shd w:val="clear" w:color="auto" w:fill="FFFFFF"/>
        <w:spacing w:after="0" w:line="360" w:lineRule="auto"/>
        <w:jc w:val="center"/>
        <w:rPr>
          <w:rFonts w:ascii="Arial" w:eastAsia="Times New Roman" w:hAnsi="Arial" w:cs="Arial"/>
          <w:sz w:val="24"/>
          <w:szCs w:val="24"/>
        </w:rPr>
      </w:pPr>
      <w:r>
        <w:rPr>
          <w:rFonts w:ascii="Arial" w:eastAsia="Times New Roman" w:hAnsi="Arial" w:cs="Arial"/>
          <w:b/>
          <w:bCs/>
          <w:sz w:val="24"/>
          <w:szCs w:val="24"/>
        </w:rPr>
        <w:t>______________________________________________________________________</w:t>
      </w:r>
    </w:p>
    <w:p w:rsidR="00EE6202" w:rsidRDefault="00317B0A" w:rsidP="00EE6202">
      <w:pPr>
        <w:pStyle w:val="ListParagraph"/>
        <w:numPr>
          <w:ilvl w:val="0"/>
          <w:numId w:val="2"/>
        </w:numPr>
        <w:spacing w:line="360" w:lineRule="auto"/>
        <w:jc w:val="both"/>
        <w:rPr>
          <w:rFonts w:ascii="Arial" w:hAnsi="Arial" w:cs="Arial"/>
          <w:sz w:val="24"/>
          <w:szCs w:val="24"/>
          <w:lang w:val="en-GB"/>
        </w:rPr>
      </w:pPr>
      <w:r w:rsidRPr="00EE6202">
        <w:rPr>
          <w:rFonts w:ascii="Arial" w:hAnsi="Arial" w:cs="Arial"/>
          <w:sz w:val="24"/>
          <w:szCs w:val="24"/>
          <w:lang w:val="en-GB"/>
        </w:rPr>
        <w:t>Count 1: Contravening Section 2(1) (</w:t>
      </w:r>
      <w:r w:rsidRPr="00EE6202">
        <w:rPr>
          <w:rFonts w:ascii="Arial" w:hAnsi="Arial" w:cs="Arial"/>
          <w:i/>
          <w:sz w:val="24"/>
          <w:szCs w:val="24"/>
          <w:lang w:val="en-GB"/>
        </w:rPr>
        <w:t>a</w:t>
      </w:r>
      <w:r w:rsidRPr="00EE6202">
        <w:rPr>
          <w:rFonts w:ascii="Arial" w:hAnsi="Arial" w:cs="Arial"/>
          <w:sz w:val="24"/>
          <w:szCs w:val="24"/>
          <w:lang w:val="en-GB"/>
        </w:rPr>
        <w:t>) read with sections 1, 2, 3, 4, 5, 6 and 7 of the Combating of Rape Act, 8 of 2000;(Rape under coercive circumstances) Rape read with the, provisions of the Combating of Domestic Violence Act, 4 of 2003;-</w:t>
      </w:r>
      <w:r w:rsidR="00A65E6D">
        <w:rPr>
          <w:rFonts w:ascii="Arial" w:hAnsi="Arial" w:cs="Arial"/>
          <w:sz w:val="24"/>
          <w:szCs w:val="24"/>
          <w:lang w:val="en-GB"/>
        </w:rPr>
        <w:t xml:space="preserve"> </w:t>
      </w:r>
      <w:r w:rsidRPr="00EE6202">
        <w:rPr>
          <w:rFonts w:ascii="Arial" w:hAnsi="Arial" w:cs="Arial"/>
          <w:sz w:val="24"/>
          <w:szCs w:val="24"/>
          <w:lang w:val="en-GB"/>
        </w:rPr>
        <w:t>2</w:t>
      </w:r>
      <w:r w:rsidR="00B7004B">
        <w:rPr>
          <w:rFonts w:ascii="Arial" w:hAnsi="Arial" w:cs="Arial"/>
          <w:sz w:val="24"/>
          <w:szCs w:val="24"/>
          <w:lang w:val="en-GB"/>
        </w:rPr>
        <w:t>3</w:t>
      </w:r>
      <w:r w:rsidRPr="00EE6202">
        <w:rPr>
          <w:rFonts w:ascii="Arial" w:hAnsi="Arial" w:cs="Arial"/>
          <w:sz w:val="24"/>
          <w:szCs w:val="24"/>
          <w:lang w:val="en-GB"/>
        </w:rPr>
        <w:t xml:space="preserve"> years imprisonment of which 3 years </w:t>
      </w:r>
      <w:r w:rsidR="001F1EF3">
        <w:rPr>
          <w:rFonts w:ascii="Arial" w:hAnsi="Arial" w:cs="Arial"/>
          <w:sz w:val="24"/>
          <w:szCs w:val="24"/>
          <w:lang w:val="en-GB"/>
        </w:rPr>
        <w:t xml:space="preserve">is </w:t>
      </w:r>
      <w:r w:rsidRPr="00EE6202">
        <w:rPr>
          <w:rFonts w:ascii="Arial" w:hAnsi="Arial" w:cs="Arial"/>
          <w:sz w:val="24"/>
          <w:szCs w:val="24"/>
          <w:lang w:val="en-GB"/>
        </w:rPr>
        <w:t>suspended for five years in term</w:t>
      </w:r>
      <w:r w:rsidR="002742A3">
        <w:rPr>
          <w:rFonts w:ascii="Arial" w:hAnsi="Arial" w:cs="Arial"/>
          <w:sz w:val="24"/>
          <w:szCs w:val="24"/>
          <w:lang w:val="en-GB"/>
        </w:rPr>
        <w:t>s</w:t>
      </w:r>
      <w:r w:rsidRPr="00EE6202">
        <w:rPr>
          <w:rFonts w:ascii="Arial" w:hAnsi="Arial" w:cs="Arial"/>
          <w:sz w:val="24"/>
          <w:szCs w:val="24"/>
          <w:lang w:val="en-GB"/>
        </w:rPr>
        <w:t xml:space="preserve"> of section 297 of Act 51 of 19 77 on condition that the accused is not convicted of committing the offence of  Rape </w:t>
      </w:r>
      <w:r w:rsidR="00B7004B">
        <w:rPr>
          <w:rFonts w:ascii="Arial" w:hAnsi="Arial" w:cs="Arial"/>
          <w:sz w:val="24"/>
          <w:szCs w:val="24"/>
          <w:lang w:val="en-GB"/>
        </w:rPr>
        <w:t>during the period of suspension;</w:t>
      </w:r>
    </w:p>
    <w:p w:rsidR="00CD6BBE" w:rsidRPr="00EE6202" w:rsidRDefault="00CD6BBE" w:rsidP="00CD6BBE">
      <w:pPr>
        <w:pStyle w:val="ListParagraph"/>
        <w:spacing w:line="360" w:lineRule="auto"/>
        <w:ind w:left="1080"/>
        <w:jc w:val="both"/>
        <w:rPr>
          <w:rFonts w:ascii="Arial" w:hAnsi="Arial" w:cs="Arial"/>
          <w:sz w:val="24"/>
          <w:szCs w:val="24"/>
          <w:lang w:val="en-GB"/>
        </w:rPr>
      </w:pPr>
    </w:p>
    <w:p w:rsidR="00EE6202" w:rsidRDefault="00317B0A" w:rsidP="00EE6202">
      <w:pPr>
        <w:pStyle w:val="ListParagraph"/>
        <w:numPr>
          <w:ilvl w:val="0"/>
          <w:numId w:val="2"/>
        </w:numPr>
        <w:spacing w:line="360" w:lineRule="auto"/>
        <w:jc w:val="both"/>
        <w:rPr>
          <w:rFonts w:ascii="Arial" w:hAnsi="Arial" w:cs="Arial"/>
          <w:sz w:val="24"/>
          <w:szCs w:val="24"/>
          <w:lang w:val="en-GB"/>
        </w:rPr>
      </w:pPr>
      <w:r w:rsidRPr="00EE6202">
        <w:rPr>
          <w:rFonts w:ascii="Arial" w:hAnsi="Arial" w:cs="Arial"/>
          <w:sz w:val="24"/>
          <w:szCs w:val="24"/>
          <w:lang w:val="en-GB"/>
        </w:rPr>
        <w:t>Count 2: Assault by threat read with the provisions of the combating of domestic violence Act, 4 of 2003 (I.R.O. Brenda Ndovai)</w:t>
      </w:r>
      <w:r w:rsidR="00AB216D" w:rsidRPr="00EE6202">
        <w:rPr>
          <w:rFonts w:ascii="Arial" w:hAnsi="Arial" w:cs="Arial"/>
          <w:sz w:val="24"/>
          <w:szCs w:val="24"/>
          <w:lang w:val="en-GB"/>
        </w:rPr>
        <w:t xml:space="preserve">; - </w:t>
      </w:r>
      <w:r w:rsidR="00006576" w:rsidRPr="00EE6202">
        <w:rPr>
          <w:rFonts w:ascii="Arial" w:hAnsi="Arial" w:cs="Arial"/>
          <w:sz w:val="24"/>
          <w:szCs w:val="24"/>
          <w:lang w:val="en-GB"/>
        </w:rPr>
        <w:t>2</w:t>
      </w:r>
      <w:r w:rsidR="00AB216D" w:rsidRPr="00EE6202">
        <w:rPr>
          <w:rFonts w:ascii="Arial" w:hAnsi="Arial" w:cs="Arial"/>
          <w:sz w:val="24"/>
          <w:szCs w:val="24"/>
          <w:lang w:val="en-GB"/>
        </w:rPr>
        <w:t xml:space="preserve"> year</w:t>
      </w:r>
      <w:r w:rsidR="002742A3">
        <w:rPr>
          <w:rFonts w:ascii="Arial" w:hAnsi="Arial" w:cs="Arial"/>
          <w:sz w:val="24"/>
          <w:szCs w:val="24"/>
          <w:lang w:val="en-GB"/>
        </w:rPr>
        <w:t>s</w:t>
      </w:r>
      <w:r w:rsidR="00AB216D" w:rsidRPr="00EE6202">
        <w:rPr>
          <w:rFonts w:ascii="Arial" w:hAnsi="Arial" w:cs="Arial"/>
          <w:sz w:val="24"/>
          <w:szCs w:val="24"/>
          <w:lang w:val="en-GB"/>
        </w:rPr>
        <w:t xml:space="preserve"> imprisonment</w:t>
      </w:r>
      <w:r w:rsidR="00B7004B">
        <w:rPr>
          <w:rFonts w:ascii="Arial" w:hAnsi="Arial" w:cs="Arial"/>
          <w:sz w:val="24"/>
          <w:szCs w:val="24"/>
          <w:lang w:val="en-GB"/>
        </w:rPr>
        <w:t>;</w:t>
      </w:r>
    </w:p>
    <w:p w:rsidR="00CD6BBE" w:rsidRPr="00CD6BBE" w:rsidRDefault="00CD6BBE" w:rsidP="00CD6BBE">
      <w:pPr>
        <w:pStyle w:val="ListParagraph"/>
        <w:rPr>
          <w:rFonts w:ascii="Arial" w:hAnsi="Arial" w:cs="Arial"/>
          <w:sz w:val="24"/>
          <w:szCs w:val="24"/>
          <w:lang w:val="en-GB"/>
        </w:rPr>
      </w:pPr>
    </w:p>
    <w:p w:rsidR="00CD6BBE" w:rsidRPr="00CD6BBE" w:rsidRDefault="00CD6BBE" w:rsidP="00CD6BBE">
      <w:pPr>
        <w:pStyle w:val="ListParagraph"/>
        <w:spacing w:line="360" w:lineRule="auto"/>
        <w:ind w:left="1080"/>
        <w:jc w:val="both"/>
        <w:rPr>
          <w:rFonts w:ascii="Arial" w:hAnsi="Arial" w:cs="Arial"/>
          <w:sz w:val="2"/>
          <w:szCs w:val="24"/>
          <w:lang w:val="en-GB"/>
        </w:rPr>
      </w:pPr>
    </w:p>
    <w:p w:rsidR="00EE6202" w:rsidRDefault="00AB216D" w:rsidP="00EE6202">
      <w:pPr>
        <w:pStyle w:val="ListParagraph"/>
        <w:numPr>
          <w:ilvl w:val="0"/>
          <w:numId w:val="2"/>
        </w:numPr>
        <w:spacing w:line="360" w:lineRule="auto"/>
        <w:jc w:val="both"/>
        <w:rPr>
          <w:rFonts w:ascii="Arial" w:hAnsi="Arial" w:cs="Arial"/>
          <w:sz w:val="24"/>
          <w:szCs w:val="24"/>
          <w:lang w:val="en-GB"/>
        </w:rPr>
      </w:pPr>
      <w:r w:rsidRPr="00EE6202">
        <w:rPr>
          <w:rFonts w:ascii="Arial" w:hAnsi="Arial" w:cs="Arial"/>
          <w:sz w:val="24"/>
          <w:szCs w:val="24"/>
          <w:lang w:val="en-GB"/>
        </w:rPr>
        <w:t>C</w:t>
      </w:r>
      <w:r w:rsidR="00317B0A" w:rsidRPr="00EE6202">
        <w:rPr>
          <w:rFonts w:ascii="Arial" w:hAnsi="Arial" w:cs="Arial"/>
          <w:sz w:val="24"/>
          <w:szCs w:val="24"/>
          <w:lang w:val="en-GB"/>
        </w:rPr>
        <w:t>ount 3: Assault by threat read with the provisions of the Combating of Domestic Violence Act, 4 of 200</w:t>
      </w:r>
      <w:r w:rsidR="00EE6202">
        <w:rPr>
          <w:rFonts w:ascii="Arial" w:hAnsi="Arial" w:cs="Arial"/>
          <w:sz w:val="24"/>
          <w:szCs w:val="24"/>
          <w:lang w:val="en-GB"/>
        </w:rPr>
        <w:t xml:space="preserve">3 (I.R.O. Ndapandula Tjithunga) </w:t>
      </w:r>
      <w:r w:rsidR="00317B0A" w:rsidRPr="00EE6202">
        <w:rPr>
          <w:rFonts w:ascii="Arial" w:hAnsi="Arial" w:cs="Arial"/>
          <w:sz w:val="24"/>
          <w:szCs w:val="24"/>
          <w:lang w:val="en-GB"/>
        </w:rPr>
        <w:t>-</w:t>
      </w:r>
      <w:r w:rsidRPr="00EE6202">
        <w:rPr>
          <w:rFonts w:ascii="Arial" w:hAnsi="Arial" w:cs="Arial"/>
          <w:sz w:val="24"/>
          <w:szCs w:val="24"/>
          <w:lang w:val="en-GB"/>
        </w:rPr>
        <w:t xml:space="preserve"> 1 year imprisonment</w:t>
      </w:r>
      <w:r w:rsidR="00B7004B">
        <w:rPr>
          <w:rFonts w:ascii="Arial" w:hAnsi="Arial" w:cs="Arial"/>
          <w:sz w:val="24"/>
          <w:szCs w:val="24"/>
          <w:lang w:val="en-GB"/>
        </w:rPr>
        <w:t>;</w:t>
      </w:r>
    </w:p>
    <w:p w:rsidR="00CD6BBE" w:rsidRDefault="00CD6BBE" w:rsidP="00CD6BBE">
      <w:pPr>
        <w:pStyle w:val="ListParagraph"/>
        <w:spacing w:line="360" w:lineRule="auto"/>
        <w:ind w:left="1080"/>
        <w:jc w:val="both"/>
        <w:rPr>
          <w:rFonts w:ascii="Arial" w:hAnsi="Arial" w:cs="Arial"/>
          <w:sz w:val="24"/>
          <w:szCs w:val="24"/>
          <w:lang w:val="en-GB"/>
        </w:rPr>
      </w:pPr>
    </w:p>
    <w:p w:rsidR="000D5044" w:rsidRPr="00A65E6D" w:rsidRDefault="004B0DA8" w:rsidP="00EE6202">
      <w:pPr>
        <w:pStyle w:val="ListParagraph"/>
        <w:numPr>
          <w:ilvl w:val="0"/>
          <w:numId w:val="2"/>
        </w:numPr>
        <w:spacing w:line="360" w:lineRule="auto"/>
        <w:jc w:val="both"/>
        <w:rPr>
          <w:rFonts w:ascii="Arial" w:hAnsi="Arial" w:cs="Arial"/>
          <w:sz w:val="24"/>
          <w:szCs w:val="24"/>
          <w:lang w:val="en-GB"/>
        </w:rPr>
      </w:pPr>
      <w:r>
        <w:rPr>
          <w:rFonts w:ascii="Arial" w:hAnsi="Arial" w:cs="Arial"/>
          <w:sz w:val="24"/>
          <w:szCs w:val="24"/>
          <w:lang w:val="en-GB"/>
        </w:rPr>
        <w:t>It is ordered that the 3</w:t>
      </w:r>
      <w:r w:rsidR="00AB216D" w:rsidRPr="00EE6202">
        <w:rPr>
          <w:rFonts w:ascii="Arial" w:hAnsi="Arial" w:cs="Arial"/>
          <w:sz w:val="24"/>
          <w:szCs w:val="24"/>
          <w:lang w:val="en-GB"/>
        </w:rPr>
        <w:t xml:space="preserve"> years in respect of counts </w:t>
      </w:r>
      <w:r w:rsidR="00AB216D" w:rsidRPr="00A65E6D">
        <w:rPr>
          <w:rFonts w:ascii="Arial" w:hAnsi="Arial" w:cs="Arial"/>
          <w:sz w:val="24"/>
          <w:szCs w:val="24"/>
          <w:lang w:val="en-GB"/>
        </w:rPr>
        <w:t xml:space="preserve">2 and 3 </w:t>
      </w:r>
      <w:r w:rsidR="002742A3">
        <w:rPr>
          <w:rFonts w:ascii="Arial" w:hAnsi="Arial" w:cs="Arial"/>
          <w:sz w:val="24"/>
          <w:szCs w:val="24"/>
          <w:lang w:val="en-GB"/>
        </w:rPr>
        <w:t>s</w:t>
      </w:r>
      <w:r w:rsidR="00AB216D" w:rsidRPr="00A65E6D">
        <w:rPr>
          <w:rFonts w:ascii="Arial" w:hAnsi="Arial" w:cs="Arial"/>
          <w:sz w:val="24"/>
          <w:szCs w:val="24"/>
          <w:shd w:val="clear" w:color="auto" w:fill="FFFFFF"/>
        </w:rPr>
        <w:t xml:space="preserve">hall run concurrently with the sentence imposed in count 1. </w:t>
      </w:r>
    </w:p>
    <w:p w:rsidR="000D5044" w:rsidRDefault="00EE6202" w:rsidP="001934D5">
      <w:pPr>
        <w:shd w:val="clear" w:color="auto" w:fill="FFFFFF"/>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w:t>
      </w:r>
      <w:r w:rsidR="000D5044" w:rsidRPr="00EE6202">
        <w:rPr>
          <w:rFonts w:ascii="Arial" w:eastAsia="Times New Roman" w:hAnsi="Arial" w:cs="Arial"/>
          <w:b/>
          <w:bCs/>
          <w:sz w:val="24"/>
          <w:szCs w:val="24"/>
        </w:rPr>
        <w:t xml:space="preserve"> SENTENCE</w:t>
      </w:r>
    </w:p>
    <w:p w:rsidR="00EE6202" w:rsidRPr="00EE6202" w:rsidRDefault="00EE6202" w:rsidP="001934D5">
      <w:pPr>
        <w:shd w:val="clear" w:color="auto" w:fill="FFFFFF"/>
        <w:spacing w:after="0" w:line="360" w:lineRule="auto"/>
        <w:jc w:val="center"/>
        <w:rPr>
          <w:rFonts w:ascii="Arial" w:eastAsia="Times New Roman" w:hAnsi="Arial" w:cs="Arial"/>
          <w:sz w:val="24"/>
          <w:szCs w:val="24"/>
        </w:rPr>
      </w:pPr>
      <w:r>
        <w:rPr>
          <w:rFonts w:ascii="Arial" w:eastAsia="Times New Roman" w:hAnsi="Arial" w:cs="Arial"/>
          <w:b/>
          <w:bCs/>
          <w:sz w:val="24"/>
          <w:szCs w:val="24"/>
        </w:rPr>
        <w:t>______________________________________________________________________</w:t>
      </w:r>
    </w:p>
    <w:p w:rsidR="000D5044" w:rsidRPr="00EE6202" w:rsidRDefault="005258EC" w:rsidP="00EE6202">
      <w:pPr>
        <w:shd w:val="clear" w:color="auto" w:fill="FFFFFF"/>
        <w:spacing w:before="300" w:after="300" w:line="360" w:lineRule="auto"/>
        <w:jc w:val="both"/>
        <w:rPr>
          <w:rFonts w:ascii="Arial" w:eastAsia="Times New Roman" w:hAnsi="Arial" w:cs="Arial"/>
          <w:sz w:val="24"/>
          <w:szCs w:val="24"/>
        </w:rPr>
      </w:pPr>
      <w:r w:rsidRPr="00EE6202">
        <w:rPr>
          <w:rFonts w:ascii="Arial" w:eastAsia="Times New Roman" w:hAnsi="Arial" w:cs="Arial"/>
          <w:sz w:val="24"/>
          <w:szCs w:val="24"/>
        </w:rPr>
        <w:t>DIERGAARDT AJ:</w:t>
      </w:r>
    </w:p>
    <w:p w:rsidR="000D5044" w:rsidRPr="00EE6202" w:rsidRDefault="001F1EF3" w:rsidP="00EE6202">
      <w:pPr>
        <w:shd w:val="clear" w:color="auto" w:fill="FFFFFF"/>
        <w:spacing w:after="150" w:line="360" w:lineRule="auto"/>
        <w:jc w:val="both"/>
        <w:rPr>
          <w:rFonts w:ascii="Arial" w:eastAsia="Times New Roman"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0D5044" w:rsidRPr="00EE6202">
        <w:rPr>
          <w:rFonts w:ascii="Arial" w:eastAsia="Times New Roman" w:hAnsi="Arial" w:cs="Arial"/>
          <w:sz w:val="24"/>
          <w:szCs w:val="24"/>
        </w:rPr>
        <w:t>The accused stands convicted of:</w:t>
      </w:r>
    </w:p>
    <w:p w:rsidR="00B64A46" w:rsidRDefault="001F1EF3" w:rsidP="00B64A46">
      <w:pPr>
        <w:pStyle w:val="ListParagraph"/>
        <w:numPr>
          <w:ilvl w:val="0"/>
          <w:numId w:val="4"/>
        </w:numPr>
        <w:shd w:val="clear" w:color="auto" w:fill="FFFFFF"/>
        <w:spacing w:after="150" w:line="360" w:lineRule="auto"/>
        <w:jc w:val="both"/>
        <w:rPr>
          <w:rFonts w:ascii="Arial" w:eastAsia="Times New Roman" w:hAnsi="Arial" w:cs="Arial"/>
          <w:sz w:val="24"/>
          <w:szCs w:val="24"/>
        </w:rPr>
      </w:pPr>
      <w:r w:rsidRPr="00B64A46">
        <w:rPr>
          <w:rFonts w:ascii="Arial" w:eastAsia="Times New Roman" w:hAnsi="Arial" w:cs="Arial"/>
          <w:sz w:val="24"/>
          <w:szCs w:val="24"/>
        </w:rPr>
        <w:lastRenderedPageBreak/>
        <w:t>O</w:t>
      </w:r>
      <w:r w:rsidR="000D5044" w:rsidRPr="00B64A46">
        <w:rPr>
          <w:rFonts w:ascii="Arial" w:eastAsia="Times New Roman" w:hAnsi="Arial" w:cs="Arial"/>
          <w:sz w:val="24"/>
          <w:szCs w:val="24"/>
        </w:rPr>
        <w:t>ne count of Rape read with the provisions of the </w:t>
      </w:r>
      <w:r w:rsidR="000D5044" w:rsidRPr="00B64A46">
        <w:rPr>
          <w:rFonts w:ascii="Arial" w:eastAsia="Times New Roman" w:hAnsi="Arial" w:cs="Arial"/>
          <w:iCs/>
          <w:sz w:val="24"/>
          <w:szCs w:val="24"/>
        </w:rPr>
        <w:t>Combating of Domestic Violence Act 4 of 2003</w:t>
      </w:r>
      <w:r w:rsidR="000D5044" w:rsidRPr="00B64A46">
        <w:rPr>
          <w:rFonts w:ascii="Arial" w:eastAsia="Times New Roman" w:hAnsi="Arial" w:cs="Arial"/>
          <w:sz w:val="24"/>
          <w:szCs w:val="24"/>
        </w:rPr>
        <w:t>,</w:t>
      </w:r>
      <w:r w:rsidR="005258EC" w:rsidRPr="00B64A46">
        <w:rPr>
          <w:rFonts w:ascii="Arial" w:eastAsia="Times New Roman" w:hAnsi="Arial" w:cs="Arial"/>
          <w:sz w:val="24"/>
          <w:szCs w:val="24"/>
        </w:rPr>
        <w:t xml:space="preserve">( Rape under coercive circumstances) </w:t>
      </w:r>
      <w:r w:rsidR="00B64A46">
        <w:rPr>
          <w:rFonts w:ascii="Arial" w:eastAsia="Times New Roman" w:hAnsi="Arial" w:cs="Arial"/>
          <w:sz w:val="24"/>
          <w:szCs w:val="24"/>
        </w:rPr>
        <w:t>;</w:t>
      </w:r>
    </w:p>
    <w:p w:rsidR="00B64A46" w:rsidRPr="000027FA" w:rsidRDefault="00B64A46" w:rsidP="00B64A46">
      <w:pPr>
        <w:pStyle w:val="ListParagraph"/>
        <w:shd w:val="clear" w:color="auto" w:fill="FFFFFF"/>
        <w:spacing w:after="150" w:line="360" w:lineRule="auto"/>
        <w:ind w:left="1440"/>
        <w:jc w:val="both"/>
        <w:rPr>
          <w:rFonts w:ascii="Arial" w:eastAsia="Times New Roman" w:hAnsi="Arial" w:cs="Arial"/>
          <w:sz w:val="12"/>
          <w:szCs w:val="24"/>
        </w:rPr>
      </w:pPr>
    </w:p>
    <w:p w:rsidR="000D5044" w:rsidRPr="00B64A46" w:rsidRDefault="001F1EF3" w:rsidP="00B64A46">
      <w:pPr>
        <w:pStyle w:val="ListParagraph"/>
        <w:numPr>
          <w:ilvl w:val="0"/>
          <w:numId w:val="4"/>
        </w:numPr>
        <w:shd w:val="clear" w:color="auto" w:fill="FFFFFF"/>
        <w:spacing w:after="150" w:line="360" w:lineRule="auto"/>
        <w:jc w:val="both"/>
        <w:rPr>
          <w:rFonts w:ascii="Arial" w:eastAsia="Times New Roman" w:hAnsi="Arial" w:cs="Arial"/>
          <w:sz w:val="24"/>
          <w:szCs w:val="24"/>
        </w:rPr>
      </w:pPr>
      <w:r w:rsidRPr="00B64A46">
        <w:rPr>
          <w:rFonts w:ascii="Arial" w:eastAsia="Times New Roman" w:hAnsi="Arial" w:cs="Arial"/>
          <w:sz w:val="24"/>
          <w:szCs w:val="24"/>
        </w:rPr>
        <w:t>T</w:t>
      </w:r>
      <w:r w:rsidR="000D5044" w:rsidRPr="00B64A46">
        <w:rPr>
          <w:rFonts w:ascii="Arial" w:eastAsia="Times New Roman" w:hAnsi="Arial" w:cs="Arial"/>
          <w:sz w:val="24"/>
          <w:szCs w:val="24"/>
        </w:rPr>
        <w:t xml:space="preserve">wo counts of </w:t>
      </w:r>
      <w:r w:rsidR="00B64A46">
        <w:rPr>
          <w:rFonts w:ascii="Arial" w:eastAsia="Times New Roman" w:hAnsi="Arial" w:cs="Arial"/>
          <w:sz w:val="24"/>
          <w:szCs w:val="24"/>
        </w:rPr>
        <w:t>Assault by T</w:t>
      </w:r>
      <w:r w:rsidR="000D5044" w:rsidRPr="00B64A46">
        <w:rPr>
          <w:rFonts w:ascii="Arial" w:eastAsia="Times New Roman" w:hAnsi="Arial" w:cs="Arial"/>
          <w:sz w:val="24"/>
          <w:szCs w:val="24"/>
        </w:rPr>
        <w:t>hreat</w:t>
      </w:r>
      <w:r w:rsidR="00B64A46">
        <w:rPr>
          <w:rFonts w:ascii="Arial" w:eastAsia="Times New Roman" w:hAnsi="Arial" w:cs="Arial"/>
          <w:sz w:val="24"/>
          <w:szCs w:val="24"/>
        </w:rPr>
        <w:t>.</w:t>
      </w:r>
    </w:p>
    <w:p w:rsidR="000D5044" w:rsidRPr="00EE6202" w:rsidRDefault="00EE6202" w:rsidP="00EE6202">
      <w:pPr>
        <w:shd w:val="clear" w:color="auto" w:fill="FFFFFF"/>
        <w:spacing w:after="150" w:line="360" w:lineRule="auto"/>
        <w:jc w:val="both"/>
        <w:rPr>
          <w:rFonts w:ascii="Arial" w:eastAsia="Times New Roman"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0D5044" w:rsidRPr="00EE6202">
        <w:rPr>
          <w:rFonts w:ascii="Arial" w:eastAsia="Times New Roman" w:hAnsi="Arial" w:cs="Arial"/>
          <w:sz w:val="24"/>
          <w:szCs w:val="24"/>
        </w:rPr>
        <w:t xml:space="preserve">The facts of this case are as set out in the judgment delivered on </w:t>
      </w:r>
      <w:r w:rsidR="00B7676C" w:rsidRPr="00EE6202">
        <w:rPr>
          <w:rFonts w:ascii="Arial" w:eastAsia="Times New Roman" w:hAnsi="Arial" w:cs="Arial"/>
          <w:sz w:val="24"/>
          <w:szCs w:val="24"/>
        </w:rPr>
        <w:t>15 September 2020</w:t>
      </w:r>
      <w:r w:rsidR="000D5044" w:rsidRPr="00EE6202">
        <w:rPr>
          <w:rFonts w:ascii="Arial" w:eastAsia="Times New Roman" w:hAnsi="Arial" w:cs="Arial"/>
          <w:sz w:val="24"/>
          <w:szCs w:val="24"/>
        </w:rPr>
        <w:t>. The accused must now be sentenced in respect of the</w:t>
      </w:r>
      <w:r w:rsidR="00B7676C" w:rsidRPr="00EE6202">
        <w:rPr>
          <w:rFonts w:ascii="Arial" w:eastAsia="Times New Roman" w:hAnsi="Arial" w:cs="Arial"/>
          <w:sz w:val="24"/>
          <w:szCs w:val="24"/>
        </w:rPr>
        <w:t xml:space="preserve"> three</w:t>
      </w:r>
      <w:r w:rsidR="000D5044" w:rsidRPr="00EE6202">
        <w:rPr>
          <w:rFonts w:ascii="Arial" w:eastAsia="Times New Roman" w:hAnsi="Arial" w:cs="Arial"/>
          <w:sz w:val="24"/>
          <w:szCs w:val="24"/>
        </w:rPr>
        <w:t xml:space="preserve"> counts on which he is convicted.</w:t>
      </w:r>
    </w:p>
    <w:p w:rsidR="003B14FC" w:rsidRPr="00EE6202" w:rsidRDefault="00EE6202" w:rsidP="00EE6202">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t>[3]</w:t>
      </w:r>
      <w:r>
        <w:rPr>
          <w:rFonts w:ascii="Arial" w:hAnsi="Arial" w:cs="Arial"/>
          <w:sz w:val="24"/>
          <w:szCs w:val="24"/>
          <w:shd w:val="clear" w:color="auto" w:fill="FFFFFF"/>
        </w:rPr>
        <w:tab/>
      </w:r>
      <w:r w:rsidR="000D5044" w:rsidRPr="00EE6202">
        <w:rPr>
          <w:rFonts w:ascii="Arial" w:hAnsi="Arial" w:cs="Arial"/>
          <w:sz w:val="24"/>
          <w:szCs w:val="24"/>
          <w:shd w:val="clear" w:color="auto" w:fill="FFFFFF"/>
        </w:rPr>
        <w:t>In deciding the proper sentence, the court has to consider the traditional triad of the factors normally considered by the courts at sentencing, namely: the personal circumstances of the accused, the nature and gravity of the crime(s) committed and the interests of the society</w:t>
      </w:r>
      <w:r w:rsidR="001F1EF3">
        <w:rPr>
          <w:rStyle w:val="FootnoteReference"/>
          <w:rFonts w:ascii="Arial" w:hAnsi="Arial" w:cs="Arial"/>
          <w:sz w:val="24"/>
          <w:szCs w:val="24"/>
          <w:shd w:val="clear" w:color="auto" w:fill="FFFFFF"/>
        </w:rPr>
        <w:footnoteReference w:id="1"/>
      </w:r>
      <w:r w:rsidR="00AE6D17" w:rsidRPr="00EE6202">
        <w:t xml:space="preserve"> </w:t>
      </w:r>
      <w:r w:rsidR="000D5044" w:rsidRPr="00EE6202">
        <w:rPr>
          <w:rFonts w:ascii="Arial" w:hAnsi="Arial" w:cs="Arial"/>
          <w:sz w:val="24"/>
          <w:szCs w:val="24"/>
          <w:shd w:val="clear" w:color="auto" w:fill="FFFFFF"/>
        </w:rPr>
        <w:t>At the same time the court must also have regard to the objectives of punishment namely: prevention, deterrence, re</w:t>
      </w:r>
      <w:r w:rsidR="001F1EF3">
        <w:rPr>
          <w:rFonts w:ascii="Arial" w:hAnsi="Arial" w:cs="Arial"/>
          <w:sz w:val="24"/>
          <w:szCs w:val="24"/>
          <w:shd w:val="clear" w:color="auto" w:fill="FFFFFF"/>
        </w:rPr>
        <w:t xml:space="preserve">habilitation and retribution in order to </w:t>
      </w:r>
      <w:r w:rsidR="000D5044" w:rsidRPr="00EE6202">
        <w:rPr>
          <w:rFonts w:ascii="Arial" w:hAnsi="Arial" w:cs="Arial"/>
          <w:sz w:val="24"/>
          <w:szCs w:val="24"/>
          <w:shd w:val="clear" w:color="auto" w:fill="FFFFFF"/>
        </w:rPr>
        <w:t xml:space="preserve">strike a balance </w:t>
      </w:r>
      <w:r w:rsidR="001F1EF3" w:rsidRPr="00EE6202">
        <w:rPr>
          <w:rFonts w:ascii="Arial" w:hAnsi="Arial" w:cs="Arial"/>
          <w:sz w:val="24"/>
          <w:szCs w:val="24"/>
          <w:shd w:val="clear" w:color="auto" w:fill="FFFFFF"/>
        </w:rPr>
        <w:t>amongst</w:t>
      </w:r>
      <w:r w:rsidR="000D5044" w:rsidRPr="00EE6202">
        <w:rPr>
          <w:rFonts w:ascii="Arial" w:hAnsi="Arial" w:cs="Arial"/>
          <w:sz w:val="24"/>
          <w:szCs w:val="24"/>
          <w:shd w:val="clear" w:color="auto" w:fill="FFFFFF"/>
        </w:rPr>
        <w:t xml:space="preserve"> them. </w:t>
      </w:r>
    </w:p>
    <w:p w:rsidR="003B14FC" w:rsidRPr="00EE6202" w:rsidRDefault="00EE6202" w:rsidP="00EE6202">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t>[4]</w:t>
      </w:r>
      <w:r>
        <w:rPr>
          <w:rFonts w:ascii="Arial" w:hAnsi="Arial" w:cs="Arial"/>
          <w:sz w:val="24"/>
          <w:szCs w:val="24"/>
          <w:shd w:val="clear" w:color="auto" w:fill="FFFFFF"/>
        </w:rPr>
        <w:tab/>
      </w:r>
      <w:r w:rsidR="000D5044" w:rsidRPr="00EE6202">
        <w:rPr>
          <w:rFonts w:ascii="Arial" w:hAnsi="Arial" w:cs="Arial"/>
          <w:sz w:val="24"/>
          <w:szCs w:val="24"/>
          <w:shd w:val="clear" w:color="auto" w:fill="FFFFFF"/>
        </w:rPr>
        <w:t xml:space="preserve">However, that does not mean equal weight must be given to each of those objectives, as circumstances of a case might dictate that one or more factors must be </w:t>
      </w:r>
      <w:r w:rsidR="004E4EBA" w:rsidRPr="00EE6202">
        <w:rPr>
          <w:rFonts w:ascii="Arial" w:hAnsi="Arial" w:cs="Arial"/>
          <w:sz w:val="24"/>
          <w:szCs w:val="24"/>
          <w:shd w:val="clear" w:color="auto" w:fill="FFFFFF"/>
        </w:rPr>
        <w:t>emphasized</w:t>
      </w:r>
      <w:r w:rsidR="001F1EF3">
        <w:rPr>
          <w:rFonts w:ascii="Arial" w:hAnsi="Arial" w:cs="Arial"/>
          <w:sz w:val="24"/>
          <w:szCs w:val="24"/>
          <w:shd w:val="clear" w:color="auto" w:fill="FFFFFF"/>
        </w:rPr>
        <w:t xml:space="preserve"> at the expense of the others.</w:t>
      </w:r>
    </w:p>
    <w:p w:rsidR="003B14FC" w:rsidRPr="00EE6202" w:rsidRDefault="00EE6202" w:rsidP="00EE6202">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t>[5]</w:t>
      </w:r>
      <w:r>
        <w:rPr>
          <w:rFonts w:ascii="Arial" w:hAnsi="Arial" w:cs="Arial"/>
          <w:sz w:val="24"/>
          <w:szCs w:val="24"/>
          <w:shd w:val="clear" w:color="auto" w:fill="FFFFFF"/>
        </w:rPr>
        <w:tab/>
      </w:r>
      <w:r w:rsidR="000D5044" w:rsidRPr="00EE6202">
        <w:rPr>
          <w:rFonts w:ascii="Arial" w:hAnsi="Arial" w:cs="Arial"/>
          <w:sz w:val="24"/>
          <w:szCs w:val="24"/>
          <w:shd w:val="clear" w:color="auto" w:fill="FFFFFF"/>
        </w:rPr>
        <w:t>Having considered the objectives of punishment</w:t>
      </w:r>
      <w:r w:rsidR="001F1EF3">
        <w:rPr>
          <w:rFonts w:ascii="Arial" w:hAnsi="Arial" w:cs="Arial"/>
          <w:sz w:val="24"/>
          <w:szCs w:val="24"/>
          <w:shd w:val="clear" w:color="auto" w:fill="FFFFFF"/>
        </w:rPr>
        <w:t>,</w:t>
      </w:r>
      <w:r w:rsidR="000D5044" w:rsidRPr="00EE6202">
        <w:rPr>
          <w:rFonts w:ascii="Arial" w:hAnsi="Arial" w:cs="Arial"/>
          <w:sz w:val="24"/>
          <w:szCs w:val="24"/>
          <w:shd w:val="clear" w:color="auto" w:fill="FFFFFF"/>
        </w:rPr>
        <w:t xml:space="preserve"> the court will then have to decide which purpose or any combination of them is best served by the sentence to be imposed. </w:t>
      </w:r>
    </w:p>
    <w:p w:rsidR="00C229ED" w:rsidRPr="00EE6202" w:rsidRDefault="00EE6202" w:rsidP="00EE6202">
      <w:pPr>
        <w:shd w:val="clear" w:color="auto" w:fill="FFFFFF"/>
        <w:spacing w:after="150" w:line="360" w:lineRule="auto"/>
        <w:jc w:val="both"/>
        <w:rPr>
          <w:rFonts w:ascii="Arial" w:hAnsi="Arial" w:cs="Arial"/>
          <w:sz w:val="24"/>
          <w:szCs w:val="24"/>
        </w:rPr>
      </w:pPr>
      <w:r>
        <w:rPr>
          <w:rFonts w:ascii="Arial" w:hAnsi="Arial" w:cs="Arial"/>
          <w:sz w:val="24"/>
          <w:szCs w:val="24"/>
          <w:shd w:val="clear" w:color="auto" w:fill="FFFFFF"/>
        </w:rPr>
        <w:t>[6]</w:t>
      </w:r>
      <w:r>
        <w:rPr>
          <w:rFonts w:ascii="Arial" w:hAnsi="Arial" w:cs="Arial"/>
          <w:sz w:val="24"/>
          <w:szCs w:val="24"/>
          <w:shd w:val="clear" w:color="auto" w:fill="FFFFFF"/>
        </w:rPr>
        <w:tab/>
      </w:r>
      <w:r w:rsidR="000D5044" w:rsidRPr="00EE6202">
        <w:rPr>
          <w:rFonts w:ascii="Arial" w:hAnsi="Arial" w:cs="Arial"/>
          <w:sz w:val="24"/>
          <w:szCs w:val="24"/>
          <w:shd w:val="clear" w:color="auto" w:fill="FFFFFF"/>
        </w:rPr>
        <w:t>While doing so regard is also to the requirements of the sentencing process to strike a balance among the competing factors, as well as to strike a balance between the principles of equality and consistency of treatment on the one hand and the personal circumstances of the accused, on the other.  Coupled with the above, the court is also required to impose a punishment that is blended with a mea</w:t>
      </w:r>
      <w:r w:rsidR="001F1EF3">
        <w:rPr>
          <w:rFonts w:ascii="Arial" w:hAnsi="Arial" w:cs="Arial"/>
          <w:sz w:val="24"/>
          <w:szCs w:val="24"/>
          <w:shd w:val="clear" w:color="auto" w:fill="FFFFFF"/>
        </w:rPr>
        <w:t>sure of mercy, the court</w:t>
      </w:r>
      <w:r w:rsidR="000D5044" w:rsidRPr="00EE6202">
        <w:rPr>
          <w:rFonts w:ascii="Arial" w:hAnsi="Arial" w:cs="Arial"/>
          <w:sz w:val="24"/>
          <w:szCs w:val="24"/>
          <w:shd w:val="clear" w:color="auto" w:fill="FFFFFF"/>
        </w:rPr>
        <w:t xml:space="preserve">, being guided by the circumstances of the case, in </w:t>
      </w:r>
      <w:r w:rsidR="001F1EF3">
        <w:rPr>
          <w:rFonts w:ascii="Arial" w:hAnsi="Arial" w:cs="Arial"/>
          <w:sz w:val="24"/>
          <w:szCs w:val="24"/>
          <w:shd w:val="clear" w:color="auto" w:fill="FFFFFF"/>
        </w:rPr>
        <w:t>its</w:t>
      </w:r>
      <w:r w:rsidR="000D5044" w:rsidRPr="00EE6202">
        <w:rPr>
          <w:rFonts w:ascii="Arial" w:hAnsi="Arial" w:cs="Arial"/>
          <w:sz w:val="24"/>
          <w:szCs w:val="24"/>
          <w:shd w:val="clear" w:color="auto" w:fill="FFFFFF"/>
        </w:rPr>
        <w:t xml:space="preserve"> application thereof.</w:t>
      </w:r>
      <w:r w:rsidR="004E4EBA" w:rsidRPr="00EE6202">
        <w:rPr>
          <w:rFonts w:ascii="Arial" w:hAnsi="Arial" w:cs="Arial"/>
          <w:sz w:val="24"/>
          <w:szCs w:val="24"/>
        </w:rPr>
        <w:t xml:space="preserve"> </w:t>
      </w:r>
    </w:p>
    <w:p w:rsidR="00E339BD" w:rsidRPr="001F1EF3" w:rsidRDefault="001F1EF3" w:rsidP="00EE6202">
      <w:pPr>
        <w:shd w:val="clear" w:color="auto" w:fill="FFFFFF"/>
        <w:spacing w:after="150" w:line="360" w:lineRule="auto"/>
        <w:jc w:val="both"/>
        <w:rPr>
          <w:rFonts w:ascii="Arial" w:hAnsi="Arial" w:cs="Arial"/>
          <w:sz w:val="24"/>
          <w:szCs w:val="24"/>
          <w:u w:val="single"/>
        </w:rPr>
      </w:pPr>
      <w:r>
        <w:rPr>
          <w:rFonts w:ascii="Arial" w:hAnsi="Arial" w:cs="Arial"/>
          <w:sz w:val="24"/>
          <w:szCs w:val="24"/>
          <w:u w:val="single"/>
          <w:shd w:val="clear" w:color="auto" w:fill="FFFFFF"/>
        </w:rPr>
        <w:t>Nature and Circumstances in which the offence was c</w:t>
      </w:r>
      <w:r w:rsidRPr="001F1EF3">
        <w:rPr>
          <w:rFonts w:ascii="Arial" w:hAnsi="Arial" w:cs="Arial"/>
          <w:sz w:val="24"/>
          <w:szCs w:val="24"/>
          <w:u w:val="single"/>
          <w:shd w:val="clear" w:color="auto" w:fill="FFFFFF"/>
        </w:rPr>
        <w:t>ommitted</w:t>
      </w:r>
    </w:p>
    <w:p w:rsidR="00AB216D" w:rsidRPr="00EE6202" w:rsidRDefault="00EE6202" w:rsidP="00EE6202">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t>[7]</w:t>
      </w:r>
      <w:r>
        <w:rPr>
          <w:rFonts w:ascii="Arial" w:hAnsi="Arial" w:cs="Arial"/>
          <w:sz w:val="24"/>
          <w:szCs w:val="24"/>
          <w:shd w:val="clear" w:color="auto" w:fill="FFFFFF"/>
        </w:rPr>
        <w:tab/>
      </w:r>
      <w:r w:rsidR="000D5044" w:rsidRPr="00EE6202">
        <w:rPr>
          <w:rFonts w:ascii="Arial" w:hAnsi="Arial" w:cs="Arial"/>
          <w:sz w:val="24"/>
          <w:szCs w:val="24"/>
          <w:shd w:val="clear" w:color="auto" w:fill="FFFFFF"/>
        </w:rPr>
        <w:t xml:space="preserve">The </w:t>
      </w:r>
      <w:r w:rsidR="00AB216D" w:rsidRPr="00EE6202">
        <w:rPr>
          <w:rFonts w:ascii="Arial" w:hAnsi="Arial" w:cs="Arial"/>
          <w:sz w:val="24"/>
          <w:szCs w:val="24"/>
          <w:shd w:val="clear" w:color="auto" w:fill="FFFFFF"/>
        </w:rPr>
        <w:t>background,</w:t>
      </w:r>
      <w:r w:rsidR="000D5044" w:rsidRPr="00EE6202">
        <w:rPr>
          <w:rFonts w:ascii="Arial" w:hAnsi="Arial" w:cs="Arial"/>
          <w:sz w:val="24"/>
          <w:szCs w:val="24"/>
          <w:shd w:val="clear" w:color="auto" w:fill="FFFFFF"/>
        </w:rPr>
        <w:t xml:space="preserve"> against which the aforesaid offences were committed, insofar as is relevant to the present proceedings, is as set out hereunder.  </w:t>
      </w:r>
    </w:p>
    <w:p w:rsidR="00AB216D" w:rsidRPr="00EE6202" w:rsidRDefault="00EE6202" w:rsidP="00EE6202">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[8]</w:t>
      </w:r>
      <w:r>
        <w:rPr>
          <w:rFonts w:ascii="Arial" w:hAnsi="Arial" w:cs="Arial"/>
          <w:sz w:val="24"/>
          <w:szCs w:val="24"/>
          <w:shd w:val="clear" w:color="auto" w:fill="FFFFFF"/>
        </w:rPr>
        <w:tab/>
      </w:r>
      <w:r w:rsidR="00AE6D17" w:rsidRPr="00EE6202">
        <w:rPr>
          <w:rFonts w:ascii="Arial" w:hAnsi="Arial" w:cs="Arial"/>
          <w:sz w:val="24"/>
          <w:szCs w:val="24"/>
          <w:shd w:val="clear" w:color="auto" w:fill="FFFFFF"/>
        </w:rPr>
        <w:t>The victim</w:t>
      </w:r>
      <w:r w:rsidR="00E339BD" w:rsidRPr="00EE6202">
        <w:rPr>
          <w:rFonts w:ascii="Arial" w:hAnsi="Arial" w:cs="Arial"/>
          <w:sz w:val="24"/>
          <w:szCs w:val="24"/>
          <w:shd w:val="clear" w:color="auto" w:fill="FFFFFF"/>
        </w:rPr>
        <w:t xml:space="preserve"> in counts 1 and 2 is </w:t>
      </w:r>
      <w:r w:rsidR="00AE6D17" w:rsidRPr="00EE6202">
        <w:rPr>
          <w:rFonts w:ascii="Arial" w:hAnsi="Arial" w:cs="Arial"/>
          <w:sz w:val="24"/>
          <w:szCs w:val="24"/>
          <w:shd w:val="clear" w:color="auto" w:fill="FFFFFF"/>
        </w:rPr>
        <w:t>the biological</w:t>
      </w:r>
      <w:r w:rsidR="00E339BD" w:rsidRPr="00EE6202">
        <w:rPr>
          <w:rFonts w:ascii="Arial" w:hAnsi="Arial" w:cs="Arial"/>
          <w:sz w:val="24"/>
          <w:szCs w:val="24"/>
          <w:shd w:val="clear" w:color="auto" w:fill="FFFFFF"/>
        </w:rPr>
        <w:t xml:space="preserve"> daughter of the accused</w:t>
      </w:r>
      <w:r w:rsidR="005C3EB3">
        <w:rPr>
          <w:rFonts w:ascii="Arial" w:hAnsi="Arial" w:cs="Arial"/>
          <w:sz w:val="24"/>
          <w:szCs w:val="24"/>
          <w:shd w:val="clear" w:color="auto" w:fill="FFFFFF"/>
        </w:rPr>
        <w:t xml:space="preserve"> who</w:t>
      </w:r>
      <w:r w:rsidR="005C3EB3" w:rsidRPr="005C3EB3">
        <w:rPr>
          <w:rFonts w:ascii="Arial" w:hAnsi="Arial" w:cs="Arial"/>
          <w:sz w:val="24"/>
          <w:szCs w:val="24"/>
          <w:shd w:val="clear" w:color="auto" w:fill="FFFFFF"/>
        </w:rPr>
        <w:t xml:space="preserve"> was 8 years old at the time of the incident.</w:t>
      </w:r>
      <w:r w:rsidR="005258EC">
        <w:rPr>
          <w:rFonts w:ascii="Arial" w:hAnsi="Arial" w:cs="Arial"/>
          <w:sz w:val="24"/>
          <w:szCs w:val="24"/>
          <w:shd w:val="clear" w:color="auto" w:fill="FFFFFF"/>
        </w:rPr>
        <w:t xml:space="preserve"> </w:t>
      </w:r>
      <w:r w:rsidR="004E4EBA" w:rsidRPr="00EE6202">
        <w:rPr>
          <w:rFonts w:ascii="Arial" w:hAnsi="Arial" w:cs="Arial"/>
          <w:sz w:val="24"/>
          <w:szCs w:val="24"/>
          <w:shd w:val="clear" w:color="auto" w:fill="FFFFFF"/>
        </w:rPr>
        <w:t xml:space="preserve">Between 7 and 8 February 2018 the accused </w:t>
      </w:r>
      <w:r w:rsidR="00AB216D" w:rsidRPr="00EE6202">
        <w:rPr>
          <w:rFonts w:ascii="Arial" w:hAnsi="Arial" w:cs="Arial"/>
          <w:sz w:val="24"/>
          <w:szCs w:val="24"/>
          <w:shd w:val="clear" w:color="auto" w:fill="FFFFFF"/>
        </w:rPr>
        <w:t>was at home with</w:t>
      </w:r>
      <w:r w:rsidR="002742A3">
        <w:rPr>
          <w:rFonts w:ascii="Arial" w:hAnsi="Arial" w:cs="Arial"/>
          <w:sz w:val="24"/>
          <w:szCs w:val="24"/>
          <w:shd w:val="clear" w:color="auto" w:fill="FFFFFF"/>
        </w:rPr>
        <w:t xml:space="preserve"> the victim and her </w:t>
      </w:r>
      <w:r w:rsidR="005258EC">
        <w:rPr>
          <w:rFonts w:ascii="Arial" w:hAnsi="Arial" w:cs="Arial"/>
          <w:sz w:val="24"/>
          <w:szCs w:val="24"/>
          <w:shd w:val="clear" w:color="auto" w:fill="FFFFFF"/>
        </w:rPr>
        <w:t>s</w:t>
      </w:r>
      <w:r w:rsidR="005C3EB3">
        <w:rPr>
          <w:rFonts w:ascii="Arial" w:hAnsi="Arial" w:cs="Arial"/>
          <w:sz w:val="24"/>
          <w:szCs w:val="24"/>
          <w:shd w:val="clear" w:color="auto" w:fill="FFFFFF"/>
        </w:rPr>
        <w:t xml:space="preserve">iblings. </w:t>
      </w:r>
      <w:r w:rsidR="00AB216D" w:rsidRPr="00EE6202">
        <w:rPr>
          <w:rFonts w:ascii="Arial" w:hAnsi="Arial" w:cs="Arial"/>
          <w:sz w:val="24"/>
          <w:szCs w:val="24"/>
          <w:shd w:val="clear" w:color="auto" w:fill="FFFFFF"/>
        </w:rPr>
        <w:t xml:space="preserve">He </w:t>
      </w:r>
      <w:r w:rsidR="004E4EBA" w:rsidRPr="00EE6202">
        <w:rPr>
          <w:rFonts w:ascii="Arial" w:hAnsi="Arial" w:cs="Arial"/>
          <w:sz w:val="24"/>
          <w:szCs w:val="24"/>
          <w:shd w:val="clear" w:color="auto" w:fill="FFFFFF"/>
        </w:rPr>
        <w:t>sent the victi</w:t>
      </w:r>
      <w:r w:rsidR="00AB216D" w:rsidRPr="00EE6202">
        <w:rPr>
          <w:rFonts w:ascii="Arial" w:hAnsi="Arial" w:cs="Arial"/>
          <w:sz w:val="24"/>
          <w:szCs w:val="24"/>
          <w:shd w:val="clear" w:color="auto" w:fill="FFFFFF"/>
        </w:rPr>
        <w:t>m’s</w:t>
      </w:r>
      <w:r w:rsidR="004E4EBA" w:rsidRPr="00EE6202">
        <w:rPr>
          <w:rFonts w:ascii="Arial" w:hAnsi="Arial" w:cs="Arial"/>
          <w:sz w:val="24"/>
          <w:szCs w:val="24"/>
          <w:shd w:val="clear" w:color="auto" w:fill="FFFFFF"/>
        </w:rPr>
        <w:t xml:space="preserve"> siblings to fetch </w:t>
      </w:r>
      <w:r w:rsidR="001F44E6" w:rsidRPr="00EE6202">
        <w:rPr>
          <w:rFonts w:ascii="Arial" w:hAnsi="Arial" w:cs="Arial"/>
          <w:sz w:val="24"/>
          <w:szCs w:val="24"/>
          <w:shd w:val="clear" w:color="auto" w:fill="FFFFFF"/>
        </w:rPr>
        <w:t>water. He</w:t>
      </w:r>
      <w:r w:rsidR="004E4EBA" w:rsidRPr="00EE6202">
        <w:rPr>
          <w:rFonts w:ascii="Arial" w:hAnsi="Arial" w:cs="Arial"/>
          <w:sz w:val="24"/>
          <w:szCs w:val="24"/>
          <w:shd w:val="clear" w:color="auto" w:fill="FFFFFF"/>
        </w:rPr>
        <w:t xml:space="preserve"> kept her behind</w:t>
      </w:r>
      <w:r w:rsidR="001F44E6" w:rsidRPr="00EE6202">
        <w:rPr>
          <w:rFonts w:ascii="Arial" w:hAnsi="Arial" w:cs="Arial"/>
          <w:sz w:val="24"/>
          <w:szCs w:val="24"/>
          <w:shd w:val="clear" w:color="auto" w:fill="FFFFFF"/>
        </w:rPr>
        <w:t xml:space="preserve"> under the</w:t>
      </w:r>
      <w:r w:rsidR="004E4EBA" w:rsidRPr="00EE6202">
        <w:rPr>
          <w:rFonts w:ascii="Arial" w:hAnsi="Arial" w:cs="Arial"/>
          <w:sz w:val="24"/>
          <w:szCs w:val="24"/>
          <w:shd w:val="clear" w:color="auto" w:fill="FFFFFF"/>
        </w:rPr>
        <w:t xml:space="preserve"> false </w:t>
      </w:r>
      <w:r w:rsidR="001F44E6" w:rsidRPr="00EE6202">
        <w:rPr>
          <w:rFonts w:ascii="Arial" w:hAnsi="Arial" w:cs="Arial"/>
          <w:sz w:val="24"/>
          <w:szCs w:val="24"/>
          <w:shd w:val="clear" w:color="auto" w:fill="FFFFFF"/>
        </w:rPr>
        <w:t>pretense</w:t>
      </w:r>
      <w:r w:rsidR="004E4EBA" w:rsidRPr="00EE6202">
        <w:rPr>
          <w:rFonts w:ascii="Arial" w:hAnsi="Arial" w:cs="Arial"/>
          <w:sz w:val="24"/>
          <w:szCs w:val="24"/>
          <w:shd w:val="clear" w:color="auto" w:fill="FFFFFF"/>
        </w:rPr>
        <w:t xml:space="preserve"> that she had to clean the house. </w:t>
      </w:r>
      <w:r w:rsidR="001F44E6" w:rsidRPr="00EE6202">
        <w:rPr>
          <w:rFonts w:ascii="Arial" w:hAnsi="Arial" w:cs="Arial"/>
          <w:sz w:val="24"/>
          <w:szCs w:val="24"/>
          <w:shd w:val="clear" w:color="auto" w:fill="FFFFFF"/>
        </w:rPr>
        <w:t>After cleaning</w:t>
      </w:r>
      <w:r w:rsidR="005C3EB3">
        <w:rPr>
          <w:rFonts w:ascii="Arial" w:hAnsi="Arial" w:cs="Arial"/>
          <w:sz w:val="24"/>
          <w:szCs w:val="24"/>
          <w:shd w:val="clear" w:color="auto" w:fill="FFFFFF"/>
        </w:rPr>
        <w:t xml:space="preserve"> she went outside. U</w:t>
      </w:r>
      <w:r w:rsidR="00AB216D" w:rsidRPr="00EE6202">
        <w:rPr>
          <w:rFonts w:ascii="Arial" w:hAnsi="Arial" w:cs="Arial"/>
          <w:sz w:val="24"/>
          <w:szCs w:val="24"/>
          <w:shd w:val="clear" w:color="auto" w:fill="FFFFFF"/>
        </w:rPr>
        <w:t>pon</w:t>
      </w:r>
      <w:r w:rsidR="001F44E6" w:rsidRPr="00EE6202">
        <w:rPr>
          <w:rFonts w:ascii="Arial" w:hAnsi="Arial" w:cs="Arial"/>
          <w:sz w:val="24"/>
          <w:szCs w:val="24"/>
          <w:shd w:val="clear" w:color="auto" w:fill="FFFFFF"/>
        </w:rPr>
        <w:t xml:space="preserve"> her arrival outside he</w:t>
      </w:r>
      <w:r w:rsidR="004E4EBA" w:rsidRPr="00EE6202">
        <w:rPr>
          <w:rFonts w:ascii="Arial" w:hAnsi="Arial" w:cs="Arial"/>
          <w:sz w:val="24"/>
          <w:szCs w:val="24"/>
          <w:shd w:val="clear" w:color="auto" w:fill="FFFFFF"/>
        </w:rPr>
        <w:t xml:space="preserve"> grabbed her, took her into the house and had sexual intercourse with </w:t>
      </w:r>
      <w:r w:rsidR="00E339BD" w:rsidRPr="00EE6202">
        <w:rPr>
          <w:rFonts w:ascii="Arial" w:hAnsi="Arial" w:cs="Arial"/>
          <w:sz w:val="24"/>
          <w:szCs w:val="24"/>
          <w:shd w:val="clear" w:color="auto" w:fill="FFFFFF"/>
        </w:rPr>
        <w:t>her by inserting his penis into her vagina</w:t>
      </w:r>
      <w:r w:rsidR="001F44E6" w:rsidRPr="00EE6202">
        <w:rPr>
          <w:rFonts w:ascii="Arial" w:hAnsi="Arial" w:cs="Arial"/>
          <w:sz w:val="24"/>
          <w:szCs w:val="24"/>
          <w:shd w:val="clear" w:color="auto" w:fill="FFFFFF"/>
        </w:rPr>
        <w:t xml:space="preserve">. </w:t>
      </w:r>
    </w:p>
    <w:p w:rsidR="00AB216D" w:rsidRPr="005258EC" w:rsidRDefault="005258EC" w:rsidP="00EE6202">
      <w:pPr>
        <w:shd w:val="clear" w:color="auto" w:fill="FFFFFF"/>
        <w:spacing w:after="150" w:line="360" w:lineRule="auto"/>
        <w:jc w:val="both"/>
        <w:rPr>
          <w:rFonts w:ascii="Arial" w:hAnsi="Arial" w:cs="Arial"/>
          <w:sz w:val="24"/>
          <w:szCs w:val="24"/>
          <w:u w:val="single"/>
          <w:shd w:val="clear" w:color="auto" w:fill="FFFFFF"/>
        </w:rPr>
      </w:pPr>
      <w:r>
        <w:rPr>
          <w:rFonts w:ascii="Arial" w:hAnsi="Arial" w:cs="Arial"/>
          <w:sz w:val="24"/>
          <w:szCs w:val="24"/>
          <w:u w:val="single"/>
          <w:shd w:val="clear" w:color="auto" w:fill="FFFFFF"/>
        </w:rPr>
        <w:t>Assault by T</w:t>
      </w:r>
      <w:r w:rsidR="00AB216D" w:rsidRPr="005258EC">
        <w:rPr>
          <w:rFonts w:ascii="Arial" w:hAnsi="Arial" w:cs="Arial"/>
          <w:sz w:val="24"/>
          <w:szCs w:val="24"/>
          <w:u w:val="single"/>
          <w:shd w:val="clear" w:color="auto" w:fill="FFFFFF"/>
        </w:rPr>
        <w:t xml:space="preserve">hreat </w:t>
      </w:r>
      <w:r w:rsidR="00C078E8" w:rsidRPr="005258EC">
        <w:rPr>
          <w:rFonts w:ascii="Arial" w:hAnsi="Arial" w:cs="Arial"/>
          <w:sz w:val="24"/>
          <w:szCs w:val="24"/>
          <w:u w:val="single"/>
          <w:shd w:val="clear" w:color="auto" w:fill="FFFFFF"/>
        </w:rPr>
        <w:t>charges (counts 2 and 3)</w:t>
      </w:r>
    </w:p>
    <w:p w:rsidR="001F44E6" w:rsidRPr="00EE6202" w:rsidRDefault="005258EC" w:rsidP="00EE6202">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t>[9</w:t>
      </w:r>
      <w:r w:rsidR="00EE6202">
        <w:rPr>
          <w:rFonts w:ascii="Arial" w:hAnsi="Arial" w:cs="Arial"/>
          <w:sz w:val="24"/>
          <w:szCs w:val="24"/>
          <w:shd w:val="clear" w:color="auto" w:fill="FFFFFF"/>
        </w:rPr>
        <w:t>]</w:t>
      </w:r>
      <w:r w:rsidR="00EE6202">
        <w:rPr>
          <w:rFonts w:ascii="Arial" w:hAnsi="Arial" w:cs="Arial"/>
          <w:sz w:val="24"/>
          <w:szCs w:val="24"/>
          <w:shd w:val="clear" w:color="auto" w:fill="FFFFFF"/>
        </w:rPr>
        <w:tab/>
      </w:r>
      <w:r w:rsidR="00E339BD" w:rsidRPr="00EE6202">
        <w:rPr>
          <w:rFonts w:ascii="Arial" w:hAnsi="Arial" w:cs="Arial"/>
          <w:sz w:val="24"/>
          <w:szCs w:val="24"/>
          <w:shd w:val="clear" w:color="auto" w:fill="FFFFFF"/>
        </w:rPr>
        <w:t>After the sexual act the accused</w:t>
      </w:r>
      <w:r w:rsidR="001F44E6" w:rsidRPr="00EE6202">
        <w:rPr>
          <w:rFonts w:ascii="Arial" w:hAnsi="Arial" w:cs="Arial"/>
          <w:sz w:val="24"/>
          <w:szCs w:val="24"/>
          <w:shd w:val="clear" w:color="auto" w:fill="FFFFFF"/>
        </w:rPr>
        <w:t xml:space="preserve"> </w:t>
      </w:r>
      <w:r>
        <w:rPr>
          <w:rFonts w:ascii="Arial" w:hAnsi="Arial" w:cs="Arial"/>
          <w:sz w:val="24"/>
          <w:szCs w:val="24"/>
          <w:shd w:val="clear" w:color="auto" w:fill="FFFFFF"/>
        </w:rPr>
        <w:t>threatened t</w:t>
      </w:r>
      <w:r w:rsidR="001F44E6" w:rsidRPr="00EE6202">
        <w:rPr>
          <w:rFonts w:ascii="Arial" w:hAnsi="Arial" w:cs="Arial"/>
          <w:sz w:val="24"/>
          <w:szCs w:val="24"/>
          <w:shd w:val="clear" w:color="auto" w:fill="FFFFFF"/>
        </w:rPr>
        <w:t xml:space="preserve">he child into silence by </w:t>
      </w:r>
      <w:r w:rsidRPr="00EE6202">
        <w:rPr>
          <w:rFonts w:ascii="Arial" w:hAnsi="Arial" w:cs="Arial"/>
          <w:sz w:val="24"/>
          <w:szCs w:val="24"/>
          <w:shd w:val="clear" w:color="auto" w:fill="FFFFFF"/>
        </w:rPr>
        <w:t>intimidating</w:t>
      </w:r>
      <w:r w:rsidR="00E339BD" w:rsidRPr="00EE6202">
        <w:rPr>
          <w:rFonts w:ascii="Arial" w:hAnsi="Arial" w:cs="Arial"/>
          <w:sz w:val="24"/>
          <w:szCs w:val="24"/>
          <w:shd w:val="clear" w:color="auto" w:fill="FFFFFF"/>
        </w:rPr>
        <w:t xml:space="preserve"> her with</w:t>
      </w:r>
      <w:r w:rsidR="001F44E6" w:rsidRPr="00EE6202">
        <w:rPr>
          <w:rFonts w:ascii="Arial" w:hAnsi="Arial" w:cs="Arial"/>
          <w:sz w:val="24"/>
          <w:szCs w:val="24"/>
          <w:shd w:val="clear" w:color="auto" w:fill="FFFFFF"/>
        </w:rPr>
        <w:t xml:space="preserve"> death. The child reported the </w:t>
      </w:r>
      <w:r w:rsidR="00AB216D" w:rsidRPr="00EE6202">
        <w:rPr>
          <w:rFonts w:ascii="Arial" w:hAnsi="Arial" w:cs="Arial"/>
          <w:sz w:val="24"/>
          <w:szCs w:val="24"/>
          <w:shd w:val="clear" w:color="auto" w:fill="FFFFFF"/>
        </w:rPr>
        <w:t>incident to</w:t>
      </w:r>
      <w:r w:rsidR="001F44E6" w:rsidRPr="00EE6202">
        <w:rPr>
          <w:rFonts w:ascii="Arial" w:hAnsi="Arial" w:cs="Arial"/>
          <w:sz w:val="24"/>
          <w:szCs w:val="24"/>
          <w:shd w:val="clear" w:color="auto" w:fill="FFFFFF"/>
        </w:rPr>
        <w:t xml:space="preserve"> her mother</w:t>
      </w:r>
      <w:r w:rsidR="00AB216D" w:rsidRPr="00EE6202">
        <w:rPr>
          <w:rFonts w:ascii="Arial" w:hAnsi="Arial" w:cs="Arial"/>
          <w:sz w:val="24"/>
          <w:szCs w:val="24"/>
          <w:shd w:val="clear" w:color="auto" w:fill="FFFFFF"/>
        </w:rPr>
        <w:t xml:space="preserve"> a day </w:t>
      </w:r>
      <w:r w:rsidR="00AE6D17" w:rsidRPr="00EE6202">
        <w:rPr>
          <w:rFonts w:ascii="Arial" w:hAnsi="Arial" w:cs="Arial"/>
          <w:sz w:val="24"/>
          <w:szCs w:val="24"/>
          <w:shd w:val="clear" w:color="auto" w:fill="FFFFFF"/>
        </w:rPr>
        <w:t>thereafter</w:t>
      </w:r>
      <w:r w:rsidR="001F44E6" w:rsidRPr="00EE6202">
        <w:rPr>
          <w:rFonts w:ascii="Arial" w:hAnsi="Arial" w:cs="Arial"/>
          <w:sz w:val="24"/>
          <w:szCs w:val="24"/>
          <w:shd w:val="clear" w:color="auto" w:fill="FFFFFF"/>
        </w:rPr>
        <w:t>. Upon confront</w:t>
      </w:r>
      <w:r w:rsidR="00AB216D" w:rsidRPr="00EE6202">
        <w:rPr>
          <w:rFonts w:ascii="Arial" w:hAnsi="Arial" w:cs="Arial"/>
          <w:sz w:val="24"/>
          <w:szCs w:val="24"/>
          <w:shd w:val="clear" w:color="auto" w:fill="FFFFFF"/>
        </w:rPr>
        <w:t>ing the accused he</w:t>
      </w:r>
      <w:r w:rsidR="001F44E6" w:rsidRPr="00EE6202">
        <w:rPr>
          <w:rFonts w:ascii="Arial" w:hAnsi="Arial" w:cs="Arial"/>
          <w:sz w:val="24"/>
          <w:szCs w:val="24"/>
          <w:shd w:val="clear" w:color="auto" w:fill="FFFFFF"/>
        </w:rPr>
        <w:t xml:space="preserve"> threatened </w:t>
      </w:r>
      <w:r w:rsidR="00AB216D" w:rsidRPr="00EE6202">
        <w:rPr>
          <w:rFonts w:ascii="Arial" w:hAnsi="Arial" w:cs="Arial"/>
          <w:sz w:val="24"/>
          <w:szCs w:val="24"/>
          <w:shd w:val="clear" w:color="auto" w:fill="FFFFFF"/>
        </w:rPr>
        <w:t>to kill her mother and himself if the matter should reach the police.</w:t>
      </w:r>
      <w:r w:rsidR="001F44E6" w:rsidRPr="00EE6202">
        <w:rPr>
          <w:rFonts w:ascii="Arial" w:hAnsi="Arial" w:cs="Arial"/>
          <w:sz w:val="24"/>
          <w:szCs w:val="24"/>
          <w:shd w:val="clear" w:color="auto" w:fill="FFFFFF"/>
        </w:rPr>
        <w:t xml:space="preserve"> </w:t>
      </w:r>
      <w:r w:rsidR="00E339BD" w:rsidRPr="00EE6202">
        <w:rPr>
          <w:rFonts w:ascii="Arial" w:hAnsi="Arial" w:cs="Arial"/>
          <w:sz w:val="24"/>
          <w:szCs w:val="24"/>
          <w:shd w:val="clear" w:color="auto" w:fill="FFFFFF"/>
        </w:rPr>
        <w:t>As a result of these threats the</w:t>
      </w:r>
      <w:r w:rsidR="001F44E6" w:rsidRPr="00EE6202">
        <w:rPr>
          <w:rFonts w:ascii="Arial" w:hAnsi="Arial" w:cs="Arial"/>
          <w:sz w:val="24"/>
          <w:szCs w:val="24"/>
          <w:shd w:val="clear" w:color="auto" w:fill="FFFFFF"/>
        </w:rPr>
        <w:t xml:space="preserve"> child was only taken for medical treatment a </w:t>
      </w:r>
      <w:r w:rsidR="00E339BD" w:rsidRPr="00EE6202">
        <w:rPr>
          <w:rFonts w:ascii="Arial" w:hAnsi="Arial" w:cs="Arial"/>
          <w:sz w:val="24"/>
          <w:szCs w:val="24"/>
          <w:shd w:val="clear" w:color="auto" w:fill="FFFFFF"/>
        </w:rPr>
        <w:t>month</w:t>
      </w:r>
      <w:r w:rsidR="001F44E6" w:rsidRPr="00EE6202">
        <w:rPr>
          <w:rFonts w:ascii="Arial" w:hAnsi="Arial" w:cs="Arial"/>
          <w:sz w:val="24"/>
          <w:szCs w:val="24"/>
          <w:shd w:val="clear" w:color="auto" w:fill="FFFFFF"/>
        </w:rPr>
        <w:t xml:space="preserve"> after the incident.</w:t>
      </w:r>
    </w:p>
    <w:p w:rsidR="004E4EBA" w:rsidRPr="005258EC" w:rsidRDefault="005258EC" w:rsidP="00EE6202">
      <w:pPr>
        <w:shd w:val="clear" w:color="auto" w:fill="FFFFFF"/>
        <w:spacing w:after="150" w:line="360" w:lineRule="auto"/>
        <w:jc w:val="both"/>
        <w:rPr>
          <w:rFonts w:ascii="Arial" w:hAnsi="Arial" w:cs="Arial"/>
          <w:sz w:val="24"/>
          <w:szCs w:val="24"/>
          <w:u w:val="single"/>
        </w:rPr>
      </w:pPr>
      <w:r w:rsidRPr="005258EC">
        <w:rPr>
          <w:rFonts w:ascii="Arial" w:hAnsi="Arial" w:cs="Arial"/>
          <w:sz w:val="24"/>
          <w:szCs w:val="24"/>
          <w:u w:val="single"/>
        </w:rPr>
        <w:t xml:space="preserve">Personal </w:t>
      </w:r>
      <w:r>
        <w:rPr>
          <w:rFonts w:ascii="Arial" w:hAnsi="Arial" w:cs="Arial"/>
          <w:sz w:val="24"/>
          <w:szCs w:val="24"/>
          <w:u w:val="single"/>
        </w:rPr>
        <w:t>c</w:t>
      </w:r>
      <w:r w:rsidRPr="005258EC">
        <w:rPr>
          <w:rFonts w:ascii="Arial" w:hAnsi="Arial" w:cs="Arial"/>
          <w:sz w:val="24"/>
          <w:szCs w:val="24"/>
          <w:u w:val="single"/>
        </w:rPr>
        <w:t xml:space="preserve">ircumstances </w:t>
      </w:r>
      <w:r>
        <w:rPr>
          <w:rFonts w:ascii="Arial" w:hAnsi="Arial" w:cs="Arial"/>
          <w:sz w:val="24"/>
          <w:szCs w:val="24"/>
          <w:u w:val="single"/>
        </w:rPr>
        <w:t>of the a</w:t>
      </w:r>
      <w:r w:rsidRPr="005258EC">
        <w:rPr>
          <w:rFonts w:ascii="Arial" w:hAnsi="Arial" w:cs="Arial"/>
          <w:sz w:val="24"/>
          <w:szCs w:val="24"/>
          <w:u w:val="single"/>
        </w:rPr>
        <w:t>ccused</w:t>
      </w:r>
    </w:p>
    <w:p w:rsidR="00455CA2" w:rsidRPr="00EE6202" w:rsidRDefault="005258EC" w:rsidP="00EE6202">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t>[10</w:t>
      </w:r>
      <w:r w:rsidR="00EE6202">
        <w:rPr>
          <w:rFonts w:ascii="Arial" w:hAnsi="Arial" w:cs="Arial"/>
          <w:sz w:val="24"/>
          <w:szCs w:val="24"/>
          <w:shd w:val="clear" w:color="auto" w:fill="FFFFFF"/>
        </w:rPr>
        <w:t>]</w:t>
      </w:r>
      <w:r w:rsidR="00EE6202">
        <w:rPr>
          <w:rFonts w:ascii="Arial" w:hAnsi="Arial" w:cs="Arial"/>
          <w:sz w:val="24"/>
          <w:szCs w:val="24"/>
          <w:shd w:val="clear" w:color="auto" w:fill="FFFFFF"/>
        </w:rPr>
        <w:tab/>
      </w:r>
      <w:r w:rsidR="00C078E8" w:rsidRPr="00EE6202">
        <w:rPr>
          <w:rFonts w:ascii="Arial" w:hAnsi="Arial" w:cs="Arial"/>
          <w:sz w:val="24"/>
          <w:szCs w:val="24"/>
          <w:shd w:val="clear" w:color="auto" w:fill="FFFFFF"/>
        </w:rPr>
        <w:t>The accused did not testify under oath or call any witnesses</w:t>
      </w:r>
      <w:r w:rsidR="00AE6D17" w:rsidRPr="00EE6202">
        <w:rPr>
          <w:rFonts w:ascii="Arial" w:hAnsi="Arial" w:cs="Arial"/>
          <w:sz w:val="24"/>
          <w:szCs w:val="24"/>
          <w:shd w:val="clear" w:color="auto" w:fill="FFFFFF"/>
        </w:rPr>
        <w:t xml:space="preserve"> in mitigation</w:t>
      </w:r>
      <w:r w:rsidR="00C078E8" w:rsidRPr="00EE6202">
        <w:rPr>
          <w:rFonts w:ascii="Arial" w:hAnsi="Arial" w:cs="Arial"/>
          <w:sz w:val="24"/>
          <w:szCs w:val="24"/>
          <w:shd w:val="clear" w:color="auto" w:fill="FFFFFF"/>
        </w:rPr>
        <w:t xml:space="preserve">. </w:t>
      </w:r>
      <w:r w:rsidR="002742A3">
        <w:rPr>
          <w:rFonts w:ascii="Arial" w:hAnsi="Arial" w:cs="Arial"/>
          <w:sz w:val="24"/>
          <w:szCs w:val="24"/>
          <w:shd w:val="clear" w:color="auto" w:fill="FFFFFF"/>
        </w:rPr>
        <w:t xml:space="preserve">The </w:t>
      </w:r>
      <w:r>
        <w:rPr>
          <w:rFonts w:ascii="Arial" w:hAnsi="Arial" w:cs="Arial"/>
          <w:sz w:val="24"/>
          <w:szCs w:val="24"/>
          <w:shd w:val="clear" w:color="auto" w:fill="FFFFFF"/>
        </w:rPr>
        <w:t>d</w:t>
      </w:r>
      <w:r w:rsidRPr="00EE6202">
        <w:rPr>
          <w:rFonts w:ascii="Arial" w:hAnsi="Arial" w:cs="Arial"/>
          <w:sz w:val="24"/>
          <w:szCs w:val="24"/>
          <w:shd w:val="clear" w:color="auto" w:fill="FFFFFF"/>
        </w:rPr>
        <w:t>efense</w:t>
      </w:r>
      <w:r w:rsidR="00AE6D17" w:rsidRPr="00EE6202">
        <w:rPr>
          <w:rFonts w:ascii="Arial" w:hAnsi="Arial" w:cs="Arial"/>
          <w:sz w:val="24"/>
          <w:szCs w:val="24"/>
          <w:shd w:val="clear" w:color="auto" w:fill="FFFFFF"/>
        </w:rPr>
        <w:t xml:space="preserve"> council for the accused,</w:t>
      </w:r>
      <w:r w:rsidR="00C078E8" w:rsidRPr="00EE6202">
        <w:rPr>
          <w:rFonts w:ascii="Arial" w:hAnsi="Arial" w:cs="Arial"/>
          <w:sz w:val="24"/>
          <w:szCs w:val="24"/>
          <w:shd w:val="clear" w:color="auto" w:fill="FFFFFF"/>
        </w:rPr>
        <w:t xml:space="preserve"> Mr Tjirera submitted from the bar. He submitted that the accused is </w:t>
      </w:r>
      <w:r w:rsidR="00AE6D17" w:rsidRPr="00EE6202">
        <w:rPr>
          <w:rFonts w:ascii="Arial" w:hAnsi="Arial" w:cs="Arial"/>
          <w:sz w:val="24"/>
          <w:szCs w:val="24"/>
          <w:shd w:val="clear" w:color="auto" w:fill="FFFFFF"/>
        </w:rPr>
        <w:t>39</w:t>
      </w:r>
      <w:r w:rsidR="00C078E8" w:rsidRPr="00EE6202">
        <w:rPr>
          <w:rFonts w:ascii="Arial" w:hAnsi="Arial" w:cs="Arial"/>
          <w:sz w:val="24"/>
          <w:szCs w:val="24"/>
          <w:shd w:val="clear" w:color="auto" w:fill="FFFFFF"/>
        </w:rPr>
        <w:t xml:space="preserve"> years old. </w:t>
      </w:r>
      <w:r w:rsidR="00455CA2" w:rsidRPr="00EE6202">
        <w:rPr>
          <w:rFonts w:ascii="Arial" w:hAnsi="Arial" w:cs="Arial"/>
          <w:sz w:val="24"/>
          <w:szCs w:val="24"/>
          <w:shd w:val="clear" w:color="auto" w:fill="FFFFFF"/>
        </w:rPr>
        <w:t xml:space="preserve">He was </w:t>
      </w:r>
      <w:r w:rsidR="00AE6D17" w:rsidRPr="00EE6202">
        <w:rPr>
          <w:rFonts w:ascii="Arial" w:hAnsi="Arial" w:cs="Arial"/>
          <w:sz w:val="24"/>
          <w:szCs w:val="24"/>
          <w:shd w:val="clear" w:color="auto" w:fill="FFFFFF"/>
        </w:rPr>
        <w:t>3</w:t>
      </w:r>
      <w:r w:rsidR="002742A3">
        <w:rPr>
          <w:rFonts w:ascii="Arial" w:hAnsi="Arial" w:cs="Arial"/>
          <w:sz w:val="24"/>
          <w:szCs w:val="24"/>
          <w:shd w:val="clear" w:color="auto" w:fill="FFFFFF"/>
        </w:rPr>
        <w:t>6</w:t>
      </w:r>
      <w:r w:rsidR="00AE6D17" w:rsidRPr="00EE6202">
        <w:rPr>
          <w:rFonts w:ascii="Arial" w:hAnsi="Arial" w:cs="Arial"/>
          <w:sz w:val="24"/>
          <w:szCs w:val="24"/>
          <w:shd w:val="clear" w:color="auto" w:fill="FFFFFF"/>
        </w:rPr>
        <w:t xml:space="preserve"> years</w:t>
      </w:r>
      <w:r w:rsidR="00455CA2" w:rsidRPr="00EE6202">
        <w:rPr>
          <w:rFonts w:ascii="Arial" w:hAnsi="Arial" w:cs="Arial"/>
          <w:sz w:val="24"/>
          <w:szCs w:val="24"/>
          <w:shd w:val="clear" w:color="auto" w:fill="FFFFFF"/>
        </w:rPr>
        <w:t xml:space="preserve"> old </w:t>
      </w:r>
      <w:r w:rsidR="005C3EB3">
        <w:rPr>
          <w:rFonts w:ascii="Arial" w:hAnsi="Arial" w:cs="Arial"/>
          <w:sz w:val="24"/>
          <w:szCs w:val="24"/>
          <w:shd w:val="clear" w:color="auto" w:fill="FFFFFF"/>
        </w:rPr>
        <w:t>at</w:t>
      </w:r>
      <w:r w:rsidR="00455CA2" w:rsidRPr="00EE6202">
        <w:rPr>
          <w:rFonts w:ascii="Arial" w:hAnsi="Arial" w:cs="Arial"/>
          <w:sz w:val="24"/>
          <w:szCs w:val="24"/>
          <w:shd w:val="clear" w:color="auto" w:fill="FFFFFF"/>
        </w:rPr>
        <w:t xml:space="preserve"> the</w:t>
      </w:r>
      <w:r w:rsidR="005C3EB3">
        <w:rPr>
          <w:rFonts w:ascii="Arial" w:hAnsi="Arial" w:cs="Arial"/>
          <w:sz w:val="24"/>
          <w:szCs w:val="24"/>
          <w:shd w:val="clear" w:color="auto" w:fill="FFFFFF"/>
        </w:rPr>
        <w:t xml:space="preserve"> time of the</w:t>
      </w:r>
      <w:r w:rsidR="00455CA2" w:rsidRPr="00EE6202">
        <w:rPr>
          <w:rFonts w:ascii="Arial" w:hAnsi="Arial" w:cs="Arial"/>
          <w:sz w:val="24"/>
          <w:szCs w:val="24"/>
          <w:shd w:val="clear" w:color="auto" w:fill="FFFFFF"/>
        </w:rPr>
        <w:t xml:space="preserve"> </w:t>
      </w:r>
      <w:r w:rsidR="00AE6D17" w:rsidRPr="00EE6202">
        <w:rPr>
          <w:rFonts w:ascii="Arial" w:hAnsi="Arial" w:cs="Arial"/>
          <w:sz w:val="24"/>
          <w:szCs w:val="24"/>
          <w:shd w:val="clear" w:color="auto" w:fill="FFFFFF"/>
        </w:rPr>
        <w:t>incident. He is a first offender.</w:t>
      </w:r>
      <w:r w:rsidR="000027FA">
        <w:rPr>
          <w:rFonts w:ascii="Arial" w:hAnsi="Arial" w:cs="Arial"/>
          <w:sz w:val="24"/>
          <w:szCs w:val="24"/>
          <w:shd w:val="clear" w:color="auto" w:fill="FFFFFF"/>
        </w:rPr>
        <w:t xml:space="preserve"> He was</w:t>
      </w:r>
      <w:r w:rsidR="00455CA2" w:rsidRPr="00EE6202">
        <w:rPr>
          <w:rFonts w:ascii="Arial" w:hAnsi="Arial" w:cs="Arial"/>
          <w:sz w:val="24"/>
          <w:szCs w:val="24"/>
          <w:shd w:val="clear" w:color="auto" w:fill="FFFFFF"/>
        </w:rPr>
        <w:t xml:space="preserve"> married </w:t>
      </w:r>
      <w:r w:rsidR="005C3EB3">
        <w:rPr>
          <w:rFonts w:ascii="Arial" w:hAnsi="Arial" w:cs="Arial"/>
          <w:sz w:val="24"/>
          <w:szCs w:val="24"/>
          <w:shd w:val="clear" w:color="auto" w:fill="FFFFFF"/>
        </w:rPr>
        <w:t>in terms of</w:t>
      </w:r>
      <w:r w:rsidR="00455CA2" w:rsidRPr="00EE6202">
        <w:rPr>
          <w:rFonts w:ascii="Arial" w:hAnsi="Arial" w:cs="Arial"/>
          <w:sz w:val="24"/>
          <w:szCs w:val="24"/>
          <w:shd w:val="clear" w:color="auto" w:fill="FFFFFF"/>
        </w:rPr>
        <w:t xml:space="preserve"> custom</w:t>
      </w:r>
      <w:r w:rsidR="005C3EB3">
        <w:rPr>
          <w:rFonts w:ascii="Arial" w:hAnsi="Arial" w:cs="Arial"/>
          <w:sz w:val="24"/>
          <w:szCs w:val="24"/>
          <w:shd w:val="clear" w:color="auto" w:fill="FFFFFF"/>
        </w:rPr>
        <w:t>ary l</w:t>
      </w:r>
      <w:r w:rsidR="002C7002">
        <w:rPr>
          <w:rFonts w:ascii="Arial" w:hAnsi="Arial" w:cs="Arial"/>
          <w:sz w:val="24"/>
          <w:szCs w:val="24"/>
          <w:shd w:val="clear" w:color="auto" w:fill="FFFFFF"/>
        </w:rPr>
        <w:t xml:space="preserve">aw </w:t>
      </w:r>
      <w:r w:rsidR="00455CA2" w:rsidRPr="00EE6202">
        <w:rPr>
          <w:rFonts w:ascii="Arial" w:hAnsi="Arial" w:cs="Arial"/>
          <w:sz w:val="24"/>
          <w:szCs w:val="24"/>
          <w:shd w:val="clear" w:color="auto" w:fill="FFFFFF"/>
        </w:rPr>
        <w:t>with the mother</w:t>
      </w:r>
      <w:r w:rsidR="005C3EB3">
        <w:rPr>
          <w:rFonts w:ascii="Arial" w:hAnsi="Arial" w:cs="Arial"/>
          <w:sz w:val="24"/>
          <w:szCs w:val="24"/>
          <w:shd w:val="clear" w:color="auto" w:fill="FFFFFF"/>
        </w:rPr>
        <w:t xml:space="preserve"> his children</w:t>
      </w:r>
      <w:r w:rsidR="00AE6D17" w:rsidRPr="00EE6202">
        <w:rPr>
          <w:rFonts w:ascii="Arial" w:hAnsi="Arial" w:cs="Arial"/>
          <w:sz w:val="24"/>
          <w:szCs w:val="24"/>
          <w:shd w:val="clear" w:color="auto" w:fill="FFFFFF"/>
        </w:rPr>
        <w:t xml:space="preserve">, </w:t>
      </w:r>
      <w:r w:rsidR="002742A3">
        <w:rPr>
          <w:rFonts w:ascii="Arial" w:hAnsi="Arial" w:cs="Arial"/>
          <w:sz w:val="24"/>
          <w:szCs w:val="24"/>
          <w:shd w:val="clear" w:color="auto" w:fill="FFFFFF"/>
        </w:rPr>
        <w:t>the</w:t>
      </w:r>
      <w:r w:rsidR="00455CA2" w:rsidRPr="00EE6202">
        <w:rPr>
          <w:rFonts w:ascii="Arial" w:hAnsi="Arial" w:cs="Arial"/>
          <w:sz w:val="24"/>
          <w:szCs w:val="24"/>
          <w:shd w:val="clear" w:color="auto" w:fill="FFFFFF"/>
        </w:rPr>
        <w:t xml:space="preserve"> complainant in count 3.</w:t>
      </w:r>
    </w:p>
    <w:p w:rsidR="00AE6D17" w:rsidRPr="00EE6202" w:rsidRDefault="00EE6202" w:rsidP="00EE6202">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t>[1</w:t>
      </w:r>
      <w:r w:rsidR="005258EC">
        <w:rPr>
          <w:rFonts w:ascii="Arial" w:hAnsi="Arial" w:cs="Arial"/>
          <w:sz w:val="24"/>
          <w:szCs w:val="24"/>
          <w:shd w:val="clear" w:color="auto" w:fill="FFFFFF"/>
        </w:rPr>
        <w:t>1</w:t>
      </w:r>
      <w:r>
        <w:rPr>
          <w:rFonts w:ascii="Arial" w:hAnsi="Arial" w:cs="Arial"/>
          <w:sz w:val="24"/>
          <w:szCs w:val="24"/>
          <w:shd w:val="clear" w:color="auto" w:fill="FFFFFF"/>
        </w:rPr>
        <w:t>]</w:t>
      </w:r>
      <w:r>
        <w:rPr>
          <w:rFonts w:ascii="Arial" w:hAnsi="Arial" w:cs="Arial"/>
          <w:sz w:val="24"/>
          <w:szCs w:val="24"/>
          <w:shd w:val="clear" w:color="auto" w:fill="FFFFFF"/>
        </w:rPr>
        <w:tab/>
      </w:r>
      <w:r w:rsidR="00AE6D17" w:rsidRPr="00EE6202">
        <w:rPr>
          <w:rFonts w:ascii="Arial" w:hAnsi="Arial" w:cs="Arial"/>
          <w:sz w:val="24"/>
          <w:szCs w:val="24"/>
          <w:shd w:val="clear" w:color="auto" w:fill="FFFFFF"/>
        </w:rPr>
        <w:t>The accused did odd jobs in Opuwo and he</w:t>
      </w:r>
      <w:r w:rsidR="00C078E8" w:rsidRPr="00EE6202">
        <w:rPr>
          <w:rFonts w:ascii="Arial" w:hAnsi="Arial" w:cs="Arial"/>
          <w:sz w:val="24"/>
          <w:szCs w:val="24"/>
          <w:shd w:val="clear" w:color="auto" w:fill="FFFFFF"/>
        </w:rPr>
        <w:t xml:space="preserve"> was the </w:t>
      </w:r>
      <w:r w:rsidR="00AE6D17" w:rsidRPr="00EE6202">
        <w:rPr>
          <w:rFonts w:ascii="Arial" w:hAnsi="Arial" w:cs="Arial"/>
          <w:sz w:val="24"/>
          <w:szCs w:val="24"/>
          <w:shd w:val="clear" w:color="auto" w:fill="FFFFFF"/>
        </w:rPr>
        <w:t xml:space="preserve">sole </w:t>
      </w:r>
      <w:r w:rsidR="002C7002">
        <w:rPr>
          <w:rFonts w:ascii="Arial" w:hAnsi="Arial" w:cs="Arial"/>
          <w:sz w:val="24"/>
          <w:szCs w:val="24"/>
          <w:shd w:val="clear" w:color="auto" w:fill="FFFFFF"/>
        </w:rPr>
        <w:t>provider for his children and</w:t>
      </w:r>
      <w:r w:rsidR="00C078E8" w:rsidRPr="00EE6202">
        <w:rPr>
          <w:rFonts w:ascii="Arial" w:hAnsi="Arial" w:cs="Arial"/>
          <w:sz w:val="24"/>
          <w:szCs w:val="24"/>
          <w:shd w:val="clear" w:color="auto" w:fill="FFFFFF"/>
        </w:rPr>
        <w:t xml:space="preserve"> three of his nephews. He further submitted that the accused has been in </w:t>
      </w:r>
      <w:r w:rsidR="00455CA2" w:rsidRPr="00EE6202">
        <w:rPr>
          <w:rFonts w:ascii="Arial" w:hAnsi="Arial" w:cs="Arial"/>
          <w:sz w:val="24"/>
          <w:szCs w:val="24"/>
          <w:shd w:val="clear" w:color="auto" w:fill="FFFFFF"/>
        </w:rPr>
        <w:t>custody, trial</w:t>
      </w:r>
      <w:r w:rsidR="002C7002">
        <w:rPr>
          <w:rFonts w:ascii="Arial" w:hAnsi="Arial" w:cs="Arial"/>
          <w:sz w:val="24"/>
          <w:szCs w:val="24"/>
          <w:shd w:val="clear" w:color="auto" w:fill="FFFFFF"/>
        </w:rPr>
        <w:t xml:space="preserve"> waiting since 2017. </w:t>
      </w:r>
      <w:r w:rsidR="00C078E8" w:rsidRPr="00EE6202">
        <w:rPr>
          <w:rFonts w:ascii="Arial" w:hAnsi="Arial" w:cs="Arial"/>
          <w:sz w:val="24"/>
          <w:szCs w:val="24"/>
          <w:shd w:val="clear" w:color="auto" w:fill="FFFFFF"/>
        </w:rPr>
        <w:t>During his incarceration he developed swollen legs</w:t>
      </w:r>
      <w:r w:rsidR="00AE6D17" w:rsidRPr="00EE6202">
        <w:rPr>
          <w:rFonts w:ascii="Arial" w:hAnsi="Arial" w:cs="Arial"/>
          <w:sz w:val="24"/>
          <w:szCs w:val="24"/>
          <w:shd w:val="clear" w:color="auto" w:fill="FFFFFF"/>
        </w:rPr>
        <w:t xml:space="preserve"> and he suffers from depression.</w:t>
      </w:r>
    </w:p>
    <w:p w:rsidR="00C078E8" w:rsidRPr="00EE6202" w:rsidRDefault="00EE6202" w:rsidP="00EE6202">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t>[1</w:t>
      </w:r>
      <w:r w:rsidR="00B7004B">
        <w:rPr>
          <w:rFonts w:ascii="Arial" w:hAnsi="Arial" w:cs="Arial"/>
          <w:sz w:val="24"/>
          <w:szCs w:val="24"/>
          <w:shd w:val="clear" w:color="auto" w:fill="FFFFFF"/>
        </w:rPr>
        <w:t>2</w:t>
      </w:r>
      <w:r>
        <w:rPr>
          <w:rFonts w:ascii="Arial" w:hAnsi="Arial" w:cs="Arial"/>
          <w:sz w:val="24"/>
          <w:szCs w:val="24"/>
          <w:shd w:val="clear" w:color="auto" w:fill="FFFFFF"/>
        </w:rPr>
        <w:t>]</w:t>
      </w:r>
      <w:r>
        <w:rPr>
          <w:rFonts w:ascii="Arial" w:hAnsi="Arial" w:cs="Arial"/>
          <w:sz w:val="24"/>
          <w:szCs w:val="24"/>
          <w:shd w:val="clear" w:color="auto" w:fill="FFFFFF"/>
        </w:rPr>
        <w:tab/>
      </w:r>
      <w:r w:rsidR="000027FA">
        <w:rPr>
          <w:rFonts w:ascii="Arial" w:hAnsi="Arial" w:cs="Arial"/>
          <w:sz w:val="24"/>
          <w:szCs w:val="24"/>
          <w:shd w:val="clear" w:color="auto" w:fill="FFFFFF"/>
        </w:rPr>
        <w:t xml:space="preserve">Mr Tjirera </w:t>
      </w:r>
      <w:r w:rsidR="00C078E8" w:rsidRPr="00EE6202">
        <w:rPr>
          <w:rFonts w:ascii="Arial" w:hAnsi="Arial" w:cs="Arial"/>
          <w:sz w:val="24"/>
          <w:szCs w:val="24"/>
          <w:shd w:val="clear" w:color="auto" w:fill="FFFFFF"/>
        </w:rPr>
        <w:t>conce</w:t>
      </w:r>
      <w:r w:rsidR="002C7002">
        <w:rPr>
          <w:rFonts w:ascii="Arial" w:hAnsi="Arial" w:cs="Arial"/>
          <w:sz w:val="24"/>
          <w:szCs w:val="24"/>
          <w:shd w:val="clear" w:color="auto" w:fill="FFFFFF"/>
        </w:rPr>
        <w:t>ded that the accused had</w:t>
      </w:r>
      <w:r w:rsidR="00C078E8" w:rsidRPr="00EE6202">
        <w:rPr>
          <w:rFonts w:ascii="Arial" w:hAnsi="Arial" w:cs="Arial"/>
          <w:sz w:val="24"/>
          <w:szCs w:val="24"/>
          <w:shd w:val="clear" w:color="auto" w:fill="FFFFFF"/>
        </w:rPr>
        <w:t xml:space="preserve"> been convicted of serious</w:t>
      </w:r>
      <w:r w:rsidR="00AE6D17" w:rsidRPr="00EE6202">
        <w:rPr>
          <w:rFonts w:ascii="Arial" w:hAnsi="Arial" w:cs="Arial"/>
          <w:sz w:val="24"/>
          <w:szCs w:val="24"/>
          <w:shd w:val="clear" w:color="auto" w:fill="FFFFFF"/>
        </w:rPr>
        <w:t>, horrible offences</w:t>
      </w:r>
      <w:r w:rsidR="00455CA2" w:rsidRPr="00EE6202">
        <w:rPr>
          <w:rFonts w:ascii="Arial" w:hAnsi="Arial" w:cs="Arial"/>
          <w:sz w:val="24"/>
          <w:szCs w:val="24"/>
          <w:shd w:val="clear" w:color="auto" w:fill="FFFFFF"/>
        </w:rPr>
        <w:t xml:space="preserve"> but asked the court to take into consideration that the rape incident was a result of a moment of madness</w:t>
      </w:r>
      <w:r w:rsidR="00AE6D17" w:rsidRPr="00EE6202">
        <w:rPr>
          <w:rFonts w:ascii="Arial" w:hAnsi="Arial" w:cs="Arial"/>
          <w:sz w:val="24"/>
          <w:szCs w:val="24"/>
          <w:shd w:val="clear" w:color="auto" w:fill="FFFFFF"/>
        </w:rPr>
        <w:t>.</w:t>
      </w:r>
      <w:r w:rsidR="00A65E6D">
        <w:rPr>
          <w:rFonts w:ascii="Arial" w:hAnsi="Arial" w:cs="Arial"/>
          <w:sz w:val="24"/>
          <w:szCs w:val="24"/>
          <w:shd w:val="clear" w:color="auto" w:fill="FFFFFF"/>
        </w:rPr>
        <w:t xml:space="preserve"> </w:t>
      </w:r>
      <w:r w:rsidR="00AE6D17" w:rsidRPr="00EE6202">
        <w:rPr>
          <w:rFonts w:ascii="Arial" w:hAnsi="Arial" w:cs="Arial"/>
          <w:sz w:val="24"/>
          <w:szCs w:val="24"/>
          <w:shd w:val="clear" w:color="auto" w:fill="FFFFFF"/>
        </w:rPr>
        <w:t>T</w:t>
      </w:r>
      <w:r w:rsidR="00455CA2" w:rsidRPr="00EE6202">
        <w:rPr>
          <w:rFonts w:ascii="Arial" w:hAnsi="Arial" w:cs="Arial"/>
          <w:sz w:val="24"/>
          <w:szCs w:val="24"/>
          <w:shd w:val="clear" w:color="auto" w:fill="FFFFFF"/>
        </w:rPr>
        <w:t>he a</w:t>
      </w:r>
      <w:r w:rsidR="00A65E6D">
        <w:rPr>
          <w:rFonts w:ascii="Arial" w:hAnsi="Arial" w:cs="Arial"/>
          <w:sz w:val="24"/>
          <w:szCs w:val="24"/>
          <w:shd w:val="clear" w:color="auto" w:fill="FFFFFF"/>
        </w:rPr>
        <w:t>ccused now realize</w:t>
      </w:r>
      <w:r w:rsidR="005C3EB3">
        <w:rPr>
          <w:rFonts w:ascii="Arial" w:hAnsi="Arial" w:cs="Arial"/>
          <w:sz w:val="24"/>
          <w:szCs w:val="24"/>
          <w:shd w:val="clear" w:color="auto" w:fill="FFFFFF"/>
        </w:rPr>
        <w:t>s</w:t>
      </w:r>
      <w:r w:rsidR="00A65E6D">
        <w:rPr>
          <w:rFonts w:ascii="Arial" w:hAnsi="Arial" w:cs="Arial"/>
          <w:sz w:val="24"/>
          <w:szCs w:val="24"/>
          <w:shd w:val="clear" w:color="auto" w:fill="FFFFFF"/>
        </w:rPr>
        <w:t xml:space="preserve"> his mistake.</w:t>
      </w:r>
    </w:p>
    <w:p w:rsidR="00455CA2" w:rsidRPr="00EE6202" w:rsidRDefault="00EE6202" w:rsidP="00EE6202">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t>[1</w:t>
      </w:r>
      <w:r w:rsidR="00B7004B">
        <w:rPr>
          <w:rFonts w:ascii="Arial" w:hAnsi="Arial" w:cs="Arial"/>
          <w:sz w:val="24"/>
          <w:szCs w:val="24"/>
          <w:shd w:val="clear" w:color="auto" w:fill="FFFFFF"/>
        </w:rPr>
        <w:t>3</w:t>
      </w:r>
      <w:r>
        <w:rPr>
          <w:rFonts w:ascii="Arial" w:hAnsi="Arial" w:cs="Arial"/>
          <w:sz w:val="24"/>
          <w:szCs w:val="24"/>
          <w:shd w:val="clear" w:color="auto" w:fill="FFFFFF"/>
        </w:rPr>
        <w:t>]</w:t>
      </w:r>
      <w:r>
        <w:rPr>
          <w:rFonts w:ascii="Arial" w:hAnsi="Arial" w:cs="Arial"/>
          <w:sz w:val="24"/>
          <w:szCs w:val="24"/>
          <w:shd w:val="clear" w:color="auto" w:fill="FFFFFF"/>
        </w:rPr>
        <w:tab/>
      </w:r>
      <w:r w:rsidR="00653C32" w:rsidRPr="00EE6202">
        <w:rPr>
          <w:rFonts w:ascii="Arial" w:hAnsi="Arial" w:cs="Arial"/>
          <w:sz w:val="24"/>
          <w:szCs w:val="24"/>
          <w:shd w:val="clear" w:color="auto" w:fill="FFFFFF"/>
        </w:rPr>
        <w:t xml:space="preserve">Mr Tjirera did not </w:t>
      </w:r>
      <w:r w:rsidR="002C7002">
        <w:rPr>
          <w:rFonts w:ascii="Arial" w:hAnsi="Arial" w:cs="Arial"/>
          <w:sz w:val="24"/>
          <w:szCs w:val="24"/>
          <w:shd w:val="clear" w:color="auto" w:fill="FFFFFF"/>
        </w:rPr>
        <w:t>present</w:t>
      </w:r>
      <w:r w:rsidR="00653C32" w:rsidRPr="00EE6202">
        <w:rPr>
          <w:rFonts w:ascii="Arial" w:hAnsi="Arial" w:cs="Arial"/>
          <w:sz w:val="24"/>
          <w:szCs w:val="24"/>
          <w:shd w:val="clear" w:color="auto" w:fill="FFFFFF"/>
        </w:rPr>
        <w:t xml:space="preserve"> any substantial </w:t>
      </w:r>
      <w:r w:rsidR="002C7002">
        <w:rPr>
          <w:rFonts w:ascii="Arial" w:hAnsi="Arial" w:cs="Arial"/>
          <w:sz w:val="24"/>
          <w:szCs w:val="24"/>
          <w:shd w:val="clear" w:color="auto" w:fill="FFFFFF"/>
        </w:rPr>
        <w:t xml:space="preserve">and </w:t>
      </w:r>
      <w:r w:rsidR="00653C32" w:rsidRPr="00EE6202">
        <w:rPr>
          <w:rFonts w:ascii="Arial" w:hAnsi="Arial" w:cs="Arial"/>
          <w:sz w:val="24"/>
          <w:szCs w:val="24"/>
          <w:shd w:val="clear" w:color="auto" w:fill="FFFFFF"/>
        </w:rPr>
        <w:t xml:space="preserve">compelling circumstances to be taken into </w:t>
      </w:r>
      <w:r w:rsidR="005C3EB3">
        <w:rPr>
          <w:rFonts w:ascii="Arial" w:hAnsi="Arial" w:cs="Arial"/>
          <w:sz w:val="24"/>
          <w:szCs w:val="24"/>
          <w:shd w:val="clear" w:color="auto" w:fill="FFFFFF"/>
        </w:rPr>
        <w:t>consideration but rather dre</w:t>
      </w:r>
      <w:r w:rsidR="00FE330F">
        <w:rPr>
          <w:rFonts w:ascii="Arial" w:hAnsi="Arial" w:cs="Arial"/>
          <w:sz w:val="24"/>
          <w:szCs w:val="24"/>
          <w:shd w:val="clear" w:color="auto" w:fill="FFFFFF"/>
        </w:rPr>
        <w:t>w the courts attention to</w:t>
      </w:r>
      <w:r w:rsidR="00461A54" w:rsidRPr="00EE6202">
        <w:rPr>
          <w:rFonts w:ascii="Arial" w:hAnsi="Arial" w:cs="Arial"/>
          <w:sz w:val="24"/>
          <w:szCs w:val="24"/>
          <w:shd w:val="clear" w:color="auto" w:fill="FFFFFF"/>
        </w:rPr>
        <w:t xml:space="preserve"> the applicable minimum</w:t>
      </w:r>
      <w:r w:rsidR="00C078E8" w:rsidRPr="00EE6202">
        <w:rPr>
          <w:rFonts w:ascii="Arial" w:hAnsi="Arial" w:cs="Arial"/>
          <w:sz w:val="24"/>
          <w:szCs w:val="24"/>
          <w:shd w:val="clear" w:color="auto" w:fill="FFFFFF"/>
        </w:rPr>
        <w:t xml:space="preserve"> sentence of 15 years </w:t>
      </w:r>
      <w:r w:rsidR="00461A54" w:rsidRPr="00EE6202">
        <w:rPr>
          <w:rFonts w:ascii="Arial" w:hAnsi="Arial" w:cs="Arial"/>
          <w:sz w:val="24"/>
          <w:szCs w:val="24"/>
          <w:shd w:val="clear" w:color="auto" w:fill="FFFFFF"/>
        </w:rPr>
        <w:t>imprisonment. He pleaded for at least 3</w:t>
      </w:r>
      <w:r w:rsidR="00AE6D17" w:rsidRPr="00EE6202">
        <w:rPr>
          <w:rFonts w:ascii="Arial" w:hAnsi="Arial" w:cs="Arial"/>
          <w:sz w:val="24"/>
          <w:szCs w:val="24"/>
          <w:shd w:val="clear" w:color="auto" w:fill="FFFFFF"/>
        </w:rPr>
        <w:t xml:space="preserve"> of the fifteen</w:t>
      </w:r>
      <w:r>
        <w:rPr>
          <w:rFonts w:ascii="Arial" w:hAnsi="Arial" w:cs="Arial"/>
          <w:sz w:val="24"/>
          <w:szCs w:val="24"/>
          <w:shd w:val="clear" w:color="auto" w:fill="FFFFFF"/>
        </w:rPr>
        <w:t xml:space="preserve"> years to be suspended</w:t>
      </w:r>
      <w:r w:rsidR="00FE330F">
        <w:rPr>
          <w:rFonts w:ascii="Arial" w:hAnsi="Arial" w:cs="Arial"/>
          <w:sz w:val="24"/>
          <w:szCs w:val="24"/>
          <w:shd w:val="clear" w:color="auto" w:fill="FFFFFF"/>
        </w:rPr>
        <w:t xml:space="preserve"> conditionally</w:t>
      </w:r>
      <w:r w:rsidR="002C7002">
        <w:rPr>
          <w:rFonts w:ascii="Arial" w:hAnsi="Arial" w:cs="Arial"/>
          <w:sz w:val="24"/>
          <w:szCs w:val="24"/>
          <w:shd w:val="clear" w:color="auto" w:fill="FFFFFF"/>
        </w:rPr>
        <w:t>.</w:t>
      </w:r>
    </w:p>
    <w:p w:rsidR="00C078E8" w:rsidRPr="00EE6202" w:rsidRDefault="00EE6202" w:rsidP="00EE6202">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[1</w:t>
      </w:r>
      <w:r w:rsidR="00432EAD">
        <w:rPr>
          <w:rFonts w:ascii="Arial" w:hAnsi="Arial" w:cs="Arial"/>
          <w:sz w:val="24"/>
          <w:szCs w:val="24"/>
          <w:shd w:val="clear" w:color="auto" w:fill="FFFFFF"/>
        </w:rPr>
        <w:t>4]</w:t>
      </w:r>
      <w:r>
        <w:rPr>
          <w:rFonts w:ascii="Arial" w:hAnsi="Arial" w:cs="Arial"/>
          <w:sz w:val="24"/>
          <w:szCs w:val="24"/>
          <w:shd w:val="clear" w:color="auto" w:fill="FFFFFF"/>
        </w:rPr>
        <w:tab/>
      </w:r>
      <w:r w:rsidR="00C078E8" w:rsidRPr="00EE6202">
        <w:rPr>
          <w:rFonts w:ascii="Arial" w:hAnsi="Arial" w:cs="Arial"/>
          <w:sz w:val="24"/>
          <w:szCs w:val="24"/>
          <w:shd w:val="clear" w:color="auto" w:fill="FFFFFF"/>
        </w:rPr>
        <w:t>He</w:t>
      </w:r>
      <w:r w:rsidR="00AE6D17" w:rsidRPr="00EE6202">
        <w:rPr>
          <w:rFonts w:ascii="Arial" w:hAnsi="Arial" w:cs="Arial"/>
          <w:sz w:val="24"/>
          <w:szCs w:val="24"/>
          <w:shd w:val="clear" w:color="auto" w:fill="FFFFFF"/>
        </w:rPr>
        <w:t xml:space="preserve"> submitted that the accused wa</w:t>
      </w:r>
      <w:r>
        <w:rPr>
          <w:rFonts w:ascii="Arial" w:hAnsi="Arial" w:cs="Arial"/>
          <w:sz w:val="24"/>
          <w:szCs w:val="24"/>
          <w:shd w:val="clear" w:color="auto" w:fill="FFFFFF"/>
        </w:rPr>
        <w:t>s a good father and partner</w:t>
      </w:r>
      <w:r w:rsidR="00FE330F">
        <w:rPr>
          <w:rFonts w:ascii="Arial" w:hAnsi="Arial" w:cs="Arial"/>
          <w:sz w:val="24"/>
          <w:szCs w:val="24"/>
          <w:shd w:val="clear" w:color="auto" w:fill="FFFFFF"/>
        </w:rPr>
        <w:t xml:space="preserve"> before the incident. He</w:t>
      </w:r>
      <w:r w:rsidR="00C078E8" w:rsidRPr="00EE6202">
        <w:rPr>
          <w:rFonts w:ascii="Arial" w:hAnsi="Arial" w:cs="Arial"/>
          <w:sz w:val="24"/>
          <w:szCs w:val="24"/>
          <w:shd w:val="clear" w:color="auto" w:fill="FFFFFF"/>
        </w:rPr>
        <w:t xml:space="preserve"> </w:t>
      </w:r>
      <w:r w:rsidR="00455CA2" w:rsidRPr="00EE6202">
        <w:rPr>
          <w:rFonts w:ascii="Arial" w:hAnsi="Arial" w:cs="Arial"/>
          <w:sz w:val="24"/>
          <w:szCs w:val="24"/>
          <w:shd w:val="clear" w:color="auto" w:fill="FFFFFF"/>
        </w:rPr>
        <w:t xml:space="preserve">pleaded to the court to </w:t>
      </w:r>
      <w:r w:rsidR="00C078E8" w:rsidRPr="00EE6202">
        <w:rPr>
          <w:rFonts w:ascii="Arial" w:hAnsi="Arial" w:cs="Arial"/>
          <w:sz w:val="24"/>
          <w:szCs w:val="24"/>
          <w:shd w:val="clear" w:color="auto" w:fill="FFFFFF"/>
        </w:rPr>
        <w:t>afford</w:t>
      </w:r>
      <w:r w:rsidR="00455CA2" w:rsidRPr="00EE6202">
        <w:rPr>
          <w:rFonts w:ascii="Arial" w:hAnsi="Arial" w:cs="Arial"/>
          <w:sz w:val="24"/>
          <w:szCs w:val="24"/>
          <w:shd w:val="clear" w:color="auto" w:fill="FFFFFF"/>
        </w:rPr>
        <w:t xml:space="preserve"> the accused the </w:t>
      </w:r>
      <w:r w:rsidR="00461A54" w:rsidRPr="00EE6202">
        <w:rPr>
          <w:rFonts w:ascii="Arial" w:hAnsi="Arial" w:cs="Arial"/>
          <w:sz w:val="24"/>
          <w:szCs w:val="24"/>
          <w:shd w:val="clear" w:color="auto" w:fill="FFFFFF"/>
        </w:rPr>
        <w:t>opportunity to</w:t>
      </w:r>
      <w:r w:rsidR="00455CA2" w:rsidRPr="00EE6202">
        <w:rPr>
          <w:rFonts w:ascii="Arial" w:hAnsi="Arial" w:cs="Arial"/>
          <w:sz w:val="24"/>
          <w:szCs w:val="24"/>
          <w:shd w:val="clear" w:color="auto" w:fill="FFFFFF"/>
        </w:rPr>
        <w:t xml:space="preserve"> </w:t>
      </w:r>
      <w:r w:rsidR="002C7002">
        <w:rPr>
          <w:rFonts w:ascii="Arial" w:hAnsi="Arial" w:cs="Arial"/>
          <w:sz w:val="24"/>
          <w:szCs w:val="24"/>
          <w:shd w:val="clear" w:color="auto" w:fill="FFFFFF"/>
        </w:rPr>
        <w:t>reform his life</w:t>
      </w:r>
      <w:r w:rsidR="00737B73" w:rsidRPr="00EE6202">
        <w:rPr>
          <w:rFonts w:ascii="Arial" w:hAnsi="Arial" w:cs="Arial"/>
          <w:sz w:val="24"/>
          <w:szCs w:val="24"/>
          <w:shd w:val="clear" w:color="auto" w:fill="FFFFFF"/>
        </w:rPr>
        <w:t>. In conclusion he</w:t>
      </w:r>
      <w:r w:rsidR="00455CA2" w:rsidRPr="00EE6202">
        <w:rPr>
          <w:rFonts w:ascii="Arial" w:hAnsi="Arial" w:cs="Arial"/>
          <w:sz w:val="24"/>
          <w:szCs w:val="24"/>
          <w:shd w:val="clear" w:color="auto" w:fill="FFFFFF"/>
        </w:rPr>
        <w:t xml:space="preserve"> </w:t>
      </w:r>
      <w:r w:rsidR="00737B73" w:rsidRPr="00EE6202">
        <w:rPr>
          <w:rFonts w:ascii="Arial" w:hAnsi="Arial" w:cs="Arial"/>
          <w:sz w:val="24"/>
          <w:szCs w:val="24"/>
          <w:shd w:val="clear" w:color="auto" w:fill="FFFFFF"/>
        </w:rPr>
        <w:t>requested all</w:t>
      </w:r>
      <w:r w:rsidR="00C078E8" w:rsidRPr="00EE6202">
        <w:rPr>
          <w:rFonts w:ascii="Arial" w:hAnsi="Arial" w:cs="Arial"/>
          <w:sz w:val="24"/>
          <w:szCs w:val="24"/>
          <w:shd w:val="clear" w:color="auto" w:fill="FFFFFF"/>
        </w:rPr>
        <w:t xml:space="preserve"> three counts to be taken together for purpose</w:t>
      </w:r>
      <w:r w:rsidR="002C7002">
        <w:rPr>
          <w:rFonts w:ascii="Arial" w:hAnsi="Arial" w:cs="Arial"/>
          <w:sz w:val="24"/>
          <w:szCs w:val="24"/>
          <w:shd w:val="clear" w:color="auto" w:fill="FFFFFF"/>
        </w:rPr>
        <w:t>s</w:t>
      </w:r>
      <w:r w:rsidR="00C078E8" w:rsidRPr="00EE6202">
        <w:rPr>
          <w:rFonts w:ascii="Arial" w:hAnsi="Arial" w:cs="Arial"/>
          <w:sz w:val="24"/>
          <w:szCs w:val="24"/>
          <w:shd w:val="clear" w:color="auto" w:fill="FFFFFF"/>
        </w:rPr>
        <w:t xml:space="preserve"> of </w:t>
      </w:r>
      <w:r w:rsidR="00737B73" w:rsidRPr="00EE6202">
        <w:rPr>
          <w:rFonts w:ascii="Arial" w:hAnsi="Arial" w:cs="Arial"/>
          <w:sz w:val="24"/>
          <w:szCs w:val="24"/>
          <w:shd w:val="clear" w:color="auto" w:fill="FFFFFF"/>
        </w:rPr>
        <w:t>sentencing, alternatively</w:t>
      </w:r>
      <w:r w:rsidR="00C078E8" w:rsidRPr="00EE6202">
        <w:rPr>
          <w:rFonts w:ascii="Arial" w:hAnsi="Arial" w:cs="Arial"/>
          <w:sz w:val="24"/>
          <w:szCs w:val="24"/>
          <w:shd w:val="clear" w:color="auto" w:fill="FFFFFF"/>
        </w:rPr>
        <w:t xml:space="preserve"> for the sentences on counts 2 and</w:t>
      </w:r>
      <w:r w:rsidR="00455CA2" w:rsidRPr="00EE6202">
        <w:rPr>
          <w:rFonts w:ascii="Arial" w:hAnsi="Arial" w:cs="Arial"/>
          <w:sz w:val="24"/>
          <w:szCs w:val="24"/>
          <w:shd w:val="clear" w:color="auto" w:fill="FFFFFF"/>
        </w:rPr>
        <w:t xml:space="preserve"> 3</w:t>
      </w:r>
      <w:r w:rsidR="00C078E8" w:rsidRPr="00EE6202">
        <w:rPr>
          <w:rFonts w:ascii="Arial" w:hAnsi="Arial" w:cs="Arial"/>
          <w:sz w:val="24"/>
          <w:szCs w:val="24"/>
          <w:shd w:val="clear" w:color="auto" w:fill="FFFFFF"/>
        </w:rPr>
        <w:t xml:space="preserve"> to run concurrently with count</w:t>
      </w:r>
      <w:r w:rsidR="00455CA2" w:rsidRPr="00EE6202">
        <w:rPr>
          <w:rFonts w:ascii="Arial" w:hAnsi="Arial" w:cs="Arial"/>
          <w:sz w:val="24"/>
          <w:szCs w:val="24"/>
          <w:shd w:val="clear" w:color="auto" w:fill="FFFFFF"/>
        </w:rPr>
        <w:t xml:space="preserve"> </w:t>
      </w:r>
      <w:r>
        <w:rPr>
          <w:rFonts w:ascii="Arial" w:hAnsi="Arial" w:cs="Arial"/>
          <w:sz w:val="24"/>
          <w:szCs w:val="24"/>
          <w:shd w:val="clear" w:color="auto" w:fill="FFFFFF"/>
        </w:rPr>
        <w:t>1</w:t>
      </w:r>
      <w:r w:rsidR="00653C32" w:rsidRPr="00EE6202">
        <w:rPr>
          <w:rFonts w:ascii="Arial" w:hAnsi="Arial" w:cs="Arial"/>
          <w:sz w:val="24"/>
          <w:szCs w:val="24"/>
          <w:shd w:val="clear" w:color="auto" w:fill="FFFFFF"/>
        </w:rPr>
        <w:t>.</w:t>
      </w:r>
      <w:r w:rsidR="00C078E8" w:rsidRPr="00EE6202">
        <w:rPr>
          <w:rFonts w:ascii="Arial" w:hAnsi="Arial" w:cs="Arial"/>
          <w:sz w:val="24"/>
          <w:szCs w:val="24"/>
          <w:shd w:val="clear" w:color="auto" w:fill="FFFFFF"/>
        </w:rPr>
        <w:t xml:space="preserve"> </w:t>
      </w:r>
    </w:p>
    <w:p w:rsidR="004E4EBA" w:rsidRPr="002C7002" w:rsidRDefault="002C7002" w:rsidP="00EE6202">
      <w:pPr>
        <w:shd w:val="clear" w:color="auto" w:fill="FFFFFF"/>
        <w:spacing w:after="150" w:line="360" w:lineRule="auto"/>
        <w:jc w:val="both"/>
        <w:rPr>
          <w:rFonts w:ascii="Arial" w:hAnsi="Arial" w:cs="Arial"/>
          <w:sz w:val="24"/>
          <w:szCs w:val="24"/>
          <w:u w:val="single"/>
          <w:shd w:val="clear" w:color="auto" w:fill="FFFFFF"/>
        </w:rPr>
      </w:pPr>
      <w:r w:rsidRPr="002C7002">
        <w:rPr>
          <w:rFonts w:ascii="Arial" w:hAnsi="Arial" w:cs="Arial"/>
          <w:sz w:val="24"/>
          <w:szCs w:val="24"/>
          <w:u w:val="single"/>
          <w:shd w:val="clear" w:color="auto" w:fill="FFFFFF"/>
        </w:rPr>
        <w:t>Aggravation</w:t>
      </w:r>
    </w:p>
    <w:p w:rsidR="007F1963" w:rsidRPr="00EE6202" w:rsidRDefault="00235563" w:rsidP="00EE6202">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t>[15</w:t>
      </w:r>
      <w:r w:rsidR="00EE6202">
        <w:rPr>
          <w:rFonts w:ascii="Arial" w:hAnsi="Arial" w:cs="Arial"/>
          <w:sz w:val="24"/>
          <w:szCs w:val="24"/>
          <w:shd w:val="clear" w:color="auto" w:fill="FFFFFF"/>
        </w:rPr>
        <w:t>]</w:t>
      </w:r>
      <w:r w:rsidR="00EE6202">
        <w:rPr>
          <w:rFonts w:ascii="Arial" w:hAnsi="Arial" w:cs="Arial"/>
          <w:sz w:val="24"/>
          <w:szCs w:val="24"/>
          <w:shd w:val="clear" w:color="auto" w:fill="FFFFFF"/>
        </w:rPr>
        <w:tab/>
      </w:r>
      <w:r w:rsidR="007F1963" w:rsidRPr="00EE6202">
        <w:rPr>
          <w:rFonts w:ascii="Arial" w:hAnsi="Arial" w:cs="Arial"/>
          <w:sz w:val="24"/>
          <w:szCs w:val="24"/>
          <w:shd w:val="clear" w:color="auto" w:fill="FFFFFF"/>
        </w:rPr>
        <w:t>The state called two witnesses</w:t>
      </w:r>
      <w:r w:rsidR="0008462E" w:rsidRPr="00EE6202">
        <w:rPr>
          <w:rFonts w:ascii="Arial" w:hAnsi="Arial" w:cs="Arial"/>
          <w:sz w:val="24"/>
          <w:szCs w:val="24"/>
          <w:shd w:val="clear" w:color="auto" w:fill="FFFFFF"/>
        </w:rPr>
        <w:t xml:space="preserve"> to testify in</w:t>
      </w:r>
      <w:r w:rsidR="007F1963" w:rsidRPr="00EE6202">
        <w:rPr>
          <w:rFonts w:ascii="Arial" w:hAnsi="Arial" w:cs="Arial"/>
          <w:sz w:val="24"/>
          <w:szCs w:val="24"/>
          <w:shd w:val="clear" w:color="auto" w:fill="FFFFFF"/>
        </w:rPr>
        <w:t xml:space="preserve"> </w:t>
      </w:r>
      <w:r w:rsidR="00507149" w:rsidRPr="00EE6202">
        <w:rPr>
          <w:rFonts w:ascii="Arial" w:hAnsi="Arial" w:cs="Arial"/>
          <w:sz w:val="24"/>
          <w:szCs w:val="24"/>
          <w:shd w:val="clear" w:color="auto" w:fill="FFFFFF"/>
        </w:rPr>
        <w:t>aggravation, Brenda</w:t>
      </w:r>
      <w:r w:rsidR="007F1963" w:rsidRPr="00EE6202">
        <w:rPr>
          <w:rFonts w:ascii="Arial" w:hAnsi="Arial" w:cs="Arial"/>
          <w:sz w:val="24"/>
          <w:szCs w:val="24"/>
          <w:shd w:val="clear" w:color="auto" w:fill="FFFFFF"/>
        </w:rPr>
        <w:t xml:space="preserve"> Ndovai and Ndapandula</w:t>
      </w:r>
      <w:r w:rsidR="0008462E" w:rsidRPr="00EE6202">
        <w:rPr>
          <w:rFonts w:ascii="Arial" w:hAnsi="Arial" w:cs="Arial"/>
          <w:sz w:val="24"/>
          <w:szCs w:val="24"/>
          <w:shd w:val="clear" w:color="auto" w:fill="FFFFFF"/>
        </w:rPr>
        <w:t xml:space="preserve"> Tji</w:t>
      </w:r>
      <w:r w:rsidR="00FE330F">
        <w:rPr>
          <w:rFonts w:ascii="Arial" w:hAnsi="Arial" w:cs="Arial"/>
          <w:sz w:val="24"/>
          <w:szCs w:val="24"/>
          <w:shd w:val="clear" w:color="auto" w:fill="FFFFFF"/>
        </w:rPr>
        <w:t>t</w:t>
      </w:r>
      <w:r w:rsidR="0008462E" w:rsidRPr="00EE6202">
        <w:rPr>
          <w:rFonts w:ascii="Arial" w:hAnsi="Arial" w:cs="Arial"/>
          <w:sz w:val="24"/>
          <w:szCs w:val="24"/>
          <w:shd w:val="clear" w:color="auto" w:fill="FFFFFF"/>
        </w:rPr>
        <w:t>hu</w:t>
      </w:r>
      <w:r w:rsidR="00FE330F">
        <w:rPr>
          <w:rFonts w:ascii="Arial" w:hAnsi="Arial" w:cs="Arial"/>
          <w:sz w:val="24"/>
          <w:szCs w:val="24"/>
          <w:shd w:val="clear" w:color="auto" w:fill="FFFFFF"/>
        </w:rPr>
        <w:t>nga</w:t>
      </w:r>
      <w:r w:rsidR="00EE6202">
        <w:rPr>
          <w:rFonts w:ascii="Arial" w:hAnsi="Arial" w:cs="Arial"/>
          <w:sz w:val="24"/>
          <w:szCs w:val="24"/>
          <w:shd w:val="clear" w:color="auto" w:fill="FFFFFF"/>
        </w:rPr>
        <w:t>.</w:t>
      </w:r>
    </w:p>
    <w:p w:rsidR="0008462E" w:rsidRPr="00EE6202" w:rsidRDefault="00235563" w:rsidP="00EE6202">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t>[16</w:t>
      </w:r>
      <w:r w:rsidR="00EE6202">
        <w:rPr>
          <w:rFonts w:ascii="Arial" w:hAnsi="Arial" w:cs="Arial"/>
          <w:sz w:val="24"/>
          <w:szCs w:val="24"/>
          <w:shd w:val="clear" w:color="auto" w:fill="FFFFFF"/>
        </w:rPr>
        <w:t>]</w:t>
      </w:r>
      <w:r w:rsidR="00EE6202">
        <w:rPr>
          <w:rFonts w:ascii="Arial" w:hAnsi="Arial" w:cs="Arial"/>
          <w:sz w:val="24"/>
          <w:szCs w:val="24"/>
          <w:shd w:val="clear" w:color="auto" w:fill="FFFFFF"/>
        </w:rPr>
        <w:tab/>
      </w:r>
      <w:r w:rsidR="007F1963" w:rsidRPr="00EE6202">
        <w:rPr>
          <w:rFonts w:ascii="Arial" w:hAnsi="Arial" w:cs="Arial"/>
          <w:sz w:val="24"/>
          <w:szCs w:val="24"/>
          <w:shd w:val="clear" w:color="auto" w:fill="FFFFFF"/>
        </w:rPr>
        <w:t xml:space="preserve">Brenda </w:t>
      </w:r>
      <w:r w:rsidR="00455CA2" w:rsidRPr="00EE6202">
        <w:rPr>
          <w:rFonts w:ascii="Arial" w:hAnsi="Arial" w:cs="Arial"/>
          <w:sz w:val="24"/>
          <w:szCs w:val="24"/>
          <w:shd w:val="clear" w:color="auto" w:fill="FFFFFF"/>
        </w:rPr>
        <w:t>confirmed that the accused is her biological father. She testified</w:t>
      </w:r>
      <w:r w:rsidR="007F1963" w:rsidRPr="00EE6202">
        <w:rPr>
          <w:rFonts w:ascii="Arial" w:hAnsi="Arial" w:cs="Arial"/>
          <w:sz w:val="24"/>
          <w:szCs w:val="24"/>
          <w:shd w:val="clear" w:color="auto" w:fill="FFFFFF"/>
        </w:rPr>
        <w:t xml:space="preserve"> that she</w:t>
      </w:r>
      <w:r w:rsidR="00455CA2" w:rsidRPr="00EE6202">
        <w:rPr>
          <w:rFonts w:ascii="Arial" w:hAnsi="Arial" w:cs="Arial"/>
          <w:sz w:val="24"/>
          <w:szCs w:val="24"/>
          <w:shd w:val="clear" w:color="auto" w:fill="FFFFFF"/>
        </w:rPr>
        <w:t xml:space="preserve"> respected her father </w:t>
      </w:r>
      <w:r w:rsidR="00653C32" w:rsidRPr="00EE6202">
        <w:rPr>
          <w:rFonts w:ascii="Arial" w:hAnsi="Arial" w:cs="Arial"/>
          <w:sz w:val="24"/>
          <w:szCs w:val="24"/>
          <w:shd w:val="clear" w:color="auto" w:fill="FFFFFF"/>
        </w:rPr>
        <w:t>before the incident but after the incident she feels different.</w:t>
      </w:r>
      <w:r w:rsidR="0008462E" w:rsidRPr="00EE6202">
        <w:rPr>
          <w:rFonts w:ascii="Arial" w:hAnsi="Arial" w:cs="Arial"/>
          <w:sz w:val="24"/>
          <w:szCs w:val="24"/>
          <w:shd w:val="clear" w:color="auto" w:fill="FFFFFF"/>
        </w:rPr>
        <w:t xml:space="preserve"> In her own words she </w:t>
      </w:r>
      <w:r w:rsidR="00FE330F" w:rsidRPr="00EE6202">
        <w:rPr>
          <w:rFonts w:ascii="Arial" w:hAnsi="Arial" w:cs="Arial"/>
          <w:sz w:val="24"/>
          <w:szCs w:val="24"/>
          <w:shd w:val="clear" w:color="auto" w:fill="FFFFFF"/>
        </w:rPr>
        <w:t>stated</w:t>
      </w:r>
      <w:r w:rsidR="0008462E" w:rsidRPr="00EE6202">
        <w:rPr>
          <w:rFonts w:ascii="Arial" w:hAnsi="Arial" w:cs="Arial"/>
          <w:sz w:val="24"/>
          <w:szCs w:val="24"/>
          <w:shd w:val="clear" w:color="auto" w:fill="FFFFFF"/>
        </w:rPr>
        <w:t xml:space="preserve"> that she did not expect her father to do things like that to her</w:t>
      </w:r>
      <w:r w:rsidR="00653C32" w:rsidRPr="00EE6202">
        <w:rPr>
          <w:rFonts w:ascii="Arial" w:hAnsi="Arial" w:cs="Arial"/>
          <w:sz w:val="24"/>
          <w:szCs w:val="24"/>
          <w:shd w:val="clear" w:color="auto" w:fill="FFFFFF"/>
        </w:rPr>
        <w:t xml:space="preserve"> </w:t>
      </w:r>
    </w:p>
    <w:p w:rsidR="007F1963" w:rsidRPr="00EE6202" w:rsidRDefault="00432EAD" w:rsidP="00EE6202">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t>[1</w:t>
      </w:r>
      <w:r w:rsidR="00235563">
        <w:rPr>
          <w:rFonts w:ascii="Arial" w:hAnsi="Arial" w:cs="Arial"/>
          <w:sz w:val="24"/>
          <w:szCs w:val="24"/>
          <w:shd w:val="clear" w:color="auto" w:fill="FFFFFF"/>
        </w:rPr>
        <w:t>7</w:t>
      </w:r>
      <w:r w:rsidR="00EE6202">
        <w:rPr>
          <w:rFonts w:ascii="Arial" w:hAnsi="Arial" w:cs="Arial"/>
          <w:sz w:val="24"/>
          <w:szCs w:val="24"/>
          <w:shd w:val="clear" w:color="auto" w:fill="FFFFFF"/>
        </w:rPr>
        <w:t>]</w:t>
      </w:r>
      <w:r w:rsidR="00EE6202">
        <w:rPr>
          <w:rFonts w:ascii="Arial" w:hAnsi="Arial" w:cs="Arial"/>
          <w:sz w:val="24"/>
          <w:szCs w:val="24"/>
          <w:shd w:val="clear" w:color="auto" w:fill="FFFFFF"/>
        </w:rPr>
        <w:tab/>
      </w:r>
      <w:r w:rsidR="0008462E" w:rsidRPr="00EE6202">
        <w:rPr>
          <w:rFonts w:ascii="Arial" w:hAnsi="Arial" w:cs="Arial"/>
          <w:sz w:val="24"/>
          <w:szCs w:val="24"/>
          <w:shd w:val="clear" w:color="auto" w:fill="FFFFFF"/>
        </w:rPr>
        <w:t xml:space="preserve">She </w:t>
      </w:r>
      <w:r w:rsidR="002C7002">
        <w:rPr>
          <w:rFonts w:ascii="Arial" w:hAnsi="Arial" w:cs="Arial"/>
          <w:sz w:val="24"/>
          <w:szCs w:val="24"/>
          <w:shd w:val="clear" w:color="auto" w:fill="FFFFFF"/>
        </w:rPr>
        <w:t>expressed</w:t>
      </w:r>
      <w:r w:rsidR="0008462E" w:rsidRPr="00EE6202">
        <w:rPr>
          <w:rFonts w:ascii="Arial" w:hAnsi="Arial" w:cs="Arial"/>
          <w:sz w:val="24"/>
          <w:szCs w:val="24"/>
          <w:shd w:val="clear" w:color="auto" w:fill="FFFFFF"/>
        </w:rPr>
        <w:t xml:space="preserve"> her feelings</w:t>
      </w:r>
      <w:r w:rsidR="00653C32" w:rsidRPr="00EE6202">
        <w:rPr>
          <w:rFonts w:ascii="Arial" w:hAnsi="Arial" w:cs="Arial"/>
          <w:sz w:val="24"/>
          <w:szCs w:val="24"/>
          <w:shd w:val="clear" w:color="auto" w:fill="FFFFFF"/>
        </w:rPr>
        <w:t xml:space="preserve"> toward</w:t>
      </w:r>
      <w:r w:rsidR="00756AB5">
        <w:rPr>
          <w:rFonts w:ascii="Arial" w:hAnsi="Arial" w:cs="Arial"/>
          <w:sz w:val="24"/>
          <w:szCs w:val="24"/>
          <w:shd w:val="clear" w:color="auto" w:fill="FFFFFF"/>
        </w:rPr>
        <w:t>s</w:t>
      </w:r>
      <w:r w:rsidR="00653C32" w:rsidRPr="00EE6202">
        <w:rPr>
          <w:rFonts w:ascii="Arial" w:hAnsi="Arial" w:cs="Arial"/>
          <w:sz w:val="24"/>
          <w:szCs w:val="24"/>
          <w:shd w:val="clear" w:color="auto" w:fill="FFFFFF"/>
        </w:rPr>
        <w:t xml:space="preserve"> the accused to be bad and s</w:t>
      </w:r>
      <w:r w:rsidR="00507149" w:rsidRPr="00EE6202">
        <w:rPr>
          <w:rFonts w:ascii="Arial" w:hAnsi="Arial" w:cs="Arial"/>
          <w:sz w:val="24"/>
          <w:szCs w:val="24"/>
          <w:shd w:val="clear" w:color="auto" w:fill="FFFFFF"/>
        </w:rPr>
        <w:t>he</w:t>
      </w:r>
      <w:r w:rsidR="007F1963" w:rsidRPr="00EE6202">
        <w:rPr>
          <w:rFonts w:ascii="Arial" w:hAnsi="Arial" w:cs="Arial"/>
          <w:sz w:val="24"/>
          <w:szCs w:val="24"/>
          <w:shd w:val="clear" w:color="auto" w:fill="FFFFFF"/>
        </w:rPr>
        <w:t xml:space="preserve"> is not at peace. </w:t>
      </w:r>
      <w:r w:rsidR="00507149" w:rsidRPr="00EE6202">
        <w:rPr>
          <w:rFonts w:ascii="Arial" w:hAnsi="Arial" w:cs="Arial"/>
          <w:sz w:val="24"/>
          <w:szCs w:val="24"/>
          <w:shd w:val="clear" w:color="auto" w:fill="FFFFFF"/>
        </w:rPr>
        <w:t>She was</w:t>
      </w:r>
      <w:r w:rsidR="007F1963" w:rsidRPr="00EE6202">
        <w:rPr>
          <w:rFonts w:ascii="Arial" w:hAnsi="Arial" w:cs="Arial"/>
          <w:sz w:val="24"/>
          <w:szCs w:val="24"/>
          <w:shd w:val="clear" w:color="auto" w:fill="FFFFFF"/>
        </w:rPr>
        <w:t xml:space="preserve"> </w:t>
      </w:r>
      <w:r w:rsidR="00653C32" w:rsidRPr="00EE6202">
        <w:rPr>
          <w:rFonts w:ascii="Arial" w:hAnsi="Arial" w:cs="Arial"/>
          <w:sz w:val="24"/>
          <w:szCs w:val="24"/>
          <w:shd w:val="clear" w:color="auto" w:fill="FFFFFF"/>
        </w:rPr>
        <w:t xml:space="preserve">asked </w:t>
      </w:r>
      <w:r w:rsidR="00FE330F">
        <w:rPr>
          <w:rFonts w:ascii="Arial" w:hAnsi="Arial" w:cs="Arial"/>
          <w:sz w:val="24"/>
          <w:szCs w:val="24"/>
          <w:shd w:val="clear" w:color="auto" w:fill="FFFFFF"/>
        </w:rPr>
        <w:t xml:space="preserve">by the court </w:t>
      </w:r>
      <w:r w:rsidR="00653C32" w:rsidRPr="00EE6202">
        <w:rPr>
          <w:rFonts w:ascii="Arial" w:hAnsi="Arial" w:cs="Arial"/>
          <w:sz w:val="24"/>
          <w:szCs w:val="24"/>
          <w:shd w:val="clear" w:color="auto" w:fill="FFFFFF"/>
        </w:rPr>
        <w:t>about her physical condition shortly after the incident and she informed th</w:t>
      </w:r>
      <w:r w:rsidR="0008462E" w:rsidRPr="00EE6202">
        <w:rPr>
          <w:rFonts w:ascii="Arial" w:hAnsi="Arial" w:cs="Arial"/>
          <w:sz w:val="24"/>
          <w:szCs w:val="24"/>
          <w:shd w:val="clear" w:color="auto" w:fill="FFFFFF"/>
        </w:rPr>
        <w:t>e</w:t>
      </w:r>
      <w:r w:rsidR="00653C32" w:rsidRPr="00EE6202">
        <w:rPr>
          <w:rFonts w:ascii="Arial" w:hAnsi="Arial" w:cs="Arial"/>
          <w:sz w:val="24"/>
          <w:szCs w:val="24"/>
          <w:shd w:val="clear" w:color="auto" w:fill="FFFFFF"/>
        </w:rPr>
        <w:t xml:space="preserve"> court that she was </w:t>
      </w:r>
      <w:r w:rsidR="007F1963" w:rsidRPr="00EE6202">
        <w:rPr>
          <w:rFonts w:ascii="Arial" w:hAnsi="Arial" w:cs="Arial"/>
          <w:sz w:val="24"/>
          <w:szCs w:val="24"/>
          <w:shd w:val="clear" w:color="auto" w:fill="FFFFFF"/>
        </w:rPr>
        <w:t xml:space="preserve">in pain from her </w:t>
      </w:r>
      <w:r w:rsidR="00653C32" w:rsidRPr="00EE6202">
        <w:rPr>
          <w:rFonts w:ascii="Arial" w:hAnsi="Arial" w:cs="Arial"/>
          <w:sz w:val="24"/>
          <w:szCs w:val="24"/>
          <w:shd w:val="clear" w:color="auto" w:fill="FFFFFF"/>
        </w:rPr>
        <w:t>waist and pointed to her</w:t>
      </w:r>
      <w:r w:rsidR="007F1963" w:rsidRPr="00EE6202">
        <w:rPr>
          <w:rFonts w:ascii="Arial" w:hAnsi="Arial" w:cs="Arial"/>
          <w:sz w:val="24"/>
          <w:szCs w:val="24"/>
          <w:shd w:val="clear" w:color="auto" w:fill="FFFFFF"/>
        </w:rPr>
        <w:t xml:space="preserve"> legs</w:t>
      </w:r>
      <w:r w:rsidR="00653C32" w:rsidRPr="00EE6202">
        <w:rPr>
          <w:rFonts w:ascii="Arial" w:hAnsi="Arial" w:cs="Arial"/>
          <w:sz w:val="24"/>
          <w:szCs w:val="24"/>
          <w:shd w:val="clear" w:color="auto" w:fill="FFFFFF"/>
        </w:rPr>
        <w:t>.</w:t>
      </w:r>
      <w:r w:rsidR="0008462E" w:rsidRPr="00EE6202">
        <w:rPr>
          <w:rFonts w:ascii="Arial" w:hAnsi="Arial" w:cs="Arial"/>
          <w:sz w:val="24"/>
          <w:szCs w:val="24"/>
          <w:shd w:val="clear" w:color="auto" w:fill="FFFFFF"/>
        </w:rPr>
        <w:t xml:space="preserve"> Th</w:t>
      </w:r>
      <w:r w:rsidR="00653C32" w:rsidRPr="00EE6202">
        <w:rPr>
          <w:rFonts w:ascii="Arial" w:hAnsi="Arial" w:cs="Arial"/>
          <w:sz w:val="24"/>
          <w:szCs w:val="24"/>
          <w:shd w:val="clear" w:color="auto" w:fill="FFFFFF"/>
        </w:rPr>
        <w:t>ree years after the incident she feels better</w:t>
      </w:r>
      <w:r w:rsidR="0008462E" w:rsidRPr="00EE6202">
        <w:rPr>
          <w:rFonts w:ascii="Arial" w:hAnsi="Arial" w:cs="Arial"/>
          <w:sz w:val="24"/>
          <w:szCs w:val="24"/>
          <w:shd w:val="clear" w:color="auto" w:fill="FFFFFF"/>
        </w:rPr>
        <w:t xml:space="preserve"> but </w:t>
      </w:r>
      <w:r w:rsidR="00FE330F">
        <w:rPr>
          <w:rFonts w:ascii="Arial" w:hAnsi="Arial" w:cs="Arial"/>
          <w:sz w:val="24"/>
          <w:szCs w:val="24"/>
          <w:shd w:val="clear" w:color="auto" w:fill="FFFFFF"/>
        </w:rPr>
        <w:t>s</w:t>
      </w:r>
      <w:r w:rsidR="00653C32" w:rsidRPr="00EE6202">
        <w:rPr>
          <w:rFonts w:ascii="Arial" w:hAnsi="Arial" w:cs="Arial"/>
          <w:sz w:val="24"/>
          <w:szCs w:val="24"/>
          <w:shd w:val="clear" w:color="auto" w:fill="FFFFFF"/>
        </w:rPr>
        <w:t>till has b</w:t>
      </w:r>
      <w:r w:rsidR="00A65E6D">
        <w:rPr>
          <w:rFonts w:ascii="Arial" w:hAnsi="Arial" w:cs="Arial"/>
          <w:sz w:val="24"/>
          <w:szCs w:val="24"/>
          <w:shd w:val="clear" w:color="auto" w:fill="FFFFFF"/>
        </w:rPr>
        <w:t>ad thoughts about the incident.</w:t>
      </w:r>
    </w:p>
    <w:p w:rsidR="008C3476" w:rsidRPr="00EE6202" w:rsidRDefault="00235563" w:rsidP="00EE6202">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t>[18</w:t>
      </w:r>
      <w:r w:rsidR="00EE6202">
        <w:rPr>
          <w:rFonts w:ascii="Arial" w:hAnsi="Arial" w:cs="Arial"/>
          <w:sz w:val="24"/>
          <w:szCs w:val="24"/>
          <w:shd w:val="clear" w:color="auto" w:fill="FFFFFF"/>
        </w:rPr>
        <w:t>]</w:t>
      </w:r>
      <w:r w:rsidR="00EE6202">
        <w:rPr>
          <w:rFonts w:ascii="Arial" w:hAnsi="Arial" w:cs="Arial"/>
          <w:sz w:val="24"/>
          <w:szCs w:val="24"/>
          <w:shd w:val="clear" w:color="auto" w:fill="FFFFFF"/>
        </w:rPr>
        <w:tab/>
      </w:r>
      <w:r w:rsidR="00507149" w:rsidRPr="00EE6202">
        <w:rPr>
          <w:rFonts w:ascii="Arial" w:hAnsi="Arial" w:cs="Arial"/>
          <w:sz w:val="24"/>
          <w:szCs w:val="24"/>
          <w:shd w:val="clear" w:color="auto" w:fill="FFFFFF"/>
        </w:rPr>
        <w:t>Ndapandula</w:t>
      </w:r>
      <w:r w:rsidR="0008462E" w:rsidRPr="00EE6202">
        <w:rPr>
          <w:rFonts w:ascii="Arial" w:hAnsi="Arial" w:cs="Arial"/>
          <w:sz w:val="24"/>
          <w:szCs w:val="24"/>
          <w:shd w:val="clear" w:color="auto" w:fill="FFFFFF"/>
        </w:rPr>
        <w:t xml:space="preserve"> Tj</w:t>
      </w:r>
      <w:r w:rsidR="00B51B13">
        <w:rPr>
          <w:rFonts w:ascii="Arial" w:hAnsi="Arial" w:cs="Arial"/>
          <w:sz w:val="24"/>
          <w:szCs w:val="24"/>
          <w:shd w:val="clear" w:color="auto" w:fill="FFFFFF"/>
        </w:rPr>
        <w:t>ith</w:t>
      </w:r>
      <w:r w:rsidR="0008462E" w:rsidRPr="00EE6202">
        <w:rPr>
          <w:rFonts w:ascii="Arial" w:hAnsi="Arial" w:cs="Arial"/>
          <w:sz w:val="24"/>
          <w:szCs w:val="24"/>
          <w:shd w:val="clear" w:color="auto" w:fill="FFFFFF"/>
        </w:rPr>
        <w:t>u</w:t>
      </w:r>
      <w:r w:rsidR="00B51B13">
        <w:rPr>
          <w:rFonts w:ascii="Arial" w:hAnsi="Arial" w:cs="Arial"/>
          <w:sz w:val="24"/>
          <w:szCs w:val="24"/>
          <w:shd w:val="clear" w:color="auto" w:fill="FFFFFF"/>
        </w:rPr>
        <w:t>nga</w:t>
      </w:r>
      <w:r w:rsidR="0008462E" w:rsidRPr="00EE6202">
        <w:rPr>
          <w:rFonts w:ascii="Arial" w:hAnsi="Arial" w:cs="Arial"/>
          <w:sz w:val="24"/>
          <w:szCs w:val="24"/>
          <w:shd w:val="clear" w:color="auto" w:fill="FFFFFF"/>
        </w:rPr>
        <w:t xml:space="preserve"> testified that Brenda is a product of a romantic </w:t>
      </w:r>
      <w:r w:rsidR="008C3476" w:rsidRPr="00EE6202">
        <w:rPr>
          <w:rFonts w:ascii="Arial" w:hAnsi="Arial" w:cs="Arial"/>
          <w:sz w:val="24"/>
          <w:szCs w:val="24"/>
          <w:shd w:val="clear" w:color="auto" w:fill="FFFFFF"/>
        </w:rPr>
        <w:t>relationship</w:t>
      </w:r>
      <w:r w:rsidR="0008462E" w:rsidRPr="00EE6202">
        <w:rPr>
          <w:rFonts w:ascii="Arial" w:hAnsi="Arial" w:cs="Arial"/>
          <w:sz w:val="24"/>
          <w:szCs w:val="24"/>
          <w:shd w:val="clear" w:color="auto" w:fill="FFFFFF"/>
        </w:rPr>
        <w:t xml:space="preserve"> between her and the accused. She informed the court</w:t>
      </w:r>
      <w:r w:rsidR="00507149" w:rsidRPr="00EE6202">
        <w:rPr>
          <w:rFonts w:ascii="Arial" w:hAnsi="Arial" w:cs="Arial"/>
          <w:sz w:val="24"/>
          <w:szCs w:val="24"/>
          <w:shd w:val="clear" w:color="auto" w:fill="FFFFFF"/>
        </w:rPr>
        <w:t xml:space="preserve"> </w:t>
      </w:r>
      <w:r w:rsidR="00653C32" w:rsidRPr="00EE6202">
        <w:rPr>
          <w:rFonts w:ascii="Arial" w:hAnsi="Arial" w:cs="Arial"/>
          <w:sz w:val="24"/>
          <w:szCs w:val="24"/>
          <w:shd w:val="clear" w:color="auto" w:fill="FFFFFF"/>
        </w:rPr>
        <w:t xml:space="preserve">that before the incident </w:t>
      </w:r>
      <w:r w:rsidR="00507149" w:rsidRPr="00EE6202">
        <w:rPr>
          <w:rFonts w:ascii="Arial" w:hAnsi="Arial" w:cs="Arial"/>
          <w:sz w:val="24"/>
          <w:szCs w:val="24"/>
          <w:shd w:val="clear" w:color="auto" w:fill="FFFFFF"/>
        </w:rPr>
        <w:t xml:space="preserve">Brenda </w:t>
      </w:r>
      <w:r w:rsidR="00B51B13">
        <w:rPr>
          <w:rFonts w:ascii="Arial" w:hAnsi="Arial" w:cs="Arial"/>
          <w:sz w:val="24"/>
          <w:szCs w:val="24"/>
          <w:shd w:val="clear" w:color="auto" w:fill="FFFFFF"/>
        </w:rPr>
        <w:t xml:space="preserve">was </w:t>
      </w:r>
      <w:r w:rsidR="008C3476" w:rsidRPr="00EE6202">
        <w:rPr>
          <w:rFonts w:ascii="Arial" w:hAnsi="Arial" w:cs="Arial"/>
          <w:sz w:val="24"/>
          <w:szCs w:val="24"/>
          <w:shd w:val="clear" w:color="auto" w:fill="FFFFFF"/>
        </w:rPr>
        <w:t>swift and responsive when called upon to perform</w:t>
      </w:r>
      <w:r w:rsidR="00653C32" w:rsidRPr="00EE6202">
        <w:rPr>
          <w:rFonts w:ascii="Arial" w:hAnsi="Arial" w:cs="Arial"/>
          <w:sz w:val="24"/>
          <w:szCs w:val="24"/>
          <w:shd w:val="clear" w:color="auto" w:fill="FFFFFF"/>
        </w:rPr>
        <w:t xml:space="preserve"> </w:t>
      </w:r>
      <w:r w:rsidR="00756AB5" w:rsidRPr="00EE6202">
        <w:rPr>
          <w:rFonts w:ascii="Arial" w:hAnsi="Arial" w:cs="Arial"/>
          <w:sz w:val="24"/>
          <w:szCs w:val="24"/>
          <w:shd w:val="clear" w:color="auto" w:fill="FFFFFF"/>
        </w:rPr>
        <w:t>tasks</w:t>
      </w:r>
      <w:r w:rsidR="00756AB5">
        <w:rPr>
          <w:rFonts w:ascii="Arial" w:hAnsi="Arial" w:cs="Arial"/>
          <w:sz w:val="24"/>
          <w:szCs w:val="24"/>
          <w:shd w:val="clear" w:color="auto" w:fill="FFFFFF"/>
        </w:rPr>
        <w:t xml:space="preserve">. She noticed </w:t>
      </w:r>
      <w:r w:rsidR="00653C32" w:rsidRPr="00EE6202">
        <w:rPr>
          <w:rFonts w:ascii="Arial" w:hAnsi="Arial" w:cs="Arial"/>
          <w:sz w:val="24"/>
          <w:szCs w:val="24"/>
          <w:shd w:val="clear" w:color="auto" w:fill="FFFFFF"/>
        </w:rPr>
        <w:t xml:space="preserve">after the incident </w:t>
      </w:r>
      <w:r w:rsidR="00756AB5">
        <w:rPr>
          <w:rFonts w:ascii="Arial" w:hAnsi="Arial" w:cs="Arial"/>
          <w:sz w:val="24"/>
          <w:szCs w:val="24"/>
          <w:shd w:val="clear" w:color="auto" w:fill="FFFFFF"/>
        </w:rPr>
        <w:t xml:space="preserve">the child </w:t>
      </w:r>
      <w:r w:rsidR="0008462E" w:rsidRPr="00EE6202">
        <w:rPr>
          <w:rFonts w:ascii="Arial" w:hAnsi="Arial" w:cs="Arial"/>
          <w:sz w:val="24"/>
          <w:szCs w:val="24"/>
          <w:shd w:val="clear" w:color="auto" w:fill="FFFFFF"/>
        </w:rPr>
        <w:t>became</w:t>
      </w:r>
      <w:r w:rsidR="00653C32" w:rsidRPr="00EE6202">
        <w:rPr>
          <w:rFonts w:ascii="Arial" w:hAnsi="Arial" w:cs="Arial"/>
          <w:sz w:val="24"/>
          <w:szCs w:val="24"/>
          <w:shd w:val="clear" w:color="auto" w:fill="FFFFFF"/>
        </w:rPr>
        <w:t xml:space="preserve"> slow and sometimes star</w:t>
      </w:r>
      <w:r w:rsidR="0008462E" w:rsidRPr="00EE6202">
        <w:rPr>
          <w:rFonts w:ascii="Arial" w:hAnsi="Arial" w:cs="Arial"/>
          <w:sz w:val="24"/>
          <w:szCs w:val="24"/>
          <w:shd w:val="clear" w:color="auto" w:fill="FFFFFF"/>
        </w:rPr>
        <w:t xml:space="preserve">e </w:t>
      </w:r>
      <w:r w:rsidR="00653C32" w:rsidRPr="00EE6202">
        <w:rPr>
          <w:rFonts w:ascii="Arial" w:hAnsi="Arial" w:cs="Arial"/>
          <w:sz w:val="24"/>
          <w:szCs w:val="24"/>
          <w:shd w:val="clear" w:color="auto" w:fill="FFFFFF"/>
        </w:rPr>
        <w:t xml:space="preserve">when requested to do something. </w:t>
      </w:r>
      <w:r w:rsidR="008C3476" w:rsidRPr="00EE6202">
        <w:rPr>
          <w:rFonts w:ascii="Arial" w:hAnsi="Arial" w:cs="Arial"/>
          <w:sz w:val="24"/>
          <w:szCs w:val="24"/>
          <w:shd w:val="clear" w:color="auto" w:fill="FFFFFF"/>
        </w:rPr>
        <w:t>She also mentioned that after the incident the child</w:t>
      </w:r>
      <w:r w:rsidR="00B51B13">
        <w:rPr>
          <w:rFonts w:ascii="Arial" w:hAnsi="Arial" w:cs="Arial"/>
          <w:sz w:val="24"/>
          <w:szCs w:val="24"/>
          <w:shd w:val="clear" w:color="auto" w:fill="FFFFFF"/>
        </w:rPr>
        <w:t xml:space="preserve"> would </w:t>
      </w:r>
      <w:r w:rsidR="008C3476" w:rsidRPr="00EE6202">
        <w:rPr>
          <w:rFonts w:ascii="Arial" w:hAnsi="Arial" w:cs="Arial"/>
          <w:sz w:val="24"/>
          <w:szCs w:val="24"/>
          <w:shd w:val="clear" w:color="auto" w:fill="FFFFFF"/>
        </w:rPr>
        <w:t>start crying.</w:t>
      </w:r>
    </w:p>
    <w:p w:rsidR="00507149" w:rsidRPr="00EE6202" w:rsidRDefault="00235563" w:rsidP="00EE6202">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t>[</w:t>
      </w:r>
      <w:r w:rsidR="00432EAD">
        <w:rPr>
          <w:rFonts w:ascii="Arial" w:hAnsi="Arial" w:cs="Arial"/>
          <w:sz w:val="24"/>
          <w:szCs w:val="24"/>
          <w:shd w:val="clear" w:color="auto" w:fill="FFFFFF"/>
        </w:rPr>
        <w:t>1</w:t>
      </w:r>
      <w:r>
        <w:rPr>
          <w:rFonts w:ascii="Arial" w:hAnsi="Arial" w:cs="Arial"/>
          <w:sz w:val="24"/>
          <w:szCs w:val="24"/>
          <w:shd w:val="clear" w:color="auto" w:fill="FFFFFF"/>
        </w:rPr>
        <w:t>9</w:t>
      </w:r>
      <w:r w:rsidR="00EE6202">
        <w:rPr>
          <w:rFonts w:ascii="Arial" w:hAnsi="Arial" w:cs="Arial"/>
          <w:sz w:val="24"/>
          <w:szCs w:val="24"/>
          <w:shd w:val="clear" w:color="auto" w:fill="FFFFFF"/>
        </w:rPr>
        <w:t>]</w:t>
      </w:r>
      <w:r w:rsidR="00EE6202">
        <w:rPr>
          <w:rFonts w:ascii="Arial" w:hAnsi="Arial" w:cs="Arial"/>
          <w:sz w:val="24"/>
          <w:szCs w:val="24"/>
          <w:shd w:val="clear" w:color="auto" w:fill="FFFFFF"/>
        </w:rPr>
        <w:tab/>
      </w:r>
      <w:r w:rsidR="00653C32" w:rsidRPr="00EE6202">
        <w:rPr>
          <w:rFonts w:ascii="Arial" w:hAnsi="Arial" w:cs="Arial"/>
          <w:sz w:val="24"/>
          <w:szCs w:val="24"/>
          <w:shd w:val="clear" w:color="auto" w:fill="FFFFFF"/>
        </w:rPr>
        <w:t>She testified that the incident had a negative imp</w:t>
      </w:r>
      <w:r w:rsidR="00B51B13">
        <w:rPr>
          <w:rFonts w:ascii="Arial" w:hAnsi="Arial" w:cs="Arial"/>
          <w:sz w:val="24"/>
          <w:szCs w:val="24"/>
          <w:shd w:val="clear" w:color="auto" w:fill="FFFFFF"/>
        </w:rPr>
        <w:t>act on her to the extent that her</w:t>
      </w:r>
      <w:r w:rsidR="00653C32" w:rsidRPr="00EE6202">
        <w:rPr>
          <w:rFonts w:ascii="Arial" w:hAnsi="Arial" w:cs="Arial"/>
          <w:sz w:val="24"/>
          <w:szCs w:val="24"/>
          <w:shd w:val="clear" w:color="auto" w:fill="FFFFFF"/>
        </w:rPr>
        <w:t xml:space="preserve"> relationship with the accused was destroyed. The accused moved out of the house after some days. She informed the court that </w:t>
      </w:r>
      <w:r w:rsidR="008C3476" w:rsidRPr="00EE6202">
        <w:rPr>
          <w:rFonts w:ascii="Arial" w:hAnsi="Arial" w:cs="Arial"/>
          <w:sz w:val="24"/>
          <w:szCs w:val="24"/>
          <w:shd w:val="clear" w:color="auto" w:fill="FFFFFF"/>
        </w:rPr>
        <w:t xml:space="preserve">when she looks at the accused </w:t>
      </w:r>
      <w:r w:rsidR="00653C32" w:rsidRPr="00EE6202">
        <w:rPr>
          <w:rFonts w:ascii="Arial" w:hAnsi="Arial" w:cs="Arial"/>
          <w:sz w:val="24"/>
          <w:szCs w:val="24"/>
          <w:shd w:val="clear" w:color="auto" w:fill="FFFFFF"/>
        </w:rPr>
        <w:t xml:space="preserve">she feels very </w:t>
      </w:r>
      <w:r w:rsidR="008C3476" w:rsidRPr="00EE6202">
        <w:rPr>
          <w:rFonts w:ascii="Arial" w:hAnsi="Arial" w:cs="Arial"/>
          <w:sz w:val="24"/>
          <w:szCs w:val="24"/>
          <w:shd w:val="clear" w:color="auto" w:fill="FFFFFF"/>
        </w:rPr>
        <w:t>bad in her heart</w:t>
      </w:r>
      <w:r w:rsidR="00653C32" w:rsidRPr="00EE6202">
        <w:rPr>
          <w:rFonts w:ascii="Arial" w:hAnsi="Arial" w:cs="Arial"/>
          <w:sz w:val="24"/>
          <w:szCs w:val="24"/>
          <w:shd w:val="clear" w:color="auto" w:fill="FFFFFF"/>
        </w:rPr>
        <w:t>. She mentioned that she is still afraid of the accused</w:t>
      </w:r>
      <w:r w:rsidR="008C3476" w:rsidRPr="00EE6202">
        <w:rPr>
          <w:rFonts w:ascii="Arial" w:hAnsi="Arial" w:cs="Arial"/>
          <w:sz w:val="24"/>
          <w:szCs w:val="24"/>
          <w:shd w:val="clear" w:color="auto" w:fill="FFFFFF"/>
        </w:rPr>
        <w:t>.</w:t>
      </w:r>
    </w:p>
    <w:p w:rsidR="008C3476" w:rsidRPr="00EE6202" w:rsidRDefault="00235563" w:rsidP="00EE6202">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t>[20</w:t>
      </w:r>
      <w:r w:rsidR="00EE6202">
        <w:rPr>
          <w:rFonts w:ascii="Arial" w:hAnsi="Arial" w:cs="Arial"/>
          <w:sz w:val="24"/>
          <w:szCs w:val="24"/>
          <w:shd w:val="clear" w:color="auto" w:fill="FFFFFF"/>
        </w:rPr>
        <w:t>]</w:t>
      </w:r>
      <w:r w:rsidR="00EE6202">
        <w:rPr>
          <w:rFonts w:ascii="Arial" w:hAnsi="Arial" w:cs="Arial"/>
          <w:sz w:val="24"/>
          <w:szCs w:val="24"/>
          <w:shd w:val="clear" w:color="auto" w:fill="FFFFFF"/>
        </w:rPr>
        <w:tab/>
      </w:r>
      <w:r w:rsidR="008C3476" w:rsidRPr="00EE6202">
        <w:rPr>
          <w:rFonts w:ascii="Arial" w:hAnsi="Arial" w:cs="Arial"/>
          <w:sz w:val="24"/>
          <w:szCs w:val="24"/>
          <w:shd w:val="clear" w:color="auto" w:fill="FFFFFF"/>
        </w:rPr>
        <w:t xml:space="preserve">The state submitted that in addition to all factors to be taken into consideration the prevalence of the offence and the impact on the victim must also be taken into consideration. She submitted that the accused and the child </w:t>
      </w:r>
      <w:r w:rsidR="006447F1" w:rsidRPr="00EE6202">
        <w:rPr>
          <w:rFonts w:ascii="Arial" w:hAnsi="Arial" w:cs="Arial"/>
          <w:sz w:val="24"/>
          <w:szCs w:val="24"/>
          <w:shd w:val="clear" w:color="auto" w:fill="FFFFFF"/>
        </w:rPr>
        <w:t>were</w:t>
      </w:r>
      <w:r w:rsidR="008C3476" w:rsidRPr="00EE6202">
        <w:rPr>
          <w:rFonts w:ascii="Arial" w:hAnsi="Arial" w:cs="Arial"/>
          <w:sz w:val="24"/>
          <w:szCs w:val="24"/>
          <w:shd w:val="clear" w:color="auto" w:fill="FFFFFF"/>
        </w:rPr>
        <w:t xml:space="preserve"> known to each other as a result of their domestic </w:t>
      </w:r>
      <w:r w:rsidR="006447F1" w:rsidRPr="00EE6202">
        <w:rPr>
          <w:rFonts w:ascii="Arial" w:hAnsi="Arial" w:cs="Arial"/>
          <w:sz w:val="24"/>
          <w:szCs w:val="24"/>
          <w:shd w:val="clear" w:color="auto" w:fill="FFFFFF"/>
        </w:rPr>
        <w:t>relationship. The</w:t>
      </w:r>
      <w:r w:rsidR="008C3476" w:rsidRPr="00EE6202">
        <w:rPr>
          <w:rFonts w:ascii="Arial" w:hAnsi="Arial" w:cs="Arial"/>
          <w:sz w:val="24"/>
          <w:szCs w:val="24"/>
          <w:shd w:val="clear" w:color="auto" w:fill="FFFFFF"/>
        </w:rPr>
        <w:t xml:space="preserve"> state was of the opinion that the accused abused this </w:t>
      </w:r>
      <w:r w:rsidR="00B51B13">
        <w:rPr>
          <w:rFonts w:ascii="Arial" w:hAnsi="Arial" w:cs="Arial"/>
          <w:sz w:val="24"/>
          <w:szCs w:val="24"/>
          <w:shd w:val="clear" w:color="auto" w:fill="FFFFFF"/>
        </w:rPr>
        <w:t xml:space="preserve">position of </w:t>
      </w:r>
      <w:r w:rsidR="006447F1" w:rsidRPr="00EE6202">
        <w:rPr>
          <w:rFonts w:ascii="Arial" w:hAnsi="Arial" w:cs="Arial"/>
          <w:sz w:val="24"/>
          <w:szCs w:val="24"/>
          <w:shd w:val="clear" w:color="auto" w:fill="FFFFFF"/>
        </w:rPr>
        <w:t xml:space="preserve">trust when he created the opportunity to be alone with his daughter. In other words his actions were planned. The state further submitted that the </w:t>
      </w:r>
      <w:r w:rsidR="006447F1" w:rsidRPr="00EE6202">
        <w:rPr>
          <w:rFonts w:ascii="Arial" w:hAnsi="Arial" w:cs="Arial"/>
          <w:sz w:val="24"/>
          <w:szCs w:val="24"/>
          <w:shd w:val="clear" w:color="auto" w:fill="FFFFFF"/>
        </w:rPr>
        <w:lastRenderedPageBreak/>
        <w:t xml:space="preserve">rape took place where the victim </w:t>
      </w:r>
      <w:r w:rsidR="00325443">
        <w:rPr>
          <w:rFonts w:ascii="Arial" w:hAnsi="Arial" w:cs="Arial"/>
          <w:sz w:val="24"/>
          <w:szCs w:val="24"/>
          <w:shd w:val="clear" w:color="auto" w:fill="FFFFFF"/>
        </w:rPr>
        <w:t>o</w:t>
      </w:r>
      <w:r w:rsidR="002C7002">
        <w:rPr>
          <w:rFonts w:ascii="Arial" w:hAnsi="Arial" w:cs="Arial"/>
          <w:sz w:val="24"/>
          <w:szCs w:val="24"/>
          <w:shd w:val="clear" w:color="auto" w:fill="FFFFFF"/>
        </w:rPr>
        <w:t xml:space="preserve">ught </w:t>
      </w:r>
      <w:r w:rsidR="00325443">
        <w:rPr>
          <w:rFonts w:ascii="Arial" w:hAnsi="Arial" w:cs="Arial"/>
          <w:sz w:val="24"/>
          <w:szCs w:val="24"/>
          <w:shd w:val="clear" w:color="auto" w:fill="FFFFFF"/>
        </w:rPr>
        <w:t xml:space="preserve">to have been safe and </w:t>
      </w:r>
      <w:r w:rsidR="006447F1" w:rsidRPr="00EE6202">
        <w:rPr>
          <w:rFonts w:ascii="Arial" w:hAnsi="Arial" w:cs="Arial"/>
          <w:sz w:val="24"/>
          <w:szCs w:val="24"/>
          <w:shd w:val="clear" w:color="auto" w:fill="FFFFFF"/>
        </w:rPr>
        <w:t>secure .She emphasized that the victim</w:t>
      </w:r>
      <w:r w:rsidR="0066369E">
        <w:rPr>
          <w:rFonts w:ascii="Arial" w:hAnsi="Arial" w:cs="Arial"/>
          <w:sz w:val="24"/>
          <w:szCs w:val="24"/>
          <w:shd w:val="clear" w:color="auto" w:fill="FFFFFF"/>
        </w:rPr>
        <w:t xml:space="preserve"> n</w:t>
      </w:r>
      <w:r w:rsidR="00325443">
        <w:rPr>
          <w:rFonts w:ascii="Arial" w:hAnsi="Arial" w:cs="Arial"/>
          <w:sz w:val="24"/>
          <w:szCs w:val="24"/>
          <w:shd w:val="clear" w:color="auto" w:fill="FFFFFF"/>
        </w:rPr>
        <w:t xml:space="preserve">ot only </w:t>
      </w:r>
      <w:r w:rsidR="006447F1" w:rsidRPr="00EE6202">
        <w:rPr>
          <w:rFonts w:ascii="Arial" w:hAnsi="Arial" w:cs="Arial"/>
          <w:sz w:val="24"/>
          <w:szCs w:val="24"/>
          <w:shd w:val="clear" w:color="auto" w:fill="FFFFFF"/>
        </w:rPr>
        <w:t>suffered physically</w:t>
      </w:r>
      <w:r w:rsidR="00325443">
        <w:rPr>
          <w:rFonts w:ascii="Arial" w:hAnsi="Arial" w:cs="Arial"/>
          <w:sz w:val="24"/>
          <w:szCs w:val="24"/>
          <w:shd w:val="clear" w:color="auto" w:fill="FFFFFF"/>
        </w:rPr>
        <w:t xml:space="preserve"> but the incident left a physiological scar </w:t>
      </w:r>
      <w:r w:rsidR="0066369E">
        <w:rPr>
          <w:rFonts w:ascii="Arial" w:hAnsi="Arial" w:cs="Arial"/>
          <w:sz w:val="24"/>
          <w:szCs w:val="24"/>
          <w:shd w:val="clear" w:color="auto" w:fill="FFFFFF"/>
        </w:rPr>
        <w:t>which would take</w:t>
      </w:r>
      <w:r w:rsidR="00325443">
        <w:rPr>
          <w:rFonts w:ascii="Arial" w:hAnsi="Arial" w:cs="Arial"/>
          <w:sz w:val="24"/>
          <w:szCs w:val="24"/>
          <w:shd w:val="clear" w:color="auto" w:fill="FFFFFF"/>
        </w:rPr>
        <w:t xml:space="preserve"> much longer to hea</w:t>
      </w:r>
      <w:r w:rsidR="0066369E">
        <w:rPr>
          <w:rFonts w:ascii="Arial" w:hAnsi="Arial" w:cs="Arial"/>
          <w:sz w:val="24"/>
          <w:szCs w:val="24"/>
          <w:shd w:val="clear" w:color="auto" w:fill="FFFFFF"/>
        </w:rPr>
        <w:t>l</w:t>
      </w:r>
      <w:r w:rsidR="00325443">
        <w:rPr>
          <w:rFonts w:ascii="Arial" w:hAnsi="Arial" w:cs="Arial"/>
          <w:sz w:val="24"/>
          <w:szCs w:val="24"/>
          <w:shd w:val="clear" w:color="auto" w:fill="FFFFFF"/>
        </w:rPr>
        <w:t>. Her prayer is for the</w:t>
      </w:r>
      <w:r w:rsidR="006447F1" w:rsidRPr="00EE6202">
        <w:rPr>
          <w:rFonts w:ascii="Arial" w:hAnsi="Arial" w:cs="Arial"/>
          <w:sz w:val="24"/>
          <w:szCs w:val="24"/>
          <w:shd w:val="clear" w:color="auto" w:fill="FFFFFF"/>
        </w:rPr>
        <w:t xml:space="preserve"> court to consider a sentence in access of the minimum sentence.</w:t>
      </w:r>
    </w:p>
    <w:p w:rsidR="006447F1" w:rsidRPr="00325443" w:rsidRDefault="00325443" w:rsidP="00EE6202">
      <w:pPr>
        <w:pStyle w:val="NormalWeb"/>
        <w:shd w:val="clear" w:color="auto" w:fill="FFFFFF"/>
        <w:spacing w:before="0" w:beforeAutospacing="0" w:after="150" w:afterAutospacing="0" w:line="360" w:lineRule="auto"/>
        <w:jc w:val="both"/>
        <w:rPr>
          <w:rStyle w:val="Strong"/>
          <w:rFonts w:ascii="Arial" w:hAnsi="Arial" w:cs="Arial"/>
          <w:b w:val="0"/>
          <w:u w:val="single"/>
        </w:rPr>
      </w:pPr>
      <w:r w:rsidRPr="00325443">
        <w:rPr>
          <w:rStyle w:val="Strong"/>
          <w:rFonts w:ascii="Arial" w:hAnsi="Arial" w:cs="Arial"/>
          <w:b w:val="0"/>
          <w:u w:val="single"/>
        </w:rPr>
        <w:t>Conclusion</w:t>
      </w:r>
    </w:p>
    <w:p w:rsidR="00ED2BBF" w:rsidRPr="00EE6202" w:rsidRDefault="00432EAD" w:rsidP="00EE6202">
      <w:pPr>
        <w:shd w:val="clear" w:color="auto" w:fill="FFFFFF"/>
        <w:spacing w:after="150" w:line="360" w:lineRule="auto"/>
        <w:jc w:val="both"/>
        <w:rPr>
          <w:rFonts w:ascii="Arial" w:hAnsi="Arial" w:cs="Arial"/>
          <w:sz w:val="24"/>
          <w:szCs w:val="24"/>
        </w:rPr>
      </w:pPr>
      <w:r>
        <w:rPr>
          <w:rStyle w:val="Strong"/>
          <w:rFonts w:ascii="Arial" w:hAnsi="Arial" w:cs="Arial"/>
          <w:b w:val="0"/>
          <w:sz w:val="24"/>
          <w:szCs w:val="24"/>
        </w:rPr>
        <w:t>[2</w:t>
      </w:r>
      <w:r w:rsidR="00235563">
        <w:rPr>
          <w:rStyle w:val="Strong"/>
          <w:rFonts w:ascii="Arial" w:hAnsi="Arial" w:cs="Arial"/>
          <w:b w:val="0"/>
          <w:sz w:val="24"/>
          <w:szCs w:val="24"/>
        </w:rPr>
        <w:t>1</w:t>
      </w:r>
      <w:r w:rsidR="00EE6202">
        <w:rPr>
          <w:rStyle w:val="Strong"/>
          <w:rFonts w:ascii="Arial" w:hAnsi="Arial" w:cs="Arial"/>
          <w:b w:val="0"/>
          <w:sz w:val="24"/>
          <w:szCs w:val="24"/>
        </w:rPr>
        <w:t>]</w:t>
      </w:r>
      <w:r w:rsidR="00EE6202">
        <w:rPr>
          <w:rStyle w:val="Strong"/>
          <w:rFonts w:ascii="Arial" w:hAnsi="Arial" w:cs="Arial"/>
          <w:b w:val="0"/>
          <w:sz w:val="24"/>
          <w:szCs w:val="24"/>
        </w:rPr>
        <w:tab/>
      </w:r>
      <w:r w:rsidR="00ED2BBF" w:rsidRPr="00EE6202">
        <w:rPr>
          <w:rStyle w:val="Strong"/>
          <w:rFonts w:ascii="Arial" w:hAnsi="Arial" w:cs="Arial"/>
          <w:b w:val="0"/>
          <w:sz w:val="24"/>
          <w:szCs w:val="24"/>
        </w:rPr>
        <w:t>In determining an appropriate sentence</w:t>
      </w:r>
      <w:r w:rsidR="00ED2BBF" w:rsidRPr="00EE6202">
        <w:rPr>
          <w:rStyle w:val="Strong"/>
          <w:rFonts w:ascii="Arial" w:hAnsi="Arial" w:cs="Arial"/>
        </w:rPr>
        <w:t xml:space="preserve"> </w:t>
      </w:r>
      <w:r w:rsidR="00ED2BBF" w:rsidRPr="00EE6202">
        <w:rPr>
          <w:rFonts w:ascii="Arial" w:hAnsi="Arial" w:cs="Arial"/>
          <w:sz w:val="24"/>
          <w:szCs w:val="24"/>
        </w:rPr>
        <w:t>I have regard to the triad of sentence</w:t>
      </w:r>
      <w:r w:rsidR="005C1851" w:rsidRPr="00EE6202">
        <w:rPr>
          <w:rFonts w:ascii="Arial" w:hAnsi="Arial" w:cs="Arial"/>
          <w:sz w:val="24"/>
          <w:szCs w:val="24"/>
        </w:rPr>
        <w:t xml:space="preserve"> as mentioned in the beginning.</w:t>
      </w:r>
    </w:p>
    <w:p w:rsidR="0066369E" w:rsidRDefault="00432EAD" w:rsidP="0066369E">
      <w:pPr>
        <w:pStyle w:val="NormalWeb"/>
        <w:shd w:val="clear" w:color="auto" w:fill="FFFFFF"/>
        <w:spacing w:before="0" w:beforeAutospacing="0" w:after="150" w:afterAutospacing="0" w:line="360" w:lineRule="auto"/>
        <w:jc w:val="both"/>
        <w:rPr>
          <w:rFonts w:ascii="Arial" w:hAnsi="Arial" w:cs="Arial"/>
        </w:rPr>
      </w:pPr>
      <w:r>
        <w:rPr>
          <w:rStyle w:val="Strong"/>
          <w:rFonts w:ascii="Arial" w:hAnsi="Arial" w:cs="Arial"/>
          <w:b w:val="0"/>
        </w:rPr>
        <w:t>[2</w:t>
      </w:r>
      <w:r w:rsidR="00235563">
        <w:rPr>
          <w:rStyle w:val="Strong"/>
          <w:rFonts w:ascii="Arial" w:hAnsi="Arial" w:cs="Arial"/>
          <w:b w:val="0"/>
        </w:rPr>
        <w:t>2</w:t>
      </w:r>
      <w:r w:rsidR="00EE6202">
        <w:rPr>
          <w:rStyle w:val="Strong"/>
          <w:rFonts w:ascii="Arial" w:hAnsi="Arial" w:cs="Arial"/>
          <w:b w:val="0"/>
        </w:rPr>
        <w:t>]</w:t>
      </w:r>
      <w:r w:rsidR="00EE6202">
        <w:rPr>
          <w:rStyle w:val="Strong"/>
          <w:rFonts w:ascii="Arial" w:hAnsi="Arial" w:cs="Arial"/>
          <w:b w:val="0"/>
        </w:rPr>
        <w:tab/>
      </w:r>
      <w:r w:rsidR="00225D15" w:rsidRPr="00EE6202">
        <w:rPr>
          <w:rStyle w:val="Strong"/>
          <w:rFonts w:ascii="Arial" w:hAnsi="Arial" w:cs="Arial"/>
          <w:b w:val="0"/>
        </w:rPr>
        <w:t>I have no doubt in my mind</w:t>
      </w:r>
      <w:r w:rsidR="0066369E">
        <w:rPr>
          <w:rStyle w:val="Strong"/>
          <w:rFonts w:ascii="Arial" w:hAnsi="Arial" w:cs="Arial"/>
          <w:b w:val="0"/>
        </w:rPr>
        <w:t xml:space="preserve"> that the accused is convicted on </w:t>
      </w:r>
      <w:r w:rsidR="00225D15" w:rsidRPr="00EE6202">
        <w:rPr>
          <w:rStyle w:val="Strong"/>
          <w:rFonts w:ascii="Arial" w:hAnsi="Arial" w:cs="Arial"/>
          <w:b w:val="0"/>
        </w:rPr>
        <w:t>very serious</w:t>
      </w:r>
      <w:r w:rsidR="00924C65" w:rsidRPr="00EE6202">
        <w:rPr>
          <w:rStyle w:val="Strong"/>
          <w:rFonts w:ascii="Arial" w:hAnsi="Arial" w:cs="Arial"/>
          <w:b w:val="0"/>
        </w:rPr>
        <w:t xml:space="preserve"> and prevalent</w:t>
      </w:r>
      <w:r w:rsidR="00225D15" w:rsidRPr="00EE6202">
        <w:rPr>
          <w:rStyle w:val="Strong"/>
          <w:rFonts w:ascii="Arial" w:hAnsi="Arial" w:cs="Arial"/>
          <w:b w:val="0"/>
        </w:rPr>
        <w:t xml:space="preserve"> offences. </w:t>
      </w:r>
      <w:r w:rsidR="00924C65" w:rsidRPr="00EE6202">
        <w:rPr>
          <w:rStyle w:val="Strong"/>
          <w:rFonts w:ascii="Arial" w:hAnsi="Arial" w:cs="Arial"/>
          <w:b w:val="0"/>
        </w:rPr>
        <w:t xml:space="preserve">Being </w:t>
      </w:r>
      <w:r w:rsidR="00225D15" w:rsidRPr="00EE6202">
        <w:rPr>
          <w:rStyle w:val="Strong"/>
          <w:rFonts w:ascii="Arial" w:hAnsi="Arial" w:cs="Arial"/>
          <w:b w:val="0"/>
        </w:rPr>
        <w:t xml:space="preserve">mindful of the fact that each case is to be </w:t>
      </w:r>
      <w:r w:rsidR="00ED2BBF" w:rsidRPr="00EE6202">
        <w:rPr>
          <w:rStyle w:val="Strong"/>
          <w:rFonts w:ascii="Arial" w:hAnsi="Arial" w:cs="Arial"/>
          <w:b w:val="0"/>
        </w:rPr>
        <w:t>judged</w:t>
      </w:r>
      <w:r w:rsidR="00225D15" w:rsidRPr="00EE6202">
        <w:rPr>
          <w:rStyle w:val="Strong"/>
          <w:rFonts w:ascii="Arial" w:hAnsi="Arial" w:cs="Arial"/>
          <w:b w:val="0"/>
        </w:rPr>
        <w:t xml:space="preserve"> on its own merits</w:t>
      </w:r>
      <w:r w:rsidR="0066369E">
        <w:rPr>
          <w:rStyle w:val="Strong"/>
          <w:rFonts w:ascii="Arial" w:hAnsi="Arial" w:cs="Arial"/>
          <w:b w:val="0"/>
        </w:rPr>
        <w:t>,</w:t>
      </w:r>
      <w:r w:rsidR="00924C65" w:rsidRPr="00EE6202">
        <w:rPr>
          <w:rStyle w:val="Strong"/>
          <w:rFonts w:ascii="Arial" w:hAnsi="Arial" w:cs="Arial"/>
          <w:b w:val="0"/>
        </w:rPr>
        <w:t xml:space="preserve"> I take </w:t>
      </w:r>
      <w:r w:rsidR="00F12FC7" w:rsidRPr="00EE6202">
        <w:rPr>
          <w:rStyle w:val="Strong"/>
          <w:rFonts w:ascii="Arial" w:hAnsi="Arial" w:cs="Arial"/>
          <w:b w:val="0"/>
        </w:rPr>
        <w:t xml:space="preserve">cognizance of the fact that </w:t>
      </w:r>
      <w:r w:rsidR="00F12FC7" w:rsidRPr="00EE6202">
        <w:rPr>
          <w:rFonts w:ascii="Arial" w:hAnsi="Arial" w:cs="Arial"/>
        </w:rPr>
        <w:t>the</w:t>
      </w:r>
      <w:r w:rsidR="00AC7281" w:rsidRPr="00EE6202">
        <w:rPr>
          <w:rFonts w:ascii="Arial" w:hAnsi="Arial" w:cs="Arial"/>
        </w:rPr>
        <w:t xml:space="preserve"> rape took place in the context of a domestic relationship </w:t>
      </w:r>
      <w:r w:rsidR="00F12FC7" w:rsidRPr="00EE6202">
        <w:rPr>
          <w:rFonts w:ascii="Arial" w:hAnsi="Arial" w:cs="Arial"/>
        </w:rPr>
        <w:t>which constitutes</w:t>
      </w:r>
      <w:r w:rsidR="00AC7281" w:rsidRPr="00EE6202">
        <w:rPr>
          <w:rFonts w:ascii="Arial" w:hAnsi="Arial" w:cs="Arial"/>
        </w:rPr>
        <w:t xml:space="preserve"> an aggravating </w:t>
      </w:r>
      <w:r w:rsidR="00924C65" w:rsidRPr="00EE6202">
        <w:rPr>
          <w:rFonts w:ascii="Arial" w:hAnsi="Arial" w:cs="Arial"/>
        </w:rPr>
        <w:t>factor</w:t>
      </w:r>
      <w:r w:rsidR="00F12FC7" w:rsidRPr="00EE6202">
        <w:rPr>
          <w:rFonts w:ascii="Arial" w:hAnsi="Arial" w:cs="Arial"/>
        </w:rPr>
        <w:t xml:space="preserve"> in itself</w:t>
      </w:r>
      <w:r w:rsidR="00924C65" w:rsidRPr="00EE6202">
        <w:rPr>
          <w:rFonts w:ascii="Arial" w:hAnsi="Arial" w:cs="Arial"/>
        </w:rPr>
        <w:t>. The child is a female aged eight years old at the time of the incident.</w:t>
      </w:r>
    </w:p>
    <w:p w:rsidR="00AC7281" w:rsidRPr="0066369E" w:rsidRDefault="00AC7281" w:rsidP="00EE6202">
      <w:pPr>
        <w:pStyle w:val="NormalWeb"/>
        <w:shd w:val="clear" w:color="auto" w:fill="FFFFFF"/>
        <w:spacing w:before="0" w:beforeAutospacing="0" w:after="150" w:afterAutospacing="0" w:line="360" w:lineRule="auto"/>
        <w:jc w:val="both"/>
        <w:rPr>
          <w:rFonts w:ascii="Arial" w:hAnsi="Arial" w:cs="Arial"/>
          <w:bCs/>
          <w:sz w:val="2"/>
        </w:rPr>
      </w:pPr>
    </w:p>
    <w:p w:rsidR="00AC7281" w:rsidRPr="00EE6202" w:rsidRDefault="00432EAD" w:rsidP="00EE6202">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[2</w:t>
      </w:r>
      <w:r w:rsidR="00235563">
        <w:rPr>
          <w:rFonts w:ascii="Arial" w:hAnsi="Arial" w:cs="Arial"/>
        </w:rPr>
        <w:t>3</w:t>
      </w:r>
      <w:r w:rsidR="00EE6202">
        <w:rPr>
          <w:rFonts w:ascii="Arial" w:hAnsi="Arial" w:cs="Arial"/>
        </w:rPr>
        <w:t>]</w:t>
      </w:r>
      <w:r w:rsidR="00EE6202">
        <w:rPr>
          <w:rFonts w:ascii="Arial" w:hAnsi="Arial" w:cs="Arial"/>
        </w:rPr>
        <w:tab/>
      </w:r>
      <w:r w:rsidR="00AC7281" w:rsidRPr="00EE6202">
        <w:rPr>
          <w:rFonts w:ascii="Arial" w:hAnsi="Arial" w:cs="Arial"/>
        </w:rPr>
        <w:t xml:space="preserve">On the evidence presented during trial, </w:t>
      </w:r>
      <w:r w:rsidR="00F12FC7" w:rsidRPr="00EE6202">
        <w:rPr>
          <w:rFonts w:ascii="Arial" w:hAnsi="Arial" w:cs="Arial"/>
        </w:rPr>
        <w:t xml:space="preserve">I am convinced that </w:t>
      </w:r>
      <w:r w:rsidR="00325443">
        <w:rPr>
          <w:rFonts w:ascii="Arial" w:hAnsi="Arial" w:cs="Arial"/>
        </w:rPr>
        <w:t>the rape has</w:t>
      </w:r>
      <w:r w:rsidR="00AC7281" w:rsidRPr="00EE6202">
        <w:rPr>
          <w:rFonts w:ascii="Arial" w:hAnsi="Arial" w:cs="Arial"/>
        </w:rPr>
        <w:t xml:space="preserve"> been carefully planned</w:t>
      </w:r>
      <w:r w:rsidR="00A65E6D">
        <w:rPr>
          <w:rFonts w:ascii="Arial" w:hAnsi="Arial" w:cs="Arial"/>
        </w:rPr>
        <w:t xml:space="preserve"> and executed</w:t>
      </w:r>
      <w:r w:rsidR="00AC7281" w:rsidRPr="00EE6202">
        <w:rPr>
          <w:rFonts w:ascii="Arial" w:hAnsi="Arial" w:cs="Arial"/>
        </w:rPr>
        <w:t xml:space="preserve"> by the accused.</w:t>
      </w:r>
      <w:r w:rsidR="00A65E6D">
        <w:rPr>
          <w:rFonts w:ascii="Arial" w:hAnsi="Arial" w:cs="Arial"/>
        </w:rPr>
        <w:t xml:space="preserve"> </w:t>
      </w:r>
      <w:r w:rsidR="00F12FC7" w:rsidRPr="00EE6202">
        <w:rPr>
          <w:rFonts w:ascii="Arial" w:hAnsi="Arial" w:cs="Arial"/>
        </w:rPr>
        <w:t>He</w:t>
      </w:r>
      <w:r w:rsidR="00AC7281" w:rsidRPr="00EE6202">
        <w:rPr>
          <w:rFonts w:ascii="Arial" w:hAnsi="Arial" w:cs="Arial"/>
        </w:rPr>
        <w:t xml:space="preserve"> send his other children away in order to satisfy his sexual needs on </w:t>
      </w:r>
      <w:r w:rsidR="00F12FC7" w:rsidRPr="00EE6202">
        <w:rPr>
          <w:rFonts w:ascii="Arial" w:hAnsi="Arial" w:cs="Arial"/>
        </w:rPr>
        <w:t>his own</w:t>
      </w:r>
      <w:r w:rsidR="00AC7281" w:rsidRPr="00EE6202">
        <w:rPr>
          <w:rFonts w:ascii="Arial" w:hAnsi="Arial" w:cs="Arial"/>
        </w:rPr>
        <w:t xml:space="preserve"> </w:t>
      </w:r>
      <w:r w:rsidR="00924C65" w:rsidRPr="00EE6202">
        <w:rPr>
          <w:rFonts w:ascii="Arial" w:hAnsi="Arial" w:cs="Arial"/>
        </w:rPr>
        <w:t xml:space="preserve">biological </w:t>
      </w:r>
      <w:r w:rsidR="0066369E">
        <w:rPr>
          <w:rFonts w:ascii="Arial" w:hAnsi="Arial" w:cs="Arial"/>
        </w:rPr>
        <w:t>daughter</w:t>
      </w:r>
      <w:r w:rsidR="00924C65" w:rsidRPr="00EE6202">
        <w:rPr>
          <w:rFonts w:ascii="Arial" w:hAnsi="Arial" w:cs="Arial"/>
        </w:rPr>
        <w:t>.</w:t>
      </w:r>
      <w:r w:rsidR="0066369E">
        <w:rPr>
          <w:rFonts w:ascii="Arial" w:hAnsi="Arial" w:cs="Arial"/>
        </w:rPr>
        <w:t xml:space="preserve"> I am of the view that h</w:t>
      </w:r>
      <w:r w:rsidR="00924C65" w:rsidRPr="00EE6202">
        <w:rPr>
          <w:rFonts w:ascii="Arial" w:hAnsi="Arial" w:cs="Arial"/>
        </w:rPr>
        <w:t xml:space="preserve">e </w:t>
      </w:r>
      <w:r w:rsidR="00AC7281" w:rsidRPr="00EE6202">
        <w:rPr>
          <w:rFonts w:ascii="Arial" w:hAnsi="Arial" w:cs="Arial"/>
        </w:rPr>
        <w:t xml:space="preserve">failed </w:t>
      </w:r>
      <w:r w:rsidR="00325443">
        <w:rPr>
          <w:rFonts w:ascii="Arial" w:hAnsi="Arial" w:cs="Arial"/>
        </w:rPr>
        <w:t xml:space="preserve">in </w:t>
      </w:r>
      <w:r w:rsidR="00AC7281" w:rsidRPr="00EE6202">
        <w:rPr>
          <w:rFonts w:ascii="Arial" w:hAnsi="Arial" w:cs="Arial"/>
        </w:rPr>
        <w:t xml:space="preserve">his duty to protect and care for this child being his </w:t>
      </w:r>
      <w:r w:rsidR="00325443">
        <w:rPr>
          <w:rFonts w:ascii="Arial" w:hAnsi="Arial" w:cs="Arial"/>
        </w:rPr>
        <w:t xml:space="preserve">own flesh and </w:t>
      </w:r>
      <w:r w:rsidR="00AC7281" w:rsidRPr="00EE6202">
        <w:rPr>
          <w:rFonts w:ascii="Arial" w:hAnsi="Arial" w:cs="Arial"/>
        </w:rPr>
        <w:t>blood.</w:t>
      </w:r>
    </w:p>
    <w:p w:rsidR="0066369E" w:rsidRDefault="00235563" w:rsidP="00EE6202">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[24</w:t>
      </w:r>
      <w:r w:rsidR="00EE6202">
        <w:rPr>
          <w:rFonts w:ascii="Arial" w:hAnsi="Arial" w:cs="Arial"/>
        </w:rPr>
        <w:t>]</w:t>
      </w:r>
      <w:r w:rsidR="00EE6202">
        <w:rPr>
          <w:rFonts w:ascii="Arial" w:hAnsi="Arial" w:cs="Arial"/>
        </w:rPr>
        <w:tab/>
      </w:r>
      <w:r w:rsidR="00F12FC7" w:rsidRPr="00EE6202">
        <w:rPr>
          <w:rFonts w:ascii="Arial" w:hAnsi="Arial" w:cs="Arial"/>
        </w:rPr>
        <w:t>The aggravating circumstances bring me to the impact of these offences on the victims</w:t>
      </w:r>
      <w:r w:rsidR="00EE6202">
        <w:rPr>
          <w:rFonts w:ascii="Arial" w:hAnsi="Arial" w:cs="Arial"/>
        </w:rPr>
        <w:t>.</w:t>
      </w:r>
      <w:r w:rsidR="00AC7281" w:rsidRPr="00EE6202">
        <w:rPr>
          <w:rFonts w:ascii="Arial" w:hAnsi="Arial" w:cs="Arial"/>
        </w:rPr>
        <w:t xml:space="preserve"> </w:t>
      </w:r>
      <w:r w:rsidR="00F12FC7" w:rsidRPr="00EE6202">
        <w:rPr>
          <w:rFonts w:ascii="Arial" w:hAnsi="Arial" w:cs="Arial"/>
        </w:rPr>
        <w:t>It is common cause that the accused</w:t>
      </w:r>
      <w:r w:rsidR="00AC7281" w:rsidRPr="00EE6202">
        <w:rPr>
          <w:rFonts w:ascii="Arial" w:hAnsi="Arial" w:cs="Arial"/>
        </w:rPr>
        <w:t xml:space="preserve"> knew </w:t>
      </w:r>
      <w:r w:rsidR="00924C65" w:rsidRPr="00EE6202">
        <w:rPr>
          <w:rFonts w:ascii="Arial" w:hAnsi="Arial" w:cs="Arial"/>
        </w:rPr>
        <w:t>the child</w:t>
      </w:r>
      <w:r w:rsidR="00AC7281" w:rsidRPr="00EE6202">
        <w:rPr>
          <w:rFonts w:ascii="Arial" w:hAnsi="Arial" w:cs="Arial"/>
        </w:rPr>
        <w:t xml:space="preserve"> was in need of medical attention when he left the hospital</w:t>
      </w:r>
      <w:r w:rsidR="00F12FC7" w:rsidRPr="00EE6202">
        <w:rPr>
          <w:rFonts w:ascii="Arial" w:hAnsi="Arial" w:cs="Arial"/>
        </w:rPr>
        <w:t xml:space="preserve">. He decided </w:t>
      </w:r>
      <w:r w:rsidR="0066369E">
        <w:rPr>
          <w:rFonts w:ascii="Arial" w:hAnsi="Arial" w:cs="Arial"/>
        </w:rPr>
        <w:t xml:space="preserve">to </w:t>
      </w:r>
      <w:r w:rsidR="00F12FC7" w:rsidRPr="00EE6202">
        <w:rPr>
          <w:rFonts w:ascii="Arial" w:hAnsi="Arial" w:cs="Arial"/>
        </w:rPr>
        <w:t>ignore the child’</w:t>
      </w:r>
      <w:r w:rsidR="00756AB5">
        <w:rPr>
          <w:rFonts w:ascii="Arial" w:hAnsi="Arial" w:cs="Arial"/>
        </w:rPr>
        <w:t>s</w:t>
      </w:r>
      <w:r w:rsidR="00F12FC7" w:rsidRPr="00EE6202">
        <w:rPr>
          <w:rFonts w:ascii="Arial" w:hAnsi="Arial" w:cs="Arial"/>
        </w:rPr>
        <w:t xml:space="preserve"> condition causing her </w:t>
      </w:r>
      <w:r w:rsidR="0066369E">
        <w:rPr>
          <w:rFonts w:ascii="Arial" w:hAnsi="Arial" w:cs="Arial"/>
        </w:rPr>
        <w:t>to suffer</w:t>
      </w:r>
      <w:r w:rsidR="00AC7281" w:rsidRPr="00EE6202">
        <w:rPr>
          <w:rFonts w:ascii="Arial" w:hAnsi="Arial" w:cs="Arial"/>
        </w:rPr>
        <w:t xml:space="preserve"> for a month.  It is </w:t>
      </w:r>
      <w:r w:rsidR="00924C65" w:rsidRPr="00EE6202">
        <w:rPr>
          <w:rFonts w:ascii="Arial" w:hAnsi="Arial" w:cs="Arial"/>
        </w:rPr>
        <w:t>evident that th</w:t>
      </w:r>
      <w:r w:rsidR="00AC7281" w:rsidRPr="00EE6202">
        <w:rPr>
          <w:rFonts w:ascii="Arial" w:hAnsi="Arial" w:cs="Arial"/>
        </w:rPr>
        <w:t xml:space="preserve">e child suffered to such an extent that </w:t>
      </w:r>
      <w:r w:rsidR="00F12FC7" w:rsidRPr="00EE6202">
        <w:rPr>
          <w:rFonts w:ascii="Arial" w:hAnsi="Arial" w:cs="Arial"/>
        </w:rPr>
        <w:t>she was paining from her</w:t>
      </w:r>
      <w:r w:rsidR="00924C65" w:rsidRPr="00EE6202">
        <w:rPr>
          <w:rFonts w:ascii="Arial" w:hAnsi="Arial" w:cs="Arial"/>
        </w:rPr>
        <w:t xml:space="preserve"> hips to her legs and</w:t>
      </w:r>
      <w:r w:rsidR="00F12FC7" w:rsidRPr="00EE6202">
        <w:rPr>
          <w:rFonts w:ascii="Arial" w:hAnsi="Arial" w:cs="Arial"/>
        </w:rPr>
        <w:t xml:space="preserve"> she could</w:t>
      </w:r>
      <w:r w:rsidR="00AC7281" w:rsidRPr="00EE6202">
        <w:rPr>
          <w:rFonts w:ascii="Arial" w:hAnsi="Arial" w:cs="Arial"/>
        </w:rPr>
        <w:t xml:space="preserve"> not walk properly .She endured a</w:t>
      </w:r>
      <w:r w:rsidR="00F12FC7" w:rsidRPr="00EE6202">
        <w:rPr>
          <w:rFonts w:ascii="Arial" w:hAnsi="Arial" w:cs="Arial"/>
        </w:rPr>
        <w:t>n untreated</w:t>
      </w:r>
      <w:r w:rsidR="00AC7281" w:rsidRPr="00EE6202">
        <w:rPr>
          <w:rFonts w:ascii="Arial" w:hAnsi="Arial" w:cs="Arial"/>
        </w:rPr>
        <w:t xml:space="preserve"> vaginal </w:t>
      </w:r>
      <w:r w:rsidR="00F12FC7" w:rsidRPr="00EE6202">
        <w:rPr>
          <w:rFonts w:ascii="Arial" w:hAnsi="Arial" w:cs="Arial"/>
        </w:rPr>
        <w:t xml:space="preserve">discharge. </w:t>
      </w:r>
    </w:p>
    <w:p w:rsidR="000027FA" w:rsidRDefault="00235563" w:rsidP="000027FA">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[25</w:t>
      </w:r>
      <w:r w:rsidR="00EE6202">
        <w:rPr>
          <w:rFonts w:ascii="Arial" w:hAnsi="Arial" w:cs="Arial"/>
        </w:rPr>
        <w:t>]</w:t>
      </w:r>
      <w:r w:rsidR="00EE6202">
        <w:rPr>
          <w:rFonts w:ascii="Arial" w:hAnsi="Arial" w:cs="Arial"/>
        </w:rPr>
        <w:tab/>
      </w:r>
      <w:r w:rsidR="00924C65" w:rsidRPr="00EE6202">
        <w:rPr>
          <w:rFonts w:ascii="Arial" w:hAnsi="Arial" w:cs="Arial"/>
        </w:rPr>
        <w:t>The accused</w:t>
      </w:r>
      <w:r w:rsidR="00F12FC7" w:rsidRPr="00EE6202">
        <w:rPr>
          <w:rFonts w:ascii="Arial" w:hAnsi="Arial" w:cs="Arial"/>
        </w:rPr>
        <w:t xml:space="preserve"> did not stop at the rape but </w:t>
      </w:r>
      <w:r w:rsidR="00325443">
        <w:rPr>
          <w:rFonts w:ascii="Arial" w:hAnsi="Arial" w:cs="Arial"/>
        </w:rPr>
        <w:t xml:space="preserve">went </w:t>
      </w:r>
      <w:r w:rsidR="00AC7281" w:rsidRPr="00EE6202">
        <w:rPr>
          <w:rFonts w:ascii="Arial" w:hAnsi="Arial" w:cs="Arial"/>
        </w:rPr>
        <w:t>further and threaten</w:t>
      </w:r>
      <w:r w:rsidR="00325443">
        <w:rPr>
          <w:rFonts w:ascii="Arial" w:hAnsi="Arial" w:cs="Arial"/>
        </w:rPr>
        <w:t>ed</w:t>
      </w:r>
      <w:r w:rsidR="00AC7281" w:rsidRPr="00EE6202">
        <w:rPr>
          <w:rFonts w:ascii="Arial" w:hAnsi="Arial" w:cs="Arial"/>
        </w:rPr>
        <w:t xml:space="preserve"> the child and her mother with death</w:t>
      </w:r>
      <w:r w:rsidR="00924C65" w:rsidRPr="00EE6202">
        <w:rPr>
          <w:rFonts w:ascii="Arial" w:hAnsi="Arial" w:cs="Arial"/>
        </w:rPr>
        <w:t xml:space="preserve">. This </w:t>
      </w:r>
      <w:r w:rsidR="00325443">
        <w:rPr>
          <w:rFonts w:ascii="Arial" w:hAnsi="Arial" w:cs="Arial"/>
        </w:rPr>
        <w:t xml:space="preserve">conduct was not only an attempt to conceal his wrong doing, but </w:t>
      </w:r>
      <w:r w:rsidR="00924C65" w:rsidRPr="00EE6202">
        <w:rPr>
          <w:rFonts w:ascii="Arial" w:hAnsi="Arial" w:cs="Arial"/>
        </w:rPr>
        <w:t>clear</w:t>
      </w:r>
      <w:r w:rsidR="00325443">
        <w:rPr>
          <w:rFonts w:ascii="Arial" w:hAnsi="Arial" w:cs="Arial"/>
        </w:rPr>
        <w:t>ly indicates</w:t>
      </w:r>
      <w:r w:rsidR="0066369E">
        <w:rPr>
          <w:rFonts w:ascii="Arial" w:hAnsi="Arial" w:cs="Arial"/>
        </w:rPr>
        <w:t xml:space="preserve"> that he</w:t>
      </w:r>
      <w:r w:rsidR="00325443">
        <w:rPr>
          <w:rFonts w:ascii="Arial" w:hAnsi="Arial" w:cs="Arial"/>
        </w:rPr>
        <w:t xml:space="preserve"> has no remorse for his wrong doing</w:t>
      </w:r>
      <w:r w:rsidR="000027FA">
        <w:rPr>
          <w:rFonts w:ascii="Arial" w:hAnsi="Arial" w:cs="Arial"/>
        </w:rPr>
        <w:t>.</w:t>
      </w:r>
    </w:p>
    <w:p w:rsidR="00225D15" w:rsidRPr="00EE6202" w:rsidRDefault="00432EAD" w:rsidP="000027FA">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[2</w:t>
      </w:r>
      <w:r w:rsidR="00235563">
        <w:rPr>
          <w:rFonts w:ascii="Arial" w:hAnsi="Arial" w:cs="Arial"/>
        </w:rPr>
        <w:t>6</w:t>
      </w:r>
      <w:r w:rsidR="00EE6202">
        <w:rPr>
          <w:rFonts w:ascii="Arial" w:hAnsi="Arial" w:cs="Arial"/>
        </w:rPr>
        <w:t>]</w:t>
      </w:r>
      <w:r w:rsidR="00EE6202">
        <w:rPr>
          <w:rFonts w:ascii="Arial" w:hAnsi="Arial" w:cs="Arial"/>
        </w:rPr>
        <w:tab/>
      </w:r>
      <w:r w:rsidR="00225D15" w:rsidRPr="00EE6202">
        <w:rPr>
          <w:rFonts w:ascii="Arial" w:hAnsi="Arial" w:cs="Arial"/>
        </w:rPr>
        <w:t xml:space="preserve">I share the same sentiment </w:t>
      </w:r>
      <w:r w:rsidR="00325443">
        <w:rPr>
          <w:rFonts w:ascii="Arial" w:hAnsi="Arial" w:cs="Arial"/>
        </w:rPr>
        <w:t>with Damaseb JP, as expressed in</w:t>
      </w:r>
      <w:r w:rsidR="00225D15" w:rsidRPr="00EE6202">
        <w:rPr>
          <w:rFonts w:ascii="Arial" w:hAnsi="Arial" w:cs="Arial"/>
          <w:shd w:val="clear" w:color="auto" w:fill="FFFFFF"/>
        </w:rPr>
        <w:t xml:space="preserve"> </w:t>
      </w:r>
      <w:r w:rsidR="00225D15" w:rsidRPr="00A65E6D">
        <w:rPr>
          <w:rFonts w:ascii="Arial" w:hAnsi="Arial" w:cs="Arial"/>
          <w:i/>
          <w:shd w:val="clear" w:color="auto" w:fill="FFFFFF"/>
        </w:rPr>
        <w:t>S</w:t>
      </w:r>
      <w:r w:rsidR="00A65E6D" w:rsidRPr="00A65E6D">
        <w:rPr>
          <w:rFonts w:ascii="Arial" w:hAnsi="Arial" w:cs="Arial"/>
          <w:i/>
          <w:shd w:val="clear" w:color="auto" w:fill="FFFFFF"/>
        </w:rPr>
        <w:t xml:space="preserve"> </w:t>
      </w:r>
      <w:r w:rsidR="00225D15" w:rsidRPr="00A65E6D">
        <w:rPr>
          <w:rFonts w:ascii="Arial" w:hAnsi="Arial" w:cs="Arial"/>
          <w:i/>
          <w:shd w:val="clear" w:color="auto" w:fill="FFFFFF"/>
        </w:rPr>
        <w:t xml:space="preserve">v </w:t>
      </w:r>
      <w:r w:rsidR="00225D15" w:rsidRPr="00A65E6D">
        <w:rPr>
          <w:rFonts w:ascii="Arial" w:hAnsi="Arial" w:cs="Arial"/>
          <w:i/>
        </w:rPr>
        <w:t>Laizer Kuhlewind</w:t>
      </w:r>
      <w:r w:rsidR="00225D15" w:rsidRPr="00EE6202">
        <w:rPr>
          <w:rFonts w:ascii="Arial" w:hAnsi="Arial" w:cs="Arial"/>
        </w:rPr>
        <w:t xml:space="preserve"> </w:t>
      </w:r>
      <w:r w:rsidR="000027FA">
        <w:rPr>
          <w:rFonts w:ascii="Arial" w:hAnsi="Arial" w:cs="Arial"/>
        </w:rPr>
        <w:t>(CC 13/2010) [2011] NAHCMD (11 October 2011)</w:t>
      </w:r>
      <w:r w:rsidR="00325443">
        <w:rPr>
          <w:rFonts w:ascii="Arial" w:hAnsi="Arial" w:cs="Arial"/>
        </w:rPr>
        <w:t xml:space="preserve"> in</w:t>
      </w:r>
      <w:r w:rsidR="00225D15" w:rsidRPr="00EE6202">
        <w:rPr>
          <w:rFonts w:ascii="Arial" w:hAnsi="Arial" w:cs="Arial"/>
        </w:rPr>
        <w:t xml:space="preserve"> that: </w:t>
      </w:r>
      <w:r w:rsidR="00325443">
        <w:rPr>
          <w:rFonts w:ascii="Arial" w:hAnsi="Arial" w:cs="Arial"/>
        </w:rPr>
        <w:t>‘</w:t>
      </w:r>
      <w:r w:rsidR="00225D15" w:rsidRPr="00EE6202">
        <w:rPr>
          <w:rFonts w:ascii="Arial" w:hAnsi="Arial" w:cs="Arial"/>
        </w:rPr>
        <w:t xml:space="preserve">Rape attaches a stigma and brings opprobrium to victims. That reinforces the seriousness of the offence </w:t>
      </w:r>
      <w:r w:rsidR="00225D15" w:rsidRPr="00EE6202">
        <w:rPr>
          <w:rFonts w:ascii="Arial" w:hAnsi="Arial" w:cs="Arial"/>
        </w:rPr>
        <w:lastRenderedPageBreak/>
        <w:t>of rape and the need to protect the interests of society by imposing stiff penalties on the perpetrators of rape</w:t>
      </w:r>
      <w:r w:rsidR="00325443">
        <w:rPr>
          <w:rFonts w:ascii="Arial" w:hAnsi="Arial" w:cs="Arial"/>
        </w:rPr>
        <w:t>’</w:t>
      </w:r>
      <w:r w:rsidR="00225D15" w:rsidRPr="00EE6202">
        <w:rPr>
          <w:rFonts w:ascii="Arial" w:hAnsi="Arial" w:cs="Arial"/>
        </w:rPr>
        <w:t>.</w:t>
      </w:r>
    </w:p>
    <w:p w:rsidR="005C1851" w:rsidRPr="00EE6202" w:rsidRDefault="00432EAD" w:rsidP="005258EC">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[2</w:t>
      </w:r>
      <w:r w:rsidR="00235563">
        <w:rPr>
          <w:rFonts w:ascii="Arial" w:hAnsi="Arial" w:cs="Arial"/>
        </w:rPr>
        <w:t>7</w:t>
      </w:r>
      <w:r w:rsidR="00A65E6D" w:rsidRPr="00A65E6D">
        <w:rPr>
          <w:rFonts w:ascii="Arial" w:hAnsi="Arial" w:cs="Arial"/>
        </w:rPr>
        <w:t>]</w:t>
      </w:r>
      <w:r w:rsidR="00A65E6D" w:rsidRPr="00A65E6D">
        <w:rPr>
          <w:rFonts w:ascii="Arial" w:hAnsi="Arial" w:cs="Arial"/>
        </w:rPr>
        <w:tab/>
      </w:r>
      <w:r w:rsidR="00225D15" w:rsidRPr="00A65E6D">
        <w:rPr>
          <w:rFonts w:ascii="Arial" w:hAnsi="Arial" w:cs="Arial"/>
        </w:rPr>
        <w:t>In</w:t>
      </w:r>
      <w:r w:rsidR="00225D15" w:rsidRPr="00EE6202">
        <w:rPr>
          <w:rFonts w:ascii="Arial" w:hAnsi="Arial" w:cs="Arial"/>
          <w:i/>
        </w:rPr>
        <w:t xml:space="preserve"> </w:t>
      </w:r>
      <w:r w:rsidR="00643D3B" w:rsidRPr="00EE6202">
        <w:rPr>
          <w:rFonts w:ascii="Arial" w:hAnsi="Arial" w:cs="Arial"/>
          <w:i/>
        </w:rPr>
        <w:t>casu</w:t>
      </w:r>
      <w:r w:rsidR="00643D3B" w:rsidRPr="00EE6202">
        <w:rPr>
          <w:rFonts w:ascii="Arial" w:hAnsi="Arial" w:cs="Arial"/>
        </w:rPr>
        <w:t xml:space="preserve"> the sexual</w:t>
      </w:r>
      <w:r w:rsidR="00225D15" w:rsidRPr="00EE6202">
        <w:rPr>
          <w:rFonts w:ascii="Arial" w:hAnsi="Arial" w:cs="Arial"/>
        </w:rPr>
        <w:t xml:space="preserve"> </w:t>
      </w:r>
      <w:r w:rsidR="00643D3B" w:rsidRPr="00EE6202">
        <w:rPr>
          <w:rFonts w:ascii="Arial" w:hAnsi="Arial" w:cs="Arial"/>
        </w:rPr>
        <w:t>assault on</w:t>
      </w:r>
      <w:r w:rsidR="00225D15" w:rsidRPr="00EE6202">
        <w:rPr>
          <w:rFonts w:ascii="Arial" w:hAnsi="Arial" w:cs="Arial"/>
        </w:rPr>
        <w:t xml:space="preserve"> this child </w:t>
      </w:r>
      <w:r w:rsidR="00643D3B" w:rsidRPr="00EE6202">
        <w:rPr>
          <w:rFonts w:ascii="Arial" w:hAnsi="Arial" w:cs="Arial"/>
        </w:rPr>
        <w:t>by her</w:t>
      </w:r>
      <w:r w:rsidR="00225D15" w:rsidRPr="00EE6202">
        <w:rPr>
          <w:rFonts w:ascii="Arial" w:hAnsi="Arial" w:cs="Arial"/>
        </w:rPr>
        <w:t xml:space="preserve"> own father is more than barbaric. </w:t>
      </w:r>
      <w:r w:rsidR="008C75DD">
        <w:rPr>
          <w:rFonts w:ascii="Arial" w:hAnsi="Arial" w:cs="Arial"/>
        </w:rPr>
        <w:t>Alt</w:t>
      </w:r>
      <w:r w:rsidR="00ED2BBF" w:rsidRPr="00EE6202">
        <w:rPr>
          <w:rFonts w:ascii="Arial" w:hAnsi="Arial" w:cs="Arial"/>
        </w:rPr>
        <w:t xml:space="preserve">hough the state did not lead any expert evidence that the act caused lasting psychological </w:t>
      </w:r>
      <w:r w:rsidR="005C1851" w:rsidRPr="00EE6202">
        <w:rPr>
          <w:rFonts w:ascii="Arial" w:hAnsi="Arial" w:cs="Arial"/>
        </w:rPr>
        <w:t>trauma, the evidence of the physical and emotional state of the child moved me to</w:t>
      </w:r>
      <w:r w:rsidR="00ED2BBF" w:rsidRPr="00EE6202">
        <w:rPr>
          <w:rFonts w:ascii="Arial" w:hAnsi="Arial" w:cs="Arial"/>
        </w:rPr>
        <w:t xml:space="preserve"> accept that the</w:t>
      </w:r>
      <w:r w:rsidR="005C1851" w:rsidRPr="00EE6202">
        <w:rPr>
          <w:rFonts w:ascii="Arial" w:hAnsi="Arial" w:cs="Arial"/>
        </w:rPr>
        <w:t xml:space="preserve"> child</w:t>
      </w:r>
      <w:r w:rsidR="00ED2BBF" w:rsidRPr="00EE6202">
        <w:rPr>
          <w:rFonts w:ascii="Arial" w:hAnsi="Arial" w:cs="Arial"/>
        </w:rPr>
        <w:t xml:space="preserve"> suffered mental trauma in the immediate aftermath of the sexual assault. </w:t>
      </w:r>
      <w:r w:rsidR="005C1851" w:rsidRPr="00EE6202">
        <w:rPr>
          <w:rFonts w:ascii="Arial" w:hAnsi="Arial" w:cs="Arial"/>
        </w:rPr>
        <w:t xml:space="preserve">I am convinced that the child sustained mental </w:t>
      </w:r>
      <w:r w:rsidR="00AC7281" w:rsidRPr="00EE6202">
        <w:rPr>
          <w:rFonts w:ascii="Arial" w:hAnsi="Arial" w:cs="Arial"/>
        </w:rPr>
        <w:t xml:space="preserve">scars </w:t>
      </w:r>
      <w:r w:rsidR="008C75DD">
        <w:rPr>
          <w:rFonts w:ascii="Arial" w:hAnsi="Arial" w:cs="Arial"/>
        </w:rPr>
        <w:t>that</w:t>
      </w:r>
      <w:r w:rsidR="0066369E">
        <w:rPr>
          <w:rFonts w:ascii="Arial" w:hAnsi="Arial" w:cs="Arial"/>
        </w:rPr>
        <w:t xml:space="preserve"> </w:t>
      </w:r>
      <w:r w:rsidR="00AC7281" w:rsidRPr="00EE6202">
        <w:rPr>
          <w:rFonts w:ascii="Arial" w:hAnsi="Arial" w:cs="Arial"/>
        </w:rPr>
        <w:t>will</w:t>
      </w:r>
      <w:r w:rsidR="005C1851" w:rsidRPr="00EE6202">
        <w:rPr>
          <w:rFonts w:ascii="Arial" w:hAnsi="Arial" w:cs="Arial"/>
        </w:rPr>
        <w:t xml:space="preserve"> not easily heal </w:t>
      </w:r>
    </w:p>
    <w:p w:rsidR="007D7492" w:rsidRPr="00EE6202" w:rsidRDefault="00235563" w:rsidP="001B1ECC">
      <w:pPr>
        <w:pStyle w:val="NormalWeb"/>
        <w:spacing w:before="0" w:after="150" w:line="360" w:lineRule="auto"/>
        <w:jc w:val="both"/>
        <w:rPr>
          <w:rFonts w:ascii="Arial" w:hAnsi="Arial" w:cs="Arial"/>
        </w:rPr>
      </w:pPr>
      <w:r>
        <w:rPr>
          <w:rFonts w:ascii="Arial" w:hAnsi="Arial" w:cs="Arial"/>
        </w:rPr>
        <w:t>[28</w:t>
      </w:r>
      <w:r w:rsidR="00A65E6D">
        <w:rPr>
          <w:rFonts w:ascii="Arial" w:hAnsi="Arial" w:cs="Arial"/>
        </w:rPr>
        <w:t>]</w:t>
      </w:r>
      <w:r w:rsidR="00A65E6D">
        <w:rPr>
          <w:rFonts w:ascii="Arial" w:hAnsi="Arial" w:cs="Arial"/>
        </w:rPr>
        <w:tab/>
      </w:r>
      <w:r w:rsidR="00325443">
        <w:rPr>
          <w:rFonts w:ascii="Arial" w:hAnsi="Arial" w:cs="Arial"/>
        </w:rPr>
        <w:t xml:space="preserve">The </w:t>
      </w:r>
      <w:r w:rsidR="00643D3B" w:rsidRPr="00EE6202">
        <w:rPr>
          <w:rFonts w:ascii="Arial" w:hAnsi="Arial" w:cs="Arial"/>
        </w:rPr>
        <w:t xml:space="preserve">accused </w:t>
      </w:r>
      <w:r w:rsidR="0066369E">
        <w:rPr>
          <w:rFonts w:ascii="Arial" w:hAnsi="Arial" w:cs="Arial"/>
        </w:rPr>
        <w:t>c</w:t>
      </w:r>
      <w:r w:rsidR="00643D3B" w:rsidRPr="00EE6202">
        <w:rPr>
          <w:rFonts w:ascii="Arial" w:hAnsi="Arial" w:cs="Arial"/>
        </w:rPr>
        <w:t xml:space="preserve">ries out for mercy pleading to the court to impose the minimum sentence as prescribed by the law but suspend a portion </w:t>
      </w:r>
      <w:r w:rsidR="00ED2BBF" w:rsidRPr="00EE6202">
        <w:rPr>
          <w:rFonts w:ascii="Arial" w:hAnsi="Arial" w:cs="Arial"/>
        </w:rPr>
        <w:t>thereof</w:t>
      </w:r>
      <w:r w:rsidR="00643D3B" w:rsidRPr="00EE6202">
        <w:rPr>
          <w:rFonts w:ascii="Arial" w:hAnsi="Arial" w:cs="Arial"/>
        </w:rPr>
        <w:t>.</w:t>
      </w:r>
      <w:r>
        <w:rPr>
          <w:rFonts w:ascii="Arial" w:hAnsi="Arial" w:cs="Arial"/>
        </w:rPr>
        <w:t xml:space="preserve"> W</w:t>
      </w:r>
      <w:r w:rsidR="005A5B5F" w:rsidRPr="005A5B5F">
        <w:rPr>
          <w:rFonts w:ascii="Arial" w:hAnsi="Arial" w:cs="Arial"/>
        </w:rPr>
        <w:t xml:space="preserve">hen it comes to the count of rape, the provisions of the </w:t>
      </w:r>
      <w:r w:rsidR="005A5B5F" w:rsidRPr="005A5B5F">
        <w:rPr>
          <w:rFonts w:ascii="Arial" w:hAnsi="Arial" w:cs="Arial"/>
          <w:iCs/>
        </w:rPr>
        <w:t>Combating of Rape Act</w:t>
      </w:r>
      <w:r w:rsidR="005A5B5F" w:rsidRPr="005A5B5F">
        <w:rPr>
          <w:rFonts w:ascii="Arial" w:hAnsi="Arial" w:cs="Arial"/>
          <w:i/>
        </w:rPr>
        <w:t xml:space="preserve">, </w:t>
      </w:r>
      <w:r>
        <w:rPr>
          <w:rFonts w:ascii="Arial" w:hAnsi="Arial" w:cs="Arial"/>
        </w:rPr>
        <w:t xml:space="preserve">come into play. A minimum </w:t>
      </w:r>
      <w:r w:rsidR="005A5B5F" w:rsidRPr="005A5B5F">
        <w:rPr>
          <w:rFonts w:ascii="Arial" w:hAnsi="Arial" w:cs="Arial"/>
        </w:rPr>
        <w:t xml:space="preserve">sentence of 15 years imprisonment is prescribed in these circumstances, unless the court finds that there are substantial and compelling circumstances justifying the imposition of a lesser </w:t>
      </w:r>
      <w:r w:rsidRPr="005A5B5F">
        <w:rPr>
          <w:rFonts w:ascii="Arial" w:hAnsi="Arial" w:cs="Arial"/>
        </w:rPr>
        <w:t>sentence.</w:t>
      </w:r>
      <w:r w:rsidRPr="00EE6202">
        <w:rPr>
          <w:rFonts w:ascii="Arial" w:hAnsi="Arial" w:cs="Arial"/>
        </w:rPr>
        <w:t xml:space="preserve"> There</w:t>
      </w:r>
      <w:r w:rsidR="00ED2BBF" w:rsidRPr="00EE6202">
        <w:rPr>
          <w:rFonts w:ascii="Arial" w:hAnsi="Arial" w:cs="Arial"/>
        </w:rPr>
        <w:t xml:space="preserve"> is no prayer</w:t>
      </w:r>
      <w:r>
        <w:rPr>
          <w:rFonts w:ascii="Arial" w:hAnsi="Arial" w:cs="Arial"/>
        </w:rPr>
        <w:t xml:space="preserve"> from the defence</w:t>
      </w:r>
      <w:r w:rsidR="00ED2BBF" w:rsidRPr="00EE6202">
        <w:rPr>
          <w:rFonts w:ascii="Arial" w:hAnsi="Arial" w:cs="Arial"/>
        </w:rPr>
        <w:t xml:space="preserve"> to deviate from the mandatory sentence. There is thus no plea to the court to take into consideration compelling substantial circumstances. To satisfy myself and be fair to the accused I turn to the case </w:t>
      </w:r>
      <w:r w:rsidR="0066369E" w:rsidRPr="00EE6202">
        <w:rPr>
          <w:rFonts w:ascii="Arial" w:hAnsi="Arial" w:cs="Arial"/>
        </w:rPr>
        <w:t xml:space="preserve">of </w:t>
      </w:r>
      <w:r w:rsidR="0066369E" w:rsidRPr="0066369E">
        <w:rPr>
          <w:rFonts w:ascii="Arial" w:hAnsi="Arial" w:cs="Arial"/>
          <w:i/>
        </w:rPr>
        <w:t>S v Malgas</w:t>
      </w:r>
      <w:r w:rsidR="0066369E">
        <w:rPr>
          <w:rFonts w:ascii="Arial" w:hAnsi="Arial" w:cs="Arial"/>
        </w:rPr>
        <w:t xml:space="preserve"> </w:t>
      </w:r>
      <w:r w:rsidR="0066369E" w:rsidRPr="0066369E">
        <w:rPr>
          <w:rFonts w:ascii="Arial" w:hAnsi="Arial" w:cs="Arial"/>
        </w:rPr>
        <w:t xml:space="preserve">(117/2000) [2001] ZASCA 30; [2001] 3 All SA 220 (A) (19 March 2001) </w:t>
      </w:r>
      <w:r w:rsidR="00ED2BBF" w:rsidRPr="00EE6202">
        <w:rPr>
          <w:rFonts w:ascii="Arial" w:hAnsi="Arial" w:cs="Arial"/>
        </w:rPr>
        <w:t>where the</w:t>
      </w:r>
      <w:r w:rsidR="005C1851" w:rsidRPr="00EE6202">
        <w:rPr>
          <w:rFonts w:ascii="Arial" w:hAnsi="Arial" w:cs="Arial"/>
        </w:rPr>
        <w:t xml:space="preserve"> test</w:t>
      </w:r>
      <w:r w:rsidR="00ED2BBF" w:rsidRPr="00EE6202">
        <w:rPr>
          <w:rFonts w:ascii="Arial" w:hAnsi="Arial" w:cs="Arial"/>
        </w:rPr>
        <w:t xml:space="preserve">  for compelling substantial circumstances  was </w:t>
      </w:r>
      <w:r w:rsidR="00F3379D" w:rsidRPr="00EE6202">
        <w:rPr>
          <w:rFonts w:ascii="Arial" w:hAnsi="Arial" w:cs="Arial"/>
        </w:rPr>
        <w:t xml:space="preserve"> </w:t>
      </w:r>
      <w:r w:rsidR="00ED2BBF" w:rsidRPr="00EE6202">
        <w:rPr>
          <w:rFonts w:ascii="Arial" w:hAnsi="Arial" w:cs="Arial"/>
        </w:rPr>
        <w:t xml:space="preserve">developed and </w:t>
      </w:r>
      <w:r w:rsidR="00F3379D" w:rsidRPr="00EE6202">
        <w:rPr>
          <w:rFonts w:ascii="Arial" w:hAnsi="Arial" w:cs="Arial"/>
        </w:rPr>
        <w:t>illustrate</w:t>
      </w:r>
      <w:r w:rsidR="00A65E6D">
        <w:rPr>
          <w:rFonts w:ascii="Arial" w:hAnsi="Arial" w:cs="Arial"/>
        </w:rPr>
        <w:t>d as follows.</w:t>
      </w:r>
      <w:r w:rsidR="007D7492" w:rsidRPr="00EE6202">
        <w:rPr>
          <w:rFonts w:ascii="Arial" w:hAnsi="Arial" w:cs="Arial"/>
        </w:rPr>
        <w:t xml:space="preserve"> </w:t>
      </w:r>
    </w:p>
    <w:p w:rsidR="007D7492" w:rsidRPr="00A65E6D" w:rsidRDefault="00F3379D" w:rsidP="00A65E6D">
      <w:pPr>
        <w:shd w:val="clear" w:color="auto" w:fill="FFFFFF"/>
        <w:spacing w:after="150" w:line="360" w:lineRule="auto"/>
        <w:ind w:firstLine="720"/>
        <w:jc w:val="both"/>
        <w:rPr>
          <w:rFonts w:ascii="Arial" w:hAnsi="Arial" w:cs="Arial"/>
          <w:shd w:val="clear" w:color="auto" w:fill="FFFFFF"/>
        </w:rPr>
      </w:pPr>
      <w:r w:rsidRPr="00A65E6D">
        <w:rPr>
          <w:rFonts w:ascii="Arial" w:hAnsi="Arial" w:cs="Arial"/>
        </w:rPr>
        <w:t>‘</w:t>
      </w:r>
      <w:r w:rsidR="007D7492" w:rsidRPr="00A65E6D">
        <w:rPr>
          <w:rFonts w:ascii="Arial" w:hAnsi="Arial" w:cs="Arial"/>
        </w:rPr>
        <w:t xml:space="preserve">The ultimate impact of all the circumstances relevant to sentencing must be measured against the composite yardstick ('substantial and compelling') and must be such as to cumulatively justify a departure from the </w:t>
      </w:r>
      <w:r w:rsidR="00006576" w:rsidRPr="00A65E6D">
        <w:rPr>
          <w:rFonts w:ascii="Arial" w:hAnsi="Arial" w:cs="Arial"/>
        </w:rPr>
        <w:t>standardized</w:t>
      </w:r>
      <w:r w:rsidR="007D7492" w:rsidRPr="00A65E6D">
        <w:rPr>
          <w:rFonts w:ascii="Arial" w:hAnsi="Arial" w:cs="Arial"/>
        </w:rPr>
        <w:t xml:space="preserve"> response that the Legislature has ordained.” And: “The specified sentences were not to be departed from lightly and for flimsy reasons which could not withstand scrutiny. Speculative hypotheses favorable to the offender, maudlin sympathy, aversion to imprisoning first offenders, personal doubts as to the efficacy of the policy implicit in the amending legislation, and like considerations were equally obviously not intended to qualify as substantial and compelling circumstances.</w:t>
      </w:r>
      <w:r w:rsidRPr="00A65E6D">
        <w:rPr>
          <w:rFonts w:ascii="Arial" w:hAnsi="Arial" w:cs="Arial"/>
        </w:rPr>
        <w:t>’</w:t>
      </w:r>
    </w:p>
    <w:p w:rsidR="00ED2BBF" w:rsidRPr="00EE6202" w:rsidRDefault="00235563" w:rsidP="00EE6202">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t>[29</w:t>
      </w:r>
      <w:r w:rsidR="00A65E6D">
        <w:rPr>
          <w:rFonts w:ascii="Arial" w:hAnsi="Arial" w:cs="Arial"/>
          <w:sz w:val="24"/>
          <w:szCs w:val="24"/>
          <w:shd w:val="clear" w:color="auto" w:fill="FFFFFF"/>
        </w:rPr>
        <w:t>]</w:t>
      </w:r>
      <w:r w:rsidR="00A65E6D">
        <w:rPr>
          <w:rFonts w:ascii="Arial" w:hAnsi="Arial" w:cs="Arial"/>
          <w:sz w:val="24"/>
          <w:szCs w:val="24"/>
          <w:shd w:val="clear" w:color="auto" w:fill="FFFFFF"/>
        </w:rPr>
        <w:tab/>
      </w:r>
      <w:r w:rsidR="004E4EBA" w:rsidRPr="00EE6202">
        <w:rPr>
          <w:rFonts w:ascii="Arial" w:hAnsi="Arial" w:cs="Arial"/>
          <w:sz w:val="24"/>
          <w:szCs w:val="24"/>
          <w:shd w:val="clear" w:color="auto" w:fill="FFFFFF"/>
        </w:rPr>
        <w:t>I have</w:t>
      </w:r>
      <w:r w:rsidR="00ED2BBF" w:rsidRPr="00EE6202">
        <w:rPr>
          <w:rFonts w:ascii="Arial" w:hAnsi="Arial" w:cs="Arial"/>
          <w:sz w:val="24"/>
          <w:szCs w:val="24"/>
          <w:shd w:val="clear" w:color="auto" w:fill="FFFFFF"/>
        </w:rPr>
        <w:t xml:space="preserve"> thus taken</w:t>
      </w:r>
      <w:r w:rsidR="004E4EBA" w:rsidRPr="00EE6202">
        <w:rPr>
          <w:rFonts w:ascii="Arial" w:hAnsi="Arial" w:cs="Arial"/>
          <w:sz w:val="24"/>
          <w:szCs w:val="24"/>
          <w:shd w:val="clear" w:color="auto" w:fill="FFFFFF"/>
        </w:rPr>
        <w:t xml:space="preserve"> into account all the personal circumstances of the accused including the time he has spent in custody while awaiting </w:t>
      </w:r>
      <w:r w:rsidR="00ED2BBF" w:rsidRPr="00EE6202">
        <w:rPr>
          <w:rFonts w:ascii="Arial" w:hAnsi="Arial" w:cs="Arial"/>
          <w:sz w:val="24"/>
          <w:szCs w:val="24"/>
          <w:shd w:val="clear" w:color="auto" w:fill="FFFFFF"/>
        </w:rPr>
        <w:t>trial, his medical condition and his dependents left behind.</w:t>
      </w:r>
    </w:p>
    <w:p w:rsidR="004E4EBA" w:rsidRDefault="00235563" w:rsidP="00EE6202">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[30</w:t>
      </w:r>
      <w:r w:rsidR="00A65E6D">
        <w:rPr>
          <w:rFonts w:ascii="Arial" w:hAnsi="Arial" w:cs="Arial"/>
          <w:sz w:val="24"/>
          <w:szCs w:val="24"/>
          <w:shd w:val="clear" w:color="auto" w:fill="FFFFFF"/>
        </w:rPr>
        <w:t>]</w:t>
      </w:r>
      <w:r w:rsidR="00A65E6D">
        <w:rPr>
          <w:rFonts w:ascii="Arial" w:hAnsi="Arial" w:cs="Arial"/>
          <w:sz w:val="24"/>
          <w:szCs w:val="24"/>
          <w:shd w:val="clear" w:color="auto" w:fill="FFFFFF"/>
        </w:rPr>
        <w:tab/>
      </w:r>
      <w:r w:rsidR="004E4EBA" w:rsidRPr="00EE6202">
        <w:rPr>
          <w:rFonts w:ascii="Arial" w:hAnsi="Arial" w:cs="Arial"/>
          <w:sz w:val="24"/>
          <w:szCs w:val="24"/>
          <w:shd w:val="clear" w:color="auto" w:fill="FFFFFF"/>
        </w:rPr>
        <w:t>I am of the view that there are no substantial and compelling circumstances warranting deviation from the minimum sentence prescribed by the </w:t>
      </w:r>
      <w:r w:rsidR="004E4EBA" w:rsidRPr="00432EAD">
        <w:rPr>
          <w:rStyle w:val="Emphasis"/>
          <w:rFonts w:ascii="Arial" w:hAnsi="Arial" w:cs="Arial"/>
          <w:i w:val="0"/>
          <w:sz w:val="24"/>
          <w:szCs w:val="24"/>
          <w:shd w:val="clear" w:color="auto" w:fill="FFFFFF"/>
        </w:rPr>
        <w:t>Combating of Rape Act</w:t>
      </w:r>
      <w:r w:rsidR="00ED2BBF" w:rsidRPr="00432EAD">
        <w:rPr>
          <w:rStyle w:val="Emphasis"/>
          <w:rFonts w:ascii="Arial" w:hAnsi="Arial" w:cs="Arial"/>
          <w:i w:val="0"/>
          <w:sz w:val="24"/>
          <w:szCs w:val="24"/>
          <w:shd w:val="clear" w:color="auto" w:fill="FFFFFF"/>
        </w:rPr>
        <w:t xml:space="preserve"> no 8 of 2000</w:t>
      </w:r>
      <w:r w:rsidR="004E4EBA" w:rsidRPr="00432EAD">
        <w:rPr>
          <w:rFonts w:ascii="Arial" w:hAnsi="Arial" w:cs="Arial"/>
          <w:i/>
          <w:sz w:val="24"/>
          <w:szCs w:val="24"/>
          <w:shd w:val="clear" w:color="auto" w:fill="FFFFFF"/>
        </w:rPr>
        <w:t>.</w:t>
      </w:r>
      <w:r w:rsidR="004E4EBA" w:rsidRPr="00EE6202">
        <w:rPr>
          <w:rFonts w:ascii="Arial" w:hAnsi="Arial" w:cs="Arial"/>
          <w:sz w:val="24"/>
          <w:szCs w:val="24"/>
          <w:shd w:val="clear" w:color="auto" w:fill="FFFFFF"/>
        </w:rPr>
        <w:t>  On the contrary, the circumstances in w</w:t>
      </w:r>
      <w:r w:rsidR="00A65E6D">
        <w:rPr>
          <w:rFonts w:ascii="Arial" w:hAnsi="Arial" w:cs="Arial"/>
          <w:sz w:val="24"/>
          <w:szCs w:val="24"/>
          <w:shd w:val="clear" w:color="auto" w:fill="FFFFFF"/>
        </w:rPr>
        <w:t xml:space="preserve">hich this offence was </w:t>
      </w:r>
      <w:r w:rsidR="00756AB5">
        <w:rPr>
          <w:rFonts w:ascii="Arial" w:hAnsi="Arial" w:cs="Arial"/>
          <w:sz w:val="24"/>
          <w:szCs w:val="24"/>
          <w:shd w:val="clear" w:color="auto" w:fill="FFFFFF"/>
        </w:rPr>
        <w:t>committed</w:t>
      </w:r>
      <w:r w:rsidR="004E4EBA" w:rsidRPr="00EE6202">
        <w:rPr>
          <w:rFonts w:ascii="Arial" w:hAnsi="Arial" w:cs="Arial"/>
          <w:sz w:val="24"/>
          <w:szCs w:val="24"/>
          <w:shd w:val="clear" w:color="auto" w:fill="FFFFFF"/>
        </w:rPr>
        <w:t xml:space="preserve"> are </w:t>
      </w:r>
      <w:r w:rsidR="00006576" w:rsidRPr="00EE6202">
        <w:rPr>
          <w:rFonts w:ascii="Arial" w:hAnsi="Arial" w:cs="Arial"/>
          <w:sz w:val="24"/>
          <w:szCs w:val="24"/>
          <w:shd w:val="clear" w:color="auto" w:fill="FFFFFF"/>
        </w:rPr>
        <w:t>aggravating, and a cu</w:t>
      </w:r>
      <w:r w:rsidR="00A65E6D">
        <w:rPr>
          <w:rFonts w:ascii="Arial" w:hAnsi="Arial" w:cs="Arial"/>
          <w:sz w:val="24"/>
          <w:szCs w:val="24"/>
          <w:shd w:val="clear" w:color="auto" w:fill="FFFFFF"/>
        </w:rPr>
        <w:t>stodial sentence is unavoidable</w:t>
      </w:r>
      <w:r w:rsidR="00006576" w:rsidRPr="00EE6202">
        <w:rPr>
          <w:rFonts w:ascii="Arial" w:hAnsi="Arial" w:cs="Arial"/>
          <w:sz w:val="24"/>
          <w:szCs w:val="24"/>
          <w:shd w:val="clear" w:color="auto" w:fill="FFFFFF"/>
        </w:rPr>
        <w:t>.</w:t>
      </w:r>
      <w:r w:rsidR="00A65E6D">
        <w:rPr>
          <w:rFonts w:ascii="Arial" w:hAnsi="Arial" w:cs="Arial"/>
          <w:sz w:val="24"/>
          <w:szCs w:val="24"/>
          <w:shd w:val="clear" w:color="auto" w:fill="FFFFFF"/>
        </w:rPr>
        <w:t xml:space="preserve"> </w:t>
      </w:r>
      <w:r w:rsidR="00006576" w:rsidRPr="00EE6202">
        <w:rPr>
          <w:rFonts w:ascii="Arial" w:hAnsi="Arial" w:cs="Arial"/>
          <w:sz w:val="24"/>
          <w:szCs w:val="24"/>
          <w:shd w:val="clear" w:color="auto" w:fill="FFFFFF"/>
        </w:rPr>
        <w:t xml:space="preserve">It in fact </w:t>
      </w:r>
      <w:r w:rsidR="004E4EBA" w:rsidRPr="00EE6202">
        <w:rPr>
          <w:rFonts w:ascii="Arial" w:hAnsi="Arial" w:cs="Arial"/>
          <w:sz w:val="24"/>
          <w:szCs w:val="24"/>
          <w:shd w:val="clear" w:color="auto" w:fill="FFFFFF"/>
        </w:rPr>
        <w:t xml:space="preserve"> warrant</w:t>
      </w:r>
      <w:r w:rsidR="00006576" w:rsidRPr="00EE6202">
        <w:rPr>
          <w:rFonts w:ascii="Arial" w:hAnsi="Arial" w:cs="Arial"/>
          <w:sz w:val="24"/>
          <w:szCs w:val="24"/>
          <w:shd w:val="clear" w:color="auto" w:fill="FFFFFF"/>
        </w:rPr>
        <w:t>s</w:t>
      </w:r>
      <w:r w:rsidR="004E4EBA" w:rsidRPr="00EE6202">
        <w:rPr>
          <w:rFonts w:ascii="Arial" w:hAnsi="Arial" w:cs="Arial"/>
          <w:sz w:val="24"/>
          <w:szCs w:val="24"/>
          <w:shd w:val="clear" w:color="auto" w:fill="FFFFFF"/>
        </w:rPr>
        <w:t xml:space="preserve"> a sentence in excess of the prescribed mandatory minimum sentence, to deter the accused from repeating this type of offence</w:t>
      </w:r>
      <w:r w:rsidR="00ED2BBF" w:rsidRPr="00EE6202">
        <w:rPr>
          <w:rFonts w:ascii="Arial" w:hAnsi="Arial" w:cs="Arial"/>
          <w:sz w:val="24"/>
          <w:szCs w:val="24"/>
          <w:shd w:val="clear" w:color="auto" w:fill="FFFFFF"/>
        </w:rPr>
        <w:t>s</w:t>
      </w:r>
      <w:r w:rsidR="004E4EBA" w:rsidRPr="00EE6202">
        <w:rPr>
          <w:rFonts w:ascii="Arial" w:hAnsi="Arial" w:cs="Arial"/>
          <w:sz w:val="24"/>
          <w:szCs w:val="24"/>
          <w:shd w:val="clear" w:color="auto" w:fill="FFFFFF"/>
        </w:rPr>
        <w:t>, and to serve as a general deterrence to the would be offenders.</w:t>
      </w:r>
    </w:p>
    <w:p w:rsidR="001B1ECC" w:rsidRPr="00EE6202" w:rsidRDefault="005A5B5F" w:rsidP="00EE6202">
      <w:pPr>
        <w:shd w:val="clear" w:color="auto" w:fill="FFFFFF"/>
        <w:spacing w:after="150" w:line="360" w:lineRule="auto"/>
        <w:jc w:val="both"/>
        <w:rPr>
          <w:rFonts w:ascii="Arial" w:hAnsi="Arial" w:cs="Arial"/>
          <w:sz w:val="24"/>
          <w:szCs w:val="24"/>
          <w:shd w:val="clear" w:color="auto" w:fill="FFFFFF"/>
        </w:rPr>
      </w:pPr>
      <w:r>
        <w:rPr>
          <w:rFonts w:ascii="Arial" w:hAnsi="Arial" w:cs="Arial"/>
          <w:sz w:val="24"/>
          <w:szCs w:val="24"/>
          <w:shd w:val="clear" w:color="auto" w:fill="FFFFFF"/>
        </w:rPr>
        <w:t>[</w:t>
      </w:r>
      <w:r w:rsidR="00235563">
        <w:rPr>
          <w:rFonts w:ascii="Arial" w:hAnsi="Arial" w:cs="Arial"/>
          <w:sz w:val="24"/>
          <w:szCs w:val="24"/>
          <w:shd w:val="clear" w:color="auto" w:fill="FFFFFF"/>
        </w:rPr>
        <w:t>31</w:t>
      </w:r>
      <w:r>
        <w:rPr>
          <w:rFonts w:ascii="Arial" w:hAnsi="Arial" w:cs="Arial"/>
          <w:sz w:val="24"/>
          <w:szCs w:val="24"/>
          <w:shd w:val="clear" w:color="auto" w:fill="FFFFFF"/>
        </w:rPr>
        <w:t xml:space="preserve">] </w:t>
      </w:r>
      <w:r>
        <w:rPr>
          <w:rFonts w:ascii="Arial" w:hAnsi="Arial" w:cs="Arial"/>
          <w:sz w:val="24"/>
          <w:szCs w:val="24"/>
          <w:shd w:val="clear" w:color="auto" w:fill="FFFFFF"/>
        </w:rPr>
        <w:tab/>
      </w:r>
      <w:r w:rsidRPr="005A5B5F">
        <w:rPr>
          <w:rFonts w:ascii="Arial" w:hAnsi="Arial" w:cs="Arial"/>
          <w:sz w:val="24"/>
          <w:szCs w:val="24"/>
          <w:shd w:val="clear" w:color="auto" w:fill="FFFFFF"/>
        </w:rPr>
        <w:t xml:space="preserve">In </w:t>
      </w:r>
      <w:r w:rsidRPr="005A5B5F">
        <w:rPr>
          <w:rFonts w:ascii="Arial" w:hAnsi="Arial" w:cs="Arial"/>
          <w:i/>
          <w:sz w:val="24"/>
          <w:szCs w:val="24"/>
          <w:shd w:val="clear" w:color="auto" w:fill="FFFFFF"/>
        </w:rPr>
        <w:t>R v Karg</w:t>
      </w:r>
      <w:r w:rsidRPr="005A5B5F">
        <w:rPr>
          <w:rFonts w:ascii="Arial" w:hAnsi="Arial" w:cs="Arial"/>
          <w:sz w:val="24"/>
          <w:szCs w:val="24"/>
          <w:shd w:val="clear" w:color="auto" w:fill="FFFFFF"/>
        </w:rPr>
        <w:t xml:space="preserve"> 1961 (1) SA 231 A at 236 B Schreiner JA remarked as follows: </w:t>
      </w:r>
      <w:r>
        <w:rPr>
          <w:rFonts w:ascii="Arial" w:hAnsi="Arial" w:cs="Arial"/>
          <w:sz w:val="24"/>
          <w:szCs w:val="24"/>
          <w:shd w:val="clear" w:color="auto" w:fill="FFFFFF"/>
        </w:rPr>
        <w:t>‘</w:t>
      </w:r>
      <w:r w:rsidRPr="005A5B5F">
        <w:rPr>
          <w:rFonts w:ascii="Arial" w:hAnsi="Arial" w:cs="Arial"/>
          <w:sz w:val="24"/>
          <w:szCs w:val="24"/>
          <w:shd w:val="clear" w:color="auto" w:fill="FFFFFF"/>
        </w:rPr>
        <w:t>It is not wrong that the natural indignation of interested persons and the community at large should receive some recognition in th</w:t>
      </w:r>
      <w:r>
        <w:rPr>
          <w:rFonts w:ascii="Arial" w:hAnsi="Arial" w:cs="Arial"/>
          <w:sz w:val="24"/>
          <w:szCs w:val="24"/>
          <w:shd w:val="clear" w:color="auto" w:fill="FFFFFF"/>
        </w:rPr>
        <w:t xml:space="preserve">e sentences that courts </w:t>
      </w:r>
      <w:r w:rsidR="00235563">
        <w:rPr>
          <w:rFonts w:ascii="Arial" w:hAnsi="Arial" w:cs="Arial"/>
          <w:sz w:val="24"/>
          <w:szCs w:val="24"/>
          <w:shd w:val="clear" w:color="auto" w:fill="FFFFFF"/>
        </w:rPr>
        <w:t>impose,</w:t>
      </w:r>
      <w:r w:rsidR="00235563" w:rsidRPr="005A5B5F">
        <w:rPr>
          <w:rFonts w:ascii="Arial" w:hAnsi="Arial" w:cs="Arial"/>
          <w:sz w:val="24"/>
          <w:szCs w:val="24"/>
          <w:shd w:val="clear" w:color="auto" w:fill="FFFFFF"/>
        </w:rPr>
        <w:t xml:space="preserve"> and</w:t>
      </w:r>
      <w:r w:rsidRPr="005A5B5F">
        <w:rPr>
          <w:rFonts w:ascii="Arial" w:hAnsi="Arial" w:cs="Arial"/>
          <w:sz w:val="24"/>
          <w:szCs w:val="24"/>
          <w:shd w:val="clear" w:color="auto" w:fill="FFFFFF"/>
        </w:rPr>
        <w:t xml:space="preserve"> it is not irrelevant to bear in mind that if sentences for serious crimes are too lenient, the administration of justice may fall into disrepute and injured persons may incline to take the </w:t>
      </w:r>
      <w:r>
        <w:rPr>
          <w:rFonts w:ascii="Arial" w:hAnsi="Arial" w:cs="Arial"/>
          <w:sz w:val="24"/>
          <w:szCs w:val="24"/>
          <w:shd w:val="clear" w:color="auto" w:fill="FFFFFF"/>
        </w:rPr>
        <w:t>law into their own hands’</w:t>
      </w:r>
      <w:r w:rsidRPr="005A5B5F">
        <w:rPr>
          <w:rFonts w:ascii="Arial" w:hAnsi="Arial" w:cs="Arial"/>
          <w:sz w:val="24"/>
          <w:szCs w:val="24"/>
          <w:shd w:val="clear" w:color="auto" w:fill="FFFFFF"/>
        </w:rPr>
        <w:t>.</w:t>
      </w:r>
    </w:p>
    <w:p w:rsidR="00756AB5" w:rsidRDefault="00235563" w:rsidP="00EE6202">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[32</w:t>
      </w:r>
      <w:r w:rsidR="00A65E6D">
        <w:rPr>
          <w:rFonts w:ascii="Arial" w:hAnsi="Arial" w:cs="Arial"/>
        </w:rPr>
        <w:t>]</w:t>
      </w:r>
      <w:r w:rsidR="00A65E6D">
        <w:rPr>
          <w:rFonts w:ascii="Arial" w:hAnsi="Arial" w:cs="Arial"/>
        </w:rPr>
        <w:tab/>
      </w:r>
      <w:r w:rsidR="007352E7" w:rsidRPr="00EE6202">
        <w:rPr>
          <w:rFonts w:ascii="Arial" w:hAnsi="Arial" w:cs="Arial"/>
        </w:rPr>
        <w:t>Having taken into account all factors discussed above</w:t>
      </w:r>
      <w:r w:rsidR="00756AB5">
        <w:rPr>
          <w:rFonts w:ascii="Arial" w:hAnsi="Arial" w:cs="Arial"/>
        </w:rPr>
        <w:t xml:space="preserve"> also bearing in mind the interest of the community</w:t>
      </w:r>
      <w:r w:rsidR="007352E7" w:rsidRPr="00EE6202">
        <w:rPr>
          <w:rFonts w:ascii="Arial" w:hAnsi="Arial" w:cs="Arial"/>
        </w:rPr>
        <w:t>,</w:t>
      </w:r>
      <w:r w:rsidR="00756AB5">
        <w:rPr>
          <w:rFonts w:ascii="Arial" w:hAnsi="Arial" w:cs="Arial"/>
        </w:rPr>
        <w:t xml:space="preserve"> without over or under emphasizing any of the factors I find the seriousness of the offence outweighs the personal circumstances of the </w:t>
      </w:r>
      <w:r>
        <w:rPr>
          <w:rFonts w:ascii="Arial" w:hAnsi="Arial" w:cs="Arial"/>
        </w:rPr>
        <w:t>accused. I</w:t>
      </w:r>
      <w:r w:rsidR="00756AB5">
        <w:rPr>
          <w:rFonts w:ascii="Arial" w:hAnsi="Arial" w:cs="Arial"/>
        </w:rPr>
        <w:t xml:space="preserve"> could not find any remorse whatsoever in the mitigation of the accused.</w:t>
      </w:r>
    </w:p>
    <w:p w:rsidR="007352E7" w:rsidRPr="00EE6202" w:rsidRDefault="00235563" w:rsidP="00EE6202">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[33</w:t>
      </w:r>
      <w:r w:rsidR="00756AB5">
        <w:rPr>
          <w:rFonts w:ascii="Arial" w:hAnsi="Arial" w:cs="Arial"/>
        </w:rPr>
        <w:t>]</w:t>
      </w:r>
      <w:r w:rsidR="00F24248">
        <w:rPr>
          <w:rFonts w:ascii="Arial" w:hAnsi="Arial" w:cs="Arial"/>
        </w:rPr>
        <w:tab/>
      </w:r>
      <w:r w:rsidR="007352E7" w:rsidRPr="00EE6202">
        <w:rPr>
          <w:rFonts w:ascii="Arial" w:hAnsi="Arial" w:cs="Arial"/>
        </w:rPr>
        <w:t xml:space="preserve"> I</w:t>
      </w:r>
      <w:r w:rsidR="00756AB5">
        <w:rPr>
          <w:rFonts w:ascii="Arial" w:hAnsi="Arial" w:cs="Arial"/>
        </w:rPr>
        <w:t xml:space="preserve">n the result </w:t>
      </w:r>
      <w:r w:rsidR="00756AB5" w:rsidRPr="00EE6202">
        <w:rPr>
          <w:rFonts w:ascii="Arial" w:hAnsi="Arial" w:cs="Arial"/>
        </w:rPr>
        <w:t>am</w:t>
      </w:r>
      <w:r w:rsidR="007352E7" w:rsidRPr="00EE6202">
        <w:rPr>
          <w:rFonts w:ascii="Arial" w:hAnsi="Arial" w:cs="Arial"/>
        </w:rPr>
        <w:t xml:space="preserve"> satisfied that </w:t>
      </w:r>
      <w:r w:rsidR="00006576" w:rsidRPr="00EE6202">
        <w:rPr>
          <w:rFonts w:ascii="Arial" w:hAnsi="Arial" w:cs="Arial"/>
        </w:rPr>
        <w:t xml:space="preserve">a lengthy term of </w:t>
      </w:r>
      <w:r w:rsidR="007352E7" w:rsidRPr="00EE6202">
        <w:rPr>
          <w:rFonts w:ascii="Arial" w:hAnsi="Arial" w:cs="Arial"/>
        </w:rPr>
        <w:t>direct imprisonment would be the only appropriate sentence in respect of the offences of which accused is convicted.</w:t>
      </w:r>
    </w:p>
    <w:p w:rsidR="007352E7" w:rsidRPr="00EE6202" w:rsidRDefault="00A65E6D" w:rsidP="00EE6202">
      <w:pPr>
        <w:pStyle w:val="NormalWeb"/>
        <w:shd w:val="clear" w:color="auto" w:fill="FFFFFF"/>
        <w:spacing w:before="0" w:beforeAutospacing="0" w:after="150" w:afterAutospacing="0" w:line="360" w:lineRule="auto"/>
        <w:jc w:val="both"/>
        <w:rPr>
          <w:rFonts w:ascii="Arial" w:hAnsi="Arial" w:cs="Arial"/>
        </w:rPr>
      </w:pPr>
      <w:r>
        <w:rPr>
          <w:rFonts w:ascii="Arial" w:hAnsi="Arial" w:cs="Arial"/>
        </w:rPr>
        <w:t>[</w:t>
      </w:r>
      <w:r w:rsidR="00235563">
        <w:rPr>
          <w:rFonts w:ascii="Arial" w:hAnsi="Arial" w:cs="Arial"/>
        </w:rPr>
        <w:t>34</w:t>
      </w:r>
      <w:r>
        <w:rPr>
          <w:rFonts w:ascii="Arial" w:hAnsi="Arial" w:cs="Arial"/>
        </w:rPr>
        <w:t>]</w:t>
      </w:r>
      <w:r>
        <w:rPr>
          <w:rFonts w:ascii="Arial" w:hAnsi="Arial" w:cs="Arial"/>
        </w:rPr>
        <w:tab/>
      </w:r>
      <w:r w:rsidR="005258EC">
        <w:rPr>
          <w:rFonts w:ascii="Arial" w:hAnsi="Arial" w:cs="Arial"/>
        </w:rPr>
        <w:t>I therefore sentence the accused as follows</w:t>
      </w:r>
      <w:r>
        <w:rPr>
          <w:rFonts w:ascii="Arial" w:hAnsi="Arial" w:cs="Arial"/>
        </w:rPr>
        <w:t>:</w:t>
      </w:r>
    </w:p>
    <w:p w:rsidR="00A65E6D" w:rsidRDefault="00A65E6D" w:rsidP="00A65E6D">
      <w:pPr>
        <w:pStyle w:val="ListParagraph"/>
        <w:numPr>
          <w:ilvl w:val="0"/>
          <w:numId w:val="3"/>
        </w:numPr>
        <w:spacing w:line="360" w:lineRule="auto"/>
        <w:jc w:val="both"/>
        <w:rPr>
          <w:rFonts w:ascii="Arial" w:hAnsi="Arial" w:cs="Arial"/>
          <w:sz w:val="24"/>
          <w:szCs w:val="24"/>
          <w:lang w:val="en-GB"/>
        </w:rPr>
      </w:pPr>
      <w:r w:rsidRPr="00EE6202">
        <w:rPr>
          <w:rFonts w:ascii="Arial" w:hAnsi="Arial" w:cs="Arial"/>
          <w:sz w:val="24"/>
          <w:szCs w:val="24"/>
          <w:lang w:val="en-GB"/>
        </w:rPr>
        <w:t>Count 1: Contravening Section 2(1) (</w:t>
      </w:r>
      <w:r w:rsidRPr="00EE6202">
        <w:rPr>
          <w:rFonts w:ascii="Arial" w:hAnsi="Arial" w:cs="Arial"/>
          <w:i/>
          <w:sz w:val="24"/>
          <w:szCs w:val="24"/>
          <w:lang w:val="en-GB"/>
        </w:rPr>
        <w:t>a</w:t>
      </w:r>
      <w:r w:rsidRPr="00EE6202">
        <w:rPr>
          <w:rFonts w:ascii="Arial" w:hAnsi="Arial" w:cs="Arial"/>
          <w:sz w:val="24"/>
          <w:szCs w:val="24"/>
          <w:lang w:val="en-GB"/>
        </w:rPr>
        <w:t>) read with sections 1, 2, 3, 4, 5, 6 and 7 of the Combating of Rape Act, 8 of 2000;(Rape under coercive circumstances) Rape read with the, provisions of the Combating of Domestic Violence Act, 4 of 2003;-</w:t>
      </w:r>
      <w:r>
        <w:rPr>
          <w:rFonts w:ascii="Arial" w:hAnsi="Arial" w:cs="Arial"/>
          <w:sz w:val="24"/>
          <w:szCs w:val="24"/>
          <w:lang w:val="en-GB"/>
        </w:rPr>
        <w:t xml:space="preserve"> </w:t>
      </w:r>
      <w:r w:rsidR="00432EAD">
        <w:rPr>
          <w:rFonts w:ascii="Arial" w:hAnsi="Arial" w:cs="Arial"/>
          <w:sz w:val="24"/>
          <w:szCs w:val="24"/>
          <w:lang w:val="en-GB"/>
        </w:rPr>
        <w:t>23</w:t>
      </w:r>
      <w:r w:rsidRPr="00EE6202">
        <w:rPr>
          <w:rFonts w:ascii="Arial" w:hAnsi="Arial" w:cs="Arial"/>
          <w:sz w:val="24"/>
          <w:szCs w:val="24"/>
          <w:lang w:val="en-GB"/>
        </w:rPr>
        <w:t xml:space="preserve"> years imprisonment of which 3 years suspended for five years in term of section 297 of Act 51 of 19 77 on condition that the accused is not convicted of committing the offence of  Rape </w:t>
      </w:r>
      <w:r w:rsidR="00F24248">
        <w:rPr>
          <w:rFonts w:ascii="Arial" w:hAnsi="Arial" w:cs="Arial"/>
          <w:sz w:val="24"/>
          <w:szCs w:val="24"/>
          <w:lang w:val="en-GB"/>
        </w:rPr>
        <w:t>during the period of suspension;</w:t>
      </w:r>
    </w:p>
    <w:p w:rsidR="00F24248" w:rsidRPr="00F24248" w:rsidRDefault="00F24248" w:rsidP="00F24248">
      <w:pPr>
        <w:spacing w:line="360" w:lineRule="auto"/>
        <w:jc w:val="both"/>
        <w:rPr>
          <w:rFonts w:ascii="Arial" w:hAnsi="Arial" w:cs="Arial"/>
          <w:sz w:val="24"/>
          <w:szCs w:val="24"/>
          <w:lang w:val="en-GB"/>
        </w:rPr>
      </w:pPr>
    </w:p>
    <w:p w:rsidR="00F24248" w:rsidRDefault="00A65E6D" w:rsidP="00F24248">
      <w:pPr>
        <w:pStyle w:val="ListParagraph"/>
        <w:numPr>
          <w:ilvl w:val="0"/>
          <w:numId w:val="3"/>
        </w:numPr>
        <w:spacing w:line="360" w:lineRule="auto"/>
        <w:jc w:val="both"/>
        <w:rPr>
          <w:rFonts w:ascii="Arial" w:hAnsi="Arial" w:cs="Arial"/>
          <w:sz w:val="24"/>
          <w:szCs w:val="24"/>
          <w:lang w:val="en-GB"/>
        </w:rPr>
      </w:pPr>
      <w:r w:rsidRPr="00EE6202">
        <w:rPr>
          <w:rFonts w:ascii="Arial" w:hAnsi="Arial" w:cs="Arial"/>
          <w:sz w:val="24"/>
          <w:szCs w:val="24"/>
          <w:lang w:val="en-GB"/>
        </w:rPr>
        <w:lastRenderedPageBreak/>
        <w:t>Count 2: Assault by threat read with the provisions of the combating of domestic violence Act, 4 of 2003 (I.R.O. Brenda Ndovai); - 2 year imprisonment</w:t>
      </w:r>
      <w:r w:rsidR="00F24248">
        <w:rPr>
          <w:rFonts w:ascii="Arial" w:hAnsi="Arial" w:cs="Arial"/>
          <w:sz w:val="24"/>
          <w:szCs w:val="24"/>
          <w:lang w:val="en-GB"/>
        </w:rPr>
        <w:t>;</w:t>
      </w:r>
    </w:p>
    <w:p w:rsidR="00F24248" w:rsidRPr="00F24248" w:rsidRDefault="00F24248" w:rsidP="00F24248">
      <w:pPr>
        <w:pStyle w:val="ListParagraph"/>
        <w:rPr>
          <w:rFonts w:ascii="Arial" w:hAnsi="Arial" w:cs="Arial"/>
          <w:sz w:val="24"/>
          <w:szCs w:val="24"/>
          <w:lang w:val="en-GB"/>
        </w:rPr>
      </w:pPr>
    </w:p>
    <w:p w:rsidR="00F24248" w:rsidRPr="00F24248" w:rsidRDefault="00F24248" w:rsidP="00F24248">
      <w:pPr>
        <w:pStyle w:val="ListParagraph"/>
        <w:spacing w:line="360" w:lineRule="auto"/>
        <w:ind w:left="1080"/>
        <w:jc w:val="both"/>
        <w:rPr>
          <w:rFonts w:ascii="Arial" w:hAnsi="Arial" w:cs="Arial"/>
          <w:sz w:val="2"/>
          <w:szCs w:val="24"/>
          <w:lang w:val="en-GB"/>
        </w:rPr>
      </w:pPr>
    </w:p>
    <w:p w:rsidR="00A65E6D" w:rsidRDefault="00A65E6D" w:rsidP="00A65E6D">
      <w:pPr>
        <w:pStyle w:val="ListParagraph"/>
        <w:numPr>
          <w:ilvl w:val="0"/>
          <w:numId w:val="3"/>
        </w:numPr>
        <w:spacing w:line="360" w:lineRule="auto"/>
        <w:jc w:val="both"/>
        <w:rPr>
          <w:rFonts w:ascii="Arial" w:hAnsi="Arial" w:cs="Arial"/>
          <w:sz w:val="24"/>
          <w:szCs w:val="24"/>
          <w:lang w:val="en-GB"/>
        </w:rPr>
      </w:pPr>
      <w:r w:rsidRPr="00EE6202">
        <w:rPr>
          <w:rFonts w:ascii="Arial" w:hAnsi="Arial" w:cs="Arial"/>
          <w:sz w:val="24"/>
          <w:szCs w:val="24"/>
          <w:lang w:val="en-GB"/>
        </w:rPr>
        <w:t>Count 3: Assault by threat read with the provisions of the Combating of Domestic Violence Act, 4 of 200</w:t>
      </w:r>
      <w:r>
        <w:rPr>
          <w:rFonts w:ascii="Arial" w:hAnsi="Arial" w:cs="Arial"/>
          <w:sz w:val="24"/>
          <w:szCs w:val="24"/>
          <w:lang w:val="en-GB"/>
        </w:rPr>
        <w:t xml:space="preserve">3 (I.R.O. Ndapandula Tjithunga) </w:t>
      </w:r>
      <w:r w:rsidRPr="00EE6202">
        <w:rPr>
          <w:rFonts w:ascii="Arial" w:hAnsi="Arial" w:cs="Arial"/>
          <w:sz w:val="24"/>
          <w:szCs w:val="24"/>
          <w:lang w:val="en-GB"/>
        </w:rPr>
        <w:t>- 1 year imprisonment</w:t>
      </w:r>
      <w:r>
        <w:rPr>
          <w:rFonts w:ascii="Arial" w:hAnsi="Arial" w:cs="Arial"/>
          <w:sz w:val="24"/>
          <w:szCs w:val="24"/>
          <w:lang w:val="en-GB"/>
        </w:rPr>
        <w:t>.</w:t>
      </w:r>
    </w:p>
    <w:p w:rsidR="00F24248" w:rsidRDefault="00F24248" w:rsidP="00F24248">
      <w:pPr>
        <w:pStyle w:val="ListParagraph"/>
        <w:spacing w:line="360" w:lineRule="auto"/>
        <w:ind w:left="1080"/>
        <w:jc w:val="both"/>
        <w:rPr>
          <w:rFonts w:ascii="Arial" w:hAnsi="Arial" w:cs="Arial"/>
          <w:sz w:val="24"/>
          <w:szCs w:val="24"/>
          <w:lang w:val="en-GB"/>
        </w:rPr>
      </w:pPr>
    </w:p>
    <w:p w:rsidR="00A65E6D" w:rsidRPr="00A65E6D" w:rsidRDefault="00F24248" w:rsidP="00A65E6D">
      <w:pPr>
        <w:pStyle w:val="ListParagraph"/>
        <w:numPr>
          <w:ilvl w:val="0"/>
          <w:numId w:val="3"/>
        </w:numPr>
        <w:spacing w:line="360" w:lineRule="auto"/>
        <w:jc w:val="both"/>
        <w:rPr>
          <w:rFonts w:ascii="Arial" w:hAnsi="Arial" w:cs="Arial"/>
          <w:sz w:val="24"/>
          <w:szCs w:val="24"/>
          <w:lang w:val="en-GB"/>
        </w:rPr>
      </w:pPr>
      <w:r>
        <w:rPr>
          <w:rFonts w:ascii="Arial" w:hAnsi="Arial" w:cs="Arial"/>
          <w:sz w:val="24"/>
          <w:szCs w:val="24"/>
          <w:lang w:val="en-GB"/>
        </w:rPr>
        <w:t>It is ordered that the 3</w:t>
      </w:r>
      <w:r w:rsidR="00A65E6D" w:rsidRPr="00EE6202">
        <w:rPr>
          <w:rFonts w:ascii="Arial" w:hAnsi="Arial" w:cs="Arial"/>
          <w:sz w:val="24"/>
          <w:szCs w:val="24"/>
          <w:lang w:val="en-GB"/>
        </w:rPr>
        <w:t xml:space="preserve"> years in respect of counts </w:t>
      </w:r>
      <w:r w:rsidR="00A65E6D" w:rsidRPr="00A65E6D">
        <w:rPr>
          <w:rFonts w:ascii="Arial" w:hAnsi="Arial" w:cs="Arial"/>
          <w:sz w:val="24"/>
          <w:szCs w:val="24"/>
          <w:lang w:val="en-GB"/>
        </w:rPr>
        <w:t xml:space="preserve">2 and 3 </w:t>
      </w:r>
      <w:r w:rsidR="00A65E6D" w:rsidRPr="00A65E6D">
        <w:rPr>
          <w:rFonts w:ascii="Arial" w:hAnsi="Arial" w:cs="Arial"/>
          <w:sz w:val="24"/>
          <w:szCs w:val="24"/>
          <w:shd w:val="clear" w:color="auto" w:fill="FFFFFF"/>
        </w:rPr>
        <w:t xml:space="preserve">all run concurrently with the sentence imposed in count 1. </w:t>
      </w:r>
    </w:p>
    <w:p w:rsidR="00432EAD" w:rsidRDefault="00432EAD">
      <w:pPr>
        <w:rPr>
          <w:rFonts w:ascii="Arial" w:hAnsi="Arial" w:cs="Arial"/>
          <w:sz w:val="24"/>
          <w:szCs w:val="24"/>
        </w:rPr>
      </w:pPr>
    </w:p>
    <w:p w:rsidR="00432EAD" w:rsidRDefault="00432EAD">
      <w:pPr>
        <w:rPr>
          <w:rFonts w:ascii="Arial" w:hAnsi="Arial" w:cs="Arial"/>
          <w:sz w:val="24"/>
          <w:szCs w:val="24"/>
        </w:rPr>
      </w:pPr>
    </w:p>
    <w:p w:rsidR="00432EAD" w:rsidRDefault="00432EA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32EAD" w:rsidRDefault="00432EA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934D5">
        <w:rPr>
          <w:rFonts w:ascii="Arial" w:hAnsi="Arial" w:cs="Arial"/>
          <w:sz w:val="24"/>
          <w:szCs w:val="24"/>
        </w:rPr>
        <w:tab/>
      </w:r>
      <w:r>
        <w:rPr>
          <w:rFonts w:ascii="Arial" w:hAnsi="Arial" w:cs="Arial"/>
          <w:sz w:val="24"/>
          <w:szCs w:val="24"/>
        </w:rPr>
        <w:tab/>
        <w:t>______________________</w:t>
      </w:r>
      <w:r>
        <w:rPr>
          <w:rFonts w:ascii="Arial" w:hAnsi="Arial" w:cs="Arial"/>
          <w:sz w:val="24"/>
          <w:szCs w:val="24"/>
        </w:rPr>
        <w:tab/>
      </w:r>
    </w:p>
    <w:p w:rsidR="00432EAD" w:rsidRDefault="00432EA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934D5">
        <w:rPr>
          <w:rFonts w:ascii="Arial" w:hAnsi="Arial" w:cs="Arial"/>
          <w:sz w:val="24"/>
          <w:szCs w:val="24"/>
        </w:rPr>
        <w:tab/>
      </w:r>
      <w:r w:rsidR="001934D5">
        <w:rPr>
          <w:rFonts w:ascii="Arial" w:hAnsi="Arial" w:cs="Arial"/>
          <w:sz w:val="24"/>
          <w:szCs w:val="24"/>
        </w:rPr>
        <w:tab/>
      </w:r>
      <w:r>
        <w:rPr>
          <w:rFonts w:ascii="Arial" w:hAnsi="Arial" w:cs="Arial"/>
          <w:sz w:val="24"/>
          <w:szCs w:val="24"/>
        </w:rPr>
        <w:tab/>
        <w:t>A Diergaardt</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934D5">
        <w:rPr>
          <w:rFonts w:ascii="Arial" w:hAnsi="Arial" w:cs="Arial"/>
          <w:sz w:val="24"/>
          <w:szCs w:val="24"/>
        </w:rPr>
        <w:tab/>
      </w:r>
      <w:r w:rsidR="001934D5">
        <w:rPr>
          <w:rFonts w:ascii="Arial" w:hAnsi="Arial" w:cs="Arial"/>
          <w:sz w:val="24"/>
          <w:szCs w:val="24"/>
        </w:rPr>
        <w:tab/>
      </w:r>
      <w:r>
        <w:rPr>
          <w:rFonts w:ascii="Arial" w:hAnsi="Arial" w:cs="Arial"/>
          <w:sz w:val="24"/>
          <w:szCs w:val="24"/>
        </w:rPr>
        <w:t>Acting judge</w:t>
      </w:r>
    </w:p>
    <w:p w:rsidR="00432EAD" w:rsidRDefault="00432EA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65E6D">
        <w:rPr>
          <w:rFonts w:ascii="Arial" w:hAnsi="Arial" w:cs="Arial"/>
          <w:sz w:val="24"/>
          <w:szCs w:val="24"/>
        </w:rPr>
        <w:br w:type="page"/>
      </w:r>
    </w:p>
    <w:p w:rsidR="00A65E6D" w:rsidRPr="00FE65DE" w:rsidRDefault="00A65E6D" w:rsidP="00A65E6D">
      <w:pPr>
        <w:spacing w:line="360" w:lineRule="auto"/>
        <w:contextualSpacing/>
        <w:jc w:val="both"/>
        <w:rPr>
          <w:rFonts w:ascii="Arial" w:hAnsi="Arial" w:cs="Arial"/>
          <w:sz w:val="24"/>
          <w:szCs w:val="24"/>
        </w:rPr>
      </w:pPr>
      <w:r w:rsidRPr="00FE65DE">
        <w:rPr>
          <w:rFonts w:ascii="Arial" w:hAnsi="Arial" w:cs="Arial"/>
          <w:sz w:val="24"/>
          <w:szCs w:val="24"/>
        </w:rPr>
        <w:lastRenderedPageBreak/>
        <w:t>APPEARANCES</w:t>
      </w:r>
      <w:r>
        <w:rPr>
          <w:rFonts w:ascii="Arial" w:hAnsi="Arial" w:cs="Arial"/>
          <w:sz w:val="24"/>
          <w:szCs w:val="24"/>
        </w:rPr>
        <w:t>:</w:t>
      </w:r>
    </w:p>
    <w:p w:rsidR="00A65E6D" w:rsidRPr="00FE65DE" w:rsidRDefault="00A65E6D" w:rsidP="00A65E6D">
      <w:pPr>
        <w:spacing w:line="360" w:lineRule="auto"/>
        <w:contextualSpacing/>
        <w:jc w:val="both"/>
        <w:rPr>
          <w:rFonts w:ascii="Arial" w:hAnsi="Arial" w:cs="Arial"/>
          <w:sz w:val="24"/>
          <w:szCs w:val="24"/>
        </w:rPr>
      </w:pPr>
    </w:p>
    <w:p w:rsidR="00A65E6D" w:rsidRPr="00FE65DE" w:rsidRDefault="00A65E6D" w:rsidP="00A65E6D">
      <w:pPr>
        <w:spacing w:line="360" w:lineRule="auto"/>
        <w:contextualSpacing/>
        <w:jc w:val="both"/>
        <w:rPr>
          <w:rFonts w:ascii="Arial" w:hAnsi="Arial" w:cs="Arial"/>
          <w:sz w:val="24"/>
          <w:szCs w:val="24"/>
        </w:rPr>
      </w:pPr>
    </w:p>
    <w:p w:rsidR="00A65E6D" w:rsidRPr="00FE65DE" w:rsidRDefault="00A65E6D" w:rsidP="00A65E6D">
      <w:pPr>
        <w:spacing w:line="360" w:lineRule="auto"/>
        <w:contextualSpacing/>
        <w:jc w:val="both"/>
        <w:rPr>
          <w:rFonts w:ascii="Arial" w:hAnsi="Arial" w:cs="Arial"/>
          <w:sz w:val="24"/>
          <w:szCs w:val="24"/>
        </w:rPr>
      </w:pPr>
      <w:r>
        <w:rPr>
          <w:rFonts w:ascii="Arial" w:hAnsi="Arial" w:cs="Arial"/>
          <w:sz w:val="24"/>
          <w:szCs w:val="24"/>
        </w:rPr>
        <w:t>For the State: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Ms. S Petrus </w:t>
      </w:r>
    </w:p>
    <w:p w:rsidR="00A65E6D" w:rsidRPr="00FE65DE" w:rsidRDefault="00A65E6D" w:rsidP="00A65E6D">
      <w:pPr>
        <w:spacing w:line="360" w:lineRule="auto"/>
        <w:ind w:left="2880" w:firstLine="720"/>
        <w:contextualSpacing/>
        <w:jc w:val="both"/>
        <w:rPr>
          <w:rFonts w:ascii="Arial" w:hAnsi="Arial" w:cs="Arial"/>
          <w:sz w:val="24"/>
          <w:szCs w:val="24"/>
        </w:rPr>
      </w:pPr>
      <w:r>
        <w:rPr>
          <w:rFonts w:ascii="Arial" w:hAnsi="Arial" w:cs="Arial"/>
          <w:sz w:val="24"/>
          <w:szCs w:val="24"/>
        </w:rPr>
        <w:t xml:space="preserve">Of the </w:t>
      </w:r>
      <w:r w:rsidRPr="00FE65DE">
        <w:rPr>
          <w:rFonts w:ascii="Arial" w:hAnsi="Arial" w:cs="Arial"/>
          <w:sz w:val="24"/>
          <w:szCs w:val="24"/>
        </w:rPr>
        <w:t>Prosecutor General Office</w:t>
      </w:r>
      <w:r>
        <w:rPr>
          <w:rFonts w:ascii="Arial" w:hAnsi="Arial" w:cs="Arial"/>
          <w:sz w:val="24"/>
          <w:szCs w:val="24"/>
        </w:rPr>
        <w:t>,</w:t>
      </w:r>
      <w:r w:rsidRPr="00FE65DE">
        <w:rPr>
          <w:rFonts w:ascii="Arial" w:hAnsi="Arial" w:cs="Arial"/>
          <w:sz w:val="24"/>
          <w:szCs w:val="24"/>
        </w:rPr>
        <w:t xml:space="preserve"> Oshakati </w:t>
      </w:r>
    </w:p>
    <w:p w:rsidR="00A65E6D" w:rsidRPr="00FE65DE" w:rsidRDefault="00A65E6D" w:rsidP="00A65E6D">
      <w:pPr>
        <w:spacing w:line="360" w:lineRule="auto"/>
        <w:contextualSpacing/>
        <w:jc w:val="both"/>
        <w:rPr>
          <w:rFonts w:ascii="Arial" w:hAnsi="Arial" w:cs="Arial"/>
          <w:sz w:val="24"/>
          <w:szCs w:val="24"/>
        </w:rPr>
      </w:pPr>
    </w:p>
    <w:p w:rsidR="00A65E6D" w:rsidRPr="00FE65DE" w:rsidRDefault="00A65E6D" w:rsidP="00A65E6D">
      <w:pPr>
        <w:spacing w:line="360" w:lineRule="auto"/>
        <w:contextualSpacing/>
        <w:jc w:val="both"/>
        <w:rPr>
          <w:rFonts w:ascii="Arial" w:hAnsi="Arial" w:cs="Arial"/>
          <w:sz w:val="24"/>
          <w:szCs w:val="24"/>
        </w:rPr>
      </w:pPr>
    </w:p>
    <w:p w:rsidR="00A65E6D" w:rsidRPr="00FE65DE" w:rsidRDefault="00A65E6D" w:rsidP="00A65E6D">
      <w:pPr>
        <w:spacing w:line="360" w:lineRule="auto"/>
        <w:contextualSpacing/>
        <w:jc w:val="both"/>
        <w:rPr>
          <w:rFonts w:ascii="Arial" w:hAnsi="Arial" w:cs="Arial"/>
          <w:sz w:val="24"/>
          <w:szCs w:val="24"/>
        </w:rPr>
      </w:pPr>
      <w:r>
        <w:rPr>
          <w:rFonts w:ascii="Arial" w:hAnsi="Arial" w:cs="Arial"/>
          <w:sz w:val="24"/>
          <w:szCs w:val="24"/>
        </w:rPr>
        <w:t>For the Accused:</w:t>
      </w:r>
      <w:r>
        <w:rPr>
          <w:rFonts w:ascii="Arial" w:hAnsi="Arial" w:cs="Arial"/>
          <w:sz w:val="24"/>
          <w:szCs w:val="24"/>
        </w:rPr>
        <w:tab/>
      </w:r>
      <w:r>
        <w:rPr>
          <w:rFonts w:ascii="Arial" w:hAnsi="Arial" w:cs="Arial"/>
          <w:sz w:val="24"/>
          <w:szCs w:val="24"/>
        </w:rPr>
        <w:tab/>
      </w:r>
      <w:r>
        <w:rPr>
          <w:rFonts w:ascii="Arial" w:hAnsi="Arial" w:cs="Arial"/>
          <w:sz w:val="24"/>
          <w:szCs w:val="24"/>
        </w:rPr>
        <w:tab/>
        <w:t>Mr. N Tjirera</w:t>
      </w:r>
    </w:p>
    <w:p w:rsidR="007352E7" w:rsidRPr="00EE6202" w:rsidRDefault="00A65E6D" w:rsidP="00AE4BEA">
      <w:pPr>
        <w:spacing w:line="360" w:lineRule="auto"/>
        <w:ind w:left="3600"/>
        <w:contextualSpacing/>
        <w:jc w:val="both"/>
        <w:rPr>
          <w:rFonts w:ascii="Arial" w:hAnsi="Arial" w:cs="Arial"/>
          <w:sz w:val="24"/>
          <w:szCs w:val="24"/>
        </w:rPr>
      </w:pPr>
      <w:r>
        <w:rPr>
          <w:rFonts w:ascii="Arial" w:hAnsi="Arial" w:cs="Arial"/>
          <w:sz w:val="24"/>
          <w:szCs w:val="24"/>
        </w:rPr>
        <w:t>Of the Directorate of Legal Aid, Opuwo</w:t>
      </w:r>
    </w:p>
    <w:sectPr w:rsidR="007352E7" w:rsidRPr="00EE6202" w:rsidSect="00A65E6D">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270" w:rsidRDefault="00A40270" w:rsidP="00A65E6D">
      <w:pPr>
        <w:spacing w:after="0" w:line="240" w:lineRule="auto"/>
      </w:pPr>
      <w:r>
        <w:separator/>
      </w:r>
    </w:p>
  </w:endnote>
  <w:endnote w:type="continuationSeparator" w:id="0">
    <w:p w:rsidR="00A40270" w:rsidRDefault="00A40270" w:rsidP="00A6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270" w:rsidRDefault="00A40270" w:rsidP="00A65E6D">
      <w:pPr>
        <w:spacing w:after="0" w:line="240" w:lineRule="auto"/>
      </w:pPr>
      <w:r>
        <w:separator/>
      </w:r>
    </w:p>
  </w:footnote>
  <w:footnote w:type="continuationSeparator" w:id="0">
    <w:p w:rsidR="00A40270" w:rsidRDefault="00A40270" w:rsidP="00A65E6D">
      <w:pPr>
        <w:spacing w:after="0" w:line="240" w:lineRule="auto"/>
      </w:pPr>
      <w:r>
        <w:continuationSeparator/>
      </w:r>
    </w:p>
  </w:footnote>
  <w:footnote w:id="1">
    <w:p w:rsidR="001F1EF3" w:rsidRDefault="001F1EF3">
      <w:pPr>
        <w:pStyle w:val="FootnoteText"/>
      </w:pPr>
      <w:r>
        <w:rPr>
          <w:rStyle w:val="FootnoteReference"/>
        </w:rPr>
        <w:footnoteRef/>
      </w:r>
      <w:r w:rsidRPr="001F1EF3">
        <w:t>-</w:t>
      </w:r>
      <w:r w:rsidRPr="001F1EF3">
        <w:rPr>
          <w:rFonts w:ascii="Arial" w:hAnsi="Arial" w:cs="Arial"/>
        </w:rPr>
        <w:t>See: S v Zinn 1969 (2) SA 537 (A) at 540 G.</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066555"/>
      <w:docPartObj>
        <w:docPartGallery w:val="Page Numbers (Top of Page)"/>
        <w:docPartUnique/>
      </w:docPartObj>
    </w:sdtPr>
    <w:sdtEndPr>
      <w:rPr>
        <w:noProof/>
      </w:rPr>
    </w:sdtEndPr>
    <w:sdtContent>
      <w:p w:rsidR="00A65E6D" w:rsidRDefault="00A65E6D">
        <w:pPr>
          <w:pStyle w:val="Header"/>
          <w:jc w:val="right"/>
        </w:pPr>
        <w:r>
          <w:fldChar w:fldCharType="begin"/>
        </w:r>
        <w:r>
          <w:instrText xml:space="preserve"> PAGE   \* MERGEFORMAT </w:instrText>
        </w:r>
        <w:r>
          <w:fldChar w:fldCharType="separate"/>
        </w:r>
        <w:r w:rsidR="009770DB">
          <w:rPr>
            <w:noProof/>
          </w:rPr>
          <w:t>2</w:t>
        </w:r>
        <w:r>
          <w:rPr>
            <w:noProof/>
          </w:rPr>
          <w:fldChar w:fldCharType="end"/>
        </w:r>
      </w:p>
    </w:sdtContent>
  </w:sdt>
  <w:p w:rsidR="00A65E6D" w:rsidRDefault="00A65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1014"/>
    <w:multiLevelType w:val="hybridMultilevel"/>
    <w:tmpl w:val="00AE6B32"/>
    <w:lvl w:ilvl="0" w:tplc="EB4411DE">
      <w:start w:val="1"/>
      <w:numFmt w:val="decimal"/>
      <w:lvlText w:val="(%1)"/>
      <w:lvlJc w:val="left"/>
      <w:pPr>
        <w:ind w:left="64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D1526"/>
    <w:multiLevelType w:val="hybridMultilevel"/>
    <w:tmpl w:val="553A04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6322F0"/>
    <w:multiLevelType w:val="hybridMultilevel"/>
    <w:tmpl w:val="745C82B0"/>
    <w:lvl w:ilvl="0" w:tplc="4A40D47E">
      <w:start w:val="1"/>
      <w:numFmt w:val="decimal"/>
      <w:lvlText w:val="%1."/>
      <w:lvlJc w:val="left"/>
      <w:pPr>
        <w:ind w:left="1080" w:hanging="7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16E78CD"/>
    <w:multiLevelType w:val="hybridMultilevel"/>
    <w:tmpl w:val="745C82B0"/>
    <w:lvl w:ilvl="0" w:tplc="4A40D47E">
      <w:start w:val="1"/>
      <w:numFmt w:val="decimal"/>
      <w:lvlText w:val="%1."/>
      <w:lvlJc w:val="left"/>
      <w:pPr>
        <w:ind w:left="1080" w:hanging="7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44"/>
    <w:rsid w:val="000027FA"/>
    <w:rsid w:val="00006576"/>
    <w:rsid w:val="00035CDF"/>
    <w:rsid w:val="0008462E"/>
    <w:rsid w:val="000D5044"/>
    <w:rsid w:val="001934D5"/>
    <w:rsid w:val="001B1ECC"/>
    <w:rsid w:val="001F1EF3"/>
    <w:rsid w:val="001F44E6"/>
    <w:rsid w:val="00225D15"/>
    <w:rsid w:val="00235563"/>
    <w:rsid w:val="002742A3"/>
    <w:rsid w:val="002C7002"/>
    <w:rsid w:val="002F08AA"/>
    <w:rsid w:val="00317B0A"/>
    <w:rsid w:val="00325443"/>
    <w:rsid w:val="003B14FC"/>
    <w:rsid w:val="00432EAD"/>
    <w:rsid w:val="00455CA2"/>
    <w:rsid w:val="00461A54"/>
    <w:rsid w:val="004869CF"/>
    <w:rsid w:val="004B0DA8"/>
    <w:rsid w:val="004B702F"/>
    <w:rsid w:val="004E4EBA"/>
    <w:rsid w:val="00507149"/>
    <w:rsid w:val="0051221F"/>
    <w:rsid w:val="005258EC"/>
    <w:rsid w:val="005A5B5F"/>
    <w:rsid w:val="005C1851"/>
    <w:rsid w:val="005C3EB3"/>
    <w:rsid w:val="00643D3B"/>
    <w:rsid w:val="006447F1"/>
    <w:rsid w:val="00653C32"/>
    <w:rsid w:val="0066369E"/>
    <w:rsid w:val="0066406C"/>
    <w:rsid w:val="007352E7"/>
    <w:rsid w:val="00737B73"/>
    <w:rsid w:val="00756AB5"/>
    <w:rsid w:val="007707AA"/>
    <w:rsid w:val="007D7492"/>
    <w:rsid w:val="007F1963"/>
    <w:rsid w:val="008C2138"/>
    <w:rsid w:val="008C3476"/>
    <w:rsid w:val="008C75DD"/>
    <w:rsid w:val="008E5014"/>
    <w:rsid w:val="00924C65"/>
    <w:rsid w:val="009770DB"/>
    <w:rsid w:val="00A40270"/>
    <w:rsid w:val="00A65E6D"/>
    <w:rsid w:val="00AB216D"/>
    <w:rsid w:val="00AB642D"/>
    <w:rsid w:val="00AC7281"/>
    <w:rsid w:val="00AE4BEA"/>
    <w:rsid w:val="00AE6D17"/>
    <w:rsid w:val="00B11E75"/>
    <w:rsid w:val="00B26EDC"/>
    <w:rsid w:val="00B51B13"/>
    <w:rsid w:val="00B64A46"/>
    <w:rsid w:val="00B7004B"/>
    <w:rsid w:val="00B7676C"/>
    <w:rsid w:val="00BC13AF"/>
    <w:rsid w:val="00C078E8"/>
    <w:rsid w:val="00CD6BBE"/>
    <w:rsid w:val="00D07B52"/>
    <w:rsid w:val="00D16927"/>
    <w:rsid w:val="00E339BD"/>
    <w:rsid w:val="00E916D0"/>
    <w:rsid w:val="00ED2BBF"/>
    <w:rsid w:val="00EE6202"/>
    <w:rsid w:val="00F12FC7"/>
    <w:rsid w:val="00F24248"/>
    <w:rsid w:val="00F3379D"/>
    <w:rsid w:val="00FE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E3F7B-2F33-417D-8B64-2F72B901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636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0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5044"/>
    <w:rPr>
      <w:b/>
      <w:bCs/>
    </w:rPr>
  </w:style>
  <w:style w:type="character" w:styleId="Hyperlink">
    <w:name w:val="Hyperlink"/>
    <w:basedOn w:val="DefaultParagraphFont"/>
    <w:uiPriority w:val="99"/>
    <w:semiHidden/>
    <w:unhideWhenUsed/>
    <w:rsid w:val="000D5044"/>
    <w:rPr>
      <w:color w:val="0000FF"/>
      <w:u w:val="single"/>
    </w:rPr>
  </w:style>
  <w:style w:type="character" w:styleId="FollowedHyperlink">
    <w:name w:val="FollowedHyperlink"/>
    <w:basedOn w:val="DefaultParagraphFont"/>
    <w:uiPriority w:val="99"/>
    <w:semiHidden/>
    <w:unhideWhenUsed/>
    <w:rsid w:val="000D5044"/>
    <w:rPr>
      <w:color w:val="800080" w:themeColor="followedHyperlink"/>
      <w:u w:val="single"/>
    </w:rPr>
  </w:style>
  <w:style w:type="character" w:styleId="Emphasis">
    <w:name w:val="Emphasis"/>
    <w:basedOn w:val="DefaultParagraphFont"/>
    <w:uiPriority w:val="20"/>
    <w:qFormat/>
    <w:rsid w:val="004E4EBA"/>
    <w:rPr>
      <w:i/>
      <w:iCs/>
    </w:rPr>
  </w:style>
  <w:style w:type="paragraph" w:styleId="BalloonText">
    <w:name w:val="Balloon Text"/>
    <w:basedOn w:val="Normal"/>
    <w:link w:val="BalloonTextChar"/>
    <w:uiPriority w:val="99"/>
    <w:semiHidden/>
    <w:unhideWhenUsed/>
    <w:rsid w:val="00735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E7"/>
    <w:rPr>
      <w:rFonts w:ascii="Tahoma" w:hAnsi="Tahoma" w:cs="Tahoma"/>
      <w:sz w:val="16"/>
      <w:szCs w:val="16"/>
    </w:rPr>
  </w:style>
  <w:style w:type="paragraph" w:styleId="ListParagraph">
    <w:name w:val="List Paragraph"/>
    <w:basedOn w:val="Normal"/>
    <w:uiPriority w:val="34"/>
    <w:qFormat/>
    <w:rsid w:val="00317B0A"/>
    <w:pPr>
      <w:spacing w:after="160" w:line="259" w:lineRule="auto"/>
      <w:ind w:left="720"/>
      <w:contextualSpacing/>
    </w:pPr>
    <w:rPr>
      <w:lang w:val="en-ZA"/>
    </w:rPr>
  </w:style>
  <w:style w:type="paragraph" w:styleId="Header">
    <w:name w:val="header"/>
    <w:basedOn w:val="Normal"/>
    <w:link w:val="HeaderChar"/>
    <w:uiPriority w:val="99"/>
    <w:unhideWhenUsed/>
    <w:rsid w:val="00A65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E6D"/>
  </w:style>
  <w:style w:type="paragraph" w:styleId="Footer">
    <w:name w:val="footer"/>
    <w:basedOn w:val="Normal"/>
    <w:link w:val="FooterChar"/>
    <w:uiPriority w:val="99"/>
    <w:unhideWhenUsed/>
    <w:rsid w:val="00A65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E6D"/>
  </w:style>
  <w:style w:type="paragraph" w:styleId="FootnoteText">
    <w:name w:val="footnote text"/>
    <w:basedOn w:val="Normal"/>
    <w:link w:val="FootnoteTextChar"/>
    <w:uiPriority w:val="99"/>
    <w:semiHidden/>
    <w:unhideWhenUsed/>
    <w:rsid w:val="001F1E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EF3"/>
    <w:rPr>
      <w:sz w:val="20"/>
      <w:szCs w:val="20"/>
    </w:rPr>
  </w:style>
  <w:style w:type="character" w:styleId="FootnoteReference">
    <w:name w:val="footnote reference"/>
    <w:basedOn w:val="DefaultParagraphFont"/>
    <w:uiPriority w:val="99"/>
    <w:semiHidden/>
    <w:unhideWhenUsed/>
    <w:rsid w:val="001F1EF3"/>
    <w:rPr>
      <w:vertAlign w:val="superscript"/>
    </w:rPr>
  </w:style>
  <w:style w:type="character" w:customStyle="1" w:styleId="Heading2Char">
    <w:name w:val="Heading 2 Char"/>
    <w:basedOn w:val="DefaultParagraphFont"/>
    <w:link w:val="Heading2"/>
    <w:uiPriority w:val="9"/>
    <w:semiHidden/>
    <w:rsid w:val="0066369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5693">
      <w:bodyDiv w:val="1"/>
      <w:marLeft w:val="0"/>
      <w:marRight w:val="0"/>
      <w:marTop w:val="0"/>
      <w:marBottom w:val="0"/>
      <w:divBdr>
        <w:top w:val="none" w:sz="0" w:space="0" w:color="auto"/>
        <w:left w:val="none" w:sz="0" w:space="0" w:color="auto"/>
        <w:bottom w:val="none" w:sz="0" w:space="0" w:color="auto"/>
        <w:right w:val="none" w:sz="0" w:space="0" w:color="auto"/>
      </w:divBdr>
    </w:div>
    <w:div w:id="372316589">
      <w:bodyDiv w:val="1"/>
      <w:marLeft w:val="0"/>
      <w:marRight w:val="0"/>
      <w:marTop w:val="0"/>
      <w:marBottom w:val="0"/>
      <w:divBdr>
        <w:top w:val="none" w:sz="0" w:space="0" w:color="auto"/>
        <w:left w:val="none" w:sz="0" w:space="0" w:color="auto"/>
        <w:bottom w:val="none" w:sz="0" w:space="0" w:color="auto"/>
        <w:right w:val="none" w:sz="0" w:space="0" w:color="auto"/>
      </w:divBdr>
    </w:div>
    <w:div w:id="576984322">
      <w:bodyDiv w:val="1"/>
      <w:marLeft w:val="0"/>
      <w:marRight w:val="0"/>
      <w:marTop w:val="0"/>
      <w:marBottom w:val="0"/>
      <w:divBdr>
        <w:top w:val="none" w:sz="0" w:space="0" w:color="auto"/>
        <w:left w:val="none" w:sz="0" w:space="0" w:color="auto"/>
        <w:bottom w:val="none" w:sz="0" w:space="0" w:color="auto"/>
        <w:right w:val="none" w:sz="0" w:space="0" w:color="auto"/>
      </w:divBdr>
    </w:div>
    <w:div w:id="1254705321">
      <w:bodyDiv w:val="1"/>
      <w:marLeft w:val="0"/>
      <w:marRight w:val="0"/>
      <w:marTop w:val="0"/>
      <w:marBottom w:val="0"/>
      <w:divBdr>
        <w:top w:val="none" w:sz="0" w:space="0" w:color="auto"/>
        <w:left w:val="none" w:sz="0" w:space="0" w:color="auto"/>
        <w:bottom w:val="none" w:sz="0" w:space="0" w:color="auto"/>
        <w:right w:val="none" w:sz="0" w:space="0" w:color="auto"/>
      </w:divBdr>
      <w:divsChild>
        <w:div w:id="214586389">
          <w:marLeft w:val="0"/>
          <w:marRight w:val="0"/>
          <w:marTop w:val="0"/>
          <w:marBottom w:val="0"/>
          <w:divBdr>
            <w:top w:val="none" w:sz="0" w:space="0" w:color="auto"/>
            <w:left w:val="none" w:sz="0" w:space="0" w:color="auto"/>
            <w:bottom w:val="none" w:sz="0" w:space="0" w:color="auto"/>
            <w:right w:val="none" w:sz="0" w:space="0" w:color="auto"/>
          </w:divBdr>
        </w:div>
      </w:divsChild>
    </w:div>
    <w:div w:id="1456681881">
      <w:bodyDiv w:val="1"/>
      <w:marLeft w:val="0"/>
      <w:marRight w:val="0"/>
      <w:marTop w:val="0"/>
      <w:marBottom w:val="0"/>
      <w:divBdr>
        <w:top w:val="none" w:sz="0" w:space="0" w:color="auto"/>
        <w:left w:val="none" w:sz="0" w:space="0" w:color="auto"/>
        <w:bottom w:val="none" w:sz="0" w:space="0" w:color="auto"/>
        <w:right w:val="none" w:sz="0" w:space="0" w:color="auto"/>
      </w:divBdr>
    </w:div>
    <w:div w:id="1869222034">
      <w:bodyDiv w:val="1"/>
      <w:marLeft w:val="0"/>
      <w:marRight w:val="0"/>
      <w:marTop w:val="0"/>
      <w:marBottom w:val="0"/>
      <w:divBdr>
        <w:top w:val="none" w:sz="0" w:space="0" w:color="auto"/>
        <w:left w:val="none" w:sz="0" w:space="0" w:color="auto"/>
        <w:bottom w:val="none" w:sz="0" w:space="0" w:color="auto"/>
        <w:right w:val="none" w:sz="0" w:space="0" w:color="auto"/>
      </w:divBdr>
      <w:divsChild>
        <w:div w:id="824902082">
          <w:marLeft w:val="0"/>
          <w:marRight w:val="0"/>
          <w:marTop w:val="0"/>
          <w:marBottom w:val="0"/>
          <w:divBdr>
            <w:top w:val="none" w:sz="0" w:space="0" w:color="auto"/>
            <w:left w:val="none" w:sz="0" w:space="0" w:color="auto"/>
            <w:bottom w:val="none" w:sz="0" w:space="0" w:color="auto"/>
            <w:right w:val="none" w:sz="0" w:space="0" w:color="auto"/>
          </w:divBdr>
        </w:div>
      </w:divsChild>
    </w:div>
    <w:div w:id="1927808207">
      <w:bodyDiv w:val="1"/>
      <w:marLeft w:val="0"/>
      <w:marRight w:val="0"/>
      <w:marTop w:val="0"/>
      <w:marBottom w:val="0"/>
      <w:divBdr>
        <w:top w:val="none" w:sz="0" w:space="0" w:color="auto"/>
        <w:left w:val="none" w:sz="0" w:space="0" w:color="auto"/>
        <w:bottom w:val="none" w:sz="0" w:space="0" w:color="auto"/>
        <w:right w:val="none" w:sz="0" w:space="0" w:color="auto"/>
      </w:divBdr>
    </w:div>
    <w:div w:id="198516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2020-09-17T18:30:00+00:00</Judgment_x0020_Date>
  </documentManagement>
</p:properties>
</file>

<file path=customXml/itemProps1.xml><?xml version="1.0" encoding="utf-8"?>
<ds:datastoreItem xmlns:ds="http://schemas.openxmlformats.org/officeDocument/2006/customXml" ds:itemID="{6F397792-549B-415A-9856-F7D594E03D21}"/>
</file>

<file path=customXml/itemProps2.xml><?xml version="1.0" encoding="utf-8"?>
<ds:datastoreItem xmlns:ds="http://schemas.openxmlformats.org/officeDocument/2006/customXml" ds:itemID="{BF6F990F-5038-474C-BAAA-AFB4DC2DACA2}"/>
</file>

<file path=customXml/itemProps3.xml><?xml version="1.0" encoding="utf-8"?>
<ds:datastoreItem xmlns:ds="http://schemas.openxmlformats.org/officeDocument/2006/customXml" ds:itemID="{45CB714A-04D6-4846-BBF2-6286ADBD6228}"/>
</file>

<file path=customXml/itemProps4.xml><?xml version="1.0" encoding="utf-8"?>
<ds:datastoreItem xmlns:ds="http://schemas.openxmlformats.org/officeDocument/2006/customXml" ds:itemID="{7A753190-1609-441E-8E40-5C3557338FAE}"/>
</file>

<file path=docProps/app.xml><?xml version="1.0" encoding="utf-8"?>
<Properties xmlns="http://schemas.openxmlformats.org/officeDocument/2006/extended-properties" xmlns:vt="http://schemas.openxmlformats.org/officeDocument/2006/docPropsVTypes">
  <Template>Normal</Template>
  <TotalTime>1</TotalTime>
  <Pages>10</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Ndovai (CC 10-2019] [2020] NAHCNLD 135 (18 September 2020)</dc:title>
  <dc:creator>Alexis Diergaardt</dc:creator>
  <cp:lastModifiedBy>Administrator</cp:lastModifiedBy>
  <cp:revision>3</cp:revision>
  <cp:lastPrinted>2020-09-18T11:44:00Z</cp:lastPrinted>
  <dcterms:created xsi:type="dcterms:W3CDTF">2020-09-28T14:05:00Z</dcterms:created>
  <dcterms:modified xsi:type="dcterms:W3CDTF">2020-09-28T14:06:00Z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