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88" w:rsidRPr="0026627F" w:rsidRDefault="00D10288" w:rsidP="00D10288">
      <w:pPr>
        <w:spacing w:line="254" w:lineRule="auto"/>
        <w:jc w:val="center"/>
        <w:rPr>
          <w:rFonts w:ascii="Arial Narrow" w:hAnsi="Arial Narrow" w:cs="Arial"/>
          <w:b/>
          <w:sz w:val="24"/>
          <w:szCs w:val="24"/>
          <w:lang w:val="en-ZA"/>
        </w:rPr>
      </w:pPr>
      <w:bookmarkStart w:id="0" w:name="_GoBack"/>
      <w:bookmarkEnd w:id="0"/>
      <w:r w:rsidRPr="0026627F">
        <w:rPr>
          <w:rFonts w:ascii="Arial Narrow" w:hAnsi="Arial Narrow" w:cs="Arial"/>
          <w:b/>
          <w:sz w:val="24"/>
          <w:szCs w:val="24"/>
          <w:lang w:val="en-ZA"/>
        </w:rPr>
        <w:t>REPUBLIC OF NAMIBIA</w:t>
      </w:r>
    </w:p>
    <w:p w:rsidR="00D10288" w:rsidRPr="0026627F" w:rsidRDefault="00D10288" w:rsidP="00D10288">
      <w:pPr>
        <w:spacing w:line="254" w:lineRule="auto"/>
        <w:jc w:val="center"/>
        <w:rPr>
          <w:rFonts w:ascii="Arial Narrow" w:hAnsi="Arial Narrow" w:cs="Arial"/>
          <w:b/>
          <w:sz w:val="24"/>
          <w:szCs w:val="24"/>
          <w:lang w:val="en-ZA"/>
        </w:rPr>
      </w:pPr>
      <w:r w:rsidRPr="0026627F">
        <w:rPr>
          <w:rFonts w:ascii="Arial Narrow" w:hAnsi="Arial Narrow" w:cs="Arial"/>
          <w:b/>
          <w:noProof/>
          <w:sz w:val="24"/>
          <w:szCs w:val="24"/>
          <w:lang w:val="en-ZA" w:eastAsia="en-ZA"/>
        </w:rPr>
        <w:drawing>
          <wp:inline distT="0" distB="0" distL="0" distR="0" wp14:anchorId="185364F9" wp14:editId="52555D1A">
            <wp:extent cx="1129030" cy="1144905"/>
            <wp:effectExtent l="1905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D10288" w:rsidRPr="0026627F" w:rsidRDefault="00D10288" w:rsidP="00D10288">
      <w:pPr>
        <w:spacing w:line="254" w:lineRule="auto"/>
        <w:jc w:val="center"/>
        <w:rPr>
          <w:rFonts w:ascii="Arial Narrow" w:hAnsi="Arial Narrow" w:cs="Arial"/>
          <w:b/>
          <w:sz w:val="24"/>
          <w:szCs w:val="24"/>
          <w:lang w:val="en-ZA"/>
        </w:rPr>
      </w:pPr>
    </w:p>
    <w:p w:rsidR="00D10288" w:rsidRPr="0026627F" w:rsidRDefault="00D10288" w:rsidP="00D10288">
      <w:pPr>
        <w:spacing w:line="254" w:lineRule="auto"/>
        <w:jc w:val="center"/>
        <w:rPr>
          <w:rFonts w:ascii="Arial Narrow" w:hAnsi="Arial Narrow" w:cs="Arial"/>
          <w:b/>
          <w:sz w:val="24"/>
          <w:szCs w:val="24"/>
          <w:lang w:val="en-ZA"/>
        </w:rPr>
      </w:pPr>
      <w:r w:rsidRPr="0026627F">
        <w:rPr>
          <w:rFonts w:ascii="Arial Narrow" w:hAnsi="Arial Narrow" w:cs="Arial"/>
          <w:b/>
          <w:sz w:val="24"/>
          <w:szCs w:val="24"/>
          <w:lang w:val="en-ZA"/>
        </w:rPr>
        <w:t>IN THE HIGH COURT OF NAMIBIA, NORTHERN LOCAL DIVISION, OSHAKATI</w:t>
      </w:r>
    </w:p>
    <w:p w:rsidR="00D10288" w:rsidRPr="0026627F" w:rsidRDefault="00D10288" w:rsidP="00D10288">
      <w:pPr>
        <w:spacing w:line="254" w:lineRule="auto"/>
        <w:jc w:val="center"/>
        <w:rPr>
          <w:rFonts w:ascii="Arial Narrow" w:hAnsi="Arial Narrow" w:cs="Arial"/>
          <w:b/>
          <w:sz w:val="24"/>
          <w:szCs w:val="24"/>
          <w:lang w:val="en-ZA"/>
        </w:rPr>
      </w:pPr>
      <w:r w:rsidRPr="0026627F">
        <w:rPr>
          <w:rFonts w:ascii="Arial Narrow" w:hAnsi="Arial Narrow" w:cs="Arial"/>
          <w:b/>
          <w:sz w:val="24"/>
          <w:szCs w:val="24"/>
          <w:lang w:val="en-ZA"/>
        </w:rPr>
        <w:t>REVIEW JUDGMENT</w:t>
      </w:r>
    </w:p>
    <w:p w:rsidR="001F7BE7" w:rsidRPr="001F7BE7" w:rsidRDefault="001F7BE7" w:rsidP="001F7BE7">
      <w:pPr>
        <w:spacing w:line="254" w:lineRule="auto"/>
        <w:rPr>
          <w:lang w:val="en-ZA"/>
        </w:rPr>
      </w:pPr>
    </w:p>
    <w:tbl>
      <w:tblPr>
        <w:tblStyle w:val="TableGrid"/>
        <w:tblW w:w="9923" w:type="dxa"/>
        <w:tblInd w:w="-147" w:type="dxa"/>
        <w:tblLook w:val="04A0" w:firstRow="1" w:lastRow="0" w:firstColumn="1" w:lastColumn="0" w:noHBand="0" w:noVBand="1"/>
      </w:tblPr>
      <w:tblGrid>
        <w:gridCol w:w="4655"/>
        <w:gridCol w:w="306"/>
        <w:gridCol w:w="4962"/>
      </w:tblGrid>
      <w:tr w:rsidR="001F7BE7" w:rsidRPr="001F7BE7" w:rsidTr="001830BC">
        <w:tc>
          <w:tcPr>
            <w:tcW w:w="4655" w:type="dxa"/>
            <w:vMerge w:val="restart"/>
            <w:tcBorders>
              <w:top w:val="single" w:sz="4" w:space="0" w:color="auto"/>
              <w:left w:val="single" w:sz="4" w:space="0" w:color="auto"/>
              <w:bottom w:val="single" w:sz="4" w:space="0" w:color="auto"/>
              <w:right w:val="single" w:sz="4" w:space="0" w:color="auto"/>
            </w:tcBorders>
            <w:hideMark/>
          </w:tcPr>
          <w:p w:rsidR="001F7BE7" w:rsidRPr="001F7BE7" w:rsidRDefault="001F7BE7" w:rsidP="001F7BE7">
            <w:pPr>
              <w:spacing w:line="360" w:lineRule="auto"/>
              <w:jc w:val="both"/>
              <w:rPr>
                <w:rFonts w:ascii="Arial" w:hAnsi="Arial" w:cs="Arial"/>
                <w:b/>
                <w:sz w:val="24"/>
                <w:szCs w:val="24"/>
                <w:lang w:val="en-ZA"/>
              </w:rPr>
            </w:pPr>
            <w:r w:rsidRPr="001F7BE7">
              <w:rPr>
                <w:rFonts w:ascii="Arial" w:hAnsi="Arial" w:cs="Arial"/>
                <w:b/>
                <w:sz w:val="24"/>
                <w:szCs w:val="24"/>
                <w:lang w:val="en-ZA"/>
              </w:rPr>
              <w:t>Case Title:</w:t>
            </w:r>
          </w:p>
          <w:p w:rsidR="001F7BE7" w:rsidRPr="001F7BE7" w:rsidRDefault="001F7BE7" w:rsidP="001F7BE7">
            <w:pPr>
              <w:spacing w:line="360" w:lineRule="auto"/>
              <w:jc w:val="both"/>
              <w:rPr>
                <w:rFonts w:ascii="Arial" w:hAnsi="Arial" w:cs="Arial"/>
                <w:i/>
                <w:sz w:val="24"/>
                <w:szCs w:val="24"/>
                <w:lang w:val="en-ZA"/>
              </w:rPr>
            </w:pPr>
            <w:r w:rsidRPr="001F7BE7">
              <w:rPr>
                <w:rFonts w:ascii="Arial" w:hAnsi="Arial" w:cs="Arial"/>
                <w:i/>
                <w:sz w:val="24"/>
                <w:szCs w:val="24"/>
                <w:lang w:val="en-ZA"/>
              </w:rPr>
              <w:t xml:space="preserve">The State v </w:t>
            </w:r>
            <w:proofErr w:type="spellStart"/>
            <w:r w:rsidRPr="001F7BE7">
              <w:rPr>
                <w:rFonts w:ascii="Arial" w:hAnsi="Arial" w:cs="Arial"/>
                <w:i/>
                <w:sz w:val="24"/>
                <w:szCs w:val="24"/>
                <w:lang w:val="en-ZA"/>
              </w:rPr>
              <w:t>Fillipus</w:t>
            </w:r>
            <w:proofErr w:type="spellEnd"/>
            <w:r w:rsidRPr="001F7BE7">
              <w:rPr>
                <w:rFonts w:ascii="Arial" w:hAnsi="Arial" w:cs="Arial"/>
                <w:i/>
                <w:sz w:val="24"/>
                <w:szCs w:val="24"/>
                <w:lang w:val="en-ZA"/>
              </w:rPr>
              <w:t xml:space="preserve"> </w:t>
            </w:r>
            <w:proofErr w:type="spellStart"/>
            <w:r w:rsidRPr="001F7BE7">
              <w:rPr>
                <w:rFonts w:ascii="Arial" w:hAnsi="Arial" w:cs="Arial"/>
                <w:i/>
                <w:sz w:val="24"/>
                <w:szCs w:val="24"/>
                <w:lang w:val="en-ZA"/>
              </w:rPr>
              <w:t>Natangwe</w:t>
            </w:r>
            <w:proofErr w:type="spellEnd"/>
            <w:r w:rsidRPr="001F7BE7">
              <w:rPr>
                <w:rFonts w:ascii="Arial" w:hAnsi="Arial" w:cs="Arial"/>
                <w:i/>
                <w:sz w:val="24"/>
                <w:szCs w:val="24"/>
                <w:lang w:val="en-ZA"/>
              </w:rPr>
              <w:t xml:space="preserve"> Festus</w:t>
            </w:r>
          </w:p>
        </w:tc>
        <w:tc>
          <w:tcPr>
            <w:tcW w:w="5268" w:type="dxa"/>
            <w:gridSpan w:val="2"/>
            <w:tcBorders>
              <w:top w:val="single" w:sz="4" w:space="0" w:color="auto"/>
              <w:left w:val="single" w:sz="4" w:space="0" w:color="auto"/>
              <w:bottom w:val="single" w:sz="4" w:space="0" w:color="auto"/>
              <w:right w:val="single" w:sz="4" w:space="0" w:color="auto"/>
            </w:tcBorders>
          </w:tcPr>
          <w:p w:rsidR="000F3F5F" w:rsidRPr="001F7BE7" w:rsidRDefault="000F3F5F" w:rsidP="000F3F5F">
            <w:pPr>
              <w:spacing w:line="360" w:lineRule="auto"/>
              <w:ind w:left="2183" w:hanging="2126"/>
              <w:jc w:val="both"/>
              <w:rPr>
                <w:rFonts w:ascii="Arial" w:hAnsi="Arial" w:cs="Arial"/>
                <w:sz w:val="24"/>
                <w:szCs w:val="24"/>
                <w:lang w:val="en-ZA"/>
              </w:rPr>
            </w:pPr>
            <w:r w:rsidRPr="000F3F5F">
              <w:rPr>
                <w:rFonts w:ascii="Arial" w:hAnsi="Arial" w:cs="Arial"/>
                <w:b/>
                <w:sz w:val="24"/>
                <w:szCs w:val="24"/>
                <w:lang w:val="en-ZA"/>
              </w:rPr>
              <w:t>CR</w:t>
            </w:r>
            <w:r>
              <w:rPr>
                <w:rFonts w:ascii="Arial" w:hAnsi="Arial" w:cs="Arial"/>
                <w:sz w:val="24"/>
                <w:szCs w:val="24"/>
                <w:lang w:val="en-ZA"/>
              </w:rPr>
              <w:t xml:space="preserve"> </w:t>
            </w:r>
            <w:r w:rsidRPr="000F3F5F">
              <w:rPr>
                <w:rFonts w:ascii="Arial" w:hAnsi="Arial" w:cs="Arial"/>
                <w:b/>
                <w:sz w:val="24"/>
                <w:szCs w:val="24"/>
                <w:lang w:val="en-ZA"/>
              </w:rPr>
              <w:t>No</w:t>
            </w:r>
            <w:r>
              <w:rPr>
                <w:rFonts w:ascii="Arial" w:hAnsi="Arial" w:cs="Arial"/>
                <w:sz w:val="24"/>
                <w:szCs w:val="24"/>
                <w:lang w:val="en-ZA"/>
              </w:rPr>
              <w:t>.:</w:t>
            </w:r>
            <w:r w:rsidRPr="001F7BE7">
              <w:rPr>
                <w:rFonts w:ascii="Arial" w:hAnsi="Arial" w:cs="Arial"/>
                <w:sz w:val="24"/>
                <w:szCs w:val="24"/>
                <w:lang w:val="en-ZA"/>
              </w:rPr>
              <w:t xml:space="preserve"> </w:t>
            </w:r>
            <w:r w:rsidR="00F345DE">
              <w:rPr>
                <w:rFonts w:ascii="Arial" w:hAnsi="Arial" w:cs="Arial"/>
                <w:sz w:val="24"/>
                <w:szCs w:val="24"/>
                <w:lang w:val="en-ZA"/>
              </w:rPr>
              <w:t>07</w:t>
            </w:r>
            <w:r>
              <w:rPr>
                <w:rFonts w:ascii="Arial" w:hAnsi="Arial" w:cs="Arial"/>
                <w:sz w:val="24"/>
                <w:szCs w:val="24"/>
                <w:lang w:val="en-ZA"/>
              </w:rPr>
              <w:t>/</w:t>
            </w:r>
            <w:r w:rsidR="00F345DE">
              <w:rPr>
                <w:rFonts w:ascii="Arial" w:hAnsi="Arial" w:cs="Arial"/>
                <w:sz w:val="24"/>
                <w:szCs w:val="24"/>
                <w:lang w:val="en-ZA"/>
              </w:rPr>
              <w:t>2020</w:t>
            </w:r>
          </w:p>
          <w:p w:rsidR="00D10288" w:rsidRDefault="001F7BE7" w:rsidP="001F7BE7">
            <w:pPr>
              <w:spacing w:line="360" w:lineRule="auto"/>
              <w:ind w:left="2183" w:hanging="2126"/>
              <w:jc w:val="both"/>
              <w:rPr>
                <w:rFonts w:ascii="Arial" w:hAnsi="Arial" w:cs="Arial"/>
                <w:b/>
                <w:sz w:val="24"/>
                <w:szCs w:val="24"/>
                <w:lang w:val="en-ZA"/>
              </w:rPr>
            </w:pPr>
            <w:r w:rsidRPr="000F3F5F">
              <w:rPr>
                <w:rFonts w:ascii="Arial" w:hAnsi="Arial" w:cs="Arial"/>
                <w:sz w:val="24"/>
                <w:szCs w:val="24"/>
                <w:lang w:val="en-ZA"/>
              </w:rPr>
              <w:t>Case No</w:t>
            </w:r>
            <w:r w:rsidR="000F3F5F">
              <w:rPr>
                <w:rFonts w:ascii="Arial" w:hAnsi="Arial" w:cs="Arial"/>
                <w:sz w:val="24"/>
                <w:szCs w:val="24"/>
                <w:lang w:val="en-ZA"/>
              </w:rPr>
              <w:t>.</w:t>
            </w:r>
            <w:r w:rsidRPr="000F3F5F">
              <w:rPr>
                <w:rFonts w:ascii="Arial" w:hAnsi="Arial" w:cs="Arial"/>
                <w:sz w:val="24"/>
                <w:szCs w:val="24"/>
                <w:lang w:val="en-ZA"/>
              </w:rPr>
              <w:t>:</w:t>
            </w:r>
            <w:r w:rsidRPr="001F7BE7">
              <w:rPr>
                <w:rFonts w:ascii="Arial" w:hAnsi="Arial" w:cs="Arial"/>
                <w:b/>
                <w:sz w:val="24"/>
                <w:szCs w:val="24"/>
                <w:lang w:val="en-ZA"/>
              </w:rPr>
              <w:t xml:space="preserve"> </w:t>
            </w:r>
            <w:r w:rsidR="00A42555">
              <w:rPr>
                <w:rFonts w:ascii="Arial" w:hAnsi="Arial" w:cs="Arial"/>
                <w:b/>
                <w:sz w:val="24"/>
                <w:szCs w:val="24"/>
                <w:lang w:val="en-ZA"/>
              </w:rPr>
              <w:t xml:space="preserve"> </w:t>
            </w:r>
            <w:r w:rsidR="002D4103">
              <w:rPr>
                <w:rFonts w:ascii="Arial" w:hAnsi="Arial" w:cs="Arial"/>
                <w:sz w:val="24"/>
                <w:szCs w:val="24"/>
                <w:lang w:val="en-ZA"/>
              </w:rPr>
              <w:t>803</w:t>
            </w:r>
            <w:r w:rsidR="00A42555" w:rsidRPr="00A42555">
              <w:rPr>
                <w:rFonts w:ascii="Arial" w:hAnsi="Arial" w:cs="Arial"/>
                <w:sz w:val="24"/>
                <w:szCs w:val="24"/>
                <w:lang w:val="en-ZA"/>
              </w:rPr>
              <w:t>/2019</w:t>
            </w:r>
          </w:p>
          <w:p w:rsidR="001F7BE7" w:rsidRPr="001F7BE7" w:rsidRDefault="001F7BE7" w:rsidP="000F3F5F">
            <w:pPr>
              <w:spacing w:line="360" w:lineRule="auto"/>
              <w:ind w:left="2183" w:hanging="2126"/>
              <w:jc w:val="both"/>
              <w:rPr>
                <w:rFonts w:ascii="Arial" w:hAnsi="Arial" w:cs="Arial"/>
                <w:sz w:val="24"/>
                <w:szCs w:val="24"/>
                <w:lang w:val="en-ZA"/>
              </w:rPr>
            </w:pPr>
          </w:p>
        </w:tc>
      </w:tr>
      <w:tr w:rsidR="001F7BE7" w:rsidRPr="001F7BE7" w:rsidTr="001830BC">
        <w:tc>
          <w:tcPr>
            <w:tcW w:w="0" w:type="auto"/>
            <w:vMerge/>
            <w:tcBorders>
              <w:top w:val="single" w:sz="4" w:space="0" w:color="auto"/>
              <w:left w:val="single" w:sz="4" w:space="0" w:color="auto"/>
              <w:bottom w:val="single" w:sz="4" w:space="0" w:color="auto"/>
              <w:right w:val="single" w:sz="4" w:space="0" w:color="auto"/>
            </w:tcBorders>
            <w:vAlign w:val="center"/>
            <w:hideMark/>
          </w:tcPr>
          <w:p w:rsidR="001F7BE7" w:rsidRPr="001F7BE7" w:rsidRDefault="001F7BE7" w:rsidP="001F7BE7">
            <w:pPr>
              <w:rPr>
                <w:rFonts w:ascii="Arial" w:hAnsi="Arial" w:cs="Arial"/>
                <w:i/>
                <w:sz w:val="24"/>
                <w:szCs w:val="24"/>
                <w:lang w:val="en-ZA"/>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1F7BE7" w:rsidRPr="001F7BE7" w:rsidRDefault="001F7BE7" w:rsidP="001F7BE7">
            <w:pPr>
              <w:spacing w:line="360" w:lineRule="auto"/>
              <w:jc w:val="both"/>
              <w:rPr>
                <w:rFonts w:ascii="Arial" w:hAnsi="Arial" w:cs="Arial"/>
                <w:b/>
                <w:sz w:val="24"/>
                <w:szCs w:val="24"/>
                <w:lang w:val="en-ZA"/>
              </w:rPr>
            </w:pPr>
            <w:r w:rsidRPr="001F7BE7">
              <w:rPr>
                <w:rFonts w:ascii="Arial" w:hAnsi="Arial" w:cs="Arial"/>
                <w:b/>
                <w:sz w:val="24"/>
                <w:szCs w:val="24"/>
                <w:lang w:val="en-ZA"/>
              </w:rPr>
              <w:t xml:space="preserve">Division of Court: </w:t>
            </w:r>
          </w:p>
          <w:p w:rsidR="001F7BE7" w:rsidRPr="001F7BE7" w:rsidRDefault="001F7BE7" w:rsidP="001F7BE7">
            <w:pPr>
              <w:spacing w:line="360" w:lineRule="auto"/>
              <w:jc w:val="both"/>
              <w:rPr>
                <w:rFonts w:ascii="Arial" w:hAnsi="Arial" w:cs="Arial"/>
                <w:sz w:val="24"/>
                <w:szCs w:val="24"/>
                <w:lang w:val="en-ZA"/>
              </w:rPr>
            </w:pPr>
            <w:r w:rsidRPr="001F7BE7">
              <w:rPr>
                <w:rFonts w:ascii="Arial" w:hAnsi="Arial" w:cs="Arial"/>
                <w:sz w:val="24"/>
                <w:szCs w:val="24"/>
                <w:lang w:val="en-ZA"/>
              </w:rPr>
              <w:t>Northern Local Division</w:t>
            </w:r>
          </w:p>
        </w:tc>
      </w:tr>
      <w:tr w:rsidR="001F7BE7" w:rsidRPr="001F7BE7" w:rsidTr="001830BC">
        <w:tc>
          <w:tcPr>
            <w:tcW w:w="4655" w:type="dxa"/>
            <w:tcBorders>
              <w:top w:val="single" w:sz="4" w:space="0" w:color="auto"/>
              <w:left w:val="single" w:sz="4" w:space="0" w:color="auto"/>
              <w:bottom w:val="single" w:sz="4" w:space="0" w:color="auto"/>
              <w:right w:val="single" w:sz="4" w:space="0" w:color="auto"/>
            </w:tcBorders>
          </w:tcPr>
          <w:p w:rsidR="001F7BE7" w:rsidRPr="001F7BE7" w:rsidRDefault="001F7BE7" w:rsidP="001F7BE7">
            <w:pPr>
              <w:spacing w:line="360" w:lineRule="auto"/>
              <w:jc w:val="both"/>
              <w:rPr>
                <w:rFonts w:ascii="Arial" w:hAnsi="Arial" w:cs="Arial"/>
                <w:b/>
                <w:sz w:val="24"/>
                <w:szCs w:val="24"/>
                <w:lang w:val="en-ZA"/>
              </w:rPr>
            </w:pPr>
            <w:r w:rsidRPr="001F7BE7">
              <w:rPr>
                <w:rFonts w:ascii="Arial" w:hAnsi="Arial" w:cs="Arial"/>
                <w:b/>
                <w:sz w:val="24"/>
                <w:szCs w:val="24"/>
                <w:lang w:val="en-ZA"/>
              </w:rPr>
              <w:t xml:space="preserve">Heard before:  </w:t>
            </w:r>
          </w:p>
          <w:p w:rsidR="001F7BE7" w:rsidRPr="001F7BE7" w:rsidRDefault="001F7BE7" w:rsidP="001F7BE7">
            <w:pPr>
              <w:spacing w:line="360" w:lineRule="auto"/>
              <w:jc w:val="both"/>
              <w:rPr>
                <w:rFonts w:ascii="Arial" w:hAnsi="Arial" w:cs="Arial"/>
                <w:sz w:val="24"/>
                <w:szCs w:val="24"/>
                <w:lang w:val="en-ZA"/>
              </w:rPr>
            </w:pPr>
            <w:r w:rsidRPr="001F7BE7">
              <w:rPr>
                <w:rFonts w:ascii="Arial" w:hAnsi="Arial" w:cs="Arial"/>
                <w:sz w:val="24"/>
                <w:szCs w:val="24"/>
                <w:lang w:val="en-ZA"/>
              </w:rPr>
              <w:t xml:space="preserve">Honourable Mr. Justice  January J </w:t>
            </w:r>
            <w:r w:rsidRPr="001F7BE7">
              <w:rPr>
                <w:rFonts w:ascii="Arial" w:hAnsi="Arial" w:cs="Arial"/>
                <w:i/>
                <w:sz w:val="24"/>
                <w:szCs w:val="24"/>
                <w:lang w:val="en-ZA"/>
              </w:rPr>
              <w:t>et</w:t>
            </w:r>
          </w:p>
          <w:p w:rsidR="001F7BE7" w:rsidRPr="001F7BE7" w:rsidRDefault="001F7BE7" w:rsidP="001F7BE7">
            <w:pPr>
              <w:spacing w:line="360" w:lineRule="auto"/>
              <w:jc w:val="both"/>
              <w:rPr>
                <w:rFonts w:ascii="Arial" w:hAnsi="Arial" w:cs="Arial"/>
                <w:sz w:val="24"/>
                <w:szCs w:val="24"/>
                <w:lang w:val="en-ZA"/>
              </w:rPr>
            </w:pPr>
            <w:r w:rsidRPr="001F7BE7">
              <w:rPr>
                <w:rFonts w:ascii="Arial" w:hAnsi="Arial" w:cs="Arial"/>
                <w:sz w:val="24"/>
                <w:szCs w:val="24"/>
                <w:lang w:val="en-ZA"/>
              </w:rPr>
              <w:t>Honourable Ms</w:t>
            </w:r>
            <w:r w:rsidR="00D10288">
              <w:rPr>
                <w:rFonts w:ascii="Arial" w:hAnsi="Arial" w:cs="Arial"/>
                <w:sz w:val="24"/>
                <w:szCs w:val="24"/>
                <w:lang w:val="en-ZA"/>
              </w:rPr>
              <w:t>.</w:t>
            </w:r>
            <w:r w:rsidRPr="001F7BE7">
              <w:rPr>
                <w:rFonts w:ascii="Arial" w:hAnsi="Arial" w:cs="Arial"/>
                <w:sz w:val="24"/>
                <w:szCs w:val="24"/>
                <w:lang w:val="en-ZA"/>
              </w:rPr>
              <w:t xml:space="preserve"> Justice Salionga J</w:t>
            </w:r>
          </w:p>
          <w:p w:rsidR="001F7BE7" w:rsidRPr="001F7BE7" w:rsidRDefault="001F7BE7" w:rsidP="001F7BE7">
            <w:pPr>
              <w:spacing w:line="360" w:lineRule="auto"/>
              <w:jc w:val="both"/>
              <w:rPr>
                <w:rFonts w:ascii="Arial" w:hAnsi="Arial" w:cs="Arial"/>
                <w:b/>
                <w:sz w:val="24"/>
                <w:szCs w:val="24"/>
                <w:lang w:val="en-ZA"/>
              </w:rPr>
            </w:pPr>
          </w:p>
        </w:tc>
        <w:tc>
          <w:tcPr>
            <w:tcW w:w="5268" w:type="dxa"/>
            <w:gridSpan w:val="2"/>
            <w:tcBorders>
              <w:top w:val="single" w:sz="4" w:space="0" w:color="auto"/>
              <w:left w:val="single" w:sz="4" w:space="0" w:color="auto"/>
              <w:bottom w:val="single" w:sz="4" w:space="0" w:color="auto"/>
              <w:right w:val="single" w:sz="4" w:space="0" w:color="auto"/>
            </w:tcBorders>
          </w:tcPr>
          <w:p w:rsidR="001F7BE7" w:rsidRPr="001F7BE7" w:rsidRDefault="001F7BE7" w:rsidP="001F7BE7">
            <w:pPr>
              <w:spacing w:line="360" w:lineRule="auto"/>
              <w:jc w:val="both"/>
              <w:rPr>
                <w:rFonts w:ascii="Arial" w:hAnsi="Arial" w:cs="Arial"/>
                <w:b/>
                <w:sz w:val="24"/>
                <w:szCs w:val="24"/>
                <w:lang w:val="en-ZA"/>
              </w:rPr>
            </w:pPr>
            <w:r w:rsidRPr="001F7BE7">
              <w:rPr>
                <w:rFonts w:ascii="Arial" w:hAnsi="Arial" w:cs="Arial"/>
                <w:b/>
                <w:sz w:val="24"/>
                <w:szCs w:val="24"/>
                <w:lang w:val="en-ZA"/>
              </w:rPr>
              <w:t xml:space="preserve">Delivered on:  </w:t>
            </w:r>
          </w:p>
          <w:p w:rsidR="001F7BE7" w:rsidRPr="001F7BE7" w:rsidRDefault="00F345DE" w:rsidP="001F7BE7">
            <w:pPr>
              <w:spacing w:line="360" w:lineRule="auto"/>
              <w:jc w:val="both"/>
              <w:rPr>
                <w:rFonts w:ascii="Arial" w:hAnsi="Arial" w:cs="Arial"/>
                <w:sz w:val="24"/>
                <w:szCs w:val="24"/>
                <w:lang w:val="en-ZA"/>
              </w:rPr>
            </w:pPr>
            <w:r>
              <w:rPr>
                <w:rFonts w:ascii="Arial" w:hAnsi="Arial" w:cs="Arial"/>
                <w:sz w:val="24"/>
                <w:szCs w:val="24"/>
                <w:lang w:val="en-ZA"/>
              </w:rPr>
              <w:t>3</w:t>
            </w:r>
            <w:r w:rsidR="001F7BE7" w:rsidRPr="001F7BE7">
              <w:rPr>
                <w:rFonts w:ascii="Arial" w:hAnsi="Arial" w:cs="Arial"/>
                <w:sz w:val="24"/>
                <w:szCs w:val="24"/>
                <w:lang w:val="en-ZA"/>
              </w:rPr>
              <w:t xml:space="preserve">0 </w:t>
            </w:r>
            <w:r>
              <w:rPr>
                <w:rFonts w:ascii="Arial" w:hAnsi="Arial" w:cs="Arial"/>
                <w:sz w:val="24"/>
                <w:szCs w:val="24"/>
                <w:lang w:val="en-ZA"/>
              </w:rPr>
              <w:t>January 2020</w:t>
            </w:r>
          </w:p>
          <w:p w:rsidR="001F7BE7" w:rsidRPr="001F7BE7" w:rsidRDefault="001F7BE7" w:rsidP="001F7BE7">
            <w:pPr>
              <w:spacing w:line="360" w:lineRule="auto"/>
              <w:jc w:val="both"/>
              <w:rPr>
                <w:rFonts w:ascii="Arial" w:hAnsi="Arial" w:cs="Arial"/>
                <w:sz w:val="24"/>
                <w:szCs w:val="24"/>
                <w:lang w:val="en-ZA"/>
              </w:rPr>
            </w:pPr>
          </w:p>
        </w:tc>
      </w:tr>
      <w:tr w:rsidR="001F7BE7" w:rsidRPr="001F7BE7" w:rsidTr="001830BC">
        <w:tc>
          <w:tcPr>
            <w:tcW w:w="9923" w:type="dxa"/>
            <w:gridSpan w:val="3"/>
            <w:tcBorders>
              <w:top w:val="single" w:sz="4" w:space="0" w:color="auto"/>
              <w:left w:val="single" w:sz="4" w:space="0" w:color="auto"/>
              <w:bottom w:val="single" w:sz="4" w:space="0" w:color="auto"/>
              <w:right w:val="single" w:sz="4" w:space="0" w:color="auto"/>
            </w:tcBorders>
          </w:tcPr>
          <w:p w:rsidR="001F7BE7" w:rsidRPr="00BE66EB" w:rsidRDefault="001F7BE7" w:rsidP="000428C8">
            <w:pPr>
              <w:spacing w:line="360" w:lineRule="auto"/>
              <w:jc w:val="both"/>
              <w:rPr>
                <w:rFonts w:ascii="Arial" w:hAnsi="Arial" w:cs="Arial"/>
                <w:b/>
                <w:sz w:val="24"/>
                <w:szCs w:val="24"/>
                <w:lang w:val="en-ZA"/>
              </w:rPr>
            </w:pPr>
            <w:r w:rsidRPr="001F7BE7">
              <w:rPr>
                <w:rFonts w:ascii="Arial" w:hAnsi="Arial" w:cs="Arial"/>
                <w:b/>
                <w:sz w:val="24"/>
                <w:szCs w:val="24"/>
                <w:lang w:val="en-ZA"/>
              </w:rPr>
              <w:t xml:space="preserve">Neutral citation: </w:t>
            </w:r>
            <w:r w:rsidRPr="001F7BE7">
              <w:rPr>
                <w:rFonts w:ascii="Arial" w:hAnsi="Arial" w:cs="Arial"/>
                <w:i/>
                <w:sz w:val="24"/>
                <w:szCs w:val="24"/>
                <w:lang w:val="en-ZA"/>
              </w:rPr>
              <w:t>S v Festus</w:t>
            </w:r>
            <w:r w:rsidR="00D10288">
              <w:rPr>
                <w:rFonts w:ascii="Arial" w:hAnsi="Arial" w:cs="Arial"/>
                <w:i/>
                <w:sz w:val="24"/>
                <w:szCs w:val="24"/>
                <w:lang w:val="en-ZA"/>
              </w:rPr>
              <w:t xml:space="preserve"> </w:t>
            </w:r>
            <w:r w:rsidRPr="001F7BE7">
              <w:rPr>
                <w:rFonts w:ascii="Arial" w:hAnsi="Arial" w:cs="Arial"/>
                <w:sz w:val="24"/>
                <w:szCs w:val="24"/>
                <w:lang w:val="en-ZA"/>
              </w:rPr>
              <w:t>(</w:t>
            </w:r>
            <w:r w:rsidR="00F345DE">
              <w:rPr>
                <w:rFonts w:ascii="Arial" w:hAnsi="Arial" w:cs="Arial"/>
                <w:sz w:val="24"/>
                <w:szCs w:val="24"/>
                <w:lang w:val="en-ZA"/>
              </w:rPr>
              <w:t>CR 07</w:t>
            </w:r>
            <w:r w:rsidR="00D10288">
              <w:rPr>
                <w:rFonts w:ascii="Arial" w:hAnsi="Arial" w:cs="Arial"/>
                <w:sz w:val="24"/>
                <w:szCs w:val="24"/>
                <w:lang w:val="en-ZA"/>
              </w:rPr>
              <w:t>/20</w:t>
            </w:r>
            <w:r w:rsidR="00F345DE">
              <w:rPr>
                <w:rFonts w:ascii="Arial" w:hAnsi="Arial" w:cs="Arial"/>
                <w:sz w:val="24"/>
                <w:szCs w:val="24"/>
                <w:lang w:val="en-ZA"/>
              </w:rPr>
              <w:t>20</w:t>
            </w:r>
            <w:r w:rsidR="00CB7C8B">
              <w:rPr>
                <w:rFonts w:ascii="Arial" w:hAnsi="Arial" w:cs="Arial"/>
                <w:sz w:val="24"/>
                <w:szCs w:val="24"/>
                <w:lang w:val="en-ZA"/>
              </w:rPr>
              <w:t>) [20</w:t>
            </w:r>
            <w:r w:rsidR="00FA018A">
              <w:rPr>
                <w:rFonts w:ascii="Arial" w:hAnsi="Arial" w:cs="Arial"/>
                <w:sz w:val="24"/>
                <w:szCs w:val="24"/>
                <w:lang w:val="en-ZA"/>
              </w:rPr>
              <w:t>20</w:t>
            </w:r>
            <w:r w:rsidR="00D10288">
              <w:rPr>
                <w:rFonts w:ascii="Arial" w:hAnsi="Arial" w:cs="Arial"/>
                <w:sz w:val="24"/>
                <w:szCs w:val="24"/>
                <w:lang w:val="en-ZA"/>
              </w:rPr>
              <w:t xml:space="preserve">] NAHCNLD </w:t>
            </w:r>
            <w:r w:rsidR="00CB7C8B">
              <w:rPr>
                <w:rFonts w:ascii="Arial" w:hAnsi="Arial" w:cs="Arial"/>
                <w:sz w:val="24"/>
                <w:szCs w:val="24"/>
                <w:lang w:val="en-ZA"/>
              </w:rPr>
              <w:t>14</w:t>
            </w:r>
            <w:r w:rsidR="00F345DE">
              <w:rPr>
                <w:rFonts w:ascii="Arial" w:hAnsi="Arial" w:cs="Arial"/>
                <w:sz w:val="24"/>
                <w:szCs w:val="24"/>
                <w:lang w:val="en-ZA"/>
              </w:rPr>
              <w:t xml:space="preserve"> (3</w:t>
            </w:r>
            <w:r w:rsidRPr="001F7BE7">
              <w:rPr>
                <w:rFonts w:ascii="Arial" w:hAnsi="Arial" w:cs="Arial"/>
                <w:sz w:val="24"/>
                <w:szCs w:val="24"/>
                <w:lang w:val="en-ZA"/>
              </w:rPr>
              <w:t xml:space="preserve">0 </w:t>
            </w:r>
            <w:r w:rsidR="00F345DE">
              <w:rPr>
                <w:rFonts w:ascii="Arial" w:hAnsi="Arial" w:cs="Arial"/>
                <w:sz w:val="24"/>
                <w:szCs w:val="24"/>
                <w:lang w:val="en-ZA"/>
              </w:rPr>
              <w:t xml:space="preserve">January </w:t>
            </w:r>
            <w:r w:rsidR="000428C8">
              <w:rPr>
                <w:rFonts w:ascii="Arial" w:hAnsi="Arial" w:cs="Arial"/>
                <w:sz w:val="24"/>
                <w:szCs w:val="24"/>
                <w:lang w:val="en-ZA"/>
              </w:rPr>
              <w:t>2020</w:t>
            </w:r>
            <w:r w:rsidRPr="001F7BE7">
              <w:rPr>
                <w:rFonts w:ascii="Arial" w:hAnsi="Arial" w:cs="Arial"/>
                <w:sz w:val="24"/>
                <w:szCs w:val="24"/>
                <w:lang w:val="en-ZA"/>
              </w:rPr>
              <w:t>)</w:t>
            </w:r>
          </w:p>
        </w:tc>
      </w:tr>
      <w:tr w:rsidR="001F7BE7" w:rsidRPr="001F7BE7" w:rsidTr="001830BC">
        <w:tc>
          <w:tcPr>
            <w:tcW w:w="9923" w:type="dxa"/>
            <w:gridSpan w:val="3"/>
            <w:tcBorders>
              <w:top w:val="single" w:sz="4" w:space="0" w:color="auto"/>
              <w:left w:val="single" w:sz="4" w:space="0" w:color="auto"/>
              <w:bottom w:val="single" w:sz="4" w:space="0" w:color="auto"/>
              <w:right w:val="single" w:sz="4" w:space="0" w:color="auto"/>
            </w:tcBorders>
          </w:tcPr>
          <w:p w:rsidR="001F7BE7" w:rsidRPr="001F7BE7" w:rsidRDefault="001F7BE7" w:rsidP="001F7BE7">
            <w:pPr>
              <w:spacing w:line="360" w:lineRule="auto"/>
              <w:jc w:val="both"/>
              <w:rPr>
                <w:rFonts w:ascii="Arial" w:hAnsi="Arial" w:cs="Arial"/>
                <w:b/>
                <w:sz w:val="24"/>
                <w:szCs w:val="24"/>
                <w:lang w:val="en-ZA"/>
              </w:rPr>
            </w:pPr>
            <w:r w:rsidRPr="001F7BE7">
              <w:rPr>
                <w:rFonts w:ascii="Arial" w:hAnsi="Arial" w:cs="Arial"/>
                <w:b/>
                <w:sz w:val="24"/>
                <w:szCs w:val="24"/>
                <w:lang w:val="en-ZA"/>
              </w:rPr>
              <w:t xml:space="preserve">The order: </w:t>
            </w:r>
          </w:p>
          <w:p w:rsidR="00BE66EB" w:rsidRPr="00BE66EB" w:rsidRDefault="001F7BE7" w:rsidP="00BE66EB">
            <w:pPr>
              <w:numPr>
                <w:ilvl w:val="0"/>
                <w:numId w:val="1"/>
              </w:numPr>
              <w:spacing w:line="360" w:lineRule="auto"/>
              <w:ind w:left="601" w:hanging="601"/>
              <w:jc w:val="both"/>
              <w:rPr>
                <w:rFonts w:ascii="Arial" w:hAnsi="Arial" w:cs="Arial"/>
                <w:sz w:val="24"/>
                <w:szCs w:val="24"/>
                <w:lang w:val="en-ZA"/>
              </w:rPr>
            </w:pPr>
            <w:r w:rsidRPr="001F7BE7">
              <w:rPr>
                <w:rFonts w:ascii="Arial" w:hAnsi="Arial" w:cs="Arial"/>
                <w:sz w:val="24"/>
                <w:szCs w:val="24"/>
                <w:lang w:val="en-ZA"/>
              </w:rPr>
              <w:t>The conviction of contravening section 82(1)</w:t>
            </w:r>
            <w:r w:rsidR="0003636A">
              <w:rPr>
                <w:rFonts w:ascii="Arial" w:hAnsi="Arial" w:cs="Arial"/>
                <w:sz w:val="24"/>
                <w:szCs w:val="24"/>
                <w:lang w:val="en-ZA"/>
              </w:rPr>
              <w:t xml:space="preserve"> </w:t>
            </w:r>
            <w:r w:rsidRPr="001F7BE7">
              <w:rPr>
                <w:rFonts w:ascii="Arial" w:hAnsi="Arial" w:cs="Arial"/>
                <w:sz w:val="24"/>
                <w:szCs w:val="24"/>
                <w:lang w:val="en-ZA"/>
              </w:rPr>
              <w:t>(</w:t>
            </w:r>
            <w:r w:rsidRPr="003045C0">
              <w:rPr>
                <w:rFonts w:ascii="Arial" w:hAnsi="Arial" w:cs="Arial"/>
                <w:i/>
                <w:sz w:val="24"/>
                <w:szCs w:val="24"/>
                <w:lang w:val="en-ZA"/>
              </w:rPr>
              <w:t>a</w:t>
            </w:r>
            <w:r w:rsidRPr="001F7BE7">
              <w:rPr>
                <w:rFonts w:ascii="Arial" w:hAnsi="Arial" w:cs="Arial"/>
                <w:sz w:val="24"/>
                <w:szCs w:val="24"/>
                <w:lang w:val="en-ZA"/>
              </w:rPr>
              <w:t>) read with sections 1, 86, 89(1) and 89(4) of the Road Traffic and Transportation Act, Act 22 of 1999 – Driving with an excessive blood-alcohol level is set aside and substituted with a conviction of section 82(5) read with sections 1, 86, 89(1) and 89(4) of the Road Traffic and Transportation Act, Act 22</w:t>
            </w:r>
            <w:r w:rsidR="00F67677">
              <w:rPr>
                <w:rFonts w:ascii="Arial" w:hAnsi="Arial" w:cs="Arial"/>
                <w:sz w:val="24"/>
                <w:szCs w:val="24"/>
                <w:lang w:val="en-ZA"/>
              </w:rPr>
              <w:t xml:space="preserve"> of 1999.</w:t>
            </w:r>
          </w:p>
          <w:p w:rsidR="001F7BE7" w:rsidRPr="00BE66EB" w:rsidRDefault="001F7BE7" w:rsidP="00A95A3B">
            <w:pPr>
              <w:numPr>
                <w:ilvl w:val="0"/>
                <w:numId w:val="1"/>
              </w:numPr>
              <w:spacing w:line="360" w:lineRule="auto"/>
              <w:ind w:left="601" w:hanging="601"/>
              <w:jc w:val="both"/>
              <w:rPr>
                <w:rFonts w:ascii="Arial" w:hAnsi="Arial" w:cs="Arial"/>
                <w:sz w:val="24"/>
                <w:szCs w:val="24"/>
                <w:lang w:val="en-ZA"/>
              </w:rPr>
            </w:pPr>
            <w:r w:rsidRPr="001F7BE7">
              <w:rPr>
                <w:rFonts w:ascii="Arial" w:hAnsi="Arial" w:cs="Arial"/>
                <w:sz w:val="24"/>
                <w:szCs w:val="24"/>
                <w:lang w:val="en-ZA"/>
              </w:rPr>
              <w:t>The sentence</w:t>
            </w:r>
            <w:r w:rsidR="007561E0">
              <w:rPr>
                <w:rFonts w:ascii="Arial" w:hAnsi="Arial" w:cs="Arial"/>
                <w:sz w:val="24"/>
                <w:szCs w:val="24"/>
                <w:lang w:val="en-ZA"/>
              </w:rPr>
              <w:t xml:space="preserve"> is confir</w:t>
            </w:r>
            <w:r w:rsidR="003045C0">
              <w:rPr>
                <w:rFonts w:ascii="Arial" w:hAnsi="Arial" w:cs="Arial"/>
                <w:sz w:val="24"/>
                <w:szCs w:val="24"/>
                <w:lang w:val="en-ZA"/>
              </w:rPr>
              <w:t>med but amended to read: N$6000</w:t>
            </w:r>
            <w:r w:rsidR="00B80EC4">
              <w:rPr>
                <w:rFonts w:ascii="Arial" w:hAnsi="Arial" w:cs="Arial"/>
                <w:sz w:val="24"/>
                <w:szCs w:val="24"/>
                <w:lang w:val="en-ZA"/>
              </w:rPr>
              <w:t xml:space="preserve"> or ten</w:t>
            </w:r>
            <w:r w:rsidRPr="001F7BE7">
              <w:rPr>
                <w:rFonts w:ascii="Arial" w:hAnsi="Arial" w:cs="Arial"/>
                <w:sz w:val="24"/>
                <w:szCs w:val="24"/>
                <w:lang w:val="en-ZA"/>
              </w:rPr>
              <w:t xml:space="preserve"> months imprisonment</w:t>
            </w:r>
            <w:r w:rsidR="007561E0">
              <w:rPr>
                <w:rFonts w:ascii="Arial" w:hAnsi="Arial" w:cs="Arial"/>
                <w:sz w:val="24"/>
                <w:szCs w:val="24"/>
                <w:lang w:val="en-ZA"/>
              </w:rPr>
              <w:t xml:space="preserve"> plus a further </w:t>
            </w:r>
            <w:r w:rsidR="003045C0">
              <w:rPr>
                <w:rFonts w:ascii="Arial" w:hAnsi="Arial" w:cs="Arial"/>
                <w:sz w:val="24"/>
                <w:szCs w:val="24"/>
                <w:lang w:val="en-ZA"/>
              </w:rPr>
              <w:t>six</w:t>
            </w:r>
            <w:r w:rsidR="007561E0">
              <w:rPr>
                <w:rFonts w:ascii="Arial" w:hAnsi="Arial" w:cs="Arial"/>
                <w:sz w:val="24"/>
                <w:szCs w:val="24"/>
                <w:lang w:val="en-ZA"/>
              </w:rPr>
              <w:t xml:space="preserve"> months imprisonment which</w:t>
            </w:r>
            <w:r w:rsidRPr="001F7BE7">
              <w:rPr>
                <w:rFonts w:ascii="Arial" w:hAnsi="Arial" w:cs="Arial"/>
                <w:sz w:val="24"/>
                <w:szCs w:val="24"/>
                <w:lang w:val="en-ZA"/>
              </w:rPr>
              <w:t xml:space="preserve"> is</w:t>
            </w:r>
            <w:r w:rsidR="007561E0">
              <w:rPr>
                <w:rFonts w:ascii="Arial" w:hAnsi="Arial" w:cs="Arial"/>
                <w:sz w:val="24"/>
                <w:szCs w:val="24"/>
                <w:lang w:val="en-ZA"/>
              </w:rPr>
              <w:t xml:space="preserve"> wholly suspended for a period of </w:t>
            </w:r>
            <w:r w:rsidR="003045C0">
              <w:rPr>
                <w:rFonts w:ascii="Arial" w:hAnsi="Arial" w:cs="Arial"/>
                <w:sz w:val="24"/>
                <w:szCs w:val="24"/>
                <w:lang w:val="en-ZA"/>
              </w:rPr>
              <w:t>five</w:t>
            </w:r>
            <w:r w:rsidR="007561E0">
              <w:rPr>
                <w:rFonts w:ascii="Arial" w:hAnsi="Arial" w:cs="Arial"/>
                <w:sz w:val="24"/>
                <w:szCs w:val="24"/>
                <w:lang w:val="en-ZA"/>
              </w:rPr>
              <w:t xml:space="preserve"> years on condition that the accused is not convicted of</w:t>
            </w:r>
            <w:r w:rsidR="00F034F0">
              <w:rPr>
                <w:rFonts w:ascii="Arial" w:hAnsi="Arial" w:cs="Arial"/>
                <w:sz w:val="24"/>
                <w:szCs w:val="24"/>
                <w:lang w:val="en-ZA"/>
              </w:rPr>
              <w:t xml:space="preserve"> a</w:t>
            </w:r>
            <w:r w:rsidR="007561E0">
              <w:rPr>
                <w:rFonts w:ascii="Arial" w:hAnsi="Arial" w:cs="Arial"/>
                <w:sz w:val="24"/>
                <w:szCs w:val="24"/>
                <w:lang w:val="en-ZA"/>
              </w:rPr>
              <w:t xml:space="preserve"> contravention of </w:t>
            </w:r>
            <w:r w:rsidR="00D32CAB">
              <w:rPr>
                <w:rFonts w:ascii="Arial" w:hAnsi="Arial" w:cs="Arial"/>
                <w:sz w:val="24"/>
                <w:szCs w:val="24"/>
                <w:lang w:val="en-ZA"/>
              </w:rPr>
              <w:t>sections</w:t>
            </w:r>
            <w:r w:rsidR="00D10288">
              <w:rPr>
                <w:rFonts w:ascii="Arial" w:hAnsi="Arial" w:cs="Arial"/>
                <w:sz w:val="24"/>
                <w:szCs w:val="24"/>
                <w:lang w:val="en-ZA"/>
              </w:rPr>
              <w:t xml:space="preserve"> 82(1), 82</w:t>
            </w:r>
            <w:r w:rsidR="00F034F0">
              <w:rPr>
                <w:rFonts w:ascii="Arial" w:hAnsi="Arial" w:cs="Arial"/>
                <w:sz w:val="24"/>
                <w:szCs w:val="24"/>
                <w:lang w:val="en-ZA"/>
              </w:rPr>
              <w:t>(2) or 82(5) of Act 22 of 1999;</w:t>
            </w:r>
            <w:r w:rsidR="00D10288">
              <w:rPr>
                <w:rFonts w:ascii="Arial" w:hAnsi="Arial" w:cs="Arial"/>
                <w:sz w:val="24"/>
                <w:szCs w:val="24"/>
                <w:lang w:val="en-ZA"/>
              </w:rPr>
              <w:t xml:space="preserve"> 82</w:t>
            </w:r>
            <w:r w:rsidR="00D32CAB">
              <w:rPr>
                <w:rFonts w:ascii="Arial" w:hAnsi="Arial" w:cs="Arial"/>
                <w:sz w:val="24"/>
                <w:szCs w:val="24"/>
                <w:lang w:val="en-ZA"/>
              </w:rPr>
              <w:t>(1)</w:t>
            </w:r>
            <w:r w:rsidR="00F034F0">
              <w:rPr>
                <w:rFonts w:ascii="Arial" w:hAnsi="Arial" w:cs="Arial"/>
                <w:sz w:val="24"/>
                <w:szCs w:val="24"/>
                <w:lang w:val="en-ZA"/>
              </w:rPr>
              <w:t>-Driving under the influence of intoxicating liquor or a dr</w:t>
            </w:r>
            <w:r w:rsidR="00D10288">
              <w:rPr>
                <w:rFonts w:ascii="Arial" w:hAnsi="Arial" w:cs="Arial"/>
                <w:sz w:val="24"/>
                <w:szCs w:val="24"/>
                <w:lang w:val="en-ZA"/>
              </w:rPr>
              <w:t>ug having a narcotic effect, 82</w:t>
            </w:r>
            <w:r w:rsidR="00F034F0">
              <w:rPr>
                <w:rFonts w:ascii="Arial" w:hAnsi="Arial" w:cs="Arial"/>
                <w:sz w:val="24"/>
                <w:szCs w:val="24"/>
                <w:lang w:val="en-ZA"/>
              </w:rPr>
              <w:t xml:space="preserve">(2)-Driving with an excessive blood/alcohol </w:t>
            </w:r>
            <w:r w:rsidR="00F034F0">
              <w:rPr>
                <w:rFonts w:ascii="Arial" w:hAnsi="Arial" w:cs="Arial"/>
                <w:sz w:val="24"/>
                <w:szCs w:val="24"/>
                <w:lang w:val="en-ZA"/>
              </w:rPr>
              <w:lastRenderedPageBreak/>
              <w:t>level or 82(5)-Driving with an excessive blood/breathalyser level committed during the period of suspension</w:t>
            </w:r>
            <w:r w:rsidRPr="001F7BE7">
              <w:rPr>
                <w:rFonts w:ascii="Arial" w:hAnsi="Arial" w:cs="Arial"/>
                <w:sz w:val="24"/>
                <w:szCs w:val="24"/>
                <w:lang w:val="en-ZA"/>
              </w:rPr>
              <w:t>.</w:t>
            </w:r>
          </w:p>
        </w:tc>
      </w:tr>
      <w:tr w:rsidR="00D10288" w:rsidRPr="001F7BE7" w:rsidTr="001830BC">
        <w:tc>
          <w:tcPr>
            <w:tcW w:w="9923" w:type="dxa"/>
            <w:gridSpan w:val="3"/>
            <w:tcBorders>
              <w:top w:val="single" w:sz="4" w:space="0" w:color="auto"/>
              <w:left w:val="single" w:sz="4" w:space="0" w:color="auto"/>
              <w:bottom w:val="single" w:sz="4" w:space="0" w:color="auto"/>
              <w:right w:val="single" w:sz="4" w:space="0" w:color="auto"/>
            </w:tcBorders>
          </w:tcPr>
          <w:p w:rsidR="00BE66EB" w:rsidRPr="00D10288" w:rsidRDefault="00D10288" w:rsidP="001F7BE7">
            <w:pPr>
              <w:spacing w:line="360" w:lineRule="auto"/>
              <w:jc w:val="both"/>
              <w:rPr>
                <w:rFonts w:ascii="Arial" w:hAnsi="Arial" w:cs="Arial"/>
                <w:b/>
                <w:lang w:val="en-ZA"/>
              </w:rPr>
            </w:pPr>
            <w:r w:rsidRPr="00D10288">
              <w:rPr>
                <w:rFonts w:ascii="Arial" w:hAnsi="Arial" w:cs="Arial"/>
                <w:b/>
                <w:lang w:val="en-ZA"/>
              </w:rPr>
              <w:lastRenderedPageBreak/>
              <w:t xml:space="preserve">Reasons for </w:t>
            </w:r>
            <w:r>
              <w:rPr>
                <w:rFonts w:ascii="Arial" w:hAnsi="Arial" w:cs="Arial"/>
                <w:b/>
                <w:lang w:val="en-ZA"/>
              </w:rPr>
              <w:t xml:space="preserve">the </w:t>
            </w:r>
            <w:r w:rsidRPr="00D10288">
              <w:rPr>
                <w:rFonts w:ascii="Arial" w:hAnsi="Arial" w:cs="Arial"/>
                <w:b/>
                <w:lang w:val="en-ZA"/>
              </w:rPr>
              <w:t>order:</w:t>
            </w:r>
          </w:p>
        </w:tc>
      </w:tr>
      <w:tr w:rsidR="001F7BE7" w:rsidRPr="001F7BE7" w:rsidTr="001830BC">
        <w:tc>
          <w:tcPr>
            <w:tcW w:w="9923" w:type="dxa"/>
            <w:gridSpan w:val="3"/>
            <w:tcBorders>
              <w:top w:val="single" w:sz="4" w:space="0" w:color="auto"/>
              <w:left w:val="single" w:sz="4" w:space="0" w:color="auto"/>
              <w:bottom w:val="single" w:sz="4" w:space="0" w:color="auto"/>
              <w:right w:val="single" w:sz="4" w:space="0" w:color="auto"/>
            </w:tcBorders>
            <w:hideMark/>
          </w:tcPr>
          <w:p w:rsidR="00D10288" w:rsidRPr="0046324D" w:rsidRDefault="00D10288" w:rsidP="00D10288">
            <w:pPr>
              <w:spacing w:after="160" w:line="480" w:lineRule="auto"/>
              <w:jc w:val="both"/>
              <w:rPr>
                <w:rFonts w:ascii="Arial" w:hAnsi="Arial" w:cs="Arial"/>
                <w:sz w:val="24"/>
                <w:szCs w:val="24"/>
              </w:rPr>
            </w:pPr>
            <w:r w:rsidRPr="0046324D">
              <w:rPr>
                <w:rFonts w:ascii="Arial" w:hAnsi="Arial" w:cs="Arial"/>
                <w:sz w:val="24"/>
                <w:szCs w:val="24"/>
              </w:rPr>
              <w:t>JANUARY J (SALIONGA J concurring):</w:t>
            </w:r>
          </w:p>
          <w:p w:rsidR="001F7BE7" w:rsidRDefault="00C9573B" w:rsidP="00C9573B">
            <w:pPr>
              <w:spacing w:line="360" w:lineRule="auto"/>
              <w:contextualSpacing/>
              <w:jc w:val="both"/>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r>
            <w:r w:rsidR="001F7BE7" w:rsidRPr="001F7BE7">
              <w:rPr>
                <w:rFonts w:ascii="Arial" w:hAnsi="Arial" w:cs="Arial"/>
                <w:sz w:val="24"/>
                <w:szCs w:val="24"/>
                <w:lang w:val="en-ZA"/>
              </w:rPr>
              <w:t>The accused was charged with the wrong section of the Road Traffic and Transportation Act, Act 22 of 1999. Section 82(1) (</w:t>
            </w:r>
            <w:r w:rsidR="001F7BE7" w:rsidRPr="0003636A">
              <w:rPr>
                <w:rFonts w:ascii="Arial" w:hAnsi="Arial" w:cs="Arial"/>
                <w:i/>
                <w:sz w:val="24"/>
                <w:szCs w:val="24"/>
                <w:lang w:val="en-ZA"/>
              </w:rPr>
              <w:t>b</w:t>
            </w:r>
            <w:r w:rsidR="001F7BE7" w:rsidRPr="001F7BE7">
              <w:rPr>
                <w:rFonts w:ascii="Arial" w:hAnsi="Arial" w:cs="Arial"/>
                <w:sz w:val="24"/>
                <w:szCs w:val="24"/>
                <w:lang w:val="en-ZA"/>
              </w:rPr>
              <w:t xml:space="preserve">) relates to </w:t>
            </w:r>
            <w:r w:rsidR="00F034F0">
              <w:rPr>
                <w:rFonts w:ascii="Arial" w:hAnsi="Arial" w:cs="Arial"/>
                <w:sz w:val="24"/>
                <w:szCs w:val="24"/>
                <w:lang w:val="en-ZA"/>
              </w:rPr>
              <w:t>driving under the influence of intoxicating</w:t>
            </w:r>
            <w:r w:rsidR="00B322A1">
              <w:rPr>
                <w:rFonts w:ascii="Arial" w:hAnsi="Arial" w:cs="Arial"/>
                <w:sz w:val="24"/>
                <w:szCs w:val="24"/>
                <w:lang w:val="en-ZA"/>
              </w:rPr>
              <w:t xml:space="preserve"> liquor</w:t>
            </w:r>
            <w:r w:rsidR="00F034F0">
              <w:rPr>
                <w:rFonts w:ascii="Arial" w:hAnsi="Arial" w:cs="Arial"/>
                <w:sz w:val="24"/>
                <w:szCs w:val="24"/>
                <w:lang w:val="en-ZA"/>
              </w:rPr>
              <w:t xml:space="preserve"> or a drug having a narcotic effect</w:t>
            </w:r>
            <w:r w:rsidR="001F7BE7" w:rsidRPr="001F7BE7">
              <w:rPr>
                <w:rFonts w:ascii="Arial" w:hAnsi="Arial" w:cs="Arial"/>
                <w:sz w:val="24"/>
                <w:szCs w:val="24"/>
                <w:lang w:val="en-ZA"/>
              </w:rPr>
              <w:t xml:space="preserve"> and not driving with an excessive blood-alcohol level.</w:t>
            </w:r>
          </w:p>
          <w:p w:rsidR="00320077" w:rsidRPr="001F7BE7" w:rsidRDefault="00320077" w:rsidP="00C9573B">
            <w:pPr>
              <w:spacing w:line="360" w:lineRule="auto"/>
              <w:contextualSpacing/>
              <w:jc w:val="both"/>
              <w:rPr>
                <w:rFonts w:ascii="Arial" w:hAnsi="Arial" w:cs="Arial"/>
                <w:sz w:val="24"/>
                <w:szCs w:val="24"/>
                <w:lang w:val="en-ZA"/>
              </w:rPr>
            </w:pPr>
          </w:p>
          <w:p w:rsidR="00C9573B" w:rsidRPr="001F7BE7" w:rsidRDefault="00C9573B" w:rsidP="00C9573B">
            <w:pPr>
              <w:spacing w:line="360" w:lineRule="auto"/>
              <w:contextualSpacing/>
              <w:jc w:val="both"/>
              <w:rPr>
                <w:rFonts w:ascii="Arial" w:hAnsi="Arial" w:cs="Arial"/>
                <w:lang w:val="en-ZA"/>
              </w:rPr>
            </w:pPr>
            <w:r>
              <w:rPr>
                <w:rFonts w:ascii="Arial" w:hAnsi="Arial" w:cs="Arial"/>
                <w:lang w:val="en-ZA"/>
              </w:rPr>
              <w:t>[2]</w:t>
            </w:r>
            <w:r>
              <w:rPr>
                <w:rFonts w:ascii="Arial" w:hAnsi="Arial" w:cs="Arial"/>
                <w:lang w:val="en-ZA"/>
              </w:rPr>
              <w:tab/>
            </w:r>
            <w:r w:rsidR="001F7BE7" w:rsidRPr="00454EB6">
              <w:rPr>
                <w:rFonts w:ascii="Arial" w:hAnsi="Arial" w:cs="Arial"/>
                <w:sz w:val="24"/>
                <w:szCs w:val="24"/>
                <w:lang w:val="en-ZA"/>
              </w:rPr>
              <w:t xml:space="preserve">As a general rule, an accused should not be allowed to escape conviction only as </w:t>
            </w:r>
            <w:r w:rsidR="00B322A1" w:rsidRPr="00454EB6">
              <w:rPr>
                <w:rFonts w:ascii="Arial" w:hAnsi="Arial" w:cs="Arial"/>
                <w:sz w:val="24"/>
                <w:szCs w:val="24"/>
                <w:lang w:val="en-ZA"/>
              </w:rPr>
              <w:t>a result of the prosecution's</w:t>
            </w:r>
            <w:r w:rsidR="001F7BE7" w:rsidRPr="00454EB6">
              <w:rPr>
                <w:rFonts w:ascii="Arial" w:hAnsi="Arial" w:cs="Arial"/>
                <w:sz w:val="24"/>
                <w:szCs w:val="24"/>
                <w:lang w:val="en-ZA"/>
              </w:rPr>
              <w:t xml:space="preserve"> attachment of an incorrect 'label' to a statutory offence or an erroneous reference to the applicable statutory provision which has allegedly been contravened.</w:t>
            </w:r>
          </w:p>
          <w:p w:rsidR="001F7BE7" w:rsidRDefault="001F7BE7" w:rsidP="002D4103">
            <w:pPr>
              <w:spacing w:line="360" w:lineRule="auto"/>
              <w:contextualSpacing/>
              <w:jc w:val="both"/>
              <w:rPr>
                <w:rFonts w:ascii="Arial" w:hAnsi="Arial" w:cs="Arial"/>
                <w:lang w:val="en-ZA"/>
              </w:rPr>
            </w:pPr>
            <w:r w:rsidRPr="001F7BE7">
              <w:rPr>
                <w:rFonts w:ascii="Arial" w:hAnsi="Arial" w:cs="Arial"/>
                <w:lang w:val="en-ZA"/>
              </w:rPr>
              <w:t xml:space="preserve">'(The) principle is that, if the body of the charge is clear and unambiguous in its description of the act alleged against the accused, e.g., where the offence is a statutory and not a common-law offence and the offence </w:t>
            </w:r>
            <w:r w:rsidR="00B322A1">
              <w:rPr>
                <w:rFonts w:ascii="Arial" w:hAnsi="Arial" w:cs="Arial"/>
                <w:lang w:val="en-ZA"/>
              </w:rPr>
              <w:t>is correctly described in the</w:t>
            </w:r>
            <w:r w:rsidRPr="001F7BE7">
              <w:rPr>
                <w:rFonts w:ascii="Arial" w:hAnsi="Arial" w:cs="Arial"/>
                <w:lang w:val="en-ZA"/>
              </w:rPr>
              <w:t xml:space="preserve"> actual terms of the statute, the attaching of a wrong label to the offence or an error made in quoting in the charge the statute or statutory regulation alleged to have been contravened, may be regarded as an error not fatal to the charge. Hence, in circumstances such as those, an error of that nature may be corrected on review, if the Court is satisfied that the conviction is in accordance with justice, or, on appeal, if it is satisfied that no failure of justice has, in fact</w:t>
            </w:r>
            <w:r w:rsidR="00F67677">
              <w:rPr>
                <w:rFonts w:ascii="Arial" w:hAnsi="Arial" w:cs="Arial"/>
                <w:lang w:val="en-ZA"/>
              </w:rPr>
              <w:t>, resulted</w:t>
            </w:r>
            <w:r w:rsidR="002D4103">
              <w:rPr>
                <w:rFonts w:ascii="Arial" w:hAnsi="Arial" w:cs="Arial"/>
                <w:lang w:val="en-ZA"/>
              </w:rPr>
              <w:t xml:space="preserve"> therefrom. </w:t>
            </w:r>
            <w:r w:rsidRPr="001F7BE7">
              <w:rPr>
                <w:rFonts w:ascii="Arial" w:hAnsi="Arial" w:cs="Arial"/>
                <w:lang w:val="en-ZA"/>
              </w:rPr>
              <w:t xml:space="preserve">(Per </w:t>
            </w:r>
            <w:proofErr w:type="spellStart"/>
            <w:r w:rsidRPr="001F7BE7">
              <w:rPr>
                <w:rFonts w:ascii="Arial" w:hAnsi="Arial" w:cs="Arial"/>
                <w:lang w:val="en-ZA"/>
              </w:rPr>
              <w:t>Henochsberg</w:t>
            </w:r>
            <w:proofErr w:type="spellEnd"/>
            <w:r w:rsidRPr="001F7BE7">
              <w:rPr>
                <w:rFonts w:ascii="Arial" w:hAnsi="Arial" w:cs="Arial"/>
                <w:lang w:val="en-ZA"/>
              </w:rPr>
              <w:t xml:space="preserve"> J in R v </w:t>
            </w:r>
            <w:proofErr w:type="spellStart"/>
            <w:r w:rsidRPr="001F7BE7">
              <w:rPr>
                <w:rFonts w:ascii="Arial" w:hAnsi="Arial" w:cs="Arial"/>
                <w:lang w:val="en-ZA"/>
              </w:rPr>
              <w:t>Ngcobo</w:t>
            </w:r>
            <w:proofErr w:type="spellEnd"/>
            <w:r w:rsidRPr="001F7BE7">
              <w:rPr>
                <w:rFonts w:ascii="Arial" w:hAnsi="Arial" w:cs="Arial"/>
                <w:lang w:val="en-ZA"/>
              </w:rPr>
              <w:t xml:space="preserve">; R v </w:t>
            </w:r>
            <w:proofErr w:type="spellStart"/>
            <w:r w:rsidRPr="001F7BE7">
              <w:rPr>
                <w:rFonts w:ascii="Arial" w:hAnsi="Arial" w:cs="Arial"/>
                <w:lang w:val="en-ZA"/>
              </w:rPr>
              <w:t>Sibega</w:t>
            </w:r>
            <w:proofErr w:type="spellEnd"/>
            <w:r w:rsidRPr="001F7BE7">
              <w:rPr>
                <w:rFonts w:ascii="Arial" w:hAnsi="Arial" w:cs="Arial"/>
                <w:lang w:val="en-ZA"/>
              </w:rPr>
              <w:t xml:space="preserve"> 1957 (1) SA 377 (N) at 381B - D.)</w:t>
            </w:r>
            <w:r w:rsidR="002D4103">
              <w:rPr>
                <w:rFonts w:ascii="Arial" w:hAnsi="Arial" w:cs="Arial"/>
                <w:lang w:val="en-ZA"/>
              </w:rPr>
              <w:t>.’</w:t>
            </w:r>
            <w:r w:rsidRPr="001F7BE7">
              <w:rPr>
                <w:rFonts w:ascii="Arial" w:hAnsi="Arial" w:cs="Arial"/>
                <w:vertAlign w:val="superscript"/>
                <w:lang w:val="en-ZA"/>
              </w:rPr>
              <w:footnoteReference w:id="1"/>
            </w:r>
          </w:p>
          <w:p w:rsidR="00C9573B" w:rsidRDefault="00C9573B" w:rsidP="00D10288">
            <w:pPr>
              <w:spacing w:line="360" w:lineRule="auto"/>
              <w:ind w:left="601" w:hanging="601"/>
              <w:contextualSpacing/>
              <w:jc w:val="both"/>
              <w:rPr>
                <w:rFonts w:ascii="Arial" w:hAnsi="Arial" w:cs="Arial"/>
                <w:lang w:val="en-ZA"/>
              </w:rPr>
            </w:pPr>
          </w:p>
          <w:p w:rsidR="00B322A1" w:rsidRPr="00C9573B" w:rsidRDefault="00C9573B" w:rsidP="00C9573B">
            <w:pPr>
              <w:spacing w:line="360" w:lineRule="auto"/>
              <w:jc w:val="both"/>
              <w:rPr>
                <w:rFonts w:ascii="Arial" w:hAnsi="Arial" w:cs="Arial"/>
                <w:lang w:val="en-ZA"/>
              </w:rPr>
            </w:pPr>
            <w:r>
              <w:rPr>
                <w:rFonts w:ascii="Arial" w:hAnsi="Arial" w:cs="Arial"/>
                <w:sz w:val="24"/>
                <w:szCs w:val="24"/>
                <w:lang w:val="en-ZA"/>
              </w:rPr>
              <w:t>[</w:t>
            </w:r>
            <w:r w:rsidR="0063356A">
              <w:rPr>
                <w:rFonts w:ascii="Arial" w:hAnsi="Arial" w:cs="Arial"/>
                <w:sz w:val="24"/>
                <w:szCs w:val="24"/>
                <w:lang w:val="en-ZA"/>
              </w:rPr>
              <w:t>3</w:t>
            </w:r>
            <w:r>
              <w:rPr>
                <w:rFonts w:ascii="Arial" w:hAnsi="Arial" w:cs="Arial"/>
                <w:sz w:val="24"/>
                <w:szCs w:val="24"/>
                <w:lang w:val="en-ZA"/>
              </w:rPr>
              <w:t>]</w:t>
            </w:r>
            <w:r>
              <w:rPr>
                <w:rFonts w:ascii="Arial" w:hAnsi="Arial" w:cs="Arial"/>
                <w:sz w:val="24"/>
                <w:szCs w:val="24"/>
                <w:lang w:val="en-ZA"/>
              </w:rPr>
              <w:tab/>
            </w:r>
            <w:r w:rsidR="00B322A1" w:rsidRPr="00C9573B">
              <w:rPr>
                <w:rFonts w:ascii="Arial" w:hAnsi="Arial" w:cs="Arial"/>
                <w:sz w:val="24"/>
                <w:szCs w:val="24"/>
                <w:lang w:val="en-ZA"/>
              </w:rPr>
              <w:t>The condition of suspension is incomplete in the condition; The words ‘committed during the period of suspension’ was omitted</w:t>
            </w:r>
            <w:r w:rsidR="00B322A1" w:rsidRPr="00C9573B">
              <w:rPr>
                <w:rFonts w:ascii="Arial" w:hAnsi="Arial" w:cs="Arial"/>
                <w:lang w:val="en-ZA"/>
              </w:rPr>
              <w:t xml:space="preserve">. </w:t>
            </w:r>
            <w:r w:rsidR="00B322A1">
              <w:rPr>
                <w:rStyle w:val="FootnoteReference"/>
                <w:rFonts w:ascii="Arial" w:hAnsi="Arial" w:cs="Arial"/>
                <w:lang w:val="en-ZA"/>
              </w:rPr>
              <w:footnoteReference w:id="2"/>
            </w:r>
          </w:p>
          <w:p w:rsidR="00D10288" w:rsidRPr="00B322A1" w:rsidRDefault="00D10288" w:rsidP="00D10288">
            <w:pPr>
              <w:pStyle w:val="ListParagraph"/>
              <w:spacing w:line="360" w:lineRule="auto"/>
              <w:jc w:val="both"/>
              <w:rPr>
                <w:rFonts w:ascii="Arial" w:hAnsi="Arial" w:cs="Arial"/>
                <w:lang w:val="en-ZA"/>
              </w:rPr>
            </w:pPr>
          </w:p>
        </w:tc>
      </w:tr>
      <w:tr w:rsidR="001F7BE7" w:rsidRPr="001F7BE7" w:rsidTr="004D3F55">
        <w:trPr>
          <w:trHeight w:val="526"/>
        </w:trPr>
        <w:tc>
          <w:tcPr>
            <w:tcW w:w="4961" w:type="dxa"/>
            <w:gridSpan w:val="2"/>
            <w:tcBorders>
              <w:top w:val="single" w:sz="4" w:space="0" w:color="auto"/>
              <w:left w:val="single" w:sz="4" w:space="0" w:color="auto"/>
              <w:bottom w:val="single" w:sz="4" w:space="0" w:color="auto"/>
              <w:right w:val="single" w:sz="4" w:space="0" w:color="auto"/>
            </w:tcBorders>
          </w:tcPr>
          <w:p w:rsidR="001F7BE7" w:rsidRPr="001F7BE7" w:rsidRDefault="001F7BE7" w:rsidP="001F7BE7">
            <w:pPr>
              <w:spacing w:line="360" w:lineRule="auto"/>
              <w:jc w:val="both"/>
              <w:rPr>
                <w:rFonts w:ascii="Arial" w:hAnsi="Arial" w:cs="Arial"/>
                <w:lang w:val="en-ZA"/>
              </w:rPr>
            </w:pPr>
          </w:p>
        </w:tc>
        <w:tc>
          <w:tcPr>
            <w:tcW w:w="4962" w:type="dxa"/>
            <w:tcBorders>
              <w:top w:val="single" w:sz="4" w:space="0" w:color="auto"/>
              <w:left w:val="single" w:sz="4" w:space="0" w:color="auto"/>
              <w:bottom w:val="single" w:sz="4" w:space="0" w:color="auto"/>
              <w:right w:val="single" w:sz="4" w:space="0" w:color="auto"/>
            </w:tcBorders>
          </w:tcPr>
          <w:p w:rsidR="001F7BE7" w:rsidRPr="001F7BE7" w:rsidRDefault="001F7BE7" w:rsidP="001F7BE7">
            <w:pPr>
              <w:spacing w:line="360" w:lineRule="auto"/>
              <w:jc w:val="both"/>
              <w:rPr>
                <w:rFonts w:ascii="Arial" w:hAnsi="Arial" w:cs="Arial"/>
                <w:lang w:val="en-ZA"/>
              </w:rPr>
            </w:pPr>
          </w:p>
        </w:tc>
      </w:tr>
      <w:tr w:rsidR="001F7BE7" w:rsidRPr="001F7BE7" w:rsidTr="00BE66EB">
        <w:trPr>
          <w:trHeight w:val="714"/>
        </w:trPr>
        <w:tc>
          <w:tcPr>
            <w:tcW w:w="4961" w:type="dxa"/>
            <w:gridSpan w:val="2"/>
            <w:tcBorders>
              <w:top w:val="single" w:sz="4" w:space="0" w:color="auto"/>
              <w:left w:val="single" w:sz="4" w:space="0" w:color="auto"/>
              <w:bottom w:val="single" w:sz="4" w:space="0" w:color="auto"/>
              <w:right w:val="single" w:sz="4" w:space="0" w:color="auto"/>
            </w:tcBorders>
            <w:hideMark/>
          </w:tcPr>
          <w:p w:rsidR="001F7BE7" w:rsidRPr="001F7BE7" w:rsidRDefault="001F7BE7" w:rsidP="001F7BE7">
            <w:pPr>
              <w:spacing w:line="360" w:lineRule="auto"/>
              <w:jc w:val="both"/>
              <w:rPr>
                <w:rFonts w:ascii="Arial" w:hAnsi="Arial" w:cs="Arial"/>
                <w:sz w:val="24"/>
                <w:szCs w:val="24"/>
                <w:lang w:val="en-ZA"/>
              </w:rPr>
            </w:pPr>
            <w:r w:rsidRPr="001F7BE7">
              <w:rPr>
                <w:rFonts w:ascii="Arial" w:hAnsi="Arial" w:cs="Arial"/>
                <w:sz w:val="24"/>
                <w:szCs w:val="24"/>
                <w:lang w:val="en-ZA"/>
              </w:rPr>
              <w:t xml:space="preserve">                       H C JANUARY     </w:t>
            </w:r>
          </w:p>
          <w:p w:rsidR="001F7BE7" w:rsidRPr="001F7BE7" w:rsidRDefault="001F7BE7" w:rsidP="001F7BE7">
            <w:pPr>
              <w:spacing w:line="360" w:lineRule="auto"/>
              <w:jc w:val="both"/>
              <w:rPr>
                <w:rFonts w:ascii="Arial" w:hAnsi="Arial" w:cs="Arial"/>
                <w:sz w:val="24"/>
                <w:szCs w:val="24"/>
                <w:lang w:val="en-ZA"/>
              </w:rPr>
            </w:pPr>
            <w:r w:rsidRPr="001F7BE7">
              <w:rPr>
                <w:rFonts w:ascii="Arial" w:hAnsi="Arial" w:cs="Arial"/>
                <w:sz w:val="24"/>
                <w:szCs w:val="24"/>
                <w:lang w:val="en-ZA"/>
              </w:rPr>
              <w:t xml:space="preserve">                             JUDGE                          </w:t>
            </w:r>
          </w:p>
        </w:tc>
        <w:tc>
          <w:tcPr>
            <w:tcW w:w="4962" w:type="dxa"/>
            <w:tcBorders>
              <w:top w:val="single" w:sz="4" w:space="0" w:color="auto"/>
              <w:left w:val="single" w:sz="4" w:space="0" w:color="auto"/>
              <w:bottom w:val="single" w:sz="4" w:space="0" w:color="auto"/>
              <w:right w:val="single" w:sz="4" w:space="0" w:color="auto"/>
            </w:tcBorders>
            <w:hideMark/>
          </w:tcPr>
          <w:p w:rsidR="001F7BE7" w:rsidRPr="001F7BE7" w:rsidRDefault="001F7BE7" w:rsidP="001F7BE7">
            <w:pPr>
              <w:spacing w:line="360" w:lineRule="auto"/>
              <w:jc w:val="both"/>
              <w:rPr>
                <w:rFonts w:ascii="Arial" w:hAnsi="Arial" w:cs="Arial"/>
                <w:sz w:val="24"/>
                <w:szCs w:val="24"/>
                <w:lang w:val="en-ZA"/>
              </w:rPr>
            </w:pPr>
            <w:r w:rsidRPr="001F7BE7">
              <w:rPr>
                <w:rFonts w:ascii="Arial" w:hAnsi="Arial" w:cs="Arial"/>
                <w:sz w:val="24"/>
                <w:szCs w:val="24"/>
                <w:lang w:val="en-ZA"/>
              </w:rPr>
              <w:t xml:space="preserve">                          J T SALIONGA                       </w:t>
            </w:r>
          </w:p>
          <w:p w:rsidR="001F7BE7" w:rsidRPr="001F7BE7" w:rsidRDefault="001F7BE7" w:rsidP="00D10288">
            <w:pPr>
              <w:spacing w:line="360" w:lineRule="auto"/>
              <w:jc w:val="center"/>
              <w:rPr>
                <w:rFonts w:ascii="Arial" w:hAnsi="Arial" w:cs="Arial"/>
                <w:sz w:val="24"/>
                <w:szCs w:val="24"/>
                <w:lang w:val="en-ZA"/>
              </w:rPr>
            </w:pPr>
            <w:r w:rsidRPr="001F7BE7">
              <w:rPr>
                <w:rFonts w:ascii="Arial" w:hAnsi="Arial" w:cs="Arial"/>
                <w:sz w:val="24"/>
                <w:szCs w:val="24"/>
                <w:lang w:val="en-ZA"/>
              </w:rPr>
              <w:t>JUDGE</w:t>
            </w:r>
          </w:p>
        </w:tc>
      </w:tr>
    </w:tbl>
    <w:p w:rsidR="004D3F55" w:rsidRDefault="004D3F55" w:rsidP="004D3F55">
      <w:pPr>
        <w:rPr>
          <w:rFonts w:ascii="Arial" w:hAnsi="Arial" w:cs="Arial"/>
          <w:sz w:val="24"/>
          <w:szCs w:val="24"/>
        </w:rPr>
      </w:pPr>
    </w:p>
    <w:sectPr w:rsidR="004D3F55" w:rsidSect="00D10288">
      <w:headerReference w:type="default" r:id="rId9"/>
      <w:pgSz w:w="12240" w:h="15840"/>
      <w:pgMar w:top="1134" w:right="1440" w:bottom="127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4C0" w:rsidRDefault="00D174C0" w:rsidP="001F7BE7">
      <w:pPr>
        <w:spacing w:after="0" w:line="240" w:lineRule="auto"/>
      </w:pPr>
      <w:r>
        <w:separator/>
      </w:r>
    </w:p>
  </w:endnote>
  <w:endnote w:type="continuationSeparator" w:id="0">
    <w:p w:rsidR="00D174C0" w:rsidRDefault="00D174C0" w:rsidP="001F7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4C0" w:rsidRDefault="00D174C0" w:rsidP="001F7BE7">
      <w:pPr>
        <w:spacing w:after="0" w:line="240" w:lineRule="auto"/>
      </w:pPr>
      <w:r>
        <w:separator/>
      </w:r>
    </w:p>
  </w:footnote>
  <w:footnote w:type="continuationSeparator" w:id="0">
    <w:p w:rsidR="00D174C0" w:rsidRDefault="00D174C0" w:rsidP="001F7BE7">
      <w:pPr>
        <w:spacing w:after="0" w:line="240" w:lineRule="auto"/>
      </w:pPr>
      <w:r>
        <w:continuationSeparator/>
      </w:r>
    </w:p>
  </w:footnote>
  <w:footnote w:id="1">
    <w:p w:rsidR="001F7BE7" w:rsidRPr="00D10288" w:rsidRDefault="001F7BE7" w:rsidP="001F7BE7">
      <w:pPr>
        <w:pStyle w:val="FootnoteText"/>
        <w:rPr>
          <w:rFonts w:ascii="Arial" w:hAnsi="Arial" w:cs="Arial"/>
          <w:lang w:val="en-US"/>
        </w:rPr>
      </w:pPr>
      <w:r w:rsidRPr="00D10288">
        <w:rPr>
          <w:rStyle w:val="FootnoteReference"/>
          <w:rFonts w:ascii="Arial" w:hAnsi="Arial" w:cs="Arial"/>
        </w:rPr>
        <w:footnoteRef/>
      </w:r>
      <w:r w:rsidRPr="00D10288">
        <w:rPr>
          <w:rFonts w:ascii="Arial" w:hAnsi="Arial" w:cs="Arial"/>
        </w:rPr>
        <w:t xml:space="preserve"> </w:t>
      </w:r>
      <w:r w:rsidRPr="00D10288">
        <w:rPr>
          <w:rFonts w:ascii="Arial" w:hAnsi="Arial" w:cs="Arial"/>
          <w:i/>
          <w:lang w:val="en-US"/>
        </w:rPr>
        <w:t xml:space="preserve">S v </w:t>
      </w:r>
      <w:proofErr w:type="spellStart"/>
      <w:r w:rsidRPr="00D10288">
        <w:rPr>
          <w:rFonts w:ascii="Arial" w:hAnsi="Arial" w:cs="Arial"/>
          <w:i/>
          <w:lang w:val="en-US"/>
        </w:rPr>
        <w:t>Somses</w:t>
      </w:r>
      <w:proofErr w:type="spellEnd"/>
      <w:r w:rsidRPr="00D10288">
        <w:rPr>
          <w:rFonts w:ascii="Arial" w:hAnsi="Arial" w:cs="Arial"/>
          <w:lang w:val="en-US"/>
        </w:rPr>
        <w:t xml:space="preserve"> 1999 NR 296 (HC) at 297 F-G</w:t>
      </w:r>
    </w:p>
  </w:footnote>
  <w:footnote w:id="2">
    <w:p w:rsidR="00B322A1" w:rsidRPr="00D10288" w:rsidRDefault="00B322A1">
      <w:pPr>
        <w:pStyle w:val="FootnoteText"/>
        <w:rPr>
          <w:rFonts w:ascii="Arial" w:hAnsi="Arial" w:cs="Arial"/>
          <w:lang w:val="en-US"/>
        </w:rPr>
      </w:pPr>
      <w:r w:rsidRPr="00D10288">
        <w:rPr>
          <w:rStyle w:val="FootnoteReference"/>
          <w:rFonts w:ascii="Arial" w:hAnsi="Arial" w:cs="Arial"/>
        </w:rPr>
        <w:footnoteRef/>
      </w:r>
      <w:r w:rsidRPr="00D10288">
        <w:rPr>
          <w:rFonts w:ascii="Arial" w:hAnsi="Arial" w:cs="Arial"/>
        </w:rPr>
        <w:t xml:space="preserve"> </w:t>
      </w:r>
      <w:r w:rsidRPr="00D10288">
        <w:rPr>
          <w:rFonts w:ascii="Arial" w:hAnsi="Arial" w:cs="Arial"/>
          <w:i/>
        </w:rPr>
        <w:t xml:space="preserve">State v </w:t>
      </w:r>
      <w:proofErr w:type="spellStart"/>
      <w:r w:rsidRPr="00D10288">
        <w:rPr>
          <w:rFonts w:ascii="Arial" w:hAnsi="Arial" w:cs="Arial"/>
          <w:i/>
        </w:rPr>
        <w:t>Geinub</w:t>
      </w:r>
      <w:proofErr w:type="spellEnd"/>
      <w:r w:rsidRPr="00D10288">
        <w:rPr>
          <w:rFonts w:ascii="Arial" w:hAnsi="Arial" w:cs="Arial"/>
          <w:i/>
        </w:rPr>
        <w:t xml:space="preserve"> </w:t>
      </w:r>
      <w:r w:rsidRPr="00D10288">
        <w:rPr>
          <w:rFonts w:ascii="Arial" w:hAnsi="Arial" w:cs="Arial"/>
        </w:rPr>
        <w:t>(CR 31/2016) [2016] NAHCMD 94 (06 April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443492"/>
      <w:docPartObj>
        <w:docPartGallery w:val="Page Numbers (Top of Page)"/>
        <w:docPartUnique/>
      </w:docPartObj>
    </w:sdtPr>
    <w:sdtEndPr>
      <w:rPr>
        <w:noProof/>
      </w:rPr>
    </w:sdtEndPr>
    <w:sdtContent>
      <w:p w:rsidR="00D10288" w:rsidRDefault="00D10288">
        <w:pPr>
          <w:pStyle w:val="Header"/>
          <w:jc w:val="right"/>
        </w:pPr>
        <w:r>
          <w:fldChar w:fldCharType="begin"/>
        </w:r>
        <w:r>
          <w:instrText xml:space="preserve"> PAGE   \* MERGEFORMAT </w:instrText>
        </w:r>
        <w:r>
          <w:fldChar w:fldCharType="separate"/>
        </w:r>
        <w:r w:rsidR="003F24C3">
          <w:rPr>
            <w:noProof/>
          </w:rPr>
          <w:t>2</w:t>
        </w:r>
        <w:r>
          <w:rPr>
            <w:noProof/>
          </w:rPr>
          <w:fldChar w:fldCharType="end"/>
        </w:r>
      </w:p>
    </w:sdtContent>
  </w:sdt>
  <w:p w:rsidR="00D10288" w:rsidRDefault="00D10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D6FDC"/>
    <w:multiLevelType w:val="hybridMultilevel"/>
    <w:tmpl w:val="A7528C3C"/>
    <w:lvl w:ilvl="0" w:tplc="74FA226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FA34C6"/>
    <w:multiLevelType w:val="hybridMultilevel"/>
    <w:tmpl w:val="09C0876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E7"/>
    <w:rsid w:val="0003636A"/>
    <w:rsid w:val="000428C8"/>
    <w:rsid w:val="000F3F5F"/>
    <w:rsid w:val="001C02D4"/>
    <w:rsid w:val="001C5CC4"/>
    <w:rsid w:val="001F7BE7"/>
    <w:rsid w:val="002B2974"/>
    <w:rsid w:val="002D4103"/>
    <w:rsid w:val="002F70E5"/>
    <w:rsid w:val="003045C0"/>
    <w:rsid w:val="00320077"/>
    <w:rsid w:val="003A1D7D"/>
    <w:rsid w:val="003F24C3"/>
    <w:rsid w:val="00427CEB"/>
    <w:rsid w:val="00454EB6"/>
    <w:rsid w:val="00477938"/>
    <w:rsid w:val="004C4055"/>
    <w:rsid w:val="004D3F55"/>
    <w:rsid w:val="00577533"/>
    <w:rsid w:val="0063356A"/>
    <w:rsid w:val="0064402D"/>
    <w:rsid w:val="007561E0"/>
    <w:rsid w:val="009A68B8"/>
    <w:rsid w:val="009D1D6D"/>
    <w:rsid w:val="00A42555"/>
    <w:rsid w:val="00A95A3B"/>
    <w:rsid w:val="00B322A1"/>
    <w:rsid w:val="00B80EC4"/>
    <w:rsid w:val="00BE66EB"/>
    <w:rsid w:val="00C10F30"/>
    <w:rsid w:val="00C2041B"/>
    <w:rsid w:val="00C364D4"/>
    <w:rsid w:val="00C9573B"/>
    <w:rsid w:val="00CB7C8B"/>
    <w:rsid w:val="00D10288"/>
    <w:rsid w:val="00D174C0"/>
    <w:rsid w:val="00D32CAB"/>
    <w:rsid w:val="00D36F18"/>
    <w:rsid w:val="00DE6731"/>
    <w:rsid w:val="00F034F0"/>
    <w:rsid w:val="00F345DE"/>
    <w:rsid w:val="00F67677"/>
    <w:rsid w:val="00FA0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6D987-DEF7-461F-A785-7AD4D4DF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7B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F7BE7"/>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1F7BE7"/>
    <w:rPr>
      <w:sz w:val="20"/>
      <w:szCs w:val="20"/>
      <w:lang w:val="en-ZA"/>
    </w:rPr>
  </w:style>
  <w:style w:type="character" w:styleId="FootnoteReference">
    <w:name w:val="footnote reference"/>
    <w:basedOn w:val="DefaultParagraphFont"/>
    <w:uiPriority w:val="99"/>
    <w:semiHidden/>
    <w:unhideWhenUsed/>
    <w:rsid w:val="001F7BE7"/>
    <w:rPr>
      <w:vertAlign w:val="superscript"/>
    </w:rPr>
  </w:style>
  <w:style w:type="paragraph" w:styleId="ListParagraph">
    <w:name w:val="List Paragraph"/>
    <w:basedOn w:val="Normal"/>
    <w:uiPriority w:val="34"/>
    <w:qFormat/>
    <w:rsid w:val="00B322A1"/>
    <w:pPr>
      <w:ind w:left="720"/>
      <w:contextualSpacing/>
    </w:pPr>
  </w:style>
  <w:style w:type="paragraph" w:styleId="BalloonText">
    <w:name w:val="Balloon Text"/>
    <w:basedOn w:val="Normal"/>
    <w:link w:val="BalloonTextChar"/>
    <w:uiPriority w:val="99"/>
    <w:semiHidden/>
    <w:unhideWhenUsed/>
    <w:rsid w:val="00477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938"/>
    <w:rPr>
      <w:rFonts w:ascii="Segoe UI" w:hAnsi="Segoe UI" w:cs="Segoe UI"/>
      <w:sz w:val="18"/>
      <w:szCs w:val="18"/>
    </w:rPr>
  </w:style>
  <w:style w:type="paragraph" w:styleId="Header">
    <w:name w:val="header"/>
    <w:basedOn w:val="Normal"/>
    <w:link w:val="HeaderChar"/>
    <w:uiPriority w:val="99"/>
    <w:unhideWhenUsed/>
    <w:rsid w:val="00D10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288"/>
  </w:style>
  <w:style w:type="paragraph" w:styleId="Footer">
    <w:name w:val="footer"/>
    <w:basedOn w:val="Normal"/>
    <w:link w:val="FooterChar"/>
    <w:uiPriority w:val="99"/>
    <w:unhideWhenUsed/>
    <w:rsid w:val="00D10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2020-01-29T18:30:00+00:00</Judgment_x0020_Date>
  </documentManagement>
</p:properties>
</file>

<file path=customXml/itemProps1.xml><?xml version="1.0" encoding="utf-8"?>
<ds:datastoreItem xmlns:ds="http://schemas.openxmlformats.org/officeDocument/2006/customXml" ds:itemID="{BC7311B1-D51A-4CDC-8A0C-02B5D7E00B60}"/>
</file>

<file path=customXml/itemProps2.xml><?xml version="1.0" encoding="utf-8"?>
<ds:datastoreItem xmlns:ds="http://schemas.openxmlformats.org/officeDocument/2006/customXml" ds:itemID="{A530B010-3E1A-45C1-A3E2-443FF52FB930}"/>
</file>

<file path=customXml/itemProps3.xml><?xml version="1.0" encoding="utf-8"?>
<ds:datastoreItem xmlns:ds="http://schemas.openxmlformats.org/officeDocument/2006/customXml" ds:itemID="{B93DF9FC-BABD-47A2-85F5-7A344CF5FACA}"/>
</file>

<file path=customXml/itemProps4.xml><?xml version="1.0" encoding="utf-8"?>
<ds:datastoreItem xmlns:ds="http://schemas.openxmlformats.org/officeDocument/2006/customXml" ds:itemID="{A95B1ECC-1303-47FA-986A-C52F410261E4}"/>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C. January</dc:creator>
  <cp:keywords/>
  <dc:description/>
  <cp:lastModifiedBy>Lotta N. Ambunda</cp:lastModifiedBy>
  <cp:revision>2</cp:revision>
  <cp:lastPrinted>2019-12-31T08:07:00Z</cp:lastPrinted>
  <dcterms:created xsi:type="dcterms:W3CDTF">2020-01-30T15:03:00Z</dcterms:created>
  <dcterms:modified xsi:type="dcterms:W3CDTF">2020-01-30T15:03:00Z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