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CB" w:rsidRPr="00B95ACB" w:rsidRDefault="00B95ACB" w:rsidP="00B95AC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5ACB">
        <w:rPr>
          <w:rFonts w:ascii="Arial" w:hAnsi="Arial" w:cs="Arial"/>
          <w:b/>
          <w:sz w:val="24"/>
          <w:szCs w:val="24"/>
        </w:rPr>
        <w:t>REPUBLIC OF NAMIBIA</w:t>
      </w:r>
    </w:p>
    <w:p w:rsidR="00B95ACB" w:rsidRPr="00B95ACB" w:rsidRDefault="00B95ACB" w:rsidP="00B95AC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AC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D588CF" wp14:editId="01EE2B2B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CB" w:rsidRPr="00B95ACB" w:rsidRDefault="00B95ACB" w:rsidP="00B95AC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ACB">
        <w:rPr>
          <w:rFonts w:ascii="Arial" w:hAnsi="Arial" w:cs="Arial"/>
          <w:b/>
          <w:sz w:val="24"/>
          <w:szCs w:val="24"/>
        </w:rPr>
        <w:t>HIGH COURT OF NAMIBIA, NORTHERN LOCAL DIVISION, OSHAKATI</w:t>
      </w:r>
    </w:p>
    <w:p w:rsidR="00B95ACB" w:rsidRPr="00B95ACB" w:rsidRDefault="00B95ACB" w:rsidP="00B95AC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ACB">
        <w:rPr>
          <w:rFonts w:ascii="Arial" w:hAnsi="Arial" w:cs="Arial"/>
          <w:b/>
          <w:sz w:val="24"/>
          <w:szCs w:val="24"/>
        </w:rPr>
        <w:t>APPEAL JUDGMENT</w:t>
      </w:r>
    </w:p>
    <w:p w:rsidR="00955711" w:rsidRPr="00EA634B" w:rsidRDefault="00955711" w:rsidP="00955711">
      <w:pPr>
        <w:spacing w:line="254" w:lineRule="auto"/>
        <w:rPr>
          <w:lang w:val="en-ZA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76"/>
        <w:gridCol w:w="330"/>
        <w:gridCol w:w="5601"/>
      </w:tblGrid>
      <w:tr w:rsidR="00955711" w:rsidRPr="00EA634B" w:rsidTr="001C1CD3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1" w:rsidRPr="00EA634B" w:rsidRDefault="00955711" w:rsidP="001C1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955711" w:rsidRPr="00EA634B" w:rsidRDefault="00955711" w:rsidP="0095571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Na</w:t>
            </w:r>
            <w:r w:rsidR="00B95ACB">
              <w:rPr>
                <w:rFonts w:ascii="Arial" w:hAnsi="Arial" w:cs="Arial"/>
                <w:i/>
                <w:sz w:val="24"/>
                <w:szCs w:val="24"/>
                <w:lang w:val="en-ZA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golo Trofimus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B" w:rsidRPr="00B95ACB" w:rsidRDefault="00955711" w:rsidP="001C1CD3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95AC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Case No: </w:t>
            </w:r>
          </w:p>
          <w:p w:rsidR="00955711" w:rsidRPr="00EA634B" w:rsidRDefault="00955711" w:rsidP="001C1CD3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HC-NLD-CRI-APP-CAL-2019/00096</w:t>
            </w:r>
          </w:p>
          <w:p w:rsidR="00955711" w:rsidRPr="00EA634B" w:rsidRDefault="00955711" w:rsidP="001C1CD3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55711" w:rsidRPr="00EA634B" w:rsidTr="001C1CD3"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11" w:rsidRPr="00EA634B" w:rsidRDefault="00955711" w:rsidP="001C1CD3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11" w:rsidRPr="00EA634B" w:rsidRDefault="00955711" w:rsidP="001C1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955711" w:rsidRPr="00EA634B" w:rsidRDefault="00955711" w:rsidP="001C1C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955711" w:rsidRPr="00EA634B" w:rsidTr="001C1CD3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1" w:rsidRPr="00EA634B" w:rsidRDefault="00955711" w:rsidP="001C1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955711" w:rsidRPr="00EA634B" w:rsidRDefault="00955711" w:rsidP="001C1C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955711" w:rsidRPr="00EA634B" w:rsidRDefault="00955711" w:rsidP="001C1C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A46936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Salionga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J</w:t>
            </w:r>
          </w:p>
          <w:p w:rsidR="00955711" w:rsidRPr="00EA634B" w:rsidRDefault="00955711" w:rsidP="001C1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4" w:rsidRDefault="007907C4" w:rsidP="001C1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B95ACB" w:rsidRPr="00B95ACB" w:rsidRDefault="00B95ACB" w:rsidP="001C1C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on: </w:t>
            </w:r>
            <w:r w:rsidRPr="00B95ACB">
              <w:rPr>
                <w:rFonts w:ascii="Arial" w:hAnsi="Arial" w:cs="Arial"/>
                <w:sz w:val="24"/>
                <w:szCs w:val="24"/>
                <w:lang w:val="en-ZA"/>
              </w:rPr>
              <w:t>11 June 2020</w:t>
            </w:r>
          </w:p>
          <w:p w:rsidR="00955711" w:rsidRPr="00B95ACB" w:rsidRDefault="00955711" w:rsidP="001C1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25 June 2020</w:t>
            </w:r>
          </w:p>
          <w:p w:rsidR="00955711" w:rsidRPr="00EA634B" w:rsidRDefault="00955711" w:rsidP="001C1C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55711" w:rsidRPr="00EA634B" w:rsidTr="007907C4">
        <w:trPr>
          <w:trHeight w:val="96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1" w:rsidRPr="00EA634B" w:rsidRDefault="00955711" w:rsidP="000962D1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</w:t>
            </w: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Trofimus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HC-NLD-CRI-APP-CAL-2019/00096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 [20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] NAHCNLD </w:t>
            </w:r>
            <w:r w:rsidR="00C933E5">
              <w:rPr>
                <w:rFonts w:ascii="Arial" w:hAnsi="Arial" w:cs="Arial"/>
                <w:sz w:val="24"/>
                <w:szCs w:val="24"/>
                <w:lang w:val="en-ZA"/>
              </w:rPr>
              <w:t>75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25 June 2020)</w:t>
            </w:r>
          </w:p>
        </w:tc>
      </w:tr>
      <w:tr w:rsidR="00955711" w:rsidRPr="006775D7" w:rsidTr="001C1CD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B" w:rsidRPr="00C80B05" w:rsidRDefault="00955711" w:rsidP="00B95A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C80B05">
              <w:rPr>
                <w:rFonts w:ascii="Arial" w:hAnsi="Arial" w:cs="Arial"/>
                <w:b/>
                <w:sz w:val="24"/>
                <w:szCs w:val="24"/>
                <w:lang w:val="en-ZA"/>
              </w:rPr>
              <w:t>The order:</w:t>
            </w:r>
          </w:p>
          <w:p w:rsidR="00665EEB" w:rsidRDefault="006775D7" w:rsidP="00665EE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95ACB">
              <w:rPr>
                <w:rFonts w:ascii="Arial" w:hAnsi="Arial" w:cs="Arial"/>
                <w:sz w:val="24"/>
                <w:szCs w:val="24"/>
                <w:lang w:val="en-ZA"/>
              </w:rPr>
              <w:t>Condonation is granted</w:t>
            </w:r>
            <w:r w:rsidR="00665EEB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955711" w:rsidRPr="00665EEB" w:rsidRDefault="00955711" w:rsidP="00665EE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665EEB">
              <w:rPr>
                <w:rFonts w:ascii="Arial" w:hAnsi="Arial" w:cs="Arial"/>
                <w:sz w:val="24"/>
                <w:szCs w:val="24"/>
                <w:lang w:val="en-ZA"/>
              </w:rPr>
              <w:t xml:space="preserve">The conviction of contravening section </w:t>
            </w:r>
            <w:r w:rsidR="006175D1" w:rsidRPr="00665EEB">
              <w:rPr>
                <w:rFonts w:ascii="Arial" w:hAnsi="Arial" w:cs="Arial"/>
                <w:sz w:val="24"/>
                <w:szCs w:val="24"/>
                <w:lang w:val="en-ZA"/>
              </w:rPr>
              <w:t xml:space="preserve">16(1), </w:t>
            </w:r>
            <w:r w:rsidRPr="00665EEB">
              <w:rPr>
                <w:rFonts w:ascii="Arial" w:hAnsi="Arial" w:cs="Arial"/>
                <w:sz w:val="24"/>
                <w:szCs w:val="24"/>
                <w:lang w:val="en-ZA"/>
              </w:rPr>
              <w:t>read with sections 1</w:t>
            </w:r>
            <w:r w:rsidR="006175D1" w:rsidRPr="00665EEB">
              <w:rPr>
                <w:rFonts w:ascii="Arial" w:hAnsi="Arial" w:cs="Arial"/>
                <w:sz w:val="24"/>
                <w:szCs w:val="24"/>
                <w:lang w:val="en-ZA"/>
              </w:rPr>
              <w:t>, 16(1)(a),6(2) and 33</w:t>
            </w:r>
            <w:r w:rsidRPr="00665EEB">
              <w:rPr>
                <w:rFonts w:ascii="Arial" w:hAnsi="Arial" w:cs="Arial"/>
                <w:sz w:val="24"/>
                <w:szCs w:val="24"/>
                <w:lang w:val="en-ZA"/>
              </w:rPr>
              <w:t xml:space="preserve"> of the </w:t>
            </w:r>
            <w:r w:rsidR="006175D1" w:rsidRPr="00665EEB">
              <w:rPr>
                <w:rFonts w:ascii="Arial" w:hAnsi="Arial" w:cs="Arial"/>
                <w:sz w:val="24"/>
                <w:szCs w:val="24"/>
                <w:lang w:val="en-ZA"/>
              </w:rPr>
              <w:t xml:space="preserve">Tobacco </w:t>
            </w:r>
            <w:r w:rsidR="00C933E5" w:rsidRPr="00665EEB">
              <w:rPr>
                <w:rFonts w:ascii="Arial" w:hAnsi="Arial" w:cs="Arial"/>
                <w:sz w:val="24"/>
                <w:szCs w:val="24"/>
                <w:lang w:val="en-ZA"/>
              </w:rPr>
              <w:t xml:space="preserve">Products </w:t>
            </w:r>
            <w:r w:rsidR="006175D1" w:rsidRPr="00665EEB">
              <w:rPr>
                <w:rFonts w:ascii="Arial" w:hAnsi="Arial" w:cs="Arial"/>
                <w:sz w:val="24"/>
                <w:szCs w:val="24"/>
                <w:lang w:val="en-ZA"/>
              </w:rPr>
              <w:t>Contro</w:t>
            </w:r>
            <w:r w:rsidRPr="00665EEB">
              <w:rPr>
                <w:rFonts w:ascii="Arial" w:hAnsi="Arial" w:cs="Arial"/>
                <w:sz w:val="24"/>
                <w:szCs w:val="24"/>
                <w:lang w:val="en-ZA"/>
              </w:rPr>
              <w:t>l</w:t>
            </w:r>
            <w:r w:rsidR="00DC466B" w:rsidRPr="00665EEB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665EEB">
              <w:rPr>
                <w:rFonts w:ascii="Arial" w:hAnsi="Arial" w:cs="Arial"/>
                <w:sz w:val="24"/>
                <w:szCs w:val="24"/>
                <w:lang w:val="en-ZA"/>
              </w:rPr>
              <w:t xml:space="preserve">Act, Act </w:t>
            </w:r>
            <w:r w:rsidR="00DC466B" w:rsidRPr="00665EEB">
              <w:rPr>
                <w:rFonts w:ascii="Arial" w:hAnsi="Arial" w:cs="Arial"/>
                <w:sz w:val="24"/>
                <w:szCs w:val="24"/>
                <w:lang w:val="en-ZA"/>
              </w:rPr>
              <w:t>1 of 2010</w:t>
            </w:r>
            <w:r w:rsidRPr="00665EEB">
              <w:rPr>
                <w:rFonts w:ascii="Arial" w:hAnsi="Arial" w:cs="Arial"/>
                <w:sz w:val="24"/>
                <w:szCs w:val="24"/>
                <w:lang w:val="en-ZA"/>
              </w:rPr>
              <w:t xml:space="preserve"> is </w:t>
            </w:r>
            <w:r w:rsidR="00DC466B" w:rsidRPr="00665EEB">
              <w:rPr>
                <w:rFonts w:ascii="Arial" w:hAnsi="Arial" w:cs="Arial"/>
                <w:sz w:val="24"/>
                <w:szCs w:val="24"/>
                <w:lang w:val="en-ZA"/>
              </w:rPr>
              <w:t>confirmed</w:t>
            </w:r>
            <w:r w:rsidRPr="00665EEB">
              <w:rPr>
                <w:rFonts w:ascii="Arial" w:hAnsi="Arial" w:cs="Arial"/>
                <w:sz w:val="24"/>
                <w:szCs w:val="24"/>
                <w:lang w:val="en-ZA"/>
              </w:rPr>
              <w:t>;</w:t>
            </w:r>
          </w:p>
          <w:p w:rsidR="00955711" w:rsidRPr="00B95ACB" w:rsidRDefault="00B651B3" w:rsidP="009E217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01" w:hanging="567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95ACB">
              <w:rPr>
                <w:rFonts w:ascii="Arial" w:hAnsi="Arial" w:cs="Arial"/>
                <w:sz w:val="24"/>
                <w:szCs w:val="24"/>
                <w:lang w:val="en-ZA"/>
              </w:rPr>
              <w:t>The sentence of 18 months imprisonment is set aside</w:t>
            </w:r>
            <w:r w:rsidR="00955711" w:rsidRPr="00B95ACB">
              <w:rPr>
                <w:rFonts w:ascii="Arial" w:hAnsi="Arial" w:cs="Arial"/>
                <w:sz w:val="24"/>
                <w:szCs w:val="24"/>
                <w:lang w:val="en-ZA"/>
              </w:rPr>
              <w:t>;</w:t>
            </w:r>
          </w:p>
          <w:p w:rsidR="00B651B3" w:rsidRPr="00B95ACB" w:rsidRDefault="00B651B3" w:rsidP="00B95ACB">
            <w:pPr>
              <w:numPr>
                <w:ilvl w:val="0"/>
                <w:numId w:val="3"/>
              </w:numPr>
              <w:spacing w:line="360" w:lineRule="auto"/>
              <w:ind w:left="601" w:hanging="567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6775D7">
              <w:rPr>
                <w:rFonts w:ascii="Arial" w:hAnsi="Arial" w:cs="Arial"/>
                <w:sz w:val="24"/>
                <w:szCs w:val="24"/>
                <w:lang w:val="en-ZA"/>
              </w:rPr>
              <w:t>The appellant is sentenced to 7 months imprisonment;</w:t>
            </w:r>
          </w:p>
          <w:p w:rsidR="00B651B3" w:rsidRPr="00B95ACB" w:rsidRDefault="00C933E5" w:rsidP="00B95ACB">
            <w:pPr>
              <w:numPr>
                <w:ilvl w:val="0"/>
                <w:numId w:val="3"/>
              </w:numPr>
              <w:spacing w:line="360" w:lineRule="auto"/>
              <w:ind w:left="601" w:hanging="567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 sentence is ante</w:t>
            </w:r>
            <w:r w:rsidR="00B651B3" w:rsidRPr="006775D7">
              <w:rPr>
                <w:rFonts w:ascii="Arial" w:hAnsi="Arial" w:cs="Arial"/>
                <w:sz w:val="24"/>
                <w:szCs w:val="24"/>
                <w:lang w:val="en-ZA"/>
              </w:rPr>
              <w:t>dated to 05 November 2019;</w:t>
            </w:r>
          </w:p>
          <w:p w:rsidR="000962D1" w:rsidRDefault="00B651B3" w:rsidP="001C1CD3">
            <w:pPr>
              <w:numPr>
                <w:ilvl w:val="0"/>
                <w:numId w:val="3"/>
              </w:numPr>
              <w:spacing w:line="360" w:lineRule="auto"/>
              <w:ind w:left="601" w:hanging="567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6775D7">
              <w:rPr>
                <w:rFonts w:ascii="Arial" w:hAnsi="Arial" w:cs="Arial"/>
                <w:sz w:val="24"/>
                <w:szCs w:val="24"/>
                <w:lang w:val="en-ZA"/>
              </w:rPr>
              <w:t xml:space="preserve">The officer in charge </w:t>
            </w:r>
            <w:r w:rsidR="00C80B05">
              <w:rPr>
                <w:rFonts w:ascii="Arial" w:hAnsi="Arial" w:cs="Arial"/>
                <w:sz w:val="24"/>
                <w:szCs w:val="24"/>
                <w:lang w:val="en-ZA"/>
              </w:rPr>
              <w:t>at</w:t>
            </w:r>
            <w:r w:rsidRPr="006775D7">
              <w:rPr>
                <w:rFonts w:ascii="Arial" w:hAnsi="Arial" w:cs="Arial"/>
                <w:sz w:val="24"/>
                <w:szCs w:val="24"/>
                <w:lang w:val="en-ZA"/>
              </w:rPr>
              <w:t xml:space="preserve"> Oluno Correctional Facility is directed to immediately effect the release of the appellant. </w:t>
            </w:r>
            <w:r w:rsidR="00955711" w:rsidRPr="006775D7">
              <w:rPr>
                <w:rFonts w:ascii="Arial" w:hAnsi="Arial" w:cs="Arial"/>
                <w:sz w:val="24"/>
                <w:szCs w:val="24"/>
                <w:lang w:val="en-ZA"/>
              </w:rPr>
              <w:t xml:space="preserve">   </w:t>
            </w:r>
          </w:p>
          <w:p w:rsidR="000962D1" w:rsidRDefault="000962D1" w:rsidP="000962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962D1" w:rsidRDefault="000962D1" w:rsidP="000962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962D1" w:rsidRDefault="000962D1" w:rsidP="000962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962D1" w:rsidRDefault="000962D1" w:rsidP="000962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962D1" w:rsidRPr="000962D1" w:rsidRDefault="000962D1" w:rsidP="000962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55711" w:rsidRPr="00F07E31" w:rsidTr="00C80B05">
        <w:trPr>
          <w:trHeight w:val="416"/>
        </w:trPr>
        <w:tc>
          <w:tcPr>
            <w:tcW w:w="10207" w:type="dxa"/>
            <w:gridSpan w:val="3"/>
          </w:tcPr>
          <w:p w:rsidR="00955711" w:rsidRPr="0047521D" w:rsidRDefault="00955711" w:rsidP="001C1CD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Reasons for the order</w:t>
            </w:r>
          </w:p>
        </w:tc>
      </w:tr>
      <w:tr w:rsidR="00955711" w:rsidRPr="00EA634B" w:rsidTr="001C1CD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9B" w:rsidRPr="00FE218A" w:rsidRDefault="007907C4" w:rsidP="00D40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J (SALIONGA J c</w:t>
            </w:r>
            <w:r w:rsidR="00D4079B">
              <w:rPr>
                <w:rFonts w:ascii="Arial" w:hAnsi="Arial" w:cs="Arial"/>
                <w:sz w:val="24"/>
                <w:szCs w:val="24"/>
              </w:rPr>
              <w:t>oncurring):</w:t>
            </w:r>
          </w:p>
          <w:p w:rsidR="00955711" w:rsidRPr="00AF1F1B" w:rsidRDefault="00955711" w:rsidP="002A03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7907C4" w:rsidRDefault="00955711" w:rsidP="00C80B05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651B3">
              <w:rPr>
                <w:rFonts w:ascii="Arial" w:hAnsi="Arial" w:cs="Arial"/>
                <w:sz w:val="24"/>
                <w:szCs w:val="24"/>
                <w:lang w:val="en-ZA"/>
              </w:rPr>
              <w:t xml:space="preserve">The appellant was charged with contravening section 16(1) read with sections 1, 16(1)(a), </w:t>
            </w:r>
          </w:p>
          <w:p w:rsidR="007907C4" w:rsidRDefault="00B651B3" w:rsidP="00C80B05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6(2) and 33 of Act 1 of 2010-Dealing in illicit tobacco products</w:t>
            </w:r>
            <w:r w:rsidR="00D262CF">
              <w:rPr>
                <w:rFonts w:ascii="Arial" w:hAnsi="Arial" w:cs="Arial"/>
                <w:sz w:val="24"/>
                <w:szCs w:val="24"/>
                <w:lang w:val="en-ZA"/>
              </w:rPr>
              <w:t xml:space="preserve"> to the value of N$2000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7907C4" w:rsidRDefault="007907C4" w:rsidP="00C80B05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955711" w:rsidRDefault="00955711" w:rsidP="00C80B05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B651B3">
              <w:rPr>
                <w:rFonts w:ascii="Arial" w:hAnsi="Arial" w:cs="Arial"/>
                <w:sz w:val="24"/>
                <w:szCs w:val="24"/>
                <w:lang w:val="en-ZA"/>
              </w:rPr>
              <w:t>He wa</w:t>
            </w:r>
            <w:r w:rsidR="00D262CF">
              <w:rPr>
                <w:rFonts w:ascii="Arial" w:hAnsi="Arial" w:cs="Arial"/>
                <w:sz w:val="24"/>
                <w:szCs w:val="24"/>
                <w:lang w:val="en-ZA"/>
              </w:rPr>
              <w:t>s represented by Ms Shailemo,</w:t>
            </w:r>
            <w:r w:rsidR="00B651B3">
              <w:rPr>
                <w:rFonts w:ascii="Arial" w:hAnsi="Arial" w:cs="Arial"/>
                <w:sz w:val="24"/>
                <w:szCs w:val="24"/>
                <w:lang w:val="en-ZA"/>
              </w:rPr>
              <w:t xml:space="preserve"> pleaded guilty to the charge</w:t>
            </w:r>
            <w:r w:rsidR="00D262CF">
              <w:rPr>
                <w:rFonts w:ascii="Arial" w:hAnsi="Arial" w:cs="Arial"/>
                <w:sz w:val="24"/>
                <w:szCs w:val="24"/>
                <w:lang w:val="en-ZA"/>
              </w:rPr>
              <w:t xml:space="preserve"> and was convicted.</w:t>
            </w:r>
          </w:p>
          <w:p w:rsidR="007907C4" w:rsidRPr="00C80B05" w:rsidRDefault="007907C4" w:rsidP="00C80B05">
            <w:pPr>
              <w:spacing w:line="360" w:lineRule="auto"/>
              <w:ind w:left="601" w:hanging="601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262CF" w:rsidRDefault="00D262CF" w:rsidP="00C80B05">
            <w:pPr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C80B05">
              <w:rPr>
                <w:rFonts w:ascii="Arial" w:hAnsi="Arial" w:cs="Arial"/>
                <w:sz w:val="24"/>
                <w:szCs w:val="24"/>
                <w:lang w:val="en-ZA"/>
              </w:rPr>
              <w:t xml:space="preserve">3]    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He was sentenced to 18 months imprisonment without the option of a fine.</w:t>
            </w:r>
          </w:p>
          <w:p w:rsidR="00D262CF" w:rsidRDefault="00D262CF" w:rsidP="00C80B05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7907C4" w:rsidRDefault="00C80B05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[4]     </w:t>
            </w:r>
            <w:r w:rsidR="00D262CF">
              <w:rPr>
                <w:rFonts w:ascii="Arial" w:hAnsi="Arial" w:cs="Arial"/>
                <w:sz w:val="24"/>
                <w:szCs w:val="24"/>
                <w:lang w:val="en-ZA"/>
              </w:rPr>
              <w:t>The appellant file</w:t>
            </w:r>
            <w:r w:rsidR="00335A21">
              <w:rPr>
                <w:rFonts w:ascii="Arial" w:hAnsi="Arial" w:cs="Arial"/>
                <w:sz w:val="24"/>
                <w:szCs w:val="24"/>
                <w:lang w:val="en-ZA"/>
              </w:rPr>
              <w:t>d</w:t>
            </w:r>
            <w:r w:rsidR="00D262CF">
              <w:rPr>
                <w:rFonts w:ascii="Arial" w:hAnsi="Arial" w:cs="Arial"/>
                <w:sz w:val="24"/>
                <w:szCs w:val="24"/>
                <w:lang w:val="en-ZA"/>
              </w:rPr>
              <w:t xml:space="preserve"> his notice appeal late with an application of condonation and supporting </w:t>
            </w:r>
          </w:p>
          <w:p w:rsidR="007907C4" w:rsidRDefault="00D262CF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affidavit. The respondent, represented by Ms Nghiyoonanye did not oppose the application. </w:t>
            </w:r>
          </w:p>
          <w:p w:rsidR="007907C4" w:rsidRDefault="00D262CF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She </w:t>
            </w:r>
            <w:r w:rsidR="00100B1B">
              <w:rPr>
                <w:rFonts w:ascii="Arial" w:hAnsi="Arial" w:cs="Arial"/>
                <w:sz w:val="24"/>
                <w:szCs w:val="24"/>
                <w:lang w:val="en-ZA"/>
              </w:rPr>
              <w:t>conceded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that the appellant has prospects of success on appeal as the sentence is </w:t>
            </w:r>
          </w:p>
          <w:p w:rsidR="007907C4" w:rsidRDefault="00D262CF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st</w:t>
            </w:r>
            <w:r w:rsidR="00897A9A">
              <w:rPr>
                <w:rFonts w:ascii="Arial" w:hAnsi="Arial" w:cs="Arial"/>
                <w:sz w:val="24"/>
                <w:szCs w:val="24"/>
                <w:lang w:val="en-ZA"/>
              </w:rPr>
              <w:t>artlingly inappropriate and induces a sense of shock.</w:t>
            </w:r>
            <w:r w:rsidR="00335A21">
              <w:rPr>
                <w:rFonts w:ascii="Arial" w:hAnsi="Arial" w:cs="Arial"/>
                <w:sz w:val="24"/>
                <w:szCs w:val="24"/>
                <w:lang w:val="en-ZA"/>
              </w:rPr>
              <w:t xml:space="preserve"> Ms Nghiyoon</w:t>
            </w:r>
            <w:r w:rsidR="00100B1B">
              <w:rPr>
                <w:rFonts w:ascii="Arial" w:hAnsi="Arial" w:cs="Arial"/>
                <w:sz w:val="24"/>
                <w:szCs w:val="24"/>
                <w:lang w:val="en-ZA"/>
              </w:rPr>
              <w:t>anye further</w:t>
            </w:r>
            <w:r w:rsidR="00C80B05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100B1B">
              <w:rPr>
                <w:rFonts w:ascii="Arial" w:hAnsi="Arial" w:cs="Arial"/>
                <w:sz w:val="24"/>
                <w:szCs w:val="24"/>
                <w:lang w:val="en-ZA"/>
              </w:rPr>
              <w:t xml:space="preserve">conceded that </w:t>
            </w:r>
          </w:p>
          <w:p w:rsidR="00100B1B" w:rsidRDefault="00100B1B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 fine would have been appropriate considering the personal circumstances of the appellant.</w:t>
            </w:r>
          </w:p>
          <w:p w:rsidR="007907C4" w:rsidRDefault="007907C4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7907C4" w:rsidRDefault="00C80B05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[5]     </w:t>
            </w:r>
            <w:r w:rsidR="00100B1B">
              <w:rPr>
                <w:rFonts w:ascii="Arial" w:hAnsi="Arial" w:cs="Arial"/>
                <w:sz w:val="24"/>
                <w:szCs w:val="24"/>
                <w:lang w:val="en-ZA"/>
              </w:rPr>
              <w:t>The appellant is a first offender at the age of 37 years old. He pleaded guilty</w:t>
            </w:r>
            <w:r w:rsidR="002A035C">
              <w:rPr>
                <w:rFonts w:ascii="Arial" w:hAnsi="Arial" w:cs="Arial"/>
                <w:sz w:val="24"/>
                <w:szCs w:val="24"/>
                <w:lang w:val="en-ZA"/>
              </w:rPr>
              <w:t xml:space="preserve"> as a sign of </w:t>
            </w:r>
          </w:p>
          <w:p w:rsidR="007907C4" w:rsidRDefault="002A035C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remorse</w:t>
            </w:r>
            <w:r w:rsidR="00100B1B">
              <w:rPr>
                <w:rFonts w:ascii="Arial" w:hAnsi="Arial" w:cs="Arial"/>
                <w:sz w:val="24"/>
                <w:szCs w:val="24"/>
                <w:lang w:val="en-ZA"/>
              </w:rPr>
              <w:t>. He lives with an 80 year old mother</w:t>
            </w:r>
            <w:r w:rsidR="00F42E65">
              <w:rPr>
                <w:rFonts w:ascii="Arial" w:hAnsi="Arial" w:cs="Arial"/>
                <w:sz w:val="24"/>
                <w:szCs w:val="24"/>
                <w:lang w:val="en-ZA"/>
              </w:rPr>
              <w:t xml:space="preserve"> and has 7 children. Four of the children attend </w:t>
            </w:r>
          </w:p>
          <w:p w:rsidR="007907C4" w:rsidRDefault="00F42E65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school and the appellant is responsible for</w:t>
            </w:r>
            <w:r w:rsidR="00D4079B">
              <w:rPr>
                <w:rFonts w:ascii="Arial" w:hAnsi="Arial" w:cs="Arial"/>
                <w:sz w:val="24"/>
                <w:szCs w:val="24"/>
                <w:lang w:val="en-ZA"/>
              </w:rPr>
              <w:t xml:space="preserve"> their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maintenance. He is unemployed but generates </w:t>
            </w:r>
          </w:p>
          <w:p w:rsidR="002A035C" w:rsidRDefault="00F42E65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income from odd jobs.</w:t>
            </w:r>
          </w:p>
          <w:p w:rsidR="007907C4" w:rsidRDefault="007907C4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7907C4" w:rsidRDefault="00C80B05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[6]     </w:t>
            </w:r>
            <w:r w:rsidR="002A035C">
              <w:rPr>
                <w:rFonts w:ascii="Arial" w:hAnsi="Arial" w:cs="Arial"/>
                <w:sz w:val="24"/>
                <w:szCs w:val="24"/>
                <w:lang w:val="en-ZA"/>
              </w:rPr>
              <w:t xml:space="preserve">I agree with the concession that the sentence is inappropriate and that a fine would have </w:t>
            </w:r>
          </w:p>
          <w:p w:rsidR="007907C4" w:rsidRDefault="002A035C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been appropriate. In my considered view, the magistrate overemphasized the seriousness of </w:t>
            </w:r>
          </w:p>
          <w:p w:rsidR="007907C4" w:rsidRDefault="002A035C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the offence. The appellant however already served slightly more than 7 months imprisonment. </w:t>
            </w:r>
          </w:p>
          <w:p w:rsidR="007907C4" w:rsidRDefault="002A035C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Imposing a fine at this stage would, in my view be prejudicial to the appellant</w:t>
            </w:r>
            <w:r w:rsidR="00D4079B">
              <w:rPr>
                <w:rFonts w:ascii="Arial" w:hAnsi="Arial" w:cs="Arial"/>
                <w:sz w:val="24"/>
                <w:szCs w:val="24"/>
                <w:lang w:val="en-ZA"/>
              </w:rPr>
              <w:t xml:space="preserve">. Hence the order </w:t>
            </w:r>
          </w:p>
          <w:p w:rsidR="00955711" w:rsidRDefault="00D4079B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above</w:t>
            </w:r>
            <w:r w:rsidR="002A035C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C80B05" w:rsidRPr="00C80B05" w:rsidRDefault="00C80B05" w:rsidP="00C80B0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55711" w:rsidRPr="00B876E9" w:rsidTr="001C1CD3">
        <w:trPr>
          <w:trHeight w:val="57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1" w:rsidRPr="00482EC8" w:rsidRDefault="00955711" w:rsidP="001C1C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Judge(s) signature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1" w:rsidRPr="00482EC8" w:rsidRDefault="00955711" w:rsidP="001C1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55711" w:rsidRPr="00B876E9" w:rsidTr="001C1CD3">
        <w:trPr>
          <w:trHeight w:val="8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1" w:rsidRPr="00AC190B" w:rsidRDefault="00B95ACB" w:rsidP="001C1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J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1" w:rsidRDefault="00955711" w:rsidP="001C1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711" w:rsidRPr="00AC190B" w:rsidRDefault="007907C4" w:rsidP="001C1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55711" w:rsidRPr="00B876E9" w:rsidTr="000962D1">
        <w:trPr>
          <w:trHeight w:val="77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1" w:rsidRPr="00482EC8" w:rsidRDefault="00955711" w:rsidP="001C1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Salionga J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1" w:rsidRPr="00482EC8" w:rsidRDefault="007907C4" w:rsidP="001C1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962D1" w:rsidRPr="00B876E9" w:rsidTr="00015CC7">
        <w:trPr>
          <w:trHeight w:val="5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C4" w:rsidRDefault="007907C4" w:rsidP="001C1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7C4" w:rsidRDefault="007907C4" w:rsidP="001C1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2D1" w:rsidRPr="00B876E9" w:rsidRDefault="007907C4" w:rsidP="001C1C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Counsel:</w:t>
            </w:r>
          </w:p>
        </w:tc>
      </w:tr>
      <w:tr w:rsidR="007907C4" w:rsidRPr="00B876E9" w:rsidTr="00551329">
        <w:trPr>
          <w:trHeight w:val="138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C4" w:rsidRPr="00482EC8" w:rsidRDefault="007907C4" w:rsidP="001C1C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For Appellant</w:t>
            </w:r>
          </w:p>
          <w:p w:rsidR="007907C4" w:rsidRDefault="007907C4" w:rsidP="001C1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Shailemo</w:t>
            </w:r>
          </w:p>
          <w:p w:rsidR="007907C4" w:rsidRPr="00482EC8" w:rsidRDefault="007907C4" w:rsidP="001C1C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Shailemo &amp; Associates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C4" w:rsidRPr="00482EC8" w:rsidRDefault="007907C4" w:rsidP="001C1C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482EC8"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  <w:p w:rsidR="007907C4" w:rsidRDefault="007907C4" w:rsidP="001C1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Ms Nghiyoonanye</w:t>
            </w:r>
          </w:p>
          <w:p w:rsidR="007907C4" w:rsidRPr="00482EC8" w:rsidRDefault="007907C4" w:rsidP="001C1C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Office of the Prosecutor-General</w:t>
            </w:r>
          </w:p>
        </w:tc>
      </w:tr>
    </w:tbl>
    <w:p w:rsidR="00DA4E91" w:rsidRPr="00955711" w:rsidRDefault="00DA4E91">
      <w:pPr>
        <w:rPr>
          <w:rFonts w:ascii="Arial" w:hAnsi="Arial" w:cs="Arial"/>
          <w:sz w:val="24"/>
          <w:szCs w:val="24"/>
        </w:rPr>
      </w:pPr>
    </w:p>
    <w:sectPr w:rsidR="00DA4E91" w:rsidRPr="00955711" w:rsidSect="000962D1">
      <w:headerReference w:type="default" r:id="rId8"/>
      <w:pgSz w:w="12240" w:h="15840"/>
      <w:pgMar w:top="993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D3" w:rsidRDefault="00DA24D3" w:rsidP="00B95ACB">
      <w:pPr>
        <w:spacing w:after="0" w:line="240" w:lineRule="auto"/>
      </w:pPr>
      <w:r>
        <w:separator/>
      </w:r>
    </w:p>
  </w:endnote>
  <w:endnote w:type="continuationSeparator" w:id="0">
    <w:p w:rsidR="00DA24D3" w:rsidRDefault="00DA24D3" w:rsidP="00B9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D3" w:rsidRDefault="00DA24D3" w:rsidP="00B95ACB">
      <w:pPr>
        <w:spacing w:after="0" w:line="240" w:lineRule="auto"/>
      </w:pPr>
      <w:r>
        <w:separator/>
      </w:r>
    </w:p>
  </w:footnote>
  <w:footnote w:type="continuationSeparator" w:id="0">
    <w:p w:rsidR="00DA24D3" w:rsidRDefault="00DA24D3" w:rsidP="00B9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84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ACB" w:rsidRDefault="00B95A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E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5ACB" w:rsidRDefault="00B95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E04CD"/>
    <w:multiLevelType w:val="hybridMultilevel"/>
    <w:tmpl w:val="A4364F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C4"/>
    <w:multiLevelType w:val="hybridMultilevel"/>
    <w:tmpl w:val="7CC654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11"/>
    <w:rsid w:val="000962D1"/>
    <w:rsid w:val="000D0335"/>
    <w:rsid w:val="000F37D8"/>
    <w:rsid w:val="00100B1B"/>
    <w:rsid w:val="002A035C"/>
    <w:rsid w:val="00335A21"/>
    <w:rsid w:val="0058046E"/>
    <w:rsid w:val="006175D1"/>
    <w:rsid w:val="00665EEB"/>
    <w:rsid w:val="006775D7"/>
    <w:rsid w:val="007907C4"/>
    <w:rsid w:val="00897A9A"/>
    <w:rsid w:val="00955711"/>
    <w:rsid w:val="009E2172"/>
    <w:rsid w:val="00A46936"/>
    <w:rsid w:val="00B651B3"/>
    <w:rsid w:val="00B95ACB"/>
    <w:rsid w:val="00C80B05"/>
    <w:rsid w:val="00C933E5"/>
    <w:rsid w:val="00D262CF"/>
    <w:rsid w:val="00D35F6B"/>
    <w:rsid w:val="00D4079B"/>
    <w:rsid w:val="00D52E3E"/>
    <w:rsid w:val="00D643CE"/>
    <w:rsid w:val="00DA24D3"/>
    <w:rsid w:val="00DA4E91"/>
    <w:rsid w:val="00DC466B"/>
    <w:rsid w:val="00E949B7"/>
    <w:rsid w:val="00F42E65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037D-B124-405C-B9CC-A228B52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CB"/>
  </w:style>
  <w:style w:type="paragraph" w:styleId="Footer">
    <w:name w:val="footer"/>
    <w:basedOn w:val="Normal"/>
    <w:link w:val="FooterChar"/>
    <w:uiPriority w:val="99"/>
    <w:unhideWhenUsed/>
    <w:rsid w:val="00B95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2020-06-24T18:30:00+00:00</Judgment_x0020_Date>
  </documentManagement>
</p:properties>
</file>

<file path=customXml/itemProps1.xml><?xml version="1.0" encoding="utf-8"?>
<ds:datastoreItem xmlns:ds="http://schemas.openxmlformats.org/officeDocument/2006/customXml" ds:itemID="{AC713079-EC69-4D3F-8B65-72F3B408AFA1}"/>
</file>

<file path=customXml/itemProps2.xml><?xml version="1.0" encoding="utf-8"?>
<ds:datastoreItem xmlns:ds="http://schemas.openxmlformats.org/officeDocument/2006/customXml" ds:itemID="{07AEC92A-4D57-4C6C-B88E-BC8FF618D06E}"/>
</file>

<file path=customXml/itemProps3.xml><?xml version="1.0" encoding="utf-8"?>
<ds:datastoreItem xmlns:ds="http://schemas.openxmlformats.org/officeDocument/2006/customXml" ds:itemID="{9ED7AF65-5687-4E05-A1BC-74ABF4F29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Trofimus (HC-NLD-CRI-APP-CAL-2019-00096) [2020] NAHCNLD 75 (25 June 2020)</dc:title>
  <dc:subject/>
  <dc:creator>Herman C. January</dc:creator>
  <cp:keywords/>
  <dc:description/>
  <cp:lastModifiedBy>Administrator</cp:lastModifiedBy>
  <cp:revision>2</cp:revision>
  <cp:lastPrinted>2020-06-26T07:51:00Z</cp:lastPrinted>
  <dcterms:created xsi:type="dcterms:W3CDTF">2020-06-29T12:56:00Z</dcterms:created>
  <dcterms:modified xsi:type="dcterms:W3CDTF">2020-06-29T12:56:00Z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