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47" w:rsidRPr="005C2C8C" w:rsidRDefault="00536347" w:rsidP="00536347">
      <w:pPr>
        <w:spacing w:line="252" w:lineRule="auto"/>
        <w:jc w:val="center"/>
        <w:rPr>
          <w:rFonts w:ascii="Arial" w:hAnsi="Arial" w:cs="Arial"/>
          <w:b/>
          <w:sz w:val="24"/>
          <w:szCs w:val="24"/>
        </w:rPr>
      </w:pPr>
      <w:r w:rsidRPr="005C2C8C">
        <w:rPr>
          <w:rFonts w:ascii="Arial" w:hAnsi="Arial" w:cs="Arial"/>
          <w:b/>
          <w:sz w:val="24"/>
          <w:szCs w:val="24"/>
        </w:rPr>
        <w:t>REPUBLIC OF NAMIBIA</w:t>
      </w:r>
    </w:p>
    <w:p w:rsidR="00536347" w:rsidRDefault="00536347" w:rsidP="00536347">
      <w:pPr>
        <w:spacing w:line="252" w:lineRule="auto"/>
        <w:jc w:val="center"/>
        <w:rPr>
          <w:rFonts w:ascii="Arial" w:hAnsi="Arial" w:cs="Arial"/>
          <w:b/>
          <w:sz w:val="24"/>
          <w:szCs w:val="24"/>
        </w:rPr>
      </w:pPr>
      <w:r>
        <w:rPr>
          <w:rFonts w:ascii="Arial" w:hAnsi="Arial" w:cs="Arial"/>
          <w:b/>
          <w:noProof/>
          <w:sz w:val="24"/>
          <w:szCs w:val="24"/>
        </w:rPr>
        <w:drawing>
          <wp:inline distT="0" distB="0" distL="0" distR="0">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536347" w:rsidRDefault="00536347" w:rsidP="005C2C8C">
      <w:pPr>
        <w:spacing w:after="0" w:line="252" w:lineRule="auto"/>
        <w:jc w:val="center"/>
        <w:rPr>
          <w:rFonts w:ascii="Arial" w:hAnsi="Arial" w:cs="Arial"/>
          <w:b/>
          <w:sz w:val="24"/>
          <w:szCs w:val="24"/>
        </w:rPr>
      </w:pPr>
      <w:r>
        <w:rPr>
          <w:rFonts w:ascii="Arial" w:hAnsi="Arial" w:cs="Arial"/>
          <w:b/>
          <w:sz w:val="24"/>
          <w:szCs w:val="24"/>
        </w:rPr>
        <w:t>IN THE HIGH COURT OF NAMIBIA, NORTHERN LOCAL DIVISION</w:t>
      </w:r>
    </w:p>
    <w:p w:rsidR="00536347" w:rsidRDefault="00536347" w:rsidP="005C2C8C">
      <w:pPr>
        <w:spacing w:after="0" w:line="252" w:lineRule="auto"/>
        <w:jc w:val="center"/>
        <w:rPr>
          <w:rFonts w:ascii="Arial" w:hAnsi="Arial" w:cs="Arial"/>
          <w:b/>
          <w:sz w:val="24"/>
          <w:szCs w:val="24"/>
        </w:rPr>
      </w:pPr>
    </w:p>
    <w:p w:rsidR="00536347" w:rsidRDefault="00536347" w:rsidP="005C2C8C">
      <w:pPr>
        <w:spacing w:after="0" w:line="252" w:lineRule="auto"/>
        <w:jc w:val="center"/>
        <w:rPr>
          <w:rFonts w:ascii="Arial" w:hAnsi="Arial" w:cs="Arial"/>
          <w:b/>
          <w:sz w:val="24"/>
          <w:szCs w:val="24"/>
        </w:rPr>
      </w:pPr>
      <w:r>
        <w:rPr>
          <w:rFonts w:ascii="Arial" w:hAnsi="Arial" w:cs="Arial"/>
          <w:b/>
          <w:sz w:val="24"/>
          <w:szCs w:val="24"/>
        </w:rPr>
        <w:t>HELD AT OSHAKATI</w:t>
      </w:r>
    </w:p>
    <w:p w:rsidR="00536347" w:rsidRDefault="00536347" w:rsidP="00536347">
      <w:pPr>
        <w:spacing w:line="252" w:lineRule="auto"/>
        <w:jc w:val="center"/>
        <w:rPr>
          <w:rFonts w:ascii="Arial" w:hAnsi="Arial" w:cs="Arial"/>
          <w:b/>
          <w:sz w:val="24"/>
          <w:szCs w:val="24"/>
        </w:rPr>
      </w:pPr>
    </w:p>
    <w:p w:rsidR="00536347" w:rsidRDefault="00B66E33" w:rsidP="00536347">
      <w:pPr>
        <w:spacing w:line="252" w:lineRule="auto"/>
        <w:jc w:val="center"/>
        <w:rPr>
          <w:rFonts w:ascii="Arial" w:hAnsi="Arial" w:cs="Arial"/>
          <w:b/>
          <w:sz w:val="24"/>
          <w:szCs w:val="24"/>
        </w:rPr>
      </w:pPr>
      <w:r>
        <w:rPr>
          <w:rFonts w:ascii="Arial" w:hAnsi="Arial" w:cs="Arial"/>
          <w:b/>
          <w:sz w:val="24"/>
          <w:szCs w:val="24"/>
        </w:rPr>
        <w:t xml:space="preserve"> APPEAL JUDG</w:t>
      </w:r>
      <w:r w:rsidR="00536347">
        <w:rPr>
          <w:rFonts w:ascii="Arial" w:hAnsi="Arial" w:cs="Arial"/>
          <w:b/>
          <w:sz w:val="24"/>
          <w:szCs w:val="24"/>
        </w:rPr>
        <w:t>MENT</w:t>
      </w:r>
    </w:p>
    <w:p w:rsidR="00536347" w:rsidRDefault="00536347" w:rsidP="00536347">
      <w:pPr>
        <w:spacing w:line="252" w:lineRule="auto"/>
        <w:jc w:val="both"/>
        <w:rPr>
          <w:rFonts w:ascii="Arial" w:hAnsi="Arial" w:cs="Arial"/>
          <w:sz w:val="24"/>
          <w:szCs w:val="24"/>
          <w:lang w:val="en-ZA"/>
        </w:rPr>
      </w:pPr>
    </w:p>
    <w:tbl>
      <w:tblPr>
        <w:tblStyle w:val="TableGrid"/>
        <w:tblW w:w="10051" w:type="dxa"/>
        <w:tblInd w:w="-275" w:type="dxa"/>
        <w:tblLook w:val="04A0" w:firstRow="1" w:lastRow="0" w:firstColumn="1" w:lastColumn="0" w:noHBand="0" w:noVBand="1"/>
      </w:tblPr>
      <w:tblGrid>
        <w:gridCol w:w="4783"/>
        <w:gridCol w:w="306"/>
        <w:gridCol w:w="4962"/>
      </w:tblGrid>
      <w:tr w:rsidR="00536347" w:rsidTr="00536347">
        <w:tc>
          <w:tcPr>
            <w:tcW w:w="4783" w:type="dxa"/>
            <w:vMerge w:val="restart"/>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b/>
                <w:sz w:val="24"/>
                <w:szCs w:val="24"/>
              </w:rPr>
            </w:pPr>
            <w:r>
              <w:rPr>
                <w:rFonts w:ascii="Arial" w:hAnsi="Arial" w:cs="Arial"/>
                <w:b/>
                <w:sz w:val="24"/>
                <w:szCs w:val="24"/>
              </w:rPr>
              <w:t>Case Title:</w:t>
            </w:r>
          </w:p>
          <w:p w:rsidR="00536347" w:rsidRDefault="00C120DE">
            <w:pPr>
              <w:spacing w:line="360" w:lineRule="auto"/>
              <w:jc w:val="both"/>
              <w:rPr>
                <w:rFonts w:ascii="Arial" w:hAnsi="Arial" w:cs="Arial"/>
                <w:i/>
                <w:sz w:val="24"/>
                <w:szCs w:val="24"/>
              </w:rPr>
            </w:pPr>
            <w:r>
              <w:rPr>
                <w:rFonts w:ascii="Arial" w:hAnsi="Arial" w:cs="Arial"/>
                <w:i/>
                <w:sz w:val="24"/>
                <w:szCs w:val="24"/>
              </w:rPr>
              <w:t xml:space="preserve">Thomas Moses </w:t>
            </w:r>
            <w:r w:rsidR="00536347">
              <w:rPr>
                <w:rFonts w:ascii="Arial" w:hAnsi="Arial" w:cs="Arial"/>
                <w:i/>
                <w:sz w:val="24"/>
                <w:szCs w:val="24"/>
              </w:rPr>
              <w:t>v The State</w:t>
            </w:r>
          </w:p>
          <w:p w:rsidR="00536347" w:rsidRDefault="00536347">
            <w:pPr>
              <w:spacing w:line="360" w:lineRule="auto"/>
              <w:jc w:val="both"/>
              <w:rPr>
                <w:rFonts w:ascii="Arial" w:hAnsi="Arial" w:cs="Arial"/>
                <w:i/>
                <w:sz w:val="24"/>
                <w:szCs w:val="24"/>
              </w:rPr>
            </w:pPr>
            <w:r>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536347" w:rsidRDefault="00536347">
            <w:pPr>
              <w:spacing w:line="360" w:lineRule="auto"/>
              <w:jc w:val="both"/>
              <w:rPr>
                <w:rFonts w:ascii="Arial" w:hAnsi="Arial" w:cs="Arial"/>
                <w:sz w:val="24"/>
                <w:szCs w:val="24"/>
              </w:rPr>
            </w:pPr>
            <w:r>
              <w:rPr>
                <w:rFonts w:ascii="Arial" w:hAnsi="Arial" w:cs="Arial"/>
                <w:b/>
                <w:sz w:val="24"/>
                <w:szCs w:val="24"/>
              </w:rPr>
              <w:t xml:space="preserve">Case No.: </w:t>
            </w:r>
            <w:r w:rsidR="00C26A9B">
              <w:rPr>
                <w:rFonts w:ascii="Arial" w:hAnsi="Arial" w:cs="Arial"/>
                <w:sz w:val="24"/>
                <w:szCs w:val="24"/>
              </w:rPr>
              <w:t>HC-NLD-CRI-APP-CAL-2019/00088</w:t>
            </w:r>
          </w:p>
          <w:p w:rsidR="00536347" w:rsidRDefault="00536347">
            <w:pPr>
              <w:spacing w:line="360" w:lineRule="auto"/>
              <w:jc w:val="both"/>
              <w:rPr>
                <w:rFonts w:ascii="Arial" w:hAnsi="Arial" w:cs="Arial"/>
                <w:sz w:val="24"/>
                <w:szCs w:val="24"/>
              </w:rPr>
            </w:pPr>
          </w:p>
        </w:tc>
      </w:tr>
      <w:tr w:rsidR="00536347" w:rsidTr="00536347">
        <w:tc>
          <w:tcPr>
            <w:tcW w:w="0" w:type="auto"/>
            <w:vMerge/>
            <w:tcBorders>
              <w:top w:val="single" w:sz="4" w:space="0" w:color="auto"/>
              <w:left w:val="single" w:sz="4" w:space="0" w:color="auto"/>
              <w:bottom w:val="single" w:sz="4" w:space="0" w:color="auto"/>
              <w:right w:val="single" w:sz="4" w:space="0" w:color="auto"/>
            </w:tcBorders>
            <w:vAlign w:val="center"/>
            <w:hideMark/>
          </w:tcPr>
          <w:p w:rsidR="00536347" w:rsidRDefault="00536347">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b/>
                <w:sz w:val="24"/>
                <w:szCs w:val="24"/>
              </w:rPr>
            </w:pPr>
            <w:r>
              <w:rPr>
                <w:rFonts w:ascii="Arial" w:hAnsi="Arial" w:cs="Arial"/>
                <w:b/>
                <w:sz w:val="24"/>
                <w:szCs w:val="24"/>
              </w:rPr>
              <w:t xml:space="preserve">Division of Court: </w:t>
            </w:r>
          </w:p>
          <w:p w:rsidR="00536347" w:rsidRDefault="00536347">
            <w:pPr>
              <w:spacing w:line="360" w:lineRule="auto"/>
              <w:jc w:val="both"/>
              <w:rPr>
                <w:rFonts w:ascii="Arial" w:hAnsi="Arial" w:cs="Arial"/>
                <w:sz w:val="24"/>
                <w:szCs w:val="24"/>
              </w:rPr>
            </w:pPr>
            <w:r>
              <w:rPr>
                <w:rFonts w:ascii="Arial" w:hAnsi="Arial" w:cs="Arial"/>
                <w:sz w:val="24"/>
                <w:szCs w:val="24"/>
              </w:rPr>
              <w:t>Northern Local Division</w:t>
            </w:r>
          </w:p>
        </w:tc>
      </w:tr>
      <w:tr w:rsidR="00536347" w:rsidTr="00536347">
        <w:trPr>
          <w:trHeight w:val="1745"/>
        </w:trPr>
        <w:tc>
          <w:tcPr>
            <w:tcW w:w="4783" w:type="dxa"/>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b/>
                <w:sz w:val="24"/>
                <w:szCs w:val="24"/>
              </w:rPr>
            </w:pPr>
            <w:r>
              <w:rPr>
                <w:rFonts w:ascii="Arial" w:hAnsi="Arial" w:cs="Arial"/>
                <w:b/>
                <w:sz w:val="24"/>
                <w:szCs w:val="24"/>
              </w:rPr>
              <w:t xml:space="preserve">Heard before:  </w:t>
            </w:r>
          </w:p>
          <w:p w:rsidR="00536347" w:rsidRDefault="00536347">
            <w:pPr>
              <w:spacing w:line="360" w:lineRule="auto"/>
              <w:jc w:val="both"/>
              <w:rPr>
                <w:rFonts w:ascii="Arial" w:hAnsi="Arial" w:cs="Arial"/>
                <w:sz w:val="24"/>
                <w:szCs w:val="24"/>
              </w:rPr>
            </w:pPr>
            <w:r>
              <w:rPr>
                <w:rFonts w:ascii="Arial" w:hAnsi="Arial" w:cs="Arial"/>
                <w:sz w:val="24"/>
                <w:szCs w:val="24"/>
              </w:rPr>
              <w:t>Honourable Mr Justice January J et</w:t>
            </w:r>
          </w:p>
          <w:p w:rsidR="00536347" w:rsidRDefault="00536347">
            <w:pPr>
              <w:spacing w:line="360" w:lineRule="auto"/>
              <w:jc w:val="both"/>
              <w:rPr>
                <w:rFonts w:ascii="Arial" w:hAnsi="Arial" w:cs="Arial"/>
                <w:sz w:val="24"/>
                <w:szCs w:val="24"/>
              </w:rPr>
            </w:pPr>
            <w:r>
              <w:rPr>
                <w:rFonts w:ascii="Arial" w:hAnsi="Arial" w:cs="Arial"/>
                <w:sz w:val="24"/>
                <w:szCs w:val="24"/>
              </w:rPr>
              <w:t>Honourable Ms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536347" w:rsidRDefault="00536347">
            <w:pPr>
              <w:spacing w:line="360" w:lineRule="auto"/>
              <w:jc w:val="both"/>
              <w:rPr>
                <w:rFonts w:ascii="Arial" w:hAnsi="Arial" w:cs="Arial"/>
                <w:sz w:val="24"/>
                <w:szCs w:val="24"/>
              </w:rPr>
            </w:pPr>
            <w:r>
              <w:rPr>
                <w:rFonts w:ascii="Arial" w:hAnsi="Arial" w:cs="Arial"/>
                <w:b/>
                <w:sz w:val="24"/>
                <w:szCs w:val="24"/>
              </w:rPr>
              <w:t>Heard on</w:t>
            </w:r>
            <w:r w:rsidR="00C26A9B">
              <w:rPr>
                <w:rFonts w:ascii="Arial" w:hAnsi="Arial" w:cs="Arial"/>
                <w:sz w:val="24"/>
                <w:szCs w:val="24"/>
              </w:rPr>
              <w:t xml:space="preserve"> : </w:t>
            </w:r>
            <w:r w:rsidR="005C2C8C">
              <w:rPr>
                <w:rFonts w:ascii="Arial" w:hAnsi="Arial" w:cs="Arial"/>
                <w:sz w:val="24"/>
                <w:szCs w:val="24"/>
              </w:rPr>
              <w:t xml:space="preserve">       </w:t>
            </w:r>
            <w:r w:rsidR="00C26A9B">
              <w:rPr>
                <w:rFonts w:ascii="Arial" w:hAnsi="Arial" w:cs="Arial"/>
                <w:sz w:val="24"/>
                <w:szCs w:val="24"/>
              </w:rPr>
              <w:t>2 July</w:t>
            </w:r>
            <w:r>
              <w:rPr>
                <w:rFonts w:ascii="Arial" w:hAnsi="Arial" w:cs="Arial"/>
                <w:sz w:val="24"/>
                <w:szCs w:val="24"/>
              </w:rPr>
              <w:t xml:space="preserve"> 2020</w:t>
            </w:r>
          </w:p>
          <w:p w:rsidR="00536347" w:rsidRDefault="00536347">
            <w:pPr>
              <w:spacing w:line="360" w:lineRule="auto"/>
              <w:jc w:val="both"/>
              <w:rPr>
                <w:rFonts w:ascii="Arial" w:hAnsi="Arial" w:cs="Arial"/>
                <w:b/>
                <w:sz w:val="24"/>
                <w:szCs w:val="24"/>
              </w:rPr>
            </w:pPr>
            <w:r>
              <w:rPr>
                <w:rFonts w:ascii="Arial" w:hAnsi="Arial" w:cs="Arial"/>
                <w:b/>
                <w:sz w:val="24"/>
                <w:szCs w:val="24"/>
              </w:rPr>
              <w:t>Delivered on</w:t>
            </w:r>
            <w:r w:rsidR="00C26A9B">
              <w:rPr>
                <w:rFonts w:ascii="Arial" w:hAnsi="Arial" w:cs="Arial"/>
                <w:sz w:val="24"/>
                <w:szCs w:val="24"/>
              </w:rPr>
              <w:t>:  23 July</w:t>
            </w:r>
            <w:r>
              <w:rPr>
                <w:rFonts w:ascii="Arial" w:hAnsi="Arial" w:cs="Arial"/>
                <w:sz w:val="24"/>
                <w:szCs w:val="24"/>
              </w:rPr>
              <w:t xml:space="preserve"> 2020</w:t>
            </w:r>
          </w:p>
          <w:p w:rsidR="00536347" w:rsidRDefault="00536347">
            <w:pPr>
              <w:spacing w:line="360" w:lineRule="auto"/>
              <w:jc w:val="both"/>
              <w:rPr>
                <w:rFonts w:ascii="Arial" w:hAnsi="Arial" w:cs="Arial"/>
                <w:b/>
                <w:sz w:val="24"/>
                <w:szCs w:val="24"/>
              </w:rPr>
            </w:pPr>
          </w:p>
        </w:tc>
      </w:tr>
      <w:tr w:rsidR="00536347" w:rsidTr="00536347">
        <w:tc>
          <w:tcPr>
            <w:tcW w:w="10051" w:type="dxa"/>
            <w:gridSpan w:val="3"/>
            <w:tcBorders>
              <w:top w:val="single" w:sz="4" w:space="0" w:color="auto"/>
              <w:left w:val="single" w:sz="4" w:space="0" w:color="auto"/>
              <w:bottom w:val="single" w:sz="4" w:space="0" w:color="auto"/>
              <w:right w:val="single" w:sz="4" w:space="0" w:color="auto"/>
            </w:tcBorders>
          </w:tcPr>
          <w:p w:rsidR="00536347" w:rsidRDefault="00536347">
            <w:pPr>
              <w:spacing w:line="360" w:lineRule="auto"/>
              <w:jc w:val="both"/>
              <w:rPr>
                <w:rFonts w:ascii="Arial" w:hAnsi="Arial" w:cs="Arial"/>
                <w:sz w:val="24"/>
                <w:szCs w:val="24"/>
              </w:rPr>
            </w:pPr>
            <w:r>
              <w:rPr>
                <w:rFonts w:ascii="Arial" w:hAnsi="Arial" w:cs="Arial"/>
                <w:b/>
                <w:sz w:val="24"/>
                <w:szCs w:val="24"/>
              </w:rPr>
              <w:t xml:space="preserve">Neutral citation: </w:t>
            </w:r>
            <w:r w:rsidR="00C26A9B">
              <w:rPr>
                <w:rFonts w:ascii="Arial" w:hAnsi="Arial" w:cs="Arial"/>
                <w:i/>
                <w:sz w:val="24"/>
                <w:szCs w:val="24"/>
              </w:rPr>
              <w:t xml:space="preserve"> Moses</w:t>
            </w:r>
            <w:r w:rsidR="00B66E33">
              <w:rPr>
                <w:rFonts w:ascii="Arial" w:hAnsi="Arial" w:cs="Arial"/>
                <w:i/>
                <w:sz w:val="24"/>
                <w:szCs w:val="24"/>
              </w:rPr>
              <w:t xml:space="preserve"> v S</w:t>
            </w:r>
            <w:r>
              <w:rPr>
                <w:rFonts w:ascii="Arial" w:hAnsi="Arial" w:cs="Arial"/>
                <w:i/>
                <w:sz w:val="24"/>
                <w:szCs w:val="24"/>
              </w:rPr>
              <w:t xml:space="preserve"> </w:t>
            </w:r>
            <w:r w:rsidR="00C26A9B">
              <w:rPr>
                <w:rFonts w:ascii="Arial" w:hAnsi="Arial" w:cs="Arial"/>
                <w:sz w:val="24"/>
                <w:szCs w:val="24"/>
              </w:rPr>
              <w:t>(HC-NLD-CRI-APP-CAL-2019/00088</w:t>
            </w:r>
            <w:r w:rsidR="00232854">
              <w:rPr>
                <w:rFonts w:ascii="Arial" w:hAnsi="Arial" w:cs="Arial"/>
                <w:sz w:val="24"/>
                <w:szCs w:val="24"/>
              </w:rPr>
              <w:t>) [2020] NAHCNLD 92</w:t>
            </w:r>
            <w:r>
              <w:rPr>
                <w:rFonts w:ascii="Arial" w:hAnsi="Arial" w:cs="Arial"/>
                <w:sz w:val="24"/>
                <w:szCs w:val="24"/>
              </w:rPr>
              <w:t xml:space="preserve"> </w:t>
            </w:r>
            <w:r w:rsidR="00232854">
              <w:rPr>
                <w:rFonts w:ascii="Arial" w:hAnsi="Arial" w:cs="Arial"/>
                <w:sz w:val="24"/>
                <w:szCs w:val="24"/>
              </w:rPr>
              <w:t>(</w:t>
            </w:r>
            <w:r w:rsidR="00C26A9B">
              <w:rPr>
                <w:rFonts w:ascii="Arial" w:hAnsi="Arial" w:cs="Arial"/>
                <w:sz w:val="24"/>
                <w:szCs w:val="24"/>
              </w:rPr>
              <w:t xml:space="preserve">23 July </w:t>
            </w:r>
            <w:r>
              <w:rPr>
                <w:rFonts w:ascii="Arial" w:hAnsi="Arial" w:cs="Arial"/>
                <w:sz w:val="24"/>
                <w:szCs w:val="24"/>
              </w:rPr>
              <w:t>2020)</w:t>
            </w:r>
          </w:p>
          <w:p w:rsidR="00536347" w:rsidRDefault="00536347">
            <w:pPr>
              <w:spacing w:line="360" w:lineRule="auto"/>
              <w:jc w:val="both"/>
              <w:rPr>
                <w:rFonts w:ascii="Arial" w:hAnsi="Arial" w:cs="Arial"/>
                <w:sz w:val="24"/>
                <w:szCs w:val="24"/>
              </w:rPr>
            </w:pPr>
          </w:p>
        </w:tc>
      </w:tr>
      <w:tr w:rsidR="00536347" w:rsidTr="00536347">
        <w:trPr>
          <w:trHeight w:val="70"/>
        </w:trPr>
        <w:tc>
          <w:tcPr>
            <w:tcW w:w="10051" w:type="dxa"/>
            <w:gridSpan w:val="3"/>
            <w:tcBorders>
              <w:top w:val="single" w:sz="4" w:space="0" w:color="auto"/>
              <w:left w:val="single" w:sz="4" w:space="0" w:color="auto"/>
              <w:bottom w:val="single" w:sz="4" w:space="0" w:color="auto"/>
              <w:right w:val="single" w:sz="4" w:space="0" w:color="auto"/>
            </w:tcBorders>
          </w:tcPr>
          <w:p w:rsidR="005C2C8C" w:rsidRDefault="005C2C8C">
            <w:pPr>
              <w:spacing w:line="360" w:lineRule="auto"/>
              <w:jc w:val="both"/>
              <w:rPr>
                <w:rFonts w:ascii="Arial" w:hAnsi="Arial" w:cs="Arial"/>
                <w:b/>
                <w:sz w:val="24"/>
                <w:szCs w:val="24"/>
              </w:rPr>
            </w:pPr>
          </w:p>
          <w:p w:rsidR="00536347" w:rsidRDefault="00536347">
            <w:pPr>
              <w:spacing w:line="360" w:lineRule="auto"/>
              <w:jc w:val="both"/>
              <w:rPr>
                <w:rFonts w:ascii="Arial" w:hAnsi="Arial" w:cs="Arial"/>
                <w:b/>
                <w:sz w:val="24"/>
                <w:szCs w:val="24"/>
              </w:rPr>
            </w:pPr>
            <w:r>
              <w:rPr>
                <w:rFonts w:ascii="Arial" w:hAnsi="Arial" w:cs="Arial"/>
                <w:b/>
                <w:sz w:val="24"/>
                <w:szCs w:val="24"/>
              </w:rPr>
              <w:t>IT IS ORDERED THAT</w:t>
            </w:r>
            <w:r w:rsidR="005C2C8C">
              <w:rPr>
                <w:rFonts w:ascii="Arial" w:hAnsi="Arial" w:cs="Arial"/>
                <w:b/>
                <w:sz w:val="24"/>
                <w:szCs w:val="24"/>
              </w:rPr>
              <w:t>:</w:t>
            </w:r>
          </w:p>
          <w:p w:rsidR="00536347" w:rsidRDefault="00536347">
            <w:pPr>
              <w:spacing w:line="360" w:lineRule="auto"/>
              <w:jc w:val="both"/>
              <w:rPr>
                <w:rFonts w:ascii="Arial" w:hAnsi="Arial" w:cs="Arial"/>
                <w:b/>
                <w:sz w:val="24"/>
                <w:szCs w:val="24"/>
              </w:rPr>
            </w:pPr>
          </w:p>
          <w:p w:rsidR="00BD4F1A" w:rsidRDefault="005C2C8C" w:rsidP="005F6EE6">
            <w:pPr>
              <w:numPr>
                <w:ilvl w:val="0"/>
                <w:numId w:val="1"/>
              </w:numPr>
              <w:spacing w:line="360" w:lineRule="auto"/>
              <w:contextualSpacing/>
              <w:jc w:val="both"/>
              <w:rPr>
                <w:rFonts w:ascii="Arial" w:hAnsi="Arial" w:cs="Arial"/>
                <w:sz w:val="24"/>
                <w:szCs w:val="24"/>
              </w:rPr>
            </w:pPr>
            <w:r>
              <w:rPr>
                <w:rFonts w:ascii="Arial" w:hAnsi="Arial" w:cs="Arial"/>
                <w:sz w:val="24"/>
                <w:szCs w:val="24"/>
              </w:rPr>
              <w:t>The application for c</w:t>
            </w:r>
            <w:r w:rsidR="00BD4F1A">
              <w:rPr>
                <w:rFonts w:ascii="Arial" w:hAnsi="Arial" w:cs="Arial"/>
                <w:sz w:val="24"/>
                <w:szCs w:val="24"/>
              </w:rPr>
              <w:t>ondonation is refused;</w:t>
            </w:r>
          </w:p>
          <w:p w:rsidR="00536347" w:rsidRDefault="00536347" w:rsidP="005F6EE6">
            <w:pPr>
              <w:numPr>
                <w:ilvl w:val="0"/>
                <w:numId w:val="1"/>
              </w:numPr>
              <w:spacing w:line="360" w:lineRule="auto"/>
              <w:contextualSpacing/>
              <w:jc w:val="both"/>
              <w:rPr>
                <w:rFonts w:ascii="Arial" w:hAnsi="Arial" w:cs="Arial"/>
                <w:sz w:val="24"/>
                <w:szCs w:val="24"/>
              </w:rPr>
            </w:pPr>
            <w:r>
              <w:rPr>
                <w:rFonts w:ascii="Arial" w:hAnsi="Arial" w:cs="Arial"/>
                <w:sz w:val="24"/>
                <w:szCs w:val="24"/>
              </w:rPr>
              <w:t>The appea</w:t>
            </w:r>
            <w:r w:rsidR="00BD4F1A">
              <w:rPr>
                <w:rFonts w:ascii="Arial" w:hAnsi="Arial" w:cs="Arial"/>
                <w:sz w:val="24"/>
                <w:szCs w:val="24"/>
              </w:rPr>
              <w:t>l against sentence is dismissed.</w:t>
            </w:r>
          </w:p>
          <w:p w:rsidR="005C2C8C" w:rsidRDefault="005C2C8C">
            <w:pPr>
              <w:spacing w:line="360" w:lineRule="auto"/>
              <w:ind w:left="1140"/>
              <w:contextualSpacing/>
              <w:jc w:val="both"/>
              <w:rPr>
                <w:rFonts w:ascii="Arial" w:hAnsi="Arial" w:cs="Arial"/>
                <w:sz w:val="24"/>
                <w:szCs w:val="24"/>
              </w:rPr>
            </w:pPr>
          </w:p>
          <w:p w:rsidR="005C2C8C" w:rsidRDefault="005C2C8C">
            <w:pPr>
              <w:spacing w:line="360" w:lineRule="auto"/>
              <w:ind w:left="1140"/>
              <w:contextualSpacing/>
              <w:jc w:val="both"/>
              <w:rPr>
                <w:rFonts w:ascii="Arial" w:hAnsi="Arial" w:cs="Arial"/>
                <w:sz w:val="24"/>
                <w:szCs w:val="24"/>
              </w:rPr>
            </w:pPr>
          </w:p>
          <w:p w:rsidR="00536347" w:rsidRDefault="00536347">
            <w:pPr>
              <w:tabs>
                <w:tab w:val="left" w:pos="1005"/>
              </w:tabs>
              <w:spacing w:line="360" w:lineRule="auto"/>
              <w:jc w:val="both"/>
              <w:rPr>
                <w:rFonts w:ascii="Arial" w:hAnsi="Arial" w:cs="Arial"/>
                <w:b/>
                <w:sz w:val="24"/>
                <w:szCs w:val="24"/>
              </w:rPr>
            </w:pPr>
          </w:p>
        </w:tc>
      </w:tr>
      <w:tr w:rsidR="00536347" w:rsidTr="00536347">
        <w:tc>
          <w:tcPr>
            <w:tcW w:w="10051" w:type="dxa"/>
            <w:gridSpan w:val="3"/>
            <w:tcBorders>
              <w:top w:val="single" w:sz="4" w:space="0" w:color="auto"/>
              <w:left w:val="single" w:sz="4" w:space="0" w:color="auto"/>
              <w:bottom w:val="single" w:sz="4" w:space="0" w:color="auto"/>
              <w:right w:val="single" w:sz="4" w:space="0" w:color="auto"/>
            </w:tcBorders>
          </w:tcPr>
          <w:p w:rsidR="00536347" w:rsidRDefault="00536347">
            <w:pPr>
              <w:spacing w:line="360" w:lineRule="auto"/>
              <w:jc w:val="both"/>
              <w:rPr>
                <w:rFonts w:ascii="Arial" w:hAnsi="Arial" w:cs="Arial"/>
                <w:b/>
                <w:sz w:val="24"/>
                <w:szCs w:val="24"/>
              </w:rPr>
            </w:pPr>
          </w:p>
          <w:p w:rsidR="00536347" w:rsidRDefault="00536347">
            <w:pPr>
              <w:spacing w:line="360" w:lineRule="auto"/>
              <w:jc w:val="both"/>
              <w:rPr>
                <w:rFonts w:ascii="Arial" w:hAnsi="Arial" w:cs="Arial"/>
                <w:b/>
                <w:sz w:val="24"/>
                <w:szCs w:val="24"/>
              </w:rPr>
            </w:pPr>
            <w:r>
              <w:rPr>
                <w:rFonts w:ascii="Arial" w:hAnsi="Arial" w:cs="Arial"/>
                <w:b/>
                <w:sz w:val="24"/>
                <w:szCs w:val="24"/>
              </w:rPr>
              <w:t>Reasons:</w:t>
            </w:r>
          </w:p>
        </w:tc>
      </w:tr>
      <w:tr w:rsidR="00536347" w:rsidTr="00536347">
        <w:tc>
          <w:tcPr>
            <w:tcW w:w="10051" w:type="dxa"/>
            <w:gridSpan w:val="3"/>
            <w:tcBorders>
              <w:top w:val="single" w:sz="4" w:space="0" w:color="auto"/>
              <w:left w:val="single" w:sz="4" w:space="0" w:color="auto"/>
              <w:bottom w:val="single" w:sz="4" w:space="0" w:color="auto"/>
              <w:right w:val="single" w:sz="4" w:space="0" w:color="auto"/>
            </w:tcBorders>
          </w:tcPr>
          <w:p w:rsidR="00536347" w:rsidRDefault="00536347" w:rsidP="005C2C8C">
            <w:pPr>
              <w:spacing w:line="480" w:lineRule="auto"/>
              <w:jc w:val="both"/>
              <w:rPr>
                <w:rFonts w:ascii="Arial" w:hAnsi="Arial" w:cs="Arial"/>
                <w:sz w:val="24"/>
                <w:szCs w:val="24"/>
              </w:rPr>
            </w:pPr>
            <w:r>
              <w:rPr>
                <w:rFonts w:ascii="Arial" w:hAnsi="Arial" w:cs="Arial"/>
                <w:sz w:val="24"/>
                <w:szCs w:val="24"/>
              </w:rPr>
              <w:t>S</w:t>
            </w:r>
            <w:r w:rsidR="005C2C8C">
              <w:rPr>
                <w:rFonts w:ascii="Arial" w:hAnsi="Arial" w:cs="Arial"/>
                <w:sz w:val="24"/>
                <w:szCs w:val="24"/>
              </w:rPr>
              <w:t>ALIONGA J (JANUARY J concurring</w:t>
            </w:r>
            <w:r>
              <w:rPr>
                <w:rFonts w:ascii="Arial" w:hAnsi="Arial" w:cs="Arial"/>
                <w:sz w:val="24"/>
                <w:szCs w:val="24"/>
              </w:rPr>
              <w:t>)</w:t>
            </w:r>
            <w:r w:rsidR="005C2C8C">
              <w:rPr>
                <w:rFonts w:ascii="Arial" w:hAnsi="Arial" w:cs="Arial"/>
                <w:sz w:val="24"/>
                <w:szCs w:val="24"/>
              </w:rPr>
              <w:t>;</w:t>
            </w:r>
          </w:p>
          <w:p w:rsidR="00536347" w:rsidRDefault="00B66E33">
            <w:pPr>
              <w:spacing w:line="360" w:lineRule="auto"/>
              <w:jc w:val="both"/>
              <w:rPr>
                <w:rFonts w:ascii="Arial" w:hAnsi="Arial" w:cs="Arial"/>
                <w:sz w:val="24"/>
                <w:szCs w:val="24"/>
              </w:rPr>
            </w:pPr>
            <w:r>
              <w:rPr>
                <w:rFonts w:ascii="Arial" w:hAnsi="Arial" w:cs="Arial"/>
                <w:sz w:val="24"/>
                <w:szCs w:val="24"/>
              </w:rPr>
              <w:t>[1]</w:t>
            </w:r>
            <w:r w:rsidR="00536347">
              <w:rPr>
                <w:rFonts w:ascii="Arial" w:hAnsi="Arial" w:cs="Arial"/>
                <w:b/>
                <w:sz w:val="24"/>
                <w:szCs w:val="24"/>
              </w:rPr>
              <w:tab/>
            </w:r>
            <w:r w:rsidR="00536347">
              <w:rPr>
                <w:rFonts w:ascii="Arial" w:hAnsi="Arial" w:cs="Arial"/>
                <w:sz w:val="24"/>
                <w:szCs w:val="24"/>
              </w:rPr>
              <w:t>The appellant was convicted in the Magist</w:t>
            </w:r>
            <w:r w:rsidR="00C26A9B">
              <w:rPr>
                <w:rFonts w:ascii="Arial" w:hAnsi="Arial" w:cs="Arial"/>
                <w:sz w:val="24"/>
                <w:szCs w:val="24"/>
              </w:rPr>
              <w:t>rates Court sitting at Outapi</w:t>
            </w:r>
            <w:r w:rsidR="00536347">
              <w:rPr>
                <w:rFonts w:ascii="Arial" w:hAnsi="Arial" w:cs="Arial"/>
                <w:sz w:val="24"/>
                <w:szCs w:val="24"/>
              </w:rPr>
              <w:t xml:space="preserve"> on a charge of </w:t>
            </w:r>
            <w:r w:rsidR="00C26A9B">
              <w:rPr>
                <w:rFonts w:ascii="Arial" w:hAnsi="Arial" w:cs="Arial"/>
                <w:sz w:val="24"/>
                <w:szCs w:val="24"/>
              </w:rPr>
              <w:t xml:space="preserve">house breaking with intent to steal and </w:t>
            </w:r>
            <w:r w:rsidR="00536347">
              <w:rPr>
                <w:rFonts w:ascii="Arial" w:hAnsi="Arial" w:cs="Arial"/>
                <w:sz w:val="24"/>
                <w:szCs w:val="24"/>
              </w:rPr>
              <w:t>th</w:t>
            </w:r>
            <w:r w:rsidR="00725AB3">
              <w:rPr>
                <w:rFonts w:ascii="Arial" w:hAnsi="Arial" w:cs="Arial"/>
                <w:sz w:val="24"/>
                <w:szCs w:val="24"/>
              </w:rPr>
              <w:t>eft</w:t>
            </w:r>
            <w:r w:rsidR="00C26A9B">
              <w:rPr>
                <w:rFonts w:ascii="Arial" w:hAnsi="Arial" w:cs="Arial"/>
                <w:sz w:val="24"/>
                <w:szCs w:val="24"/>
              </w:rPr>
              <w:t>. He pleaded gu</w:t>
            </w:r>
            <w:r w:rsidR="00725AB3">
              <w:rPr>
                <w:rFonts w:ascii="Arial" w:hAnsi="Arial" w:cs="Arial"/>
                <w:sz w:val="24"/>
                <w:szCs w:val="24"/>
              </w:rPr>
              <w:t>ilty,</w:t>
            </w:r>
            <w:r w:rsidR="00536347">
              <w:rPr>
                <w:rFonts w:ascii="Arial" w:hAnsi="Arial" w:cs="Arial"/>
                <w:sz w:val="24"/>
                <w:szCs w:val="24"/>
              </w:rPr>
              <w:t xml:space="preserve"> was </w:t>
            </w:r>
            <w:r w:rsidR="00C26A9B">
              <w:rPr>
                <w:rFonts w:ascii="Arial" w:hAnsi="Arial" w:cs="Arial"/>
                <w:sz w:val="24"/>
                <w:szCs w:val="24"/>
              </w:rPr>
              <w:t xml:space="preserve">convicted </w:t>
            </w:r>
            <w:r w:rsidR="00735212">
              <w:rPr>
                <w:rFonts w:ascii="Arial" w:hAnsi="Arial" w:cs="Arial"/>
                <w:sz w:val="24"/>
                <w:szCs w:val="24"/>
              </w:rPr>
              <w:t>and subsequently sentenced to four (4</w:t>
            </w:r>
            <w:r w:rsidR="00536347">
              <w:rPr>
                <w:rFonts w:ascii="Arial" w:hAnsi="Arial" w:cs="Arial"/>
                <w:sz w:val="24"/>
                <w:szCs w:val="24"/>
              </w:rPr>
              <w:t xml:space="preserve">) </w:t>
            </w:r>
            <w:r w:rsidR="00735212">
              <w:rPr>
                <w:rFonts w:ascii="Arial" w:hAnsi="Arial" w:cs="Arial"/>
                <w:sz w:val="24"/>
                <w:szCs w:val="24"/>
              </w:rPr>
              <w:t>years’</w:t>
            </w:r>
            <w:r w:rsidR="00536347">
              <w:rPr>
                <w:rFonts w:ascii="Arial" w:hAnsi="Arial" w:cs="Arial"/>
                <w:sz w:val="24"/>
                <w:szCs w:val="24"/>
              </w:rPr>
              <w:t xml:space="preserve"> </w:t>
            </w:r>
            <w:r w:rsidR="00735212">
              <w:rPr>
                <w:rFonts w:ascii="Arial" w:hAnsi="Arial" w:cs="Arial"/>
                <w:sz w:val="24"/>
                <w:szCs w:val="24"/>
              </w:rPr>
              <w:t>imprisonment of which one (1) year imprisonment is suspended for four (4) on condition accused is not convicted of house breaking with intent to steal and theft committed during the period of suspension.</w:t>
            </w:r>
          </w:p>
          <w:p w:rsidR="00536347" w:rsidRDefault="00536347">
            <w:pPr>
              <w:spacing w:line="360" w:lineRule="auto"/>
              <w:jc w:val="both"/>
              <w:rPr>
                <w:rFonts w:ascii="Arial" w:hAnsi="Arial" w:cs="Arial"/>
                <w:sz w:val="24"/>
                <w:szCs w:val="24"/>
              </w:rPr>
            </w:pPr>
          </w:p>
          <w:p w:rsidR="00536347" w:rsidRDefault="00B66E33">
            <w:pPr>
              <w:spacing w:line="360" w:lineRule="auto"/>
              <w:jc w:val="both"/>
              <w:rPr>
                <w:rFonts w:ascii="Arial" w:hAnsi="Arial" w:cs="Arial"/>
                <w:sz w:val="24"/>
                <w:szCs w:val="24"/>
              </w:rPr>
            </w:pPr>
            <w:r>
              <w:rPr>
                <w:rFonts w:ascii="Arial" w:hAnsi="Arial" w:cs="Arial"/>
                <w:sz w:val="24"/>
                <w:szCs w:val="24"/>
              </w:rPr>
              <w:t>[2]</w:t>
            </w:r>
            <w:r w:rsidR="00536347">
              <w:rPr>
                <w:rFonts w:ascii="Arial" w:hAnsi="Arial" w:cs="Arial"/>
                <w:b/>
                <w:sz w:val="24"/>
                <w:szCs w:val="24"/>
              </w:rPr>
              <w:tab/>
            </w:r>
            <w:r w:rsidR="00735212" w:rsidRPr="006C24B2">
              <w:rPr>
                <w:rFonts w:ascii="Arial" w:hAnsi="Arial" w:cs="Arial"/>
                <w:sz w:val="24"/>
                <w:szCs w:val="24"/>
              </w:rPr>
              <w:t>He now appeals against</w:t>
            </w:r>
            <w:r w:rsidR="00536347">
              <w:rPr>
                <w:rFonts w:ascii="Arial" w:hAnsi="Arial" w:cs="Arial"/>
                <w:sz w:val="24"/>
                <w:szCs w:val="24"/>
              </w:rPr>
              <w:t xml:space="preserve"> the sente</w:t>
            </w:r>
            <w:r w:rsidR="006C24B2">
              <w:rPr>
                <w:rFonts w:ascii="Arial" w:hAnsi="Arial" w:cs="Arial"/>
                <w:sz w:val="24"/>
                <w:szCs w:val="24"/>
              </w:rPr>
              <w:t>nce. The</w:t>
            </w:r>
            <w:r w:rsidR="00536347">
              <w:rPr>
                <w:rFonts w:ascii="Arial" w:hAnsi="Arial" w:cs="Arial"/>
                <w:sz w:val="24"/>
                <w:szCs w:val="24"/>
              </w:rPr>
              <w:t xml:space="preserve"> appellant was </w:t>
            </w:r>
            <w:r w:rsidR="006C24B2">
              <w:rPr>
                <w:rFonts w:ascii="Arial" w:hAnsi="Arial" w:cs="Arial"/>
                <w:sz w:val="24"/>
                <w:szCs w:val="24"/>
              </w:rPr>
              <w:t xml:space="preserve">a self-actor </w:t>
            </w:r>
            <w:r w:rsidR="00851A75">
              <w:rPr>
                <w:rFonts w:ascii="Arial" w:hAnsi="Arial" w:cs="Arial"/>
                <w:sz w:val="24"/>
                <w:szCs w:val="24"/>
              </w:rPr>
              <w:t>and</w:t>
            </w:r>
            <w:r w:rsidR="00536347">
              <w:rPr>
                <w:rFonts w:ascii="Arial" w:hAnsi="Arial" w:cs="Arial"/>
                <w:sz w:val="24"/>
                <w:szCs w:val="24"/>
              </w:rPr>
              <w:t xml:space="preserve"> </w:t>
            </w:r>
            <w:r w:rsidR="006C24B2">
              <w:rPr>
                <w:rFonts w:ascii="Arial" w:hAnsi="Arial" w:cs="Arial"/>
                <w:sz w:val="24"/>
                <w:szCs w:val="24"/>
              </w:rPr>
              <w:t xml:space="preserve">Mr Matota </w:t>
            </w:r>
            <w:r w:rsidR="00851A75">
              <w:rPr>
                <w:rFonts w:ascii="Arial" w:hAnsi="Arial" w:cs="Arial"/>
                <w:sz w:val="24"/>
                <w:szCs w:val="24"/>
              </w:rPr>
              <w:t>argued the appeal</w:t>
            </w:r>
            <w:r w:rsidR="00725AB3">
              <w:rPr>
                <w:rFonts w:ascii="Arial" w:hAnsi="Arial" w:cs="Arial"/>
                <w:sz w:val="24"/>
                <w:szCs w:val="24"/>
              </w:rPr>
              <w:t xml:space="preserve"> for the respondent</w:t>
            </w:r>
            <w:r w:rsidR="00536347">
              <w:rPr>
                <w:rFonts w:ascii="Arial" w:hAnsi="Arial" w:cs="Arial"/>
                <w:sz w:val="24"/>
                <w:szCs w:val="24"/>
              </w:rPr>
              <w:t xml:space="preserve">. </w:t>
            </w:r>
          </w:p>
          <w:p w:rsidR="00536347" w:rsidRDefault="00536347">
            <w:pPr>
              <w:spacing w:line="360" w:lineRule="auto"/>
              <w:jc w:val="both"/>
              <w:rPr>
                <w:rFonts w:ascii="Arial" w:hAnsi="Arial" w:cs="Arial"/>
                <w:sz w:val="24"/>
                <w:szCs w:val="24"/>
              </w:rPr>
            </w:pPr>
          </w:p>
          <w:p w:rsidR="00536347" w:rsidRDefault="00A869EF">
            <w:pPr>
              <w:spacing w:line="360" w:lineRule="auto"/>
              <w:jc w:val="both"/>
              <w:rPr>
                <w:rFonts w:ascii="Arial" w:hAnsi="Arial" w:cs="Arial"/>
                <w:sz w:val="24"/>
                <w:szCs w:val="24"/>
              </w:rPr>
            </w:pPr>
            <w:r>
              <w:rPr>
                <w:rFonts w:ascii="Arial" w:hAnsi="Arial" w:cs="Arial"/>
                <w:sz w:val="24"/>
                <w:szCs w:val="24"/>
              </w:rPr>
              <w:t>[3</w:t>
            </w:r>
            <w:r w:rsidR="00B66E33">
              <w:rPr>
                <w:rFonts w:ascii="Arial" w:hAnsi="Arial" w:cs="Arial"/>
                <w:sz w:val="24"/>
                <w:szCs w:val="24"/>
              </w:rPr>
              <w:t>]</w:t>
            </w:r>
            <w:r w:rsidR="00536347">
              <w:rPr>
                <w:rFonts w:ascii="Arial" w:hAnsi="Arial" w:cs="Arial"/>
                <w:b/>
                <w:sz w:val="24"/>
                <w:szCs w:val="24"/>
              </w:rPr>
              <w:tab/>
            </w:r>
            <w:r w:rsidR="00851A75">
              <w:rPr>
                <w:rFonts w:ascii="Arial" w:hAnsi="Arial" w:cs="Arial"/>
                <w:sz w:val="24"/>
                <w:szCs w:val="24"/>
              </w:rPr>
              <w:t>At the inception</w:t>
            </w:r>
            <w:r w:rsidR="00441852">
              <w:rPr>
                <w:rFonts w:ascii="Arial" w:hAnsi="Arial" w:cs="Arial"/>
                <w:sz w:val="24"/>
                <w:szCs w:val="24"/>
              </w:rPr>
              <w:t>,</w:t>
            </w:r>
            <w:r w:rsidR="006C24B2">
              <w:rPr>
                <w:rFonts w:ascii="Arial" w:hAnsi="Arial" w:cs="Arial"/>
                <w:sz w:val="24"/>
                <w:szCs w:val="24"/>
              </w:rPr>
              <w:t xml:space="preserve"> Mr Matota</w:t>
            </w:r>
            <w:r w:rsidR="00536347">
              <w:rPr>
                <w:rFonts w:ascii="Arial" w:hAnsi="Arial" w:cs="Arial"/>
                <w:sz w:val="24"/>
                <w:szCs w:val="24"/>
              </w:rPr>
              <w:t xml:space="preserve"> raised a point </w:t>
            </w:r>
            <w:r w:rsidR="00536347">
              <w:rPr>
                <w:rFonts w:ascii="Arial" w:hAnsi="Arial" w:cs="Arial"/>
                <w:i/>
                <w:sz w:val="24"/>
                <w:szCs w:val="24"/>
              </w:rPr>
              <w:t xml:space="preserve">in </w:t>
            </w:r>
            <w:r w:rsidR="00851A75">
              <w:rPr>
                <w:rFonts w:ascii="Arial" w:hAnsi="Arial" w:cs="Arial"/>
                <w:i/>
                <w:sz w:val="24"/>
                <w:szCs w:val="24"/>
              </w:rPr>
              <w:t>limine</w:t>
            </w:r>
            <w:r w:rsidR="00851A75">
              <w:rPr>
                <w:rFonts w:ascii="Arial" w:hAnsi="Arial" w:cs="Arial"/>
                <w:sz w:val="24"/>
                <w:szCs w:val="24"/>
              </w:rPr>
              <w:t xml:space="preserve"> on two issues. He </w:t>
            </w:r>
            <w:r w:rsidR="00536347">
              <w:rPr>
                <w:rFonts w:ascii="Arial" w:hAnsi="Arial" w:cs="Arial"/>
                <w:sz w:val="24"/>
                <w:szCs w:val="24"/>
              </w:rPr>
              <w:t xml:space="preserve">submitted that the appeal should be struck </w:t>
            </w:r>
            <w:r w:rsidR="00851A75">
              <w:rPr>
                <w:rFonts w:ascii="Arial" w:hAnsi="Arial" w:cs="Arial"/>
                <w:sz w:val="24"/>
                <w:szCs w:val="24"/>
              </w:rPr>
              <w:t xml:space="preserve">off </w:t>
            </w:r>
            <w:r w:rsidR="00536347">
              <w:rPr>
                <w:rFonts w:ascii="Arial" w:hAnsi="Arial" w:cs="Arial"/>
                <w:sz w:val="24"/>
                <w:szCs w:val="24"/>
              </w:rPr>
              <w:t>for non-compliance with the rules of the court</w:t>
            </w:r>
            <w:r w:rsidR="00851A75">
              <w:rPr>
                <w:rFonts w:ascii="Arial" w:hAnsi="Arial" w:cs="Arial"/>
                <w:sz w:val="24"/>
                <w:szCs w:val="24"/>
              </w:rPr>
              <w:t>. I</w:t>
            </w:r>
            <w:r w:rsidR="00536347">
              <w:rPr>
                <w:rFonts w:ascii="Arial" w:hAnsi="Arial" w:cs="Arial"/>
                <w:sz w:val="24"/>
                <w:szCs w:val="24"/>
              </w:rPr>
              <w:t xml:space="preserve">n that </w:t>
            </w:r>
            <w:r w:rsidR="00851A75">
              <w:rPr>
                <w:rFonts w:ascii="Arial" w:hAnsi="Arial" w:cs="Arial"/>
                <w:sz w:val="24"/>
                <w:szCs w:val="24"/>
              </w:rPr>
              <w:t xml:space="preserve">the purported </w:t>
            </w:r>
            <w:r w:rsidR="00536347">
              <w:rPr>
                <w:rFonts w:ascii="Arial" w:hAnsi="Arial" w:cs="Arial"/>
                <w:sz w:val="24"/>
                <w:szCs w:val="24"/>
              </w:rPr>
              <w:t>notice of appeal had been filed out of time</w:t>
            </w:r>
            <w:r w:rsidR="00851A75">
              <w:rPr>
                <w:rFonts w:ascii="Arial" w:hAnsi="Arial" w:cs="Arial"/>
                <w:sz w:val="24"/>
                <w:szCs w:val="24"/>
              </w:rPr>
              <w:t xml:space="preserve"> and the appellant’s explanation for delay is not reasonable. He further sub</w:t>
            </w:r>
            <w:r w:rsidR="00725AB3">
              <w:rPr>
                <w:rFonts w:ascii="Arial" w:hAnsi="Arial" w:cs="Arial"/>
                <w:sz w:val="24"/>
                <w:szCs w:val="24"/>
              </w:rPr>
              <w:t>mitted that</w:t>
            </w:r>
            <w:r w:rsidR="00851A75">
              <w:rPr>
                <w:rFonts w:ascii="Arial" w:hAnsi="Arial" w:cs="Arial"/>
                <w:sz w:val="24"/>
                <w:szCs w:val="24"/>
              </w:rPr>
              <w:t xml:space="preserve"> no valid grounds as is envisaged by R</w:t>
            </w:r>
            <w:r w:rsidR="00725AB3">
              <w:rPr>
                <w:rFonts w:ascii="Arial" w:hAnsi="Arial" w:cs="Arial"/>
                <w:sz w:val="24"/>
                <w:szCs w:val="24"/>
              </w:rPr>
              <w:t>ule 67 (1) of the M</w:t>
            </w:r>
            <w:r w:rsidR="00851A75">
              <w:rPr>
                <w:rFonts w:ascii="Arial" w:hAnsi="Arial" w:cs="Arial"/>
                <w:sz w:val="24"/>
                <w:szCs w:val="24"/>
              </w:rPr>
              <w:t>agistrate Court Rules</w:t>
            </w:r>
            <w:r w:rsidR="00725AB3">
              <w:rPr>
                <w:rFonts w:ascii="Arial" w:hAnsi="Arial" w:cs="Arial"/>
                <w:sz w:val="24"/>
                <w:szCs w:val="24"/>
              </w:rPr>
              <w:t xml:space="preserve"> were raised</w:t>
            </w:r>
            <w:r w:rsidR="00536347">
              <w:rPr>
                <w:rFonts w:ascii="Arial" w:hAnsi="Arial" w:cs="Arial"/>
                <w:sz w:val="24"/>
                <w:szCs w:val="24"/>
              </w:rPr>
              <w:t xml:space="preserve">. </w:t>
            </w:r>
            <w:r w:rsidR="001C51E0">
              <w:rPr>
                <w:rFonts w:ascii="Arial" w:hAnsi="Arial" w:cs="Arial"/>
                <w:sz w:val="24"/>
                <w:szCs w:val="24"/>
              </w:rPr>
              <w:t xml:space="preserve">Notwithstanding the above the Court reserved its ruling on the condonation application and </w:t>
            </w:r>
            <w:r w:rsidR="00441852">
              <w:rPr>
                <w:rFonts w:ascii="Arial" w:hAnsi="Arial" w:cs="Arial"/>
                <w:sz w:val="24"/>
                <w:szCs w:val="24"/>
              </w:rPr>
              <w:t xml:space="preserve">the </w:t>
            </w:r>
            <w:r w:rsidR="001C51E0">
              <w:rPr>
                <w:rFonts w:ascii="Arial" w:hAnsi="Arial" w:cs="Arial"/>
                <w:sz w:val="24"/>
                <w:szCs w:val="24"/>
              </w:rPr>
              <w:t>parties proceeded to argue the matter.</w:t>
            </w:r>
          </w:p>
          <w:p w:rsidR="00851A75" w:rsidRDefault="00851A75">
            <w:pPr>
              <w:spacing w:line="360" w:lineRule="auto"/>
              <w:jc w:val="both"/>
              <w:rPr>
                <w:rFonts w:ascii="Arial" w:hAnsi="Arial" w:cs="Arial"/>
                <w:sz w:val="24"/>
                <w:szCs w:val="24"/>
              </w:rPr>
            </w:pPr>
          </w:p>
          <w:p w:rsidR="00536347" w:rsidRDefault="00A869EF">
            <w:pPr>
              <w:spacing w:line="360" w:lineRule="auto"/>
              <w:jc w:val="both"/>
              <w:rPr>
                <w:rFonts w:ascii="Arial" w:hAnsi="Arial" w:cs="Arial"/>
                <w:sz w:val="24"/>
                <w:szCs w:val="24"/>
              </w:rPr>
            </w:pPr>
            <w:r>
              <w:rPr>
                <w:rFonts w:ascii="Arial" w:hAnsi="Arial" w:cs="Arial"/>
                <w:sz w:val="24"/>
                <w:szCs w:val="24"/>
              </w:rPr>
              <w:t>[4</w:t>
            </w:r>
            <w:r w:rsidR="00B66E33">
              <w:rPr>
                <w:rFonts w:ascii="Arial" w:hAnsi="Arial" w:cs="Arial"/>
                <w:sz w:val="24"/>
                <w:szCs w:val="24"/>
              </w:rPr>
              <w:t>]</w:t>
            </w:r>
            <w:r w:rsidR="00536347">
              <w:rPr>
                <w:rFonts w:ascii="Arial" w:hAnsi="Arial" w:cs="Arial"/>
                <w:b/>
                <w:sz w:val="24"/>
                <w:szCs w:val="24"/>
              </w:rPr>
              <w:tab/>
            </w:r>
            <w:r w:rsidR="00536347">
              <w:rPr>
                <w:rFonts w:ascii="Arial" w:hAnsi="Arial" w:cs="Arial"/>
                <w:sz w:val="24"/>
                <w:szCs w:val="24"/>
              </w:rPr>
              <w:t xml:space="preserve"> </w:t>
            </w:r>
            <w:r w:rsidR="00A26414">
              <w:rPr>
                <w:rFonts w:ascii="Arial" w:hAnsi="Arial" w:cs="Arial"/>
                <w:sz w:val="24"/>
                <w:szCs w:val="24"/>
              </w:rPr>
              <w:t>During the hearing of the appeal, the appellant stood to the initial documents submitted although no heads of argument was filed. Appellant i</w:t>
            </w:r>
            <w:r>
              <w:rPr>
                <w:rFonts w:ascii="Arial" w:hAnsi="Arial" w:cs="Arial"/>
                <w:sz w:val="24"/>
                <w:szCs w:val="24"/>
              </w:rPr>
              <w:t>n his affidavit</w:t>
            </w:r>
            <w:r w:rsidR="00851A75">
              <w:rPr>
                <w:rFonts w:ascii="Arial" w:hAnsi="Arial" w:cs="Arial"/>
                <w:sz w:val="24"/>
                <w:szCs w:val="24"/>
              </w:rPr>
              <w:t xml:space="preserve"> explained </w:t>
            </w:r>
            <w:r w:rsidR="00725AB3">
              <w:rPr>
                <w:rFonts w:ascii="Arial" w:hAnsi="Arial" w:cs="Arial"/>
                <w:sz w:val="24"/>
                <w:szCs w:val="24"/>
              </w:rPr>
              <w:t>the reason for the delay</w:t>
            </w:r>
            <w:r w:rsidR="00441852">
              <w:rPr>
                <w:rFonts w:ascii="Arial" w:hAnsi="Arial" w:cs="Arial"/>
                <w:sz w:val="24"/>
                <w:szCs w:val="24"/>
              </w:rPr>
              <w:t>.</w:t>
            </w:r>
            <w:r w:rsidR="00725AB3">
              <w:rPr>
                <w:rFonts w:ascii="Arial" w:hAnsi="Arial" w:cs="Arial"/>
                <w:sz w:val="24"/>
                <w:szCs w:val="24"/>
              </w:rPr>
              <w:t xml:space="preserve"> </w:t>
            </w:r>
            <w:r w:rsidR="00441852">
              <w:rPr>
                <w:rFonts w:ascii="Arial" w:hAnsi="Arial" w:cs="Arial"/>
                <w:sz w:val="24"/>
                <w:szCs w:val="24"/>
              </w:rPr>
              <w:t>He stated that he was</w:t>
            </w:r>
            <w:r>
              <w:rPr>
                <w:rFonts w:ascii="Arial" w:hAnsi="Arial" w:cs="Arial"/>
                <w:sz w:val="24"/>
                <w:szCs w:val="24"/>
              </w:rPr>
              <w:t xml:space="preserve"> sentenced on 5 April 2019 </w:t>
            </w:r>
            <w:r w:rsidR="00441852">
              <w:rPr>
                <w:rFonts w:ascii="Arial" w:hAnsi="Arial" w:cs="Arial"/>
                <w:sz w:val="24"/>
                <w:szCs w:val="24"/>
              </w:rPr>
              <w:t>however he had no knowledge on</w:t>
            </w:r>
            <w:r>
              <w:rPr>
                <w:rFonts w:ascii="Arial" w:hAnsi="Arial" w:cs="Arial"/>
                <w:sz w:val="24"/>
                <w:szCs w:val="24"/>
              </w:rPr>
              <w:t xml:space="preserve"> how to </w:t>
            </w:r>
            <w:r w:rsidR="005C739E">
              <w:rPr>
                <w:rFonts w:ascii="Arial" w:hAnsi="Arial" w:cs="Arial"/>
                <w:sz w:val="24"/>
                <w:szCs w:val="24"/>
              </w:rPr>
              <w:t xml:space="preserve">launch an </w:t>
            </w:r>
            <w:r>
              <w:rPr>
                <w:rFonts w:ascii="Arial" w:hAnsi="Arial" w:cs="Arial"/>
                <w:sz w:val="24"/>
                <w:szCs w:val="24"/>
              </w:rPr>
              <w:t>appeal</w:t>
            </w:r>
            <w:r w:rsidR="005C739E">
              <w:rPr>
                <w:rFonts w:ascii="Arial" w:hAnsi="Arial" w:cs="Arial"/>
                <w:sz w:val="24"/>
                <w:szCs w:val="24"/>
              </w:rPr>
              <w:t xml:space="preserve">. He </w:t>
            </w:r>
            <w:r w:rsidR="00033CA3">
              <w:rPr>
                <w:rFonts w:ascii="Arial" w:hAnsi="Arial" w:cs="Arial"/>
                <w:sz w:val="24"/>
                <w:szCs w:val="24"/>
              </w:rPr>
              <w:t>was only</w:t>
            </w:r>
            <w:r w:rsidR="005C739E">
              <w:rPr>
                <w:rFonts w:ascii="Arial" w:hAnsi="Arial" w:cs="Arial"/>
                <w:sz w:val="24"/>
                <w:szCs w:val="24"/>
              </w:rPr>
              <w:t xml:space="preserve"> informed</w:t>
            </w:r>
            <w:r w:rsidR="00033CA3">
              <w:rPr>
                <w:rFonts w:ascii="Arial" w:hAnsi="Arial" w:cs="Arial"/>
                <w:sz w:val="24"/>
                <w:szCs w:val="24"/>
              </w:rPr>
              <w:t xml:space="preserve"> how to appeal</w:t>
            </w:r>
            <w:r w:rsidR="005C739E">
              <w:rPr>
                <w:rFonts w:ascii="Arial" w:hAnsi="Arial" w:cs="Arial"/>
                <w:sz w:val="24"/>
                <w:szCs w:val="24"/>
              </w:rPr>
              <w:t xml:space="preserve"> by his fellow inmates five months after.</w:t>
            </w:r>
            <w:r w:rsidR="00851A75">
              <w:rPr>
                <w:rFonts w:ascii="Arial" w:hAnsi="Arial" w:cs="Arial"/>
                <w:sz w:val="24"/>
                <w:szCs w:val="24"/>
              </w:rPr>
              <w:t xml:space="preserve"> </w:t>
            </w:r>
            <w:r w:rsidR="00725AB3">
              <w:rPr>
                <w:rFonts w:ascii="Arial" w:hAnsi="Arial" w:cs="Arial"/>
                <w:sz w:val="24"/>
                <w:szCs w:val="24"/>
              </w:rPr>
              <w:t>In the notice of appeal</w:t>
            </w:r>
            <w:r w:rsidR="00A26414">
              <w:rPr>
                <w:rFonts w:ascii="Arial" w:hAnsi="Arial" w:cs="Arial"/>
                <w:sz w:val="24"/>
                <w:szCs w:val="24"/>
              </w:rPr>
              <w:t>,</w:t>
            </w:r>
            <w:r w:rsidR="00725AB3">
              <w:rPr>
                <w:rFonts w:ascii="Arial" w:hAnsi="Arial" w:cs="Arial"/>
                <w:sz w:val="24"/>
                <w:szCs w:val="24"/>
              </w:rPr>
              <w:t xml:space="preserve"> appellant stated that he</w:t>
            </w:r>
            <w:r w:rsidR="0084282F">
              <w:rPr>
                <w:rFonts w:ascii="Arial" w:hAnsi="Arial" w:cs="Arial"/>
                <w:sz w:val="24"/>
                <w:szCs w:val="24"/>
              </w:rPr>
              <w:t xml:space="preserve"> was working for the complainant who refused to pay him for</w:t>
            </w:r>
            <w:r w:rsidR="00725AB3">
              <w:rPr>
                <w:rFonts w:ascii="Arial" w:hAnsi="Arial" w:cs="Arial"/>
                <w:sz w:val="24"/>
                <w:szCs w:val="24"/>
              </w:rPr>
              <w:t xml:space="preserve"> the period he worked</w:t>
            </w:r>
            <w:r w:rsidR="0084282F">
              <w:rPr>
                <w:rFonts w:ascii="Arial" w:hAnsi="Arial" w:cs="Arial"/>
                <w:sz w:val="24"/>
                <w:szCs w:val="24"/>
              </w:rPr>
              <w:t>.</w:t>
            </w:r>
            <w:r w:rsidR="00725AB3">
              <w:rPr>
                <w:rFonts w:ascii="Arial" w:hAnsi="Arial" w:cs="Arial"/>
                <w:sz w:val="24"/>
                <w:szCs w:val="24"/>
              </w:rPr>
              <w:t xml:space="preserve"> He further stated that despite</w:t>
            </w:r>
            <w:r w:rsidR="002B2827">
              <w:rPr>
                <w:rFonts w:ascii="Arial" w:hAnsi="Arial" w:cs="Arial"/>
                <w:sz w:val="24"/>
                <w:szCs w:val="24"/>
              </w:rPr>
              <w:t>s</w:t>
            </w:r>
            <w:r w:rsidR="00725AB3">
              <w:rPr>
                <w:rFonts w:ascii="Arial" w:hAnsi="Arial" w:cs="Arial"/>
                <w:sz w:val="24"/>
                <w:szCs w:val="24"/>
              </w:rPr>
              <w:t xml:space="preserve"> complainant owed</w:t>
            </w:r>
            <w:r w:rsidR="00A26414">
              <w:rPr>
                <w:rFonts w:ascii="Arial" w:hAnsi="Arial" w:cs="Arial"/>
                <w:sz w:val="24"/>
                <w:szCs w:val="24"/>
              </w:rPr>
              <w:t xml:space="preserve"> him money he went ahead and laid</w:t>
            </w:r>
            <w:r w:rsidR="00725AB3">
              <w:rPr>
                <w:rFonts w:ascii="Arial" w:hAnsi="Arial" w:cs="Arial"/>
                <w:sz w:val="24"/>
                <w:szCs w:val="24"/>
              </w:rPr>
              <w:t xml:space="preserve"> a charge </w:t>
            </w:r>
            <w:r w:rsidR="00635297">
              <w:rPr>
                <w:rFonts w:ascii="Arial" w:hAnsi="Arial" w:cs="Arial"/>
                <w:sz w:val="24"/>
                <w:szCs w:val="24"/>
              </w:rPr>
              <w:t xml:space="preserve">against the appellant </w:t>
            </w:r>
            <w:r w:rsidR="00725AB3">
              <w:rPr>
                <w:rFonts w:ascii="Arial" w:hAnsi="Arial" w:cs="Arial"/>
                <w:sz w:val="24"/>
                <w:szCs w:val="24"/>
              </w:rPr>
              <w:t>with the police.</w:t>
            </w:r>
            <w:r w:rsidR="00A26414">
              <w:rPr>
                <w:rFonts w:ascii="Arial" w:hAnsi="Arial" w:cs="Arial"/>
                <w:sz w:val="24"/>
                <w:szCs w:val="24"/>
              </w:rPr>
              <w:t xml:space="preserve"> He submitted</w:t>
            </w:r>
            <w:r w:rsidR="0084282F">
              <w:rPr>
                <w:rFonts w:ascii="Arial" w:hAnsi="Arial" w:cs="Arial"/>
                <w:sz w:val="24"/>
                <w:szCs w:val="24"/>
              </w:rPr>
              <w:t xml:space="preserve"> that he is a builder, has </w:t>
            </w:r>
            <w:r w:rsidR="00827581">
              <w:rPr>
                <w:rFonts w:ascii="Arial" w:hAnsi="Arial" w:cs="Arial"/>
                <w:sz w:val="24"/>
                <w:szCs w:val="24"/>
              </w:rPr>
              <w:t>left</w:t>
            </w:r>
            <w:r w:rsidR="0084282F">
              <w:rPr>
                <w:rFonts w:ascii="Arial" w:hAnsi="Arial" w:cs="Arial"/>
                <w:sz w:val="24"/>
                <w:szCs w:val="24"/>
              </w:rPr>
              <w:t xml:space="preserve"> children </w:t>
            </w:r>
            <w:r w:rsidR="00827581">
              <w:rPr>
                <w:rFonts w:ascii="Arial" w:hAnsi="Arial" w:cs="Arial"/>
                <w:sz w:val="24"/>
                <w:szCs w:val="24"/>
              </w:rPr>
              <w:t xml:space="preserve">who are </w:t>
            </w:r>
            <w:r w:rsidR="00A26414">
              <w:rPr>
                <w:rFonts w:ascii="Arial" w:hAnsi="Arial" w:cs="Arial"/>
                <w:sz w:val="24"/>
                <w:szCs w:val="24"/>
              </w:rPr>
              <w:t xml:space="preserve">schooling </w:t>
            </w:r>
            <w:r w:rsidR="00635297">
              <w:rPr>
                <w:rFonts w:ascii="Arial" w:hAnsi="Arial" w:cs="Arial"/>
                <w:sz w:val="24"/>
                <w:szCs w:val="24"/>
              </w:rPr>
              <w:t xml:space="preserve">at private school and </w:t>
            </w:r>
            <w:r w:rsidR="0084282F">
              <w:rPr>
                <w:rFonts w:ascii="Arial" w:hAnsi="Arial" w:cs="Arial"/>
                <w:sz w:val="24"/>
                <w:szCs w:val="24"/>
              </w:rPr>
              <w:t>he is bread winner. He</w:t>
            </w:r>
            <w:r w:rsidR="00827581">
              <w:rPr>
                <w:rFonts w:ascii="Arial" w:hAnsi="Arial" w:cs="Arial"/>
                <w:sz w:val="24"/>
                <w:szCs w:val="24"/>
              </w:rPr>
              <w:t xml:space="preserve"> was asking the</w:t>
            </w:r>
            <w:r w:rsidR="0084282F">
              <w:rPr>
                <w:rFonts w:ascii="Arial" w:hAnsi="Arial" w:cs="Arial"/>
                <w:sz w:val="24"/>
                <w:szCs w:val="24"/>
              </w:rPr>
              <w:t xml:space="preserve"> appeal court to reduce his sentence to three years to enable him to go continue assisting his family</w:t>
            </w:r>
            <w:r w:rsidR="001C51E0">
              <w:rPr>
                <w:rFonts w:ascii="Arial" w:hAnsi="Arial" w:cs="Arial"/>
                <w:sz w:val="24"/>
                <w:szCs w:val="24"/>
              </w:rPr>
              <w:t xml:space="preserve">. </w:t>
            </w:r>
          </w:p>
          <w:p w:rsidR="005C739E" w:rsidRDefault="005C739E">
            <w:pPr>
              <w:spacing w:line="360" w:lineRule="auto"/>
              <w:jc w:val="both"/>
              <w:rPr>
                <w:rFonts w:ascii="Arial" w:hAnsi="Arial" w:cs="Arial"/>
                <w:sz w:val="24"/>
                <w:szCs w:val="24"/>
              </w:rPr>
            </w:pPr>
          </w:p>
          <w:p w:rsidR="00536347" w:rsidRDefault="00A869EF">
            <w:pPr>
              <w:spacing w:line="360" w:lineRule="auto"/>
              <w:jc w:val="both"/>
              <w:rPr>
                <w:rFonts w:ascii="Arial" w:hAnsi="Arial" w:cs="Arial"/>
                <w:sz w:val="24"/>
                <w:szCs w:val="24"/>
              </w:rPr>
            </w:pPr>
            <w:r>
              <w:rPr>
                <w:rFonts w:ascii="Arial" w:hAnsi="Arial" w:cs="Arial"/>
                <w:sz w:val="24"/>
                <w:szCs w:val="24"/>
              </w:rPr>
              <w:lastRenderedPageBreak/>
              <w:t>[5</w:t>
            </w:r>
            <w:r w:rsidR="00536347">
              <w:rPr>
                <w:rFonts w:ascii="Arial" w:hAnsi="Arial" w:cs="Arial"/>
                <w:sz w:val="24"/>
                <w:szCs w:val="24"/>
              </w:rPr>
              <w:t>]</w:t>
            </w:r>
            <w:r w:rsidR="00536347">
              <w:rPr>
                <w:rFonts w:ascii="Arial" w:hAnsi="Arial" w:cs="Arial"/>
                <w:b/>
                <w:sz w:val="24"/>
                <w:szCs w:val="24"/>
              </w:rPr>
              <w:t xml:space="preserve"> </w:t>
            </w:r>
            <w:r w:rsidR="00536347">
              <w:rPr>
                <w:rFonts w:ascii="Arial" w:hAnsi="Arial" w:cs="Arial"/>
                <w:b/>
                <w:sz w:val="24"/>
                <w:szCs w:val="24"/>
              </w:rPr>
              <w:tab/>
            </w:r>
            <w:r w:rsidR="006C24B2" w:rsidRPr="006C24B2">
              <w:rPr>
                <w:rFonts w:ascii="Arial" w:hAnsi="Arial" w:cs="Arial"/>
                <w:sz w:val="24"/>
                <w:szCs w:val="24"/>
              </w:rPr>
              <w:t xml:space="preserve">The rules provide in simple and unambiguous language that the appellant must lodge his notice of appeal in writing in which he must set out “clearly and specifically” the grounds on which the appeal is based. He must do this to enable the magistrate to know what the issues are </w:t>
            </w:r>
            <w:r w:rsidR="00827581">
              <w:rPr>
                <w:rFonts w:ascii="Arial" w:hAnsi="Arial" w:cs="Arial"/>
                <w:sz w:val="24"/>
                <w:szCs w:val="24"/>
              </w:rPr>
              <w:t>which are to be challenged</w:t>
            </w:r>
            <w:r w:rsidR="006152B3">
              <w:rPr>
                <w:rFonts w:ascii="Arial" w:hAnsi="Arial" w:cs="Arial"/>
                <w:sz w:val="24"/>
                <w:szCs w:val="24"/>
              </w:rPr>
              <w:t xml:space="preserve"> when providing</w:t>
            </w:r>
            <w:r w:rsidR="00827581">
              <w:rPr>
                <w:rFonts w:ascii="Arial" w:hAnsi="Arial" w:cs="Arial"/>
                <w:sz w:val="24"/>
                <w:szCs w:val="24"/>
              </w:rPr>
              <w:t xml:space="preserve"> reasons for judgment, for counsel for the state to</w:t>
            </w:r>
            <w:r w:rsidR="006C24B2" w:rsidRPr="006C24B2">
              <w:rPr>
                <w:rFonts w:ascii="Arial" w:hAnsi="Arial" w:cs="Arial"/>
                <w:sz w:val="24"/>
                <w:szCs w:val="24"/>
              </w:rPr>
              <w:t xml:space="preserve"> know what the issues are so that he can prepare and present </w:t>
            </w:r>
            <w:r w:rsidR="006152B3">
              <w:rPr>
                <w:rFonts w:ascii="Arial" w:hAnsi="Arial" w:cs="Arial"/>
                <w:sz w:val="24"/>
                <w:szCs w:val="24"/>
              </w:rPr>
              <w:t>argument which will assist the</w:t>
            </w:r>
            <w:r w:rsidR="006C24B2" w:rsidRPr="006C24B2">
              <w:rPr>
                <w:rFonts w:ascii="Arial" w:hAnsi="Arial" w:cs="Arial"/>
                <w:sz w:val="24"/>
                <w:szCs w:val="24"/>
              </w:rPr>
              <w:t xml:space="preserve"> court in its deliberations. Finally, the court itself will wish to be appraised of the grounds so that it can know what portions of the record to concentrate on and what preparatio</w:t>
            </w:r>
            <w:r w:rsidR="00827581">
              <w:rPr>
                <w:rFonts w:ascii="Arial" w:hAnsi="Arial" w:cs="Arial"/>
                <w:sz w:val="24"/>
                <w:szCs w:val="24"/>
              </w:rPr>
              <w:t xml:space="preserve">n, if any, </w:t>
            </w:r>
            <w:r w:rsidR="006C24B2" w:rsidRPr="006C24B2">
              <w:rPr>
                <w:rFonts w:ascii="Arial" w:hAnsi="Arial" w:cs="Arial"/>
                <w:sz w:val="24"/>
                <w:szCs w:val="24"/>
              </w:rPr>
              <w:t>should be made in order to gui</w:t>
            </w:r>
            <w:r w:rsidR="006152B3">
              <w:rPr>
                <w:rFonts w:ascii="Arial" w:hAnsi="Arial" w:cs="Arial"/>
                <w:sz w:val="24"/>
                <w:szCs w:val="24"/>
              </w:rPr>
              <w:t>de</w:t>
            </w:r>
            <w:r w:rsidR="00827581">
              <w:rPr>
                <w:rFonts w:ascii="Arial" w:hAnsi="Arial" w:cs="Arial"/>
                <w:sz w:val="24"/>
                <w:szCs w:val="24"/>
              </w:rPr>
              <w:t xml:space="preserve"> a good argument</w:t>
            </w:r>
            <w:r w:rsidR="006C24B2" w:rsidRPr="006C24B2">
              <w:rPr>
                <w:rFonts w:ascii="Arial" w:hAnsi="Arial" w:cs="Arial"/>
                <w:sz w:val="24"/>
                <w:szCs w:val="24"/>
              </w:rPr>
              <w:t xml:space="preserve"> in court. </w:t>
            </w:r>
          </w:p>
          <w:p w:rsidR="006C24B2" w:rsidRDefault="006C24B2">
            <w:pPr>
              <w:spacing w:line="360" w:lineRule="auto"/>
              <w:jc w:val="both"/>
              <w:rPr>
                <w:rFonts w:ascii="Arial" w:hAnsi="Arial" w:cs="Arial"/>
                <w:sz w:val="24"/>
                <w:szCs w:val="24"/>
              </w:rPr>
            </w:pPr>
          </w:p>
          <w:p w:rsidR="00BB4997" w:rsidRDefault="00A869EF">
            <w:pPr>
              <w:spacing w:line="360" w:lineRule="auto"/>
              <w:jc w:val="both"/>
              <w:rPr>
                <w:rFonts w:ascii="Arial" w:hAnsi="Arial" w:cs="Arial"/>
                <w:sz w:val="24"/>
                <w:szCs w:val="24"/>
              </w:rPr>
            </w:pPr>
            <w:r>
              <w:rPr>
                <w:rFonts w:ascii="Arial" w:hAnsi="Arial" w:cs="Arial"/>
                <w:sz w:val="24"/>
                <w:szCs w:val="24"/>
              </w:rPr>
              <w:t>[6</w:t>
            </w:r>
            <w:r w:rsidR="00B66E33">
              <w:rPr>
                <w:rFonts w:ascii="Arial" w:hAnsi="Arial" w:cs="Arial"/>
                <w:sz w:val="24"/>
                <w:szCs w:val="24"/>
              </w:rPr>
              <w:t>]</w:t>
            </w:r>
            <w:r w:rsidR="00536347">
              <w:rPr>
                <w:rFonts w:ascii="Arial" w:hAnsi="Arial" w:cs="Arial"/>
                <w:b/>
                <w:sz w:val="24"/>
                <w:szCs w:val="24"/>
              </w:rPr>
              <w:tab/>
            </w:r>
            <w:r w:rsidR="005A032C">
              <w:rPr>
                <w:rFonts w:ascii="Arial" w:hAnsi="Arial" w:cs="Arial"/>
                <w:sz w:val="24"/>
                <w:szCs w:val="24"/>
              </w:rPr>
              <w:t xml:space="preserve">The notice of appeal </w:t>
            </w:r>
            <w:r w:rsidR="00327DB1">
              <w:rPr>
                <w:rFonts w:ascii="Arial" w:hAnsi="Arial" w:cs="Arial"/>
                <w:sz w:val="24"/>
                <w:szCs w:val="24"/>
              </w:rPr>
              <w:t xml:space="preserve">is </w:t>
            </w:r>
            <w:r w:rsidR="00327DB1" w:rsidRPr="0084282F">
              <w:rPr>
                <w:rFonts w:ascii="Arial" w:hAnsi="Arial" w:cs="Arial"/>
                <w:sz w:val="24"/>
                <w:szCs w:val="24"/>
              </w:rPr>
              <w:t>also</w:t>
            </w:r>
            <w:r w:rsidR="00827581">
              <w:rPr>
                <w:rFonts w:ascii="Arial" w:hAnsi="Arial" w:cs="Arial"/>
                <w:sz w:val="24"/>
                <w:szCs w:val="24"/>
              </w:rPr>
              <w:t xml:space="preserve"> </w:t>
            </w:r>
            <w:r w:rsidR="0084282F" w:rsidRPr="0084282F">
              <w:rPr>
                <w:rFonts w:ascii="Arial" w:hAnsi="Arial" w:cs="Arial"/>
                <w:sz w:val="24"/>
                <w:szCs w:val="24"/>
              </w:rPr>
              <w:t>not clear whether the appeal lies against sentence or against conviction or both sentence and conviction. I am of the view that the point in limine taken by counsel appearing on behalf of the respondent is well founded</w:t>
            </w:r>
            <w:r w:rsidR="00C120DE">
              <w:rPr>
                <w:rFonts w:ascii="Arial" w:hAnsi="Arial" w:cs="Arial"/>
                <w:sz w:val="24"/>
                <w:szCs w:val="24"/>
              </w:rPr>
              <w:t>.</w:t>
            </w:r>
            <w:r w:rsidR="0084282F">
              <w:rPr>
                <w:rFonts w:ascii="Arial" w:hAnsi="Arial" w:cs="Arial"/>
                <w:sz w:val="24"/>
                <w:szCs w:val="24"/>
              </w:rPr>
              <w:t xml:space="preserve"> The</w:t>
            </w:r>
            <w:r w:rsidR="00BB4997">
              <w:rPr>
                <w:rFonts w:ascii="Arial" w:hAnsi="Arial" w:cs="Arial"/>
                <w:sz w:val="24"/>
                <w:szCs w:val="24"/>
              </w:rPr>
              <w:t xml:space="preserve"> purported grounds</w:t>
            </w:r>
            <w:r w:rsidR="00BB4997" w:rsidRPr="00BB4997">
              <w:rPr>
                <w:rFonts w:ascii="Arial" w:hAnsi="Arial" w:cs="Arial"/>
                <w:sz w:val="24"/>
                <w:szCs w:val="24"/>
              </w:rPr>
              <w:t xml:space="preserve"> of appe</w:t>
            </w:r>
            <w:r w:rsidR="005C739E">
              <w:rPr>
                <w:rFonts w:ascii="Arial" w:hAnsi="Arial" w:cs="Arial"/>
                <w:sz w:val="24"/>
                <w:szCs w:val="24"/>
              </w:rPr>
              <w:t>al on which the appellant relied</w:t>
            </w:r>
            <w:r w:rsidR="00BB4997" w:rsidRPr="00BB4997">
              <w:rPr>
                <w:rFonts w:ascii="Arial" w:hAnsi="Arial" w:cs="Arial"/>
                <w:sz w:val="24"/>
                <w:szCs w:val="24"/>
              </w:rPr>
              <w:t xml:space="preserve"> are no grounds at all but conclusions made by himself</w:t>
            </w:r>
            <w:r w:rsidR="00327DB1">
              <w:rPr>
                <w:rFonts w:ascii="Arial" w:hAnsi="Arial" w:cs="Arial"/>
                <w:sz w:val="24"/>
                <w:szCs w:val="24"/>
              </w:rPr>
              <w:t xml:space="preserve"> or new evidence raised for the first time</w:t>
            </w:r>
            <w:r w:rsidR="00BB4997" w:rsidRPr="00BB4997">
              <w:rPr>
                <w:rFonts w:ascii="Arial" w:hAnsi="Arial" w:cs="Arial"/>
                <w:sz w:val="24"/>
                <w:szCs w:val="24"/>
              </w:rPr>
              <w:t>. It is trite that grounds of appeal should not embody arguments or conclusions reached by an appellant. It must be specific and clear.</w:t>
            </w:r>
            <w:r w:rsidR="005C739E" w:rsidRPr="00BB4997">
              <w:rPr>
                <w:rFonts w:ascii="Arial" w:hAnsi="Arial" w:cs="Arial"/>
                <w:sz w:val="24"/>
                <w:szCs w:val="24"/>
              </w:rPr>
              <w:t xml:space="preserve"> </w:t>
            </w:r>
            <w:r w:rsidR="00827581">
              <w:rPr>
                <w:rFonts w:ascii="Arial" w:hAnsi="Arial" w:cs="Arial"/>
                <w:sz w:val="24"/>
                <w:szCs w:val="24"/>
              </w:rPr>
              <w:t>Therefore t</w:t>
            </w:r>
            <w:r w:rsidR="005C739E" w:rsidRPr="00BB4997">
              <w:rPr>
                <w:rFonts w:ascii="Arial" w:hAnsi="Arial" w:cs="Arial"/>
                <w:sz w:val="24"/>
                <w:szCs w:val="24"/>
              </w:rPr>
              <w:t>he requirements as set out in Rule 67(1) of the Magistrates court Rules have not been met.</w:t>
            </w:r>
          </w:p>
          <w:p w:rsidR="00BB4997" w:rsidRDefault="00BB4997">
            <w:pPr>
              <w:spacing w:line="360" w:lineRule="auto"/>
              <w:jc w:val="both"/>
              <w:rPr>
                <w:rFonts w:ascii="Arial" w:hAnsi="Arial" w:cs="Arial"/>
                <w:sz w:val="24"/>
                <w:szCs w:val="24"/>
              </w:rPr>
            </w:pPr>
          </w:p>
          <w:p w:rsidR="00BB4997" w:rsidRDefault="00A869EF" w:rsidP="00BB4997">
            <w:pPr>
              <w:spacing w:line="360" w:lineRule="auto"/>
              <w:jc w:val="both"/>
              <w:rPr>
                <w:rFonts w:ascii="Arial" w:hAnsi="Arial" w:cs="Arial"/>
                <w:sz w:val="24"/>
                <w:szCs w:val="24"/>
              </w:rPr>
            </w:pPr>
            <w:r>
              <w:rPr>
                <w:rFonts w:ascii="Arial" w:hAnsi="Arial" w:cs="Arial"/>
                <w:sz w:val="24"/>
                <w:szCs w:val="24"/>
              </w:rPr>
              <w:t>[7</w:t>
            </w:r>
            <w:r w:rsidR="00B66E33">
              <w:rPr>
                <w:rFonts w:ascii="Arial" w:hAnsi="Arial" w:cs="Arial"/>
                <w:sz w:val="24"/>
                <w:szCs w:val="24"/>
              </w:rPr>
              <w:t>]</w:t>
            </w:r>
            <w:r>
              <w:rPr>
                <w:rFonts w:ascii="Arial" w:hAnsi="Arial" w:cs="Arial"/>
                <w:b/>
                <w:sz w:val="24"/>
                <w:szCs w:val="24"/>
              </w:rPr>
              <w:tab/>
            </w:r>
            <w:r w:rsidR="00BB4997">
              <w:rPr>
                <w:rFonts w:ascii="Arial" w:hAnsi="Arial" w:cs="Arial"/>
                <w:sz w:val="24"/>
                <w:szCs w:val="24"/>
              </w:rPr>
              <w:t xml:space="preserve"> From a reading of the trial court’s judgement on sentence it is evident that a balance was properly struck between the interests of the appellant, the seriousness of the crime and the circumstances under which they were committed; whilst bearing in mind the interests of society. </w:t>
            </w:r>
          </w:p>
          <w:p w:rsidR="00536347" w:rsidRDefault="00536347">
            <w:pPr>
              <w:spacing w:line="360" w:lineRule="auto"/>
              <w:jc w:val="both"/>
              <w:rPr>
                <w:rFonts w:ascii="Arial" w:hAnsi="Arial" w:cs="Arial"/>
                <w:sz w:val="24"/>
                <w:szCs w:val="24"/>
              </w:rPr>
            </w:pPr>
          </w:p>
          <w:p w:rsidR="00536347" w:rsidRDefault="00A869EF">
            <w:pPr>
              <w:spacing w:line="360" w:lineRule="auto"/>
              <w:jc w:val="both"/>
              <w:rPr>
                <w:rFonts w:ascii="Arial" w:hAnsi="Arial" w:cs="Arial"/>
                <w:sz w:val="24"/>
                <w:szCs w:val="24"/>
              </w:rPr>
            </w:pPr>
            <w:r>
              <w:rPr>
                <w:rFonts w:ascii="Arial" w:hAnsi="Arial" w:cs="Arial"/>
                <w:sz w:val="24"/>
                <w:szCs w:val="24"/>
              </w:rPr>
              <w:t>[8</w:t>
            </w:r>
            <w:r w:rsidR="00536347">
              <w:rPr>
                <w:rFonts w:ascii="Arial" w:hAnsi="Arial" w:cs="Arial"/>
                <w:sz w:val="24"/>
                <w:szCs w:val="24"/>
              </w:rPr>
              <w:t>]</w:t>
            </w:r>
            <w:r w:rsidR="00536347">
              <w:rPr>
                <w:rFonts w:ascii="Arial" w:hAnsi="Arial" w:cs="Arial"/>
                <w:b/>
                <w:sz w:val="24"/>
                <w:szCs w:val="24"/>
              </w:rPr>
              <w:tab/>
            </w:r>
            <w:r w:rsidR="0079411F">
              <w:rPr>
                <w:rFonts w:ascii="Arial" w:hAnsi="Arial" w:cs="Arial"/>
                <w:sz w:val="24"/>
                <w:szCs w:val="24"/>
              </w:rPr>
              <w:t xml:space="preserve"> Considering the aforesaid we</w:t>
            </w:r>
            <w:r w:rsidR="00536347">
              <w:rPr>
                <w:rFonts w:ascii="Arial" w:hAnsi="Arial" w:cs="Arial"/>
                <w:sz w:val="24"/>
                <w:szCs w:val="24"/>
              </w:rPr>
              <w:t xml:space="preserve"> found that there was no misdirection or irregularity committed in this matter. </w:t>
            </w:r>
          </w:p>
          <w:p w:rsidR="00A869EF" w:rsidRDefault="00A869EF">
            <w:pPr>
              <w:spacing w:line="360" w:lineRule="auto"/>
              <w:jc w:val="both"/>
              <w:rPr>
                <w:rFonts w:ascii="Arial" w:hAnsi="Arial" w:cs="Arial"/>
                <w:sz w:val="24"/>
                <w:szCs w:val="24"/>
              </w:rPr>
            </w:pPr>
          </w:p>
          <w:p w:rsidR="00536347" w:rsidRDefault="00A869EF">
            <w:pPr>
              <w:spacing w:line="360" w:lineRule="auto"/>
              <w:contextualSpacing/>
              <w:jc w:val="both"/>
              <w:rPr>
                <w:rFonts w:ascii="Arial" w:hAnsi="Arial" w:cs="Arial"/>
                <w:sz w:val="24"/>
                <w:szCs w:val="24"/>
              </w:rPr>
            </w:pPr>
            <w:r>
              <w:rPr>
                <w:rFonts w:ascii="Arial" w:hAnsi="Arial" w:cs="Arial"/>
                <w:sz w:val="24"/>
                <w:szCs w:val="24"/>
              </w:rPr>
              <w:t>[9</w:t>
            </w:r>
            <w:r w:rsidR="00B66E33">
              <w:rPr>
                <w:rFonts w:ascii="Arial" w:hAnsi="Arial" w:cs="Arial"/>
                <w:sz w:val="24"/>
                <w:szCs w:val="24"/>
              </w:rPr>
              <w:t>]</w:t>
            </w:r>
            <w:r w:rsidR="00536347">
              <w:rPr>
                <w:rFonts w:ascii="Arial" w:hAnsi="Arial" w:cs="Arial"/>
                <w:b/>
                <w:sz w:val="24"/>
                <w:szCs w:val="24"/>
              </w:rPr>
              <w:tab/>
            </w:r>
            <w:r w:rsidR="00536347">
              <w:rPr>
                <w:rFonts w:ascii="Arial" w:hAnsi="Arial" w:cs="Arial"/>
                <w:sz w:val="24"/>
                <w:szCs w:val="24"/>
              </w:rPr>
              <w:t xml:space="preserve"> In the result:</w:t>
            </w:r>
          </w:p>
          <w:p w:rsidR="0079411F" w:rsidRDefault="0079411F">
            <w:pPr>
              <w:spacing w:line="360" w:lineRule="auto"/>
              <w:ind w:left="1140"/>
              <w:contextualSpacing/>
              <w:jc w:val="both"/>
              <w:rPr>
                <w:rFonts w:ascii="Arial" w:hAnsi="Arial" w:cs="Arial"/>
                <w:sz w:val="24"/>
                <w:szCs w:val="24"/>
              </w:rPr>
            </w:pPr>
            <w:r>
              <w:rPr>
                <w:rFonts w:ascii="Arial" w:hAnsi="Arial" w:cs="Arial"/>
                <w:sz w:val="24"/>
                <w:szCs w:val="24"/>
              </w:rPr>
              <w:t xml:space="preserve">1.  </w:t>
            </w:r>
            <w:r w:rsidR="005C2C8C">
              <w:rPr>
                <w:rFonts w:ascii="Arial" w:hAnsi="Arial" w:cs="Arial"/>
                <w:sz w:val="24"/>
                <w:szCs w:val="24"/>
              </w:rPr>
              <w:t>The Application for c</w:t>
            </w:r>
            <w:r w:rsidR="00BD4F1A">
              <w:rPr>
                <w:rFonts w:ascii="Arial" w:hAnsi="Arial" w:cs="Arial"/>
                <w:sz w:val="24"/>
                <w:szCs w:val="24"/>
              </w:rPr>
              <w:t>ondonation is refused.</w:t>
            </w:r>
          </w:p>
          <w:p w:rsidR="005C2C8C" w:rsidRDefault="00BD4F1A">
            <w:pPr>
              <w:spacing w:line="360" w:lineRule="auto"/>
              <w:ind w:left="1140"/>
              <w:contextualSpacing/>
              <w:jc w:val="both"/>
              <w:rPr>
                <w:rFonts w:ascii="Arial" w:hAnsi="Arial" w:cs="Arial"/>
                <w:sz w:val="24"/>
                <w:szCs w:val="24"/>
              </w:rPr>
            </w:pPr>
            <w:r>
              <w:rPr>
                <w:rFonts w:ascii="Arial" w:hAnsi="Arial" w:cs="Arial"/>
                <w:sz w:val="24"/>
                <w:szCs w:val="24"/>
              </w:rPr>
              <w:t>2</w:t>
            </w:r>
            <w:r w:rsidR="00536347">
              <w:rPr>
                <w:rFonts w:ascii="Arial" w:hAnsi="Arial" w:cs="Arial"/>
                <w:sz w:val="24"/>
                <w:szCs w:val="24"/>
              </w:rPr>
              <w:t>. The appeal against sentence is dismissed;</w:t>
            </w:r>
          </w:p>
          <w:p w:rsidR="00536347" w:rsidRDefault="00536347">
            <w:pPr>
              <w:spacing w:line="240" w:lineRule="auto"/>
              <w:jc w:val="both"/>
              <w:rPr>
                <w:rFonts w:ascii="Arial" w:hAnsi="Arial" w:cs="Arial"/>
                <w:sz w:val="24"/>
                <w:szCs w:val="24"/>
              </w:rPr>
            </w:pPr>
          </w:p>
          <w:p w:rsidR="00536347" w:rsidRDefault="00536347">
            <w:pPr>
              <w:spacing w:line="360" w:lineRule="auto"/>
              <w:contextualSpacing/>
              <w:jc w:val="both"/>
              <w:rPr>
                <w:rFonts w:ascii="Arial" w:hAnsi="Arial" w:cs="Arial"/>
                <w:b/>
                <w:sz w:val="24"/>
                <w:szCs w:val="24"/>
              </w:rPr>
            </w:pPr>
          </w:p>
        </w:tc>
      </w:tr>
      <w:tr w:rsidR="00536347" w:rsidTr="00536347">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b/>
                <w:sz w:val="24"/>
                <w:szCs w:val="24"/>
              </w:rPr>
            </w:pPr>
            <w:r>
              <w:rPr>
                <w:rFonts w:ascii="Arial" w:hAnsi="Arial" w:cs="Arial"/>
                <w:b/>
                <w:sz w:val="24"/>
                <w:szCs w:val="24"/>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sz w:val="24"/>
                <w:szCs w:val="24"/>
              </w:rPr>
            </w:pPr>
            <w:r>
              <w:rPr>
                <w:rFonts w:ascii="Arial" w:hAnsi="Arial" w:cs="Arial"/>
                <w:b/>
                <w:sz w:val="24"/>
                <w:szCs w:val="24"/>
              </w:rPr>
              <w:t>Comments:</w:t>
            </w:r>
            <w:r>
              <w:rPr>
                <w:rFonts w:ascii="Arial" w:hAnsi="Arial" w:cs="Arial"/>
                <w:sz w:val="24"/>
                <w:szCs w:val="24"/>
              </w:rPr>
              <w:t xml:space="preserve">  </w:t>
            </w:r>
          </w:p>
        </w:tc>
      </w:tr>
      <w:tr w:rsidR="00536347" w:rsidTr="00536347">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sz w:val="24"/>
                <w:szCs w:val="24"/>
              </w:rPr>
            </w:pPr>
            <w:r>
              <w:rPr>
                <w:rFonts w:ascii="Arial" w:hAnsi="Arial" w:cs="Arial"/>
                <w:sz w:val="24"/>
                <w:szCs w:val="24"/>
              </w:rPr>
              <w:t>Salionga J:</w:t>
            </w:r>
          </w:p>
        </w:tc>
        <w:tc>
          <w:tcPr>
            <w:tcW w:w="4962" w:type="dxa"/>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sz w:val="24"/>
                <w:szCs w:val="24"/>
              </w:rPr>
            </w:pPr>
            <w:r>
              <w:rPr>
                <w:rFonts w:ascii="Arial" w:hAnsi="Arial" w:cs="Arial"/>
                <w:sz w:val="24"/>
                <w:szCs w:val="24"/>
              </w:rPr>
              <w:t xml:space="preserve">None </w:t>
            </w:r>
          </w:p>
        </w:tc>
      </w:tr>
      <w:tr w:rsidR="00536347" w:rsidTr="00536347">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sz w:val="24"/>
                <w:szCs w:val="24"/>
              </w:rPr>
            </w:pPr>
            <w:r>
              <w:rPr>
                <w:rFonts w:ascii="Arial" w:hAnsi="Arial" w:cs="Arial"/>
                <w:sz w:val="24"/>
                <w:szCs w:val="24"/>
              </w:rPr>
              <w:t>January J:</w:t>
            </w:r>
          </w:p>
        </w:tc>
        <w:tc>
          <w:tcPr>
            <w:tcW w:w="4962" w:type="dxa"/>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sz w:val="24"/>
                <w:szCs w:val="24"/>
              </w:rPr>
            </w:pPr>
            <w:r>
              <w:rPr>
                <w:rFonts w:ascii="Arial" w:hAnsi="Arial" w:cs="Arial"/>
                <w:sz w:val="24"/>
                <w:szCs w:val="24"/>
              </w:rPr>
              <w:t>None</w:t>
            </w:r>
          </w:p>
        </w:tc>
      </w:tr>
      <w:tr w:rsidR="00536347" w:rsidTr="00536347">
        <w:trPr>
          <w:trHeight w:val="557"/>
        </w:trPr>
        <w:tc>
          <w:tcPr>
            <w:tcW w:w="10051" w:type="dxa"/>
            <w:gridSpan w:val="3"/>
            <w:tcBorders>
              <w:top w:val="single" w:sz="4" w:space="0" w:color="auto"/>
              <w:left w:val="single" w:sz="4" w:space="0" w:color="auto"/>
              <w:bottom w:val="single" w:sz="4" w:space="0" w:color="auto"/>
              <w:right w:val="single" w:sz="4" w:space="0" w:color="auto"/>
            </w:tcBorders>
            <w:hideMark/>
          </w:tcPr>
          <w:p w:rsidR="00FA1498" w:rsidRDefault="00FA1498">
            <w:pPr>
              <w:spacing w:line="360" w:lineRule="auto"/>
              <w:jc w:val="both"/>
              <w:rPr>
                <w:rFonts w:ascii="Arial" w:hAnsi="Arial" w:cs="Arial"/>
                <w:b/>
                <w:sz w:val="24"/>
                <w:szCs w:val="24"/>
              </w:rPr>
            </w:pPr>
          </w:p>
          <w:p w:rsidR="00536347" w:rsidRDefault="005C2C8C">
            <w:pPr>
              <w:spacing w:line="360" w:lineRule="auto"/>
              <w:jc w:val="both"/>
              <w:rPr>
                <w:rFonts w:ascii="Arial" w:hAnsi="Arial" w:cs="Arial"/>
                <w:b/>
                <w:sz w:val="24"/>
                <w:szCs w:val="24"/>
              </w:rPr>
            </w:pPr>
            <w:r>
              <w:rPr>
                <w:rFonts w:ascii="Arial" w:hAnsi="Arial" w:cs="Arial"/>
                <w:b/>
                <w:sz w:val="24"/>
                <w:szCs w:val="24"/>
              </w:rPr>
              <w:t xml:space="preserve">                                                             </w:t>
            </w:r>
            <w:r w:rsidR="00536347">
              <w:rPr>
                <w:rFonts w:ascii="Arial" w:hAnsi="Arial" w:cs="Arial"/>
                <w:b/>
                <w:sz w:val="24"/>
                <w:szCs w:val="24"/>
              </w:rPr>
              <w:t>Counsel:</w:t>
            </w:r>
          </w:p>
          <w:p w:rsidR="00FA1498" w:rsidRDefault="00FA1498">
            <w:pPr>
              <w:spacing w:line="360" w:lineRule="auto"/>
              <w:jc w:val="both"/>
              <w:rPr>
                <w:rFonts w:ascii="Arial" w:hAnsi="Arial" w:cs="Arial"/>
                <w:b/>
                <w:sz w:val="24"/>
                <w:szCs w:val="24"/>
              </w:rPr>
            </w:pPr>
          </w:p>
        </w:tc>
      </w:tr>
      <w:tr w:rsidR="00536347" w:rsidTr="00536347">
        <w:trPr>
          <w:trHeight w:val="955"/>
        </w:trPr>
        <w:tc>
          <w:tcPr>
            <w:tcW w:w="5089" w:type="dxa"/>
            <w:gridSpan w:val="2"/>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b/>
                <w:sz w:val="24"/>
                <w:szCs w:val="24"/>
              </w:rPr>
            </w:pPr>
            <w:r>
              <w:rPr>
                <w:rFonts w:ascii="Arial" w:hAnsi="Arial" w:cs="Arial"/>
                <w:b/>
                <w:sz w:val="24"/>
                <w:szCs w:val="24"/>
              </w:rPr>
              <w:t>Appellant</w:t>
            </w:r>
          </w:p>
        </w:tc>
        <w:tc>
          <w:tcPr>
            <w:tcW w:w="4962" w:type="dxa"/>
            <w:tcBorders>
              <w:top w:val="single" w:sz="4" w:space="0" w:color="auto"/>
              <w:left w:val="single" w:sz="4" w:space="0" w:color="auto"/>
              <w:bottom w:val="single" w:sz="4" w:space="0" w:color="auto"/>
              <w:right w:val="single" w:sz="4" w:space="0" w:color="auto"/>
            </w:tcBorders>
            <w:hideMark/>
          </w:tcPr>
          <w:p w:rsidR="00536347" w:rsidRDefault="00536347">
            <w:pPr>
              <w:spacing w:line="360" w:lineRule="auto"/>
              <w:jc w:val="both"/>
              <w:rPr>
                <w:rFonts w:ascii="Arial" w:hAnsi="Arial" w:cs="Arial"/>
                <w:b/>
                <w:sz w:val="24"/>
                <w:szCs w:val="24"/>
              </w:rPr>
            </w:pPr>
            <w:r>
              <w:rPr>
                <w:rFonts w:ascii="Arial" w:hAnsi="Arial" w:cs="Arial"/>
                <w:b/>
                <w:sz w:val="24"/>
                <w:szCs w:val="24"/>
              </w:rPr>
              <w:t>Respondent</w:t>
            </w:r>
          </w:p>
        </w:tc>
      </w:tr>
      <w:tr w:rsidR="00536347" w:rsidTr="00536347">
        <w:trPr>
          <w:trHeight w:val="984"/>
        </w:trPr>
        <w:tc>
          <w:tcPr>
            <w:tcW w:w="5089" w:type="dxa"/>
            <w:gridSpan w:val="2"/>
            <w:tcBorders>
              <w:top w:val="single" w:sz="4" w:space="0" w:color="auto"/>
              <w:left w:val="single" w:sz="4" w:space="0" w:color="auto"/>
              <w:bottom w:val="single" w:sz="4" w:space="0" w:color="auto"/>
              <w:right w:val="single" w:sz="4" w:space="0" w:color="auto"/>
            </w:tcBorders>
            <w:hideMark/>
          </w:tcPr>
          <w:p w:rsidR="0079411F" w:rsidRDefault="005C2C8C">
            <w:pPr>
              <w:spacing w:line="360" w:lineRule="auto"/>
              <w:jc w:val="both"/>
              <w:rPr>
                <w:rFonts w:ascii="Arial" w:hAnsi="Arial" w:cs="Arial"/>
                <w:sz w:val="24"/>
                <w:szCs w:val="24"/>
              </w:rPr>
            </w:pPr>
            <w:r>
              <w:rPr>
                <w:rFonts w:ascii="Arial" w:hAnsi="Arial" w:cs="Arial"/>
                <w:sz w:val="24"/>
                <w:szCs w:val="24"/>
              </w:rPr>
              <w:t xml:space="preserve">Mr T </w:t>
            </w:r>
            <w:r w:rsidR="0079411F">
              <w:rPr>
                <w:rFonts w:ascii="Arial" w:hAnsi="Arial" w:cs="Arial"/>
                <w:sz w:val="24"/>
                <w:szCs w:val="24"/>
              </w:rPr>
              <w:t>Moses</w:t>
            </w:r>
          </w:p>
          <w:p w:rsidR="0079411F" w:rsidRDefault="0079411F">
            <w:pPr>
              <w:spacing w:line="360" w:lineRule="auto"/>
              <w:jc w:val="both"/>
              <w:rPr>
                <w:rFonts w:ascii="Arial" w:hAnsi="Arial" w:cs="Arial"/>
                <w:sz w:val="24"/>
                <w:szCs w:val="24"/>
              </w:rPr>
            </w:pPr>
            <w:r>
              <w:rPr>
                <w:rFonts w:ascii="Arial" w:hAnsi="Arial" w:cs="Arial"/>
                <w:sz w:val="24"/>
                <w:szCs w:val="24"/>
              </w:rPr>
              <w:t>Ol</w:t>
            </w:r>
            <w:r w:rsidR="005C2C8C">
              <w:rPr>
                <w:rFonts w:ascii="Arial" w:hAnsi="Arial" w:cs="Arial"/>
                <w:sz w:val="24"/>
                <w:szCs w:val="24"/>
              </w:rPr>
              <w:t xml:space="preserve">uno Correctional Facility, </w:t>
            </w:r>
            <w:r>
              <w:rPr>
                <w:rFonts w:ascii="Arial" w:hAnsi="Arial" w:cs="Arial"/>
                <w:sz w:val="24"/>
                <w:szCs w:val="24"/>
              </w:rPr>
              <w:t xml:space="preserve">Ondangwa </w:t>
            </w:r>
          </w:p>
        </w:tc>
        <w:tc>
          <w:tcPr>
            <w:tcW w:w="4962" w:type="dxa"/>
            <w:tcBorders>
              <w:top w:val="single" w:sz="4" w:space="0" w:color="auto"/>
              <w:left w:val="single" w:sz="4" w:space="0" w:color="auto"/>
              <w:bottom w:val="single" w:sz="4" w:space="0" w:color="auto"/>
              <w:right w:val="single" w:sz="4" w:space="0" w:color="auto"/>
            </w:tcBorders>
            <w:hideMark/>
          </w:tcPr>
          <w:p w:rsidR="00536347" w:rsidRDefault="0079411F">
            <w:pPr>
              <w:spacing w:line="360" w:lineRule="auto"/>
              <w:jc w:val="both"/>
              <w:rPr>
                <w:rFonts w:ascii="Arial" w:hAnsi="Arial" w:cs="Arial"/>
                <w:sz w:val="24"/>
                <w:szCs w:val="24"/>
              </w:rPr>
            </w:pPr>
            <w:r>
              <w:rPr>
                <w:rFonts w:ascii="Arial" w:hAnsi="Arial" w:cs="Arial"/>
                <w:sz w:val="24"/>
                <w:szCs w:val="24"/>
              </w:rPr>
              <w:t xml:space="preserve">Mr </w:t>
            </w:r>
            <w:r w:rsidR="005C2C8C">
              <w:rPr>
                <w:rFonts w:ascii="Arial" w:hAnsi="Arial" w:cs="Arial"/>
                <w:sz w:val="24"/>
                <w:szCs w:val="24"/>
              </w:rPr>
              <w:t xml:space="preserve">L </w:t>
            </w:r>
            <w:r>
              <w:rPr>
                <w:rFonts w:ascii="Arial" w:hAnsi="Arial" w:cs="Arial"/>
                <w:sz w:val="24"/>
                <w:szCs w:val="24"/>
              </w:rPr>
              <w:t>Matota</w:t>
            </w:r>
          </w:p>
          <w:p w:rsidR="00536347" w:rsidRDefault="00536347">
            <w:pPr>
              <w:spacing w:line="360" w:lineRule="auto"/>
              <w:jc w:val="both"/>
              <w:rPr>
                <w:rFonts w:ascii="Arial" w:hAnsi="Arial" w:cs="Arial"/>
                <w:sz w:val="24"/>
                <w:szCs w:val="24"/>
              </w:rPr>
            </w:pPr>
            <w:r>
              <w:rPr>
                <w:rFonts w:ascii="Arial" w:hAnsi="Arial" w:cs="Arial"/>
                <w:sz w:val="24"/>
                <w:szCs w:val="24"/>
              </w:rPr>
              <w:t>Office of the Prosecutor General, Oshakati</w:t>
            </w:r>
          </w:p>
        </w:tc>
      </w:tr>
    </w:tbl>
    <w:p w:rsidR="00536347" w:rsidRDefault="00536347" w:rsidP="00536347">
      <w:pPr>
        <w:jc w:val="both"/>
      </w:pPr>
      <w:bookmarkStart w:id="0" w:name="_GoBack"/>
      <w:bookmarkEnd w:id="0"/>
    </w:p>
    <w:p w:rsidR="00A810E8" w:rsidRDefault="00F47419"/>
    <w:sectPr w:rsidR="00A810E8" w:rsidSect="005C2C8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19" w:rsidRDefault="00F47419" w:rsidP="005C2C8C">
      <w:pPr>
        <w:spacing w:after="0" w:line="240" w:lineRule="auto"/>
      </w:pPr>
      <w:r>
        <w:separator/>
      </w:r>
    </w:p>
  </w:endnote>
  <w:endnote w:type="continuationSeparator" w:id="0">
    <w:p w:rsidR="00F47419" w:rsidRDefault="00F47419" w:rsidP="005C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19" w:rsidRDefault="00F47419" w:rsidP="005C2C8C">
      <w:pPr>
        <w:spacing w:after="0" w:line="240" w:lineRule="auto"/>
      </w:pPr>
      <w:r>
        <w:separator/>
      </w:r>
    </w:p>
  </w:footnote>
  <w:footnote w:type="continuationSeparator" w:id="0">
    <w:p w:rsidR="00F47419" w:rsidRDefault="00F47419" w:rsidP="005C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519231"/>
      <w:docPartObj>
        <w:docPartGallery w:val="Page Numbers (Top of Page)"/>
        <w:docPartUnique/>
      </w:docPartObj>
    </w:sdtPr>
    <w:sdtEndPr>
      <w:rPr>
        <w:noProof/>
      </w:rPr>
    </w:sdtEndPr>
    <w:sdtContent>
      <w:p w:rsidR="005C2C8C" w:rsidRDefault="005C2C8C">
        <w:pPr>
          <w:pStyle w:val="Header"/>
          <w:jc w:val="right"/>
        </w:pPr>
        <w:r>
          <w:fldChar w:fldCharType="begin"/>
        </w:r>
        <w:r>
          <w:instrText xml:space="preserve"> PAGE   \* MERGEFORMAT </w:instrText>
        </w:r>
        <w:r>
          <w:fldChar w:fldCharType="separate"/>
        </w:r>
        <w:r w:rsidR="00380622">
          <w:rPr>
            <w:noProof/>
          </w:rPr>
          <w:t>4</w:t>
        </w:r>
        <w:r>
          <w:rPr>
            <w:noProof/>
          </w:rPr>
          <w:fldChar w:fldCharType="end"/>
        </w:r>
      </w:p>
    </w:sdtContent>
  </w:sdt>
  <w:p w:rsidR="005C2C8C" w:rsidRDefault="005C2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2EB5"/>
    <w:multiLevelType w:val="hybridMultilevel"/>
    <w:tmpl w:val="7ED64A00"/>
    <w:lvl w:ilvl="0" w:tplc="F91E7DCC">
      <w:start w:val="1"/>
      <w:numFmt w:val="decimal"/>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D5"/>
    <w:rsid w:val="00023548"/>
    <w:rsid w:val="00033CA3"/>
    <w:rsid w:val="000B2D4E"/>
    <w:rsid w:val="001C51E0"/>
    <w:rsid w:val="00232854"/>
    <w:rsid w:val="002B2827"/>
    <w:rsid w:val="00327DB1"/>
    <w:rsid w:val="00380622"/>
    <w:rsid w:val="00441852"/>
    <w:rsid w:val="00536347"/>
    <w:rsid w:val="005946C2"/>
    <w:rsid w:val="005A032C"/>
    <w:rsid w:val="005B127D"/>
    <w:rsid w:val="005C2C8C"/>
    <w:rsid w:val="005C739E"/>
    <w:rsid w:val="006152B3"/>
    <w:rsid w:val="00635297"/>
    <w:rsid w:val="00691DAB"/>
    <w:rsid w:val="006C24B2"/>
    <w:rsid w:val="007170B0"/>
    <w:rsid w:val="00725AB3"/>
    <w:rsid w:val="00735212"/>
    <w:rsid w:val="0079411F"/>
    <w:rsid w:val="00827581"/>
    <w:rsid w:val="0084282F"/>
    <w:rsid w:val="00851A75"/>
    <w:rsid w:val="00A26414"/>
    <w:rsid w:val="00A655A5"/>
    <w:rsid w:val="00A869EF"/>
    <w:rsid w:val="00B66E33"/>
    <w:rsid w:val="00BB4997"/>
    <w:rsid w:val="00BD4F1A"/>
    <w:rsid w:val="00C115D5"/>
    <w:rsid w:val="00C120DE"/>
    <w:rsid w:val="00C26A9B"/>
    <w:rsid w:val="00CD607E"/>
    <w:rsid w:val="00D06C58"/>
    <w:rsid w:val="00E474FA"/>
    <w:rsid w:val="00F47419"/>
    <w:rsid w:val="00FA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9423-C311-49FD-8871-A27F9B7F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347"/>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C2"/>
    <w:rPr>
      <w:rFonts w:ascii="Segoe UI" w:hAnsi="Segoe UI" w:cs="Segoe UI"/>
      <w:sz w:val="18"/>
      <w:szCs w:val="18"/>
    </w:rPr>
  </w:style>
  <w:style w:type="paragraph" w:styleId="Header">
    <w:name w:val="header"/>
    <w:basedOn w:val="Normal"/>
    <w:link w:val="HeaderChar"/>
    <w:uiPriority w:val="99"/>
    <w:unhideWhenUsed/>
    <w:rsid w:val="005C2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8C"/>
  </w:style>
  <w:style w:type="paragraph" w:styleId="Footer">
    <w:name w:val="footer"/>
    <w:basedOn w:val="Normal"/>
    <w:link w:val="FooterChar"/>
    <w:uiPriority w:val="99"/>
    <w:unhideWhenUsed/>
    <w:rsid w:val="005C2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51289">
      <w:bodyDiv w:val="1"/>
      <w:marLeft w:val="0"/>
      <w:marRight w:val="0"/>
      <w:marTop w:val="0"/>
      <w:marBottom w:val="0"/>
      <w:divBdr>
        <w:top w:val="none" w:sz="0" w:space="0" w:color="auto"/>
        <w:left w:val="none" w:sz="0" w:space="0" w:color="auto"/>
        <w:bottom w:val="none" w:sz="0" w:space="0" w:color="auto"/>
        <w:right w:val="none" w:sz="0" w:space="0" w:color="auto"/>
      </w:divBdr>
    </w:div>
    <w:div w:id="535234757">
      <w:bodyDiv w:val="1"/>
      <w:marLeft w:val="0"/>
      <w:marRight w:val="0"/>
      <w:marTop w:val="0"/>
      <w:marBottom w:val="0"/>
      <w:divBdr>
        <w:top w:val="none" w:sz="0" w:space="0" w:color="auto"/>
        <w:left w:val="none" w:sz="0" w:space="0" w:color="auto"/>
        <w:bottom w:val="none" w:sz="0" w:space="0" w:color="auto"/>
        <w:right w:val="none" w:sz="0" w:space="0" w:color="auto"/>
      </w:divBdr>
      <w:divsChild>
        <w:div w:id="152648135">
          <w:marLeft w:val="0"/>
          <w:marRight w:val="0"/>
          <w:marTop w:val="0"/>
          <w:marBottom w:val="0"/>
          <w:divBdr>
            <w:top w:val="none" w:sz="0" w:space="0" w:color="auto"/>
            <w:left w:val="none" w:sz="0" w:space="0" w:color="auto"/>
            <w:bottom w:val="none" w:sz="0" w:space="0" w:color="auto"/>
            <w:right w:val="none" w:sz="0" w:space="0" w:color="auto"/>
          </w:divBdr>
          <w:divsChild>
            <w:div w:id="1930430381">
              <w:marLeft w:val="0"/>
              <w:marRight w:val="0"/>
              <w:marTop w:val="0"/>
              <w:marBottom w:val="0"/>
              <w:divBdr>
                <w:top w:val="none" w:sz="0" w:space="0" w:color="auto"/>
                <w:left w:val="none" w:sz="0" w:space="0" w:color="auto"/>
                <w:bottom w:val="none" w:sz="0" w:space="0" w:color="auto"/>
                <w:right w:val="none" w:sz="0" w:space="0" w:color="auto"/>
              </w:divBdr>
              <w:divsChild>
                <w:div w:id="13678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2020-07-22T18:30:00+00:00</Judgment_x0020_Date>
  </documentManagement>
</p:properties>
</file>

<file path=customXml/itemProps1.xml><?xml version="1.0" encoding="utf-8"?>
<ds:datastoreItem xmlns:ds="http://schemas.openxmlformats.org/officeDocument/2006/customXml" ds:itemID="{22592904-2FE5-40A4-A805-C020EED93358}"/>
</file>

<file path=customXml/itemProps2.xml><?xml version="1.0" encoding="utf-8"?>
<ds:datastoreItem xmlns:ds="http://schemas.openxmlformats.org/officeDocument/2006/customXml" ds:itemID="{F08CFF82-8F7E-4177-AA53-4E89523F68CC}"/>
</file>

<file path=customXml/itemProps3.xml><?xml version="1.0" encoding="utf-8"?>
<ds:datastoreItem xmlns:ds="http://schemas.openxmlformats.org/officeDocument/2006/customXml" ds:itemID="{02F900ED-3AE0-4AFD-B7B6-3817C5B9A312}"/>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v S  (HC-NLD-CRI-APP-CAL-2019-00088) [2020] NAHCNLD 92 (23 July 2020)</dc:title>
  <dc:subject/>
  <dc:creator>Johanna Salionga</dc:creator>
  <cp:keywords/>
  <dc:description/>
  <cp:lastModifiedBy>Administrator</cp:lastModifiedBy>
  <cp:revision>3</cp:revision>
  <cp:lastPrinted>2020-07-23T10:39:00Z</cp:lastPrinted>
  <dcterms:created xsi:type="dcterms:W3CDTF">2020-07-24T13:26:00Z</dcterms:created>
  <dcterms:modified xsi:type="dcterms:W3CDTF">2020-07-24T13:26:00Z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