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62" w:rsidRDefault="00753D62" w:rsidP="00753D62">
      <w:pPr>
        <w:spacing w:after="0" w:line="360" w:lineRule="auto"/>
        <w:jc w:val="center"/>
        <w:rPr>
          <w:rFonts w:ascii="Arial" w:hAnsi="Arial" w:cs="Arial"/>
          <w:b/>
          <w:sz w:val="24"/>
          <w:szCs w:val="24"/>
        </w:rPr>
      </w:pPr>
    </w:p>
    <w:p w:rsidR="009737E1" w:rsidRDefault="009737E1" w:rsidP="00753D62">
      <w:pPr>
        <w:spacing w:after="0" w:line="360" w:lineRule="auto"/>
        <w:jc w:val="center"/>
        <w:rPr>
          <w:rFonts w:ascii="Arial" w:hAnsi="Arial" w:cs="Arial"/>
          <w:b/>
          <w:sz w:val="24"/>
          <w:szCs w:val="24"/>
        </w:rPr>
      </w:pPr>
    </w:p>
    <w:p w:rsidR="00753D62" w:rsidRDefault="00753D62" w:rsidP="00753D62">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53D62" w:rsidRDefault="00753D62" w:rsidP="00753D62">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53D62" w:rsidRDefault="00753D62" w:rsidP="00753D62">
                      <w:pPr>
                        <w:jc w:val="center"/>
                      </w:pPr>
                      <w:r>
                        <w:t>REPORTABLE</w:t>
                      </w:r>
                    </w:p>
                  </w:txbxContent>
                </v:textbox>
              </v:shape>
            </w:pict>
          </mc:Fallback>
        </mc:AlternateContent>
      </w:r>
      <w:r>
        <w:rPr>
          <w:rFonts w:ascii="Arial" w:hAnsi="Arial" w:cs="Arial"/>
          <w:b/>
          <w:sz w:val="24"/>
          <w:szCs w:val="24"/>
        </w:rPr>
        <w:t>REPUBLIC OF NAMIBIA</w:t>
      </w:r>
    </w:p>
    <w:p w:rsidR="00753D62" w:rsidRDefault="00753D62" w:rsidP="00753D62">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53D62" w:rsidRDefault="00753D62" w:rsidP="00753D62">
      <w:pPr>
        <w:spacing w:after="0" w:line="360" w:lineRule="auto"/>
        <w:jc w:val="center"/>
        <w:rPr>
          <w:rFonts w:ascii="Arial" w:hAnsi="Arial" w:cs="Arial"/>
          <w:b/>
          <w:sz w:val="24"/>
          <w:szCs w:val="24"/>
        </w:rPr>
      </w:pPr>
    </w:p>
    <w:p w:rsidR="00753D62" w:rsidRDefault="00753D62" w:rsidP="00753D62">
      <w:pPr>
        <w:spacing w:after="0" w:line="360" w:lineRule="auto"/>
        <w:jc w:val="center"/>
        <w:rPr>
          <w:rFonts w:ascii="Arial" w:hAnsi="Arial" w:cs="Arial"/>
          <w:bCs/>
          <w:sz w:val="24"/>
          <w:szCs w:val="24"/>
        </w:rPr>
      </w:pPr>
      <w:r>
        <w:rPr>
          <w:rFonts w:ascii="Arial" w:hAnsi="Arial" w:cs="Arial"/>
          <w:b/>
          <w:sz w:val="24"/>
          <w:szCs w:val="24"/>
        </w:rPr>
        <w:t>LABOUR COURT OF NAMIBIA MAIN DIVISION, WINDHOEK</w:t>
      </w:r>
    </w:p>
    <w:p w:rsidR="00753D62" w:rsidRDefault="00753D62" w:rsidP="00753D62">
      <w:pPr>
        <w:spacing w:after="0" w:line="360" w:lineRule="auto"/>
        <w:jc w:val="center"/>
        <w:rPr>
          <w:rFonts w:ascii="Arial" w:hAnsi="Arial" w:cs="Arial"/>
          <w:b/>
          <w:sz w:val="24"/>
          <w:szCs w:val="24"/>
        </w:rPr>
      </w:pPr>
    </w:p>
    <w:p w:rsidR="00753D62" w:rsidRDefault="00753D62" w:rsidP="00753D62">
      <w:pPr>
        <w:spacing w:after="0" w:line="360" w:lineRule="auto"/>
        <w:jc w:val="center"/>
        <w:rPr>
          <w:rFonts w:ascii="Arial" w:hAnsi="Arial" w:cs="Arial"/>
          <w:b/>
          <w:sz w:val="24"/>
          <w:szCs w:val="24"/>
        </w:rPr>
      </w:pPr>
      <w:r>
        <w:rPr>
          <w:rFonts w:ascii="Arial" w:hAnsi="Arial" w:cs="Arial"/>
          <w:b/>
          <w:sz w:val="24"/>
          <w:szCs w:val="24"/>
        </w:rPr>
        <w:t>JUDGMENT</w:t>
      </w:r>
    </w:p>
    <w:p w:rsidR="00753D62" w:rsidRDefault="00753D62" w:rsidP="00753D62">
      <w:pPr>
        <w:tabs>
          <w:tab w:val="right" w:pos="9000"/>
        </w:tabs>
        <w:spacing w:after="0" w:line="360" w:lineRule="auto"/>
        <w:jc w:val="center"/>
        <w:rPr>
          <w:rFonts w:ascii="Arial" w:hAnsi="Arial" w:cs="Arial"/>
          <w:sz w:val="24"/>
          <w:szCs w:val="24"/>
        </w:rPr>
      </w:pPr>
    </w:p>
    <w:p w:rsidR="00753D62" w:rsidRDefault="00753D62" w:rsidP="00753D62">
      <w:pPr>
        <w:tabs>
          <w:tab w:val="right" w:pos="9000"/>
        </w:tabs>
        <w:spacing w:after="0" w:line="360" w:lineRule="auto"/>
        <w:jc w:val="right"/>
        <w:rPr>
          <w:rFonts w:ascii="Arial" w:hAnsi="Arial" w:cs="Arial"/>
          <w:sz w:val="24"/>
          <w:szCs w:val="24"/>
        </w:rPr>
      </w:pPr>
      <w:r>
        <w:rPr>
          <w:rFonts w:ascii="Arial" w:hAnsi="Arial" w:cs="Arial"/>
          <w:sz w:val="24"/>
          <w:szCs w:val="24"/>
        </w:rPr>
        <w:t>Case no: HC-MD-LAB-APP-AAA-2018/00038</w:t>
      </w:r>
    </w:p>
    <w:p w:rsidR="00753D62" w:rsidRDefault="00753D62" w:rsidP="00753D62">
      <w:pPr>
        <w:spacing w:after="0" w:line="360" w:lineRule="auto"/>
        <w:jc w:val="both"/>
        <w:rPr>
          <w:rFonts w:ascii="Arial" w:hAnsi="Arial" w:cs="Arial"/>
          <w:sz w:val="24"/>
          <w:szCs w:val="24"/>
        </w:rPr>
      </w:pPr>
    </w:p>
    <w:p w:rsidR="00753D62" w:rsidRDefault="00753D62" w:rsidP="00753D62">
      <w:pPr>
        <w:spacing w:after="0" w:line="360" w:lineRule="auto"/>
        <w:jc w:val="both"/>
        <w:rPr>
          <w:rFonts w:ascii="Arial" w:hAnsi="Arial" w:cs="Arial"/>
          <w:sz w:val="24"/>
          <w:szCs w:val="24"/>
        </w:rPr>
      </w:pPr>
      <w:r>
        <w:rPr>
          <w:rFonts w:ascii="Arial" w:hAnsi="Arial" w:cs="Arial"/>
          <w:sz w:val="24"/>
          <w:szCs w:val="24"/>
        </w:rPr>
        <w:t>In the matter between:</w:t>
      </w:r>
    </w:p>
    <w:p w:rsidR="00753D62" w:rsidRDefault="00753D62" w:rsidP="00753D62">
      <w:pPr>
        <w:spacing w:after="0" w:line="360" w:lineRule="auto"/>
        <w:jc w:val="both"/>
        <w:rPr>
          <w:rFonts w:ascii="Arial" w:hAnsi="Arial" w:cs="Arial"/>
          <w:sz w:val="24"/>
          <w:szCs w:val="24"/>
        </w:rPr>
      </w:pPr>
    </w:p>
    <w:p w:rsidR="00753D62" w:rsidRDefault="00753D62" w:rsidP="00753D62">
      <w:pPr>
        <w:tabs>
          <w:tab w:val="right" w:pos="9000"/>
        </w:tabs>
        <w:spacing w:line="360" w:lineRule="auto"/>
        <w:rPr>
          <w:rFonts w:ascii="Arial" w:hAnsi="Arial" w:cs="Arial"/>
          <w:b/>
          <w:sz w:val="24"/>
          <w:szCs w:val="24"/>
          <w:lang w:val="en-GB"/>
        </w:rPr>
      </w:pPr>
      <w:r>
        <w:rPr>
          <w:rFonts w:ascii="Arial" w:hAnsi="Arial" w:cs="Arial"/>
          <w:b/>
          <w:sz w:val="24"/>
          <w:szCs w:val="24"/>
          <w:lang w:val="en-GB"/>
        </w:rPr>
        <w:t>JAFET ANGULA</w:t>
      </w:r>
      <w:r>
        <w:rPr>
          <w:rFonts w:ascii="Arial" w:hAnsi="Arial" w:cs="Arial"/>
          <w:b/>
          <w:sz w:val="24"/>
          <w:szCs w:val="24"/>
          <w:lang w:val="en-GB"/>
        </w:rPr>
        <w:tab/>
        <w:t>APPELLANT</w:t>
      </w:r>
    </w:p>
    <w:p w:rsidR="00753D62" w:rsidRDefault="00753D62" w:rsidP="00753D62">
      <w:pPr>
        <w:spacing w:after="0" w:line="360" w:lineRule="auto"/>
        <w:jc w:val="both"/>
        <w:rPr>
          <w:rFonts w:ascii="Arial" w:hAnsi="Arial" w:cs="Arial"/>
          <w:sz w:val="24"/>
          <w:szCs w:val="24"/>
        </w:rPr>
      </w:pPr>
    </w:p>
    <w:p w:rsidR="00753D62" w:rsidRDefault="00753D62" w:rsidP="00753D62">
      <w:pPr>
        <w:spacing w:after="0" w:line="360" w:lineRule="auto"/>
        <w:jc w:val="both"/>
        <w:rPr>
          <w:rFonts w:ascii="Arial" w:hAnsi="Arial" w:cs="Arial"/>
          <w:sz w:val="24"/>
          <w:szCs w:val="24"/>
        </w:rPr>
      </w:pPr>
      <w:r>
        <w:rPr>
          <w:rFonts w:ascii="Arial" w:hAnsi="Arial" w:cs="Arial"/>
          <w:sz w:val="24"/>
          <w:szCs w:val="24"/>
        </w:rPr>
        <w:t>and</w:t>
      </w:r>
    </w:p>
    <w:p w:rsidR="00753D62" w:rsidRDefault="00753D62" w:rsidP="00753D62">
      <w:pPr>
        <w:spacing w:after="0" w:line="360" w:lineRule="auto"/>
        <w:jc w:val="both"/>
        <w:rPr>
          <w:rFonts w:ascii="Arial" w:hAnsi="Arial" w:cs="Arial"/>
          <w:sz w:val="24"/>
          <w:szCs w:val="24"/>
        </w:rPr>
      </w:pPr>
    </w:p>
    <w:p w:rsidR="00753D62" w:rsidRDefault="00753D62" w:rsidP="00753D62">
      <w:pPr>
        <w:tabs>
          <w:tab w:val="right" w:pos="9000"/>
        </w:tabs>
        <w:spacing w:after="0" w:line="360" w:lineRule="auto"/>
        <w:jc w:val="both"/>
        <w:rPr>
          <w:rFonts w:ascii="Arial" w:hAnsi="Arial" w:cs="Arial"/>
          <w:b/>
          <w:sz w:val="24"/>
          <w:szCs w:val="24"/>
        </w:rPr>
      </w:pPr>
      <w:r>
        <w:rPr>
          <w:rFonts w:ascii="Arial" w:hAnsi="Arial" w:cs="Arial"/>
          <w:b/>
          <w:sz w:val="24"/>
          <w:szCs w:val="24"/>
        </w:rPr>
        <w:t>STUTTAFORD VAN LINES</w:t>
      </w:r>
      <w:r>
        <w:rPr>
          <w:rFonts w:ascii="Arial" w:hAnsi="Arial" w:cs="Arial"/>
          <w:b/>
          <w:sz w:val="24"/>
          <w:szCs w:val="24"/>
        </w:rPr>
        <w:tab/>
        <w:t>FIRST RESPONDENT</w:t>
      </w:r>
    </w:p>
    <w:p w:rsidR="00753D62" w:rsidRDefault="00753D62" w:rsidP="00753D62">
      <w:pPr>
        <w:tabs>
          <w:tab w:val="right" w:pos="9000"/>
        </w:tabs>
        <w:spacing w:after="0" w:line="360" w:lineRule="auto"/>
        <w:jc w:val="both"/>
        <w:rPr>
          <w:rFonts w:ascii="Arial" w:hAnsi="Arial" w:cs="Arial"/>
          <w:b/>
          <w:sz w:val="24"/>
          <w:szCs w:val="24"/>
        </w:rPr>
      </w:pPr>
      <w:r>
        <w:rPr>
          <w:rFonts w:ascii="Arial" w:hAnsi="Arial" w:cs="Arial"/>
          <w:b/>
          <w:sz w:val="24"/>
          <w:szCs w:val="24"/>
        </w:rPr>
        <w:t>DIONYSIUS LOUW</w:t>
      </w:r>
      <w:r w:rsidR="009B31A1">
        <w:rPr>
          <w:rFonts w:ascii="Arial" w:hAnsi="Arial" w:cs="Arial"/>
          <w:b/>
          <w:sz w:val="24"/>
          <w:szCs w:val="24"/>
        </w:rPr>
        <w:t xml:space="preserve"> N.O:</w:t>
      </w:r>
      <w:r>
        <w:rPr>
          <w:rFonts w:ascii="Arial" w:hAnsi="Arial" w:cs="Arial"/>
          <w:b/>
          <w:sz w:val="24"/>
          <w:szCs w:val="24"/>
        </w:rPr>
        <w:tab/>
        <w:t>SECOND RESPONDENT</w:t>
      </w:r>
    </w:p>
    <w:p w:rsidR="00753D62" w:rsidRDefault="00753D62" w:rsidP="00753D62">
      <w:pPr>
        <w:spacing w:after="0" w:line="360" w:lineRule="auto"/>
        <w:ind w:left="2160" w:hanging="2160"/>
        <w:jc w:val="both"/>
        <w:rPr>
          <w:rFonts w:ascii="Arial" w:hAnsi="Arial" w:cs="Arial"/>
          <w:sz w:val="24"/>
          <w:szCs w:val="24"/>
        </w:rPr>
      </w:pPr>
    </w:p>
    <w:p w:rsidR="00753D62" w:rsidRDefault="00753D62" w:rsidP="00753D62">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2C7CF9">
        <w:rPr>
          <w:rFonts w:ascii="Arial" w:hAnsi="Arial" w:cs="Arial"/>
          <w:i/>
          <w:sz w:val="24"/>
          <w:szCs w:val="24"/>
        </w:rPr>
        <w:t>Angula</w:t>
      </w:r>
      <w:r>
        <w:rPr>
          <w:rFonts w:ascii="Arial" w:hAnsi="Arial" w:cs="Arial"/>
          <w:i/>
          <w:sz w:val="24"/>
          <w:szCs w:val="24"/>
        </w:rPr>
        <w:t xml:space="preserve"> v </w:t>
      </w:r>
      <w:r w:rsidR="002C7CF9">
        <w:rPr>
          <w:rFonts w:ascii="Arial" w:hAnsi="Arial" w:cs="Arial"/>
          <w:i/>
          <w:sz w:val="24"/>
          <w:szCs w:val="24"/>
        </w:rPr>
        <w:t>Stuttaford Van Lines</w:t>
      </w:r>
      <w:r>
        <w:rPr>
          <w:rFonts w:ascii="Arial" w:hAnsi="Arial" w:cs="Arial"/>
          <w:i/>
          <w:sz w:val="24"/>
          <w:szCs w:val="24"/>
        </w:rPr>
        <w:t xml:space="preserve"> </w:t>
      </w:r>
      <w:r>
        <w:rPr>
          <w:rFonts w:ascii="Arial" w:hAnsi="Arial" w:cs="Arial"/>
          <w:sz w:val="24"/>
          <w:szCs w:val="24"/>
        </w:rPr>
        <w:t>(HC-MD-LAB-APP-AAA-201</w:t>
      </w:r>
      <w:r w:rsidR="002C7CF9">
        <w:rPr>
          <w:rFonts w:ascii="Arial" w:hAnsi="Arial" w:cs="Arial"/>
          <w:sz w:val="24"/>
          <w:szCs w:val="24"/>
        </w:rPr>
        <w:t>8</w:t>
      </w:r>
      <w:r>
        <w:rPr>
          <w:rFonts w:ascii="Arial" w:hAnsi="Arial" w:cs="Arial"/>
          <w:sz w:val="24"/>
          <w:szCs w:val="24"/>
        </w:rPr>
        <w:t>/000</w:t>
      </w:r>
      <w:r w:rsidR="002C7CF9">
        <w:rPr>
          <w:rFonts w:ascii="Arial" w:hAnsi="Arial" w:cs="Arial"/>
          <w:sz w:val="24"/>
          <w:szCs w:val="24"/>
        </w:rPr>
        <w:t>38</w:t>
      </w:r>
      <w:r>
        <w:rPr>
          <w:rFonts w:ascii="Arial" w:hAnsi="Arial" w:cs="Arial"/>
          <w:sz w:val="24"/>
          <w:szCs w:val="24"/>
        </w:rPr>
        <w:t xml:space="preserve">) [2018] NALCMD </w:t>
      </w:r>
      <w:r w:rsidR="00942594">
        <w:rPr>
          <w:rFonts w:ascii="Arial" w:hAnsi="Arial" w:cs="Arial"/>
          <w:sz w:val="24"/>
          <w:szCs w:val="24"/>
        </w:rPr>
        <w:t>31</w:t>
      </w:r>
      <w:r>
        <w:rPr>
          <w:rFonts w:ascii="Arial" w:hAnsi="Arial" w:cs="Arial"/>
          <w:sz w:val="24"/>
          <w:szCs w:val="24"/>
        </w:rPr>
        <w:t xml:space="preserve"> (</w:t>
      </w:r>
      <w:r w:rsidR="003867F9">
        <w:rPr>
          <w:rFonts w:ascii="Arial" w:hAnsi="Arial" w:cs="Arial"/>
          <w:sz w:val="24"/>
          <w:szCs w:val="24"/>
        </w:rPr>
        <w:t>27 November 2018</w:t>
      </w:r>
      <w:r>
        <w:rPr>
          <w:rFonts w:ascii="Arial" w:hAnsi="Arial" w:cs="Arial"/>
          <w:sz w:val="24"/>
          <w:szCs w:val="24"/>
        </w:rPr>
        <w:t>)</w:t>
      </w:r>
    </w:p>
    <w:p w:rsidR="00753D62" w:rsidRDefault="00753D62" w:rsidP="00753D62">
      <w:pPr>
        <w:spacing w:after="0" w:line="360" w:lineRule="auto"/>
        <w:ind w:left="2160" w:hanging="2160"/>
        <w:jc w:val="both"/>
        <w:rPr>
          <w:rFonts w:ascii="Arial" w:hAnsi="Arial" w:cs="Arial"/>
          <w:sz w:val="24"/>
          <w:szCs w:val="24"/>
        </w:rPr>
      </w:pPr>
    </w:p>
    <w:p w:rsidR="00753D62" w:rsidRDefault="00753D62" w:rsidP="00753D62">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PARKER AJ</w:t>
      </w:r>
    </w:p>
    <w:p w:rsidR="00753D62" w:rsidRDefault="00753D62" w:rsidP="00753D62">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2C7CF9">
        <w:rPr>
          <w:rFonts w:ascii="Arial" w:hAnsi="Arial" w:cs="Arial"/>
          <w:b/>
          <w:sz w:val="24"/>
          <w:szCs w:val="24"/>
        </w:rPr>
        <w:t>9 November</w:t>
      </w:r>
      <w:r>
        <w:rPr>
          <w:rFonts w:ascii="Arial" w:hAnsi="Arial" w:cs="Arial"/>
          <w:b/>
          <w:sz w:val="24"/>
          <w:szCs w:val="24"/>
        </w:rPr>
        <w:t xml:space="preserve"> 2018</w:t>
      </w:r>
    </w:p>
    <w:p w:rsidR="00753D62" w:rsidRDefault="00753D62" w:rsidP="00753D62">
      <w:pPr>
        <w:spacing w:after="0"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3867F9">
        <w:rPr>
          <w:rFonts w:ascii="Arial" w:hAnsi="Arial" w:cs="Arial"/>
          <w:b/>
          <w:sz w:val="24"/>
          <w:szCs w:val="24"/>
        </w:rPr>
        <w:t>27</w:t>
      </w:r>
      <w:r w:rsidR="00F70E31">
        <w:rPr>
          <w:rFonts w:ascii="Arial" w:hAnsi="Arial" w:cs="Arial"/>
          <w:b/>
          <w:sz w:val="24"/>
          <w:szCs w:val="24"/>
        </w:rPr>
        <w:t xml:space="preserve"> </w:t>
      </w:r>
      <w:r w:rsidR="00A53FFF">
        <w:rPr>
          <w:rFonts w:ascii="Arial" w:hAnsi="Arial" w:cs="Arial"/>
          <w:b/>
          <w:sz w:val="24"/>
          <w:szCs w:val="24"/>
        </w:rPr>
        <w:t>November 2018</w:t>
      </w:r>
    </w:p>
    <w:p w:rsidR="00753D62" w:rsidRDefault="00753D62" w:rsidP="00753D62">
      <w:pPr>
        <w:spacing w:after="0" w:line="360" w:lineRule="auto"/>
        <w:jc w:val="both"/>
        <w:rPr>
          <w:rFonts w:ascii="Arial" w:hAnsi="Arial" w:cs="Arial"/>
          <w:b/>
          <w:sz w:val="24"/>
          <w:szCs w:val="24"/>
        </w:rPr>
      </w:pPr>
    </w:p>
    <w:p w:rsidR="00753D62" w:rsidRDefault="00753D62" w:rsidP="00753D62">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090309">
        <w:rPr>
          <w:rFonts w:ascii="Arial" w:hAnsi="Arial" w:cs="Arial"/>
          <w:bCs/>
          <w:sz w:val="24"/>
          <w:szCs w:val="24"/>
        </w:rPr>
        <w:t>Labour l</w:t>
      </w:r>
      <w:r w:rsidR="008A0D80" w:rsidRPr="008A0D80">
        <w:rPr>
          <w:rFonts w:ascii="Arial" w:hAnsi="Arial" w:cs="Arial"/>
          <w:bCs/>
          <w:sz w:val="24"/>
          <w:szCs w:val="24"/>
        </w:rPr>
        <w:t>aw – Unfair dismissal – Court upholding decision the dismissal was unfair</w:t>
      </w:r>
      <w:r w:rsidR="008A0D80">
        <w:rPr>
          <w:rFonts w:ascii="Arial" w:hAnsi="Arial" w:cs="Arial"/>
          <w:bCs/>
          <w:sz w:val="24"/>
          <w:szCs w:val="24"/>
        </w:rPr>
        <w:t xml:space="preserve"> – Court finding that the evidence pointed to the fact that employment relationship between employer and employee had not broken down irretrievably </w:t>
      </w:r>
      <w:r w:rsidR="00330476">
        <w:rPr>
          <w:rFonts w:ascii="Arial" w:hAnsi="Arial" w:cs="Arial"/>
          <w:bCs/>
          <w:sz w:val="24"/>
          <w:szCs w:val="24"/>
        </w:rPr>
        <w:t>–</w:t>
      </w:r>
      <w:r w:rsidR="008A0D80">
        <w:rPr>
          <w:rFonts w:ascii="Arial" w:hAnsi="Arial" w:cs="Arial"/>
          <w:bCs/>
          <w:sz w:val="24"/>
          <w:szCs w:val="24"/>
        </w:rPr>
        <w:t xml:space="preserve"> Conse</w:t>
      </w:r>
      <w:r w:rsidR="00330476">
        <w:rPr>
          <w:rFonts w:ascii="Arial" w:hAnsi="Arial" w:cs="Arial"/>
          <w:bCs/>
          <w:sz w:val="24"/>
          <w:szCs w:val="24"/>
        </w:rPr>
        <w:t>quently, arbitrator’s decision not to reinstate employer was wrong and perverse – Court having all the facts before it</w:t>
      </w:r>
      <w:r w:rsidR="00B21762">
        <w:rPr>
          <w:rFonts w:ascii="Arial" w:hAnsi="Arial" w:cs="Arial"/>
          <w:bCs/>
          <w:sz w:val="24"/>
          <w:szCs w:val="24"/>
        </w:rPr>
        <w:t xml:space="preserve"> and so</w:t>
      </w:r>
      <w:r w:rsidR="00330476">
        <w:rPr>
          <w:rFonts w:ascii="Arial" w:hAnsi="Arial" w:cs="Arial"/>
          <w:bCs/>
          <w:sz w:val="24"/>
          <w:szCs w:val="24"/>
        </w:rPr>
        <w:t xml:space="preserve"> was in as good </w:t>
      </w:r>
      <w:r w:rsidR="00090309">
        <w:rPr>
          <w:rFonts w:ascii="Arial" w:hAnsi="Arial" w:cs="Arial"/>
          <w:bCs/>
          <w:sz w:val="24"/>
          <w:szCs w:val="24"/>
        </w:rPr>
        <w:t>a position as arbitrator to order reinstatement – Court confirming arbitrator’s award on compensation and severance payment.</w:t>
      </w:r>
    </w:p>
    <w:p w:rsidR="00090309" w:rsidRDefault="00090309" w:rsidP="00753D62">
      <w:pPr>
        <w:spacing w:after="0" w:line="360" w:lineRule="auto"/>
        <w:jc w:val="both"/>
        <w:rPr>
          <w:rFonts w:ascii="Arial" w:hAnsi="Arial" w:cs="Arial"/>
          <w:bCs/>
          <w:sz w:val="24"/>
          <w:szCs w:val="24"/>
        </w:rPr>
      </w:pPr>
    </w:p>
    <w:p w:rsidR="00753D62" w:rsidRDefault="00753D62" w:rsidP="00753D62">
      <w:pPr>
        <w:spacing w:after="0" w:line="360" w:lineRule="auto"/>
        <w:jc w:val="both"/>
        <w:rPr>
          <w:rFonts w:ascii="Arial" w:hAnsi="Arial" w:cs="Arial"/>
          <w:bCs/>
          <w:sz w:val="24"/>
          <w:szCs w:val="24"/>
        </w:rPr>
      </w:pPr>
      <w:r>
        <w:rPr>
          <w:rFonts w:ascii="Arial" w:hAnsi="Arial" w:cs="Arial"/>
          <w:b/>
          <w:bCs/>
          <w:sz w:val="24"/>
          <w:szCs w:val="24"/>
        </w:rPr>
        <w:t>Summary:</w:t>
      </w:r>
      <w:r>
        <w:rPr>
          <w:rFonts w:ascii="Arial" w:hAnsi="Arial" w:cs="Arial"/>
          <w:bCs/>
          <w:sz w:val="24"/>
          <w:szCs w:val="24"/>
        </w:rPr>
        <w:tab/>
      </w:r>
      <w:r w:rsidR="00090309">
        <w:rPr>
          <w:rFonts w:ascii="Arial" w:hAnsi="Arial" w:cs="Arial"/>
          <w:bCs/>
          <w:sz w:val="24"/>
          <w:szCs w:val="24"/>
        </w:rPr>
        <w:t xml:space="preserve">Labour law – Unfair dismissal – Court upholding arbitrator’s decision </w:t>
      </w:r>
      <w:r w:rsidR="0089244F">
        <w:rPr>
          <w:rFonts w:ascii="Arial" w:hAnsi="Arial" w:cs="Arial"/>
          <w:bCs/>
          <w:sz w:val="24"/>
          <w:szCs w:val="24"/>
        </w:rPr>
        <w:t>that</w:t>
      </w:r>
      <w:r w:rsidR="00090309">
        <w:rPr>
          <w:rFonts w:ascii="Arial" w:hAnsi="Arial" w:cs="Arial"/>
          <w:bCs/>
          <w:sz w:val="24"/>
          <w:szCs w:val="24"/>
        </w:rPr>
        <w:t xml:space="preserve"> dismissal</w:t>
      </w:r>
      <w:r w:rsidR="0089244F">
        <w:rPr>
          <w:rFonts w:ascii="Arial" w:hAnsi="Arial" w:cs="Arial"/>
          <w:bCs/>
          <w:sz w:val="24"/>
          <w:szCs w:val="24"/>
        </w:rPr>
        <w:t xml:space="preserve"> was unfair – However court finding arbitrator was wrong to decline to order reinstatement – There was no evidence </w:t>
      </w:r>
      <w:r w:rsidR="00C1738D">
        <w:rPr>
          <w:rFonts w:ascii="Arial" w:hAnsi="Arial" w:cs="Arial"/>
          <w:bCs/>
          <w:sz w:val="24"/>
          <w:szCs w:val="24"/>
        </w:rPr>
        <w:t>that the</w:t>
      </w:r>
      <w:r w:rsidR="0089244F">
        <w:rPr>
          <w:rFonts w:ascii="Arial" w:hAnsi="Arial" w:cs="Arial"/>
          <w:bCs/>
          <w:sz w:val="24"/>
          <w:szCs w:val="24"/>
        </w:rPr>
        <w:t xml:space="preserve"> employment relationship</w:t>
      </w:r>
      <w:r w:rsidR="00286D72">
        <w:rPr>
          <w:rFonts w:ascii="Arial" w:hAnsi="Arial" w:cs="Arial"/>
          <w:bCs/>
          <w:sz w:val="24"/>
          <w:szCs w:val="24"/>
        </w:rPr>
        <w:t xml:space="preserve"> between employer and employee had broken down irretrievably – Arbitrator herself/himself found that</w:t>
      </w:r>
      <w:r w:rsidR="00B21762">
        <w:rPr>
          <w:rFonts w:ascii="Arial" w:hAnsi="Arial" w:cs="Arial"/>
          <w:bCs/>
          <w:sz w:val="24"/>
          <w:szCs w:val="24"/>
        </w:rPr>
        <w:t xml:space="preserve"> </w:t>
      </w:r>
      <w:r w:rsidR="009737E1">
        <w:rPr>
          <w:rFonts w:ascii="Arial" w:hAnsi="Arial" w:cs="Arial"/>
          <w:bCs/>
          <w:sz w:val="24"/>
          <w:szCs w:val="24"/>
        </w:rPr>
        <w:t xml:space="preserve"> fact </w:t>
      </w:r>
      <w:r w:rsidR="00286D72">
        <w:rPr>
          <w:rFonts w:ascii="Arial" w:hAnsi="Arial" w:cs="Arial"/>
          <w:bCs/>
          <w:sz w:val="24"/>
          <w:szCs w:val="24"/>
        </w:rPr>
        <w:t>on the evidence – Therefore his/he</w:t>
      </w:r>
      <w:r w:rsidR="00B21762">
        <w:rPr>
          <w:rFonts w:ascii="Arial" w:hAnsi="Arial" w:cs="Arial"/>
          <w:bCs/>
          <w:sz w:val="24"/>
          <w:szCs w:val="24"/>
        </w:rPr>
        <w:t>r</w:t>
      </w:r>
      <w:r w:rsidR="00286D72">
        <w:rPr>
          <w:rFonts w:ascii="Arial" w:hAnsi="Arial" w:cs="Arial"/>
          <w:bCs/>
          <w:sz w:val="24"/>
          <w:szCs w:val="24"/>
        </w:rPr>
        <w:t xml:space="preserve"> refusal to order reinstatement</w:t>
      </w:r>
      <w:r w:rsidR="003867F9">
        <w:rPr>
          <w:rFonts w:ascii="Arial" w:hAnsi="Arial" w:cs="Arial"/>
          <w:bCs/>
          <w:sz w:val="24"/>
          <w:szCs w:val="24"/>
        </w:rPr>
        <w:t xml:space="preserve"> was wrong and </w:t>
      </w:r>
      <w:r w:rsidR="009737E1">
        <w:rPr>
          <w:rFonts w:ascii="Arial" w:hAnsi="Arial" w:cs="Arial"/>
          <w:bCs/>
          <w:sz w:val="24"/>
          <w:szCs w:val="24"/>
        </w:rPr>
        <w:t xml:space="preserve"> perverse</w:t>
      </w:r>
      <w:r w:rsidR="00B21762">
        <w:rPr>
          <w:rFonts w:ascii="Arial" w:hAnsi="Arial" w:cs="Arial"/>
          <w:bCs/>
          <w:sz w:val="24"/>
          <w:szCs w:val="24"/>
        </w:rPr>
        <w:t xml:space="preserve"> </w:t>
      </w:r>
      <w:r w:rsidR="003867F9">
        <w:rPr>
          <w:rFonts w:ascii="Arial" w:hAnsi="Arial" w:cs="Arial"/>
          <w:bCs/>
          <w:sz w:val="24"/>
          <w:szCs w:val="24"/>
        </w:rPr>
        <w:t>– Consequently, court entitled to interfere and put right the wrong.</w:t>
      </w:r>
    </w:p>
    <w:p w:rsidR="00753D62" w:rsidRDefault="00EE73AC" w:rsidP="00753D62">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753D62" w:rsidRDefault="00753D62" w:rsidP="00753D62">
      <w:pPr>
        <w:spacing w:after="0" w:line="360" w:lineRule="auto"/>
        <w:jc w:val="center"/>
        <w:rPr>
          <w:rFonts w:ascii="Arial" w:hAnsi="Arial" w:cs="Arial"/>
          <w:b/>
          <w:bCs/>
          <w:sz w:val="24"/>
          <w:szCs w:val="24"/>
        </w:rPr>
      </w:pPr>
      <w:r>
        <w:rPr>
          <w:rFonts w:ascii="Arial" w:hAnsi="Arial" w:cs="Arial"/>
          <w:b/>
          <w:bCs/>
          <w:sz w:val="24"/>
          <w:szCs w:val="24"/>
        </w:rPr>
        <w:t>ORDER</w:t>
      </w:r>
    </w:p>
    <w:p w:rsidR="00753D62" w:rsidRDefault="00EE73AC" w:rsidP="00753D62">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53749" w:rsidRPr="009574C0" w:rsidRDefault="00AB31AE" w:rsidP="00A96579">
      <w:pPr>
        <w:pStyle w:val="ListParagraph"/>
        <w:numPr>
          <w:ilvl w:val="0"/>
          <w:numId w:val="5"/>
        </w:numPr>
        <w:tabs>
          <w:tab w:val="left" w:pos="810"/>
        </w:tabs>
        <w:spacing w:after="0" w:line="360" w:lineRule="auto"/>
        <w:jc w:val="both"/>
        <w:rPr>
          <w:rFonts w:ascii="Arial" w:hAnsi="Arial" w:cs="Arial"/>
          <w:sz w:val="24"/>
          <w:szCs w:val="24"/>
        </w:rPr>
      </w:pPr>
      <w:r>
        <w:rPr>
          <w:rFonts w:ascii="Arial" w:hAnsi="Arial" w:cs="Arial"/>
          <w:sz w:val="24"/>
          <w:szCs w:val="24"/>
        </w:rPr>
        <w:t>The a</w:t>
      </w:r>
      <w:r w:rsidR="00C84649" w:rsidRPr="009574C0">
        <w:rPr>
          <w:rFonts w:ascii="Arial" w:hAnsi="Arial" w:cs="Arial"/>
          <w:sz w:val="24"/>
          <w:szCs w:val="24"/>
        </w:rPr>
        <w:t>rbitrator’s decision that appellant’s dismissal was unfair is confirmed.</w:t>
      </w:r>
    </w:p>
    <w:p w:rsidR="00C84649" w:rsidRPr="009574C0" w:rsidRDefault="00C84649" w:rsidP="009574C0">
      <w:pPr>
        <w:pStyle w:val="ListParagraph"/>
        <w:numPr>
          <w:ilvl w:val="0"/>
          <w:numId w:val="5"/>
        </w:numPr>
        <w:spacing w:after="0" w:line="360" w:lineRule="auto"/>
        <w:jc w:val="both"/>
        <w:rPr>
          <w:rFonts w:ascii="Arial" w:hAnsi="Arial" w:cs="Arial"/>
          <w:sz w:val="24"/>
          <w:szCs w:val="24"/>
        </w:rPr>
      </w:pPr>
      <w:r w:rsidRPr="009574C0">
        <w:rPr>
          <w:rFonts w:ascii="Arial" w:hAnsi="Arial" w:cs="Arial"/>
          <w:sz w:val="24"/>
          <w:szCs w:val="24"/>
        </w:rPr>
        <w:t>The arbitrator’s order</w:t>
      </w:r>
      <w:r w:rsidR="00B5069F">
        <w:rPr>
          <w:rFonts w:ascii="Arial" w:hAnsi="Arial" w:cs="Arial"/>
          <w:sz w:val="24"/>
          <w:szCs w:val="24"/>
        </w:rPr>
        <w:t>s</w:t>
      </w:r>
      <w:r w:rsidRPr="009574C0">
        <w:rPr>
          <w:rFonts w:ascii="Arial" w:hAnsi="Arial" w:cs="Arial"/>
          <w:sz w:val="24"/>
          <w:szCs w:val="24"/>
        </w:rPr>
        <w:t xml:space="preserve"> in paras (b), (c), (d), and (e) of the </w:t>
      </w:r>
      <w:r w:rsidR="00B5069F">
        <w:rPr>
          <w:rFonts w:ascii="Arial" w:hAnsi="Arial" w:cs="Arial"/>
          <w:sz w:val="24"/>
          <w:szCs w:val="24"/>
        </w:rPr>
        <w:t>order</w:t>
      </w:r>
      <w:r w:rsidR="006A00DA" w:rsidRPr="009574C0">
        <w:rPr>
          <w:rFonts w:ascii="Arial" w:hAnsi="Arial" w:cs="Arial"/>
          <w:sz w:val="24"/>
          <w:szCs w:val="24"/>
        </w:rPr>
        <w:t xml:space="preserve"> </w:t>
      </w:r>
      <w:r w:rsidR="00B409EE">
        <w:rPr>
          <w:rFonts w:ascii="Arial" w:hAnsi="Arial" w:cs="Arial"/>
          <w:sz w:val="24"/>
          <w:szCs w:val="24"/>
        </w:rPr>
        <w:t>are</w:t>
      </w:r>
      <w:r w:rsidRPr="009574C0">
        <w:rPr>
          <w:rFonts w:ascii="Arial" w:hAnsi="Arial" w:cs="Arial"/>
          <w:sz w:val="24"/>
          <w:szCs w:val="24"/>
        </w:rPr>
        <w:t xml:space="preserve"> confirmed.</w:t>
      </w:r>
    </w:p>
    <w:p w:rsidR="00C84649" w:rsidRPr="009574C0" w:rsidRDefault="00C84649" w:rsidP="009574C0">
      <w:pPr>
        <w:pStyle w:val="ListParagraph"/>
        <w:numPr>
          <w:ilvl w:val="0"/>
          <w:numId w:val="5"/>
        </w:numPr>
        <w:spacing w:after="0" w:line="360" w:lineRule="auto"/>
        <w:jc w:val="both"/>
        <w:rPr>
          <w:rFonts w:ascii="Arial" w:hAnsi="Arial" w:cs="Arial"/>
          <w:sz w:val="24"/>
          <w:szCs w:val="24"/>
        </w:rPr>
      </w:pPr>
      <w:r w:rsidRPr="009574C0">
        <w:rPr>
          <w:rFonts w:ascii="Arial" w:hAnsi="Arial" w:cs="Arial"/>
          <w:sz w:val="24"/>
          <w:szCs w:val="24"/>
        </w:rPr>
        <w:t>First respondent must reinstate appellant</w:t>
      </w:r>
      <w:r w:rsidR="00B409EE">
        <w:rPr>
          <w:rFonts w:ascii="Arial" w:hAnsi="Arial" w:cs="Arial"/>
          <w:sz w:val="24"/>
          <w:szCs w:val="24"/>
        </w:rPr>
        <w:t xml:space="preserve"> not later than 15 January 2019</w:t>
      </w:r>
      <w:r w:rsidRPr="009574C0">
        <w:rPr>
          <w:rFonts w:ascii="Arial" w:hAnsi="Arial" w:cs="Arial"/>
          <w:sz w:val="24"/>
          <w:szCs w:val="24"/>
        </w:rPr>
        <w:t xml:space="preserve"> in the position he held before he was unfairly dismissed</w:t>
      </w:r>
      <w:r w:rsidR="00B409EE">
        <w:rPr>
          <w:rFonts w:ascii="Arial" w:hAnsi="Arial" w:cs="Arial"/>
          <w:sz w:val="24"/>
          <w:szCs w:val="24"/>
        </w:rPr>
        <w:t xml:space="preserve">. </w:t>
      </w:r>
    </w:p>
    <w:p w:rsidR="00753D62" w:rsidRPr="009574C0" w:rsidRDefault="00A96579" w:rsidP="009574C0">
      <w:pPr>
        <w:pStyle w:val="ListParagraph"/>
        <w:numPr>
          <w:ilvl w:val="0"/>
          <w:numId w:val="5"/>
        </w:numPr>
        <w:tabs>
          <w:tab w:val="left" w:pos="630"/>
        </w:tabs>
        <w:spacing w:after="0" w:line="360" w:lineRule="auto"/>
        <w:jc w:val="both"/>
        <w:rPr>
          <w:rFonts w:ascii="Arial" w:hAnsi="Arial" w:cs="Arial"/>
          <w:sz w:val="24"/>
          <w:szCs w:val="24"/>
        </w:rPr>
      </w:pPr>
      <w:r>
        <w:rPr>
          <w:rFonts w:ascii="Arial" w:hAnsi="Arial" w:cs="Arial"/>
          <w:sz w:val="24"/>
          <w:szCs w:val="24"/>
        </w:rPr>
        <w:t xml:space="preserve"> </w:t>
      </w:r>
      <w:r w:rsidR="00C84649" w:rsidRPr="009574C0">
        <w:rPr>
          <w:rFonts w:ascii="Arial" w:hAnsi="Arial" w:cs="Arial"/>
          <w:sz w:val="24"/>
          <w:szCs w:val="24"/>
        </w:rPr>
        <w:t>There is no order as to costs</w:t>
      </w:r>
      <w:r w:rsidR="003F36F0" w:rsidRPr="009574C0">
        <w:rPr>
          <w:rFonts w:ascii="Arial" w:hAnsi="Arial" w:cs="Arial"/>
          <w:sz w:val="24"/>
          <w:szCs w:val="24"/>
        </w:rPr>
        <w:t>.</w:t>
      </w:r>
    </w:p>
    <w:p w:rsidR="00753D62" w:rsidRDefault="00753D62" w:rsidP="00753D62">
      <w:pPr>
        <w:tabs>
          <w:tab w:val="left" w:pos="630"/>
        </w:tabs>
        <w:spacing w:after="0" w:line="360" w:lineRule="auto"/>
        <w:jc w:val="both"/>
        <w:rPr>
          <w:rFonts w:ascii="Arial" w:hAnsi="Arial" w:cs="Arial"/>
          <w:sz w:val="24"/>
          <w:szCs w:val="24"/>
        </w:rPr>
      </w:pPr>
    </w:p>
    <w:p w:rsidR="00753D62" w:rsidRDefault="00EE73AC" w:rsidP="00753D62">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53D62" w:rsidRDefault="00753D62" w:rsidP="00753D62">
      <w:pPr>
        <w:spacing w:after="0" w:line="360" w:lineRule="auto"/>
        <w:jc w:val="center"/>
        <w:rPr>
          <w:rFonts w:ascii="Arial" w:hAnsi="Arial" w:cs="Arial"/>
          <w:b/>
          <w:sz w:val="24"/>
          <w:szCs w:val="24"/>
        </w:rPr>
      </w:pPr>
      <w:r>
        <w:rPr>
          <w:rFonts w:ascii="Arial" w:hAnsi="Arial" w:cs="Arial"/>
          <w:b/>
          <w:sz w:val="24"/>
          <w:szCs w:val="24"/>
        </w:rPr>
        <w:t>JUDGMENT</w:t>
      </w:r>
    </w:p>
    <w:p w:rsidR="00753D62" w:rsidRDefault="00EE73AC" w:rsidP="00753D62">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753D62" w:rsidRDefault="00753D62" w:rsidP="00753D62">
      <w:pPr>
        <w:spacing w:after="0" w:line="360" w:lineRule="auto"/>
        <w:ind w:left="1440" w:hanging="1440"/>
        <w:jc w:val="both"/>
        <w:rPr>
          <w:rFonts w:ascii="Arial" w:hAnsi="Arial" w:cs="Arial"/>
          <w:sz w:val="24"/>
          <w:szCs w:val="24"/>
        </w:rPr>
      </w:pPr>
    </w:p>
    <w:p w:rsidR="00753D62" w:rsidRDefault="00753D62" w:rsidP="00753D62">
      <w:pPr>
        <w:spacing w:after="0" w:line="360" w:lineRule="auto"/>
        <w:ind w:left="1440" w:hanging="1440"/>
        <w:jc w:val="both"/>
        <w:rPr>
          <w:rFonts w:ascii="Arial" w:hAnsi="Arial" w:cs="Arial"/>
          <w:b/>
          <w:i/>
          <w:sz w:val="24"/>
          <w:szCs w:val="24"/>
        </w:rPr>
      </w:pPr>
      <w:r>
        <w:rPr>
          <w:rFonts w:ascii="Arial" w:hAnsi="Arial" w:cs="Arial"/>
          <w:sz w:val="24"/>
          <w:szCs w:val="24"/>
        </w:rPr>
        <w:t>PARKER AJ:</w:t>
      </w:r>
    </w:p>
    <w:p w:rsidR="00753D62" w:rsidRDefault="00753D62" w:rsidP="00753D62">
      <w:pPr>
        <w:spacing w:after="0" w:line="360" w:lineRule="auto"/>
        <w:rPr>
          <w:rFonts w:ascii="Arial" w:hAnsi="Arial" w:cs="Arial"/>
          <w:sz w:val="24"/>
          <w:szCs w:val="24"/>
        </w:rPr>
      </w:pPr>
    </w:p>
    <w:p w:rsidR="00753D62" w:rsidRDefault="00753D62" w:rsidP="00753D62">
      <w:pPr>
        <w:pStyle w:val="BodyText"/>
        <w:tabs>
          <w:tab w:val="left" w:pos="720"/>
          <w:tab w:val="left" w:pos="2268"/>
        </w:tabs>
        <w:spacing w:line="360" w:lineRule="auto"/>
        <w:jc w:val="both"/>
        <w:rPr>
          <w:rFonts w:ascii="Arial" w:hAnsi="Arial" w:cs="Arial"/>
        </w:rPr>
      </w:pPr>
      <w:r>
        <w:rPr>
          <w:rFonts w:ascii="Arial" w:hAnsi="Arial" w:cs="Arial"/>
        </w:rPr>
        <w:t>[1]</w:t>
      </w:r>
      <w:r>
        <w:rPr>
          <w:rFonts w:ascii="Arial" w:hAnsi="Arial" w:cs="Arial"/>
        </w:rPr>
        <w:tab/>
      </w:r>
      <w:r w:rsidR="003C49BD">
        <w:rPr>
          <w:rFonts w:ascii="Arial" w:hAnsi="Arial" w:cs="Arial"/>
        </w:rPr>
        <w:t>The appellant was charged by first respondent (his employer) with four charges</w:t>
      </w:r>
      <w:r w:rsidR="00071D68">
        <w:rPr>
          <w:rFonts w:ascii="Arial" w:hAnsi="Arial" w:cs="Arial"/>
        </w:rPr>
        <w:t xml:space="preserve"> of misconduct, namely, threatening behaviour</w:t>
      </w:r>
      <w:r w:rsidR="00C1738D">
        <w:rPr>
          <w:rFonts w:ascii="Arial" w:hAnsi="Arial" w:cs="Arial"/>
        </w:rPr>
        <w:t>,</w:t>
      </w:r>
      <w:r w:rsidR="00071D68">
        <w:rPr>
          <w:rFonts w:ascii="Arial" w:hAnsi="Arial" w:cs="Arial"/>
        </w:rPr>
        <w:t xml:space="preserve"> alternatively unethical behaviour, </w:t>
      </w:r>
      <w:r w:rsidR="00071D68">
        <w:rPr>
          <w:rFonts w:ascii="Arial" w:hAnsi="Arial" w:cs="Arial"/>
        </w:rPr>
        <w:lastRenderedPageBreak/>
        <w:t>workplace disruption, gross insubordination, and failure to comply with company policy. First respondent’s first-instance disciplinary hearing body found appellant</w:t>
      </w:r>
      <w:r w:rsidR="00A41CE8">
        <w:rPr>
          <w:rFonts w:ascii="Arial" w:hAnsi="Arial" w:cs="Arial"/>
        </w:rPr>
        <w:t xml:space="preserve"> guilty</w:t>
      </w:r>
      <w:r w:rsidR="00243A7E">
        <w:rPr>
          <w:rFonts w:ascii="Arial" w:hAnsi="Arial" w:cs="Arial"/>
        </w:rPr>
        <w:t xml:space="preserve"> as charged,</w:t>
      </w:r>
      <w:r w:rsidR="00A41CE8">
        <w:rPr>
          <w:rFonts w:ascii="Arial" w:hAnsi="Arial" w:cs="Arial"/>
        </w:rPr>
        <w:t xml:space="preserve"> </w:t>
      </w:r>
      <w:r w:rsidR="00243A7E">
        <w:rPr>
          <w:rFonts w:ascii="Arial" w:hAnsi="Arial" w:cs="Arial"/>
        </w:rPr>
        <w:t>and ordered his dismissal.</w:t>
      </w:r>
      <w:r w:rsidR="00A41CE8">
        <w:rPr>
          <w:rFonts w:ascii="Arial" w:hAnsi="Arial" w:cs="Arial"/>
        </w:rPr>
        <w:t xml:space="preserve"> First respondent’s appeal hearing body confirmed the decision</w:t>
      </w:r>
      <w:r w:rsidR="00082B77">
        <w:rPr>
          <w:rFonts w:ascii="Arial" w:hAnsi="Arial" w:cs="Arial"/>
        </w:rPr>
        <w:t xml:space="preserve"> on conviction</w:t>
      </w:r>
      <w:r w:rsidR="00A41CE8">
        <w:rPr>
          <w:rFonts w:ascii="Arial" w:hAnsi="Arial" w:cs="Arial"/>
        </w:rPr>
        <w:t xml:space="preserve"> and</w:t>
      </w:r>
      <w:r w:rsidR="00082B77">
        <w:rPr>
          <w:rFonts w:ascii="Arial" w:hAnsi="Arial" w:cs="Arial"/>
        </w:rPr>
        <w:t xml:space="preserve"> the</w:t>
      </w:r>
      <w:r w:rsidR="00A41CE8">
        <w:rPr>
          <w:rFonts w:ascii="Arial" w:hAnsi="Arial" w:cs="Arial"/>
        </w:rPr>
        <w:t xml:space="preserve"> punishment</w:t>
      </w:r>
      <w:r w:rsidR="005B0262">
        <w:rPr>
          <w:rFonts w:ascii="Arial" w:hAnsi="Arial" w:cs="Arial"/>
        </w:rPr>
        <w:t>.</w:t>
      </w:r>
    </w:p>
    <w:p w:rsidR="005B0262" w:rsidRDefault="005B0262" w:rsidP="00753D62">
      <w:pPr>
        <w:pStyle w:val="BodyText"/>
        <w:tabs>
          <w:tab w:val="left" w:pos="720"/>
          <w:tab w:val="left" w:pos="2268"/>
        </w:tabs>
        <w:spacing w:line="360" w:lineRule="auto"/>
        <w:jc w:val="both"/>
        <w:rPr>
          <w:rFonts w:ascii="Arial" w:hAnsi="Arial" w:cs="Arial"/>
        </w:rPr>
      </w:pPr>
    </w:p>
    <w:p w:rsidR="00753D62" w:rsidRDefault="00753D62" w:rsidP="0059067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B0262">
        <w:rPr>
          <w:rFonts w:ascii="Arial" w:hAnsi="Arial" w:cs="Arial"/>
          <w:sz w:val="24"/>
          <w:szCs w:val="24"/>
        </w:rPr>
        <w:t xml:space="preserve">Appellant lodged a </w:t>
      </w:r>
      <w:r w:rsidR="00082B77">
        <w:rPr>
          <w:rFonts w:ascii="Arial" w:hAnsi="Arial" w:cs="Arial"/>
          <w:sz w:val="24"/>
          <w:szCs w:val="24"/>
        </w:rPr>
        <w:t>complaint</w:t>
      </w:r>
      <w:r w:rsidR="005B0262">
        <w:rPr>
          <w:rFonts w:ascii="Arial" w:hAnsi="Arial" w:cs="Arial"/>
          <w:sz w:val="24"/>
          <w:szCs w:val="24"/>
        </w:rPr>
        <w:t xml:space="preserve"> of unfair dismissal with the Labour Commissioner. In due course</w:t>
      </w:r>
      <w:r w:rsidR="00082B77">
        <w:rPr>
          <w:rFonts w:ascii="Arial" w:hAnsi="Arial" w:cs="Arial"/>
          <w:sz w:val="24"/>
          <w:szCs w:val="24"/>
        </w:rPr>
        <w:t>,</w:t>
      </w:r>
      <w:r w:rsidR="005B0262">
        <w:rPr>
          <w:rFonts w:ascii="Arial" w:hAnsi="Arial" w:cs="Arial"/>
          <w:sz w:val="24"/>
          <w:szCs w:val="24"/>
        </w:rPr>
        <w:t xml:space="preserve"> arbitration ensued.</w:t>
      </w:r>
      <w:r w:rsidR="0020406C">
        <w:rPr>
          <w:rFonts w:ascii="Arial" w:hAnsi="Arial" w:cs="Arial"/>
          <w:sz w:val="24"/>
          <w:szCs w:val="24"/>
        </w:rPr>
        <w:t xml:space="preserve"> The arbitrator, second respondent, </w:t>
      </w:r>
      <w:r w:rsidR="00C912D6">
        <w:rPr>
          <w:rFonts w:ascii="Arial" w:hAnsi="Arial" w:cs="Arial"/>
          <w:sz w:val="24"/>
          <w:szCs w:val="24"/>
        </w:rPr>
        <w:t>decided in case No. CRWK 923-17, 11 June 2018</w:t>
      </w:r>
      <w:r w:rsidR="00B409EE">
        <w:rPr>
          <w:rFonts w:ascii="Arial" w:hAnsi="Arial" w:cs="Arial"/>
          <w:sz w:val="24"/>
          <w:szCs w:val="24"/>
        </w:rPr>
        <w:t>,</w:t>
      </w:r>
      <w:r w:rsidR="0020406C">
        <w:rPr>
          <w:rFonts w:ascii="Arial" w:hAnsi="Arial" w:cs="Arial"/>
          <w:sz w:val="24"/>
          <w:szCs w:val="24"/>
        </w:rPr>
        <w:t xml:space="preserve"> that appellant’s dismissal was unfair – substantively and procedurally. The arbitrator ordered first respondent to make payments to appellant, including compensation and severance payment</w:t>
      </w:r>
      <w:r w:rsidR="003155D4">
        <w:rPr>
          <w:rFonts w:ascii="Arial" w:hAnsi="Arial" w:cs="Arial"/>
          <w:sz w:val="24"/>
          <w:szCs w:val="24"/>
        </w:rPr>
        <w:t xml:space="preserve">. Appellant appeals against a part of the award, namely, the arbitrator’s refusal </w:t>
      </w:r>
      <w:r w:rsidR="00082B77">
        <w:rPr>
          <w:rFonts w:ascii="Arial" w:hAnsi="Arial" w:cs="Arial"/>
          <w:sz w:val="24"/>
          <w:szCs w:val="24"/>
        </w:rPr>
        <w:t>to</w:t>
      </w:r>
      <w:r w:rsidR="003155D4">
        <w:rPr>
          <w:rFonts w:ascii="Arial" w:hAnsi="Arial" w:cs="Arial"/>
          <w:sz w:val="24"/>
          <w:szCs w:val="24"/>
        </w:rPr>
        <w:t xml:space="preserve"> make an order of reinstatement.</w:t>
      </w:r>
    </w:p>
    <w:p w:rsidR="00753D62" w:rsidRDefault="00753D62" w:rsidP="00753D62">
      <w:pPr>
        <w:pStyle w:val="BodyText"/>
        <w:spacing w:line="360" w:lineRule="auto"/>
        <w:jc w:val="both"/>
        <w:rPr>
          <w:rFonts w:ascii="Arial" w:hAnsi="Arial" w:cs="Arial"/>
        </w:rPr>
      </w:pPr>
    </w:p>
    <w:p w:rsidR="00753D62" w:rsidRDefault="00753D62" w:rsidP="00753D62">
      <w:pPr>
        <w:pStyle w:val="BodyText"/>
        <w:spacing w:line="360" w:lineRule="auto"/>
        <w:jc w:val="both"/>
        <w:rPr>
          <w:rFonts w:ascii="Arial" w:hAnsi="Arial" w:cs="Arial"/>
        </w:rPr>
      </w:pPr>
      <w:r>
        <w:rPr>
          <w:rFonts w:ascii="Arial" w:hAnsi="Arial" w:cs="Arial"/>
        </w:rPr>
        <w:t>[3]</w:t>
      </w:r>
      <w:r>
        <w:rPr>
          <w:rFonts w:ascii="Arial" w:hAnsi="Arial" w:cs="Arial"/>
        </w:rPr>
        <w:tab/>
      </w:r>
      <w:r w:rsidR="003155D4">
        <w:rPr>
          <w:rFonts w:ascii="Arial" w:hAnsi="Arial" w:cs="Arial"/>
        </w:rPr>
        <w:t>Respondents do not oppose the appeal. First respondent did not wish to oppose the appeal; and so</w:t>
      </w:r>
      <w:r w:rsidR="00C912D6">
        <w:rPr>
          <w:rFonts w:ascii="Arial" w:hAnsi="Arial" w:cs="Arial"/>
        </w:rPr>
        <w:t>,</w:t>
      </w:r>
      <w:r w:rsidR="003155D4">
        <w:rPr>
          <w:rFonts w:ascii="Arial" w:hAnsi="Arial" w:cs="Arial"/>
        </w:rPr>
        <w:t xml:space="preserve"> did not deli</w:t>
      </w:r>
      <w:r w:rsidR="00EB614C">
        <w:rPr>
          <w:rFonts w:ascii="Arial" w:hAnsi="Arial" w:cs="Arial"/>
        </w:rPr>
        <w:t>ver to appellant notice of its intention to oppose the appeal. First respondent did not therefore deliver a statement stating the grounds o</w:t>
      </w:r>
      <w:r w:rsidR="00082B77">
        <w:rPr>
          <w:rFonts w:ascii="Arial" w:hAnsi="Arial" w:cs="Arial"/>
        </w:rPr>
        <w:t>n</w:t>
      </w:r>
      <w:r w:rsidR="00EB614C">
        <w:rPr>
          <w:rFonts w:ascii="Arial" w:hAnsi="Arial" w:cs="Arial"/>
        </w:rPr>
        <w:t xml:space="preserve"> which it opposed the appeal as required by rule 17 (16) of the Labour Court Rule</w:t>
      </w:r>
      <w:r w:rsidR="00DF087A">
        <w:rPr>
          <w:rFonts w:ascii="Arial" w:hAnsi="Arial" w:cs="Arial"/>
        </w:rPr>
        <w:t>s</w:t>
      </w:r>
      <w:r w:rsidR="00EB614C">
        <w:rPr>
          <w:rFonts w:ascii="Arial" w:hAnsi="Arial" w:cs="Arial"/>
        </w:rPr>
        <w:t xml:space="preserve"> (‘the rules’). Despite filing no notice of its intention to oppose the appeal, I requested appellant’s counsel</w:t>
      </w:r>
      <w:r w:rsidR="007D03B6">
        <w:rPr>
          <w:rFonts w:ascii="Arial" w:hAnsi="Arial" w:cs="Arial"/>
        </w:rPr>
        <w:t>, Mr Silungwe</w:t>
      </w:r>
      <w:r w:rsidR="00606FAA">
        <w:rPr>
          <w:rFonts w:ascii="Arial" w:hAnsi="Arial" w:cs="Arial"/>
        </w:rPr>
        <w:t>,</w:t>
      </w:r>
      <w:r w:rsidR="00EB614C">
        <w:rPr>
          <w:rFonts w:ascii="Arial" w:hAnsi="Arial" w:cs="Arial"/>
        </w:rPr>
        <w:t xml:space="preserve"> to move the appeal as the law requires, because absence of opposition </w:t>
      </w:r>
      <w:r w:rsidR="00C220B7">
        <w:rPr>
          <w:rFonts w:ascii="Arial" w:hAnsi="Arial" w:cs="Arial"/>
        </w:rPr>
        <w:t xml:space="preserve">does not entitle the appellant </w:t>
      </w:r>
      <w:r w:rsidR="0039668E">
        <w:rPr>
          <w:rFonts w:ascii="Arial" w:hAnsi="Arial" w:cs="Arial"/>
        </w:rPr>
        <w:t>to judgment as if by default. Appellant</w:t>
      </w:r>
      <w:r w:rsidR="00C220B7">
        <w:rPr>
          <w:rFonts w:ascii="Arial" w:hAnsi="Arial" w:cs="Arial"/>
        </w:rPr>
        <w:t xml:space="preserve"> should satisfy the court that good grounds exist to uphold the appeal. See </w:t>
      </w:r>
      <w:r w:rsidR="00C220B7" w:rsidRPr="00317FDB">
        <w:rPr>
          <w:rFonts w:ascii="Arial" w:hAnsi="Arial" w:cs="Arial"/>
          <w:i/>
        </w:rPr>
        <w:t>Christian v Metropolitan Life Namibia Retirement Annuity Fund</w:t>
      </w:r>
      <w:r w:rsidR="00C220B7">
        <w:rPr>
          <w:rFonts w:ascii="Arial" w:hAnsi="Arial" w:cs="Arial"/>
        </w:rPr>
        <w:t xml:space="preserve"> 2008 (2) NR 753 (SC), para 15.</w:t>
      </w:r>
    </w:p>
    <w:p w:rsidR="00753D62" w:rsidRDefault="00753D62" w:rsidP="00753D62">
      <w:pPr>
        <w:spacing w:after="0" w:line="360" w:lineRule="auto"/>
        <w:jc w:val="both"/>
        <w:rPr>
          <w:rFonts w:ascii="Arial" w:hAnsi="Arial" w:cs="Arial"/>
          <w:sz w:val="24"/>
          <w:szCs w:val="24"/>
        </w:rPr>
      </w:pPr>
    </w:p>
    <w:p w:rsidR="00753D62" w:rsidRDefault="00753D62" w:rsidP="00590674">
      <w:pPr>
        <w:spacing w:after="0" w:line="360" w:lineRule="auto"/>
        <w:jc w:val="both"/>
        <w:rPr>
          <w:rFonts w:ascii="Arial" w:hAnsi="Arial" w:cs="Arial"/>
        </w:rPr>
      </w:pPr>
      <w:r>
        <w:rPr>
          <w:rFonts w:ascii="Arial" w:hAnsi="Arial" w:cs="Arial"/>
          <w:sz w:val="24"/>
          <w:szCs w:val="24"/>
        </w:rPr>
        <w:t>[4]</w:t>
      </w:r>
      <w:r>
        <w:rPr>
          <w:rFonts w:ascii="Arial" w:hAnsi="Arial" w:cs="Arial"/>
          <w:sz w:val="24"/>
          <w:szCs w:val="24"/>
        </w:rPr>
        <w:tab/>
      </w:r>
      <w:r w:rsidR="00317FDB">
        <w:rPr>
          <w:rFonts w:ascii="Arial" w:hAnsi="Arial" w:cs="Arial"/>
          <w:sz w:val="24"/>
          <w:szCs w:val="24"/>
        </w:rPr>
        <w:t xml:space="preserve">On the record, the arbitrator’s findings are clear. The arbitrator found that in all reasonableness, first respondent could continue the employment relationship with appellant. Despite making such crucial finding, the arbitrator declined </w:t>
      </w:r>
      <w:r w:rsidR="0039668E">
        <w:rPr>
          <w:rFonts w:ascii="Arial" w:hAnsi="Arial" w:cs="Arial"/>
          <w:sz w:val="24"/>
          <w:szCs w:val="24"/>
        </w:rPr>
        <w:t>to make</w:t>
      </w:r>
      <w:r w:rsidR="00317FDB">
        <w:rPr>
          <w:rFonts w:ascii="Arial" w:hAnsi="Arial" w:cs="Arial"/>
          <w:sz w:val="24"/>
          <w:szCs w:val="24"/>
        </w:rPr>
        <w:t xml:space="preserve"> an order to reinstate appellant. There was no evidence before the arbitrator tending to establish that the </w:t>
      </w:r>
      <w:r w:rsidR="005675BA">
        <w:rPr>
          <w:rFonts w:ascii="Arial" w:hAnsi="Arial" w:cs="Arial"/>
          <w:sz w:val="24"/>
          <w:szCs w:val="24"/>
        </w:rPr>
        <w:t>employment relationship had broken down irretrievably; and more important, appellant had prayed for reinstatement under ‘The Desired Relief’</w:t>
      </w:r>
      <w:r w:rsidR="00066FD7">
        <w:rPr>
          <w:rFonts w:ascii="Arial" w:hAnsi="Arial" w:cs="Arial"/>
          <w:sz w:val="24"/>
          <w:szCs w:val="24"/>
        </w:rPr>
        <w:t xml:space="preserve"> in the annexure to Form LC 21 (Referral of Dispute to Conciliation and Arbitration).</w:t>
      </w:r>
    </w:p>
    <w:p w:rsidR="00753D62" w:rsidRDefault="00753D62" w:rsidP="00753D62">
      <w:pPr>
        <w:spacing w:after="0" w:line="360" w:lineRule="auto"/>
        <w:jc w:val="both"/>
        <w:rPr>
          <w:rFonts w:ascii="Arial" w:hAnsi="Arial" w:cs="Arial"/>
        </w:rPr>
      </w:pPr>
    </w:p>
    <w:p w:rsidR="00753D62" w:rsidRDefault="00753D62" w:rsidP="00BA5019">
      <w:pPr>
        <w:spacing w:after="0" w:line="360" w:lineRule="auto"/>
        <w:jc w:val="both"/>
        <w:rPr>
          <w:rFonts w:ascii="Arial" w:hAnsi="Arial" w:cs="Arial"/>
          <w:sz w:val="24"/>
          <w:szCs w:val="24"/>
          <w:u w:val="single"/>
        </w:rPr>
      </w:pPr>
      <w:r>
        <w:rPr>
          <w:rFonts w:ascii="Arial" w:hAnsi="Arial" w:cs="Arial"/>
          <w:sz w:val="24"/>
          <w:szCs w:val="24"/>
        </w:rPr>
        <w:lastRenderedPageBreak/>
        <w:t>[5]</w:t>
      </w:r>
      <w:r>
        <w:rPr>
          <w:rFonts w:ascii="Arial" w:hAnsi="Arial" w:cs="Arial"/>
          <w:sz w:val="24"/>
          <w:szCs w:val="24"/>
        </w:rPr>
        <w:tab/>
      </w:r>
      <w:r w:rsidR="00066FD7">
        <w:rPr>
          <w:rFonts w:ascii="Arial" w:hAnsi="Arial" w:cs="Arial"/>
          <w:sz w:val="24"/>
          <w:szCs w:val="24"/>
        </w:rPr>
        <w:t xml:space="preserve">I accept </w:t>
      </w:r>
      <w:r w:rsidR="00A86ACC">
        <w:rPr>
          <w:rFonts w:ascii="Arial" w:hAnsi="Arial" w:cs="Arial"/>
          <w:sz w:val="24"/>
          <w:szCs w:val="24"/>
        </w:rPr>
        <w:t>submission</w:t>
      </w:r>
      <w:r w:rsidR="00066FD7">
        <w:rPr>
          <w:rFonts w:ascii="Arial" w:hAnsi="Arial" w:cs="Arial"/>
          <w:sz w:val="24"/>
          <w:szCs w:val="24"/>
        </w:rPr>
        <w:t xml:space="preserve"> by Mr</w:t>
      </w:r>
      <w:r w:rsidR="00DF087A">
        <w:rPr>
          <w:rFonts w:ascii="Arial" w:hAnsi="Arial" w:cs="Arial"/>
          <w:sz w:val="24"/>
          <w:szCs w:val="24"/>
        </w:rPr>
        <w:t xml:space="preserve"> </w:t>
      </w:r>
      <w:r w:rsidR="007D03B6">
        <w:rPr>
          <w:rFonts w:ascii="Arial" w:hAnsi="Arial" w:cs="Arial"/>
          <w:sz w:val="24"/>
          <w:szCs w:val="24"/>
        </w:rPr>
        <w:t>Silungwe that</w:t>
      </w:r>
      <w:r w:rsidR="00A86ACC">
        <w:rPr>
          <w:rFonts w:ascii="Arial" w:hAnsi="Arial" w:cs="Arial"/>
          <w:sz w:val="24"/>
          <w:szCs w:val="24"/>
        </w:rPr>
        <w:t xml:space="preserve"> the arbitrator erred in law when he declined to make an order to reinstate appellant. The arbitrator’s decision is perverse because it is not supported by the evidence (</w:t>
      </w:r>
      <w:r w:rsidR="00A86ACC" w:rsidRPr="00F42DD1">
        <w:rPr>
          <w:rFonts w:ascii="Arial" w:hAnsi="Arial" w:cs="Arial"/>
          <w:i/>
          <w:sz w:val="24"/>
          <w:szCs w:val="24"/>
        </w:rPr>
        <w:t xml:space="preserve">see Janse </w:t>
      </w:r>
      <w:r w:rsidR="006B7CB3" w:rsidRPr="00F42DD1">
        <w:rPr>
          <w:rFonts w:ascii="Arial" w:hAnsi="Arial" w:cs="Arial"/>
          <w:i/>
          <w:sz w:val="24"/>
          <w:szCs w:val="24"/>
        </w:rPr>
        <w:t>van Rensburg v Wilderness Air Namibia (Pty) Ltd</w:t>
      </w:r>
      <w:r w:rsidR="006B7CB3">
        <w:rPr>
          <w:rFonts w:ascii="Arial" w:hAnsi="Arial" w:cs="Arial"/>
          <w:sz w:val="24"/>
          <w:szCs w:val="24"/>
        </w:rPr>
        <w:t xml:space="preserve"> 2016 (2) NR 554 (SC)). That being the case the arbitrator’s decision</w:t>
      </w:r>
      <w:r w:rsidR="00AC5B8C">
        <w:rPr>
          <w:rFonts w:ascii="Arial" w:hAnsi="Arial" w:cs="Arial"/>
          <w:sz w:val="24"/>
          <w:szCs w:val="24"/>
        </w:rPr>
        <w:t xml:space="preserve"> is</w:t>
      </w:r>
      <w:r w:rsidR="006B7CB3">
        <w:rPr>
          <w:rFonts w:ascii="Arial" w:hAnsi="Arial" w:cs="Arial"/>
          <w:sz w:val="24"/>
          <w:szCs w:val="24"/>
        </w:rPr>
        <w:t xml:space="preserve"> arbitrary; and so, this court is entitle</w:t>
      </w:r>
      <w:r w:rsidR="00AC5B8C">
        <w:rPr>
          <w:rFonts w:ascii="Arial" w:hAnsi="Arial" w:cs="Arial"/>
          <w:sz w:val="24"/>
          <w:szCs w:val="24"/>
        </w:rPr>
        <w:t>d</w:t>
      </w:r>
      <w:r w:rsidR="006B7CB3">
        <w:rPr>
          <w:rFonts w:ascii="Arial" w:hAnsi="Arial" w:cs="Arial"/>
          <w:sz w:val="24"/>
          <w:szCs w:val="24"/>
        </w:rPr>
        <w:t xml:space="preserve"> to intervene and set aside the decision. The record is clear</w:t>
      </w:r>
      <w:r w:rsidR="00AC5B8C">
        <w:rPr>
          <w:rFonts w:ascii="Arial" w:hAnsi="Arial" w:cs="Arial"/>
          <w:sz w:val="24"/>
          <w:szCs w:val="24"/>
        </w:rPr>
        <w:t>,</w:t>
      </w:r>
      <w:r w:rsidR="006B7CB3">
        <w:rPr>
          <w:rFonts w:ascii="Arial" w:hAnsi="Arial" w:cs="Arial"/>
          <w:sz w:val="24"/>
          <w:szCs w:val="24"/>
        </w:rPr>
        <w:t xml:space="preserve"> and so</w:t>
      </w:r>
      <w:r w:rsidR="00AC5B8C">
        <w:rPr>
          <w:rFonts w:ascii="Arial" w:hAnsi="Arial" w:cs="Arial"/>
          <w:sz w:val="24"/>
          <w:szCs w:val="24"/>
        </w:rPr>
        <w:t>,</w:t>
      </w:r>
      <w:r w:rsidR="006B7CB3">
        <w:rPr>
          <w:rFonts w:ascii="Arial" w:hAnsi="Arial" w:cs="Arial"/>
          <w:sz w:val="24"/>
          <w:szCs w:val="24"/>
        </w:rPr>
        <w:t xml:space="preserve"> this court stands in as good a position as the arbitrator to take a decision on reinstatement. To remit the matte</w:t>
      </w:r>
      <w:r w:rsidR="00AC5B8C">
        <w:rPr>
          <w:rFonts w:ascii="Arial" w:hAnsi="Arial" w:cs="Arial"/>
          <w:sz w:val="24"/>
          <w:szCs w:val="24"/>
        </w:rPr>
        <w:t>r</w:t>
      </w:r>
      <w:r w:rsidR="006B7CB3">
        <w:rPr>
          <w:rFonts w:ascii="Arial" w:hAnsi="Arial" w:cs="Arial"/>
          <w:sz w:val="24"/>
          <w:szCs w:val="24"/>
        </w:rPr>
        <w:t xml:space="preserve"> to the Labour Commissioner for him to appoint</w:t>
      </w:r>
      <w:r w:rsidR="00066FD7">
        <w:rPr>
          <w:rFonts w:ascii="Arial" w:hAnsi="Arial" w:cs="Arial"/>
          <w:sz w:val="24"/>
          <w:szCs w:val="24"/>
        </w:rPr>
        <w:t xml:space="preserve"> </w:t>
      </w:r>
      <w:r w:rsidR="00F42DD1">
        <w:rPr>
          <w:rFonts w:ascii="Arial" w:hAnsi="Arial" w:cs="Arial"/>
          <w:sz w:val="24"/>
          <w:szCs w:val="24"/>
        </w:rPr>
        <w:t>an arbitrator to consider the prayer for reinstatement would not conduce to proper administration of justice. Labour disputes ought</w:t>
      </w:r>
      <w:r w:rsidR="00E36C04">
        <w:rPr>
          <w:rFonts w:ascii="Arial" w:hAnsi="Arial" w:cs="Arial"/>
          <w:sz w:val="24"/>
          <w:szCs w:val="24"/>
        </w:rPr>
        <w:t xml:space="preserve"> to be disposed of expeditiously (</w:t>
      </w:r>
      <w:r w:rsidR="00AC5B8C">
        <w:rPr>
          <w:rFonts w:ascii="Arial" w:hAnsi="Arial" w:cs="Arial"/>
          <w:sz w:val="24"/>
          <w:szCs w:val="24"/>
        </w:rPr>
        <w:t>s</w:t>
      </w:r>
      <w:r w:rsidR="00E36C04">
        <w:rPr>
          <w:rFonts w:ascii="Arial" w:hAnsi="Arial" w:cs="Arial"/>
          <w:sz w:val="24"/>
          <w:szCs w:val="24"/>
        </w:rPr>
        <w:t xml:space="preserve">ee </w:t>
      </w:r>
      <w:r w:rsidR="00E36C04" w:rsidRPr="00E36C04">
        <w:rPr>
          <w:rFonts w:ascii="Arial" w:hAnsi="Arial" w:cs="Arial"/>
          <w:i/>
          <w:sz w:val="24"/>
          <w:szCs w:val="24"/>
        </w:rPr>
        <w:t>National Housing Enterprise v Hinda-Mbazira</w:t>
      </w:r>
      <w:r w:rsidR="00E36C04">
        <w:rPr>
          <w:rFonts w:ascii="Arial" w:hAnsi="Arial" w:cs="Arial"/>
          <w:sz w:val="24"/>
          <w:szCs w:val="24"/>
        </w:rPr>
        <w:t xml:space="preserve"> 2014 (4) NR 1046 (SC)</w:t>
      </w:r>
      <w:r w:rsidR="007D03B6">
        <w:rPr>
          <w:rFonts w:ascii="Arial" w:hAnsi="Arial" w:cs="Arial"/>
          <w:sz w:val="24"/>
          <w:szCs w:val="24"/>
        </w:rPr>
        <w:t>)</w:t>
      </w:r>
      <w:r w:rsidR="00E36C04">
        <w:rPr>
          <w:rFonts w:ascii="Arial" w:hAnsi="Arial" w:cs="Arial"/>
          <w:sz w:val="24"/>
          <w:szCs w:val="24"/>
        </w:rPr>
        <w:t>.</w:t>
      </w:r>
    </w:p>
    <w:p w:rsidR="00753D62" w:rsidRDefault="00753D62" w:rsidP="00753D62">
      <w:pPr>
        <w:spacing w:after="0" w:line="360" w:lineRule="auto"/>
        <w:jc w:val="both"/>
        <w:rPr>
          <w:rFonts w:ascii="Arial" w:hAnsi="Arial" w:cs="Arial"/>
          <w:sz w:val="24"/>
          <w:szCs w:val="24"/>
        </w:rPr>
      </w:pPr>
    </w:p>
    <w:p w:rsidR="00753D62" w:rsidRDefault="00753D62" w:rsidP="00753D6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36C04">
        <w:rPr>
          <w:rFonts w:ascii="Arial" w:hAnsi="Arial" w:cs="Arial"/>
          <w:sz w:val="24"/>
          <w:szCs w:val="24"/>
        </w:rPr>
        <w:t>To the credit of the arbitrator, I should say that but for the matter of his disinclination to order reinstatement, he did weigh the evidence properly</w:t>
      </w:r>
      <w:r w:rsidR="00A704E6">
        <w:rPr>
          <w:rFonts w:ascii="Arial" w:hAnsi="Arial" w:cs="Arial"/>
          <w:sz w:val="24"/>
          <w:szCs w:val="24"/>
        </w:rPr>
        <w:t xml:space="preserve"> and fully and</w:t>
      </w:r>
      <w:r w:rsidR="00E36C04">
        <w:rPr>
          <w:rFonts w:ascii="Arial" w:hAnsi="Arial" w:cs="Arial"/>
          <w:sz w:val="24"/>
          <w:szCs w:val="24"/>
        </w:rPr>
        <w:t xml:space="preserve"> arrived at correct conclusions.</w:t>
      </w:r>
      <w:r w:rsidR="00A704E6">
        <w:rPr>
          <w:rFonts w:ascii="Arial" w:hAnsi="Arial" w:cs="Arial"/>
          <w:sz w:val="24"/>
          <w:szCs w:val="24"/>
        </w:rPr>
        <w:t xml:space="preserve"> I</w:t>
      </w:r>
      <w:r w:rsidR="008E18CA">
        <w:rPr>
          <w:rFonts w:ascii="Arial" w:hAnsi="Arial" w:cs="Arial"/>
          <w:sz w:val="24"/>
          <w:szCs w:val="24"/>
        </w:rPr>
        <w:t xml:space="preserve"> therefore</w:t>
      </w:r>
      <w:r w:rsidR="00A704E6">
        <w:rPr>
          <w:rFonts w:ascii="Arial" w:hAnsi="Arial" w:cs="Arial"/>
          <w:sz w:val="24"/>
          <w:szCs w:val="24"/>
        </w:rPr>
        <w:t xml:space="preserve"> think</w:t>
      </w:r>
      <w:r w:rsidR="00C84649">
        <w:rPr>
          <w:rFonts w:ascii="Arial" w:hAnsi="Arial" w:cs="Arial"/>
          <w:sz w:val="24"/>
          <w:szCs w:val="24"/>
        </w:rPr>
        <w:t xml:space="preserve"> I should not interfere with the order of compensation and severance payment.</w:t>
      </w:r>
    </w:p>
    <w:p w:rsidR="00753D62" w:rsidRDefault="00753D62" w:rsidP="00753D62">
      <w:pPr>
        <w:spacing w:after="0" w:line="360" w:lineRule="auto"/>
        <w:jc w:val="both"/>
        <w:rPr>
          <w:rFonts w:ascii="Arial" w:hAnsi="Arial" w:cs="Arial"/>
          <w:sz w:val="24"/>
          <w:szCs w:val="24"/>
        </w:rPr>
      </w:pPr>
    </w:p>
    <w:p w:rsidR="00753D62" w:rsidRDefault="00753D62" w:rsidP="00BA501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r w:rsidR="00C84649">
        <w:rPr>
          <w:rFonts w:ascii="Arial" w:hAnsi="Arial" w:cs="Arial"/>
          <w:sz w:val="24"/>
          <w:szCs w:val="24"/>
        </w:rPr>
        <w:t>In the result, I order as follows:</w:t>
      </w:r>
    </w:p>
    <w:p w:rsidR="00C84649" w:rsidRDefault="00C84649" w:rsidP="00BA5019">
      <w:pPr>
        <w:spacing w:after="0" w:line="360" w:lineRule="auto"/>
        <w:jc w:val="both"/>
        <w:rPr>
          <w:rFonts w:ascii="Arial" w:hAnsi="Arial" w:cs="Arial"/>
          <w:sz w:val="24"/>
          <w:szCs w:val="24"/>
        </w:rPr>
      </w:pPr>
    </w:p>
    <w:p w:rsidR="00C84649" w:rsidRDefault="00FD7FD7" w:rsidP="00FD7FD7">
      <w:pPr>
        <w:tabs>
          <w:tab w:val="left" w:pos="720"/>
        </w:tabs>
        <w:spacing w:after="0" w:line="360" w:lineRule="auto"/>
        <w:jc w:val="both"/>
        <w:rPr>
          <w:rFonts w:ascii="Arial" w:hAnsi="Arial" w:cs="Arial"/>
          <w:sz w:val="24"/>
          <w:szCs w:val="24"/>
        </w:rPr>
      </w:pPr>
      <w:r>
        <w:rPr>
          <w:rFonts w:ascii="Arial" w:hAnsi="Arial" w:cs="Arial"/>
          <w:sz w:val="24"/>
          <w:szCs w:val="24"/>
        </w:rPr>
        <w:t xml:space="preserve">1.       </w:t>
      </w:r>
      <w:r w:rsidR="009C0B0D">
        <w:rPr>
          <w:rFonts w:ascii="Arial" w:hAnsi="Arial" w:cs="Arial"/>
          <w:sz w:val="24"/>
          <w:szCs w:val="24"/>
        </w:rPr>
        <w:t xml:space="preserve"> </w:t>
      </w:r>
      <w:r w:rsidR="00C1738D">
        <w:rPr>
          <w:rFonts w:ascii="Arial" w:hAnsi="Arial" w:cs="Arial"/>
          <w:sz w:val="24"/>
          <w:szCs w:val="24"/>
        </w:rPr>
        <w:t xml:space="preserve">The </w:t>
      </w:r>
      <w:r w:rsidR="00AB31AE">
        <w:rPr>
          <w:rFonts w:ascii="Arial" w:hAnsi="Arial" w:cs="Arial"/>
          <w:sz w:val="24"/>
          <w:szCs w:val="24"/>
        </w:rPr>
        <w:t>a</w:t>
      </w:r>
      <w:r w:rsidR="00C84649">
        <w:rPr>
          <w:rFonts w:ascii="Arial" w:hAnsi="Arial" w:cs="Arial"/>
          <w:sz w:val="24"/>
          <w:szCs w:val="24"/>
        </w:rPr>
        <w:t>rbitrator’s decision that appellant’s dismissal was unfair is confirmed.</w:t>
      </w:r>
    </w:p>
    <w:p w:rsidR="00C84649" w:rsidRDefault="00C84649" w:rsidP="00BA501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arbitrator’s order</w:t>
      </w:r>
      <w:r w:rsidR="00B5069F">
        <w:rPr>
          <w:rFonts w:ascii="Arial" w:hAnsi="Arial" w:cs="Arial"/>
          <w:sz w:val="24"/>
          <w:szCs w:val="24"/>
        </w:rPr>
        <w:t>s</w:t>
      </w:r>
      <w:r>
        <w:rPr>
          <w:rFonts w:ascii="Arial" w:hAnsi="Arial" w:cs="Arial"/>
          <w:sz w:val="24"/>
          <w:szCs w:val="24"/>
        </w:rPr>
        <w:t xml:space="preserve"> in paras (b), (c), (d), and (e) of the </w:t>
      </w:r>
      <w:r w:rsidR="00B5069F">
        <w:rPr>
          <w:rFonts w:ascii="Arial" w:hAnsi="Arial" w:cs="Arial"/>
          <w:sz w:val="24"/>
          <w:szCs w:val="24"/>
        </w:rPr>
        <w:t>order</w:t>
      </w:r>
      <w:r w:rsidR="00AC5B8C">
        <w:rPr>
          <w:rFonts w:ascii="Arial" w:hAnsi="Arial" w:cs="Arial"/>
          <w:sz w:val="24"/>
          <w:szCs w:val="24"/>
        </w:rPr>
        <w:t xml:space="preserve"> </w:t>
      </w:r>
      <w:r w:rsidR="000C509C">
        <w:rPr>
          <w:rFonts w:ascii="Arial" w:hAnsi="Arial" w:cs="Arial"/>
          <w:sz w:val="24"/>
          <w:szCs w:val="24"/>
        </w:rPr>
        <w:t>are</w:t>
      </w:r>
      <w:r>
        <w:rPr>
          <w:rFonts w:ascii="Arial" w:hAnsi="Arial" w:cs="Arial"/>
          <w:sz w:val="24"/>
          <w:szCs w:val="24"/>
        </w:rPr>
        <w:t xml:space="preserve"> confirmed.</w:t>
      </w:r>
    </w:p>
    <w:p w:rsidR="00C84649" w:rsidRDefault="00C84649" w:rsidP="00C84649">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First respondent must reinstate appellant</w:t>
      </w:r>
      <w:r w:rsidR="00210A8F">
        <w:rPr>
          <w:rFonts w:ascii="Arial" w:hAnsi="Arial" w:cs="Arial"/>
          <w:sz w:val="24"/>
          <w:szCs w:val="24"/>
        </w:rPr>
        <w:t xml:space="preserve"> not later than 15 January 2019</w:t>
      </w:r>
      <w:r>
        <w:rPr>
          <w:rFonts w:ascii="Arial" w:hAnsi="Arial" w:cs="Arial"/>
          <w:sz w:val="24"/>
          <w:szCs w:val="24"/>
        </w:rPr>
        <w:t xml:space="preserve"> in the position he held before he was unfairly dismissed</w:t>
      </w:r>
      <w:r w:rsidR="00606FAA">
        <w:rPr>
          <w:rFonts w:ascii="Arial" w:hAnsi="Arial" w:cs="Arial"/>
          <w:sz w:val="24"/>
          <w:szCs w:val="24"/>
        </w:rPr>
        <w:t xml:space="preserve">. </w:t>
      </w:r>
    </w:p>
    <w:p w:rsidR="00753D62" w:rsidRDefault="00C84649" w:rsidP="000663DF">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There is no order as to costs.</w:t>
      </w:r>
    </w:p>
    <w:p w:rsidR="00753D62" w:rsidRDefault="00753D62" w:rsidP="00753D62">
      <w:pPr>
        <w:spacing w:after="0" w:line="360" w:lineRule="auto"/>
        <w:jc w:val="both"/>
        <w:rPr>
          <w:rFonts w:ascii="Arial" w:hAnsi="Arial" w:cs="Arial"/>
          <w:sz w:val="24"/>
          <w:szCs w:val="24"/>
        </w:rPr>
      </w:pPr>
    </w:p>
    <w:p w:rsidR="00753D62" w:rsidRDefault="00753D62" w:rsidP="00753D62">
      <w:pPr>
        <w:spacing w:after="0" w:line="360" w:lineRule="auto"/>
        <w:jc w:val="both"/>
        <w:rPr>
          <w:rFonts w:ascii="Arial" w:hAnsi="Arial" w:cs="Arial"/>
          <w:sz w:val="24"/>
          <w:szCs w:val="24"/>
        </w:rPr>
      </w:pPr>
    </w:p>
    <w:p w:rsidR="00753D62" w:rsidRDefault="00753D62" w:rsidP="00753D62">
      <w:pPr>
        <w:spacing w:after="0" w:line="360" w:lineRule="auto"/>
        <w:jc w:val="right"/>
        <w:rPr>
          <w:rFonts w:ascii="Arial" w:hAnsi="Arial" w:cs="Arial"/>
          <w:sz w:val="24"/>
          <w:szCs w:val="24"/>
        </w:rPr>
      </w:pPr>
      <w:r>
        <w:rPr>
          <w:rFonts w:ascii="Arial" w:hAnsi="Arial" w:cs="Arial"/>
          <w:sz w:val="24"/>
          <w:szCs w:val="24"/>
        </w:rPr>
        <w:t>___________________</w:t>
      </w:r>
    </w:p>
    <w:p w:rsidR="00753D62" w:rsidRDefault="00753D62" w:rsidP="00753D62">
      <w:pPr>
        <w:spacing w:after="0" w:line="360" w:lineRule="auto"/>
        <w:jc w:val="right"/>
        <w:rPr>
          <w:rFonts w:ascii="Arial" w:hAnsi="Arial" w:cs="Arial"/>
          <w:sz w:val="24"/>
          <w:szCs w:val="24"/>
        </w:rPr>
      </w:pPr>
      <w:r>
        <w:rPr>
          <w:rFonts w:ascii="Arial" w:hAnsi="Arial" w:cs="Arial"/>
          <w:sz w:val="24"/>
          <w:szCs w:val="24"/>
        </w:rPr>
        <w:t>C Parker</w:t>
      </w:r>
    </w:p>
    <w:p w:rsidR="00753D62" w:rsidRDefault="00753D62" w:rsidP="00753D62">
      <w:pPr>
        <w:spacing w:after="0" w:line="360" w:lineRule="auto"/>
        <w:jc w:val="right"/>
        <w:rPr>
          <w:rFonts w:ascii="Arial" w:hAnsi="Arial" w:cs="Arial"/>
          <w:sz w:val="24"/>
          <w:szCs w:val="24"/>
        </w:rPr>
      </w:pPr>
      <w:r>
        <w:rPr>
          <w:rFonts w:ascii="Arial" w:hAnsi="Arial" w:cs="Arial"/>
          <w:sz w:val="24"/>
          <w:szCs w:val="24"/>
        </w:rPr>
        <w:t>Acting Judge</w:t>
      </w:r>
    </w:p>
    <w:p w:rsidR="00753D62" w:rsidRDefault="00753D62" w:rsidP="00753D62">
      <w:pPr>
        <w:spacing w:after="0" w:line="360" w:lineRule="auto"/>
        <w:jc w:val="both"/>
        <w:rPr>
          <w:rFonts w:ascii="Arial" w:eastAsia="Times New Roman" w:hAnsi="Arial" w:cs="Arial"/>
          <w:sz w:val="24"/>
          <w:szCs w:val="24"/>
          <w:lang w:val="en-GB"/>
        </w:rPr>
      </w:pPr>
    </w:p>
    <w:p w:rsidR="000663DF" w:rsidRDefault="000663DF" w:rsidP="00753D62">
      <w:pPr>
        <w:pStyle w:val="BodyText"/>
        <w:autoSpaceDE w:val="0"/>
        <w:autoSpaceDN w:val="0"/>
        <w:adjustRightInd w:val="0"/>
        <w:spacing w:line="360" w:lineRule="auto"/>
        <w:jc w:val="both"/>
        <w:rPr>
          <w:rFonts w:ascii="Arial" w:hAnsi="Arial" w:cs="Arial"/>
        </w:rPr>
      </w:pPr>
    </w:p>
    <w:p w:rsidR="000663DF" w:rsidRDefault="000663DF" w:rsidP="00753D62">
      <w:pPr>
        <w:pStyle w:val="BodyText"/>
        <w:autoSpaceDE w:val="0"/>
        <w:autoSpaceDN w:val="0"/>
        <w:adjustRightInd w:val="0"/>
        <w:spacing w:line="360" w:lineRule="auto"/>
        <w:jc w:val="both"/>
        <w:rPr>
          <w:rFonts w:ascii="Arial" w:hAnsi="Arial" w:cs="Arial"/>
        </w:rPr>
      </w:pPr>
    </w:p>
    <w:p w:rsidR="00753D62" w:rsidRDefault="00753D62" w:rsidP="00753D62">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753D62" w:rsidRDefault="00753D62" w:rsidP="00753D62">
      <w:pPr>
        <w:pStyle w:val="BodyText"/>
        <w:autoSpaceDE w:val="0"/>
        <w:autoSpaceDN w:val="0"/>
        <w:adjustRightInd w:val="0"/>
        <w:spacing w:line="360" w:lineRule="auto"/>
        <w:jc w:val="both"/>
        <w:rPr>
          <w:rFonts w:ascii="Arial" w:hAnsi="Arial" w:cs="Arial"/>
        </w:rPr>
      </w:pPr>
    </w:p>
    <w:p w:rsidR="00654666" w:rsidRDefault="00753D62" w:rsidP="003C49BD">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sidR="000663DF">
        <w:rPr>
          <w:rFonts w:ascii="Arial" w:hAnsi="Arial" w:cs="Arial"/>
          <w:sz w:val="24"/>
          <w:szCs w:val="24"/>
        </w:rPr>
        <w:tab/>
      </w:r>
      <w:r w:rsidR="000663DF">
        <w:rPr>
          <w:rFonts w:ascii="Arial" w:hAnsi="Arial" w:cs="Arial"/>
          <w:sz w:val="24"/>
          <w:szCs w:val="24"/>
        </w:rPr>
        <w:tab/>
      </w:r>
      <w:r w:rsidR="000663DF">
        <w:rPr>
          <w:rFonts w:ascii="Arial" w:hAnsi="Arial" w:cs="Arial"/>
          <w:sz w:val="24"/>
          <w:szCs w:val="24"/>
        </w:rPr>
        <w:tab/>
      </w:r>
      <w:r w:rsidR="00654666">
        <w:rPr>
          <w:rFonts w:ascii="Arial" w:hAnsi="Arial" w:cs="Arial"/>
          <w:sz w:val="24"/>
          <w:szCs w:val="24"/>
        </w:rPr>
        <w:t>R.Silungwe</w:t>
      </w:r>
    </w:p>
    <w:p w:rsidR="00753D62" w:rsidRDefault="006C36ED" w:rsidP="003C49BD">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663DF">
        <w:rPr>
          <w:rFonts w:ascii="Arial" w:hAnsi="Arial" w:cs="Arial"/>
          <w:sz w:val="24"/>
          <w:szCs w:val="24"/>
        </w:rPr>
        <w:tab/>
      </w:r>
      <w:r w:rsidR="000663DF">
        <w:rPr>
          <w:rFonts w:ascii="Arial" w:hAnsi="Arial" w:cs="Arial"/>
          <w:sz w:val="24"/>
          <w:szCs w:val="24"/>
        </w:rPr>
        <w:tab/>
      </w:r>
      <w:r w:rsidR="000663DF">
        <w:rPr>
          <w:rFonts w:ascii="Arial" w:hAnsi="Arial" w:cs="Arial"/>
          <w:sz w:val="24"/>
          <w:szCs w:val="24"/>
        </w:rPr>
        <w:tab/>
      </w:r>
      <w:bookmarkStart w:id="0" w:name="_GoBack"/>
      <w:bookmarkEnd w:id="0"/>
      <w:r w:rsidR="000663DF">
        <w:rPr>
          <w:rFonts w:ascii="Arial" w:hAnsi="Arial" w:cs="Arial"/>
          <w:sz w:val="24"/>
          <w:szCs w:val="24"/>
        </w:rPr>
        <w:t>Of</w:t>
      </w:r>
      <w:r w:rsidR="00D3187B">
        <w:rPr>
          <w:rFonts w:ascii="Arial" w:hAnsi="Arial" w:cs="Arial"/>
          <w:sz w:val="24"/>
          <w:szCs w:val="24"/>
        </w:rPr>
        <w:t xml:space="preserve"> Nix</w:t>
      </w:r>
      <w:r>
        <w:rPr>
          <w:rFonts w:ascii="Arial" w:hAnsi="Arial" w:cs="Arial"/>
          <w:sz w:val="24"/>
          <w:szCs w:val="24"/>
        </w:rPr>
        <w:t>o</w:t>
      </w:r>
      <w:r w:rsidR="00D3187B">
        <w:rPr>
          <w:rFonts w:ascii="Arial" w:hAnsi="Arial" w:cs="Arial"/>
          <w:sz w:val="24"/>
          <w:szCs w:val="24"/>
        </w:rPr>
        <w:t>n</w:t>
      </w:r>
      <w:r w:rsidR="00654666">
        <w:rPr>
          <w:rFonts w:ascii="Arial" w:hAnsi="Arial" w:cs="Arial"/>
          <w:sz w:val="24"/>
          <w:szCs w:val="24"/>
        </w:rPr>
        <w:t xml:space="preserve"> Marcus</w:t>
      </w:r>
      <w:r>
        <w:rPr>
          <w:rFonts w:ascii="Arial" w:hAnsi="Arial" w:cs="Arial"/>
          <w:sz w:val="24"/>
          <w:szCs w:val="24"/>
        </w:rPr>
        <w:t xml:space="preserve"> Public</w:t>
      </w:r>
      <w:r w:rsidR="00654666">
        <w:rPr>
          <w:rFonts w:ascii="Arial" w:hAnsi="Arial" w:cs="Arial"/>
          <w:sz w:val="24"/>
          <w:szCs w:val="24"/>
        </w:rPr>
        <w:t xml:space="preserve"> law </w:t>
      </w:r>
      <w:r w:rsidR="00D3187B">
        <w:rPr>
          <w:rFonts w:ascii="Arial" w:hAnsi="Arial" w:cs="Arial"/>
          <w:sz w:val="24"/>
          <w:szCs w:val="24"/>
        </w:rPr>
        <w:t>office, Windhoek</w:t>
      </w:r>
      <w:r w:rsidR="00753D62">
        <w:rPr>
          <w:rFonts w:ascii="Arial" w:hAnsi="Arial" w:cs="Arial"/>
          <w:sz w:val="24"/>
          <w:szCs w:val="24"/>
        </w:rPr>
        <w:tab/>
      </w:r>
    </w:p>
    <w:p w:rsidR="00753D62" w:rsidRDefault="00753D62" w:rsidP="00753D62">
      <w:pPr>
        <w:tabs>
          <w:tab w:val="left" w:pos="1394"/>
          <w:tab w:val="left" w:pos="2528"/>
          <w:tab w:val="left" w:pos="3780"/>
        </w:tabs>
        <w:spacing w:after="0" w:line="360" w:lineRule="auto"/>
        <w:ind w:left="3780" w:hanging="3780"/>
        <w:jc w:val="both"/>
        <w:rPr>
          <w:rFonts w:ascii="Arial" w:hAnsi="Arial" w:cs="Arial"/>
          <w:sz w:val="24"/>
          <w:szCs w:val="24"/>
        </w:rPr>
      </w:pPr>
    </w:p>
    <w:p w:rsidR="00D3187B" w:rsidRDefault="00753D62" w:rsidP="003C49BD">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FIRST</w:t>
      </w:r>
      <w:r w:rsidR="00D3187B">
        <w:rPr>
          <w:rFonts w:ascii="Arial" w:hAnsi="Arial" w:cs="Arial"/>
          <w:sz w:val="24"/>
          <w:szCs w:val="24"/>
        </w:rPr>
        <w:t xml:space="preserve"> AND SECOND</w:t>
      </w:r>
    </w:p>
    <w:p w:rsidR="00753D62" w:rsidRDefault="00753D62" w:rsidP="003C49BD">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RESPONDENT:</w:t>
      </w:r>
      <w:r w:rsidR="00D3187B">
        <w:rPr>
          <w:rFonts w:ascii="Arial" w:hAnsi="Arial" w:cs="Arial"/>
          <w:sz w:val="24"/>
          <w:szCs w:val="24"/>
        </w:rPr>
        <w:tab/>
      </w:r>
      <w:r w:rsidR="000663DF">
        <w:rPr>
          <w:rFonts w:ascii="Arial" w:hAnsi="Arial" w:cs="Arial"/>
          <w:sz w:val="24"/>
          <w:szCs w:val="24"/>
        </w:rPr>
        <w:tab/>
      </w:r>
      <w:r w:rsidR="000663DF">
        <w:rPr>
          <w:rFonts w:ascii="Arial" w:hAnsi="Arial" w:cs="Arial"/>
          <w:sz w:val="24"/>
          <w:szCs w:val="24"/>
        </w:rPr>
        <w:tab/>
      </w:r>
      <w:r w:rsidR="000663DF">
        <w:rPr>
          <w:rFonts w:ascii="Arial" w:hAnsi="Arial" w:cs="Arial"/>
          <w:sz w:val="24"/>
          <w:szCs w:val="24"/>
        </w:rPr>
        <w:tab/>
      </w:r>
      <w:r w:rsidR="00D3187B">
        <w:rPr>
          <w:rFonts w:ascii="Arial" w:hAnsi="Arial" w:cs="Arial"/>
          <w:sz w:val="24"/>
          <w:szCs w:val="24"/>
        </w:rPr>
        <w:t>No appearance</w:t>
      </w:r>
      <w:r>
        <w:rPr>
          <w:rFonts w:ascii="Arial" w:hAnsi="Arial" w:cs="Arial"/>
          <w:sz w:val="24"/>
          <w:szCs w:val="24"/>
        </w:rPr>
        <w:tab/>
      </w:r>
      <w:r>
        <w:rPr>
          <w:rFonts w:ascii="Arial" w:hAnsi="Arial" w:cs="Arial"/>
          <w:sz w:val="24"/>
          <w:szCs w:val="24"/>
        </w:rPr>
        <w:tab/>
      </w:r>
    </w:p>
    <w:p w:rsidR="00753D62" w:rsidRDefault="00753D62" w:rsidP="00753D62">
      <w:pPr>
        <w:tabs>
          <w:tab w:val="left" w:pos="1394"/>
          <w:tab w:val="left" w:pos="2528"/>
          <w:tab w:val="left" w:pos="3780"/>
        </w:tabs>
        <w:spacing w:after="0" w:line="360" w:lineRule="auto"/>
        <w:ind w:left="3780" w:hanging="3780"/>
        <w:jc w:val="both"/>
        <w:rPr>
          <w:rFonts w:ascii="Arial" w:hAnsi="Arial" w:cs="Arial"/>
          <w:sz w:val="24"/>
          <w:szCs w:val="24"/>
        </w:rPr>
      </w:pPr>
    </w:p>
    <w:p w:rsidR="00753D62" w:rsidRDefault="00753D62" w:rsidP="00753D62">
      <w:pPr>
        <w:autoSpaceDE w:val="0"/>
        <w:autoSpaceDN w:val="0"/>
        <w:adjustRightInd w:val="0"/>
        <w:spacing w:after="0" w:line="360" w:lineRule="auto"/>
        <w:jc w:val="both"/>
        <w:rPr>
          <w:rFonts w:ascii="Arial" w:hAnsi="Arial" w:cs="Arial"/>
          <w:sz w:val="24"/>
          <w:szCs w:val="24"/>
        </w:rPr>
      </w:pPr>
    </w:p>
    <w:p w:rsidR="004520A3" w:rsidRDefault="00EE73AC"/>
    <w:sectPr w:rsidR="004520A3" w:rsidSect="00AB31AE">
      <w:headerReference w:type="default" r:id="rId8"/>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AC" w:rsidRDefault="00EE73AC" w:rsidP="00AB31AE">
      <w:pPr>
        <w:spacing w:after="0" w:line="240" w:lineRule="auto"/>
      </w:pPr>
      <w:r>
        <w:separator/>
      </w:r>
    </w:p>
  </w:endnote>
  <w:endnote w:type="continuationSeparator" w:id="0">
    <w:p w:rsidR="00EE73AC" w:rsidRDefault="00EE73AC" w:rsidP="00A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AC" w:rsidRDefault="00EE73AC" w:rsidP="00AB31AE">
      <w:pPr>
        <w:spacing w:after="0" w:line="240" w:lineRule="auto"/>
      </w:pPr>
      <w:r>
        <w:separator/>
      </w:r>
    </w:p>
  </w:footnote>
  <w:footnote w:type="continuationSeparator" w:id="0">
    <w:p w:rsidR="00EE73AC" w:rsidRDefault="00EE73AC" w:rsidP="00AB3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046965"/>
      <w:docPartObj>
        <w:docPartGallery w:val="Page Numbers (Top of Page)"/>
        <w:docPartUnique/>
      </w:docPartObj>
    </w:sdtPr>
    <w:sdtEndPr>
      <w:rPr>
        <w:noProof/>
      </w:rPr>
    </w:sdtEndPr>
    <w:sdtContent>
      <w:p w:rsidR="00AB31AE" w:rsidRDefault="00AB31AE">
        <w:pPr>
          <w:pStyle w:val="Header"/>
          <w:jc w:val="right"/>
        </w:pPr>
        <w:r>
          <w:fldChar w:fldCharType="begin"/>
        </w:r>
        <w:r>
          <w:instrText xml:space="preserve"> PAGE   \* MERGEFORMAT </w:instrText>
        </w:r>
        <w:r>
          <w:fldChar w:fldCharType="separate"/>
        </w:r>
        <w:r w:rsidR="00E644E1">
          <w:rPr>
            <w:noProof/>
          </w:rPr>
          <w:t>5</w:t>
        </w:r>
        <w:r>
          <w:rPr>
            <w:noProof/>
          </w:rPr>
          <w:fldChar w:fldCharType="end"/>
        </w:r>
      </w:p>
    </w:sdtContent>
  </w:sdt>
  <w:p w:rsidR="00AB31AE" w:rsidRDefault="00AB3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4170D"/>
    <w:multiLevelType w:val="hybridMultilevel"/>
    <w:tmpl w:val="AEF44578"/>
    <w:lvl w:ilvl="0" w:tplc="8878E93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15:restartNumberingAfterBreak="0">
    <w:nsid w:val="28197CB6"/>
    <w:multiLevelType w:val="hybridMultilevel"/>
    <w:tmpl w:val="1FE4C256"/>
    <w:lvl w:ilvl="0" w:tplc="71C6247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3A691A19"/>
    <w:multiLevelType w:val="hybridMultilevel"/>
    <w:tmpl w:val="4C5E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F651C"/>
    <w:multiLevelType w:val="hybridMultilevel"/>
    <w:tmpl w:val="05C0F81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489A6D0D"/>
    <w:multiLevelType w:val="hybridMultilevel"/>
    <w:tmpl w:val="4AD6789E"/>
    <w:lvl w:ilvl="0" w:tplc="F614E462">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2"/>
    <w:rsid w:val="0000037D"/>
    <w:rsid w:val="000134D9"/>
    <w:rsid w:val="00023514"/>
    <w:rsid w:val="000663DF"/>
    <w:rsid w:val="00066FD7"/>
    <w:rsid w:val="00071D68"/>
    <w:rsid w:val="00082B77"/>
    <w:rsid w:val="00090309"/>
    <w:rsid w:val="000C509C"/>
    <w:rsid w:val="000E28E8"/>
    <w:rsid w:val="001B2D72"/>
    <w:rsid w:val="0020406C"/>
    <w:rsid w:val="00207EAA"/>
    <w:rsid w:val="00210A8F"/>
    <w:rsid w:val="00243A7E"/>
    <w:rsid w:val="00286D72"/>
    <w:rsid w:val="002C7CF9"/>
    <w:rsid w:val="003155D4"/>
    <w:rsid w:val="00317FDB"/>
    <w:rsid w:val="00330476"/>
    <w:rsid w:val="003867F9"/>
    <w:rsid w:val="0039668E"/>
    <w:rsid w:val="003C49BD"/>
    <w:rsid w:val="003F36F0"/>
    <w:rsid w:val="005675BA"/>
    <w:rsid w:val="00590674"/>
    <w:rsid w:val="005B0262"/>
    <w:rsid w:val="00606FAA"/>
    <w:rsid w:val="00654666"/>
    <w:rsid w:val="006A00DA"/>
    <w:rsid w:val="006B7CB3"/>
    <w:rsid w:val="006C36ED"/>
    <w:rsid w:val="00725337"/>
    <w:rsid w:val="00753D62"/>
    <w:rsid w:val="007D03B6"/>
    <w:rsid w:val="00874FD2"/>
    <w:rsid w:val="0089244F"/>
    <w:rsid w:val="008A0D80"/>
    <w:rsid w:val="008E18CA"/>
    <w:rsid w:val="00942594"/>
    <w:rsid w:val="009574C0"/>
    <w:rsid w:val="009737E1"/>
    <w:rsid w:val="0099649D"/>
    <w:rsid w:val="009B31A1"/>
    <w:rsid w:val="009C0B0D"/>
    <w:rsid w:val="00A10E36"/>
    <w:rsid w:val="00A41CE8"/>
    <w:rsid w:val="00A53FFF"/>
    <w:rsid w:val="00A704E6"/>
    <w:rsid w:val="00A86ACC"/>
    <w:rsid w:val="00A96579"/>
    <w:rsid w:val="00AB31AE"/>
    <w:rsid w:val="00AC5B8C"/>
    <w:rsid w:val="00AC7DB8"/>
    <w:rsid w:val="00B21762"/>
    <w:rsid w:val="00B256D9"/>
    <w:rsid w:val="00B409EE"/>
    <w:rsid w:val="00B5069F"/>
    <w:rsid w:val="00BA5019"/>
    <w:rsid w:val="00C1738D"/>
    <w:rsid w:val="00C220B7"/>
    <w:rsid w:val="00C84649"/>
    <w:rsid w:val="00C912D6"/>
    <w:rsid w:val="00D3187B"/>
    <w:rsid w:val="00D66C8C"/>
    <w:rsid w:val="00D70260"/>
    <w:rsid w:val="00DF087A"/>
    <w:rsid w:val="00DF2DD3"/>
    <w:rsid w:val="00E36C04"/>
    <w:rsid w:val="00E644E1"/>
    <w:rsid w:val="00E65EC8"/>
    <w:rsid w:val="00EB614C"/>
    <w:rsid w:val="00EC1881"/>
    <w:rsid w:val="00EC7CE5"/>
    <w:rsid w:val="00EE73AC"/>
    <w:rsid w:val="00EF5780"/>
    <w:rsid w:val="00F42DD1"/>
    <w:rsid w:val="00F53749"/>
    <w:rsid w:val="00F70E31"/>
    <w:rsid w:val="00FD1D4C"/>
    <w:rsid w:val="00FD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99C31-E7DA-4D2C-9B95-C211AC72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53D62"/>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753D6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574C0"/>
    <w:pPr>
      <w:ind w:left="720"/>
      <w:contextualSpacing/>
    </w:pPr>
  </w:style>
  <w:style w:type="paragraph" w:styleId="Header">
    <w:name w:val="header"/>
    <w:basedOn w:val="Normal"/>
    <w:link w:val="HeaderChar"/>
    <w:uiPriority w:val="99"/>
    <w:unhideWhenUsed/>
    <w:rsid w:val="00AB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AE"/>
    <w:rPr>
      <w:rFonts w:ascii="Calibri" w:eastAsia="Calibri" w:hAnsi="Calibri" w:cs="Times New Roman"/>
    </w:rPr>
  </w:style>
  <w:style w:type="paragraph" w:styleId="Footer">
    <w:name w:val="footer"/>
    <w:basedOn w:val="Normal"/>
    <w:link w:val="FooterChar"/>
    <w:uiPriority w:val="99"/>
    <w:unhideWhenUsed/>
    <w:rsid w:val="00AB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AE"/>
    <w:rPr>
      <w:rFonts w:ascii="Calibri" w:eastAsia="Calibri" w:hAnsi="Calibri" w:cs="Times New Roman"/>
    </w:rPr>
  </w:style>
  <w:style w:type="paragraph" w:styleId="BalloonText">
    <w:name w:val="Balloon Text"/>
    <w:basedOn w:val="Normal"/>
    <w:link w:val="BalloonTextChar"/>
    <w:uiPriority w:val="99"/>
    <w:semiHidden/>
    <w:unhideWhenUsed/>
    <w:rsid w:val="00AC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D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2018-11-26T18:30:00+00:00</Judgment_x0020_Date>
    <Year xmlns="aec0a7e9-5f5c-4ba9-87b2-85cfc8a38b86">2018</Year>
  </documentManagement>
</p:properties>
</file>

<file path=customXml/itemProps1.xml><?xml version="1.0" encoding="utf-8"?>
<ds:datastoreItem xmlns:ds="http://schemas.openxmlformats.org/officeDocument/2006/customXml" ds:itemID="{4606925B-395C-4D54-9F86-138C23F5326B}"/>
</file>

<file path=customXml/itemProps2.xml><?xml version="1.0" encoding="utf-8"?>
<ds:datastoreItem xmlns:ds="http://schemas.openxmlformats.org/officeDocument/2006/customXml" ds:itemID="{4CD2B139-F39B-422A-B13A-76084551548C}"/>
</file>

<file path=customXml/itemProps3.xml><?xml version="1.0" encoding="utf-8"?>
<ds:datastoreItem xmlns:ds="http://schemas.openxmlformats.org/officeDocument/2006/customXml" ds:itemID="{CFE1D85D-1B83-4D00-9DD1-EA1EA00C2478}"/>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 v Stuttaford Van Lines (HC-MD-LAB-APP-AAA-2018-00038) [2018] NALCMD 31 (27 November 2018)</dc:title>
  <dc:subject/>
  <dc:creator>Victoria Sem</dc:creator>
  <cp:keywords/>
  <dc:description/>
  <cp:lastModifiedBy>Martha Nambahu</cp:lastModifiedBy>
  <cp:revision>2</cp:revision>
  <cp:lastPrinted>2018-11-23T08:15:00Z</cp:lastPrinted>
  <dcterms:created xsi:type="dcterms:W3CDTF">2018-12-05T09:26:00Z</dcterms:created>
  <dcterms:modified xsi:type="dcterms:W3CDTF">2018-12-05T09:26:00Z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